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8A39" w14:textId="6243CD6E" w:rsidR="00D979FF" w:rsidRPr="00CB168F" w:rsidRDefault="00D979FF" w:rsidP="00475660">
      <w:pPr>
        <w:tabs>
          <w:tab w:val="left" w:pos="1985"/>
          <w:tab w:val="left" w:pos="8160"/>
        </w:tabs>
        <w:spacing w:after="0"/>
        <w:jc w:val="both"/>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11</w:t>
      </w:r>
      <w:r w:rsidR="007E514C">
        <w:rPr>
          <w:rFonts w:ascii="Arial" w:hAnsi="Arial" w:cs="Arial"/>
          <w:b/>
          <w:sz w:val="24"/>
          <w:lang w:val="de-DE"/>
        </w:rPr>
        <w:t>7</w:t>
      </w:r>
      <w:r w:rsidRPr="0012486F">
        <w:rPr>
          <w:rFonts w:ascii="Arial" w:hAnsi="Arial" w:cs="Arial"/>
          <w:b/>
          <w:sz w:val="24"/>
          <w:lang w:val="de-DE"/>
        </w:rPr>
        <w:tab/>
      </w:r>
      <w:r>
        <w:rPr>
          <w:rFonts w:ascii="Arial" w:hAnsi="Arial" w:cs="Arial"/>
          <w:b/>
          <w:sz w:val="24"/>
          <w:lang w:val="de-DE"/>
        </w:rPr>
        <w:tab/>
      </w:r>
      <w:r w:rsidRPr="009362BF">
        <w:rPr>
          <w:rFonts w:ascii="Arial" w:hAnsi="Arial" w:cs="Arial"/>
          <w:b/>
          <w:sz w:val="24"/>
          <w:lang w:val="de-DE"/>
        </w:rPr>
        <w:t>R4-25</w:t>
      </w:r>
      <w:r w:rsidR="00475660">
        <w:rPr>
          <w:rFonts w:ascii="Arial" w:hAnsi="Arial" w:cs="Arial"/>
          <w:b/>
          <w:sz w:val="24"/>
          <w:lang w:val="de-DE" w:eastAsia="zh-CN"/>
        </w:rPr>
        <w:t>22278</w:t>
      </w:r>
      <w:r w:rsidRPr="0012486F">
        <w:rPr>
          <w:rFonts w:ascii="Arial" w:hAnsi="Arial" w:cs="Arial"/>
          <w:b/>
          <w:sz w:val="24"/>
          <w:lang w:val="de-DE"/>
        </w:rPr>
        <w:br/>
      </w:r>
      <w:r w:rsidR="007E514C" w:rsidRPr="007753F9">
        <w:rPr>
          <w:rFonts w:ascii="Arial" w:hAnsi="Arial" w:cs="Arial"/>
          <w:b/>
          <w:sz w:val="24"/>
          <w:szCs w:val="24"/>
          <w:lang w:eastAsia="zh-CN"/>
        </w:rPr>
        <w:t>Dallas, USA, Nov. 17-21, 2025</w:t>
      </w:r>
    </w:p>
    <w:p w14:paraId="2637FD31" w14:textId="77777777" w:rsidR="001E0A28" w:rsidRPr="00D979FF" w:rsidRDefault="001E0A28" w:rsidP="001E0A28">
      <w:pPr>
        <w:spacing w:after="120"/>
        <w:ind w:left="1985" w:hanging="1985"/>
        <w:rPr>
          <w:rFonts w:ascii="Arial" w:eastAsia="MS Mincho" w:hAnsi="Arial" w:cs="Arial"/>
          <w:b/>
          <w:sz w:val="22"/>
        </w:rPr>
      </w:pPr>
    </w:p>
    <w:p w14:paraId="282755FA" w14:textId="1FC0A6A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979FF">
        <w:rPr>
          <w:rFonts w:ascii="Arial" w:eastAsiaTheme="minorEastAsia" w:hAnsi="Arial" w:cs="Arial"/>
          <w:color w:val="000000"/>
          <w:sz w:val="22"/>
          <w:lang w:eastAsia="zh-CN"/>
        </w:rPr>
        <w:t>4.1.1</w:t>
      </w:r>
    </w:p>
    <w:p w14:paraId="50D5329D" w14:textId="6398A35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81437D">
        <w:rPr>
          <w:rFonts w:ascii="Arial" w:hAnsi="Arial" w:cs="Arial"/>
          <w:color w:val="000000"/>
          <w:sz w:val="22"/>
          <w:lang w:eastAsia="zh-CN"/>
        </w:rPr>
        <w:t>Moderator</w:t>
      </w:r>
      <w:r w:rsidR="00321150" w:rsidRPr="0081437D">
        <w:rPr>
          <w:rFonts w:ascii="Arial" w:hAnsi="Arial" w:cs="Arial"/>
          <w:color w:val="000000"/>
          <w:sz w:val="22"/>
          <w:lang w:eastAsia="zh-CN"/>
        </w:rPr>
        <w:t xml:space="preserve"> </w:t>
      </w:r>
      <w:r w:rsidR="004D737D" w:rsidRPr="0081437D">
        <w:rPr>
          <w:rFonts w:ascii="Arial" w:hAnsi="Arial" w:cs="Arial"/>
          <w:color w:val="000000"/>
          <w:sz w:val="22"/>
          <w:lang w:eastAsia="zh-CN"/>
        </w:rPr>
        <w:t>(</w:t>
      </w:r>
      <w:r w:rsidR="00D979FF" w:rsidRPr="0081437D">
        <w:rPr>
          <w:rFonts w:ascii="Arial" w:hAnsi="Arial" w:cs="Arial"/>
          <w:color w:val="000000"/>
          <w:sz w:val="22"/>
          <w:lang w:eastAsia="zh-CN"/>
        </w:rPr>
        <w:t>OPPO</w:t>
      </w:r>
      <w:r w:rsidR="004D737D" w:rsidRPr="0081437D">
        <w:rPr>
          <w:rFonts w:ascii="Arial" w:hAnsi="Arial" w:cs="Arial"/>
          <w:color w:val="000000"/>
          <w:sz w:val="22"/>
          <w:lang w:eastAsia="zh-CN"/>
        </w:rPr>
        <w:t>)</w:t>
      </w:r>
    </w:p>
    <w:p w14:paraId="1E0389E7" w14:textId="0B0D59E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979FF" w:rsidRPr="00327D1A">
        <w:rPr>
          <w:rFonts w:ascii="Arial" w:eastAsia="MS Mincho" w:hAnsi="Arial" w:cs="Arial"/>
          <w:color w:val="000000"/>
          <w:sz w:val="22"/>
        </w:rPr>
        <w:t>Topic summary for [11</w:t>
      </w:r>
      <w:r w:rsidR="007E514C">
        <w:rPr>
          <w:rFonts w:ascii="Arial" w:eastAsia="MS Mincho" w:hAnsi="Arial" w:cs="Arial"/>
          <w:color w:val="000000"/>
          <w:sz w:val="22"/>
        </w:rPr>
        <w:t>7</w:t>
      </w:r>
      <w:r w:rsidR="00D979FF" w:rsidRPr="00327D1A">
        <w:rPr>
          <w:rFonts w:ascii="Arial" w:eastAsia="MS Mincho" w:hAnsi="Arial" w:cs="Arial"/>
          <w:color w:val="000000"/>
          <w:sz w:val="22"/>
        </w:rPr>
        <w:t>][1</w:t>
      </w:r>
      <w:r w:rsidR="00D979FF">
        <w:rPr>
          <w:rFonts w:ascii="Arial" w:eastAsia="MS Mincho" w:hAnsi="Arial" w:cs="Arial"/>
          <w:color w:val="000000"/>
          <w:sz w:val="22"/>
        </w:rPr>
        <w:t>1</w:t>
      </w:r>
      <w:r w:rsidR="008F2D79">
        <w:rPr>
          <w:rFonts w:ascii="Arial" w:eastAsia="MS Mincho" w:hAnsi="Arial" w:cs="Arial"/>
          <w:color w:val="000000"/>
          <w:sz w:val="22"/>
        </w:rPr>
        <w:t>3</w:t>
      </w:r>
      <w:r w:rsidR="00D979FF" w:rsidRPr="00327D1A">
        <w:rPr>
          <w:rFonts w:ascii="Arial" w:eastAsia="MS Mincho" w:hAnsi="Arial" w:cs="Arial"/>
          <w:color w:val="000000"/>
          <w:sz w:val="22"/>
        </w:rPr>
        <w:t xml:space="preserve">] </w:t>
      </w:r>
      <w:r w:rsidR="00D979FF" w:rsidRPr="006D20F2">
        <w:rPr>
          <w:rFonts w:ascii="Arial" w:eastAsia="MS Mincho" w:hAnsi="Arial" w:cs="Arial"/>
          <w:color w:val="000000"/>
          <w:sz w:val="22"/>
        </w:rPr>
        <w:t>R19_UERF_maintenance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F975FAC" w14:textId="76628B80" w:rsidR="00957E70" w:rsidRPr="004A7544" w:rsidRDefault="00957E70" w:rsidP="00957E70">
      <w:pPr>
        <w:rPr>
          <w:i/>
          <w:color w:val="0070C0"/>
          <w:lang w:eastAsia="zh-CN"/>
        </w:rPr>
      </w:pPr>
      <w:r>
        <w:rPr>
          <w:color w:val="0070C0"/>
          <w:lang w:eastAsia="zh-CN"/>
        </w:rPr>
        <w:t xml:space="preserve">This is the summary for </w:t>
      </w:r>
      <w:r w:rsidRPr="006D20F2">
        <w:rPr>
          <w:color w:val="0070C0"/>
          <w:lang w:eastAsia="zh-CN"/>
        </w:rPr>
        <w:t>R19_UERF_maintenance</w:t>
      </w:r>
      <w:r>
        <w:rPr>
          <w:color w:val="0070C0"/>
          <w:lang w:eastAsia="zh-CN"/>
        </w:rPr>
        <w:t xml:space="preserve"> under agenda 4.2</w:t>
      </w:r>
      <w:r w:rsidR="00CD38F7">
        <w:rPr>
          <w:color w:val="0070C0"/>
          <w:lang w:eastAsia="zh-CN"/>
        </w:rPr>
        <w:t xml:space="preserve"> </w:t>
      </w:r>
      <w:r w:rsidR="00CD38F7">
        <w:rPr>
          <w:rFonts w:hint="eastAsia"/>
          <w:color w:val="0070C0"/>
          <w:lang w:eastAsia="zh-CN"/>
        </w:rPr>
        <w:t>and</w:t>
      </w:r>
      <w:r w:rsidR="00CD38F7">
        <w:rPr>
          <w:color w:val="0070C0"/>
          <w:lang w:eastAsia="zh-CN"/>
        </w:rPr>
        <w:t xml:space="preserve"> </w:t>
      </w:r>
      <w:r w:rsidR="00CD38F7">
        <w:rPr>
          <w:rFonts w:hint="eastAsia"/>
          <w:color w:val="0070C0"/>
          <w:lang w:eastAsia="zh-CN"/>
        </w:rPr>
        <w:t>except</w:t>
      </w:r>
      <w:r w:rsidR="00CD38F7">
        <w:rPr>
          <w:color w:val="0070C0"/>
          <w:lang w:eastAsia="zh-CN"/>
        </w:rPr>
        <w:t xml:space="preserve"> 4.2.7</w:t>
      </w:r>
      <w:r>
        <w:rPr>
          <w:color w:val="0070C0"/>
          <w:lang w:eastAsia="zh-CN"/>
        </w:rPr>
        <w:t>.</w:t>
      </w:r>
    </w:p>
    <w:p w14:paraId="7D3E3A3F" w14:textId="77777777" w:rsidR="00957E70" w:rsidRDefault="00957E70" w:rsidP="00957E70">
      <w:pPr>
        <w:rPr>
          <w:b/>
          <w:color w:val="0070C0"/>
          <w:lang w:eastAsia="zh-CN"/>
        </w:rPr>
      </w:pPr>
      <w:r w:rsidRPr="001D3255">
        <w:rPr>
          <w:rFonts w:hint="eastAsia"/>
          <w:b/>
          <w:color w:val="0070C0"/>
          <w:lang w:eastAsia="zh-CN"/>
        </w:rPr>
        <w:t xml:space="preserve">List of </w:t>
      </w:r>
      <w:r w:rsidRPr="001D3255">
        <w:rPr>
          <w:b/>
          <w:color w:val="0070C0"/>
          <w:lang w:eastAsia="zh-CN"/>
        </w:rPr>
        <w:t>topics below:</w:t>
      </w:r>
      <w:r w:rsidRPr="001D3255">
        <w:rPr>
          <w:rFonts w:hint="eastAsia"/>
          <w:b/>
          <w:color w:val="0070C0"/>
          <w:lang w:eastAsia="zh-CN"/>
        </w:rPr>
        <w:t xml:space="preserve"> </w:t>
      </w:r>
    </w:p>
    <w:p w14:paraId="574D9140" w14:textId="3395DD78" w:rsidR="00957E70" w:rsidRPr="00303043" w:rsidRDefault="00957E70" w:rsidP="00957E70">
      <w:pPr>
        <w:pStyle w:val="aff9"/>
        <w:numPr>
          <w:ilvl w:val="0"/>
          <w:numId w:val="24"/>
        </w:numPr>
        <w:spacing w:after="0"/>
        <w:ind w:firstLineChars="0"/>
        <w:rPr>
          <w:color w:val="0070C0"/>
        </w:rPr>
      </w:pPr>
      <w:r w:rsidRPr="00303043">
        <w:rPr>
          <w:color w:val="0070C0"/>
        </w:rPr>
        <w:t>Discussion papers and corresponding CRs (</w:t>
      </w:r>
      <w:r w:rsidR="003970AB">
        <w:rPr>
          <w:color w:val="0070C0"/>
        </w:rPr>
        <w:t>20</w:t>
      </w:r>
      <w:r w:rsidRPr="00303043">
        <w:rPr>
          <w:color w:val="0070C0"/>
        </w:rPr>
        <w:t>)</w:t>
      </w:r>
    </w:p>
    <w:p w14:paraId="55CA2295" w14:textId="34C15E50" w:rsidR="00957E70" w:rsidRPr="00303043" w:rsidRDefault="00957E70" w:rsidP="00CE51D1">
      <w:pPr>
        <w:pStyle w:val="aff9"/>
        <w:numPr>
          <w:ilvl w:val="1"/>
          <w:numId w:val="24"/>
        </w:numPr>
        <w:spacing w:after="0"/>
        <w:ind w:firstLineChars="0"/>
        <w:rPr>
          <w:color w:val="0070C0"/>
        </w:rPr>
      </w:pPr>
      <w:r>
        <w:rPr>
          <w:color w:val="0070C0"/>
        </w:rPr>
        <w:t xml:space="preserve">Draft </w:t>
      </w:r>
      <w:r w:rsidRPr="00303043">
        <w:rPr>
          <w:color w:val="0070C0"/>
        </w:rPr>
        <w:t>CRs for 38.101-1 (</w:t>
      </w:r>
      <w:r w:rsidR="003970AB">
        <w:rPr>
          <w:color w:val="0070C0"/>
        </w:rPr>
        <w:t>3</w:t>
      </w:r>
      <w:r w:rsidRPr="00303043">
        <w:rPr>
          <w:color w:val="0070C0"/>
        </w:rPr>
        <w:t>)</w:t>
      </w:r>
    </w:p>
    <w:p w14:paraId="469DA245" w14:textId="771FFB9A" w:rsidR="00957E70"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38.101-</w:t>
      </w:r>
      <w:r>
        <w:rPr>
          <w:color w:val="0070C0"/>
        </w:rPr>
        <w:t>2</w:t>
      </w:r>
      <w:r w:rsidRPr="00303043">
        <w:rPr>
          <w:color w:val="0070C0"/>
        </w:rPr>
        <w:t xml:space="preserve"> (</w:t>
      </w:r>
      <w:r w:rsidR="00021500">
        <w:rPr>
          <w:color w:val="0070C0"/>
        </w:rPr>
        <w:t>7</w:t>
      </w:r>
      <w:r w:rsidRPr="00303043">
        <w:rPr>
          <w:color w:val="0070C0"/>
        </w:rPr>
        <w:t>)</w:t>
      </w:r>
    </w:p>
    <w:p w14:paraId="2866F960" w14:textId="77777777" w:rsidR="00957E70"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38.101-</w:t>
      </w:r>
      <w:r>
        <w:rPr>
          <w:color w:val="0070C0"/>
        </w:rPr>
        <w:t>3</w:t>
      </w:r>
      <w:r w:rsidRPr="00303043">
        <w:rPr>
          <w:color w:val="0070C0"/>
        </w:rPr>
        <w:t xml:space="preserve"> (</w:t>
      </w:r>
      <w:r>
        <w:rPr>
          <w:color w:val="0070C0"/>
        </w:rPr>
        <w:t>1</w:t>
      </w:r>
      <w:r w:rsidRPr="00303043">
        <w:rPr>
          <w:color w:val="0070C0"/>
        </w:rPr>
        <w:t>)</w:t>
      </w:r>
    </w:p>
    <w:p w14:paraId="11799638" w14:textId="3BF855E5" w:rsidR="00957E70"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38.101-</w:t>
      </w:r>
      <w:r>
        <w:rPr>
          <w:color w:val="0070C0"/>
        </w:rPr>
        <w:t>5</w:t>
      </w:r>
      <w:r w:rsidRPr="00303043">
        <w:rPr>
          <w:color w:val="0070C0"/>
        </w:rPr>
        <w:t xml:space="preserve"> (</w:t>
      </w:r>
      <w:r w:rsidR="00021500">
        <w:rPr>
          <w:color w:val="0070C0"/>
        </w:rPr>
        <w:t>2</w:t>
      </w:r>
      <w:r w:rsidRPr="00303043">
        <w:rPr>
          <w:color w:val="0070C0"/>
        </w:rPr>
        <w:t>)</w:t>
      </w:r>
    </w:p>
    <w:p w14:paraId="13D2B1C3" w14:textId="550BEC88" w:rsidR="00957E70" w:rsidRPr="00CD38F7"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36.10</w:t>
      </w:r>
      <w:r>
        <w:rPr>
          <w:color w:val="0070C0"/>
        </w:rPr>
        <w:t>2</w:t>
      </w:r>
      <w:r w:rsidRPr="00303043">
        <w:rPr>
          <w:color w:val="0070C0"/>
        </w:rPr>
        <w:t xml:space="preserve"> (</w:t>
      </w:r>
      <w:r w:rsidR="00021500">
        <w:rPr>
          <w:color w:val="0070C0"/>
        </w:rPr>
        <w:t>1</w:t>
      </w:r>
      <w:r w:rsidRPr="00303043">
        <w:rPr>
          <w:color w:val="0070C0"/>
        </w:rPr>
        <w:t>)</w:t>
      </w:r>
    </w:p>
    <w:p w14:paraId="14FA514C" w14:textId="47359BB8" w:rsidR="00957E70" w:rsidRPr="004E5C7F"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w:t>
      </w:r>
      <w:r>
        <w:rPr>
          <w:color w:val="0070C0"/>
        </w:rPr>
        <w:t>863</w:t>
      </w:r>
      <w:r w:rsidRPr="00303043">
        <w:rPr>
          <w:color w:val="0070C0"/>
        </w:rPr>
        <w:t xml:space="preserve"> (</w:t>
      </w:r>
      <w:r w:rsidR="00CD38F7">
        <w:rPr>
          <w:color w:val="0070C0"/>
        </w:rPr>
        <w:t>1</w:t>
      </w:r>
      <w:r w:rsidRPr="00303043">
        <w:rPr>
          <w:color w:val="0070C0"/>
        </w:rPr>
        <w:t>)</w:t>
      </w:r>
    </w:p>
    <w:p w14:paraId="1A286333" w14:textId="3857DD07" w:rsidR="00484C5D" w:rsidRPr="004A7544" w:rsidRDefault="00484C5D" w:rsidP="00642BC6">
      <w:pPr>
        <w:rPr>
          <w:i/>
          <w:color w:val="0070C0"/>
          <w:lang w:eastAsia="zh-CN"/>
        </w:rPr>
      </w:pPr>
    </w:p>
    <w:p w14:paraId="609286E5" w14:textId="2479C97A"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1D2601">
        <w:rPr>
          <w:lang w:eastAsia="ja-JP"/>
        </w:rPr>
        <w:t>R19</w:t>
      </w:r>
      <w:r w:rsidR="00DF4D0D" w:rsidRPr="00DF4D0D">
        <w:rPr>
          <w:rFonts w:eastAsiaTheme="minorEastAsia" w:cs="Arial"/>
          <w:sz w:val="18"/>
          <w:szCs w:val="18"/>
        </w:rPr>
        <w:t xml:space="preserve"> </w:t>
      </w:r>
      <w:r w:rsidR="00DF4D0D" w:rsidRPr="00DF4D0D">
        <w:rPr>
          <w:lang w:eastAsia="ja-JP"/>
        </w:rPr>
        <w:t>spectrum related WI maintenance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E29E2AF" w14:textId="17681166" w:rsidR="00484C5D" w:rsidRDefault="00AC54F4" w:rsidP="005B4802">
      <w:pPr>
        <w:pStyle w:val="2"/>
      </w:pPr>
      <w:r>
        <w:t>2</w:t>
      </w:r>
      <w:r w:rsidR="00484C5D" w:rsidRPr="00B831AE">
        <w:rPr>
          <w:rFonts w:hint="eastAsia"/>
        </w:rPr>
        <w:t>Companies</w:t>
      </w:r>
      <w:r w:rsidR="00484C5D" w:rsidRPr="00B831AE">
        <w:t>’</w:t>
      </w:r>
      <w:r w:rsidR="00484C5D" w:rsidRPr="00CB0305">
        <w:t xml:space="preserve"> contributions summary</w:t>
      </w:r>
    </w:p>
    <w:tbl>
      <w:tblPr>
        <w:tblStyle w:val="aff8"/>
        <w:tblW w:w="0" w:type="auto"/>
        <w:tblLayout w:type="fixed"/>
        <w:tblLook w:val="04A0" w:firstRow="1" w:lastRow="0" w:firstColumn="1" w:lastColumn="0" w:noHBand="0" w:noVBand="1"/>
      </w:tblPr>
      <w:tblGrid>
        <w:gridCol w:w="1271"/>
        <w:gridCol w:w="2126"/>
        <w:gridCol w:w="6234"/>
      </w:tblGrid>
      <w:tr w:rsidR="00505A50" w:rsidRPr="00F53FE2" w14:paraId="3BE5B141" w14:textId="77777777" w:rsidTr="00CD22C0">
        <w:trPr>
          <w:trHeight w:val="468"/>
        </w:trPr>
        <w:tc>
          <w:tcPr>
            <w:tcW w:w="1271" w:type="dxa"/>
            <w:vAlign w:val="center"/>
          </w:tcPr>
          <w:p w14:paraId="69E16806" w14:textId="77777777" w:rsidR="00505A50" w:rsidRPr="00805BE8" w:rsidRDefault="00505A50" w:rsidP="00CD22C0">
            <w:pPr>
              <w:spacing w:before="120" w:after="120"/>
              <w:rPr>
                <w:b/>
                <w:bCs/>
              </w:rPr>
            </w:pPr>
            <w:r w:rsidRPr="00805BE8">
              <w:rPr>
                <w:b/>
                <w:bCs/>
              </w:rPr>
              <w:t>T-doc number</w:t>
            </w:r>
          </w:p>
        </w:tc>
        <w:tc>
          <w:tcPr>
            <w:tcW w:w="2126" w:type="dxa"/>
            <w:vAlign w:val="center"/>
          </w:tcPr>
          <w:p w14:paraId="0760A94A" w14:textId="77777777" w:rsidR="00505A50" w:rsidRPr="00805BE8" w:rsidRDefault="00505A50" w:rsidP="00CD22C0">
            <w:pPr>
              <w:spacing w:before="120" w:after="120"/>
              <w:rPr>
                <w:b/>
                <w:bCs/>
              </w:rPr>
            </w:pPr>
            <w:r w:rsidRPr="00805BE8">
              <w:rPr>
                <w:b/>
                <w:bCs/>
              </w:rPr>
              <w:t>Company</w:t>
            </w:r>
          </w:p>
        </w:tc>
        <w:tc>
          <w:tcPr>
            <w:tcW w:w="6234" w:type="dxa"/>
            <w:vAlign w:val="center"/>
          </w:tcPr>
          <w:p w14:paraId="224B4012" w14:textId="77777777" w:rsidR="00505A50" w:rsidRPr="00805BE8" w:rsidRDefault="00505A50" w:rsidP="00CD22C0">
            <w:pPr>
              <w:spacing w:before="120" w:after="120"/>
              <w:rPr>
                <w:b/>
                <w:bCs/>
              </w:rPr>
            </w:pPr>
            <w:r w:rsidRPr="00805BE8">
              <w:rPr>
                <w:b/>
                <w:bCs/>
              </w:rPr>
              <w:t>Proposals</w:t>
            </w:r>
            <w:r>
              <w:rPr>
                <w:b/>
                <w:bCs/>
              </w:rPr>
              <w:t xml:space="preserve"> / Observations</w:t>
            </w:r>
          </w:p>
        </w:tc>
      </w:tr>
      <w:tr w:rsidR="00505A50" w:rsidRPr="00F53FE2" w14:paraId="1BF2D00D" w14:textId="77777777" w:rsidTr="00CD22C0">
        <w:trPr>
          <w:trHeight w:val="468"/>
        </w:trPr>
        <w:tc>
          <w:tcPr>
            <w:tcW w:w="1271" w:type="dxa"/>
          </w:tcPr>
          <w:p w14:paraId="75CDE5B9" w14:textId="77C830A8" w:rsidR="00505A50" w:rsidRPr="00805BE8" w:rsidRDefault="00DB7C0E" w:rsidP="00505A50">
            <w:pPr>
              <w:spacing w:before="120" w:after="120"/>
              <w:rPr>
                <w:b/>
                <w:bCs/>
              </w:rPr>
            </w:pPr>
            <w:hyperlink r:id="rId9" w:history="1">
              <w:r w:rsidR="00505A50">
                <w:rPr>
                  <w:rStyle w:val="af0"/>
                  <w:rFonts w:ascii="Arial" w:hAnsi="Arial" w:cs="Arial"/>
                  <w:b/>
                  <w:bCs/>
                  <w:sz w:val="16"/>
                  <w:szCs w:val="16"/>
                </w:rPr>
                <w:t>R4-2522072</w:t>
              </w:r>
            </w:hyperlink>
          </w:p>
        </w:tc>
        <w:tc>
          <w:tcPr>
            <w:tcW w:w="2126" w:type="dxa"/>
          </w:tcPr>
          <w:p w14:paraId="76F2E59C" w14:textId="592D2312" w:rsidR="00505A50" w:rsidRPr="00AE683A" w:rsidRDefault="00505A50" w:rsidP="00505A50">
            <w:pPr>
              <w:spacing w:before="120" w:after="120"/>
              <w:rPr>
                <w:b/>
                <w:bCs/>
              </w:rPr>
            </w:pPr>
            <w:r w:rsidRPr="00AE683A">
              <w:t>Sony</w:t>
            </w:r>
          </w:p>
        </w:tc>
        <w:tc>
          <w:tcPr>
            <w:tcW w:w="6234" w:type="dxa"/>
          </w:tcPr>
          <w:p w14:paraId="2BCE1470" w14:textId="33A75224" w:rsidR="00505A50" w:rsidRPr="00053610" w:rsidRDefault="00505A50" w:rsidP="00505A50">
            <w:pPr>
              <w:spacing w:before="120" w:after="120"/>
              <w:rPr>
                <w:rFonts w:eastAsiaTheme="minorEastAsia"/>
                <w:b/>
                <w:bCs/>
                <w:lang w:eastAsia="zh-CN"/>
              </w:rPr>
            </w:pPr>
            <w:r>
              <w:t xml:space="preserve">CR for TS 36.102 Rel-19 to clarify the </w:t>
            </w:r>
            <w:proofErr w:type="spellStart"/>
            <w:r>
              <w:t>guardband</w:t>
            </w:r>
            <w:proofErr w:type="spellEnd"/>
            <w:r>
              <w:t xml:space="preserve"> for FCC emission limit for b252</w:t>
            </w:r>
          </w:p>
        </w:tc>
      </w:tr>
      <w:tr w:rsidR="00E74D85" w:rsidRPr="00F53FE2" w14:paraId="3D72330E" w14:textId="77777777" w:rsidTr="00CD22C0">
        <w:trPr>
          <w:trHeight w:val="468"/>
        </w:trPr>
        <w:tc>
          <w:tcPr>
            <w:tcW w:w="1271" w:type="dxa"/>
          </w:tcPr>
          <w:p w14:paraId="4D244183" w14:textId="55FFA0C1" w:rsidR="00E74D85" w:rsidRPr="00805BE8" w:rsidRDefault="00DB7C0E" w:rsidP="00E74D85">
            <w:pPr>
              <w:spacing w:before="120" w:after="120"/>
              <w:rPr>
                <w:b/>
                <w:bCs/>
              </w:rPr>
            </w:pPr>
            <w:hyperlink r:id="rId10" w:history="1">
              <w:r w:rsidR="00E74D85">
                <w:rPr>
                  <w:rStyle w:val="af0"/>
                  <w:rFonts w:ascii="Arial" w:hAnsi="Arial" w:cs="Arial"/>
                  <w:b/>
                  <w:bCs/>
                  <w:sz w:val="16"/>
                  <w:szCs w:val="16"/>
                </w:rPr>
                <w:t>R4-2520354</w:t>
              </w:r>
            </w:hyperlink>
          </w:p>
        </w:tc>
        <w:tc>
          <w:tcPr>
            <w:tcW w:w="2126" w:type="dxa"/>
          </w:tcPr>
          <w:p w14:paraId="02F220AD" w14:textId="446CBD31" w:rsidR="00E74D85" w:rsidRPr="00AE683A" w:rsidRDefault="00E74D85" w:rsidP="00E74D85">
            <w:pPr>
              <w:spacing w:before="120" w:after="120"/>
              <w:rPr>
                <w:b/>
                <w:bCs/>
              </w:rPr>
            </w:pPr>
            <w:r w:rsidRPr="00AE683A">
              <w:t>China Unicom, Ericsson, Qualcomm, Huawei, NTT Docomo</w:t>
            </w:r>
          </w:p>
        </w:tc>
        <w:tc>
          <w:tcPr>
            <w:tcW w:w="6234" w:type="dxa"/>
          </w:tcPr>
          <w:p w14:paraId="1AA2DA31" w14:textId="77777777" w:rsidR="00E74D85" w:rsidRDefault="00E74D85" w:rsidP="00E74D85">
            <w:pPr>
              <w:spacing w:before="120" w:after="120"/>
            </w:pPr>
            <w:r>
              <w:rPr>
                <w:rFonts w:hint="eastAsia"/>
              </w:rPr>
              <w:t>CR on TS38.101-2 correction of UE RF requirements for EESS protectio</w:t>
            </w:r>
            <w:r>
              <w:t>n</w:t>
            </w:r>
          </w:p>
          <w:p w14:paraId="24467138" w14:textId="74995806" w:rsidR="00E74D85" w:rsidRPr="00AE683A" w:rsidRDefault="00E74D85" w:rsidP="00E74D85">
            <w:pPr>
              <w:spacing w:before="120" w:after="120"/>
              <w:rPr>
                <w:b/>
                <w:bCs/>
              </w:rPr>
            </w:pPr>
            <w:r>
              <w:rPr>
                <w:rFonts w:hint="eastAsia"/>
                <w:lang w:val="en-US" w:eastAsia="zh-CN"/>
              </w:rPr>
              <w:t xml:space="preserve">Removing square brackets </w:t>
            </w:r>
            <w:r>
              <w:t xml:space="preserve">for </w:t>
            </w:r>
            <w:r>
              <w:rPr>
                <w:rFonts w:eastAsia="宋体" w:hint="eastAsia"/>
                <w:lang w:val="en-US" w:eastAsia="zh-CN"/>
              </w:rPr>
              <w:t xml:space="preserve">values under </w:t>
            </w:r>
            <w:r>
              <w:t>CA_NS_205</w:t>
            </w:r>
            <w:r>
              <w:rPr>
                <w:rFonts w:eastAsia="宋体" w:hint="eastAsia"/>
                <w:lang w:val="en-US" w:eastAsia="zh-CN"/>
              </w:rPr>
              <w:t xml:space="preserve"> in clause 6.2A.3.6</w:t>
            </w:r>
          </w:p>
        </w:tc>
      </w:tr>
      <w:tr w:rsidR="00E74D85" w:rsidRPr="00F53FE2" w14:paraId="1D1C220C" w14:textId="77777777" w:rsidTr="00CD22C0">
        <w:trPr>
          <w:trHeight w:val="468"/>
        </w:trPr>
        <w:tc>
          <w:tcPr>
            <w:tcW w:w="1271" w:type="dxa"/>
          </w:tcPr>
          <w:p w14:paraId="611D8563" w14:textId="30E74E7C" w:rsidR="00E74D85" w:rsidRPr="00021500" w:rsidRDefault="00DB7C0E" w:rsidP="00021500">
            <w:pPr>
              <w:spacing w:before="120" w:after="120"/>
              <w:rPr>
                <w:rFonts w:ascii="Arial" w:hAnsi="Arial" w:cs="Arial"/>
                <w:b/>
                <w:bCs/>
                <w:color w:val="0000FF"/>
                <w:sz w:val="16"/>
                <w:szCs w:val="16"/>
                <w:u w:val="single"/>
              </w:rPr>
            </w:pPr>
            <w:hyperlink r:id="rId11" w:history="1">
              <w:r w:rsidR="00E74D85">
                <w:rPr>
                  <w:rStyle w:val="af0"/>
                  <w:rFonts w:ascii="Arial" w:hAnsi="Arial" w:cs="Arial"/>
                  <w:b/>
                  <w:bCs/>
                  <w:sz w:val="16"/>
                  <w:szCs w:val="16"/>
                </w:rPr>
                <w:t>R4-2521286</w:t>
              </w:r>
            </w:hyperlink>
          </w:p>
        </w:tc>
        <w:tc>
          <w:tcPr>
            <w:tcW w:w="2126" w:type="dxa"/>
          </w:tcPr>
          <w:p w14:paraId="449316FC" w14:textId="0E57B7C8" w:rsidR="00E74D85" w:rsidRPr="00AE683A" w:rsidRDefault="00E74D85" w:rsidP="00E74D85">
            <w:pPr>
              <w:spacing w:before="120" w:after="120"/>
            </w:pPr>
            <w:r w:rsidRPr="00AE683A">
              <w:t xml:space="preserve">ZTE </w:t>
            </w:r>
            <w:proofErr w:type="spellStart"/>
            <w:proofErr w:type="gramStart"/>
            <w:r w:rsidRPr="00AE683A">
              <w:t>Corporation,Sanechips</w:t>
            </w:r>
            <w:proofErr w:type="spellEnd"/>
            <w:proofErr w:type="gramEnd"/>
          </w:p>
        </w:tc>
        <w:tc>
          <w:tcPr>
            <w:tcW w:w="6234" w:type="dxa"/>
          </w:tcPr>
          <w:p w14:paraId="0554B122" w14:textId="768C9087" w:rsidR="00E74D85" w:rsidRPr="00AE683A" w:rsidRDefault="00021500" w:rsidP="00021500">
            <w:pPr>
              <w:spacing w:before="120" w:after="120"/>
            </w:pPr>
            <w:r>
              <w:t>Withdraw</w:t>
            </w:r>
          </w:p>
        </w:tc>
      </w:tr>
      <w:tr w:rsidR="00E74D85" w:rsidRPr="00786C01" w14:paraId="6FD4C6C3" w14:textId="77777777" w:rsidTr="00CD22C0">
        <w:trPr>
          <w:trHeight w:val="468"/>
        </w:trPr>
        <w:tc>
          <w:tcPr>
            <w:tcW w:w="1271" w:type="dxa"/>
          </w:tcPr>
          <w:p w14:paraId="49BA7E1C" w14:textId="77777777" w:rsidR="00E74D85" w:rsidRDefault="00DB7C0E" w:rsidP="00E74D85">
            <w:pPr>
              <w:spacing w:before="120" w:after="120"/>
              <w:rPr>
                <w:rFonts w:ascii="Arial" w:hAnsi="Arial" w:cs="Arial"/>
                <w:b/>
                <w:bCs/>
                <w:color w:val="0000FF"/>
                <w:sz w:val="16"/>
                <w:szCs w:val="16"/>
                <w:u w:val="single"/>
              </w:rPr>
            </w:pPr>
            <w:hyperlink r:id="rId12" w:history="1">
              <w:r w:rsidR="00E74D85">
                <w:rPr>
                  <w:rStyle w:val="af0"/>
                  <w:rFonts w:ascii="Arial" w:hAnsi="Arial" w:cs="Arial"/>
                  <w:b/>
                  <w:bCs/>
                  <w:sz w:val="16"/>
                  <w:szCs w:val="16"/>
                </w:rPr>
                <w:t>R4-2521588</w:t>
              </w:r>
            </w:hyperlink>
          </w:p>
          <w:p w14:paraId="1284C341" w14:textId="45538A24" w:rsidR="00021500" w:rsidRDefault="00021500" w:rsidP="00021500">
            <w:pPr>
              <w:spacing w:after="0"/>
              <w:rPr>
                <w:b/>
                <w:bCs/>
                <w:color w:val="0000FF"/>
                <w:u w:val="single"/>
              </w:rPr>
            </w:pPr>
            <w:r>
              <w:rPr>
                <w:color w:val="000000"/>
              </w:rPr>
              <w:t>(</w:t>
            </w:r>
            <w:r w:rsidRPr="009A27ED">
              <w:rPr>
                <w:color w:val="000000"/>
              </w:rPr>
              <w:t>R15)</w:t>
            </w:r>
          </w:p>
          <w:p w14:paraId="0A43483E" w14:textId="77777777" w:rsidR="00021500" w:rsidRDefault="00021500" w:rsidP="00021500">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52372BC5" w14:textId="77777777" w:rsidR="00021500" w:rsidRDefault="00DB7C0E" w:rsidP="00021500">
            <w:pPr>
              <w:spacing w:before="120" w:after="120"/>
              <w:rPr>
                <w:rFonts w:ascii="Arial" w:hAnsi="Arial" w:cs="Arial"/>
                <w:b/>
                <w:bCs/>
                <w:color w:val="0000FF"/>
                <w:sz w:val="16"/>
                <w:szCs w:val="16"/>
                <w:u w:val="single"/>
              </w:rPr>
            </w:pPr>
            <w:hyperlink r:id="rId13" w:history="1">
              <w:r w:rsidR="00021500">
                <w:rPr>
                  <w:rStyle w:val="af0"/>
                  <w:rFonts w:ascii="Arial" w:hAnsi="Arial" w:cs="Arial"/>
                  <w:b/>
                  <w:bCs/>
                  <w:sz w:val="16"/>
                  <w:szCs w:val="16"/>
                </w:rPr>
                <w:t>R4-2521287</w:t>
              </w:r>
            </w:hyperlink>
          </w:p>
          <w:p w14:paraId="2996F5B7" w14:textId="77777777" w:rsidR="00021500" w:rsidRDefault="00DB7C0E" w:rsidP="00021500">
            <w:pPr>
              <w:spacing w:before="120" w:after="120"/>
              <w:rPr>
                <w:rFonts w:ascii="Arial" w:hAnsi="Arial" w:cs="Arial"/>
                <w:b/>
                <w:bCs/>
                <w:color w:val="0000FF"/>
                <w:sz w:val="16"/>
                <w:szCs w:val="16"/>
                <w:u w:val="single"/>
              </w:rPr>
            </w:pPr>
            <w:hyperlink r:id="rId14" w:history="1">
              <w:r w:rsidR="00021500">
                <w:rPr>
                  <w:rStyle w:val="af0"/>
                  <w:rFonts w:ascii="Arial" w:hAnsi="Arial" w:cs="Arial"/>
                  <w:b/>
                  <w:bCs/>
                  <w:sz w:val="16"/>
                  <w:szCs w:val="16"/>
                </w:rPr>
                <w:t>R4-2521288</w:t>
              </w:r>
            </w:hyperlink>
          </w:p>
          <w:p w14:paraId="1F5D3C75" w14:textId="77777777" w:rsidR="00021500" w:rsidRDefault="00DB7C0E" w:rsidP="00021500">
            <w:pPr>
              <w:spacing w:before="120" w:after="120"/>
              <w:rPr>
                <w:rFonts w:ascii="Arial" w:hAnsi="Arial" w:cs="Arial"/>
                <w:b/>
                <w:bCs/>
                <w:color w:val="0000FF"/>
                <w:sz w:val="16"/>
                <w:szCs w:val="16"/>
                <w:u w:val="single"/>
              </w:rPr>
            </w:pPr>
            <w:hyperlink r:id="rId15" w:history="1">
              <w:r w:rsidR="00021500">
                <w:rPr>
                  <w:rStyle w:val="af0"/>
                  <w:rFonts w:ascii="Arial" w:hAnsi="Arial" w:cs="Arial"/>
                  <w:b/>
                  <w:bCs/>
                  <w:sz w:val="16"/>
                  <w:szCs w:val="16"/>
                </w:rPr>
                <w:t>R4-2521289</w:t>
              </w:r>
            </w:hyperlink>
          </w:p>
          <w:p w14:paraId="5B52DEC7" w14:textId="56E51936" w:rsidR="00021500" w:rsidRPr="004A7544" w:rsidRDefault="00DB7C0E" w:rsidP="00021500">
            <w:pPr>
              <w:spacing w:before="120" w:after="120"/>
            </w:pPr>
            <w:hyperlink r:id="rId16" w:history="1">
              <w:r w:rsidR="00021500">
                <w:rPr>
                  <w:rStyle w:val="af0"/>
                  <w:rFonts w:ascii="Arial" w:hAnsi="Arial" w:cs="Arial"/>
                  <w:b/>
                  <w:bCs/>
                  <w:sz w:val="16"/>
                  <w:szCs w:val="16"/>
                </w:rPr>
                <w:t>R4-2521290</w:t>
              </w:r>
            </w:hyperlink>
          </w:p>
        </w:tc>
        <w:tc>
          <w:tcPr>
            <w:tcW w:w="2126" w:type="dxa"/>
          </w:tcPr>
          <w:p w14:paraId="15396FE2" w14:textId="3984BF96" w:rsidR="00E74D85" w:rsidRPr="004A7544" w:rsidRDefault="00E74D85" w:rsidP="00E74D85">
            <w:pPr>
              <w:spacing w:before="120" w:after="120"/>
            </w:pPr>
            <w:r w:rsidRPr="00AE683A">
              <w:t xml:space="preserve">ZTE </w:t>
            </w:r>
            <w:proofErr w:type="spellStart"/>
            <w:proofErr w:type="gramStart"/>
            <w:r w:rsidRPr="00AE683A">
              <w:t>Corporation,Sanechips</w:t>
            </w:r>
            <w:proofErr w:type="spellEnd"/>
            <w:proofErr w:type="gramEnd"/>
          </w:p>
        </w:tc>
        <w:tc>
          <w:tcPr>
            <w:tcW w:w="6234" w:type="dxa"/>
          </w:tcPr>
          <w:p w14:paraId="34B6BE3A" w14:textId="77777777" w:rsidR="00E74D85" w:rsidRDefault="00E74D85" w:rsidP="00E74D85">
            <w:pPr>
              <w:spacing w:before="120" w:after="120"/>
              <w:rPr>
                <w:iCs/>
                <w:lang w:val="en-US" w:eastAsia="zh-CN"/>
              </w:rPr>
            </w:pPr>
            <w:r>
              <w:rPr>
                <w:rFonts w:ascii="Arial" w:hAnsi="Arial" w:cs="Arial" w:hint="eastAsia"/>
                <w:lang w:val="en-US" w:eastAsia="zh-CN"/>
              </w:rPr>
              <w:t>CR for 38</w:t>
            </w:r>
            <w:r w:rsidRPr="00EE4B02">
              <w:rPr>
                <w:rFonts w:hint="eastAsia"/>
                <w:lang w:val="en-US" w:eastAsia="zh-CN"/>
              </w:rPr>
              <w:t>.101-2 Correc</w:t>
            </w:r>
            <w:r>
              <w:rPr>
                <w:rFonts w:ascii="Arial" w:hAnsi="Arial" w:cs="Arial" w:hint="eastAsia"/>
                <w:lang w:val="en-US" w:eastAsia="zh-CN"/>
              </w:rPr>
              <w:t>t the</w:t>
            </w:r>
            <w:r>
              <w:rPr>
                <w:rFonts w:cs="Arial" w:hint="eastAsia"/>
                <w:lang w:val="en-US" w:eastAsia="zh-CN"/>
              </w:rPr>
              <w:t xml:space="preserve"> </w:t>
            </w:r>
            <w:r>
              <w:rPr>
                <w:rFonts w:hint="eastAsia"/>
                <w:iCs/>
                <w:lang w:val="en-US" w:eastAsia="zh-CN"/>
              </w:rPr>
              <w:t>descriptions for</w:t>
            </w:r>
            <w:r>
              <w:rPr>
                <w:rFonts w:ascii="Arial" w:hAnsi="Arial" w:cs="Arial" w:hint="eastAsia"/>
                <w:lang w:val="en-US" w:eastAsia="zh-CN"/>
              </w:rPr>
              <w:t xml:space="preserve"> </w:t>
            </w:r>
            <w:proofErr w:type="spellStart"/>
            <w:r>
              <w:rPr>
                <w:iCs/>
                <w:lang w:eastAsia="zh-CN"/>
              </w:rPr>
              <w:t>BW</w:t>
            </w:r>
            <w:r>
              <w:rPr>
                <w:iCs/>
                <w:vertAlign w:val="subscript"/>
                <w:lang w:eastAsia="zh-CN"/>
              </w:rPr>
              <w:t>intraCA</w:t>
            </w:r>
            <w:proofErr w:type="spellEnd"/>
            <w:r>
              <w:rPr>
                <w:rFonts w:hint="eastAsia"/>
                <w:iCs/>
                <w:lang w:val="en-US" w:eastAsia="zh-CN"/>
              </w:rPr>
              <w:t xml:space="preserve"> and A-MPR NS_202</w:t>
            </w:r>
          </w:p>
          <w:p w14:paraId="46095A2A" w14:textId="0738B753" w:rsidR="00E74D85" w:rsidRPr="004A7544" w:rsidRDefault="00021500" w:rsidP="00E74D85">
            <w:pPr>
              <w:spacing w:before="120" w:after="120"/>
            </w:pPr>
            <w:r>
              <w:rPr>
                <w:rFonts w:eastAsia="宋体"/>
                <w:lang w:val="en-US" w:eastAsia="zh-CN"/>
              </w:rPr>
              <w:t xml:space="preserve">This </w:t>
            </w:r>
            <w:r>
              <w:rPr>
                <w:rFonts w:eastAsia="宋体" w:hint="eastAsia"/>
                <w:lang w:val="en-US" w:eastAsia="zh-CN"/>
              </w:rPr>
              <w:t>formal CR is re-submission of the draft CR R4-251400</w:t>
            </w:r>
            <w:r>
              <w:rPr>
                <w:rFonts w:eastAsia="宋体"/>
                <w:lang w:val="en-US" w:eastAsia="zh-CN"/>
              </w:rPr>
              <w:t>2/4003/4004/4005/400</w:t>
            </w:r>
            <w:r>
              <w:rPr>
                <w:rFonts w:eastAsia="宋体" w:hint="eastAsia"/>
                <w:lang w:val="en-US" w:eastAsia="zh-CN"/>
              </w:rPr>
              <w:t>6 which was endorsed in RAN4#116bis meeting.</w:t>
            </w:r>
          </w:p>
        </w:tc>
      </w:tr>
      <w:tr w:rsidR="00E74D85" w14:paraId="7B5E3645" w14:textId="77777777" w:rsidTr="00CD22C0">
        <w:trPr>
          <w:trHeight w:val="468"/>
        </w:trPr>
        <w:tc>
          <w:tcPr>
            <w:tcW w:w="1271" w:type="dxa"/>
          </w:tcPr>
          <w:p w14:paraId="699F910F" w14:textId="4177D706" w:rsidR="00E74D85" w:rsidRDefault="00DB7C0E" w:rsidP="00E74D85">
            <w:pPr>
              <w:spacing w:before="120" w:after="120"/>
            </w:pPr>
            <w:hyperlink r:id="rId17" w:history="1">
              <w:r w:rsidR="00E74D85">
                <w:rPr>
                  <w:rStyle w:val="af0"/>
                  <w:rFonts w:ascii="Arial" w:hAnsi="Arial" w:cs="Arial"/>
                  <w:b/>
                  <w:bCs/>
                  <w:sz w:val="16"/>
                  <w:szCs w:val="16"/>
                </w:rPr>
                <w:t>R4-2520220</w:t>
              </w:r>
            </w:hyperlink>
          </w:p>
        </w:tc>
        <w:tc>
          <w:tcPr>
            <w:tcW w:w="2126" w:type="dxa"/>
          </w:tcPr>
          <w:p w14:paraId="298CE011" w14:textId="3E0DD118" w:rsidR="00E74D85" w:rsidRDefault="00E74D85" w:rsidP="00E74D85">
            <w:pPr>
              <w:spacing w:before="120" w:after="120"/>
            </w:pPr>
            <w:r w:rsidRPr="00AE683A">
              <w:t>Skyworks Solutions, Inc., Murata Manufacturing Co, Qualcomm France, T-Mobile USA</w:t>
            </w:r>
          </w:p>
        </w:tc>
        <w:tc>
          <w:tcPr>
            <w:tcW w:w="6234" w:type="dxa"/>
          </w:tcPr>
          <w:p w14:paraId="331B494E" w14:textId="77777777" w:rsidR="00E74D85" w:rsidRPr="00AE683A" w:rsidRDefault="00E74D85" w:rsidP="00E74D85">
            <w:pPr>
              <w:spacing w:before="120" w:after="120"/>
              <w:rPr>
                <w:rFonts w:eastAsia="Times New Roman"/>
              </w:rPr>
            </w:pPr>
            <w:r w:rsidRPr="00AE683A">
              <w:rPr>
                <w:rFonts w:eastAsia="Times New Roman"/>
              </w:rPr>
              <w:t>CR to 38.101-1 on Band n71 mandatory support of 25MHz CBW</w:t>
            </w:r>
          </w:p>
          <w:p w14:paraId="38D80908" w14:textId="77777777" w:rsidR="00E74D85" w:rsidRDefault="00E74D85" w:rsidP="00E74D85">
            <w:pPr>
              <w:spacing w:before="120" w:after="120"/>
              <w:rPr>
                <w:noProof/>
                <w:lang w:eastAsia="zh-CN"/>
              </w:rPr>
            </w:pPr>
            <w:r w:rsidRPr="00AE683A">
              <w:rPr>
                <w:noProof/>
                <w:lang w:eastAsia="zh-CN"/>
              </w:rPr>
              <w:t>Refer to agreed WF R4-2514596 in RAN4 #116bis</w:t>
            </w:r>
          </w:p>
          <w:p w14:paraId="04F30D9F" w14:textId="52DF4DA0" w:rsidR="00E74D85" w:rsidRDefault="00E74D85" w:rsidP="00E74D85">
            <w:pPr>
              <w:spacing w:before="120" w:after="120"/>
            </w:pPr>
            <w:r>
              <w:rPr>
                <w:rFonts w:eastAsiaTheme="minorEastAsia"/>
                <w:noProof/>
                <w:lang w:eastAsia="zh-CN"/>
              </w:rPr>
              <w:t xml:space="preserve">Including </w:t>
            </w:r>
            <w:r w:rsidRPr="00786C01">
              <w:rPr>
                <w:rFonts w:eastAsiaTheme="minorEastAsia"/>
                <w:bCs/>
                <w:lang w:eastAsia="ja-JP"/>
              </w:rPr>
              <w:t>CA_n29A-n71A</w:t>
            </w:r>
          </w:p>
        </w:tc>
      </w:tr>
      <w:tr w:rsidR="00E74D85" w14:paraId="4718E09A" w14:textId="77777777" w:rsidTr="00CD22C0">
        <w:trPr>
          <w:trHeight w:val="468"/>
        </w:trPr>
        <w:tc>
          <w:tcPr>
            <w:tcW w:w="1271" w:type="dxa"/>
          </w:tcPr>
          <w:p w14:paraId="29861B70" w14:textId="2D80D194" w:rsidR="00E74D85" w:rsidRDefault="00DB7C0E" w:rsidP="00E74D85">
            <w:pPr>
              <w:spacing w:before="120" w:after="120"/>
            </w:pPr>
            <w:hyperlink r:id="rId18" w:history="1">
              <w:r w:rsidR="00E74D85">
                <w:rPr>
                  <w:rStyle w:val="af0"/>
                  <w:rFonts w:ascii="Arial" w:hAnsi="Arial" w:cs="Arial"/>
                  <w:b/>
                  <w:bCs/>
                  <w:sz w:val="16"/>
                  <w:szCs w:val="16"/>
                </w:rPr>
                <w:t>R4-2520226</w:t>
              </w:r>
            </w:hyperlink>
          </w:p>
        </w:tc>
        <w:tc>
          <w:tcPr>
            <w:tcW w:w="2126" w:type="dxa"/>
          </w:tcPr>
          <w:p w14:paraId="18D75009" w14:textId="5BB1C52C" w:rsidR="00E74D85" w:rsidRDefault="00E74D85" w:rsidP="00E74D85">
            <w:pPr>
              <w:spacing w:before="120" w:after="120"/>
            </w:pPr>
            <w:r w:rsidRPr="00AE683A">
              <w:t>Murata Manufacturing Co Ltd., Skyworks Solutions, Inc., Qualcomm France</w:t>
            </w:r>
          </w:p>
        </w:tc>
        <w:tc>
          <w:tcPr>
            <w:tcW w:w="6234" w:type="dxa"/>
          </w:tcPr>
          <w:p w14:paraId="4DE5FEDA" w14:textId="77777777" w:rsidR="00E74D85" w:rsidRPr="00AE683A" w:rsidRDefault="00DB7C0E" w:rsidP="00E74D85">
            <w:pPr>
              <w:spacing w:before="120" w:after="120"/>
            </w:pPr>
            <w:r>
              <w:fldChar w:fldCharType="begin"/>
            </w:r>
            <w:r>
              <w:instrText xml:space="preserve"> DOCPROPERTY  CrTitle  \* MERGEFORMAT </w:instrText>
            </w:r>
            <w:r>
              <w:fldChar w:fldCharType="separate"/>
            </w:r>
            <w:r w:rsidR="00E74D85" w:rsidRPr="00AE683A">
              <w:t>CR 38.101-3 to change MSD for n41 10MHz CBW and remove redundant MSD due to IMD</w:t>
            </w:r>
            <w:r>
              <w:fldChar w:fldCharType="end"/>
            </w:r>
          </w:p>
          <w:p w14:paraId="2F9375BF" w14:textId="0B6ED12F" w:rsidR="00E74D85" w:rsidRDefault="00E74D85" w:rsidP="00E74D85">
            <w:pPr>
              <w:spacing w:before="120" w:after="120"/>
            </w:pPr>
            <w:r w:rsidRPr="00AE683A">
              <w:rPr>
                <w:noProof/>
                <w:lang w:eastAsia="zh-CN"/>
              </w:rPr>
              <w:t>Refer to agreed WF R4-2514596 in RAN4 #116bis</w:t>
            </w:r>
          </w:p>
        </w:tc>
      </w:tr>
      <w:tr w:rsidR="00E74D85" w14:paraId="1C0CD2B3" w14:textId="77777777" w:rsidTr="00CD22C0">
        <w:trPr>
          <w:trHeight w:val="468"/>
        </w:trPr>
        <w:tc>
          <w:tcPr>
            <w:tcW w:w="1271" w:type="dxa"/>
          </w:tcPr>
          <w:p w14:paraId="206D40F9" w14:textId="41F4F0C9" w:rsidR="00E74D85" w:rsidRDefault="00DB7C0E" w:rsidP="00E74D85">
            <w:pPr>
              <w:spacing w:before="120" w:after="120"/>
            </w:pPr>
            <w:hyperlink r:id="rId19" w:history="1">
              <w:r w:rsidR="00E74D85">
                <w:rPr>
                  <w:rStyle w:val="af0"/>
                  <w:rFonts w:ascii="Arial" w:hAnsi="Arial" w:cs="Arial"/>
                  <w:b/>
                  <w:bCs/>
                  <w:sz w:val="16"/>
                  <w:szCs w:val="16"/>
                </w:rPr>
                <w:t>R4-2520300</w:t>
              </w:r>
            </w:hyperlink>
          </w:p>
        </w:tc>
        <w:tc>
          <w:tcPr>
            <w:tcW w:w="2126" w:type="dxa"/>
          </w:tcPr>
          <w:p w14:paraId="1A625FCF" w14:textId="2E71DCA0" w:rsidR="00E74D85" w:rsidRDefault="00E74D85" w:rsidP="00E74D85">
            <w:pPr>
              <w:spacing w:before="120" w:after="120"/>
            </w:pPr>
            <w:r w:rsidRPr="00AE683A">
              <w:t>Murata Manufacturing Co Ltd.</w:t>
            </w:r>
          </w:p>
        </w:tc>
        <w:tc>
          <w:tcPr>
            <w:tcW w:w="6234" w:type="dxa"/>
          </w:tcPr>
          <w:p w14:paraId="6129A5BD" w14:textId="77777777" w:rsidR="00E74D85" w:rsidRPr="00786C01" w:rsidRDefault="00E74D85" w:rsidP="00E74D85">
            <w:pPr>
              <w:spacing w:afterLines="50" w:after="120"/>
              <w:ind w:firstLineChars="50" w:firstLine="100"/>
              <w:rPr>
                <w:rFonts w:eastAsiaTheme="minorEastAsia"/>
                <w:lang w:eastAsia="ja-JP"/>
              </w:rPr>
            </w:pPr>
            <w:r w:rsidRPr="00786C01">
              <w:rPr>
                <w:rFonts w:eastAsiaTheme="minorEastAsia"/>
                <w:b/>
                <w:bCs/>
                <w:i/>
                <w:iCs/>
                <w:lang w:eastAsia="ja-JP"/>
              </w:rPr>
              <w:t xml:space="preserve">Observation 1: </w:t>
            </w:r>
            <w:r w:rsidRPr="00786C01">
              <w:rPr>
                <w:rFonts w:eastAsiaTheme="minorEastAsia"/>
                <w:lang w:eastAsia="ja-JP"/>
              </w:rPr>
              <w:t>The Tx noise of n71 UL 25 MHz is 18.4 dB higher than that of UL 20 MHz due to the IM3 product of the Tx signal and IQ image falls into n29 DL.</w:t>
            </w:r>
          </w:p>
          <w:p w14:paraId="15C825AB" w14:textId="77777777" w:rsidR="00E74D85" w:rsidRPr="00786C01" w:rsidRDefault="00E74D85" w:rsidP="00E74D85">
            <w:pPr>
              <w:spacing w:afterLines="50" w:after="120"/>
              <w:ind w:firstLineChars="50" w:firstLine="100"/>
              <w:rPr>
                <w:rFonts w:eastAsiaTheme="minorEastAsia"/>
                <w:b/>
                <w:bCs/>
                <w:i/>
                <w:iCs/>
                <w:lang w:eastAsia="ja-JP"/>
              </w:rPr>
            </w:pPr>
            <w:r w:rsidRPr="00786C01">
              <w:rPr>
                <w:rFonts w:eastAsiaTheme="minorEastAsia"/>
                <w:b/>
                <w:bCs/>
                <w:i/>
                <w:iCs/>
                <w:lang w:eastAsia="ja-JP"/>
              </w:rPr>
              <w:t xml:space="preserve">Proposal 1: </w:t>
            </w:r>
            <w:r w:rsidRPr="00786C01">
              <w:rPr>
                <w:rFonts w:eastAsiaTheme="minorEastAsia"/>
                <w:lang w:eastAsia="ja-JP"/>
              </w:rPr>
              <w:t>RAN4 to consider the MSD value highlighted in Table 1 for PC3 CA_n29A n71A.</w:t>
            </w:r>
          </w:p>
          <w:p w14:paraId="3A59DB13" w14:textId="77777777" w:rsidR="00E74D85" w:rsidRPr="00786C01" w:rsidRDefault="00E74D85" w:rsidP="00E74D85">
            <w:pPr>
              <w:spacing w:afterLines="50" w:after="120"/>
              <w:ind w:firstLineChars="50" w:firstLine="100"/>
              <w:rPr>
                <w:rFonts w:eastAsiaTheme="minorEastAsia"/>
                <w:lang w:eastAsia="ja-JP"/>
              </w:rPr>
            </w:pPr>
            <w:r w:rsidRPr="00786C01">
              <w:rPr>
                <w:rFonts w:eastAsiaTheme="minorEastAsia"/>
                <w:b/>
                <w:bCs/>
                <w:i/>
                <w:iCs/>
                <w:lang w:eastAsia="ja-JP"/>
              </w:rPr>
              <w:t xml:space="preserve">Proposal 2: </w:t>
            </w:r>
            <w:r w:rsidRPr="00786C01">
              <w:rPr>
                <w:rFonts w:eastAsiaTheme="minorEastAsia"/>
                <w:lang w:eastAsia="ja-JP"/>
              </w:rPr>
              <w:t>RAN4 to determine the PC2 MSD via the LUT of HPUE [1] once the PC3 MSD has been determined.</w:t>
            </w:r>
            <w:r w:rsidRPr="00786C01">
              <w:t xml:space="preserve"> </w:t>
            </w:r>
          </w:p>
          <w:p w14:paraId="24364C75" w14:textId="77777777" w:rsidR="00E74D85" w:rsidRPr="00786C01" w:rsidRDefault="00E74D85" w:rsidP="00E74D85">
            <w:pPr>
              <w:ind w:firstLineChars="50" w:firstLine="100"/>
              <w:jc w:val="center"/>
              <w:rPr>
                <w:rFonts w:eastAsiaTheme="minorEastAsia"/>
                <w:bCs/>
                <w:lang w:eastAsia="ja-JP"/>
              </w:rPr>
            </w:pPr>
            <w:r w:rsidRPr="00786C01">
              <w:rPr>
                <w:bCs/>
              </w:rPr>
              <w:t xml:space="preserve">Table </w:t>
            </w:r>
            <w:r w:rsidRPr="00786C01">
              <w:rPr>
                <w:rFonts w:eastAsiaTheme="minorEastAsia"/>
                <w:bCs/>
                <w:lang w:eastAsia="ja-JP"/>
              </w:rPr>
              <w:t>1</w:t>
            </w:r>
            <w:r w:rsidRPr="00786C01">
              <w:rPr>
                <w:bCs/>
              </w:rPr>
              <w:t xml:space="preserve">. </w:t>
            </w:r>
            <w:r w:rsidRPr="00786C01">
              <w:rPr>
                <w:rFonts w:eastAsiaTheme="minorEastAsia"/>
                <w:bCs/>
                <w:lang w:eastAsia="ja-JP"/>
              </w:rPr>
              <w:t>PC3 MSD for CA_n29A-n71A</w:t>
            </w:r>
          </w:p>
          <w:tbl>
            <w:tblPr>
              <w:tblW w:w="5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2"/>
              <w:gridCol w:w="452"/>
              <w:gridCol w:w="475"/>
              <w:gridCol w:w="455"/>
              <w:gridCol w:w="592"/>
              <w:gridCol w:w="1118"/>
              <w:gridCol w:w="475"/>
              <w:gridCol w:w="455"/>
              <w:gridCol w:w="406"/>
              <w:gridCol w:w="810"/>
            </w:tblGrid>
            <w:tr w:rsidR="00853E3A" w:rsidRPr="00786C01" w14:paraId="708CDCFB" w14:textId="77777777" w:rsidTr="00853E3A">
              <w:trPr>
                <w:trHeight w:val="220"/>
                <w:tblHeader/>
                <w:jc w:val="center"/>
              </w:trPr>
              <w:tc>
                <w:tcPr>
                  <w:tcW w:w="452" w:type="dxa"/>
                  <w:vMerge w:val="restart"/>
                  <w:vAlign w:val="center"/>
                </w:tcPr>
                <w:p w14:paraId="521FF533"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band</w:t>
                  </w:r>
                </w:p>
              </w:tc>
              <w:tc>
                <w:tcPr>
                  <w:tcW w:w="452" w:type="dxa"/>
                  <w:vMerge w:val="restart"/>
                  <w:vAlign w:val="center"/>
                </w:tcPr>
                <w:p w14:paraId="2F0E976B"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DL band</w:t>
                  </w:r>
                </w:p>
              </w:tc>
              <w:tc>
                <w:tcPr>
                  <w:tcW w:w="475" w:type="dxa"/>
                  <w:vAlign w:val="center"/>
                </w:tcPr>
                <w:p w14:paraId="5DD3C14E"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F</w:t>
                  </w:r>
                  <w:r w:rsidRPr="00786C01">
                    <w:rPr>
                      <w:rFonts w:eastAsia="Yu Mincho"/>
                      <w:b/>
                      <w:vertAlign w:val="subscript"/>
                    </w:rPr>
                    <w:t>c</w:t>
                  </w:r>
                </w:p>
              </w:tc>
              <w:tc>
                <w:tcPr>
                  <w:tcW w:w="455" w:type="dxa"/>
                  <w:vAlign w:val="center"/>
                </w:tcPr>
                <w:p w14:paraId="1FABBA95"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BW</w:t>
                  </w:r>
                </w:p>
              </w:tc>
              <w:tc>
                <w:tcPr>
                  <w:tcW w:w="592" w:type="dxa"/>
                  <w:vAlign w:val="center"/>
                </w:tcPr>
                <w:p w14:paraId="1A21B987"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SCS of UL band</w:t>
                  </w:r>
                </w:p>
              </w:tc>
              <w:tc>
                <w:tcPr>
                  <w:tcW w:w="1118" w:type="dxa"/>
                  <w:vAlign w:val="center"/>
                </w:tcPr>
                <w:p w14:paraId="1AD729E4"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RB Allocation</w:t>
                  </w:r>
                </w:p>
              </w:tc>
              <w:tc>
                <w:tcPr>
                  <w:tcW w:w="475" w:type="dxa"/>
                  <w:vAlign w:val="center"/>
                </w:tcPr>
                <w:p w14:paraId="4B6ECBFF"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DL F</w:t>
                  </w:r>
                  <w:r w:rsidRPr="00786C01">
                    <w:rPr>
                      <w:rFonts w:eastAsia="Yu Mincho"/>
                      <w:b/>
                      <w:vertAlign w:val="subscript"/>
                    </w:rPr>
                    <w:t>c</w:t>
                  </w:r>
                </w:p>
              </w:tc>
              <w:tc>
                <w:tcPr>
                  <w:tcW w:w="455" w:type="dxa"/>
                  <w:vAlign w:val="center"/>
                </w:tcPr>
                <w:p w14:paraId="7494CA01"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DL BW</w:t>
                  </w:r>
                </w:p>
              </w:tc>
              <w:tc>
                <w:tcPr>
                  <w:tcW w:w="406" w:type="dxa"/>
                  <w:vAlign w:val="center"/>
                </w:tcPr>
                <w:p w14:paraId="0B167670"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MSD</w:t>
                  </w:r>
                </w:p>
              </w:tc>
              <w:tc>
                <w:tcPr>
                  <w:tcW w:w="810" w:type="dxa"/>
                  <w:vMerge w:val="restart"/>
                  <w:vAlign w:val="center"/>
                </w:tcPr>
                <w:p w14:paraId="77CA53B7"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Cross-band</w:t>
                  </w:r>
                </w:p>
                <w:p w14:paraId="27FA9A0E"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Interference</w:t>
                  </w:r>
                </w:p>
                <w:p w14:paraId="53F4C741"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source</w:t>
                  </w:r>
                </w:p>
              </w:tc>
            </w:tr>
            <w:tr w:rsidR="00853E3A" w:rsidRPr="00786C01" w14:paraId="3FD4466E" w14:textId="77777777" w:rsidTr="00853E3A">
              <w:trPr>
                <w:trHeight w:val="201"/>
                <w:tblHeader/>
                <w:jc w:val="center"/>
              </w:trPr>
              <w:tc>
                <w:tcPr>
                  <w:tcW w:w="452" w:type="dxa"/>
                  <w:vMerge/>
                  <w:vAlign w:val="center"/>
                </w:tcPr>
                <w:p w14:paraId="67067740" w14:textId="77777777" w:rsidR="00E74D85" w:rsidRPr="00786C01" w:rsidRDefault="00E74D85" w:rsidP="00E74D85">
                  <w:pPr>
                    <w:overflowPunct w:val="0"/>
                    <w:autoSpaceDE w:val="0"/>
                    <w:autoSpaceDN w:val="0"/>
                    <w:adjustRightInd w:val="0"/>
                    <w:jc w:val="center"/>
                    <w:textAlignment w:val="baseline"/>
                    <w:rPr>
                      <w:rFonts w:eastAsia="Yu Mincho"/>
                      <w:b/>
                      <w:bCs/>
                    </w:rPr>
                  </w:pPr>
                </w:p>
              </w:tc>
              <w:tc>
                <w:tcPr>
                  <w:tcW w:w="452" w:type="dxa"/>
                  <w:vMerge/>
                  <w:vAlign w:val="center"/>
                </w:tcPr>
                <w:p w14:paraId="7E19CC01" w14:textId="77777777" w:rsidR="00E74D85" w:rsidRPr="00786C01" w:rsidRDefault="00E74D85" w:rsidP="00E74D85">
                  <w:pPr>
                    <w:overflowPunct w:val="0"/>
                    <w:autoSpaceDE w:val="0"/>
                    <w:autoSpaceDN w:val="0"/>
                    <w:adjustRightInd w:val="0"/>
                    <w:jc w:val="center"/>
                    <w:textAlignment w:val="baseline"/>
                    <w:rPr>
                      <w:rFonts w:eastAsia="Yu Mincho"/>
                      <w:b/>
                      <w:bCs/>
                    </w:rPr>
                  </w:pPr>
                </w:p>
              </w:tc>
              <w:tc>
                <w:tcPr>
                  <w:tcW w:w="475" w:type="dxa"/>
                  <w:vAlign w:val="center"/>
                </w:tcPr>
                <w:p w14:paraId="3EB448EF"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455" w:type="dxa"/>
                  <w:vAlign w:val="center"/>
                </w:tcPr>
                <w:p w14:paraId="255EDB5B"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592" w:type="dxa"/>
                  <w:vAlign w:val="center"/>
                </w:tcPr>
                <w:p w14:paraId="4312066E"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(kHz)</w:t>
                  </w:r>
                </w:p>
              </w:tc>
              <w:tc>
                <w:tcPr>
                  <w:tcW w:w="1118" w:type="dxa"/>
                  <w:vAlign w:val="center"/>
                </w:tcPr>
                <w:p w14:paraId="258D71AB"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L</w:t>
                  </w:r>
                  <w:r w:rsidRPr="00786C01">
                    <w:rPr>
                      <w:rFonts w:eastAsia="Yu Mincho"/>
                      <w:b/>
                      <w:vertAlign w:val="subscript"/>
                    </w:rPr>
                    <w:t>CRB</w:t>
                  </w:r>
                </w:p>
              </w:tc>
              <w:tc>
                <w:tcPr>
                  <w:tcW w:w="475" w:type="dxa"/>
                  <w:vAlign w:val="center"/>
                </w:tcPr>
                <w:p w14:paraId="3E4E8071"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455" w:type="dxa"/>
                  <w:vAlign w:val="center"/>
                </w:tcPr>
                <w:p w14:paraId="64A2484A"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406" w:type="dxa"/>
                  <w:vAlign w:val="center"/>
                </w:tcPr>
                <w:p w14:paraId="40BC2589"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(dB)</w:t>
                  </w:r>
                </w:p>
              </w:tc>
              <w:tc>
                <w:tcPr>
                  <w:tcW w:w="810" w:type="dxa"/>
                  <w:vMerge/>
                  <w:vAlign w:val="center"/>
                </w:tcPr>
                <w:p w14:paraId="0CF8CCC5" w14:textId="77777777" w:rsidR="00E74D85" w:rsidRPr="00786C01" w:rsidRDefault="00E74D85" w:rsidP="00E74D85">
                  <w:pPr>
                    <w:jc w:val="center"/>
                    <w:rPr>
                      <w:rFonts w:eastAsia="Yu Mincho"/>
                      <w:b/>
                      <w:bCs/>
                      <w:lang w:eastAsia="zh-CN"/>
                    </w:rPr>
                  </w:pPr>
                </w:p>
              </w:tc>
            </w:tr>
            <w:tr w:rsidR="00853E3A" w:rsidRPr="00786C01" w14:paraId="7D0A8E38" w14:textId="77777777" w:rsidTr="00853E3A">
              <w:trPr>
                <w:trHeight w:val="137"/>
                <w:jc w:val="center"/>
              </w:trPr>
              <w:tc>
                <w:tcPr>
                  <w:tcW w:w="452" w:type="dxa"/>
                  <w:vAlign w:val="center"/>
                </w:tcPr>
                <w:p w14:paraId="4D9ED1E3" w14:textId="77777777" w:rsidR="00E74D85" w:rsidRPr="00786C01" w:rsidRDefault="00E74D85" w:rsidP="00E74D85">
                  <w:pPr>
                    <w:overflowPunct w:val="0"/>
                    <w:autoSpaceDE w:val="0"/>
                    <w:autoSpaceDN w:val="0"/>
                    <w:adjustRightInd w:val="0"/>
                    <w:jc w:val="center"/>
                    <w:textAlignment w:val="baseline"/>
                    <w:rPr>
                      <w:rFonts w:eastAsia="Yu Mincho"/>
                      <w:lang w:eastAsia="zh-CN"/>
                    </w:rPr>
                  </w:pPr>
                  <w:r w:rsidRPr="00786C01">
                    <w:rPr>
                      <w:lang w:eastAsia="zh-CN"/>
                    </w:rPr>
                    <w:t>n71</w:t>
                  </w:r>
                </w:p>
              </w:tc>
              <w:tc>
                <w:tcPr>
                  <w:tcW w:w="452" w:type="dxa"/>
                  <w:vAlign w:val="center"/>
                </w:tcPr>
                <w:p w14:paraId="60E6C8D4" w14:textId="77777777" w:rsidR="00E74D85" w:rsidRPr="00786C01" w:rsidRDefault="00E74D85" w:rsidP="00E74D85">
                  <w:pPr>
                    <w:overflowPunct w:val="0"/>
                    <w:autoSpaceDE w:val="0"/>
                    <w:autoSpaceDN w:val="0"/>
                    <w:adjustRightInd w:val="0"/>
                    <w:jc w:val="center"/>
                    <w:textAlignment w:val="baseline"/>
                    <w:rPr>
                      <w:rFonts w:eastAsiaTheme="minorEastAsia"/>
                      <w:lang w:eastAsia="ja-JP"/>
                    </w:rPr>
                  </w:pPr>
                  <w:r w:rsidRPr="00786C01">
                    <w:rPr>
                      <w:lang w:eastAsia="zh-CN"/>
                    </w:rPr>
                    <w:t>n</w:t>
                  </w:r>
                  <w:r w:rsidRPr="00786C01">
                    <w:rPr>
                      <w:rFonts w:eastAsiaTheme="minorEastAsia"/>
                      <w:lang w:eastAsia="ja-JP"/>
                    </w:rPr>
                    <w:t>29</w:t>
                  </w:r>
                </w:p>
              </w:tc>
              <w:tc>
                <w:tcPr>
                  <w:tcW w:w="475" w:type="dxa"/>
                  <w:vAlign w:val="center"/>
                </w:tcPr>
                <w:p w14:paraId="10B36547"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68</w:t>
                  </w:r>
                  <w:r w:rsidRPr="00786C01">
                    <w:rPr>
                      <w:rFonts w:eastAsiaTheme="minorEastAsia"/>
                      <w:lang w:eastAsia="ja-JP"/>
                    </w:rPr>
                    <w:t>8</w:t>
                  </w:r>
                </w:p>
              </w:tc>
              <w:tc>
                <w:tcPr>
                  <w:tcW w:w="455" w:type="dxa"/>
                  <w:noWrap/>
                  <w:vAlign w:val="center"/>
                </w:tcPr>
                <w:p w14:paraId="4D411CB9" w14:textId="77777777" w:rsidR="00E74D85" w:rsidRPr="00786C01" w:rsidRDefault="00E74D85" w:rsidP="00E74D85">
                  <w:pPr>
                    <w:overflowPunct w:val="0"/>
                    <w:autoSpaceDE w:val="0"/>
                    <w:autoSpaceDN w:val="0"/>
                    <w:adjustRightInd w:val="0"/>
                    <w:jc w:val="center"/>
                    <w:textAlignment w:val="baseline"/>
                    <w:rPr>
                      <w:rFonts w:eastAsiaTheme="minorEastAsia"/>
                      <w:bCs/>
                      <w:lang w:eastAsia="ja-JP"/>
                    </w:rPr>
                  </w:pPr>
                  <w:r w:rsidRPr="00786C01">
                    <w:rPr>
                      <w:lang w:eastAsia="zh-CN"/>
                    </w:rPr>
                    <w:t>2</w:t>
                  </w:r>
                  <w:r w:rsidRPr="00786C01">
                    <w:rPr>
                      <w:rFonts w:eastAsiaTheme="minorEastAsia"/>
                      <w:lang w:eastAsia="ja-JP"/>
                    </w:rPr>
                    <w:t>0</w:t>
                  </w:r>
                </w:p>
              </w:tc>
              <w:tc>
                <w:tcPr>
                  <w:tcW w:w="592" w:type="dxa"/>
                  <w:vAlign w:val="center"/>
                </w:tcPr>
                <w:p w14:paraId="55F7CD6E"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15</w:t>
                  </w:r>
                </w:p>
              </w:tc>
              <w:tc>
                <w:tcPr>
                  <w:tcW w:w="1118" w:type="dxa"/>
                  <w:noWrap/>
                  <w:vAlign w:val="center"/>
                </w:tcPr>
                <w:p w14:paraId="1E90E834"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20 (</w:t>
                  </w:r>
                  <w:proofErr w:type="spellStart"/>
                  <w:r w:rsidRPr="00786C01">
                    <w:rPr>
                      <w:lang w:eastAsia="zh-CN"/>
                    </w:rPr>
                    <w:t>RBstart</w:t>
                  </w:r>
                  <w:proofErr w:type="spellEnd"/>
                  <w:r w:rsidRPr="00786C01">
                    <w:rPr>
                      <w:lang w:eastAsia="zh-CN"/>
                    </w:rPr>
                    <w:t>=</w:t>
                  </w:r>
                  <w:r w:rsidRPr="00786C01">
                    <w:rPr>
                      <w:rFonts w:eastAsiaTheme="minorEastAsia"/>
                      <w:lang w:eastAsia="ja-JP"/>
                    </w:rPr>
                    <w:t>86</w:t>
                  </w:r>
                  <w:r w:rsidRPr="00786C01">
                    <w:rPr>
                      <w:lang w:eastAsia="zh-CN"/>
                    </w:rPr>
                    <w:t>)</w:t>
                  </w:r>
                </w:p>
              </w:tc>
              <w:tc>
                <w:tcPr>
                  <w:tcW w:w="475" w:type="dxa"/>
                  <w:vAlign w:val="center"/>
                </w:tcPr>
                <w:p w14:paraId="3828D44E" w14:textId="77777777" w:rsidR="00E74D85" w:rsidRPr="00786C01" w:rsidRDefault="00E74D85" w:rsidP="00E74D85">
                  <w:pPr>
                    <w:overflowPunct w:val="0"/>
                    <w:autoSpaceDE w:val="0"/>
                    <w:autoSpaceDN w:val="0"/>
                    <w:adjustRightInd w:val="0"/>
                    <w:jc w:val="center"/>
                    <w:textAlignment w:val="baseline"/>
                    <w:rPr>
                      <w:rFonts w:eastAsia="Yu Mincho"/>
                      <w:lang w:eastAsia="zh-CN"/>
                    </w:rPr>
                  </w:pPr>
                  <w:r w:rsidRPr="00786C01">
                    <w:rPr>
                      <w:rFonts w:eastAsiaTheme="minorEastAsia"/>
                      <w:lang w:eastAsia="ja-JP"/>
                    </w:rPr>
                    <w:t>719</w:t>
                  </w:r>
                  <w:r w:rsidRPr="00786C01">
                    <w:rPr>
                      <w:lang w:eastAsia="zh-CN"/>
                    </w:rPr>
                    <w:t>.5</w:t>
                  </w:r>
                </w:p>
              </w:tc>
              <w:tc>
                <w:tcPr>
                  <w:tcW w:w="455" w:type="dxa"/>
                  <w:noWrap/>
                  <w:vAlign w:val="center"/>
                </w:tcPr>
                <w:p w14:paraId="11657DC5" w14:textId="77777777" w:rsidR="00E74D85" w:rsidRPr="00786C01" w:rsidRDefault="00E74D85" w:rsidP="00E74D85">
                  <w:pPr>
                    <w:overflowPunct w:val="0"/>
                    <w:autoSpaceDE w:val="0"/>
                    <w:autoSpaceDN w:val="0"/>
                    <w:adjustRightInd w:val="0"/>
                    <w:jc w:val="center"/>
                    <w:textAlignment w:val="baseline"/>
                    <w:rPr>
                      <w:rFonts w:eastAsia="Yu Mincho"/>
                      <w:lang w:eastAsia="zh-CN"/>
                    </w:rPr>
                  </w:pPr>
                  <w:r w:rsidRPr="00786C01">
                    <w:rPr>
                      <w:lang w:eastAsia="zh-CN"/>
                    </w:rPr>
                    <w:t>5</w:t>
                  </w:r>
                </w:p>
              </w:tc>
              <w:tc>
                <w:tcPr>
                  <w:tcW w:w="406" w:type="dxa"/>
                  <w:noWrap/>
                  <w:vAlign w:val="center"/>
                </w:tcPr>
                <w:p w14:paraId="7D96A257" w14:textId="77777777" w:rsidR="00E74D85" w:rsidRPr="00786C01" w:rsidRDefault="00E74D85" w:rsidP="00E74D85">
                  <w:pPr>
                    <w:overflowPunct w:val="0"/>
                    <w:autoSpaceDE w:val="0"/>
                    <w:autoSpaceDN w:val="0"/>
                    <w:adjustRightInd w:val="0"/>
                    <w:jc w:val="center"/>
                    <w:textAlignment w:val="baseline"/>
                    <w:rPr>
                      <w:rFonts w:eastAsiaTheme="minorEastAsia"/>
                      <w:bCs/>
                      <w:lang w:eastAsia="ja-JP"/>
                    </w:rPr>
                  </w:pPr>
                  <w:r w:rsidRPr="00786C01">
                    <w:rPr>
                      <w:rFonts w:eastAsiaTheme="minorEastAsia"/>
                      <w:lang w:eastAsia="ja-JP"/>
                    </w:rPr>
                    <w:t>17</w:t>
                  </w:r>
                  <w:r w:rsidRPr="00786C01">
                    <w:rPr>
                      <w:lang w:eastAsia="zh-CN"/>
                    </w:rPr>
                    <w:t>.</w:t>
                  </w:r>
                  <w:r w:rsidRPr="00786C01">
                    <w:rPr>
                      <w:rFonts w:eastAsiaTheme="minorEastAsia"/>
                      <w:lang w:eastAsia="ja-JP"/>
                    </w:rPr>
                    <w:t>5</w:t>
                  </w:r>
                </w:p>
              </w:tc>
              <w:tc>
                <w:tcPr>
                  <w:tcW w:w="810" w:type="dxa"/>
                  <w:vAlign w:val="center"/>
                </w:tcPr>
                <w:p w14:paraId="16DED127"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ACLR2</w:t>
                  </w:r>
                </w:p>
              </w:tc>
            </w:tr>
            <w:tr w:rsidR="00853E3A" w:rsidRPr="00786C01" w14:paraId="131D4687" w14:textId="77777777" w:rsidTr="00853E3A">
              <w:trPr>
                <w:trHeight w:val="142"/>
                <w:jc w:val="center"/>
              </w:trPr>
              <w:tc>
                <w:tcPr>
                  <w:tcW w:w="452" w:type="dxa"/>
                  <w:vAlign w:val="center"/>
                </w:tcPr>
                <w:p w14:paraId="18FEFE5F"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zh-CN"/>
                    </w:rPr>
                  </w:pPr>
                  <w:r w:rsidRPr="00786C01">
                    <w:rPr>
                      <w:rFonts w:eastAsia="Yu Mincho"/>
                      <w:highlight w:val="yellow"/>
                      <w:lang w:eastAsia="zh-CN"/>
                    </w:rPr>
                    <w:t>n71</w:t>
                  </w:r>
                </w:p>
              </w:tc>
              <w:tc>
                <w:tcPr>
                  <w:tcW w:w="452" w:type="dxa"/>
                  <w:vAlign w:val="center"/>
                </w:tcPr>
                <w:p w14:paraId="09713817"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ja-JP"/>
                    </w:rPr>
                  </w:pPr>
                  <w:r w:rsidRPr="00786C01">
                    <w:rPr>
                      <w:rFonts w:eastAsia="Yu Mincho"/>
                      <w:highlight w:val="yellow"/>
                      <w:lang w:eastAsia="zh-CN"/>
                    </w:rPr>
                    <w:t>n</w:t>
                  </w:r>
                  <w:r w:rsidRPr="00786C01">
                    <w:rPr>
                      <w:rFonts w:eastAsia="Yu Mincho"/>
                      <w:highlight w:val="yellow"/>
                      <w:lang w:eastAsia="ja-JP"/>
                    </w:rPr>
                    <w:t>29</w:t>
                  </w:r>
                </w:p>
              </w:tc>
              <w:tc>
                <w:tcPr>
                  <w:tcW w:w="475" w:type="dxa"/>
                  <w:vAlign w:val="center"/>
                </w:tcPr>
                <w:p w14:paraId="578178F6"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zh-CN"/>
                    </w:rPr>
                    <w:t>68</w:t>
                  </w:r>
                  <w:r w:rsidRPr="00786C01">
                    <w:rPr>
                      <w:rFonts w:eastAsia="MS Mincho"/>
                      <w:bCs/>
                      <w:highlight w:val="yellow"/>
                      <w:lang w:eastAsia="ja-JP"/>
                    </w:rPr>
                    <w:t>5</w:t>
                  </w:r>
                  <w:r w:rsidRPr="00786C01">
                    <w:rPr>
                      <w:rFonts w:eastAsia="MS Mincho"/>
                      <w:bCs/>
                      <w:highlight w:val="yellow"/>
                      <w:lang w:eastAsia="zh-CN"/>
                    </w:rPr>
                    <w:t>.5</w:t>
                  </w:r>
                </w:p>
              </w:tc>
              <w:tc>
                <w:tcPr>
                  <w:tcW w:w="455" w:type="dxa"/>
                  <w:noWrap/>
                  <w:vAlign w:val="center"/>
                </w:tcPr>
                <w:p w14:paraId="1D0A4E76"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ja-JP"/>
                    </w:rPr>
                    <w:t>2</w:t>
                  </w:r>
                  <w:r w:rsidRPr="00786C01">
                    <w:rPr>
                      <w:rFonts w:eastAsia="MS Mincho"/>
                      <w:bCs/>
                      <w:highlight w:val="yellow"/>
                      <w:lang w:eastAsia="zh-CN"/>
                    </w:rPr>
                    <w:t>5</w:t>
                  </w:r>
                </w:p>
              </w:tc>
              <w:tc>
                <w:tcPr>
                  <w:tcW w:w="592" w:type="dxa"/>
                  <w:vAlign w:val="center"/>
                </w:tcPr>
                <w:p w14:paraId="2F70B738"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zh-CN"/>
                    </w:rPr>
                    <w:t>15</w:t>
                  </w:r>
                </w:p>
              </w:tc>
              <w:tc>
                <w:tcPr>
                  <w:tcW w:w="1118" w:type="dxa"/>
                  <w:noWrap/>
                  <w:vAlign w:val="center"/>
                </w:tcPr>
                <w:p w14:paraId="1231BB95"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zh-CN"/>
                    </w:rPr>
                    <w:t>20 (</w:t>
                  </w:r>
                  <w:proofErr w:type="spellStart"/>
                  <w:r w:rsidRPr="00786C01">
                    <w:rPr>
                      <w:rFonts w:eastAsia="MS Mincho"/>
                      <w:bCs/>
                      <w:highlight w:val="yellow"/>
                      <w:lang w:eastAsia="zh-CN"/>
                    </w:rPr>
                    <w:t>R</w:t>
                  </w:r>
                  <w:r w:rsidRPr="00786C01">
                    <w:rPr>
                      <w:rFonts w:eastAsia="MS Mincho"/>
                      <w:bCs/>
                      <w:highlight w:val="yellow"/>
                      <w:lang w:eastAsia="ja-JP"/>
                    </w:rPr>
                    <w:t>B</w:t>
                  </w:r>
                  <w:r w:rsidRPr="00786C01">
                    <w:rPr>
                      <w:rFonts w:eastAsia="MS Mincho"/>
                      <w:bCs/>
                      <w:highlight w:val="yellow"/>
                      <w:lang w:eastAsia="zh-CN"/>
                    </w:rPr>
                    <w:t>start</w:t>
                  </w:r>
                  <w:proofErr w:type="spellEnd"/>
                  <w:r w:rsidRPr="00786C01">
                    <w:rPr>
                      <w:rFonts w:eastAsia="MS Mincho"/>
                      <w:bCs/>
                      <w:highlight w:val="yellow"/>
                      <w:lang w:eastAsia="zh-CN"/>
                    </w:rPr>
                    <w:t>=1</w:t>
                  </w:r>
                  <w:r w:rsidRPr="00786C01">
                    <w:rPr>
                      <w:rFonts w:eastAsia="MS Mincho"/>
                      <w:bCs/>
                      <w:highlight w:val="yellow"/>
                      <w:lang w:eastAsia="ja-JP"/>
                    </w:rPr>
                    <w:t>13</w:t>
                  </w:r>
                  <w:r w:rsidRPr="00786C01">
                    <w:rPr>
                      <w:rFonts w:eastAsia="MS Mincho"/>
                      <w:bCs/>
                      <w:highlight w:val="yellow"/>
                      <w:lang w:eastAsia="zh-CN"/>
                    </w:rPr>
                    <w:t>)</w:t>
                  </w:r>
                </w:p>
              </w:tc>
              <w:tc>
                <w:tcPr>
                  <w:tcW w:w="475" w:type="dxa"/>
                  <w:vAlign w:val="center"/>
                </w:tcPr>
                <w:p w14:paraId="18F60D9C"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zh-CN"/>
                    </w:rPr>
                  </w:pPr>
                  <w:r w:rsidRPr="00786C01">
                    <w:rPr>
                      <w:rFonts w:eastAsia="MS Mincho"/>
                      <w:highlight w:val="yellow"/>
                      <w:lang w:eastAsia="zh-CN"/>
                    </w:rPr>
                    <w:t>7</w:t>
                  </w:r>
                  <w:r w:rsidRPr="00786C01">
                    <w:rPr>
                      <w:rFonts w:eastAsia="MS Mincho"/>
                      <w:highlight w:val="yellow"/>
                      <w:lang w:eastAsia="ja-JP"/>
                    </w:rPr>
                    <w:t>19</w:t>
                  </w:r>
                  <w:r w:rsidRPr="00786C01">
                    <w:rPr>
                      <w:rFonts w:eastAsia="MS Mincho"/>
                      <w:highlight w:val="yellow"/>
                      <w:lang w:eastAsia="zh-CN"/>
                    </w:rPr>
                    <w:t>.5</w:t>
                  </w:r>
                </w:p>
              </w:tc>
              <w:tc>
                <w:tcPr>
                  <w:tcW w:w="455" w:type="dxa"/>
                  <w:noWrap/>
                  <w:vAlign w:val="center"/>
                </w:tcPr>
                <w:p w14:paraId="3274E247"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zh-CN"/>
                    </w:rPr>
                  </w:pPr>
                  <w:r w:rsidRPr="00786C01">
                    <w:rPr>
                      <w:rFonts w:eastAsia="等线"/>
                      <w:bCs/>
                      <w:highlight w:val="yellow"/>
                      <w:lang w:eastAsia="zh-CN"/>
                    </w:rPr>
                    <w:t>5</w:t>
                  </w:r>
                </w:p>
              </w:tc>
              <w:tc>
                <w:tcPr>
                  <w:tcW w:w="406" w:type="dxa"/>
                  <w:noWrap/>
                  <w:vAlign w:val="center"/>
                </w:tcPr>
                <w:p w14:paraId="49199802"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ja-JP"/>
                    </w:rPr>
                  </w:pPr>
                  <w:r w:rsidRPr="00786C01">
                    <w:rPr>
                      <w:rFonts w:eastAsia="MS Mincho"/>
                      <w:bCs/>
                      <w:highlight w:val="yellow"/>
                      <w:lang w:eastAsia="ja-JP"/>
                    </w:rPr>
                    <w:t>35.8</w:t>
                  </w:r>
                </w:p>
              </w:tc>
              <w:tc>
                <w:tcPr>
                  <w:tcW w:w="810" w:type="dxa"/>
                  <w:vAlign w:val="center"/>
                </w:tcPr>
                <w:p w14:paraId="75E952E0"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Yu Mincho"/>
                      <w:bCs/>
                      <w:highlight w:val="yellow"/>
                      <w:lang w:eastAsia="zh-CN"/>
                    </w:rPr>
                    <w:t>ACLR1</w:t>
                  </w:r>
                </w:p>
              </w:tc>
            </w:tr>
          </w:tbl>
          <w:p w14:paraId="31C635DB" w14:textId="5ECD6FB2" w:rsidR="00E74D85" w:rsidRPr="00002186" w:rsidRDefault="00E74D85" w:rsidP="00E74D85">
            <w:pPr>
              <w:spacing w:before="120" w:after="120"/>
              <w:rPr>
                <w:rFonts w:ascii="Arial" w:hAnsi="Arial" w:cs="Arial"/>
                <w:b/>
                <w:bCs/>
                <w:color w:val="0000FF"/>
                <w:sz w:val="16"/>
                <w:szCs w:val="16"/>
                <w:u w:val="single"/>
              </w:rPr>
            </w:pPr>
          </w:p>
        </w:tc>
      </w:tr>
      <w:tr w:rsidR="00E74D85" w14:paraId="127F717F" w14:textId="77777777" w:rsidTr="00CD22C0">
        <w:trPr>
          <w:trHeight w:val="468"/>
        </w:trPr>
        <w:tc>
          <w:tcPr>
            <w:tcW w:w="1271" w:type="dxa"/>
          </w:tcPr>
          <w:p w14:paraId="32FBE316" w14:textId="6CC61693" w:rsidR="00E74D85" w:rsidRDefault="00DB7C0E" w:rsidP="00E74D85">
            <w:pPr>
              <w:spacing w:before="120" w:after="120"/>
            </w:pPr>
            <w:hyperlink r:id="rId20" w:history="1">
              <w:r w:rsidR="00E74D85">
                <w:rPr>
                  <w:rStyle w:val="af0"/>
                  <w:rFonts w:ascii="Arial" w:hAnsi="Arial" w:cs="Arial"/>
                  <w:b/>
                  <w:bCs/>
                  <w:sz w:val="16"/>
                  <w:szCs w:val="16"/>
                </w:rPr>
                <w:t>R4-2520568</w:t>
              </w:r>
            </w:hyperlink>
          </w:p>
        </w:tc>
        <w:tc>
          <w:tcPr>
            <w:tcW w:w="2126" w:type="dxa"/>
          </w:tcPr>
          <w:p w14:paraId="04439677" w14:textId="31C9F815" w:rsidR="00E74D85" w:rsidRDefault="00E74D85" w:rsidP="00E74D85">
            <w:pPr>
              <w:spacing w:before="120" w:after="120"/>
            </w:pPr>
            <w:r w:rsidRPr="00AE683A">
              <w:t>Apple</w:t>
            </w:r>
          </w:p>
        </w:tc>
        <w:tc>
          <w:tcPr>
            <w:tcW w:w="6234" w:type="dxa"/>
          </w:tcPr>
          <w:p w14:paraId="2C3F1D64" w14:textId="77777777" w:rsidR="00E74D85" w:rsidRDefault="00E74D85" w:rsidP="00E74D85">
            <w:pPr>
              <w:spacing w:before="120" w:after="120"/>
            </w:pPr>
            <w:r>
              <w:t xml:space="preserve">CR on </w:t>
            </w:r>
            <w:r>
              <w:rPr>
                <w:rFonts w:hint="eastAsia"/>
              </w:rPr>
              <w:t>TS38.101-</w:t>
            </w:r>
            <w:r>
              <w:t xml:space="preserve">5: </w:t>
            </w:r>
            <w:r w:rsidR="00DB7C0E">
              <w:fldChar w:fldCharType="begin"/>
            </w:r>
            <w:r w:rsidR="00DB7C0E">
              <w:instrText xml:space="preserve"> DOCPROPERTY  CrTitle  \* MERGEFORMAT </w:instrText>
            </w:r>
            <w:r w:rsidR="00DB7C0E">
              <w:fldChar w:fldCharType="separate"/>
            </w:r>
            <w:r w:rsidRPr="00846E88">
              <w:t>Correction of the NTN NR band n250 UL configuration for REFSENS testing</w:t>
            </w:r>
            <w:r w:rsidR="00DB7C0E">
              <w:fldChar w:fldCharType="end"/>
            </w:r>
          </w:p>
          <w:p w14:paraId="0C00B72A" w14:textId="0C573E0D" w:rsidR="00E74D85" w:rsidRDefault="00E74D85" w:rsidP="00E74D85">
            <w:pPr>
              <w:spacing w:before="120" w:after="120"/>
            </w:pPr>
            <w:r>
              <w:rPr>
                <w:rFonts w:eastAsia="宋体"/>
                <w:lang w:val="en-US" w:eastAsia="zh-CN"/>
              </w:rPr>
              <w:t xml:space="preserve">This </w:t>
            </w:r>
            <w:r>
              <w:rPr>
                <w:rFonts w:eastAsia="宋体" w:hint="eastAsia"/>
                <w:lang w:val="en-US" w:eastAsia="zh-CN"/>
              </w:rPr>
              <w:t xml:space="preserve">formal CR is re-submission of the </w:t>
            </w:r>
            <w:r>
              <w:t xml:space="preserve">draft CR </w:t>
            </w:r>
            <w:hyperlink r:id="rId21" w:history="1">
              <w:r w:rsidRPr="006271DA">
                <w:t>R4-2514627</w:t>
              </w:r>
            </w:hyperlink>
            <w:r>
              <w:t xml:space="preserve"> </w:t>
            </w:r>
            <w:r>
              <w:rPr>
                <w:rFonts w:eastAsia="宋体" w:hint="eastAsia"/>
                <w:lang w:val="en-US" w:eastAsia="zh-CN"/>
              </w:rPr>
              <w:t xml:space="preserve">which was endorsed </w:t>
            </w:r>
            <w:r>
              <w:t>in RAN4 #116bis</w:t>
            </w:r>
          </w:p>
        </w:tc>
      </w:tr>
      <w:tr w:rsidR="00E74D85" w14:paraId="60C4CA97" w14:textId="77777777" w:rsidTr="00CD22C0">
        <w:trPr>
          <w:trHeight w:val="468"/>
        </w:trPr>
        <w:tc>
          <w:tcPr>
            <w:tcW w:w="1271" w:type="dxa"/>
          </w:tcPr>
          <w:p w14:paraId="3E31C132" w14:textId="065CF127" w:rsidR="00E74D85" w:rsidRDefault="00DB7C0E" w:rsidP="00E74D85">
            <w:pPr>
              <w:spacing w:before="120" w:after="120"/>
            </w:pPr>
            <w:hyperlink r:id="rId22" w:history="1">
              <w:r w:rsidR="00E74D85">
                <w:rPr>
                  <w:rStyle w:val="af0"/>
                  <w:rFonts w:ascii="Arial" w:hAnsi="Arial" w:cs="Arial"/>
                  <w:b/>
                  <w:bCs/>
                  <w:sz w:val="16"/>
                  <w:szCs w:val="16"/>
                </w:rPr>
                <w:t>R4-2520569</w:t>
              </w:r>
            </w:hyperlink>
          </w:p>
        </w:tc>
        <w:tc>
          <w:tcPr>
            <w:tcW w:w="2126" w:type="dxa"/>
          </w:tcPr>
          <w:p w14:paraId="15CD6D83" w14:textId="09F43F75" w:rsidR="00E74D85" w:rsidRDefault="00E74D85" w:rsidP="00E74D85">
            <w:pPr>
              <w:spacing w:before="120" w:after="120"/>
            </w:pPr>
            <w:r w:rsidRPr="00AE683A">
              <w:t>Apple, Qualcomm</w:t>
            </w:r>
          </w:p>
        </w:tc>
        <w:tc>
          <w:tcPr>
            <w:tcW w:w="6234" w:type="dxa"/>
            <w:shd w:val="clear" w:color="auto" w:fill="auto"/>
          </w:tcPr>
          <w:p w14:paraId="7A3330F6" w14:textId="77777777" w:rsidR="00E74D85" w:rsidRDefault="00E74D85" w:rsidP="00E74D85">
            <w:pPr>
              <w:spacing w:before="120" w:after="120"/>
            </w:pPr>
            <w:r>
              <w:rPr>
                <w:rFonts w:eastAsiaTheme="minorEastAsia" w:hint="eastAsia"/>
                <w:lang w:eastAsia="zh-CN"/>
              </w:rPr>
              <w:t>C</w:t>
            </w:r>
            <w:r>
              <w:rPr>
                <w:rFonts w:eastAsiaTheme="minorEastAsia"/>
                <w:lang w:eastAsia="zh-CN"/>
              </w:rPr>
              <w:t xml:space="preserve">R on TR 38.863: </w:t>
            </w:r>
            <w:r w:rsidR="00DB7C0E">
              <w:fldChar w:fldCharType="begin"/>
            </w:r>
            <w:r w:rsidR="00DB7C0E">
              <w:instrText xml:space="preserve"> DOCPROPERTY  CrTitle  \* MERGEFORMAT </w:instrText>
            </w:r>
            <w:r w:rsidR="00DB7C0E">
              <w:fldChar w:fldCharType="separate"/>
            </w:r>
            <w:r w:rsidRPr="00D41B01">
              <w:t>Addition of power back-off simulation results for the NTN L-bands</w:t>
            </w:r>
            <w:r w:rsidR="00DB7C0E">
              <w:fldChar w:fldCharType="end"/>
            </w:r>
            <w:r>
              <w:t>.</w:t>
            </w:r>
          </w:p>
          <w:p w14:paraId="04EF05F9" w14:textId="18EA35D2" w:rsidR="00E74D85" w:rsidRPr="00002186" w:rsidRDefault="00E74D85" w:rsidP="00E74D85">
            <w:pPr>
              <w:spacing w:before="120" w:after="120"/>
            </w:pPr>
            <w:r>
              <w:rPr>
                <w:rFonts w:eastAsia="宋体"/>
                <w:lang w:val="en-US" w:eastAsia="zh-CN"/>
              </w:rPr>
              <w:t xml:space="preserve">This </w:t>
            </w:r>
            <w:r>
              <w:rPr>
                <w:rFonts w:eastAsia="宋体" w:hint="eastAsia"/>
                <w:lang w:val="en-US" w:eastAsia="zh-CN"/>
              </w:rPr>
              <w:t>formal CR is re-submission of the</w:t>
            </w:r>
            <w:r>
              <w:t xml:space="preserve"> draft CR </w:t>
            </w:r>
            <w:hyperlink r:id="rId23" w:history="1">
              <w:r w:rsidRPr="006271DA">
                <w:t>R4-251</w:t>
              </w:r>
              <w:r>
                <w:t>3846</w:t>
              </w:r>
            </w:hyperlink>
            <w:r>
              <w:t xml:space="preserve"> </w:t>
            </w:r>
            <w:r>
              <w:rPr>
                <w:rFonts w:eastAsia="宋体" w:hint="eastAsia"/>
                <w:lang w:val="en-US" w:eastAsia="zh-CN"/>
              </w:rPr>
              <w:t xml:space="preserve">which was endorsed </w:t>
            </w:r>
            <w:r>
              <w:t>in RAN4 #116bis</w:t>
            </w:r>
          </w:p>
        </w:tc>
      </w:tr>
      <w:tr w:rsidR="00E74D85" w14:paraId="3D6115C5" w14:textId="77777777" w:rsidTr="00CD22C0">
        <w:trPr>
          <w:trHeight w:val="468"/>
        </w:trPr>
        <w:tc>
          <w:tcPr>
            <w:tcW w:w="1271" w:type="dxa"/>
          </w:tcPr>
          <w:p w14:paraId="789CF857" w14:textId="369C2070" w:rsidR="00E74D85" w:rsidRDefault="00DB7C0E" w:rsidP="00E74D85">
            <w:pPr>
              <w:spacing w:before="120" w:after="120"/>
            </w:pPr>
            <w:hyperlink r:id="rId24" w:history="1">
              <w:r w:rsidR="00E74D85">
                <w:rPr>
                  <w:rStyle w:val="af0"/>
                  <w:rFonts w:ascii="Arial" w:hAnsi="Arial" w:cs="Arial"/>
                  <w:b/>
                  <w:bCs/>
                  <w:sz w:val="16"/>
                  <w:szCs w:val="16"/>
                </w:rPr>
                <w:t>R4-2520570</w:t>
              </w:r>
            </w:hyperlink>
          </w:p>
        </w:tc>
        <w:tc>
          <w:tcPr>
            <w:tcW w:w="2126" w:type="dxa"/>
          </w:tcPr>
          <w:p w14:paraId="38F01A9E" w14:textId="6C1F74DB" w:rsidR="00E74D85" w:rsidRDefault="00E74D85" w:rsidP="00E74D85">
            <w:pPr>
              <w:spacing w:before="120" w:after="120"/>
            </w:pPr>
            <w:r w:rsidRPr="00AE683A">
              <w:t>Apple</w:t>
            </w:r>
          </w:p>
        </w:tc>
        <w:tc>
          <w:tcPr>
            <w:tcW w:w="6234" w:type="dxa"/>
          </w:tcPr>
          <w:p w14:paraId="6E39E05C" w14:textId="0DD2DEE9" w:rsidR="00E74D85" w:rsidRDefault="00E74D85" w:rsidP="00E74D85">
            <w:pPr>
              <w:spacing w:before="120" w:after="120"/>
            </w:pPr>
            <w:r>
              <w:rPr>
                <w:rFonts w:eastAsiaTheme="minorEastAsia" w:hint="eastAsia"/>
                <w:lang w:eastAsia="zh-CN"/>
              </w:rPr>
              <w:t>C</w:t>
            </w:r>
            <w:r>
              <w:rPr>
                <w:rFonts w:eastAsiaTheme="minorEastAsia"/>
                <w:lang w:eastAsia="zh-CN"/>
              </w:rPr>
              <w:t xml:space="preserve">R on TS 38.101-5: </w:t>
            </w:r>
            <w:r w:rsidR="00DB7C0E">
              <w:fldChar w:fldCharType="begin"/>
            </w:r>
            <w:r w:rsidR="00DB7C0E">
              <w:instrText xml:space="preserve"> DOCPROPERTY  CrTitle  \* MERGEFORMAT </w:instrText>
            </w:r>
            <w:r w:rsidR="00DB7C0E">
              <w:fldChar w:fldCharType="separate"/>
            </w:r>
            <w:r w:rsidRPr="00650CBB">
              <w:t>Correction of the emission level definitions in NS_09N associated with NTN NR bands n250 and n253</w:t>
            </w:r>
            <w:r w:rsidR="00DB7C0E">
              <w:fldChar w:fldCharType="end"/>
            </w:r>
          </w:p>
        </w:tc>
      </w:tr>
      <w:tr w:rsidR="00E74D85" w14:paraId="028059F3" w14:textId="77777777" w:rsidTr="00CD22C0">
        <w:trPr>
          <w:trHeight w:val="468"/>
        </w:trPr>
        <w:tc>
          <w:tcPr>
            <w:tcW w:w="1271" w:type="dxa"/>
          </w:tcPr>
          <w:p w14:paraId="508CF338" w14:textId="1E95362A" w:rsidR="00E74D85" w:rsidRPr="005C710F" w:rsidRDefault="00DB7C0E" w:rsidP="00E74D85">
            <w:pPr>
              <w:spacing w:before="120" w:after="120"/>
            </w:pPr>
            <w:hyperlink r:id="rId25" w:history="1">
              <w:r w:rsidR="00E74D85">
                <w:rPr>
                  <w:rStyle w:val="af0"/>
                  <w:rFonts w:ascii="Arial" w:hAnsi="Arial" w:cs="Arial"/>
                  <w:b/>
                  <w:bCs/>
                  <w:sz w:val="16"/>
                  <w:szCs w:val="16"/>
                </w:rPr>
                <w:t>R4-2520583</w:t>
              </w:r>
            </w:hyperlink>
          </w:p>
        </w:tc>
        <w:tc>
          <w:tcPr>
            <w:tcW w:w="2126" w:type="dxa"/>
          </w:tcPr>
          <w:p w14:paraId="4A5B7E37" w14:textId="6DBE531A" w:rsidR="00E74D85" w:rsidRPr="006D20F2" w:rsidRDefault="00E74D85" w:rsidP="00E74D85">
            <w:pPr>
              <w:spacing w:before="120" w:after="120"/>
            </w:pPr>
            <w:r w:rsidRPr="00AE683A">
              <w:t>Apple</w:t>
            </w:r>
          </w:p>
        </w:tc>
        <w:tc>
          <w:tcPr>
            <w:tcW w:w="6234" w:type="dxa"/>
          </w:tcPr>
          <w:p w14:paraId="39871112" w14:textId="77777777" w:rsidR="00E74D85" w:rsidRPr="00EE6C4C" w:rsidRDefault="00E74D85" w:rsidP="00E74D85">
            <w:pPr>
              <w:rPr>
                <w:i/>
                <w:iCs/>
              </w:rPr>
            </w:pPr>
            <w:r w:rsidRPr="00EE6C4C">
              <w:rPr>
                <w:b/>
                <w:bCs/>
                <w:i/>
                <w:iCs/>
              </w:rPr>
              <w:t>Proposal 1</w:t>
            </w:r>
            <w:r>
              <w:rPr>
                <w:b/>
                <w:bCs/>
                <w:i/>
                <w:iCs/>
              </w:rPr>
              <w:t>:</w:t>
            </w:r>
            <w:r w:rsidRPr="00EE6C4C">
              <w:rPr>
                <w:rFonts w:eastAsia="宋体"/>
                <w:i/>
                <w:iCs/>
              </w:rPr>
              <w:t xml:space="preserve"> Remove </w:t>
            </w:r>
            <w:r>
              <w:rPr>
                <w:rFonts w:eastAsia="宋体"/>
                <w:i/>
                <w:iCs/>
              </w:rPr>
              <w:t>N</w:t>
            </w:r>
            <w:r w:rsidRPr="00EE6C4C">
              <w:rPr>
                <w:rFonts w:eastAsia="宋体"/>
                <w:i/>
                <w:iCs/>
              </w:rPr>
              <w:t>ote 12 from Table 5.3.5-1 for 25MHz CBW as highlighted in yellow in the table below</w:t>
            </w:r>
            <w:r>
              <w:rPr>
                <w:i/>
                <w:iCs/>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
              <w:gridCol w:w="368"/>
              <w:gridCol w:w="295"/>
              <w:gridCol w:w="295"/>
              <w:gridCol w:w="329"/>
              <w:gridCol w:w="331"/>
              <w:gridCol w:w="367"/>
              <w:gridCol w:w="293"/>
              <w:gridCol w:w="293"/>
              <w:gridCol w:w="367"/>
              <w:gridCol w:w="367"/>
              <w:gridCol w:w="367"/>
              <w:gridCol w:w="367"/>
              <w:gridCol w:w="293"/>
              <w:gridCol w:w="367"/>
              <w:gridCol w:w="293"/>
              <w:gridCol w:w="325"/>
              <w:gridCol w:w="334"/>
            </w:tblGrid>
            <w:tr w:rsidR="00E74D85" w:rsidRPr="00CE0DE5" w14:paraId="7316AF65" w14:textId="77777777" w:rsidTr="00CD22C0">
              <w:trPr>
                <w:tblHeader/>
                <w:jc w:val="center"/>
              </w:trPr>
              <w:tc>
                <w:tcPr>
                  <w:tcW w:w="301" w:type="pct"/>
                  <w:vMerge w:val="restart"/>
                  <w:shd w:val="clear" w:color="auto" w:fill="D9D9D9" w:themeFill="background1" w:themeFillShade="D9"/>
                  <w:tcMar>
                    <w:left w:w="28" w:type="dxa"/>
                    <w:right w:w="28" w:type="dxa"/>
                  </w:tcMar>
                </w:tcPr>
                <w:p w14:paraId="0DA6A68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rFonts w:eastAsia="Yu Mincho"/>
                      <w:b/>
                      <w:sz w:val="18"/>
                      <w:szCs w:val="18"/>
                    </w:rPr>
                    <w:lastRenderedPageBreak/>
                    <w:t>NR Band</w:t>
                  </w:r>
                </w:p>
              </w:tc>
              <w:tc>
                <w:tcPr>
                  <w:tcW w:w="306" w:type="pct"/>
                  <w:vMerge w:val="restart"/>
                  <w:shd w:val="clear" w:color="auto" w:fill="D9D9D9" w:themeFill="background1" w:themeFillShade="D9"/>
                </w:tcPr>
                <w:p w14:paraId="4D4E308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rFonts w:eastAsia="Yu Mincho"/>
                      <w:b/>
                      <w:sz w:val="18"/>
                      <w:szCs w:val="18"/>
                    </w:rPr>
                    <w:t>SCS (kHz)</w:t>
                  </w:r>
                </w:p>
              </w:tc>
              <w:tc>
                <w:tcPr>
                  <w:tcW w:w="4390" w:type="pct"/>
                  <w:gridSpan w:val="16"/>
                  <w:shd w:val="clear" w:color="auto" w:fill="D9D9D9" w:themeFill="background1" w:themeFillShade="D9"/>
                </w:tcPr>
                <w:p w14:paraId="4BA77A96"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rFonts w:eastAsia="Yu Mincho"/>
                      <w:b/>
                      <w:sz w:val="18"/>
                      <w:szCs w:val="18"/>
                    </w:rPr>
                    <w:t>U</w:t>
                  </w:r>
                  <w:r w:rsidRPr="00EE6C4C">
                    <w:rPr>
                      <w:b/>
                      <w:sz w:val="18"/>
                      <w:szCs w:val="18"/>
                    </w:rPr>
                    <w:t>E Channel bandwidth (M</w:t>
                  </w:r>
                  <w:r w:rsidRPr="00EE6C4C">
                    <w:rPr>
                      <w:rFonts w:eastAsia="Yu Mincho"/>
                      <w:b/>
                      <w:sz w:val="18"/>
                      <w:szCs w:val="18"/>
                    </w:rPr>
                    <w:t>Hz)</w:t>
                  </w:r>
                </w:p>
              </w:tc>
            </w:tr>
            <w:tr w:rsidR="00E74D85" w:rsidRPr="00CE0DE5" w14:paraId="17344C79" w14:textId="77777777" w:rsidTr="00CD22C0">
              <w:trPr>
                <w:tblHeader/>
                <w:jc w:val="center"/>
              </w:trPr>
              <w:tc>
                <w:tcPr>
                  <w:tcW w:w="301" w:type="pct"/>
                  <w:vMerge/>
                  <w:tcBorders>
                    <w:bottom w:val="single" w:sz="4" w:space="0" w:color="auto"/>
                  </w:tcBorders>
                  <w:shd w:val="clear" w:color="auto" w:fill="D9D9D9" w:themeFill="background1" w:themeFillShade="D9"/>
                  <w:tcMar>
                    <w:left w:w="28" w:type="dxa"/>
                    <w:right w:w="28" w:type="dxa"/>
                  </w:tcMar>
                  <w:hideMark/>
                </w:tcPr>
                <w:p w14:paraId="4853ACE7"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p>
              </w:tc>
              <w:tc>
                <w:tcPr>
                  <w:tcW w:w="306" w:type="pct"/>
                  <w:vMerge/>
                  <w:shd w:val="clear" w:color="auto" w:fill="D9D9D9" w:themeFill="background1" w:themeFillShade="D9"/>
                  <w:tcMar>
                    <w:left w:w="28" w:type="dxa"/>
                    <w:right w:w="28" w:type="dxa"/>
                  </w:tcMar>
                  <w:hideMark/>
                </w:tcPr>
                <w:p w14:paraId="4D1CF375"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p>
              </w:tc>
              <w:tc>
                <w:tcPr>
                  <w:tcW w:w="245" w:type="pct"/>
                  <w:shd w:val="clear" w:color="auto" w:fill="D9D9D9" w:themeFill="background1" w:themeFillShade="D9"/>
                </w:tcPr>
                <w:p w14:paraId="6AB4ABAA" w14:textId="77777777" w:rsidR="00E74D85" w:rsidRPr="00EE6C4C" w:rsidRDefault="00E74D85" w:rsidP="00E74D85">
                  <w:pPr>
                    <w:overflowPunct w:val="0"/>
                    <w:autoSpaceDE w:val="0"/>
                    <w:autoSpaceDN w:val="0"/>
                    <w:adjustRightInd w:val="0"/>
                    <w:jc w:val="center"/>
                    <w:textAlignment w:val="baseline"/>
                    <w:rPr>
                      <w:b/>
                      <w:sz w:val="18"/>
                      <w:szCs w:val="18"/>
                      <w:lang w:eastAsia="zh-CN"/>
                    </w:rPr>
                  </w:pPr>
                  <w:r w:rsidRPr="00EE6C4C">
                    <w:rPr>
                      <w:b/>
                      <w:sz w:val="18"/>
                      <w:szCs w:val="18"/>
                      <w:lang w:eastAsia="zh-CN"/>
                    </w:rPr>
                    <w:t>3</w:t>
                  </w:r>
                </w:p>
              </w:tc>
              <w:tc>
                <w:tcPr>
                  <w:tcW w:w="245" w:type="pct"/>
                  <w:shd w:val="clear" w:color="auto" w:fill="D9D9D9" w:themeFill="background1" w:themeFillShade="D9"/>
                  <w:tcMar>
                    <w:left w:w="28" w:type="dxa"/>
                    <w:right w:w="28" w:type="dxa"/>
                  </w:tcMar>
                  <w:hideMark/>
                </w:tcPr>
                <w:p w14:paraId="302A82A2"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5</w:t>
                  </w:r>
                </w:p>
              </w:tc>
              <w:tc>
                <w:tcPr>
                  <w:tcW w:w="274" w:type="pct"/>
                  <w:shd w:val="clear" w:color="auto" w:fill="D9D9D9" w:themeFill="background1" w:themeFillShade="D9"/>
                  <w:tcMar>
                    <w:left w:w="28" w:type="dxa"/>
                    <w:right w:w="28" w:type="dxa"/>
                  </w:tcMar>
                  <w:hideMark/>
                </w:tcPr>
                <w:p w14:paraId="69E24D93"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10</w:t>
                  </w:r>
                </w:p>
              </w:tc>
              <w:tc>
                <w:tcPr>
                  <w:tcW w:w="275" w:type="pct"/>
                  <w:shd w:val="clear" w:color="auto" w:fill="D9D9D9" w:themeFill="background1" w:themeFillShade="D9"/>
                  <w:tcMar>
                    <w:left w:w="28" w:type="dxa"/>
                    <w:right w:w="28" w:type="dxa"/>
                  </w:tcMar>
                  <w:hideMark/>
                </w:tcPr>
                <w:p w14:paraId="29C7009B"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15</w:t>
                  </w:r>
                </w:p>
              </w:tc>
              <w:tc>
                <w:tcPr>
                  <w:tcW w:w="305" w:type="pct"/>
                  <w:shd w:val="clear" w:color="auto" w:fill="D9D9D9" w:themeFill="background1" w:themeFillShade="D9"/>
                  <w:tcMar>
                    <w:left w:w="28" w:type="dxa"/>
                    <w:right w:w="28" w:type="dxa"/>
                  </w:tcMar>
                  <w:hideMark/>
                </w:tcPr>
                <w:p w14:paraId="526F0BFB"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20</w:t>
                  </w:r>
                </w:p>
              </w:tc>
              <w:tc>
                <w:tcPr>
                  <w:tcW w:w="244" w:type="pct"/>
                  <w:shd w:val="clear" w:color="auto" w:fill="D9D9D9" w:themeFill="background1" w:themeFillShade="D9"/>
                  <w:tcMar>
                    <w:left w:w="28" w:type="dxa"/>
                    <w:right w:w="28" w:type="dxa"/>
                  </w:tcMar>
                  <w:hideMark/>
                </w:tcPr>
                <w:p w14:paraId="092B7594"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25</w:t>
                  </w:r>
                </w:p>
              </w:tc>
              <w:tc>
                <w:tcPr>
                  <w:tcW w:w="244" w:type="pct"/>
                  <w:shd w:val="clear" w:color="auto" w:fill="D9D9D9" w:themeFill="background1" w:themeFillShade="D9"/>
                  <w:tcMar>
                    <w:left w:w="28" w:type="dxa"/>
                    <w:right w:w="28" w:type="dxa"/>
                  </w:tcMar>
                </w:tcPr>
                <w:p w14:paraId="634A56A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30</w:t>
                  </w:r>
                </w:p>
              </w:tc>
              <w:tc>
                <w:tcPr>
                  <w:tcW w:w="305" w:type="pct"/>
                  <w:shd w:val="clear" w:color="auto" w:fill="D9D9D9" w:themeFill="background1" w:themeFillShade="D9"/>
                </w:tcPr>
                <w:p w14:paraId="35EA2A3E" w14:textId="77777777" w:rsidR="00E74D85" w:rsidRPr="00EE6C4C" w:rsidRDefault="00E74D85" w:rsidP="00E74D85">
                  <w:pPr>
                    <w:overflowPunct w:val="0"/>
                    <w:autoSpaceDE w:val="0"/>
                    <w:autoSpaceDN w:val="0"/>
                    <w:adjustRightInd w:val="0"/>
                    <w:jc w:val="center"/>
                    <w:textAlignment w:val="baseline"/>
                    <w:rPr>
                      <w:b/>
                      <w:sz w:val="18"/>
                      <w:szCs w:val="18"/>
                      <w:lang w:eastAsia="zh-CN"/>
                    </w:rPr>
                  </w:pPr>
                  <w:r w:rsidRPr="00EE6C4C">
                    <w:rPr>
                      <w:b/>
                      <w:sz w:val="18"/>
                      <w:szCs w:val="18"/>
                      <w:lang w:eastAsia="zh-CN"/>
                    </w:rPr>
                    <w:t>35</w:t>
                  </w:r>
                </w:p>
              </w:tc>
              <w:tc>
                <w:tcPr>
                  <w:tcW w:w="305" w:type="pct"/>
                  <w:shd w:val="clear" w:color="auto" w:fill="D9D9D9" w:themeFill="background1" w:themeFillShade="D9"/>
                  <w:tcMar>
                    <w:left w:w="28" w:type="dxa"/>
                    <w:right w:w="28" w:type="dxa"/>
                  </w:tcMar>
                  <w:hideMark/>
                </w:tcPr>
                <w:p w14:paraId="7363587F"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40</w:t>
                  </w:r>
                </w:p>
              </w:tc>
              <w:tc>
                <w:tcPr>
                  <w:tcW w:w="305" w:type="pct"/>
                  <w:shd w:val="clear" w:color="auto" w:fill="D9D9D9" w:themeFill="background1" w:themeFillShade="D9"/>
                </w:tcPr>
                <w:p w14:paraId="45470762" w14:textId="77777777" w:rsidR="00E74D85" w:rsidRPr="00EE6C4C" w:rsidRDefault="00E74D85" w:rsidP="00E74D85">
                  <w:pPr>
                    <w:overflowPunct w:val="0"/>
                    <w:autoSpaceDE w:val="0"/>
                    <w:autoSpaceDN w:val="0"/>
                    <w:adjustRightInd w:val="0"/>
                    <w:jc w:val="center"/>
                    <w:textAlignment w:val="baseline"/>
                    <w:rPr>
                      <w:b/>
                      <w:sz w:val="18"/>
                      <w:szCs w:val="18"/>
                      <w:lang w:eastAsia="zh-CN"/>
                    </w:rPr>
                  </w:pPr>
                  <w:r w:rsidRPr="00EE6C4C">
                    <w:rPr>
                      <w:b/>
                      <w:sz w:val="18"/>
                      <w:szCs w:val="18"/>
                      <w:lang w:eastAsia="zh-CN"/>
                    </w:rPr>
                    <w:t>45</w:t>
                  </w:r>
                </w:p>
              </w:tc>
              <w:tc>
                <w:tcPr>
                  <w:tcW w:w="305" w:type="pct"/>
                  <w:shd w:val="clear" w:color="auto" w:fill="D9D9D9" w:themeFill="background1" w:themeFillShade="D9"/>
                  <w:tcMar>
                    <w:left w:w="28" w:type="dxa"/>
                    <w:right w:w="28" w:type="dxa"/>
                  </w:tcMar>
                  <w:hideMark/>
                </w:tcPr>
                <w:p w14:paraId="50F30F32"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50</w:t>
                  </w:r>
                </w:p>
              </w:tc>
              <w:tc>
                <w:tcPr>
                  <w:tcW w:w="244" w:type="pct"/>
                  <w:shd w:val="clear" w:color="auto" w:fill="D9D9D9" w:themeFill="background1" w:themeFillShade="D9"/>
                  <w:tcMar>
                    <w:left w:w="28" w:type="dxa"/>
                    <w:right w:w="28" w:type="dxa"/>
                  </w:tcMar>
                  <w:hideMark/>
                </w:tcPr>
                <w:p w14:paraId="179ACDC7"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60</w:t>
                  </w:r>
                </w:p>
              </w:tc>
              <w:tc>
                <w:tcPr>
                  <w:tcW w:w="305" w:type="pct"/>
                  <w:shd w:val="clear" w:color="auto" w:fill="D9D9D9" w:themeFill="background1" w:themeFillShade="D9"/>
                  <w:tcMar>
                    <w:left w:w="28" w:type="dxa"/>
                    <w:right w:w="28" w:type="dxa"/>
                  </w:tcMar>
                  <w:hideMark/>
                </w:tcPr>
                <w:p w14:paraId="28D5124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70</w:t>
                  </w:r>
                </w:p>
              </w:tc>
              <w:tc>
                <w:tcPr>
                  <w:tcW w:w="244" w:type="pct"/>
                  <w:shd w:val="clear" w:color="auto" w:fill="D9D9D9" w:themeFill="background1" w:themeFillShade="D9"/>
                  <w:tcMar>
                    <w:left w:w="28" w:type="dxa"/>
                    <w:right w:w="28" w:type="dxa"/>
                  </w:tcMar>
                </w:tcPr>
                <w:p w14:paraId="1129FB9E"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80</w:t>
                  </w:r>
                </w:p>
              </w:tc>
              <w:tc>
                <w:tcPr>
                  <w:tcW w:w="270" w:type="pct"/>
                  <w:shd w:val="clear" w:color="auto" w:fill="D9D9D9" w:themeFill="background1" w:themeFillShade="D9"/>
                  <w:tcMar>
                    <w:left w:w="28" w:type="dxa"/>
                    <w:right w:w="28" w:type="dxa"/>
                  </w:tcMar>
                </w:tcPr>
                <w:p w14:paraId="12A6922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90</w:t>
                  </w:r>
                </w:p>
              </w:tc>
              <w:tc>
                <w:tcPr>
                  <w:tcW w:w="281" w:type="pct"/>
                  <w:shd w:val="clear" w:color="auto" w:fill="D9D9D9" w:themeFill="background1" w:themeFillShade="D9"/>
                  <w:tcMar>
                    <w:left w:w="28" w:type="dxa"/>
                    <w:right w:w="28" w:type="dxa"/>
                  </w:tcMar>
                  <w:hideMark/>
                </w:tcPr>
                <w:p w14:paraId="1B40922B"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100</w:t>
                  </w:r>
                </w:p>
              </w:tc>
            </w:tr>
            <w:tr w:rsidR="00E74D85" w:rsidRPr="00CE0DE5" w14:paraId="49B8CD26" w14:textId="77777777" w:rsidTr="00CD22C0">
              <w:trPr>
                <w:jc w:val="center"/>
              </w:trPr>
              <w:tc>
                <w:tcPr>
                  <w:tcW w:w="301" w:type="pct"/>
                  <w:tcBorders>
                    <w:bottom w:val="nil"/>
                  </w:tcBorders>
                  <w:tcMar>
                    <w:left w:w="28" w:type="dxa"/>
                    <w:right w:w="28" w:type="dxa"/>
                  </w:tcMar>
                  <w:vAlign w:val="center"/>
                  <w:hideMark/>
                </w:tcPr>
                <w:p w14:paraId="4C66710F"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n71</w:t>
                  </w:r>
                </w:p>
              </w:tc>
              <w:tc>
                <w:tcPr>
                  <w:tcW w:w="306" w:type="pct"/>
                  <w:tcMar>
                    <w:left w:w="28" w:type="dxa"/>
                    <w:right w:w="28" w:type="dxa"/>
                  </w:tcMar>
                  <w:vAlign w:val="center"/>
                  <w:hideMark/>
                </w:tcPr>
                <w:p w14:paraId="110C21A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15</w:t>
                  </w:r>
                </w:p>
              </w:tc>
              <w:tc>
                <w:tcPr>
                  <w:tcW w:w="245" w:type="pct"/>
                </w:tcPr>
                <w:p w14:paraId="19737E9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5" w:type="pct"/>
                  <w:tcMar>
                    <w:left w:w="28" w:type="dxa"/>
                    <w:right w:w="28" w:type="dxa"/>
                  </w:tcMar>
                  <w:hideMark/>
                </w:tcPr>
                <w:p w14:paraId="7ECB99C0"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5</w:t>
                  </w:r>
                </w:p>
              </w:tc>
              <w:tc>
                <w:tcPr>
                  <w:tcW w:w="274" w:type="pct"/>
                  <w:tcMar>
                    <w:left w:w="28" w:type="dxa"/>
                    <w:right w:w="28" w:type="dxa"/>
                  </w:tcMar>
                  <w:vAlign w:val="center"/>
                  <w:hideMark/>
                </w:tcPr>
                <w:p w14:paraId="63D65E79"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10</w:t>
                  </w:r>
                </w:p>
              </w:tc>
              <w:tc>
                <w:tcPr>
                  <w:tcW w:w="275" w:type="pct"/>
                  <w:tcMar>
                    <w:left w:w="28" w:type="dxa"/>
                    <w:right w:w="28" w:type="dxa"/>
                  </w:tcMar>
                  <w:vAlign w:val="center"/>
                  <w:hideMark/>
                </w:tcPr>
                <w:p w14:paraId="31F32E6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15</w:t>
                  </w:r>
                </w:p>
              </w:tc>
              <w:tc>
                <w:tcPr>
                  <w:tcW w:w="305" w:type="pct"/>
                  <w:tcMar>
                    <w:left w:w="28" w:type="dxa"/>
                    <w:right w:w="28" w:type="dxa"/>
                  </w:tcMar>
                  <w:vAlign w:val="center"/>
                  <w:hideMark/>
                </w:tcPr>
                <w:p w14:paraId="59474B0E"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20</w:t>
                  </w:r>
                </w:p>
              </w:tc>
              <w:tc>
                <w:tcPr>
                  <w:tcW w:w="244" w:type="pct"/>
                  <w:shd w:val="clear" w:color="auto" w:fill="FFFF00"/>
                  <w:tcMar>
                    <w:left w:w="28" w:type="dxa"/>
                    <w:right w:w="28" w:type="dxa"/>
                  </w:tcMar>
                </w:tcPr>
                <w:p w14:paraId="1F172FAE"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25</w:t>
                  </w:r>
                  <w:r w:rsidRPr="00EE6C4C">
                    <w:rPr>
                      <w:rFonts w:eastAsia="Yu Mincho"/>
                      <w:strike/>
                      <w:sz w:val="18"/>
                      <w:szCs w:val="18"/>
                      <w:vertAlign w:val="superscript"/>
                    </w:rPr>
                    <w:t>12</w:t>
                  </w:r>
                </w:p>
              </w:tc>
              <w:tc>
                <w:tcPr>
                  <w:tcW w:w="244" w:type="pct"/>
                  <w:tcMar>
                    <w:left w:w="28" w:type="dxa"/>
                    <w:right w:w="28" w:type="dxa"/>
                  </w:tcMar>
                </w:tcPr>
                <w:p w14:paraId="578CE6A6"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30</w:t>
                  </w:r>
                  <w:r w:rsidRPr="00EE6C4C">
                    <w:rPr>
                      <w:rFonts w:eastAsia="Yu Mincho"/>
                      <w:sz w:val="18"/>
                      <w:szCs w:val="18"/>
                      <w:vertAlign w:val="superscript"/>
                    </w:rPr>
                    <w:t>12</w:t>
                  </w:r>
                </w:p>
              </w:tc>
              <w:tc>
                <w:tcPr>
                  <w:tcW w:w="305" w:type="pct"/>
                </w:tcPr>
                <w:p w14:paraId="5379503C" w14:textId="77777777" w:rsidR="00E74D85" w:rsidRPr="00EE6C4C" w:rsidRDefault="00E74D85" w:rsidP="00E74D85">
                  <w:pPr>
                    <w:overflowPunct w:val="0"/>
                    <w:autoSpaceDE w:val="0"/>
                    <w:autoSpaceDN w:val="0"/>
                    <w:adjustRightInd w:val="0"/>
                    <w:jc w:val="center"/>
                    <w:textAlignment w:val="baseline"/>
                    <w:rPr>
                      <w:sz w:val="18"/>
                      <w:szCs w:val="18"/>
                    </w:rPr>
                  </w:pPr>
                  <w:r w:rsidRPr="00EE6C4C">
                    <w:rPr>
                      <w:rFonts w:eastAsia="Yu Mincho"/>
                      <w:sz w:val="18"/>
                      <w:szCs w:val="18"/>
                    </w:rPr>
                    <w:t>35</w:t>
                  </w:r>
                  <w:r w:rsidRPr="00EE6C4C">
                    <w:rPr>
                      <w:rFonts w:eastAsia="Yu Mincho"/>
                      <w:sz w:val="18"/>
                      <w:szCs w:val="18"/>
                      <w:vertAlign w:val="superscript"/>
                    </w:rPr>
                    <w:t>12</w:t>
                  </w:r>
                </w:p>
              </w:tc>
              <w:tc>
                <w:tcPr>
                  <w:tcW w:w="305" w:type="pct"/>
                  <w:tcMar>
                    <w:left w:w="28" w:type="dxa"/>
                    <w:right w:w="28" w:type="dxa"/>
                  </w:tcMar>
                  <w:vAlign w:val="center"/>
                </w:tcPr>
                <w:p w14:paraId="7007F72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Pr>
                <w:p w14:paraId="7CA12F1D"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vAlign w:val="center"/>
                </w:tcPr>
                <w:p w14:paraId="4E99624C"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6D5CD3B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tcPr>
                <w:p w14:paraId="1D326EEB"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32D5EEA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70" w:type="pct"/>
                  <w:tcMar>
                    <w:left w:w="28" w:type="dxa"/>
                    <w:right w:w="28" w:type="dxa"/>
                  </w:tcMar>
                </w:tcPr>
                <w:p w14:paraId="54309EB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81" w:type="pct"/>
                  <w:tcMar>
                    <w:left w:w="28" w:type="dxa"/>
                    <w:right w:w="28" w:type="dxa"/>
                  </w:tcMar>
                  <w:vAlign w:val="center"/>
                </w:tcPr>
                <w:p w14:paraId="68456822"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r>
            <w:tr w:rsidR="00E74D85" w:rsidRPr="00CE0DE5" w14:paraId="23395797" w14:textId="77777777" w:rsidTr="00CD22C0">
              <w:trPr>
                <w:jc w:val="center"/>
              </w:trPr>
              <w:tc>
                <w:tcPr>
                  <w:tcW w:w="301" w:type="pct"/>
                  <w:tcBorders>
                    <w:top w:val="nil"/>
                    <w:bottom w:val="single" w:sz="4" w:space="0" w:color="auto"/>
                  </w:tcBorders>
                  <w:tcMar>
                    <w:left w:w="28" w:type="dxa"/>
                    <w:right w:w="28" w:type="dxa"/>
                  </w:tcMar>
                  <w:vAlign w:val="center"/>
                  <w:hideMark/>
                </w:tcPr>
                <w:p w14:paraId="51A2FAC1"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6" w:type="pct"/>
                  <w:tcMar>
                    <w:left w:w="28" w:type="dxa"/>
                    <w:right w:w="28" w:type="dxa"/>
                  </w:tcMar>
                  <w:vAlign w:val="center"/>
                  <w:hideMark/>
                </w:tcPr>
                <w:p w14:paraId="747A90AE"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30</w:t>
                  </w:r>
                </w:p>
              </w:tc>
              <w:tc>
                <w:tcPr>
                  <w:tcW w:w="245" w:type="pct"/>
                </w:tcPr>
                <w:p w14:paraId="1D0D69DC"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5" w:type="pct"/>
                  <w:tcMar>
                    <w:left w:w="28" w:type="dxa"/>
                    <w:right w:w="28" w:type="dxa"/>
                  </w:tcMar>
                </w:tcPr>
                <w:p w14:paraId="26A2E022"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74" w:type="pct"/>
                  <w:tcMar>
                    <w:left w:w="28" w:type="dxa"/>
                    <w:right w:w="28" w:type="dxa"/>
                  </w:tcMar>
                  <w:hideMark/>
                </w:tcPr>
                <w:p w14:paraId="517D4F91"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10</w:t>
                  </w:r>
                </w:p>
              </w:tc>
              <w:tc>
                <w:tcPr>
                  <w:tcW w:w="275" w:type="pct"/>
                  <w:tcMar>
                    <w:left w:w="28" w:type="dxa"/>
                    <w:right w:w="28" w:type="dxa"/>
                  </w:tcMar>
                  <w:vAlign w:val="center"/>
                  <w:hideMark/>
                </w:tcPr>
                <w:p w14:paraId="4F625800"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15</w:t>
                  </w:r>
                </w:p>
              </w:tc>
              <w:tc>
                <w:tcPr>
                  <w:tcW w:w="305" w:type="pct"/>
                  <w:tcMar>
                    <w:left w:w="28" w:type="dxa"/>
                    <w:right w:w="28" w:type="dxa"/>
                  </w:tcMar>
                  <w:vAlign w:val="center"/>
                  <w:hideMark/>
                </w:tcPr>
                <w:p w14:paraId="0AD6C82D"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20</w:t>
                  </w:r>
                </w:p>
              </w:tc>
              <w:tc>
                <w:tcPr>
                  <w:tcW w:w="244" w:type="pct"/>
                  <w:shd w:val="clear" w:color="auto" w:fill="FFFF00"/>
                  <w:tcMar>
                    <w:left w:w="28" w:type="dxa"/>
                    <w:right w:w="28" w:type="dxa"/>
                  </w:tcMar>
                </w:tcPr>
                <w:p w14:paraId="6CCA277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25</w:t>
                  </w:r>
                  <w:r w:rsidRPr="00EE6C4C">
                    <w:rPr>
                      <w:rFonts w:eastAsia="Yu Mincho"/>
                      <w:strike/>
                      <w:sz w:val="18"/>
                      <w:szCs w:val="18"/>
                      <w:vertAlign w:val="superscript"/>
                    </w:rPr>
                    <w:t>12</w:t>
                  </w:r>
                </w:p>
              </w:tc>
              <w:tc>
                <w:tcPr>
                  <w:tcW w:w="244" w:type="pct"/>
                  <w:tcMar>
                    <w:left w:w="28" w:type="dxa"/>
                    <w:right w:w="28" w:type="dxa"/>
                  </w:tcMar>
                </w:tcPr>
                <w:p w14:paraId="2258ADCA"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30</w:t>
                  </w:r>
                  <w:r w:rsidRPr="00EE6C4C">
                    <w:rPr>
                      <w:rFonts w:eastAsia="Yu Mincho"/>
                      <w:sz w:val="18"/>
                      <w:szCs w:val="18"/>
                      <w:vertAlign w:val="superscript"/>
                    </w:rPr>
                    <w:t>12</w:t>
                  </w:r>
                </w:p>
              </w:tc>
              <w:tc>
                <w:tcPr>
                  <w:tcW w:w="305" w:type="pct"/>
                </w:tcPr>
                <w:p w14:paraId="3F0FE2A5" w14:textId="77777777" w:rsidR="00E74D85" w:rsidRPr="00EE6C4C" w:rsidRDefault="00E74D85" w:rsidP="00E74D85">
                  <w:pPr>
                    <w:overflowPunct w:val="0"/>
                    <w:autoSpaceDE w:val="0"/>
                    <w:autoSpaceDN w:val="0"/>
                    <w:adjustRightInd w:val="0"/>
                    <w:jc w:val="center"/>
                    <w:textAlignment w:val="baseline"/>
                    <w:rPr>
                      <w:sz w:val="18"/>
                      <w:szCs w:val="18"/>
                    </w:rPr>
                  </w:pPr>
                  <w:r w:rsidRPr="00EE6C4C">
                    <w:rPr>
                      <w:rFonts w:eastAsia="Yu Mincho"/>
                      <w:sz w:val="18"/>
                      <w:szCs w:val="18"/>
                    </w:rPr>
                    <w:t>35</w:t>
                  </w:r>
                  <w:r w:rsidRPr="00EE6C4C">
                    <w:rPr>
                      <w:rFonts w:eastAsia="Yu Mincho"/>
                      <w:sz w:val="18"/>
                      <w:szCs w:val="18"/>
                      <w:vertAlign w:val="superscript"/>
                    </w:rPr>
                    <w:t>12</w:t>
                  </w:r>
                </w:p>
              </w:tc>
              <w:tc>
                <w:tcPr>
                  <w:tcW w:w="305" w:type="pct"/>
                  <w:tcMar>
                    <w:left w:w="28" w:type="dxa"/>
                    <w:right w:w="28" w:type="dxa"/>
                  </w:tcMar>
                  <w:vAlign w:val="center"/>
                </w:tcPr>
                <w:p w14:paraId="5F7699A0"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Pr>
                <w:p w14:paraId="63F0661D"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vAlign w:val="center"/>
                </w:tcPr>
                <w:p w14:paraId="188A6252"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0FEA99F7"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tcPr>
                <w:p w14:paraId="362158B8"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38556954"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70" w:type="pct"/>
                  <w:tcMar>
                    <w:left w:w="28" w:type="dxa"/>
                    <w:right w:w="28" w:type="dxa"/>
                  </w:tcMar>
                </w:tcPr>
                <w:p w14:paraId="3FB6973A"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81" w:type="pct"/>
                  <w:tcMar>
                    <w:left w:w="28" w:type="dxa"/>
                    <w:right w:w="28" w:type="dxa"/>
                  </w:tcMar>
                  <w:vAlign w:val="center"/>
                </w:tcPr>
                <w:p w14:paraId="5AD4727F"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r>
            <w:tr w:rsidR="00E74D85" w:rsidRPr="00CE0DE5" w14:paraId="2110E338" w14:textId="77777777" w:rsidTr="00CD22C0">
              <w:trPr>
                <w:trHeight w:val="284"/>
                <w:jc w:val="center"/>
              </w:trPr>
              <w:tc>
                <w:tcPr>
                  <w:tcW w:w="4997" w:type="pct"/>
                  <w:gridSpan w:val="18"/>
                </w:tcPr>
                <w:p w14:paraId="69E21372" w14:textId="77777777" w:rsidR="00E74D85" w:rsidRPr="00EE6C4C" w:rsidRDefault="00E74D85" w:rsidP="00E74D85">
                  <w:pPr>
                    <w:keepNext/>
                    <w:overflowPunct w:val="0"/>
                    <w:autoSpaceDE w:val="0"/>
                    <w:autoSpaceDN w:val="0"/>
                    <w:adjustRightInd w:val="0"/>
                    <w:ind w:left="851" w:hanging="851"/>
                    <w:textAlignment w:val="baseline"/>
                    <w:rPr>
                      <w:rFonts w:eastAsia="Yu Mincho"/>
                      <w:sz w:val="18"/>
                      <w:szCs w:val="18"/>
                    </w:rPr>
                  </w:pPr>
                  <w:r w:rsidRPr="00EE6C4C">
                    <w:rPr>
                      <w:rFonts w:eastAsia="Yu Mincho"/>
                      <w:sz w:val="18"/>
                      <w:szCs w:val="18"/>
                    </w:rPr>
                    <w:t>NOTE 12:</w:t>
                  </w:r>
                  <w:r w:rsidRPr="00EE6C4C">
                    <w:rPr>
                      <w:rFonts w:eastAsia="Yu Mincho"/>
                      <w:sz w:val="18"/>
                      <w:szCs w:val="18"/>
                    </w:rPr>
                    <w:tab/>
                    <w:t>This UE channel Bandwidth is optional for uplink in this release of the specification.</w:t>
                  </w:r>
                </w:p>
              </w:tc>
            </w:tr>
          </w:tbl>
          <w:p w14:paraId="1FE996EA" w14:textId="77777777" w:rsidR="00E74D85" w:rsidRDefault="00E74D85" w:rsidP="00E74D85">
            <w:pPr>
              <w:rPr>
                <w:b/>
                <w:bCs/>
                <w:i/>
                <w:iCs/>
              </w:rPr>
            </w:pPr>
          </w:p>
          <w:p w14:paraId="5F4F51FE" w14:textId="77777777" w:rsidR="00E74D85" w:rsidRDefault="00E74D85" w:rsidP="00E74D85">
            <w:pPr>
              <w:rPr>
                <w:i/>
                <w:iCs/>
              </w:rPr>
            </w:pPr>
            <w:r w:rsidRPr="00EE6C4C">
              <w:rPr>
                <w:b/>
                <w:bCs/>
                <w:i/>
                <w:iCs/>
              </w:rPr>
              <w:t xml:space="preserve">Proposal </w:t>
            </w:r>
            <w:r>
              <w:rPr>
                <w:b/>
                <w:bCs/>
                <w:i/>
                <w:iCs/>
              </w:rPr>
              <w:t>2:</w:t>
            </w:r>
            <w:r w:rsidRPr="00EE6C4C">
              <w:rPr>
                <w:rFonts w:eastAsia="宋体"/>
                <w:i/>
                <w:iCs/>
              </w:rPr>
              <w:t xml:space="preserve"> Remove</w:t>
            </w:r>
            <w:r>
              <w:rPr>
                <w:rFonts w:eastAsia="宋体"/>
                <w:i/>
                <w:iCs/>
              </w:rPr>
              <w:t xml:space="preserve"> </w:t>
            </w:r>
            <w:r w:rsidRPr="00EE6C4C">
              <w:rPr>
                <w:i/>
                <w:iCs/>
              </w:rPr>
              <w:t>optional CBW REFSENS requirement and Note 10 from the Table 7.3.2-1a</w:t>
            </w:r>
            <w:r w:rsidRPr="00EE6C4C">
              <w:rPr>
                <w:rFonts w:eastAsia="宋体"/>
                <w:i/>
                <w:iCs/>
              </w:rPr>
              <w:t xml:space="preserve"> as highlighted in yellow in the table below</w:t>
            </w:r>
            <w:r>
              <w:rPr>
                <w:i/>
                <w:iCs/>
              </w:rPr>
              <w:t>:</w:t>
            </w:r>
          </w:p>
          <w:tbl>
            <w:tblPr>
              <w:tblW w:w="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06"/>
              <w:gridCol w:w="259"/>
              <w:gridCol w:w="333"/>
              <w:gridCol w:w="333"/>
              <w:gridCol w:w="333"/>
              <w:gridCol w:w="333"/>
              <w:gridCol w:w="333"/>
              <w:gridCol w:w="333"/>
              <w:gridCol w:w="352"/>
              <w:gridCol w:w="352"/>
              <w:gridCol w:w="333"/>
              <w:gridCol w:w="352"/>
              <w:gridCol w:w="333"/>
              <w:gridCol w:w="9"/>
            </w:tblGrid>
            <w:tr w:rsidR="00E74D85" w:rsidRPr="0077648B" w14:paraId="6098EB99" w14:textId="77777777" w:rsidTr="00CD22C0">
              <w:trPr>
                <w:trHeight w:val="323"/>
                <w:tblHeader/>
                <w:jc w:val="center"/>
              </w:trPr>
              <w:tc>
                <w:tcPr>
                  <w:tcW w:w="4494" w:type="dxa"/>
                  <w:gridSpan w:val="14"/>
                  <w:tcBorders>
                    <w:bottom w:val="single" w:sz="4" w:space="0" w:color="auto"/>
                  </w:tcBorders>
                  <w:shd w:val="clear" w:color="auto" w:fill="D9D9D9" w:themeFill="background1" w:themeFillShade="D9"/>
                  <w:vAlign w:val="center"/>
                </w:tcPr>
                <w:p w14:paraId="010965F4"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Operating band / SCS / Channel bandwidth</w:t>
                  </w:r>
                </w:p>
              </w:tc>
            </w:tr>
            <w:tr w:rsidR="00E74D85" w:rsidRPr="0077648B" w14:paraId="7DB6841B" w14:textId="77777777" w:rsidTr="00CD22C0">
              <w:trPr>
                <w:gridAfter w:val="1"/>
                <w:wAfter w:w="9" w:type="dxa"/>
                <w:trHeight w:val="814"/>
                <w:tblHeader/>
                <w:jc w:val="center"/>
              </w:trPr>
              <w:tc>
                <w:tcPr>
                  <w:tcW w:w="506" w:type="dxa"/>
                  <w:tcBorders>
                    <w:bottom w:val="single" w:sz="4" w:space="0" w:color="auto"/>
                  </w:tcBorders>
                  <w:shd w:val="clear" w:color="auto" w:fill="D9D9D9" w:themeFill="background1" w:themeFillShade="D9"/>
                  <w:vAlign w:val="center"/>
                </w:tcPr>
                <w:p w14:paraId="659341FE"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Operating Band</w:t>
                  </w:r>
                </w:p>
              </w:tc>
              <w:tc>
                <w:tcPr>
                  <w:tcW w:w="259" w:type="dxa"/>
                  <w:shd w:val="clear" w:color="auto" w:fill="D9D9D9" w:themeFill="background1" w:themeFillShade="D9"/>
                  <w:vAlign w:val="center"/>
                </w:tcPr>
                <w:p w14:paraId="5D57AAC7"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SCS kHz</w:t>
                  </w:r>
                </w:p>
              </w:tc>
              <w:tc>
                <w:tcPr>
                  <w:tcW w:w="333" w:type="dxa"/>
                  <w:shd w:val="clear" w:color="auto" w:fill="D9D9D9" w:themeFill="background1" w:themeFillShade="D9"/>
                  <w:vAlign w:val="center"/>
                </w:tcPr>
                <w:p w14:paraId="073F77A7"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3</w:t>
                  </w:r>
                </w:p>
                <w:p w14:paraId="28DDEF9A"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MHz</w:t>
                  </w:r>
                  <w:r w:rsidRPr="00EE6C4C">
                    <w:rPr>
                      <w:rFonts w:eastAsia="PMingLiU"/>
                      <w:b/>
                      <w:sz w:val="18"/>
                    </w:rPr>
                    <w:br/>
                    <w:t>(dBm)</w:t>
                  </w:r>
                </w:p>
              </w:tc>
              <w:tc>
                <w:tcPr>
                  <w:tcW w:w="333" w:type="dxa"/>
                  <w:shd w:val="clear" w:color="auto" w:fill="D9D9D9" w:themeFill="background1" w:themeFillShade="D9"/>
                  <w:vAlign w:val="center"/>
                </w:tcPr>
                <w:p w14:paraId="653DA7AE"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5</w:t>
                  </w:r>
                </w:p>
                <w:p w14:paraId="0956BC05"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MHz</w:t>
                  </w:r>
                  <w:r w:rsidRPr="00EE6C4C">
                    <w:rPr>
                      <w:rFonts w:eastAsia="PMingLiU"/>
                      <w:b/>
                      <w:sz w:val="18"/>
                    </w:rPr>
                    <w:br/>
                    <w:t>(dBm)</w:t>
                  </w:r>
                </w:p>
              </w:tc>
              <w:tc>
                <w:tcPr>
                  <w:tcW w:w="333" w:type="dxa"/>
                  <w:shd w:val="clear" w:color="auto" w:fill="D9D9D9" w:themeFill="background1" w:themeFillShade="D9"/>
                  <w:vAlign w:val="center"/>
                </w:tcPr>
                <w:p w14:paraId="5F77BE51"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10</w:t>
                  </w:r>
                </w:p>
                <w:p w14:paraId="0FCD139A"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33" w:type="dxa"/>
                  <w:shd w:val="clear" w:color="auto" w:fill="D9D9D9" w:themeFill="background1" w:themeFillShade="D9"/>
                  <w:vAlign w:val="center"/>
                </w:tcPr>
                <w:p w14:paraId="4975BD2F"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15</w:t>
                  </w:r>
                </w:p>
                <w:p w14:paraId="44E77D6E"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33" w:type="dxa"/>
                  <w:shd w:val="clear" w:color="auto" w:fill="D9D9D9" w:themeFill="background1" w:themeFillShade="D9"/>
                  <w:vAlign w:val="center"/>
                </w:tcPr>
                <w:p w14:paraId="7FC3B821"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20</w:t>
                  </w:r>
                </w:p>
                <w:p w14:paraId="127BBBA8"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33" w:type="dxa"/>
                  <w:shd w:val="clear" w:color="auto" w:fill="D9D9D9" w:themeFill="background1" w:themeFillShade="D9"/>
                  <w:vAlign w:val="center"/>
                </w:tcPr>
                <w:p w14:paraId="2FDAE4A3"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25</w:t>
                  </w:r>
                </w:p>
                <w:p w14:paraId="7B821B6D"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52" w:type="dxa"/>
                  <w:shd w:val="clear" w:color="auto" w:fill="D9D9D9" w:themeFill="background1" w:themeFillShade="D9"/>
                  <w:vAlign w:val="center"/>
                </w:tcPr>
                <w:p w14:paraId="4963191C"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30 MHz (dBm)</w:t>
                  </w:r>
                </w:p>
              </w:tc>
              <w:tc>
                <w:tcPr>
                  <w:tcW w:w="352" w:type="dxa"/>
                  <w:shd w:val="clear" w:color="auto" w:fill="D9D9D9" w:themeFill="background1" w:themeFillShade="D9"/>
                  <w:vAlign w:val="center"/>
                </w:tcPr>
                <w:p w14:paraId="79C73264"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35 MHz (dBm)</w:t>
                  </w:r>
                </w:p>
              </w:tc>
              <w:tc>
                <w:tcPr>
                  <w:tcW w:w="333" w:type="dxa"/>
                  <w:shd w:val="clear" w:color="auto" w:fill="D9D9D9" w:themeFill="background1" w:themeFillShade="D9"/>
                  <w:vAlign w:val="center"/>
                </w:tcPr>
                <w:p w14:paraId="69E523C2"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40</w:t>
                  </w:r>
                </w:p>
                <w:p w14:paraId="1699A604"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52" w:type="dxa"/>
                  <w:shd w:val="clear" w:color="auto" w:fill="D9D9D9" w:themeFill="background1" w:themeFillShade="D9"/>
                  <w:vAlign w:val="center"/>
                </w:tcPr>
                <w:p w14:paraId="1F82A772"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45 MHz (dBm)</w:t>
                  </w:r>
                </w:p>
              </w:tc>
              <w:tc>
                <w:tcPr>
                  <w:tcW w:w="333" w:type="dxa"/>
                  <w:shd w:val="clear" w:color="auto" w:fill="D9D9D9" w:themeFill="background1" w:themeFillShade="D9"/>
                  <w:vAlign w:val="center"/>
                </w:tcPr>
                <w:p w14:paraId="725E7888"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50</w:t>
                  </w:r>
                </w:p>
                <w:p w14:paraId="2D42FB7C"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r>
            <w:tr w:rsidR="00E74D85" w:rsidRPr="0077648B" w14:paraId="41F8DBBB" w14:textId="77777777" w:rsidTr="00CD22C0">
              <w:trPr>
                <w:gridAfter w:val="1"/>
                <w:wAfter w:w="9" w:type="dxa"/>
                <w:trHeight w:val="646"/>
                <w:jc w:val="center"/>
              </w:trPr>
              <w:tc>
                <w:tcPr>
                  <w:tcW w:w="506" w:type="dxa"/>
                  <w:vMerge w:val="restart"/>
                  <w:shd w:val="clear" w:color="auto" w:fill="auto"/>
                  <w:vAlign w:val="center"/>
                </w:tcPr>
                <w:p w14:paraId="5DF70BA0"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n71</w:t>
                  </w:r>
                </w:p>
              </w:tc>
              <w:tc>
                <w:tcPr>
                  <w:tcW w:w="259" w:type="dxa"/>
                  <w:tcBorders>
                    <w:top w:val="single" w:sz="4" w:space="0" w:color="auto"/>
                    <w:left w:val="single" w:sz="4" w:space="0" w:color="auto"/>
                    <w:bottom w:val="single" w:sz="4" w:space="0" w:color="auto"/>
                    <w:right w:val="single" w:sz="4" w:space="0" w:color="auto"/>
                  </w:tcBorders>
                  <w:vAlign w:val="center"/>
                </w:tcPr>
                <w:p w14:paraId="6985D0DD"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15</w:t>
                  </w:r>
                </w:p>
              </w:tc>
              <w:tc>
                <w:tcPr>
                  <w:tcW w:w="333" w:type="dxa"/>
                  <w:tcBorders>
                    <w:top w:val="single" w:sz="4" w:space="0" w:color="auto"/>
                    <w:left w:val="single" w:sz="4" w:space="0" w:color="auto"/>
                    <w:bottom w:val="single" w:sz="4" w:space="0" w:color="auto"/>
                    <w:right w:val="single" w:sz="4" w:space="0" w:color="auto"/>
                  </w:tcBorders>
                  <w:vAlign w:val="center"/>
                </w:tcPr>
                <w:p w14:paraId="4DAAA306"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263CF6DF"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-97.2</w:t>
                  </w:r>
                </w:p>
              </w:tc>
              <w:tc>
                <w:tcPr>
                  <w:tcW w:w="333" w:type="dxa"/>
                  <w:tcBorders>
                    <w:top w:val="single" w:sz="4" w:space="0" w:color="auto"/>
                    <w:left w:val="single" w:sz="4" w:space="0" w:color="auto"/>
                    <w:bottom w:val="single" w:sz="4" w:space="0" w:color="auto"/>
                    <w:right w:val="single" w:sz="4" w:space="0" w:color="auto"/>
                  </w:tcBorders>
                  <w:vAlign w:val="center"/>
                </w:tcPr>
                <w:p w14:paraId="0BD78CC0"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-94.0</w:t>
                  </w:r>
                </w:p>
              </w:tc>
              <w:tc>
                <w:tcPr>
                  <w:tcW w:w="333" w:type="dxa"/>
                  <w:tcBorders>
                    <w:top w:val="single" w:sz="4" w:space="0" w:color="auto"/>
                    <w:left w:val="single" w:sz="4" w:space="0" w:color="auto"/>
                    <w:bottom w:val="single" w:sz="4" w:space="0" w:color="auto"/>
                    <w:right w:val="single" w:sz="4" w:space="0" w:color="auto"/>
                  </w:tcBorders>
                  <w:vAlign w:val="center"/>
                </w:tcPr>
                <w:p w14:paraId="673F5D04"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-91.6</w:t>
                  </w:r>
                </w:p>
              </w:tc>
              <w:tc>
                <w:tcPr>
                  <w:tcW w:w="333" w:type="dxa"/>
                  <w:tcBorders>
                    <w:top w:val="single" w:sz="4" w:space="0" w:color="auto"/>
                    <w:left w:val="single" w:sz="4" w:space="0" w:color="auto"/>
                    <w:bottom w:val="single" w:sz="4" w:space="0" w:color="auto"/>
                    <w:right w:val="single" w:sz="4" w:space="0" w:color="auto"/>
                  </w:tcBorders>
                  <w:vAlign w:val="center"/>
                </w:tcPr>
                <w:p w14:paraId="04E0564C"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-86.0</w:t>
                  </w:r>
                </w:p>
              </w:tc>
              <w:tc>
                <w:tcPr>
                  <w:tcW w:w="333" w:type="dxa"/>
                  <w:tcBorders>
                    <w:top w:val="single" w:sz="4" w:space="0" w:color="auto"/>
                    <w:left w:val="single" w:sz="4" w:space="0" w:color="auto"/>
                    <w:bottom w:val="single" w:sz="4" w:space="0" w:color="auto"/>
                    <w:right w:val="single" w:sz="4" w:space="0" w:color="auto"/>
                  </w:tcBorders>
                  <w:vAlign w:val="center"/>
                </w:tcPr>
                <w:p w14:paraId="2D5B4E0B" w14:textId="77777777" w:rsidR="00E74D85" w:rsidRPr="00EE6C4C" w:rsidRDefault="00E74D85" w:rsidP="00E74D85">
                  <w:pPr>
                    <w:pStyle w:val="TAC"/>
                    <w:keepNext w:val="0"/>
                    <w:rPr>
                      <w:rFonts w:ascii="Times New Roman" w:eastAsia="PMingLiU" w:hAnsi="Times New Roman"/>
                      <w:strike/>
                      <w:szCs w:val="18"/>
                      <w:highlight w:val="yellow"/>
                      <w:vertAlign w:val="superscript"/>
                    </w:rPr>
                  </w:pPr>
                  <w:r w:rsidRPr="00EE6C4C">
                    <w:rPr>
                      <w:rFonts w:ascii="Times New Roman" w:eastAsia="PMingLiU" w:hAnsi="Times New Roman"/>
                      <w:strike/>
                      <w:szCs w:val="18"/>
                      <w:highlight w:val="yellow"/>
                    </w:rPr>
                    <w:t>84.1</w:t>
                  </w:r>
                  <w:r w:rsidRPr="00EE6C4C">
                    <w:rPr>
                      <w:rFonts w:ascii="Times New Roman" w:eastAsia="PMingLiU" w:hAnsi="Times New Roman"/>
                      <w:strike/>
                      <w:szCs w:val="18"/>
                      <w:highlight w:val="yellow"/>
                      <w:vertAlign w:val="superscript"/>
                    </w:rPr>
                    <w:t>9</w:t>
                  </w:r>
                </w:p>
                <w:p w14:paraId="22CDCAD3"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highlight w:val="yellow"/>
                    </w:rPr>
                    <w:t>-74.8</w:t>
                  </w:r>
                  <w:r w:rsidRPr="00EE6C4C">
                    <w:rPr>
                      <w:rFonts w:eastAsia="PMingLiU"/>
                      <w:strike/>
                      <w:sz w:val="18"/>
                      <w:szCs w:val="18"/>
                      <w:highlight w:val="yellow"/>
                      <w:vertAlign w:val="superscript"/>
                    </w:rPr>
                    <w:t>10</w:t>
                  </w:r>
                </w:p>
              </w:tc>
              <w:tc>
                <w:tcPr>
                  <w:tcW w:w="352" w:type="dxa"/>
                  <w:tcBorders>
                    <w:top w:val="single" w:sz="4" w:space="0" w:color="auto"/>
                    <w:left w:val="single" w:sz="4" w:space="0" w:color="auto"/>
                    <w:bottom w:val="single" w:sz="4" w:space="0" w:color="auto"/>
                    <w:right w:val="single" w:sz="4" w:space="0" w:color="auto"/>
                  </w:tcBorders>
                  <w:vAlign w:val="center"/>
                </w:tcPr>
                <w:p w14:paraId="4BEAB76D"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-82.5</w:t>
                  </w:r>
                  <w:r w:rsidRPr="00EE6C4C">
                    <w:rPr>
                      <w:rFonts w:eastAsia="PMingLiU"/>
                      <w:sz w:val="18"/>
                      <w:szCs w:val="18"/>
                      <w:vertAlign w:val="superscript"/>
                    </w:rPr>
                    <w:t>9</w:t>
                  </w:r>
                </w:p>
                <w:p w14:paraId="068BA1F9"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-67.1</w:t>
                  </w:r>
                  <w:r w:rsidRPr="00EE6C4C">
                    <w:rPr>
                      <w:rFonts w:eastAsia="PMingLiU"/>
                      <w:sz w:val="18"/>
                      <w:szCs w:val="18"/>
                      <w:vertAlign w:val="superscript"/>
                    </w:rPr>
                    <w:t>10</w:t>
                  </w:r>
                </w:p>
              </w:tc>
              <w:tc>
                <w:tcPr>
                  <w:tcW w:w="352" w:type="dxa"/>
                  <w:tcBorders>
                    <w:top w:val="single" w:sz="4" w:space="0" w:color="auto"/>
                    <w:left w:val="single" w:sz="4" w:space="0" w:color="auto"/>
                    <w:bottom w:val="single" w:sz="4" w:space="0" w:color="auto"/>
                    <w:right w:val="single" w:sz="4" w:space="0" w:color="auto"/>
                  </w:tcBorders>
                  <w:vAlign w:val="center"/>
                </w:tcPr>
                <w:p w14:paraId="35D18AF9"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-80.7</w:t>
                  </w:r>
                  <w:r w:rsidRPr="00EE6C4C">
                    <w:rPr>
                      <w:rFonts w:eastAsia="PMingLiU"/>
                      <w:sz w:val="18"/>
                      <w:szCs w:val="18"/>
                      <w:vertAlign w:val="superscript"/>
                    </w:rPr>
                    <w:t>9</w:t>
                  </w:r>
                </w:p>
                <w:p w14:paraId="42CD512B"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-64.0</w:t>
                  </w:r>
                  <w:r w:rsidRPr="00EE6C4C">
                    <w:rPr>
                      <w:rFonts w:eastAsia="PMingLiU"/>
                      <w:sz w:val="18"/>
                      <w:szCs w:val="18"/>
                      <w:vertAlign w:val="superscript"/>
                    </w:rPr>
                    <w:t>10</w:t>
                  </w:r>
                </w:p>
              </w:tc>
              <w:tc>
                <w:tcPr>
                  <w:tcW w:w="333" w:type="dxa"/>
                  <w:tcBorders>
                    <w:top w:val="single" w:sz="4" w:space="0" w:color="auto"/>
                    <w:left w:val="single" w:sz="4" w:space="0" w:color="auto"/>
                    <w:bottom w:val="single" w:sz="4" w:space="0" w:color="auto"/>
                    <w:right w:val="single" w:sz="4" w:space="0" w:color="auto"/>
                  </w:tcBorders>
                  <w:vAlign w:val="center"/>
                </w:tcPr>
                <w:p w14:paraId="59AFA8E0"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52" w:type="dxa"/>
                  <w:tcBorders>
                    <w:top w:val="single" w:sz="4" w:space="0" w:color="auto"/>
                    <w:left w:val="single" w:sz="4" w:space="0" w:color="auto"/>
                    <w:bottom w:val="single" w:sz="4" w:space="0" w:color="auto"/>
                    <w:right w:val="single" w:sz="4" w:space="0" w:color="auto"/>
                  </w:tcBorders>
                  <w:vAlign w:val="center"/>
                </w:tcPr>
                <w:p w14:paraId="42EE7370"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50CF7643"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r>
            <w:tr w:rsidR="00E74D85" w:rsidRPr="0077648B" w14:paraId="3836B047" w14:textId="77777777" w:rsidTr="00CD22C0">
              <w:trPr>
                <w:gridAfter w:val="1"/>
                <w:wAfter w:w="9" w:type="dxa"/>
                <w:trHeight w:val="646"/>
                <w:jc w:val="center"/>
              </w:trPr>
              <w:tc>
                <w:tcPr>
                  <w:tcW w:w="506" w:type="dxa"/>
                  <w:vMerge/>
                  <w:shd w:val="clear" w:color="auto" w:fill="auto"/>
                  <w:vAlign w:val="center"/>
                </w:tcPr>
                <w:p w14:paraId="03126449"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259" w:type="dxa"/>
                  <w:tcBorders>
                    <w:top w:val="single" w:sz="4" w:space="0" w:color="auto"/>
                    <w:left w:val="single" w:sz="4" w:space="0" w:color="auto"/>
                    <w:bottom w:val="single" w:sz="4" w:space="0" w:color="auto"/>
                    <w:right w:val="single" w:sz="4" w:space="0" w:color="auto"/>
                  </w:tcBorders>
                  <w:vAlign w:val="center"/>
                </w:tcPr>
                <w:p w14:paraId="739E05B4"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30</w:t>
                  </w:r>
                </w:p>
              </w:tc>
              <w:tc>
                <w:tcPr>
                  <w:tcW w:w="333" w:type="dxa"/>
                  <w:tcBorders>
                    <w:top w:val="single" w:sz="4" w:space="0" w:color="auto"/>
                    <w:left w:val="single" w:sz="4" w:space="0" w:color="auto"/>
                    <w:bottom w:val="single" w:sz="4" w:space="0" w:color="auto"/>
                    <w:right w:val="single" w:sz="4" w:space="0" w:color="auto"/>
                  </w:tcBorders>
                  <w:vAlign w:val="center"/>
                </w:tcPr>
                <w:p w14:paraId="104DCBA6"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138A5016"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3C2F18FC"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-94.3</w:t>
                  </w:r>
                </w:p>
              </w:tc>
              <w:tc>
                <w:tcPr>
                  <w:tcW w:w="333" w:type="dxa"/>
                  <w:tcBorders>
                    <w:top w:val="single" w:sz="4" w:space="0" w:color="auto"/>
                    <w:left w:val="single" w:sz="4" w:space="0" w:color="auto"/>
                    <w:bottom w:val="single" w:sz="4" w:space="0" w:color="auto"/>
                    <w:right w:val="single" w:sz="4" w:space="0" w:color="auto"/>
                  </w:tcBorders>
                  <w:vAlign w:val="center"/>
                </w:tcPr>
                <w:p w14:paraId="75DE4FD7"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-91.9</w:t>
                  </w:r>
                </w:p>
              </w:tc>
              <w:tc>
                <w:tcPr>
                  <w:tcW w:w="333" w:type="dxa"/>
                  <w:tcBorders>
                    <w:top w:val="single" w:sz="4" w:space="0" w:color="auto"/>
                    <w:left w:val="single" w:sz="4" w:space="0" w:color="auto"/>
                    <w:bottom w:val="single" w:sz="4" w:space="0" w:color="auto"/>
                    <w:right w:val="single" w:sz="4" w:space="0" w:color="auto"/>
                  </w:tcBorders>
                  <w:vAlign w:val="center"/>
                </w:tcPr>
                <w:p w14:paraId="6CA9D234"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-87.4</w:t>
                  </w:r>
                </w:p>
              </w:tc>
              <w:tc>
                <w:tcPr>
                  <w:tcW w:w="333" w:type="dxa"/>
                  <w:tcBorders>
                    <w:top w:val="single" w:sz="4" w:space="0" w:color="auto"/>
                    <w:left w:val="single" w:sz="4" w:space="0" w:color="auto"/>
                    <w:bottom w:val="single" w:sz="4" w:space="0" w:color="auto"/>
                    <w:right w:val="single" w:sz="4" w:space="0" w:color="auto"/>
                  </w:tcBorders>
                  <w:vAlign w:val="center"/>
                </w:tcPr>
                <w:p w14:paraId="49F212B2" w14:textId="77777777" w:rsidR="00E74D85" w:rsidRPr="00EE6C4C" w:rsidRDefault="00E74D85" w:rsidP="00E74D85">
                  <w:pPr>
                    <w:pStyle w:val="TAC"/>
                    <w:keepNext w:val="0"/>
                    <w:rPr>
                      <w:rFonts w:ascii="Times New Roman" w:eastAsia="PMingLiU" w:hAnsi="Times New Roman"/>
                      <w:strike/>
                      <w:szCs w:val="18"/>
                      <w:highlight w:val="yellow"/>
                      <w:lang w:val="en-GB"/>
                    </w:rPr>
                  </w:pPr>
                  <w:r w:rsidRPr="00EE6C4C">
                    <w:rPr>
                      <w:rFonts w:ascii="Times New Roman" w:eastAsia="PMingLiU" w:hAnsi="Times New Roman"/>
                      <w:strike/>
                      <w:szCs w:val="18"/>
                      <w:highlight w:val="yellow"/>
                    </w:rPr>
                    <w:t>-84.2</w:t>
                  </w:r>
                  <w:r w:rsidRPr="00EE6C4C">
                    <w:rPr>
                      <w:rFonts w:ascii="Times New Roman" w:eastAsia="PMingLiU" w:hAnsi="Times New Roman"/>
                      <w:strike/>
                      <w:szCs w:val="18"/>
                      <w:highlight w:val="yellow"/>
                      <w:vertAlign w:val="superscript"/>
                    </w:rPr>
                    <w:t>9</w:t>
                  </w:r>
                </w:p>
                <w:p w14:paraId="66C40F9A"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highlight w:val="yellow"/>
                    </w:rPr>
                  </w:pPr>
                  <w:r w:rsidRPr="00EE6C4C">
                    <w:rPr>
                      <w:rFonts w:eastAsia="PMingLiU"/>
                      <w:sz w:val="18"/>
                      <w:szCs w:val="18"/>
                      <w:highlight w:val="yellow"/>
                    </w:rPr>
                    <w:t>-74.9</w:t>
                  </w:r>
                </w:p>
              </w:tc>
              <w:tc>
                <w:tcPr>
                  <w:tcW w:w="352" w:type="dxa"/>
                  <w:tcBorders>
                    <w:top w:val="single" w:sz="4" w:space="0" w:color="auto"/>
                    <w:left w:val="single" w:sz="4" w:space="0" w:color="auto"/>
                    <w:bottom w:val="single" w:sz="4" w:space="0" w:color="auto"/>
                    <w:right w:val="single" w:sz="4" w:space="0" w:color="auto"/>
                  </w:tcBorders>
                  <w:vAlign w:val="center"/>
                </w:tcPr>
                <w:p w14:paraId="0A977817"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vertAlign w:val="superscript"/>
                    </w:rPr>
                  </w:pPr>
                  <w:r w:rsidRPr="00EE6C4C">
                    <w:rPr>
                      <w:rFonts w:eastAsia="PMingLiU"/>
                      <w:sz w:val="18"/>
                      <w:szCs w:val="18"/>
                    </w:rPr>
                    <w:t>-82.6</w:t>
                  </w:r>
                  <w:r w:rsidRPr="00EE6C4C">
                    <w:rPr>
                      <w:rFonts w:eastAsia="PMingLiU"/>
                      <w:sz w:val="18"/>
                      <w:szCs w:val="18"/>
                      <w:vertAlign w:val="superscript"/>
                    </w:rPr>
                    <w:t>9</w:t>
                  </w:r>
                </w:p>
                <w:p w14:paraId="6FE6C878"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-67.2</w:t>
                  </w:r>
                  <w:r w:rsidRPr="00EE6C4C">
                    <w:rPr>
                      <w:rFonts w:eastAsia="PMingLiU"/>
                      <w:sz w:val="18"/>
                      <w:szCs w:val="18"/>
                      <w:vertAlign w:val="superscript"/>
                    </w:rPr>
                    <w:t>10</w:t>
                  </w:r>
                </w:p>
              </w:tc>
              <w:tc>
                <w:tcPr>
                  <w:tcW w:w="352" w:type="dxa"/>
                  <w:tcBorders>
                    <w:top w:val="single" w:sz="4" w:space="0" w:color="auto"/>
                    <w:left w:val="single" w:sz="4" w:space="0" w:color="auto"/>
                    <w:bottom w:val="single" w:sz="4" w:space="0" w:color="auto"/>
                    <w:right w:val="single" w:sz="4" w:space="0" w:color="auto"/>
                  </w:tcBorders>
                  <w:vAlign w:val="center"/>
                </w:tcPr>
                <w:p w14:paraId="03A593B1"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-80.8</w:t>
                  </w:r>
                  <w:r w:rsidRPr="00EE6C4C">
                    <w:rPr>
                      <w:rFonts w:eastAsia="PMingLiU"/>
                      <w:sz w:val="18"/>
                      <w:szCs w:val="18"/>
                      <w:vertAlign w:val="superscript"/>
                    </w:rPr>
                    <w:t>9</w:t>
                  </w:r>
                </w:p>
                <w:p w14:paraId="021F9697"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-64.1</w:t>
                  </w:r>
                  <w:r w:rsidRPr="00EE6C4C">
                    <w:rPr>
                      <w:rFonts w:eastAsia="PMingLiU"/>
                      <w:sz w:val="18"/>
                      <w:szCs w:val="18"/>
                      <w:vertAlign w:val="superscript"/>
                    </w:rPr>
                    <w:t>10</w:t>
                  </w:r>
                </w:p>
              </w:tc>
              <w:tc>
                <w:tcPr>
                  <w:tcW w:w="333" w:type="dxa"/>
                  <w:tcBorders>
                    <w:top w:val="single" w:sz="4" w:space="0" w:color="auto"/>
                    <w:left w:val="single" w:sz="4" w:space="0" w:color="auto"/>
                    <w:bottom w:val="single" w:sz="4" w:space="0" w:color="auto"/>
                    <w:right w:val="single" w:sz="4" w:space="0" w:color="auto"/>
                  </w:tcBorders>
                  <w:vAlign w:val="center"/>
                </w:tcPr>
                <w:p w14:paraId="10E0D58E"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52" w:type="dxa"/>
                  <w:tcBorders>
                    <w:top w:val="single" w:sz="4" w:space="0" w:color="auto"/>
                    <w:left w:val="single" w:sz="4" w:space="0" w:color="auto"/>
                    <w:bottom w:val="single" w:sz="4" w:space="0" w:color="auto"/>
                    <w:right w:val="single" w:sz="4" w:space="0" w:color="auto"/>
                  </w:tcBorders>
                  <w:vAlign w:val="center"/>
                </w:tcPr>
                <w:p w14:paraId="1C6D72FF"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2DE152EA"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r>
            <w:tr w:rsidR="00E74D85" w:rsidRPr="0077648B" w14:paraId="58F0CC9B" w14:textId="77777777" w:rsidTr="00CD22C0">
              <w:trPr>
                <w:trHeight w:val="1640"/>
                <w:jc w:val="center"/>
              </w:trPr>
              <w:tc>
                <w:tcPr>
                  <w:tcW w:w="4494" w:type="dxa"/>
                  <w:gridSpan w:val="14"/>
                  <w:tcBorders>
                    <w:bottom w:val="single" w:sz="4" w:space="0" w:color="auto"/>
                  </w:tcBorders>
                  <w:vAlign w:val="center"/>
                </w:tcPr>
                <w:p w14:paraId="25156265"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1:</w:t>
                  </w:r>
                  <w:r w:rsidRPr="00EE6C4C">
                    <w:rPr>
                      <w:sz w:val="18"/>
                    </w:rPr>
                    <w:tab/>
                    <w:t xml:space="preserve">Four Rx antenna ports shall be the baseline for this operating band except for two Rx vehicular UE and two Rx antenna port XR UEs indicating UE capability </w:t>
                  </w:r>
                  <w:r w:rsidRPr="00EE6C4C">
                    <w:rPr>
                      <w:i/>
                      <w:iCs/>
                      <w:sz w:val="18"/>
                    </w:rPr>
                    <w:t>supportOf2RxXR-r18</w:t>
                  </w:r>
                  <w:r w:rsidRPr="00EE6C4C">
                    <w:rPr>
                      <w:sz w:val="18"/>
                    </w:rPr>
                    <w:t xml:space="preserve">. Four Rx antenna ports for </w:t>
                  </w:r>
                  <w:r w:rsidRPr="00EE6C4C">
                    <w:rPr>
                      <w:sz w:val="18"/>
                      <w:lang w:eastAsia="zh-CN"/>
                    </w:rPr>
                    <w:t>(e)</w:t>
                  </w:r>
                  <w:proofErr w:type="spellStart"/>
                  <w:r w:rsidRPr="00EE6C4C">
                    <w:rPr>
                      <w:sz w:val="18"/>
                    </w:rPr>
                    <w:t>RedCap</w:t>
                  </w:r>
                  <w:proofErr w:type="spellEnd"/>
                  <w:r w:rsidRPr="00EE6C4C">
                    <w:rPr>
                      <w:sz w:val="18"/>
                    </w:rPr>
                    <w:t xml:space="preserve"> UE is not supported for this operating band.</w:t>
                  </w:r>
                </w:p>
                <w:p w14:paraId="406C84EC"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2:</w:t>
                  </w:r>
                  <w:r w:rsidRPr="00EE6C4C">
                    <w:rPr>
                      <w:sz w:val="18"/>
                    </w:rPr>
                    <w:tab/>
                    <w:t>The transmitter shall be set to P</w:t>
                  </w:r>
                  <w:r w:rsidRPr="00EE6C4C">
                    <w:rPr>
                      <w:sz w:val="18"/>
                      <w:vertAlign w:val="subscript"/>
                    </w:rPr>
                    <w:t>UMAX</w:t>
                  </w:r>
                  <w:r w:rsidRPr="00EE6C4C">
                    <w:rPr>
                      <w:sz w:val="18"/>
                    </w:rPr>
                    <w:t xml:space="preserve"> as defined in clause 6.2.4</w:t>
                  </w:r>
                </w:p>
                <w:p w14:paraId="1E342F79" w14:textId="77777777" w:rsidR="00E74D85" w:rsidRPr="00EE6C4C" w:rsidRDefault="00E74D85" w:rsidP="00E74D85">
                  <w:pPr>
                    <w:keepLines/>
                    <w:overflowPunct w:val="0"/>
                    <w:autoSpaceDE w:val="0"/>
                    <w:autoSpaceDN w:val="0"/>
                    <w:adjustRightInd w:val="0"/>
                    <w:ind w:left="851" w:hanging="851"/>
                    <w:textAlignment w:val="baseline"/>
                    <w:rPr>
                      <w:rFonts w:eastAsia="PMingLiU"/>
                      <w:sz w:val="18"/>
                    </w:rPr>
                  </w:pPr>
                  <w:r w:rsidRPr="00EE6C4C">
                    <w:rPr>
                      <w:sz w:val="18"/>
                    </w:rPr>
                    <w:t>NOTE 9:</w:t>
                  </w:r>
                  <w:r w:rsidRPr="00EE6C4C">
                    <w:rPr>
                      <w:sz w:val="18"/>
                    </w:rPr>
                    <w:tab/>
                  </w:r>
                  <w:r w:rsidRPr="00EE6C4C">
                    <w:rPr>
                      <w:rFonts w:eastAsia="PMingLiU"/>
                      <w:sz w:val="18"/>
                    </w:rPr>
                    <w:t>Applies to UEs that support a maximum uplink BW of 20 MHz in this band.</w:t>
                  </w:r>
                </w:p>
                <w:p w14:paraId="530DF159" w14:textId="77777777" w:rsidR="00E74D85" w:rsidRPr="00EE6C4C" w:rsidRDefault="00E74D85" w:rsidP="00E74D85">
                  <w:pPr>
                    <w:keepLines/>
                    <w:overflowPunct w:val="0"/>
                    <w:autoSpaceDE w:val="0"/>
                    <w:autoSpaceDN w:val="0"/>
                    <w:adjustRightInd w:val="0"/>
                    <w:ind w:left="851" w:hanging="851"/>
                    <w:textAlignment w:val="baseline"/>
                    <w:rPr>
                      <w:rFonts w:eastAsia="PMingLiU"/>
                      <w:sz w:val="18"/>
                    </w:rPr>
                  </w:pPr>
                  <w:r w:rsidRPr="00EE6C4C">
                    <w:rPr>
                      <w:sz w:val="18"/>
                    </w:rPr>
                    <w:t>NOTE 10:</w:t>
                  </w:r>
                  <w:r w:rsidRPr="00EE6C4C">
                    <w:rPr>
                      <w:sz w:val="18"/>
                    </w:rPr>
                    <w:tab/>
                  </w:r>
                  <w:r w:rsidRPr="00EE6C4C">
                    <w:rPr>
                      <w:rFonts w:eastAsia="PMingLiU"/>
                      <w:sz w:val="18"/>
                    </w:rPr>
                    <w:t>Applies to UEs that support optional symmetric UL/DL for this BW.</w:t>
                  </w:r>
                </w:p>
              </w:tc>
            </w:tr>
          </w:tbl>
          <w:p w14:paraId="28E63804" w14:textId="77777777" w:rsidR="00E74D85" w:rsidRDefault="00E74D85" w:rsidP="00E74D85">
            <w:pPr>
              <w:spacing w:after="120"/>
              <w:rPr>
                <w:b/>
                <w:bCs/>
                <w:i/>
                <w:iCs/>
              </w:rPr>
            </w:pPr>
          </w:p>
          <w:p w14:paraId="22FFC5E6" w14:textId="77777777" w:rsidR="00E74D85" w:rsidRDefault="00E74D85" w:rsidP="00E74D85">
            <w:pPr>
              <w:spacing w:after="120"/>
              <w:rPr>
                <w:i/>
                <w:iCs/>
              </w:rPr>
            </w:pPr>
            <w:r w:rsidRPr="00EE6C4C">
              <w:rPr>
                <w:b/>
                <w:bCs/>
                <w:i/>
                <w:iCs/>
              </w:rPr>
              <w:lastRenderedPageBreak/>
              <w:t xml:space="preserve">Proposal </w:t>
            </w:r>
            <w:r>
              <w:rPr>
                <w:b/>
                <w:bCs/>
                <w:i/>
                <w:iCs/>
              </w:rPr>
              <w:t>3:</w:t>
            </w:r>
            <w:r w:rsidRPr="00EE6C4C">
              <w:rPr>
                <w:rFonts w:eastAsia="宋体"/>
                <w:i/>
                <w:iCs/>
              </w:rPr>
              <w:t xml:space="preserve"> Remove</w:t>
            </w:r>
            <w:r>
              <w:rPr>
                <w:rFonts w:eastAsia="宋体"/>
                <w:i/>
                <w:iCs/>
              </w:rPr>
              <w:t xml:space="preserve"> </w:t>
            </w:r>
            <w:r w:rsidRPr="00EE6C4C">
              <w:rPr>
                <w:i/>
                <w:iCs/>
              </w:rPr>
              <w:t xml:space="preserve">optional CBW REFSENS requirement and Note </w:t>
            </w:r>
            <w:r>
              <w:rPr>
                <w:i/>
                <w:iCs/>
              </w:rPr>
              <w:t>3</w:t>
            </w:r>
            <w:r w:rsidRPr="00EE6C4C">
              <w:rPr>
                <w:i/>
                <w:iCs/>
              </w:rPr>
              <w:t xml:space="preserve"> from the Table 7.3.2-1</w:t>
            </w:r>
            <w:r>
              <w:rPr>
                <w:i/>
                <w:iCs/>
              </w:rPr>
              <w:t>c</w:t>
            </w:r>
            <w:r w:rsidRPr="00EE6C4C">
              <w:rPr>
                <w:rFonts w:eastAsia="宋体"/>
                <w:i/>
                <w:iCs/>
              </w:rPr>
              <w:t xml:space="preserve"> as highlighted in yellow in the table below</w:t>
            </w:r>
            <w:r>
              <w:rPr>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E74D85" w:rsidRPr="00F9519C" w14:paraId="24725C79" w14:textId="77777777" w:rsidTr="00CD22C0">
              <w:trPr>
                <w:tblHeader/>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7D73B"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8C1A2" w14:textId="77777777" w:rsidR="00E74D85" w:rsidRPr="00EE6C4C" w:rsidRDefault="00E74D85" w:rsidP="00E74D85">
                  <w:pPr>
                    <w:keepNext/>
                    <w:keepLines/>
                    <w:jc w:val="center"/>
                    <w:rPr>
                      <w:rFonts w:eastAsia="PMingLiU"/>
                      <w:b/>
                      <w:sz w:val="18"/>
                      <w:lang w:eastAsia="en-GB"/>
                    </w:rPr>
                  </w:pPr>
                  <w:r w:rsidRPr="00EE6C4C">
                    <w:rPr>
                      <w:rFonts w:eastAsia="PMingLiU"/>
                      <w:b/>
                      <w:sz w:val="18"/>
                      <w:lang w:eastAsia="en-GB"/>
                    </w:rPr>
                    <w:t>3</w:t>
                  </w:r>
                </w:p>
                <w:p w14:paraId="01593D78"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lang w:eastAsia="en-GB"/>
                    </w:rPr>
                    <w:t>MHz</w:t>
                  </w:r>
                  <w:r w:rsidRPr="00EE6C4C">
                    <w:rPr>
                      <w:rFonts w:ascii="Times New Roman" w:eastAsia="PMingLiU" w:hAnsi="Times New Roman"/>
                      <w:lang w:eastAsia="en-GB"/>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7E15C"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w:t>
                  </w:r>
                </w:p>
                <w:p w14:paraId="78AD6C2C"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BD2E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10</w:t>
                  </w:r>
                </w:p>
                <w:p w14:paraId="36772975"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E4E2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15</w:t>
                  </w:r>
                </w:p>
                <w:p w14:paraId="4C8960DF"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62D04"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20</w:t>
                  </w:r>
                </w:p>
                <w:p w14:paraId="7E09E2C4"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D841E"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25</w:t>
                  </w:r>
                </w:p>
                <w:p w14:paraId="24D26A1D"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D8DA3"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30 MHz (dB)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F7B68"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35 MHz (dB)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E32C8"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40</w:t>
                  </w:r>
                </w:p>
                <w:p w14:paraId="214EC8A6"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43F4D"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45 MHz (dB)</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D6A41"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50</w:t>
                  </w:r>
                </w:p>
                <w:p w14:paraId="5BD20E10"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r>
            <w:tr w:rsidR="00E74D85" w:rsidRPr="00F9519C" w14:paraId="7FDA9EE2" w14:textId="77777777" w:rsidTr="00CD22C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2524D92" w14:textId="77777777" w:rsidR="00E74D85" w:rsidRPr="00EE6C4C" w:rsidRDefault="00E74D85" w:rsidP="00E74D85">
                  <w:pPr>
                    <w:pStyle w:val="TAC"/>
                    <w:rPr>
                      <w:rFonts w:ascii="Times New Roman" w:eastAsia="PMingLiU" w:hAnsi="Times New Roman"/>
                    </w:rPr>
                  </w:pPr>
                  <w:r w:rsidRPr="00EE6C4C">
                    <w:rPr>
                      <w:rFonts w:ascii="Times New Roman" w:eastAsia="PMingLiU" w:hAnsi="Times New Roman"/>
                    </w:rPr>
                    <w:t>n71</w:t>
                  </w:r>
                </w:p>
              </w:tc>
              <w:tc>
                <w:tcPr>
                  <w:tcW w:w="741" w:type="dxa"/>
                  <w:tcBorders>
                    <w:top w:val="single" w:sz="4" w:space="0" w:color="auto"/>
                    <w:left w:val="single" w:sz="4" w:space="0" w:color="auto"/>
                    <w:bottom w:val="single" w:sz="4" w:space="0" w:color="auto"/>
                    <w:right w:val="single" w:sz="4" w:space="0" w:color="auto"/>
                  </w:tcBorders>
                </w:tcPr>
                <w:p w14:paraId="3A76BC0C" w14:textId="77777777" w:rsidR="00E74D85" w:rsidRPr="00EE6C4C" w:rsidRDefault="00E74D85" w:rsidP="00E74D85">
                  <w:pPr>
                    <w:pStyle w:val="TAC"/>
                    <w:rPr>
                      <w:rFonts w:ascii="Times New Roman" w:hAnsi="Times New Roman"/>
                      <w:lang w:eastAsia="zh-CN"/>
                    </w:rPr>
                  </w:pPr>
                </w:p>
              </w:tc>
              <w:tc>
                <w:tcPr>
                  <w:tcW w:w="741" w:type="dxa"/>
                  <w:tcBorders>
                    <w:top w:val="single" w:sz="4" w:space="0" w:color="auto"/>
                    <w:left w:val="single" w:sz="4" w:space="0" w:color="auto"/>
                    <w:bottom w:val="single" w:sz="4" w:space="0" w:color="auto"/>
                    <w:right w:val="single" w:sz="4" w:space="0" w:color="auto"/>
                  </w:tcBorders>
                </w:tcPr>
                <w:p w14:paraId="7818E24F"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0.5</w:t>
                  </w:r>
                </w:p>
              </w:tc>
              <w:tc>
                <w:tcPr>
                  <w:tcW w:w="740" w:type="dxa"/>
                  <w:tcBorders>
                    <w:top w:val="single" w:sz="4" w:space="0" w:color="auto"/>
                    <w:left w:val="single" w:sz="4" w:space="0" w:color="auto"/>
                    <w:bottom w:val="single" w:sz="4" w:space="0" w:color="auto"/>
                    <w:right w:val="single" w:sz="4" w:space="0" w:color="auto"/>
                  </w:tcBorders>
                </w:tcPr>
                <w:p w14:paraId="6DAEFB9D"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0.9</w:t>
                  </w:r>
                </w:p>
              </w:tc>
              <w:tc>
                <w:tcPr>
                  <w:tcW w:w="741" w:type="dxa"/>
                  <w:tcBorders>
                    <w:top w:val="single" w:sz="4" w:space="0" w:color="auto"/>
                    <w:left w:val="single" w:sz="4" w:space="0" w:color="auto"/>
                    <w:bottom w:val="single" w:sz="4" w:space="0" w:color="auto"/>
                    <w:right w:val="single" w:sz="4" w:space="0" w:color="auto"/>
                  </w:tcBorders>
                </w:tcPr>
                <w:p w14:paraId="6CF7AD3E"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0.9</w:t>
                  </w:r>
                </w:p>
              </w:tc>
              <w:tc>
                <w:tcPr>
                  <w:tcW w:w="741" w:type="dxa"/>
                  <w:tcBorders>
                    <w:top w:val="single" w:sz="4" w:space="0" w:color="auto"/>
                    <w:left w:val="single" w:sz="4" w:space="0" w:color="auto"/>
                    <w:bottom w:val="single" w:sz="4" w:space="0" w:color="auto"/>
                    <w:right w:val="single" w:sz="4" w:space="0" w:color="auto"/>
                  </w:tcBorders>
                </w:tcPr>
                <w:p w14:paraId="74BE236C"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2.2</w:t>
                  </w:r>
                </w:p>
              </w:tc>
              <w:tc>
                <w:tcPr>
                  <w:tcW w:w="740" w:type="dxa"/>
                  <w:tcBorders>
                    <w:top w:val="single" w:sz="4" w:space="0" w:color="auto"/>
                    <w:left w:val="single" w:sz="4" w:space="0" w:color="auto"/>
                    <w:bottom w:val="single" w:sz="4" w:space="0" w:color="auto"/>
                    <w:right w:val="single" w:sz="4" w:space="0" w:color="auto"/>
                  </w:tcBorders>
                </w:tcPr>
                <w:p w14:paraId="3D61E8D6" w14:textId="77777777" w:rsidR="00E74D85" w:rsidRPr="00EE6C4C" w:rsidRDefault="00E74D85" w:rsidP="00E74D85">
                  <w:pPr>
                    <w:pStyle w:val="TAC"/>
                    <w:rPr>
                      <w:rFonts w:ascii="Times New Roman" w:eastAsia="等线" w:hAnsi="Times New Roman"/>
                      <w:strike/>
                      <w:color w:val="000000"/>
                      <w:szCs w:val="18"/>
                      <w:highlight w:val="yellow"/>
                      <w:vertAlign w:val="superscript"/>
                      <w:lang w:eastAsia="zh-CN" w:bidi="ar"/>
                    </w:rPr>
                  </w:pPr>
                  <w:r w:rsidRPr="00EE6C4C">
                    <w:rPr>
                      <w:rFonts w:ascii="Times New Roman" w:eastAsia="等线" w:hAnsi="Times New Roman"/>
                      <w:strike/>
                      <w:color w:val="000000"/>
                      <w:szCs w:val="18"/>
                      <w:highlight w:val="yellow"/>
                      <w:lang w:eastAsia="zh-CN" w:bidi="ar"/>
                    </w:rPr>
                    <w:t>2.4</w:t>
                  </w:r>
                  <w:r w:rsidRPr="00EE6C4C">
                    <w:rPr>
                      <w:rFonts w:ascii="Times New Roman" w:eastAsia="等线" w:hAnsi="Times New Roman"/>
                      <w:strike/>
                      <w:color w:val="000000"/>
                      <w:szCs w:val="18"/>
                      <w:highlight w:val="yellow"/>
                      <w:vertAlign w:val="superscript"/>
                      <w:lang w:eastAsia="zh-CN" w:bidi="ar"/>
                    </w:rPr>
                    <w:t>2</w:t>
                  </w:r>
                </w:p>
                <w:p w14:paraId="702E244B" w14:textId="77777777" w:rsidR="00E74D85" w:rsidRPr="00EE6C4C" w:rsidRDefault="00E74D85" w:rsidP="00E74D85">
                  <w:pPr>
                    <w:pStyle w:val="TAC"/>
                    <w:rPr>
                      <w:rFonts w:ascii="Times New Roman" w:eastAsia="PMingLiU" w:hAnsi="Times New Roman"/>
                    </w:rPr>
                  </w:pPr>
                  <w:r w:rsidRPr="00EE6C4C">
                    <w:rPr>
                      <w:rFonts w:ascii="Times New Roman" w:eastAsia="等线" w:hAnsi="Times New Roman"/>
                      <w:color w:val="000000"/>
                      <w:szCs w:val="18"/>
                      <w:highlight w:val="yellow"/>
                      <w:lang w:eastAsia="zh-CN" w:bidi="ar"/>
                    </w:rPr>
                    <w:t>2.5</w:t>
                  </w:r>
                  <w:r w:rsidRPr="00EE6C4C">
                    <w:rPr>
                      <w:rFonts w:ascii="Times New Roman" w:eastAsia="等线" w:hAnsi="Times New Roman"/>
                      <w:strike/>
                      <w:color w:val="000000"/>
                      <w:szCs w:val="18"/>
                      <w:highlight w:val="yellow"/>
                      <w:vertAlign w:val="superscript"/>
                      <w:lang w:eastAsia="zh-CN" w:bidi="ar"/>
                    </w:rPr>
                    <w:t>3</w:t>
                  </w:r>
                </w:p>
              </w:tc>
              <w:tc>
                <w:tcPr>
                  <w:tcW w:w="741" w:type="dxa"/>
                  <w:tcBorders>
                    <w:top w:val="single" w:sz="4" w:space="0" w:color="auto"/>
                    <w:left w:val="single" w:sz="4" w:space="0" w:color="auto"/>
                    <w:bottom w:val="single" w:sz="4" w:space="0" w:color="auto"/>
                    <w:right w:val="single" w:sz="4" w:space="0" w:color="auto"/>
                  </w:tcBorders>
                </w:tcPr>
                <w:p w14:paraId="3533472F" w14:textId="77777777" w:rsidR="00E74D85" w:rsidRPr="00EE6C4C" w:rsidRDefault="00E74D85" w:rsidP="00E74D85">
                  <w:pPr>
                    <w:pStyle w:val="TAC"/>
                    <w:rPr>
                      <w:rFonts w:ascii="Times New Roman" w:eastAsia="等线" w:hAnsi="Times New Roman"/>
                      <w:color w:val="000000"/>
                      <w:szCs w:val="18"/>
                      <w:vertAlign w:val="superscript"/>
                      <w:lang w:eastAsia="zh-CN" w:bidi="ar"/>
                    </w:rPr>
                  </w:pPr>
                  <w:r w:rsidRPr="00EE6C4C">
                    <w:rPr>
                      <w:rFonts w:ascii="Times New Roman" w:eastAsia="等线" w:hAnsi="Times New Roman"/>
                      <w:color w:val="000000"/>
                      <w:szCs w:val="18"/>
                      <w:lang w:eastAsia="zh-CN" w:bidi="ar"/>
                    </w:rPr>
                    <w:t>2.5</w:t>
                  </w:r>
                  <w:r w:rsidRPr="00EE6C4C">
                    <w:rPr>
                      <w:rFonts w:ascii="Times New Roman" w:eastAsia="等线" w:hAnsi="Times New Roman"/>
                      <w:color w:val="000000"/>
                      <w:szCs w:val="18"/>
                      <w:vertAlign w:val="superscript"/>
                      <w:lang w:eastAsia="zh-CN" w:bidi="ar"/>
                    </w:rPr>
                    <w:t>2</w:t>
                  </w:r>
                </w:p>
                <w:p w14:paraId="0B3EAC52"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2.4</w:t>
                  </w:r>
                  <w:r w:rsidRPr="00EE6C4C">
                    <w:rPr>
                      <w:rFonts w:ascii="Times New Roman" w:hAnsi="Times New Roman"/>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7E657BE2" w14:textId="77777777" w:rsidR="00E74D85" w:rsidRPr="00EE6C4C" w:rsidRDefault="00E74D85" w:rsidP="00E74D85">
                  <w:pPr>
                    <w:pStyle w:val="TAC"/>
                    <w:rPr>
                      <w:rFonts w:ascii="Times New Roman" w:eastAsia="等线" w:hAnsi="Times New Roman"/>
                      <w:color w:val="000000"/>
                      <w:szCs w:val="18"/>
                      <w:lang w:eastAsia="zh-CN" w:bidi="ar"/>
                    </w:rPr>
                  </w:pPr>
                  <w:r w:rsidRPr="00EE6C4C">
                    <w:rPr>
                      <w:rFonts w:ascii="Times New Roman" w:eastAsia="等线" w:hAnsi="Times New Roman"/>
                      <w:color w:val="000000"/>
                      <w:szCs w:val="18"/>
                      <w:lang w:eastAsia="zh-CN" w:bidi="ar"/>
                    </w:rPr>
                    <w:t>2.9</w:t>
                  </w:r>
                  <w:r w:rsidRPr="00EE6C4C">
                    <w:rPr>
                      <w:rFonts w:ascii="Times New Roman" w:eastAsia="等线" w:hAnsi="Times New Roman"/>
                      <w:color w:val="000000"/>
                      <w:szCs w:val="18"/>
                      <w:vertAlign w:val="superscript"/>
                      <w:lang w:eastAsia="zh-CN" w:bidi="ar"/>
                    </w:rPr>
                    <w:t>2</w:t>
                  </w:r>
                  <w:r w:rsidRPr="00EE6C4C">
                    <w:rPr>
                      <w:rFonts w:ascii="Times New Roman" w:eastAsia="等线" w:hAnsi="Times New Roman"/>
                      <w:color w:val="000000"/>
                      <w:szCs w:val="18"/>
                      <w:lang w:eastAsia="zh-CN" w:bidi="ar"/>
                    </w:rPr>
                    <w:t xml:space="preserve"> </w:t>
                  </w:r>
                </w:p>
                <w:p w14:paraId="164E92DA"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3.1</w:t>
                  </w:r>
                  <w:r w:rsidRPr="00EE6C4C">
                    <w:rPr>
                      <w:rFonts w:ascii="Times New Roman" w:hAnsi="Times New Roman"/>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5F647183" w14:textId="77777777" w:rsidR="00E74D85" w:rsidRPr="00EE6C4C" w:rsidRDefault="00E74D85" w:rsidP="00E74D85">
                  <w:pPr>
                    <w:pStyle w:val="TAC"/>
                    <w:rPr>
                      <w:rFonts w:ascii="Times New Roman" w:eastAsia="PMingLiU" w:hAnsi="Times New Roman"/>
                    </w:rPr>
                  </w:pPr>
                </w:p>
              </w:tc>
              <w:tc>
                <w:tcPr>
                  <w:tcW w:w="741" w:type="dxa"/>
                  <w:tcBorders>
                    <w:top w:val="single" w:sz="4" w:space="0" w:color="auto"/>
                    <w:left w:val="single" w:sz="4" w:space="0" w:color="auto"/>
                    <w:bottom w:val="single" w:sz="4" w:space="0" w:color="auto"/>
                    <w:right w:val="single" w:sz="4" w:space="0" w:color="auto"/>
                  </w:tcBorders>
                </w:tcPr>
                <w:p w14:paraId="2B6390E6" w14:textId="77777777" w:rsidR="00E74D85" w:rsidRPr="00EE6C4C" w:rsidRDefault="00E74D85" w:rsidP="00E74D85">
                  <w:pPr>
                    <w:pStyle w:val="TAC"/>
                    <w:rPr>
                      <w:rFonts w:ascii="Times New Roman" w:eastAsia="PMingLiU" w:hAnsi="Times New Roman"/>
                    </w:rPr>
                  </w:pPr>
                </w:p>
              </w:tc>
              <w:tc>
                <w:tcPr>
                  <w:tcW w:w="814" w:type="dxa"/>
                  <w:tcBorders>
                    <w:top w:val="single" w:sz="4" w:space="0" w:color="auto"/>
                    <w:left w:val="single" w:sz="4" w:space="0" w:color="auto"/>
                    <w:bottom w:val="single" w:sz="4" w:space="0" w:color="auto"/>
                    <w:right w:val="single" w:sz="4" w:space="0" w:color="auto"/>
                  </w:tcBorders>
                </w:tcPr>
                <w:p w14:paraId="25BA8705" w14:textId="77777777" w:rsidR="00E74D85" w:rsidRPr="00EE6C4C" w:rsidRDefault="00E74D85" w:rsidP="00E74D85">
                  <w:pPr>
                    <w:pStyle w:val="TAC"/>
                    <w:rPr>
                      <w:rFonts w:ascii="Times New Roman" w:eastAsia="PMingLiU" w:hAnsi="Times New Roman"/>
                    </w:rPr>
                  </w:pPr>
                </w:p>
              </w:tc>
            </w:tr>
            <w:tr w:rsidR="00E74D85" w:rsidRPr="00F9519C" w14:paraId="12FA01D6" w14:textId="77777777" w:rsidTr="00CD22C0">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010E3CAA"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NOTE 1:</w:t>
                  </w:r>
                  <w:r w:rsidRPr="00EE6C4C">
                    <w:rPr>
                      <w:rFonts w:ascii="Times New Roman" w:hAnsi="Times New Roman"/>
                    </w:rPr>
                    <w:tab/>
                  </w:r>
                  <w:r w:rsidRPr="00EE6C4C">
                    <w:rPr>
                      <w:rFonts w:ascii="Times New Roman" w:eastAsiaTheme="minorEastAsia" w:hAnsi="Times New Roman"/>
                      <w:lang w:eastAsia="zh-CN"/>
                    </w:rPr>
                    <w:t>The transmitter shall be set to P</w:t>
                  </w:r>
                  <w:r w:rsidRPr="00EE6C4C">
                    <w:rPr>
                      <w:rFonts w:ascii="Times New Roman" w:eastAsiaTheme="minorEastAsia" w:hAnsi="Times New Roman"/>
                      <w:vertAlign w:val="subscript"/>
                      <w:lang w:eastAsia="zh-CN"/>
                    </w:rPr>
                    <w:t>UMAX</w:t>
                  </w:r>
                  <w:r w:rsidRPr="00EE6C4C">
                    <w:rPr>
                      <w:rFonts w:ascii="Times New Roman" w:eastAsiaTheme="minorEastAsia" w:hAnsi="Times New Roman"/>
                      <w:lang w:eastAsia="zh-CN"/>
                    </w:rPr>
                    <w:t xml:space="preserve"> as defined in clause 6.2.4</w:t>
                  </w:r>
                </w:p>
                <w:p w14:paraId="1A3A0347" w14:textId="77777777" w:rsidR="00E74D85" w:rsidRPr="00EE6C4C" w:rsidRDefault="00E74D85" w:rsidP="00E74D85">
                  <w:pPr>
                    <w:pStyle w:val="TAN"/>
                    <w:rPr>
                      <w:rFonts w:ascii="Times New Roman" w:eastAsia="PMingLiU" w:hAnsi="Times New Roman"/>
                    </w:rPr>
                  </w:pPr>
                  <w:r w:rsidRPr="00EE6C4C">
                    <w:rPr>
                      <w:rFonts w:ascii="Times New Roman" w:hAnsi="Times New Roman"/>
                    </w:rPr>
                    <w:t xml:space="preserve">NOTE </w:t>
                  </w:r>
                  <w:r w:rsidRPr="00EE6C4C">
                    <w:rPr>
                      <w:rFonts w:ascii="Times New Roman" w:hAnsi="Times New Roman"/>
                      <w:lang w:eastAsia="zh-CN"/>
                    </w:rPr>
                    <w:t>2</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a maximum uplink BW of 20 MHz in this band.</w:t>
                  </w:r>
                </w:p>
                <w:p w14:paraId="3E9C7324"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 xml:space="preserve">NOTE </w:t>
                  </w:r>
                  <w:r w:rsidRPr="00EE6C4C">
                    <w:rPr>
                      <w:rFonts w:ascii="Times New Roman" w:hAnsi="Times New Roman"/>
                      <w:lang w:eastAsia="zh-CN"/>
                    </w:rPr>
                    <w:t>3</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optional symmetric UL/DL for this BW.</w:t>
                  </w:r>
                </w:p>
              </w:tc>
            </w:tr>
          </w:tbl>
          <w:p w14:paraId="1C253122" w14:textId="77777777" w:rsidR="00E74D85" w:rsidRDefault="00E74D85" w:rsidP="00E74D85">
            <w:pPr>
              <w:spacing w:after="120"/>
              <w:rPr>
                <w:b/>
                <w:bCs/>
                <w:i/>
                <w:iCs/>
              </w:rPr>
            </w:pPr>
          </w:p>
          <w:p w14:paraId="59DA9647" w14:textId="77777777" w:rsidR="00E74D85" w:rsidRDefault="00E74D85" w:rsidP="00E74D85">
            <w:pPr>
              <w:spacing w:after="120"/>
              <w:rPr>
                <w:i/>
                <w:iCs/>
              </w:rPr>
            </w:pPr>
            <w:r w:rsidRPr="00EE6C4C">
              <w:rPr>
                <w:b/>
                <w:bCs/>
                <w:i/>
                <w:iCs/>
              </w:rPr>
              <w:t xml:space="preserve">Proposal </w:t>
            </w:r>
            <w:r>
              <w:rPr>
                <w:b/>
                <w:bCs/>
                <w:i/>
                <w:iCs/>
              </w:rPr>
              <w:t>4:</w:t>
            </w:r>
            <w:r w:rsidRPr="00EE6C4C">
              <w:rPr>
                <w:rFonts w:eastAsia="宋体"/>
                <w:i/>
                <w:iCs/>
              </w:rPr>
              <w:t xml:space="preserve"> Remove</w:t>
            </w:r>
            <w:r>
              <w:rPr>
                <w:rFonts w:eastAsia="宋体"/>
                <w:i/>
                <w:iCs/>
              </w:rPr>
              <w:t xml:space="preserve"> </w:t>
            </w:r>
            <w:r w:rsidRPr="00EE6C4C">
              <w:rPr>
                <w:i/>
                <w:iCs/>
              </w:rPr>
              <w:t xml:space="preserve">optional CBW REFSENS requirement and Note </w:t>
            </w:r>
            <w:r>
              <w:rPr>
                <w:i/>
                <w:iCs/>
              </w:rPr>
              <w:t>3</w:t>
            </w:r>
            <w:r w:rsidRPr="00EE6C4C">
              <w:rPr>
                <w:i/>
                <w:iCs/>
              </w:rPr>
              <w:t xml:space="preserve"> from the Table 7.3.2-1</w:t>
            </w:r>
            <w:r>
              <w:rPr>
                <w:i/>
                <w:iCs/>
              </w:rPr>
              <w:t>d</w:t>
            </w:r>
            <w:r w:rsidRPr="00EE6C4C">
              <w:rPr>
                <w:rFonts w:eastAsia="宋体"/>
                <w:i/>
                <w:iCs/>
              </w:rPr>
              <w:t xml:space="preserve"> as highlighted in yellow in the table below</w:t>
            </w:r>
            <w:r>
              <w:rPr>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E74D85" w:rsidRPr="00F9519C" w14:paraId="3B92119F" w14:textId="77777777" w:rsidTr="00CD22C0">
              <w:trPr>
                <w:tblHeader/>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41316"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CFF0B" w14:textId="77777777" w:rsidR="00E74D85" w:rsidRPr="00EE6C4C" w:rsidRDefault="00E74D85" w:rsidP="00E74D85">
                  <w:pPr>
                    <w:keepNext/>
                    <w:keepLines/>
                    <w:jc w:val="center"/>
                    <w:rPr>
                      <w:rFonts w:eastAsia="PMingLiU"/>
                      <w:b/>
                      <w:sz w:val="18"/>
                      <w:lang w:eastAsia="en-GB"/>
                    </w:rPr>
                  </w:pPr>
                  <w:r w:rsidRPr="00EE6C4C">
                    <w:rPr>
                      <w:rFonts w:eastAsia="PMingLiU"/>
                      <w:b/>
                      <w:sz w:val="18"/>
                      <w:lang w:eastAsia="en-GB"/>
                    </w:rPr>
                    <w:t>3</w:t>
                  </w:r>
                </w:p>
                <w:p w14:paraId="557130D9"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lang w:eastAsia="en-GB"/>
                    </w:rPr>
                    <w:t>MHz</w:t>
                  </w:r>
                  <w:r w:rsidRPr="00EE6C4C">
                    <w:rPr>
                      <w:rFonts w:ascii="Times New Roman" w:eastAsia="PMingLiU" w:hAnsi="Times New Roman"/>
                      <w:lang w:eastAsia="en-GB"/>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BC53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w:t>
                  </w:r>
                </w:p>
                <w:p w14:paraId="2B7A3E74"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AAFB3"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10</w:t>
                  </w:r>
                </w:p>
                <w:p w14:paraId="13F32B6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53CA0"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15</w:t>
                  </w:r>
                </w:p>
                <w:p w14:paraId="7983AC06"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B6395"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20</w:t>
                  </w:r>
                </w:p>
                <w:p w14:paraId="71D81947"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EA3F2"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25</w:t>
                  </w:r>
                </w:p>
                <w:p w14:paraId="05F424CE"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4948F"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30 MHz (dB)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3DB63"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35 MHz (dB)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42999"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40</w:t>
                  </w:r>
                </w:p>
                <w:p w14:paraId="496CD21C"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55C01"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45 MHz (dB)</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7786B"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50</w:t>
                  </w:r>
                </w:p>
                <w:p w14:paraId="308363A2"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r>
            <w:tr w:rsidR="00E74D85" w:rsidRPr="00F9519C" w14:paraId="112771A0" w14:textId="77777777" w:rsidTr="00CD22C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DBADD72" w14:textId="77777777" w:rsidR="00E74D85" w:rsidRPr="00EE6C4C" w:rsidRDefault="00E74D85" w:rsidP="00E74D85">
                  <w:pPr>
                    <w:pStyle w:val="TAC"/>
                    <w:rPr>
                      <w:rFonts w:ascii="Times New Roman" w:eastAsia="PMingLiU" w:hAnsi="Times New Roman"/>
                    </w:rPr>
                  </w:pPr>
                  <w:r w:rsidRPr="00EE6C4C">
                    <w:rPr>
                      <w:rFonts w:ascii="Times New Roman" w:eastAsia="PMingLiU" w:hAnsi="Times New Roman"/>
                    </w:rPr>
                    <w:t>n71</w:t>
                  </w:r>
                </w:p>
              </w:tc>
              <w:tc>
                <w:tcPr>
                  <w:tcW w:w="741" w:type="dxa"/>
                  <w:tcBorders>
                    <w:top w:val="single" w:sz="4" w:space="0" w:color="auto"/>
                    <w:left w:val="single" w:sz="4" w:space="0" w:color="auto"/>
                    <w:bottom w:val="single" w:sz="4" w:space="0" w:color="auto"/>
                    <w:right w:val="single" w:sz="4" w:space="0" w:color="auto"/>
                  </w:tcBorders>
                </w:tcPr>
                <w:p w14:paraId="34CE52B4" w14:textId="77777777" w:rsidR="00E74D85" w:rsidRPr="00EE6C4C" w:rsidRDefault="00E74D85" w:rsidP="00E74D85">
                  <w:pPr>
                    <w:pStyle w:val="TAC"/>
                    <w:rPr>
                      <w:rFonts w:ascii="Times New Roman" w:hAnsi="Times New Roman"/>
                      <w:lang w:eastAsia="zh-CN"/>
                    </w:rPr>
                  </w:pPr>
                </w:p>
              </w:tc>
              <w:tc>
                <w:tcPr>
                  <w:tcW w:w="741" w:type="dxa"/>
                  <w:tcBorders>
                    <w:top w:val="single" w:sz="4" w:space="0" w:color="auto"/>
                    <w:left w:val="single" w:sz="4" w:space="0" w:color="auto"/>
                    <w:bottom w:val="single" w:sz="4" w:space="0" w:color="auto"/>
                    <w:right w:val="single" w:sz="4" w:space="0" w:color="auto"/>
                  </w:tcBorders>
                </w:tcPr>
                <w:p w14:paraId="6A4799A1"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1.1</w:t>
                  </w:r>
                </w:p>
              </w:tc>
              <w:tc>
                <w:tcPr>
                  <w:tcW w:w="740" w:type="dxa"/>
                  <w:tcBorders>
                    <w:top w:val="single" w:sz="4" w:space="0" w:color="auto"/>
                    <w:left w:val="single" w:sz="4" w:space="0" w:color="auto"/>
                    <w:bottom w:val="single" w:sz="4" w:space="0" w:color="auto"/>
                    <w:right w:val="single" w:sz="4" w:space="0" w:color="auto"/>
                  </w:tcBorders>
                </w:tcPr>
                <w:p w14:paraId="57DDB850"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1.1</w:t>
                  </w:r>
                </w:p>
              </w:tc>
              <w:tc>
                <w:tcPr>
                  <w:tcW w:w="741" w:type="dxa"/>
                  <w:tcBorders>
                    <w:top w:val="single" w:sz="4" w:space="0" w:color="auto"/>
                    <w:left w:val="single" w:sz="4" w:space="0" w:color="auto"/>
                    <w:bottom w:val="single" w:sz="4" w:space="0" w:color="auto"/>
                    <w:right w:val="single" w:sz="4" w:space="0" w:color="auto"/>
                  </w:tcBorders>
                </w:tcPr>
                <w:p w14:paraId="6FF4B472"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1.7</w:t>
                  </w:r>
                </w:p>
              </w:tc>
              <w:tc>
                <w:tcPr>
                  <w:tcW w:w="741" w:type="dxa"/>
                  <w:tcBorders>
                    <w:top w:val="single" w:sz="4" w:space="0" w:color="auto"/>
                    <w:left w:val="single" w:sz="4" w:space="0" w:color="auto"/>
                    <w:bottom w:val="single" w:sz="4" w:space="0" w:color="auto"/>
                    <w:right w:val="single" w:sz="4" w:space="0" w:color="auto"/>
                  </w:tcBorders>
                </w:tcPr>
                <w:p w14:paraId="19BB5C06"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5.5</w:t>
                  </w:r>
                </w:p>
              </w:tc>
              <w:tc>
                <w:tcPr>
                  <w:tcW w:w="740" w:type="dxa"/>
                  <w:tcBorders>
                    <w:top w:val="single" w:sz="4" w:space="0" w:color="auto"/>
                    <w:left w:val="single" w:sz="4" w:space="0" w:color="auto"/>
                    <w:bottom w:val="single" w:sz="4" w:space="0" w:color="auto"/>
                    <w:right w:val="single" w:sz="4" w:space="0" w:color="auto"/>
                  </w:tcBorders>
                </w:tcPr>
                <w:p w14:paraId="43C60727" w14:textId="77777777" w:rsidR="00E74D85" w:rsidRPr="00EE6C4C" w:rsidRDefault="00E74D85" w:rsidP="00E74D85">
                  <w:pPr>
                    <w:pStyle w:val="TAC"/>
                    <w:rPr>
                      <w:rFonts w:ascii="Times New Roman" w:eastAsia="等线" w:hAnsi="Times New Roman"/>
                      <w:strike/>
                      <w:color w:val="000000"/>
                      <w:szCs w:val="18"/>
                      <w:highlight w:val="yellow"/>
                      <w:lang w:eastAsia="zh-CN" w:bidi="ar"/>
                    </w:rPr>
                  </w:pPr>
                  <w:r w:rsidRPr="00EE6C4C">
                    <w:rPr>
                      <w:rFonts w:ascii="Times New Roman" w:eastAsia="等线" w:hAnsi="Times New Roman"/>
                      <w:strike/>
                      <w:color w:val="000000"/>
                      <w:szCs w:val="18"/>
                      <w:highlight w:val="yellow"/>
                      <w:lang w:eastAsia="zh-CN" w:bidi="ar"/>
                    </w:rPr>
                    <w:t>5.9</w:t>
                  </w:r>
                  <w:r w:rsidRPr="00EE6C4C">
                    <w:rPr>
                      <w:rFonts w:ascii="Times New Roman" w:eastAsia="等线" w:hAnsi="Times New Roman"/>
                      <w:strike/>
                      <w:color w:val="000000"/>
                      <w:szCs w:val="18"/>
                      <w:highlight w:val="yellow"/>
                      <w:vertAlign w:val="superscript"/>
                      <w:lang w:eastAsia="zh-CN" w:bidi="ar"/>
                    </w:rPr>
                    <w:t>2</w:t>
                  </w:r>
                  <w:r w:rsidRPr="00EE6C4C">
                    <w:rPr>
                      <w:rFonts w:ascii="Times New Roman" w:eastAsia="等线" w:hAnsi="Times New Roman"/>
                      <w:strike/>
                      <w:color w:val="000000"/>
                      <w:szCs w:val="18"/>
                      <w:highlight w:val="yellow"/>
                      <w:lang w:eastAsia="zh-CN" w:bidi="ar"/>
                    </w:rPr>
                    <w:t xml:space="preserve"> </w:t>
                  </w:r>
                </w:p>
                <w:p w14:paraId="1F0D4D1E"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highlight w:val="yellow"/>
                    </w:rPr>
                    <w:t>6.9</w:t>
                  </w:r>
                  <w:r w:rsidRPr="00EE6C4C">
                    <w:rPr>
                      <w:rFonts w:ascii="Times New Roman" w:hAnsi="Times New Roman"/>
                      <w:strike/>
                      <w:highlight w:val="yellow"/>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5C544B98" w14:textId="77777777" w:rsidR="00E74D85" w:rsidRPr="00EE6C4C" w:rsidRDefault="00E74D85" w:rsidP="00E74D85">
                  <w:pPr>
                    <w:pStyle w:val="TAC"/>
                    <w:rPr>
                      <w:rFonts w:ascii="Times New Roman" w:eastAsia="等线" w:hAnsi="Times New Roman"/>
                      <w:color w:val="000000"/>
                      <w:szCs w:val="18"/>
                      <w:lang w:eastAsia="zh-CN" w:bidi="ar"/>
                    </w:rPr>
                  </w:pPr>
                  <w:r w:rsidRPr="00EE6C4C">
                    <w:rPr>
                      <w:rFonts w:ascii="Times New Roman" w:eastAsia="等线" w:hAnsi="Times New Roman"/>
                      <w:color w:val="000000"/>
                      <w:szCs w:val="18"/>
                      <w:lang w:eastAsia="zh-CN" w:bidi="ar"/>
                    </w:rPr>
                    <w:t>6.2</w:t>
                  </w:r>
                  <w:r w:rsidRPr="00EE6C4C">
                    <w:rPr>
                      <w:rFonts w:ascii="Times New Roman" w:eastAsia="等线" w:hAnsi="Times New Roman"/>
                      <w:color w:val="000000"/>
                      <w:szCs w:val="18"/>
                      <w:vertAlign w:val="superscript"/>
                      <w:lang w:eastAsia="zh-CN" w:bidi="ar"/>
                    </w:rPr>
                    <w:t>2</w:t>
                  </w:r>
                  <w:r w:rsidRPr="00EE6C4C">
                    <w:rPr>
                      <w:rFonts w:ascii="Times New Roman" w:eastAsia="等线" w:hAnsi="Times New Roman"/>
                      <w:color w:val="000000"/>
                      <w:szCs w:val="18"/>
                      <w:lang w:eastAsia="zh-CN" w:bidi="ar"/>
                    </w:rPr>
                    <w:t xml:space="preserve"> </w:t>
                  </w:r>
                </w:p>
                <w:p w14:paraId="28E4DBF0"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7.2</w:t>
                  </w:r>
                  <w:r w:rsidRPr="00EE6C4C">
                    <w:rPr>
                      <w:rFonts w:ascii="Times New Roman" w:hAnsi="Times New Roman"/>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6ED6583B" w14:textId="77777777" w:rsidR="00E74D85" w:rsidRPr="00EE6C4C" w:rsidRDefault="00E74D85" w:rsidP="00E74D85">
                  <w:pPr>
                    <w:pStyle w:val="TAC"/>
                    <w:rPr>
                      <w:rFonts w:ascii="Times New Roman" w:eastAsia="等线" w:hAnsi="Times New Roman"/>
                      <w:color w:val="000000"/>
                      <w:szCs w:val="18"/>
                      <w:lang w:eastAsia="zh-CN" w:bidi="ar"/>
                    </w:rPr>
                  </w:pPr>
                  <w:r w:rsidRPr="00EE6C4C">
                    <w:rPr>
                      <w:rFonts w:ascii="Times New Roman" w:eastAsia="等线" w:hAnsi="Times New Roman"/>
                      <w:color w:val="000000"/>
                      <w:szCs w:val="18"/>
                      <w:lang w:eastAsia="zh-CN" w:bidi="ar"/>
                    </w:rPr>
                    <w:t>6.5</w:t>
                  </w:r>
                  <w:r w:rsidRPr="00EE6C4C">
                    <w:rPr>
                      <w:rFonts w:ascii="Times New Roman" w:eastAsia="等线" w:hAnsi="Times New Roman"/>
                      <w:color w:val="000000"/>
                      <w:szCs w:val="18"/>
                      <w:vertAlign w:val="superscript"/>
                      <w:lang w:eastAsia="zh-CN" w:bidi="ar"/>
                    </w:rPr>
                    <w:t>2</w:t>
                  </w:r>
                  <w:r w:rsidRPr="00EE6C4C">
                    <w:rPr>
                      <w:rFonts w:ascii="Times New Roman" w:eastAsia="等线" w:hAnsi="Times New Roman"/>
                      <w:color w:val="000000"/>
                      <w:szCs w:val="18"/>
                      <w:lang w:eastAsia="zh-CN" w:bidi="ar"/>
                    </w:rPr>
                    <w:t xml:space="preserve"> </w:t>
                  </w:r>
                </w:p>
                <w:p w14:paraId="3003CBAA"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7.3</w:t>
                  </w:r>
                  <w:r w:rsidRPr="00EE6C4C">
                    <w:rPr>
                      <w:rFonts w:ascii="Times New Roman" w:hAnsi="Times New Roman"/>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1CA918E5" w14:textId="77777777" w:rsidR="00E74D85" w:rsidRPr="00EE6C4C" w:rsidRDefault="00E74D85" w:rsidP="00E74D85">
                  <w:pPr>
                    <w:pStyle w:val="TAC"/>
                    <w:rPr>
                      <w:rFonts w:ascii="Times New Roman" w:eastAsia="PMingLiU" w:hAnsi="Times New Roman"/>
                    </w:rPr>
                  </w:pPr>
                </w:p>
              </w:tc>
              <w:tc>
                <w:tcPr>
                  <w:tcW w:w="741" w:type="dxa"/>
                  <w:tcBorders>
                    <w:top w:val="single" w:sz="4" w:space="0" w:color="auto"/>
                    <w:left w:val="single" w:sz="4" w:space="0" w:color="auto"/>
                    <w:bottom w:val="single" w:sz="4" w:space="0" w:color="auto"/>
                    <w:right w:val="single" w:sz="4" w:space="0" w:color="auto"/>
                  </w:tcBorders>
                </w:tcPr>
                <w:p w14:paraId="1E2CBE65" w14:textId="77777777" w:rsidR="00E74D85" w:rsidRPr="00EE6C4C" w:rsidRDefault="00E74D85" w:rsidP="00E74D85">
                  <w:pPr>
                    <w:pStyle w:val="TAC"/>
                    <w:rPr>
                      <w:rFonts w:ascii="Times New Roman" w:eastAsia="PMingLiU" w:hAnsi="Times New Roman"/>
                    </w:rPr>
                  </w:pPr>
                </w:p>
              </w:tc>
              <w:tc>
                <w:tcPr>
                  <w:tcW w:w="814" w:type="dxa"/>
                  <w:tcBorders>
                    <w:top w:val="single" w:sz="4" w:space="0" w:color="auto"/>
                    <w:left w:val="single" w:sz="4" w:space="0" w:color="auto"/>
                    <w:bottom w:val="single" w:sz="4" w:space="0" w:color="auto"/>
                    <w:right w:val="single" w:sz="4" w:space="0" w:color="auto"/>
                  </w:tcBorders>
                </w:tcPr>
                <w:p w14:paraId="3590DAD2" w14:textId="77777777" w:rsidR="00E74D85" w:rsidRPr="00EE6C4C" w:rsidRDefault="00E74D85" w:rsidP="00E74D85">
                  <w:pPr>
                    <w:pStyle w:val="TAC"/>
                    <w:rPr>
                      <w:rFonts w:ascii="Times New Roman" w:eastAsia="PMingLiU" w:hAnsi="Times New Roman"/>
                    </w:rPr>
                  </w:pPr>
                </w:p>
              </w:tc>
            </w:tr>
            <w:tr w:rsidR="00E74D85" w:rsidRPr="00F9519C" w14:paraId="4F30A87F" w14:textId="77777777" w:rsidTr="00CD22C0">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313EB79B"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NOTE 1:</w:t>
                  </w:r>
                  <w:r w:rsidRPr="00EE6C4C">
                    <w:rPr>
                      <w:rFonts w:ascii="Times New Roman" w:hAnsi="Times New Roman"/>
                    </w:rPr>
                    <w:tab/>
                  </w:r>
                  <w:r w:rsidRPr="00EE6C4C">
                    <w:rPr>
                      <w:rFonts w:ascii="Times New Roman" w:eastAsiaTheme="minorEastAsia" w:hAnsi="Times New Roman"/>
                      <w:lang w:eastAsia="zh-CN"/>
                    </w:rPr>
                    <w:t>The transmitter shall be set to P</w:t>
                  </w:r>
                  <w:r w:rsidRPr="00EE6C4C">
                    <w:rPr>
                      <w:rFonts w:ascii="Times New Roman" w:eastAsiaTheme="minorEastAsia" w:hAnsi="Times New Roman"/>
                      <w:vertAlign w:val="subscript"/>
                      <w:lang w:eastAsia="zh-CN"/>
                    </w:rPr>
                    <w:t>UMAX</w:t>
                  </w:r>
                  <w:r w:rsidRPr="00EE6C4C">
                    <w:rPr>
                      <w:rFonts w:ascii="Times New Roman" w:eastAsiaTheme="minorEastAsia" w:hAnsi="Times New Roman"/>
                      <w:lang w:eastAsia="zh-CN"/>
                    </w:rPr>
                    <w:t xml:space="preserve"> as defined in clause 6.2G.4</w:t>
                  </w:r>
                </w:p>
                <w:p w14:paraId="4E167CCA" w14:textId="77777777" w:rsidR="00E74D85" w:rsidRPr="00EE6C4C" w:rsidRDefault="00E74D85" w:rsidP="00E74D85">
                  <w:pPr>
                    <w:pStyle w:val="TAN"/>
                    <w:rPr>
                      <w:rFonts w:ascii="Times New Roman" w:eastAsia="PMingLiU" w:hAnsi="Times New Roman"/>
                    </w:rPr>
                  </w:pPr>
                  <w:r w:rsidRPr="00EE6C4C">
                    <w:rPr>
                      <w:rFonts w:ascii="Times New Roman" w:hAnsi="Times New Roman"/>
                    </w:rPr>
                    <w:t xml:space="preserve">NOTE </w:t>
                  </w:r>
                  <w:r w:rsidRPr="00EE6C4C">
                    <w:rPr>
                      <w:rFonts w:ascii="Times New Roman" w:hAnsi="Times New Roman"/>
                      <w:lang w:eastAsia="zh-CN"/>
                    </w:rPr>
                    <w:t>2</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a maximum uplink BW of 20 MHz in this band.</w:t>
                  </w:r>
                </w:p>
                <w:p w14:paraId="4FBE3629"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 xml:space="preserve">NOTE </w:t>
                  </w:r>
                  <w:r w:rsidRPr="00EE6C4C">
                    <w:rPr>
                      <w:rFonts w:ascii="Times New Roman" w:hAnsi="Times New Roman"/>
                      <w:lang w:eastAsia="zh-CN"/>
                    </w:rPr>
                    <w:t>3</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optional symmetric UL/DL for this BW.</w:t>
                  </w:r>
                </w:p>
              </w:tc>
            </w:tr>
          </w:tbl>
          <w:p w14:paraId="18BCF5AB" w14:textId="77777777" w:rsidR="00E74D85" w:rsidRDefault="00E74D85" w:rsidP="00E74D85">
            <w:pPr>
              <w:spacing w:after="120"/>
              <w:rPr>
                <w:b/>
                <w:bCs/>
                <w:i/>
                <w:iCs/>
              </w:rPr>
            </w:pPr>
          </w:p>
          <w:p w14:paraId="24295952" w14:textId="77777777" w:rsidR="00E74D85" w:rsidRDefault="00E74D85" w:rsidP="00E74D85">
            <w:pPr>
              <w:spacing w:after="120"/>
              <w:rPr>
                <w:i/>
                <w:iCs/>
              </w:rPr>
            </w:pPr>
            <w:r w:rsidRPr="00EE6C4C">
              <w:rPr>
                <w:b/>
                <w:bCs/>
                <w:i/>
                <w:iCs/>
              </w:rPr>
              <w:t xml:space="preserve">Proposal </w:t>
            </w:r>
            <w:r>
              <w:rPr>
                <w:b/>
                <w:bCs/>
                <w:i/>
                <w:iCs/>
              </w:rPr>
              <w:t>5:</w:t>
            </w:r>
            <w:r w:rsidRPr="00EE6C4C">
              <w:rPr>
                <w:rFonts w:eastAsia="宋体"/>
                <w:i/>
                <w:iCs/>
              </w:rPr>
              <w:t xml:space="preserve"> Remove</w:t>
            </w:r>
            <w:r>
              <w:rPr>
                <w:rFonts w:eastAsia="宋体"/>
                <w:i/>
                <w:iCs/>
              </w:rPr>
              <w:t xml:space="preserve"> </w:t>
            </w:r>
            <w:r w:rsidRPr="00EE6C4C">
              <w:rPr>
                <w:i/>
                <w:iCs/>
              </w:rPr>
              <w:t xml:space="preserve">Note </w:t>
            </w:r>
            <w:r>
              <w:rPr>
                <w:i/>
                <w:iCs/>
              </w:rPr>
              <w:t>6</w:t>
            </w:r>
            <w:r w:rsidRPr="00EE6C4C">
              <w:rPr>
                <w:i/>
                <w:iCs/>
              </w:rPr>
              <w:t xml:space="preserve"> from the Table 7.3.2-</w:t>
            </w:r>
            <w:r>
              <w:rPr>
                <w:i/>
                <w:iCs/>
              </w:rPr>
              <w:t>3</w:t>
            </w:r>
            <w:r w:rsidRPr="00EE6C4C">
              <w:rPr>
                <w:rFonts w:eastAsia="宋体"/>
                <w:i/>
                <w:iCs/>
              </w:rPr>
              <w:t xml:space="preserve"> as highlighted in yellow in the table below</w:t>
            </w:r>
            <w:r>
              <w:rPr>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11"/>
              <w:gridCol w:w="316"/>
              <w:gridCol w:w="210"/>
              <w:gridCol w:w="252"/>
              <w:gridCol w:w="252"/>
              <w:gridCol w:w="252"/>
              <w:gridCol w:w="322"/>
              <w:gridCol w:w="322"/>
              <w:gridCol w:w="322"/>
              <w:gridCol w:w="322"/>
              <w:gridCol w:w="314"/>
              <w:gridCol w:w="322"/>
              <w:gridCol w:w="314"/>
              <w:gridCol w:w="273"/>
              <w:gridCol w:w="273"/>
              <w:gridCol w:w="322"/>
              <w:gridCol w:w="273"/>
              <w:gridCol w:w="273"/>
              <w:gridCol w:w="463"/>
            </w:tblGrid>
            <w:tr w:rsidR="00E74D85" w:rsidRPr="007B687C" w14:paraId="7C37FD1C" w14:textId="77777777" w:rsidTr="00CD22C0">
              <w:trPr>
                <w:tblHeader/>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45B1B"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Operating band / SCS (kHz) / Channel bandwidth (MHz) / Duplex mode</w:t>
                  </w:r>
                </w:p>
              </w:tc>
            </w:tr>
            <w:tr w:rsidR="00E74D85" w:rsidRPr="007B687C" w14:paraId="6631D9E9" w14:textId="77777777" w:rsidTr="00CD22C0">
              <w:trPr>
                <w:tblHeader/>
                <w:jc w:val="center"/>
              </w:trPr>
              <w:tc>
                <w:tcPr>
                  <w:tcW w:w="509" w:type="pct"/>
                  <w:tcBorders>
                    <w:bottom w:val="single" w:sz="4" w:space="0" w:color="auto"/>
                  </w:tcBorders>
                  <w:shd w:val="clear" w:color="auto" w:fill="D9D9D9" w:themeFill="background1" w:themeFillShade="D9"/>
                </w:tcPr>
                <w:p w14:paraId="0AF6275E"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Operating Band</w:t>
                  </w:r>
                </w:p>
              </w:tc>
              <w:tc>
                <w:tcPr>
                  <w:tcW w:w="263" w:type="pct"/>
                  <w:shd w:val="clear" w:color="auto" w:fill="D9D9D9" w:themeFill="background1" w:themeFillShade="D9"/>
                  <w:vAlign w:val="center"/>
                </w:tcPr>
                <w:p w14:paraId="2050EEEF"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SCS</w:t>
                  </w:r>
                </w:p>
              </w:tc>
              <w:tc>
                <w:tcPr>
                  <w:tcW w:w="175" w:type="pct"/>
                  <w:shd w:val="clear" w:color="auto" w:fill="D9D9D9" w:themeFill="background1" w:themeFillShade="D9"/>
                  <w:vAlign w:val="center"/>
                </w:tcPr>
                <w:p w14:paraId="5BEAF9A0"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3</w:t>
                  </w:r>
                </w:p>
              </w:tc>
              <w:tc>
                <w:tcPr>
                  <w:tcW w:w="210" w:type="pct"/>
                  <w:shd w:val="clear" w:color="auto" w:fill="D9D9D9" w:themeFill="background1" w:themeFillShade="D9"/>
                  <w:vAlign w:val="center"/>
                </w:tcPr>
                <w:p w14:paraId="60774ECF"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5</w:t>
                  </w:r>
                </w:p>
              </w:tc>
              <w:tc>
                <w:tcPr>
                  <w:tcW w:w="210" w:type="pct"/>
                  <w:shd w:val="clear" w:color="auto" w:fill="D9D9D9" w:themeFill="background1" w:themeFillShade="D9"/>
                  <w:vAlign w:val="center"/>
                </w:tcPr>
                <w:p w14:paraId="5C173350"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10</w:t>
                  </w:r>
                </w:p>
              </w:tc>
              <w:tc>
                <w:tcPr>
                  <w:tcW w:w="210" w:type="pct"/>
                  <w:shd w:val="clear" w:color="auto" w:fill="D9D9D9" w:themeFill="background1" w:themeFillShade="D9"/>
                  <w:vAlign w:val="center"/>
                </w:tcPr>
                <w:p w14:paraId="01187549"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15</w:t>
                  </w:r>
                </w:p>
              </w:tc>
              <w:tc>
                <w:tcPr>
                  <w:tcW w:w="268" w:type="pct"/>
                  <w:shd w:val="clear" w:color="auto" w:fill="D9D9D9" w:themeFill="background1" w:themeFillShade="D9"/>
                  <w:vAlign w:val="center"/>
                </w:tcPr>
                <w:p w14:paraId="2258103E"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20</w:t>
                  </w:r>
                </w:p>
              </w:tc>
              <w:tc>
                <w:tcPr>
                  <w:tcW w:w="268" w:type="pct"/>
                  <w:shd w:val="clear" w:color="auto" w:fill="D9D9D9" w:themeFill="background1" w:themeFillShade="D9"/>
                  <w:vAlign w:val="center"/>
                </w:tcPr>
                <w:p w14:paraId="2773E023"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25</w:t>
                  </w:r>
                </w:p>
              </w:tc>
              <w:tc>
                <w:tcPr>
                  <w:tcW w:w="268" w:type="pct"/>
                  <w:shd w:val="clear" w:color="auto" w:fill="D9D9D9" w:themeFill="background1" w:themeFillShade="D9"/>
                  <w:vAlign w:val="center"/>
                </w:tcPr>
                <w:p w14:paraId="236A53E1"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30</w:t>
                  </w:r>
                </w:p>
              </w:tc>
              <w:tc>
                <w:tcPr>
                  <w:tcW w:w="268" w:type="pct"/>
                  <w:shd w:val="clear" w:color="auto" w:fill="D9D9D9" w:themeFill="background1" w:themeFillShade="D9"/>
                  <w:vAlign w:val="center"/>
                </w:tcPr>
                <w:p w14:paraId="4120A090"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35</w:t>
                  </w:r>
                </w:p>
              </w:tc>
              <w:tc>
                <w:tcPr>
                  <w:tcW w:w="261" w:type="pct"/>
                  <w:shd w:val="clear" w:color="auto" w:fill="D9D9D9" w:themeFill="background1" w:themeFillShade="D9"/>
                  <w:vAlign w:val="center"/>
                </w:tcPr>
                <w:p w14:paraId="1BBC90E4"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40</w:t>
                  </w:r>
                </w:p>
              </w:tc>
              <w:tc>
                <w:tcPr>
                  <w:tcW w:w="268" w:type="pct"/>
                  <w:shd w:val="clear" w:color="auto" w:fill="D9D9D9" w:themeFill="background1" w:themeFillShade="D9"/>
                  <w:vAlign w:val="center"/>
                </w:tcPr>
                <w:p w14:paraId="2C0F2B15"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45</w:t>
                  </w:r>
                </w:p>
              </w:tc>
              <w:tc>
                <w:tcPr>
                  <w:tcW w:w="261" w:type="pct"/>
                  <w:shd w:val="clear" w:color="auto" w:fill="D9D9D9" w:themeFill="background1" w:themeFillShade="D9"/>
                  <w:vAlign w:val="center"/>
                </w:tcPr>
                <w:p w14:paraId="5CF49D91"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50</w:t>
                  </w:r>
                </w:p>
              </w:tc>
              <w:tc>
                <w:tcPr>
                  <w:tcW w:w="227" w:type="pct"/>
                  <w:shd w:val="clear" w:color="auto" w:fill="D9D9D9" w:themeFill="background1" w:themeFillShade="D9"/>
                  <w:vAlign w:val="center"/>
                </w:tcPr>
                <w:p w14:paraId="2F4DB4D2"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60</w:t>
                  </w:r>
                </w:p>
              </w:tc>
              <w:tc>
                <w:tcPr>
                  <w:tcW w:w="227" w:type="pct"/>
                  <w:shd w:val="clear" w:color="auto" w:fill="D9D9D9" w:themeFill="background1" w:themeFillShade="D9"/>
                  <w:vAlign w:val="center"/>
                </w:tcPr>
                <w:p w14:paraId="531E9A67"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70</w:t>
                  </w:r>
                </w:p>
              </w:tc>
              <w:tc>
                <w:tcPr>
                  <w:tcW w:w="268" w:type="pct"/>
                  <w:shd w:val="clear" w:color="auto" w:fill="D9D9D9" w:themeFill="background1" w:themeFillShade="D9"/>
                  <w:vAlign w:val="center"/>
                </w:tcPr>
                <w:p w14:paraId="58165182"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80</w:t>
                  </w:r>
                </w:p>
              </w:tc>
              <w:tc>
                <w:tcPr>
                  <w:tcW w:w="227" w:type="pct"/>
                  <w:shd w:val="clear" w:color="auto" w:fill="D9D9D9" w:themeFill="background1" w:themeFillShade="D9"/>
                  <w:vAlign w:val="center"/>
                </w:tcPr>
                <w:p w14:paraId="6B41DE3C"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90</w:t>
                  </w:r>
                </w:p>
              </w:tc>
              <w:tc>
                <w:tcPr>
                  <w:tcW w:w="227" w:type="pct"/>
                  <w:shd w:val="clear" w:color="auto" w:fill="D9D9D9" w:themeFill="background1" w:themeFillShade="D9"/>
                  <w:vAlign w:val="center"/>
                </w:tcPr>
                <w:p w14:paraId="58F7A738"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100</w:t>
                  </w:r>
                </w:p>
              </w:tc>
              <w:tc>
                <w:tcPr>
                  <w:tcW w:w="381" w:type="pct"/>
                  <w:tcBorders>
                    <w:bottom w:val="single" w:sz="4" w:space="0" w:color="auto"/>
                  </w:tcBorders>
                  <w:shd w:val="clear" w:color="auto" w:fill="D9D9D9" w:themeFill="background1" w:themeFillShade="D9"/>
                </w:tcPr>
                <w:p w14:paraId="2FD70043"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Duplex Mode</w:t>
                  </w:r>
                </w:p>
              </w:tc>
            </w:tr>
            <w:tr w:rsidR="00E74D85" w:rsidRPr="007B687C" w14:paraId="445CB79A" w14:textId="77777777" w:rsidTr="00CD22C0">
              <w:trPr>
                <w:jc w:val="center"/>
              </w:trPr>
              <w:tc>
                <w:tcPr>
                  <w:tcW w:w="509" w:type="pct"/>
                  <w:tcBorders>
                    <w:bottom w:val="nil"/>
                  </w:tcBorders>
                </w:tcPr>
                <w:p w14:paraId="2181BC1A"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n71</w:t>
                  </w:r>
                </w:p>
              </w:tc>
              <w:tc>
                <w:tcPr>
                  <w:tcW w:w="263" w:type="pct"/>
                  <w:tcBorders>
                    <w:top w:val="single" w:sz="4" w:space="0" w:color="auto"/>
                    <w:left w:val="single" w:sz="4" w:space="0" w:color="auto"/>
                    <w:bottom w:val="single" w:sz="4" w:space="0" w:color="auto"/>
                    <w:right w:val="single" w:sz="4" w:space="0" w:color="auto"/>
                  </w:tcBorders>
                </w:tcPr>
                <w:p w14:paraId="0919FFF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15</w:t>
                  </w:r>
                </w:p>
              </w:tc>
              <w:tc>
                <w:tcPr>
                  <w:tcW w:w="175" w:type="pct"/>
                  <w:tcBorders>
                    <w:top w:val="single" w:sz="4" w:space="0" w:color="auto"/>
                    <w:left w:val="single" w:sz="4" w:space="0" w:color="auto"/>
                    <w:bottom w:val="single" w:sz="4" w:space="0" w:color="auto"/>
                    <w:right w:val="single" w:sz="4" w:space="0" w:color="auto"/>
                  </w:tcBorders>
                </w:tcPr>
                <w:p w14:paraId="457DB4B8"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10" w:type="pct"/>
                  <w:tcBorders>
                    <w:top w:val="single" w:sz="4" w:space="0" w:color="auto"/>
                    <w:left w:val="single" w:sz="4" w:space="0" w:color="auto"/>
                    <w:bottom w:val="single" w:sz="4" w:space="0" w:color="auto"/>
                    <w:right w:val="single" w:sz="4" w:space="0" w:color="auto"/>
                  </w:tcBorders>
                </w:tcPr>
                <w:p w14:paraId="028AD8B4"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25</w:t>
                  </w:r>
                </w:p>
              </w:tc>
              <w:tc>
                <w:tcPr>
                  <w:tcW w:w="210" w:type="pct"/>
                  <w:tcBorders>
                    <w:top w:val="single" w:sz="4" w:space="0" w:color="auto"/>
                    <w:left w:val="single" w:sz="4" w:space="0" w:color="auto"/>
                    <w:bottom w:val="single" w:sz="4" w:space="0" w:color="auto"/>
                    <w:right w:val="single" w:sz="4" w:space="0" w:color="auto"/>
                  </w:tcBorders>
                </w:tcPr>
                <w:p w14:paraId="23A82D6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25</w:t>
                  </w:r>
                  <w:r w:rsidRPr="00EE6C4C">
                    <w:rPr>
                      <w:sz w:val="18"/>
                      <w:szCs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05E2DB95"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6B0EA3B7"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2BAB935A"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w:t>
                  </w:r>
                  <w:r w:rsidRPr="00EE6C4C">
                    <w:rPr>
                      <w:strike/>
                      <w:sz w:val="18"/>
                      <w:szCs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70409E83"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7A0DF7FB"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1,6</w:t>
                  </w:r>
                </w:p>
              </w:tc>
              <w:tc>
                <w:tcPr>
                  <w:tcW w:w="261" w:type="pct"/>
                </w:tcPr>
                <w:p w14:paraId="04EF43B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6A054367"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1" w:type="pct"/>
                </w:tcPr>
                <w:p w14:paraId="66F7BFA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49803F7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580F6AE1"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628431D9"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04793232"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38874BE8"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381" w:type="pct"/>
                  <w:tcBorders>
                    <w:bottom w:val="nil"/>
                  </w:tcBorders>
                </w:tcPr>
                <w:p w14:paraId="3977CF6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FDD</w:t>
                  </w:r>
                </w:p>
              </w:tc>
            </w:tr>
            <w:tr w:rsidR="00E74D85" w:rsidRPr="007B687C" w14:paraId="4F5EAED9" w14:textId="77777777" w:rsidTr="00CD22C0">
              <w:trPr>
                <w:jc w:val="center"/>
              </w:trPr>
              <w:tc>
                <w:tcPr>
                  <w:tcW w:w="509" w:type="pct"/>
                  <w:tcBorders>
                    <w:top w:val="nil"/>
                    <w:bottom w:val="nil"/>
                  </w:tcBorders>
                </w:tcPr>
                <w:p w14:paraId="33FC5B39"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3" w:type="pct"/>
                  <w:tcBorders>
                    <w:top w:val="single" w:sz="4" w:space="0" w:color="auto"/>
                    <w:left w:val="single" w:sz="4" w:space="0" w:color="auto"/>
                    <w:bottom w:val="single" w:sz="4" w:space="0" w:color="auto"/>
                    <w:right w:val="single" w:sz="4" w:space="0" w:color="auto"/>
                  </w:tcBorders>
                </w:tcPr>
                <w:p w14:paraId="7344701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30</w:t>
                  </w:r>
                </w:p>
              </w:tc>
              <w:tc>
                <w:tcPr>
                  <w:tcW w:w="175" w:type="pct"/>
                  <w:tcBorders>
                    <w:top w:val="single" w:sz="4" w:space="0" w:color="auto"/>
                    <w:left w:val="single" w:sz="4" w:space="0" w:color="auto"/>
                    <w:bottom w:val="single" w:sz="4" w:space="0" w:color="auto"/>
                    <w:right w:val="single" w:sz="4" w:space="0" w:color="auto"/>
                  </w:tcBorders>
                </w:tcPr>
                <w:p w14:paraId="238D597B"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10" w:type="pct"/>
                  <w:tcBorders>
                    <w:top w:val="single" w:sz="4" w:space="0" w:color="auto"/>
                    <w:left w:val="single" w:sz="4" w:space="0" w:color="auto"/>
                    <w:bottom w:val="single" w:sz="4" w:space="0" w:color="auto"/>
                    <w:right w:val="single" w:sz="4" w:space="0" w:color="auto"/>
                  </w:tcBorders>
                </w:tcPr>
                <w:p w14:paraId="00AE9AD4"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10" w:type="pct"/>
                  <w:tcBorders>
                    <w:top w:val="single" w:sz="4" w:space="0" w:color="auto"/>
                    <w:left w:val="single" w:sz="4" w:space="0" w:color="auto"/>
                    <w:bottom w:val="single" w:sz="4" w:space="0" w:color="auto"/>
                    <w:right w:val="single" w:sz="4" w:space="0" w:color="auto"/>
                  </w:tcBorders>
                </w:tcPr>
                <w:p w14:paraId="45767402"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12</w:t>
                  </w:r>
                  <w:r w:rsidRPr="00EE6C4C">
                    <w:rPr>
                      <w:sz w:val="18"/>
                      <w:szCs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C4D4505"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6B5DC361"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071D561B"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w:t>
                  </w:r>
                  <w:r w:rsidRPr="00EE6C4C">
                    <w:rPr>
                      <w:strike/>
                      <w:sz w:val="18"/>
                      <w:szCs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0B7CF2A6"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53757D8E"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1,6</w:t>
                  </w:r>
                </w:p>
              </w:tc>
              <w:tc>
                <w:tcPr>
                  <w:tcW w:w="261" w:type="pct"/>
                </w:tcPr>
                <w:p w14:paraId="5D5E93B7"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1055B93C"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1" w:type="pct"/>
                </w:tcPr>
                <w:p w14:paraId="43AFFFE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51F8F0DF"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563D7E71"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10289051"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7F35300A"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3680EDD0"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381" w:type="pct"/>
                  <w:tcBorders>
                    <w:top w:val="nil"/>
                    <w:bottom w:val="nil"/>
                  </w:tcBorders>
                </w:tcPr>
                <w:p w14:paraId="0B3019E9" w14:textId="77777777" w:rsidR="00E74D85" w:rsidRPr="00EE6C4C" w:rsidRDefault="00E74D85" w:rsidP="00E74D85">
                  <w:pPr>
                    <w:keepLines/>
                    <w:overflowPunct w:val="0"/>
                    <w:autoSpaceDE w:val="0"/>
                    <w:autoSpaceDN w:val="0"/>
                    <w:adjustRightInd w:val="0"/>
                    <w:jc w:val="center"/>
                    <w:textAlignment w:val="baseline"/>
                    <w:rPr>
                      <w:sz w:val="18"/>
                      <w:szCs w:val="18"/>
                    </w:rPr>
                  </w:pPr>
                </w:p>
              </w:tc>
            </w:tr>
            <w:tr w:rsidR="00E74D85" w:rsidRPr="007B687C" w14:paraId="62DFA709" w14:textId="77777777" w:rsidTr="00CD22C0">
              <w:trPr>
                <w:jc w:val="center"/>
              </w:trPr>
              <w:tc>
                <w:tcPr>
                  <w:tcW w:w="5000" w:type="pct"/>
                  <w:gridSpan w:val="19"/>
                </w:tcPr>
                <w:p w14:paraId="7E66A54D"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1:</w:t>
                  </w:r>
                  <w:r w:rsidRPr="00EE6C4C">
                    <w:rPr>
                      <w:sz w:val="18"/>
                    </w:rPr>
                    <w:tab/>
                    <w:t>UL resource blocks shall be located as close as possible to the downlink operating band but confined within the transmission bandwidth configuration for the channel bandwidth (Table 5.3.2-1).</w:t>
                  </w:r>
                </w:p>
                <w:p w14:paraId="42E07F72"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3:</w:t>
                  </w:r>
                  <w:r w:rsidRPr="00EE6C4C">
                    <w:rPr>
                      <w:sz w:val="18"/>
                    </w:rPr>
                    <w:tab/>
                    <w:t>For DL channel bandwidths that do not have symmetric UL channel bandwidth, highest valid UL configuration with lowest TX-RX separation (Table 5.4.4-1) shall be used unless otherwise specified.</w:t>
                  </w:r>
                </w:p>
                <w:p w14:paraId="398617A6"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6:</w:t>
                  </w:r>
                  <w:r w:rsidRPr="00EE6C4C">
                    <w:rPr>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proofErr w:type="gramStart"/>
                  <w:r w:rsidRPr="00EE6C4C">
                    <w:rPr>
                      <w:sz w:val="18"/>
                      <w:szCs w:val="18"/>
                    </w:rPr>
                    <w:t>i.e.</w:t>
                  </w:r>
                  <w:proofErr w:type="gramEnd"/>
                  <w:r w:rsidRPr="00EE6C4C">
                    <w:rPr>
                      <w:sz w:val="18"/>
                      <w:szCs w:val="18"/>
                    </w:rPr>
                    <w:t xml:space="preserve"> </w:t>
                  </w:r>
                  <w:r w:rsidRPr="00EE6C4C">
                    <w:rPr>
                      <w:sz w:val="18"/>
                      <w:szCs w:val="18"/>
                    </w:rPr>
                    <w:sym w:font="Symbol" w:char="F044"/>
                  </w:r>
                  <w:r w:rsidRPr="00EE6C4C">
                    <w:rPr>
                      <w:sz w:val="18"/>
                      <w:szCs w:val="18"/>
                    </w:rPr>
                    <w:t>F</w:t>
                  </w:r>
                  <w:r w:rsidRPr="00EE6C4C">
                    <w:rPr>
                      <w:sz w:val="18"/>
                      <w:szCs w:val="18"/>
                      <w:vertAlign w:val="subscript"/>
                    </w:rPr>
                    <w:t>TX-RX</w:t>
                  </w:r>
                  <w:r w:rsidRPr="00EE6C4C">
                    <w:rPr>
                      <w:sz w:val="18"/>
                      <w:szCs w:val="18"/>
                    </w:rPr>
                    <w:t xml:space="preserve"> as defined in clause 5.3.6 does not apply</w:t>
                  </w:r>
                  <w:r w:rsidRPr="00EE6C4C">
                    <w:rPr>
                      <w:sz w:val="18"/>
                    </w:rPr>
                    <w:t>.</w:t>
                  </w:r>
                </w:p>
                <w:p w14:paraId="68460FF9" w14:textId="77777777" w:rsidR="00E74D85" w:rsidRPr="00EE6C4C" w:rsidRDefault="00E74D85" w:rsidP="00E74D85">
                  <w:pPr>
                    <w:keepLines/>
                    <w:overflowPunct w:val="0"/>
                    <w:autoSpaceDE w:val="0"/>
                    <w:autoSpaceDN w:val="0"/>
                    <w:adjustRightInd w:val="0"/>
                    <w:ind w:left="851" w:hanging="851"/>
                    <w:textAlignment w:val="baseline"/>
                    <w:rPr>
                      <w:sz w:val="18"/>
                    </w:rPr>
                  </w:pPr>
                </w:p>
              </w:tc>
            </w:tr>
          </w:tbl>
          <w:p w14:paraId="3917ED78" w14:textId="77777777" w:rsidR="00E74D85" w:rsidRDefault="00E74D85" w:rsidP="00E74D85">
            <w:pPr>
              <w:jc w:val="both"/>
              <w:rPr>
                <w:b/>
                <w:bCs/>
                <w:i/>
                <w:iCs/>
              </w:rPr>
            </w:pPr>
          </w:p>
          <w:p w14:paraId="65FDEF54" w14:textId="77777777" w:rsidR="00E74D85" w:rsidRPr="00E10D17" w:rsidRDefault="00E74D85" w:rsidP="00E74D85">
            <w:pPr>
              <w:jc w:val="both"/>
              <w:rPr>
                <w:i/>
                <w:iCs/>
              </w:rPr>
            </w:pPr>
            <w:r w:rsidRPr="00E10D17">
              <w:rPr>
                <w:b/>
                <w:bCs/>
                <w:i/>
                <w:iCs/>
              </w:rPr>
              <w:t xml:space="preserve">Proposal </w:t>
            </w:r>
            <w:r>
              <w:rPr>
                <w:b/>
                <w:bCs/>
                <w:i/>
                <w:iCs/>
              </w:rPr>
              <w:t>6</w:t>
            </w:r>
            <w:r w:rsidRPr="00E10D17">
              <w:rPr>
                <w:i/>
                <w:iCs/>
              </w:rPr>
              <w:t>: Modify CA_n5A-n71A MSD with n71 UL in Table 7.3A.6-1 as highlighted below:</w:t>
            </w:r>
          </w:p>
          <w:tbl>
            <w:tblPr>
              <w:tblW w:w="5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5"/>
              <w:gridCol w:w="379"/>
              <w:gridCol w:w="513"/>
              <w:gridCol w:w="436"/>
              <w:gridCol w:w="568"/>
              <w:gridCol w:w="1073"/>
              <w:gridCol w:w="457"/>
              <w:gridCol w:w="436"/>
              <w:gridCol w:w="390"/>
              <w:gridCol w:w="776"/>
            </w:tblGrid>
            <w:tr w:rsidR="00E74D85" w:rsidRPr="0049345B" w14:paraId="66A5A7E2" w14:textId="77777777" w:rsidTr="00CD22C0">
              <w:trPr>
                <w:trHeight w:val="301"/>
                <w:tblHeader/>
                <w:jc w:val="center"/>
              </w:trPr>
              <w:tc>
                <w:tcPr>
                  <w:tcW w:w="435" w:type="dxa"/>
                  <w:vMerge w:val="restart"/>
                  <w:shd w:val="clear" w:color="auto" w:fill="D9D9D9" w:themeFill="background1" w:themeFillShade="D9"/>
                  <w:vAlign w:val="center"/>
                </w:tcPr>
                <w:p w14:paraId="59D3687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lastRenderedPageBreak/>
                    <w:t>UL band</w:t>
                  </w:r>
                </w:p>
              </w:tc>
              <w:tc>
                <w:tcPr>
                  <w:tcW w:w="379" w:type="dxa"/>
                  <w:vMerge w:val="restart"/>
                  <w:shd w:val="clear" w:color="auto" w:fill="D9D9D9" w:themeFill="background1" w:themeFillShade="D9"/>
                  <w:vAlign w:val="center"/>
                </w:tcPr>
                <w:p w14:paraId="1E5AABB7"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DL band</w:t>
                  </w:r>
                </w:p>
              </w:tc>
              <w:tc>
                <w:tcPr>
                  <w:tcW w:w="513" w:type="dxa"/>
                  <w:shd w:val="clear" w:color="auto" w:fill="D9D9D9" w:themeFill="background1" w:themeFillShade="D9"/>
                  <w:vAlign w:val="center"/>
                </w:tcPr>
                <w:p w14:paraId="177A5E34"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UL F</w:t>
                  </w:r>
                  <w:r w:rsidRPr="00E10D17">
                    <w:rPr>
                      <w:rFonts w:eastAsiaTheme="minorEastAsia"/>
                      <w:b/>
                      <w:sz w:val="18"/>
                      <w:vertAlign w:val="subscript"/>
                    </w:rPr>
                    <w:t>c</w:t>
                  </w:r>
                </w:p>
              </w:tc>
              <w:tc>
                <w:tcPr>
                  <w:tcW w:w="436" w:type="dxa"/>
                  <w:shd w:val="clear" w:color="auto" w:fill="D9D9D9" w:themeFill="background1" w:themeFillShade="D9"/>
                  <w:vAlign w:val="center"/>
                </w:tcPr>
                <w:p w14:paraId="4C7CB8BF"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UL BW</w:t>
                  </w:r>
                </w:p>
              </w:tc>
              <w:tc>
                <w:tcPr>
                  <w:tcW w:w="568" w:type="dxa"/>
                  <w:shd w:val="clear" w:color="auto" w:fill="D9D9D9" w:themeFill="background1" w:themeFillShade="D9"/>
                  <w:vAlign w:val="center"/>
                </w:tcPr>
                <w:p w14:paraId="67C858A4"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SCS of UL band</w:t>
                  </w:r>
                </w:p>
              </w:tc>
              <w:tc>
                <w:tcPr>
                  <w:tcW w:w="1073" w:type="dxa"/>
                  <w:shd w:val="clear" w:color="auto" w:fill="D9D9D9" w:themeFill="background1" w:themeFillShade="D9"/>
                  <w:vAlign w:val="center"/>
                </w:tcPr>
                <w:p w14:paraId="0BFD82F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UL RB Allocation</w:t>
                  </w:r>
                </w:p>
              </w:tc>
              <w:tc>
                <w:tcPr>
                  <w:tcW w:w="457" w:type="dxa"/>
                  <w:shd w:val="clear" w:color="auto" w:fill="D9D9D9" w:themeFill="background1" w:themeFillShade="D9"/>
                  <w:vAlign w:val="center"/>
                </w:tcPr>
                <w:p w14:paraId="17951897"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DL F</w:t>
                  </w:r>
                  <w:r w:rsidRPr="00E10D17">
                    <w:rPr>
                      <w:rFonts w:eastAsiaTheme="minorEastAsia"/>
                      <w:b/>
                      <w:sz w:val="18"/>
                      <w:vertAlign w:val="subscript"/>
                    </w:rPr>
                    <w:t>c</w:t>
                  </w:r>
                </w:p>
              </w:tc>
              <w:tc>
                <w:tcPr>
                  <w:tcW w:w="436" w:type="dxa"/>
                  <w:shd w:val="clear" w:color="auto" w:fill="D9D9D9" w:themeFill="background1" w:themeFillShade="D9"/>
                  <w:vAlign w:val="center"/>
                </w:tcPr>
                <w:p w14:paraId="4DDD25CE"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DL BW</w:t>
                  </w:r>
                </w:p>
              </w:tc>
              <w:tc>
                <w:tcPr>
                  <w:tcW w:w="390" w:type="dxa"/>
                  <w:shd w:val="clear" w:color="auto" w:fill="D9D9D9" w:themeFill="background1" w:themeFillShade="D9"/>
                  <w:vAlign w:val="center"/>
                </w:tcPr>
                <w:p w14:paraId="38003E95"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MSD</w:t>
                  </w:r>
                </w:p>
              </w:tc>
              <w:tc>
                <w:tcPr>
                  <w:tcW w:w="776" w:type="dxa"/>
                  <w:vMerge w:val="restart"/>
                  <w:shd w:val="clear" w:color="auto" w:fill="D9D9D9" w:themeFill="background1" w:themeFillShade="D9"/>
                  <w:vAlign w:val="center"/>
                </w:tcPr>
                <w:p w14:paraId="7C6D9F6F"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Cross-band</w:t>
                  </w:r>
                </w:p>
                <w:p w14:paraId="148A6634"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Interference</w:t>
                  </w:r>
                </w:p>
                <w:p w14:paraId="1C7F9C8E"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source</w:t>
                  </w:r>
                </w:p>
              </w:tc>
            </w:tr>
            <w:tr w:rsidR="00E74D85" w:rsidRPr="0049345B" w14:paraId="18161414" w14:textId="77777777" w:rsidTr="00CD22C0">
              <w:trPr>
                <w:trHeight w:val="294"/>
                <w:tblHeader/>
                <w:jc w:val="center"/>
              </w:trPr>
              <w:tc>
                <w:tcPr>
                  <w:tcW w:w="435" w:type="dxa"/>
                  <w:vMerge/>
                  <w:vAlign w:val="center"/>
                </w:tcPr>
                <w:p w14:paraId="7C26810F" w14:textId="77777777" w:rsidR="00E74D85" w:rsidRPr="00E10D17" w:rsidRDefault="00E74D85" w:rsidP="00E74D85">
                  <w:pPr>
                    <w:overflowPunct w:val="0"/>
                    <w:autoSpaceDE w:val="0"/>
                    <w:autoSpaceDN w:val="0"/>
                    <w:adjustRightInd w:val="0"/>
                    <w:jc w:val="center"/>
                    <w:textAlignment w:val="baseline"/>
                    <w:rPr>
                      <w:rFonts w:eastAsiaTheme="minorEastAsia"/>
                      <w:b/>
                      <w:bCs/>
                      <w:sz w:val="18"/>
                      <w:szCs w:val="18"/>
                    </w:rPr>
                  </w:pPr>
                </w:p>
              </w:tc>
              <w:tc>
                <w:tcPr>
                  <w:tcW w:w="379" w:type="dxa"/>
                  <w:vMerge/>
                  <w:vAlign w:val="center"/>
                </w:tcPr>
                <w:p w14:paraId="6C32153B" w14:textId="77777777" w:rsidR="00E74D85" w:rsidRPr="00E10D17" w:rsidRDefault="00E74D85" w:rsidP="00E74D85">
                  <w:pPr>
                    <w:overflowPunct w:val="0"/>
                    <w:autoSpaceDE w:val="0"/>
                    <w:autoSpaceDN w:val="0"/>
                    <w:adjustRightInd w:val="0"/>
                    <w:jc w:val="center"/>
                    <w:textAlignment w:val="baseline"/>
                    <w:rPr>
                      <w:rFonts w:eastAsiaTheme="minorEastAsia"/>
                      <w:b/>
                      <w:bCs/>
                      <w:sz w:val="18"/>
                      <w:szCs w:val="18"/>
                    </w:rPr>
                  </w:pPr>
                </w:p>
              </w:tc>
              <w:tc>
                <w:tcPr>
                  <w:tcW w:w="513" w:type="dxa"/>
                  <w:shd w:val="clear" w:color="auto" w:fill="D9D9D9" w:themeFill="background1" w:themeFillShade="D9"/>
                  <w:vAlign w:val="center"/>
                </w:tcPr>
                <w:p w14:paraId="58657124"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436" w:type="dxa"/>
                  <w:shd w:val="clear" w:color="auto" w:fill="D9D9D9" w:themeFill="background1" w:themeFillShade="D9"/>
                  <w:vAlign w:val="center"/>
                </w:tcPr>
                <w:p w14:paraId="46B263E5"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568" w:type="dxa"/>
                  <w:shd w:val="clear" w:color="auto" w:fill="D9D9D9" w:themeFill="background1" w:themeFillShade="D9"/>
                  <w:vAlign w:val="center"/>
                </w:tcPr>
                <w:p w14:paraId="44AF1EA9"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(kHz)</w:t>
                  </w:r>
                </w:p>
              </w:tc>
              <w:tc>
                <w:tcPr>
                  <w:tcW w:w="1073" w:type="dxa"/>
                  <w:shd w:val="clear" w:color="auto" w:fill="D9D9D9" w:themeFill="background1" w:themeFillShade="D9"/>
                  <w:vAlign w:val="center"/>
                </w:tcPr>
                <w:p w14:paraId="0D380467"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L</w:t>
                  </w:r>
                  <w:r w:rsidRPr="00E10D17">
                    <w:rPr>
                      <w:rFonts w:eastAsiaTheme="minorEastAsia"/>
                      <w:b/>
                      <w:sz w:val="18"/>
                      <w:vertAlign w:val="subscript"/>
                    </w:rPr>
                    <w:t>CRB</w:t>
                  </w:r>
                </w:p>
              </w:tc>
              <w:tc>
                <w:tcPr>
                  <w:tcW w:w="457" w:type="dxa"/>
                  <w:shd w:val="clear" w:color="auto" w:fill="D9D9D9" w:themeFill="background1" w:themeFillShade="D9"/>
                  <w:vAlign w:val="center"/>
                </w:tcPr>
                <w:p w14:paraId="390D9013"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436" w:type="dxa"/>
                  <w:shd w:val="clear" w:color="auto" w:fill="D9D9D9" w:themeFill="background1" w:themeFillShade="D9"/>
                  <w:vAlign w:val="center"/>
                </w:tcPr>
                <w:p w14:paraId="585D0CA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390" w:type="dxa"/>
                  <w:shd w:val="clear" w:color="auto" w:fill="D9D9D9" w:themeFill="background1" w:themeFillShade="D9"/>
                  <w:vAlign w:val="center"/>
                </w:tcPr>
                <w:p w14:paraId="04BA73A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(dB)</w:t>
                  </w:r>
                </w:p>
              </w:tc>
              <w:tc>
                <w:tcPr>
                  <w:tcW w:w="776" w:type="dxa"/>
                  <w:vMerge/>
                  <w:vAlign w:val="center"/>
                </w:tcPr>
                <w:p w14:paraId="7FF2939E" w14:textId="77777777" w:rsidR="00E74D85" w:rsidRPr="00E10D17" w:rsidRDefault="00E74D85" w:rsidP="00E74D85">
                  <w:pPr>
                    <w:jc w:val="center"/>
                    <w:rPr>
                      <w:rFonts w:eastAsiaTheme="minorEastAsia"/>
                      <w:b/>
                      <w:bCs/>
                      <w:sz w:val="18"/>
                      <w:szCs w:val="18"/>
                      <w:lang w:eastAsia="zh-CN"/>
                    </w:rPr>
                  </w:pPr>
                </w:p>
              </w:tc>
            </w:tr>
            <w:tr w:rsidR="00E74D85" w:rsidRPr="0049345B" w14:paraId="3AE11316" w14:textId="77777777" w:rsidTr="00CD22C0">
              <w:trPr>
                <w:trHeight w:val="191"/>
                <w:jc w:val="center"/>
              </w:trPr>
              <w:tc>
                <w:tcPr>
                  <w:tcW w:w="435" w:type="dxa"/>
                  <w:vAlign w:val="center"/>
                </w:tcPr>
                <w:p w14:paraId="220D0A86"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n71</w:t>
                  </w:r>
                </w:p>
              </w:tc>
              <w:tc>
                <w:tcPr>
                  <w:tcW w:w="379" w:type="dxa"/>
                  <w:vAlign w:val="center"/>
                </w:tcPr>
                <w:p w14:paraId="6959868D"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n5</w:t>
                  </w:r>
                </w:p>
              </w:tc>
              <w:tc>
                <w:tcPr>
                  <w:tcW w:w="513" w:type="dxa"/>
                  <w:shd w:val="clear" w:color="auto" w:fill="FFFF00"/>
                  <w:vAlign w:val="center"/>
                </w:tcPr>
                <w:p w14:paraId="2A8BC131" w14:textId="77777777" w:rsidR="00E74D85" w:rsidRPr="00E10D17" w:rsidRDefault="00E74D85" w:rsidP="00E74D85">
                  <w:pPr>
                    <w:overflowPunct w:val="0"/>
                    <w:autoSpaceDE w:val="0"/>
                    <w:autoSpaceDN w:val="0"/>
                    <w:adjustRightInd w:val="0"/>
                    <w:jc w:val="center"/>
                    <w:textAlignment w:val="baseline"/>
                    <w:rPr>
                      <w:strike/>
                      <w:sz w:val="18"/>
                      <w:lang w:eastAsia="zh-CN"/>
                    </w:rPr>
                  </w:pPr>
                  <w:r w:rsidRPr="00E10D17">
                    <w:rPr>
                      <w:strike/>
                      <w:sz w:val="18"/>
                      <w:lang w:eastAsia="zh-CN"/>
                    </w:rPr>
                    <w:t>688</w:t>
                  </w:r>
                  <w:r w:rsidRPr="00E10D17">
                    <w:rPr>
                      <w:sz w:val="18"/>
                      <w:lang w:eastAsia="zh-CN"/>
                    </w:rPr>
                    <w:t>685.5</w:t>
                  </w:r>
                </w:p>
              </w:tc>
              <w:tc>
                <w:tcPr>
                  <w:tcW w:w="436" w:type="dxa"/>
                  <w:shd w:val="clear" w:color="auto" w:fill="FFFF00"/>
                  <w:noWrap/>
                  <w:vAlign w:val="center"/>
                </w:tcPr>
                <w:p w14:paraId="4E7F32D7" w14:textId="77777777" w:rsidR="00E74D85" w:rsidRPr="00E10D17" w:rsidRDefault="00E74D85" w:rsidP="00E74D85">
                  <w:pPr>
                    <w:overflowPunct w:val="0"/>
                    <w:autoSpaceDE w:val="0"/>
                    <w:autoSpaceDN w:val="0"/>
                    <w:adjustRightInd w:val="0"/>
                    <w:jc w:val="center"/>
                    <w:textAlignment w:val="baseline"/>
                    <w:rPr>
                      <w:strike/>
                      <w:sz w:val="18"/>
                      <w:lang w:eastAsia="zh-CN"/>
                    </w:rPr>
                  </w:pPr>
                  <w:r w:rsidRPr="00E10D17">
                    <w:rPr>
                      <w:strike/>
                      <w:sz w:val="18"/>
                      <w:lang w:eastAsia="zh-CN"/>
                    </w:rPr>
                    <w:t>20</w:t>
                  </w:r>
                  <w:r w:rsidRPr="00E10D17">
                    <w:rPr>
                      <w:sz w:val="18"/>
                      <w:lang w:eastAsia="zh-CN"/>
                    </w:rPr>
                    <w:t>25</w:t>
                  </w:r>
                </w:p>
              </w:tc>
              <w:tc>
                <w:tcPr>
                  <w:tcW w:w="568" w:type="dxa"/>
                  <w:vAlign w:val="center"/>
                </w:tcPr>
                <w:p w14:paraId="00CE4B3C"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15</w:t>
                  </w:r>
                </w:p>
              </w:tc>
              <w:tc>
                <w:tcPr>
                  <w:tcW w:w="1073" w:type="dxa"/>
                  <w:noWrap/>
                  <w:vAlign w:val="center"/>
                </w:tcPr>
                <w:p w14:paraId="0528EA35"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20 (</w:t>
                  </w:r>
                  <w:proofErr w:type="spellStart"/>
                  <w:r w:rsidRPr="00E10D17">
                    <w:rPr>
                      <w:sz w:val="18"/>
                      <w:lang w:eastAsia="zh-CN"/>
                    </w:rPr>
                    <w:t>RBstart</w:t>
                  </w:r>
                  <w:proofErr w:type="spellEnd"/>
                  <w:r w:rsidRPr="00E10D17">
                    <w:rPr>
                      <w:sz w:val="18"/>
                      <w:lang w:eastAsia="zh-CN"/>
                    </w:rPr>
                    <w:t>=86)</w:t>
                  </w:r>
                </w:p>
              </w:tc>
              <w:tc>
                <w:tcPr>
                  <w:tcW w:w="457" w:type="dxa"/>
                  <w:vAlign w:val="center"/>
                </w:tcPr>
                <w:p w14:paraId="0DADA995"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871.5</w:t>
                  </w:r>
                </w:p>
              </w:tc>
              <w:tc>
                <w:tcPr>
                  <w:tcW w:w="436" w:type="dxa"/>
                  <w:noWrap/>
                  <w:vAlign w:val="center"/>
                </w:tcPr>
                <w:p w14:paraId="5A4F6C30"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5</w:t>
                  </w:r>
                </w:p>
              </w:tc>
              <w:tc>
                <w:tcPr>
                  <w:tcW w:w="390" w:type="dxa"/>
                  <w:noWrap/>
                  <w:vAlign w:val="center"/>
                </w:tcPr>
                <w:p w14:paraId="33F64AB5"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2.0</w:t>
                  </w:r>
                </w:p>
              </w:tc>
              <w:tc>
                <w:tcPr>
                  <w:tcW w:w="776" w:type="dxa"/>
                  <w:vAlign w:val="center"/>
                </w:tcPr>
                <w:p w14:paraId="0A9CC292"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&gt;ACLR2</w:t>
                  </w:r>
                </w:p>
              </w:tc>
            </w:tr>
          </w:tbl>
          <w:p w14:paraId="67A607BC" w14:textId="77777777" w:rsidR="00E74D85" w:rsidRDefault="00E74D85" w:rsidP="00E74D85">
            <w:pPr>
              <w:pStyle w:val="Observation"/>
              <w:jc w:val="center"/>
              <w:rPr>
                <w:i w:val="0"/>
                <w:iCs/>
                <w:sz w:val="20"/>
                <w:szCs w:val="20"/>
              </w:rPr>
            </w:pPr>
          </w:p>
          <w:p w14:paraId="6783A1D8" w14:textId="77777777" w:rsidR="00E74D85" w:rsidRPr="00407DFE" w:rsidRDefault="00E74D85" w:rsidP="00E74D85">
            <w:pPr>
              <w:spacing w:before="120" w:after="120"/>
              <w:jc w:val="both"/>
              <w:rPr>
                <w:i/>
                <w:iCs/>
              </w:rPr>
            </w:pPr>
            <w:r w:rsidRPr="00407DFE">
              <w:rPr>
                <w:b/>
                <w:bCs/>
                <w:i/>
                <w:iCs/>
              </w:rPr>
              <w:t xml:space="preserve">Proposal 7: </w:t>
            </w:r>
            <w:r w:rsidRPr="00407DFE">
              <w:rPr>
                <w:i/>
                <w:iCs/>
              </w:rPr>
              <w:t xml:space="preserve">In Table 7.3A.6-1 and for CA_n71-n85, </w:t>
            </w:r>
            <w:r>
              <w:rPr>
                <w:i/>
                <w:iCs/>
              </w:rPr>
              <w:t>we propose</w:t>
            </w:r>
            <w:r w:rsidRPr="00407DFE">
              <w:rPr>
                <w:i/>
                <w:iCs/>
              </w:rPr>
              <w:t xml:space="preserve"> the changes highlighted in yellow for the Band n85 PC3 MSD due to Band n71 25MHz UL CBW cross-band isolation interference.</w:t>
            </w:r>
          </w:p>
          <w:tbl>
            <w:tblPr>
              <w:tblW w:w="5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0"/>
              <w:gridCol w:w="388"/>
              <w:gridCol w:w="406"/>
              <w:gridCol w:w="174"/>
              <w:gridCol w:w="423"/>
              <w:gridCol w:w="525"/>
              <w:gridCol w:w="911"/>
              <w:gridCol w:w="406"/>
              <w:gridCol w:w="423"/>
              <w:gridCol w:w="335"/>
              <w:gridCol w:w="700"/>
            </w:tblGrid>
            <w:tr w:rsidR="00E74D85" w:rsidRPr="00407DFE" w14:paraId="4A72FB6D" w14:textId="77777777" w:rsidTr="00CD22C0">
              <w:trPr>
                <w:trHeight w:val="357"/>
                <w:tblHeader/>
                <w:jc w:val="center"/>
              </w:trPr>
              <w:tc>
                <w:tcPr>
                  <w:tcW w:w="390" w:type="dxa"/>
                  <w:vMerge w:val="restart"/>
                  <w:shd w:val="clear" w:color="auto" w:fill="D9D9D9" w:themeFill="background1" w:themeFillShade="D9"/>
                  <w:vAlign w:val="center"/>
                </w:tcPr>
                <w:p w14:paraId="3FE4C08C"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band</w:t>
                  </w:r>
                </w:p>
              </w:tc>
              <w:tc>
                <w:tcPr>
                  <w:tcW w:w="388" w:type="dxa"/>
                  <w:vMerge w:val="restart"/>
                  <w:shd w:val="clear" w:color="auto" w:fill="D9D9D9" w:themeFill="background1" w:themeFillShade="D9"/>
                  <w:vAlign w:val="center"/>
                </w:tcPr>
                <w:p w14:paraId="45BB95F9"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DL band</w:t>
                  </w:r>
                </w:p>
              </w:tc>
              <w:tc>
                <w:tcPr>
                  <w:tcW w:w="406" w:type="dxa"/>
                  <w:shd w:val="clear" w:color="auto" w:fill="D9D9D9" w:themeFill="background1" w:themeFillShade="D9"/>
                  <w:vAlign w:val="center"/>
                </w:tcPr>
                <w:p w14:paraId="48754680"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F</w:t>
                  </w:r>
                  <w:r w:rsidRPr="00407DFE">
                    <w:rPr>
                      <w:rFonts w:eastAsiaTheme="minorEastAsia"/>
                      <w:b/>
                      <w:vertAlign w:val="subscript"/>
                    </w:rPr>
                    <w:t>c</w:t>
                  </w:r>
                </w:p>
              </w:tc>
              <w:tc>
                <w:tcPr>
                  <w:tcW w:w="174" w:type="dxa"/>
                  <w:shd w:val="clear" w:color="auto" w:fill="D9D9D9" w:themeFill="background1" w:themeFillShade="D9"/>
                </w:tcPr>
                <w:p w14:paraId="561E7C8F" w14:textId="77777777" w:rsidR="00E74D85" w:rsidRPr="00407DFE" w:rsidRDefault="00E74D85" w:rsidP="00E74D85">
                  <w:pPr>
                    <w:overflowPunct w:val="0"/>
                    <w:autoSpaceDE w:val="0"/>
                    <w:autoSpaceDN w:val="0"/>
                    <w:adjustRightInd w:val="0"/>
                    <w:jc w:val="center"/>
                    <w:textAlignment w:val="baseline"/>
                    <w:rPr>
                      <w:rFonts w:eastAsiaTheme="minorEastAsia"/>
                      <w:b/>
                    </w:rPr>
                  </w:pPr>
                </w:p>
              </w:tc>
              <w:tc>
                <w:tcPr>
                  <w:tcW w:w="423" w:type="dxa"/>
                  <w:shd w:val="clear" w:color="auto" w:fill="D9D9D9" w:themeFill="background1" w:themeFillShade="D9"/>
                  <w:vAlign w:val="center"/>
                </w:tcPr>
                <w:p w14:paraId="6A9D4E8A"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BW</w:t>
                  </w:r>
                </w:p>
              </w:tc>
              <w:tc>
                <w:tcPr>
                  <w:tcW w:w="525" w:type="dxa"/>
                  <w:shd w:val="clear" w:color="auto" w:fill="D9D9D9" w:themeFill="background1" w:themeFillShade="D9"/>
                  <w:vAlign w:val="center"/>
                </w:tcPr>
                <w:p w14:paraId="2FDB071C"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SCS of UL band</w:t>
                  </w:r>
                </w:p>
              </w:tc>
              <w:tc>
                <w:tcPr>
                  <w:tcW w:w="911" w:type="dxa"/>
                  <w:shd w:val="clear" w:color="auto" w:fill="D9D9D9" w:themeFill="background1" w:themeFillShade="D9"/>
                  <w:vAlign w:val="center"/>
                </w:tcPr>
                <w:p w14:paraId="00AC8422"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RB Allocation</w:t>
                  </w:r>
                </w:p>
              </w:tc>
              <w:tc>
                <w:tcPr>
                  <w:tcW w:w="406" w:type="dxa"/>
                  <w:shd w:val="clear" w:color="auto" w:fill="D9D9D9" w:themeFill="background1" w:themeFillShade="D9"/>
                  <w:vAlign w:val="center"/>
                </w:tcPr>
                <w:p w14:paraId="7555C059"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DL F</w:t>
                  </w:r>
                  <w:r w:rsidRPr="00407DFE">
                    <w:rPr>
                      <w:rFonts w:eastAsiaTheme="minorEastAsia"/>
                      <w:b/>
                      <w:vertAlign w:val="subscript"/>
                    </w:rPr>
                    <w:t>c</w:t>
                  </w:r>
                </w:p>
              </w:tc>
              <w:tc>
                <w:tcPr>
                  <w:tcW w:w="423" w:type="dxa"/>
                  <w:shd w:val="clear" w:color="auto" w:fill="D9D9D9" w:themeFill="background1" w:themeFillShade="D9"/>
                  <w:vAlign w:val="center"/>
                </w:tcPr>
                <w:p w14:paraId="75C118C8"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DL BW</w:t>
                  </w:r>
                </w:p>
              </w:tc>
              <w:tc>
                <w:tcPr>
                  <w:tcW w:w="335" w:type="dxa"/>
                  <w:shd w:val="clear" w:color="auto" w:fill="D9D9D9" w:themeFill="background1" w:themeFillShade="D9"/>
                  <w:vAlign w:val="center"/>
                </w:tcPr>
                <w:p w14:paraId="0BE09F2E"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MSD</w:t>
                  </w:r>
                </w:p>
              </w:tc>
              <w:tc>
                <w:tcPr>
                  <w:tcW w:w="695" w:type="dxa"/>
                  <w:vMerge w:val="restart"/>
                  <w:shd w:val="clear" w:color="auto" w:fill="D9D9D9" w:themeFill="background1" w:themeFillShade="D9"/>
                  <w:vAlign w:val="center"/>
                </w:tcPr>
                <w:p w14:paraId="43475831"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Cross-band</w:t>
                  </w:r>
                </w:p>
                <w:p w14:paraId="230F1749"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Interference</w:t>
                  </w:r>
                </w:p>
                <w:p w14:paraId="14FD09F0"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source</w:t>
                  </w:r>
                </w:p>
              </w:tc>
            </w:tr>
            <w:tr w:rsidR="00E74D85" w:rsidRPr="00407DFE" w14:paraId="69438F7B" w14:textId="77777777" w:rsidTr="00CD22C0">
              <w:trPr>
                <w:trHeight w:val="327"/>
                <w:tblHeader/>
                <w:jc w:val="center"/>
              </w:trPr>
              <w:tc>
                <w:tcPr>
                  <w:tcW w:w="390" w:type="dxa"/>
                  <w:vMerge/>
                  <w:vAlign w:val="center"/>
                </w:tcPr>
                <w:p w14:paraId="38246A20" w14:textId="77777777" w:rsidR="00E74D85" w:rsidRPr="00407DFE" w:rsidRDefault="00E74D85" w:rsidP="00E74D85">
                  <w:pPr>
                    <w:overflowPunct w:val="0"/>
                    <w:autoSpaceDE w:val="0"/>
                    <w:autoSpaceDN w:val="0"/>
                    <w:adjustRightInd w:val="0"/>
                    <w:jc w:val="center"/>
                    <w:textAlignment w:val="baseline"/>
                    <w:rPr>
                      <w:rFonts w:eastAsiaTheme="minorEastAsia"/>
                      <w:b/>
                      <w:bCs/>
                    </w:rPr>
                  </w:pPr>
                </w:p>
              </w:tc>
              <w:tc>
                <w:tcPr>
                  <w:tcW w:w="388" w:type="dxa"/>
                  <w:vMerge/>
                  <w:vAlign w:val="center"/>
                </w:tcPr>
                <w:p w14:paraId="68082C2F" w14:textId="77777777" w:rsidR="00E74D85" w:rsidRPr="00407DFE" w:rsidRDefault="00E74D85" w:rsidP="00E74D85">
                  <w:pPr>
                    <w:overflowPunct w:val="0"/>
                    <w:autoSpaceDE w:val="0"/>
                    <w:autoSpaceDN w:val="0"/>
                    <w:adjustRightInd w:val="0"/>
                    <w:jc w:val="center"/>
                    <w:textAlignment w:val="baseline"/>
                    <w:rPr>
                      <w:rFonts w:eastAsiaTheme="minorEastAsia"/>
                      <w:b/>
                      <w:bCs/>
                    </w:rPr>
                  </w:pPr>
                </w:p>
              </w:tc>
              <w:tc>
                <w:tcPr>
                  <w:tcW w:w="406" w:type="dxa"/>
                  <w:vAlign w:val="center"/>
                </w:tcPr>
                <w:p w14:paraId="1C93E9C2"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174" w:type="dxa"/>
                </w:tcPr>
                <w:p w14:paraId="717B736B" w14:textId="77777777" w:rsidR="00E74D85" w:rsidRPr="00407DFE" w:rsidRDefault="00E74D85" w:rsidP="00E74D85">
                  <w:pPr>
                    <w:overflowPunct w:val="0"/>
                    <w:autoSpaceDE w:val="0"/>
                    <w:autoSpaceDN w:val="0"/>
                    <w:adjustRightInd w:val="0"/>
                    <w:jc w:val="center"/>
                    <w:textAlignment w:val="baseline"/>
                    <w:rPr>
                      <w:rFonts w:eastAsiaTheme="minorEastAsia"/>
                      <w:b/>
                    </w:rPr>
                  </w:pPr>
                </w:p>
              </w:tc>
              <w:tc>
                <w:tcPr>
                  <w:tcW w:w="423" w:type="dxa"/>
                  <w:vAlign w:val="center"/>
                </w:tcPr>
                <w:p w14:paraId="2807B5B3"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525" w:type="dxa"/>
                  <w:vAlign w:val="center"/>
                </w:tcPr>
                <w:p w14:paraId="4AD2682C"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(kHz)</w:t>
                  </w:r>
                </w:p>
              </w:tc>
              <w:tc>
                <w:tcPr>
                  <w:tcW w:w="911" w:type="dxa"/>
                  <w:vAlign w:val="center"/>
                </w:tcPr>
                <w:p w14:paraId="04F33927"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L</w:t>
                  </w:r>
                  <w:r w:rsidRPr="00407DFE">
                    <w:rPr>
                      <w:rFonts w:eastAsiaTheme="minorEastAsia"/>
                      <w:b/>
                      <w:vertAlign w:val="subscript"/>
                    </w:rPr>
                    <w:t>CRB</w:t>
                  </w:r>
                </w:p>
              </w:tc>
              <w:tc>
                <w:tcPr>
                  <w:tcW w:w="406" w:type="dxa"/>
                  <w:vAlign w:val="center"/>
                </w:tcPr>
                <w:p w14:paraId="01E4467E"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423" w:type="dxa"/>
                  <w:vAlign w:val="center"/>
                </w:tcPr>
                <w:p w14:paraId="2D710187"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35" w:type="dxa"/>
                  <w:vAlign w:val="center"/>
                </w:tcPr>
                <w:p w14:paraId="635462E6"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(dB)</w:t>
                  </w:r>
                </w:p>
              </w:tc>
              <w:tc>
                <w:tcPr>
                  <w:tcW w:w="695" w:type="dxa"/>
                  <w:vMerge/>
                  <w:vAlign w:val="center"/>
                </w:tcPr>
                <w:p w14:paraId="3762EDA4" w14:textId="77777777" w:rsidR="00E74D85" w:rsidRPr="00407DFE" w:rsidRDefault="00E74D85" w:rsidP="00E74D85">
                  <w:pPr>
                    <w:jc w:val="center"/>
                    <w:rPr>
                      <w:rFonts w:eastAsiaTheme="minorEastAsia"/>
                      <w:b/>
                      <w:bCs/>
                      <w:lang w:eastAsia="zh-CN"/>
                    </w:rPr>
                  </w:pPr>
                </w:p>
              </w:tc>
            </w:tr>
            <w:tr w:rsidR="00E74D85" w:rsidRPr="00407DFE" w14:paraId="1C81D361" w14:textId="77777777" w:rsidTr="00CD22C0">
              <w:trPr>
                <w:trHeight w:val="222"/>
                <w:jc w:val="center"/>
              </w:trPr>
              <w:tc>
                <w:tcPr>
                  <w:tcW w:w="390" w:type="dxa"/>
                  <w:shd w:val="clear" w:color="auto" w:fill="FFFFFF" w:themeFill="background1"/>
                  <w:vAlign w:val="center"/>
                </w:tcPr>
                <w:p w14:paraId="5FE458E5"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n71</w:t>
                  </w:r>
                </w:p>
              </w:tc>
              <w:tc>
                <w:tcPr>
                  <w:tcW w:w="388" w:type="dxa"/>
                  <w:shd w:val="clear" w:color="auto" w:fill="FFFFFF" w:themeFill="background1"/>
                  <w:vAlign w:val="center"/>
                </w:tcPr>
                <w:p w14:paraId="563322A8"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n85</w:t>
                  </w:r>
                </w:p>
              </w:tc>
              <w:tc>
                <w:tcPr>
                  <w:tcW w:w="406" w:type="dxa"/>
                  <w:shd w:val="clear" w:color="auto" w:fill="FFFFFF" w:themeFill="background1"/>
                  <w:vAlign w:val="center"/>
                </w:tcPr>
                <w:p w14:paraId="02C55C3B"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685.5</w:t>
                  </w:r>
                </w:p>
              </w:tc>
              <w:tc>
                <w:tcPr>
                  <w:tcW w:w="174" w:type="dxa"/>
                  <w:shd w:val="clear" w:color="auto" w:fill="FFFFFF" w:themeFill="background1"/>
                </w:tcPr>
                <w:p w14:paraId="686FE4B3" w14:textId="77777777" w:rsidR="00E74D85" w:rsidRPr="00407DFE" w:rsidRDefault="00E74D85" w:rsidP="00E74D85">
                  <w:pPr>
                    <w:overflowPunct w:val="0"/>
                    <w:autoSpaceDE w:val="0"/>
                    <w:autoSpaceDN w:val="0"/>
                    <w:adjustRightInd w:val="0"/>
                    <w:jc w:val="center"/>
                    <w:textAlignment w:val="baseline"/>
                    <w:rPr>
                      <w:rFonts w:eastAsia="MS Mincho"/>
                      <w:bCs/>
                      <w:lang w:eastAsia="zh-CN"/>
                    </w:rPr>
                  </w:pPr>
                </w:p>
              </w:tc>
              <w:tc>
                <w:tcPr>
                  <w:tcW w:w="423" w:type="dxa"/>
                  <w:shd w:val="clear" w:color="auto" w:fill="FFFFFF" w:themeFill="background1"/>
                  <w:noWrap/>
                  <w:vAlign w:val="center"/>
                </w:tcPr>
                <w:p w14:paraId="27A599BF"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25</w:t>
                  </w:r>
                </w:p>
              </w:tc>
              <w:tc>
                <w:tcPr>
                  <w:tcW w:w="525" w:type="dxa"/>
                  <w:shd w:val="clear" w:color="auto" w:fill="FFFFFF" w:themeFill="background1"/>
                  <w:vAlign w:val="center"/>
                </w:tcPr>
                <w:p w14:paraId="17080264"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15</w:t>
                  </w:r>
                </w:p>
              </w:tc>
              <w:tc>
                <w:tcPr>
                  <w:tcW w:w="911" w:type="dxa"/>
                  <w:shd w:val="clear" w:color="auto" w:fill="FFFFFF" w:themeFill="background1"/>
                  <w:noWrap/>
                  <w:vAlign w:val="center"/>
                </w:tcPr>
                <w:p w14:paraId="29506D2D"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20 (</w:t>
                  </w:r>
                  <w:proofErr w:type="spellStart"/>
                  <w:r w:rsidRPr="00407DFE">
                    <w:rPr>
                      <w:rFonts w:eastAsia="MS Mincho"/>
                      <w:bCs/>
                      <w:lang w:eastAsia="zh-CN"/>
                    </w:rPr>
                    <w:t>RBstart</w:t>
                  </w:r>
                  <w:proofErr w:type="spellEnd"/>
                  <w:r w:rsidRPr="00407DFE">
                    <w:rPr>
                      <w:rFonts w:eastAsia="MS Mincho"/>
                      <w:bCs/>
                      <w:lang w:eastAsia="zh-CN"/>
                    </w:rPr>
                    <w:t>=113)</w:t>
                  </w:r>
                </w:p>
              </w:tc>
              <w:tc>
                <w:tcPr>
                  <w:tcW w:w="406" w:type="dxa"/>
                  <w:shd w:val="clear" w:color="auto" w:fill="FFFFFF" w:themeFill="background1"/>
                  <w:vAlign w:val="center"/>
                </w:tcPr>
                <w:p w14:paraId="0D792FB1"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MS Mincho"/>
                      <w:lang w:eastAsia="zh-CN"/>
                    </w:rPr>
                    <w:t>730.5</w:t>
                  </w:r>
                </w:p>
              </w:tc>
              <w:tc>
                <w:tcPr>
                  <w:tcW w:w="423" w:type="dxa"/>
                  <w:shd w:val="clear" w:color="auto" w:fill="FFFFFF" w:themeFill="background1"/>
                  <w:noWrap/>
                  <w:vAlign w:val="center"/>
                </w:tcPr>
                <w:p w14:paraId="7D2752B1"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等线"/>
                      <w:bCs/>
                      <w:lang w:eastAsia="zh-CN"/>
                    </w:rPr>
                    <w:t>5</w:t>
                  </w:r>
                </w:p>
              </w:tc>
              <w:tc>
                <w:tcPr>
                  <w:tcW w:w="335" w:type="dxa"/>
                  <w:shd w:val="clear" w:color="auto" w:fill="FFFF00"/>
                  <w:noWrap/>
                  <w:vAlign w:val="center"/>
                </w:tcPr>
                <w:p w14:paraId="689C55BF"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Pr>
                      <w:rFonts w:eastAsia="MS Mincho"/>
                      <w:bCs/>
                      <w:lang w:eastAsia="zh-CN"/>
                    </w:rPr>
                    <w:t>10</w:t>
                  </w:r>
                  <w:r w:rsidRPr="00407DFE">
                    <w:rPr>
                      <w:rFonts w:eastAsia="MS Mincho"/>
                      <w:bCs/>
                      <w:lang w:eastAsia="zh-CN"/>
                    </w:rPr>
                    <w:t>.</w:t>
                  </w:r>
                  <w:r>
                    <w:rPr>
                      <w:rFonts w:eastAsia="MS Mincho"/>
                      <w:bCs/>
                      <w:lang w:eastAsia="zh-CN"/>
                    </w:rPr>
                    <w:t>8</w:t>
                  </w:r>
                  <w:r w:rsidRPr="00407DFE">
                    <w:rPr>
                      <w:rFonts w:eastAsia="MS Mincho"/>
                      <w:bCs/>
                      <w:vertAlign w:val="superscript"/>
                      <w:lang w:eastAsia="zh-CN"/>
                    </w:rPr>
                    <w:t>6</w:t>
                  </w:r>
                </w:p>
              </w:tc>
              <w:tc>
                <w:tcPr>
                  <w:tcW w:w="695" w:type="dxa"/>
                  <w:shd w:val="clear" w:color="auto" w:fill="FFFFFF" w:themeFill="background1"/>
                  <w:vAlign w:val="center"/>
                </w:tcPr>
                <w:p w14:paraId="50926D8E"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ACLR2</w:t>
                  </w:r>
                </w:p>
              </w:tc>
            </w:tr>
            <w:tr w:rsidR="00E74D85" w:rsidRPr="00407DFE" w14:paraId="64731A5F" w14:textId="77777777" w:rsidTr="00CD22C0">
              <w:trPr>
                <w:trHeight w:val="230"/>
                <w:jc w:val="center"/>
              </w:trPr>
              <w:tc>
                <w:tcPr>
                  <w:tcW w:w="390" w:type="dxa"/>
                  <w:vAlign w:val="center"/>
                </w:tcPr>
                <w:p w14:paraId="3B96EE34"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n71</w:t>
                  </w:r>
                </w:p>
              </w:tc>
              <w:tc>
                <w:tcPr>
                  <w:tcW w:w="388" w:type="dxa"/>
                  <w:vAlign w:val="center"/>
                </w:tcPr>
                <w:p w14:paraId="283D230C"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n85</w:t>
                  </w:r>
                </w:p>
              </w:tc>
              <w:tc>
                <w:tcPr>
                  <w:tcW w:w="406" w:type="dxa"/>
                  <w:vAlign w:val="center"/>
                </w:tcPr>
                <w:p w14:paraId="4C765B40"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680.5</w:t>
                  </w:r>
                </w:p>
              </w:tc>
              <w:tc>
                <w:tcPr>
                  <w:tcW w:w="174" w:type="dxa"/>
                </w:tcPr>
                <w:p w14:paraId="7397828F" w14:textId="77777777" w:rsidR="00E74D85" w:rsidRPr="00407DFE" w:rsidRDefault="00E74D85" w:rsidP="00E74D85">
                  <w:pPr>
                    <w:overflowPunct w:val="0"/>
                    <w:autoSpaceDE w:val="0"/>
                    <w:autoSpaceDN w:val="0"/>
                    <w:adjustRightInd w:val="0"/>
                    <w:jc w:val="center"/>
                    <w:textAlignment w:val="baseline"/>
                    <w:rPr>
                      <w:rFonts w:eastAsia="MS Mincho"/>
                      <w:bCs/>
                      <w:lang w:eastAsia="zh-CN"/>
                    </w:rPr>
                  </w:pPr>
                </w:p>
              </w:tc>
              <w:tc>
                <w:tcPr>
                  <w:tcW w:w="423" w:type="dxa"/>
                  <w:noWrap/>
                  <w:vAlign w:val="center"/>
                </w:tcPr>
                <w:p w14:paraId="16789FC3"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35</w:t>
                  </w:r>
                </w:p>
              </w:tc>
              <w:tc>
                <w:tcPr>
                  <w:tcW w:w="525" w:type="dxa"/>
                  <w:vAlign w:val="center"/>
                </w:tcPr>
                <w:p w14:paraId="2C95C067"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15</w:t>
                  </w:r>
                </w:p>
              </w:tc>
              <w:tc>
                <w:tcPr>
                  <w:tcW w:w="911" w:type="dxa"/>
                  <w:noWrap/>
                  <w:vAlign w:val="center"/>
                </w:tcPr>
                <w:p w14:paraId="0802EA9D"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20 (</w:t>
                  </w:r>
                  <w:proofErr w:type="spellStart"/>
                  <w:r w:rsidRPr="00407DFE">
                    <w:rPr>
                      <w:rFonts w:eastAsia="MS Mincho"/>
                      <w:bCs/>
                      <w:lang w:eastAsia="zh-CN"/>
                    </w:rPr>
                    <w:t>Rbstart</w:t>
                  </w:r>
                  <w:proofErr w:type="spellEnd"/>
                  <w:r w:rsidRPr="00407DFE">
                    <w:rPr>
                      <w:rFonts w:eastAsia="MS Mincho"/>
                      <w:bCs/>
                      <w:lang w:eastAsia="zh-CN"/>
                    </w:rPr>
                    <w:t>=168)</w:t>
                  </w:r>
                </w:p>
              </w:tc>
              <w:tc>
                <w:tcPr>
                  <w:tcW w:w="406" w:type="dxa"/>
                  <w:vAlign w:val="center"/>
                </w:tcPr>
                <w:p w14:paraId="72EF4F8A"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MS Mincho"/>
                      <w:lang w:eastAsia="zh-CN"/>
                    </w:rPr>
                    <w:t>730.5</w:t>
                  </w:r>
                </w:p>
              </w:tc>
              <w:tc>
                <w:tcPr>
                  <w:tcW w:w="423" w:type="dxa"/>
                  <w:noWrap/>
                  <w:vAlign w:val="center"/>
                </w:tcPr>
                <w:p w14:paraId="61CB5E69"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等线"/>
                      <w:bCs/>
                      <w:lang w:eastAsia="zh-CN"/>
                    </w:rPr>
                    <w:t>5</w:t>
                  </w:r>
                </w:p>
              </w:tc>
              <w:tc>
                <w:tcPr>
                  <w:tcW w:w="335" w:type="dxa"/>
                  <w:noWrap/>
                  <w:vAlign w:val="center"/>
                </w:tcPr>
                <w:p w14:paraId="51F1D6F5"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23</w:t>
                  </w:r>
                  <w:r w:rsidRPr="00407DFE">
                    <w:rPr>
                      <w:rFonts w:eastAsia="MS Mincho"/>
                      <w:bCs/>
                      <w:vertAlign w:val="superscript"/>
                      <w:lang w:eastAsia="zh-CN"/>
                    </w:rPr>
                    <w:t>7</w:t>
                  </w:r>
                </w:p>
              </w:tc>
              <w:tc>
                <w:tcPr>
                  <w:tcW w:w="695" w:type="dxa"/>
                  <w:vAlign w:val="center"/>
                </w:tcPr>
                <w:p w14:paraId="45D055A9"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ACLR1</w:t>
                  </w:r>
                </w:p>
              </w:tc>
            </w:tr>
            <w:tr w:rsidR="00E74D85" w:rsidRPr="00407DFE" w14:paraId="24455B76" w14:textId="77777777" w:rsidTr="00CD22C0">
              <w:trPr>
                <w:trHeight w:val="707"/>
                <w:jc w:val="center"/>
              </w:trPr>
              <w:tc>
                <w:tcPr>
                  <w:tcW w:w="390" w:type="dxa"/>
                </w:tcPr>
                <w:p w14:paraId="2EC79085"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p>
              </w:tc>
              <w:tc>
                <w:tcPr>
                  <w:tcW w:w="4691" w:type="dxa"/>
                  <w:gridSpan w:val="10"/>
                  <w:vAlign w:val="center"/>
                </w:tcPr>
                <w:p w14:paraId="39000845"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rFonts w:eastAsiaTheme="minorEastAsia"/>
                      <w:lang w:eastAsia="zh-CN"/>
                    </w:rPr>
                    <w:t>6</w:t>
                  </w:r>
                  <w:r w:rsidRPr="00407DFE">
                    <w:rPr>
                      <w:rFonts w:eastAsiaTheme="minorEastAsia"/>
                    </w:rPr>
                    <w:t>:</w:t>
                  </w:r>
                  <w:r w:rsidRPr="00407DFE">
                    <w:rPr>
                      <w:rFonts w:eastAsiaTheme="minorEastAsia"/>
                    </w:rPr>
                    <w:tab/>
                  </w:r>
                  <w:r w:rsidRPr="00407DFE">
                    <w:rPr>
                      <w:rFonts w:eastAsiaTheme="minorEastAsia"/>
                      <w:lang w:eastAsia="zh-CN"/>
                    </w:rPr>
                    <w:t>A</w:t>
                  </w:r>
                  <w:r w:rsidRPr="00407DFE">
                    <w:rPr>
                      <w:rFonts w:eastAsiaTheme="minorEastAsia"/>
                    </w:rPr>
                    <w:t>pplicable to UE not supporting n71 optional maximum symmetrical UL/DL channel bandwidth</w:t>
                  </w:r>
                </w:p>
                <w:p w14:paraId="514A239F"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lang w:eastAsia="zh-CN"/>
                    </w:rPr>
                    <w:t>7</w:t>
                  </w:r>
                  <w:r w:rsidRPr="00407DFE">
                    <w:rPr>
                      <w:rFonts w:eastAsiaTheme="minorEastAsia"/>
                    </w:rPr>
                    <w:t>:</w:t>
                  </w:r>
                  <w:r w:rsidRPr="00407DFE">
                    <w:rPr>
                      <w:rFonts w:eastAsiaTheme="minorEastAsia"/>
                    </w:rPr>
                    <w:tab/>
                  </w:r>
                  <w:r w:rsidRPr="00407DFE">
                    <w:rPr>
                      <w:lang w:eastAsia="zh-CN"/>
                    </w:rPr>
                    <w:t>A</w:t>
                  </w:r>
                  <w:r w:rsidRPr="00407DFE">
                    <w:rPr>
                      <w:rFonts w:eastAsiaTheme="minorEastAsia"/>
                    </w:rPr>
                    <w:t>pplicable to UE supporting n71 optional maximum symmetrical UL/DL channel bandwidth</w:t>
                  </w:r>
                </w:p>
              </w:tc>
            </w:tr>
          </w:tbl>
          <w:p w14:paraId="13D28966" w14:textId="77777777" w:rsidR="00E74D85" w:rsidRDefault="00E74D85" w:rsidP="00E74D85">
            <w:pPr>
              <w:spacing w:before="120" w:after="120"/>
              <w:jc w:val="both"/>
              <w:rPr>
                <w:b/>
                <w:bCs/>
                <w:i/>
                <w:iCs/>
              </w:rPr>
            </w:pPr>
          </w:p>
          <w:p w14:paraId="0EEDC521" w14:textId="77777777" w:rsidR="00E74D85" w:rsidRPr="00407DFE" w:rsidRDefault="00E74D85" w:rsidP="00E74D85">
            <w:pPr>
              <w:spacing w:before="120" w:after="120"/>
              <w:jc w:val="both"/>
              <w:rPr>
                <w:i/>
                <w:iCs/>
              </w:rPr>
            </w:pPr>
            <w:r w:rsidRPr="00407DFE">
              <w:rPr>
                <w:b/>
                <w:bCs/>
                <w:i/>
                <w:iCs/>
              </w:rPr>
              <w:t xml:space="preserve">Proposal 8: </w:t>
            </w:r>
            <w:r w:rsidRPr="00407DFE">
              <w:rPr>
                <w:i/>
                <w:iCs/>
              </w:rPr>
              <w:t xml:space="preserve">In Table 7.3A.6-1a-1 and for CA_n71-n85, </w:t>
            </w:r>
            <w:r>
              <w:rPr>
                <w:i/>
                <w:iCs/>
              </w:rPr>
              <w:t>we propose</w:t>
            </w:r>
            <w:r w:rsidRPr="00407DFE">
              <w:rPr>
                <w:i/>
                <w:iCs/>
              </w:rPr>
              <w:t xml:space="preserve"> the changes highlighted in yellow for the Band n85 MSD due to Band n71 25MHz UL CBW PC2 cross-band isolation interference.</w:t>
            </w:r>
          </w:p>
          <w:tbl>
            <w:tblPr>
              <w:tblW w:w="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9"/>
              <w:gridCol w:w="370"/>
              <w:gridCol w:w="378"/>
              <w:gridCol w:w="397"/>
              <w:gridCol w:w="510"/>
              <w:gridCol w:w="856"/>
              <w:gridCol w:w="378"/>
              <w:gridCol w:w="397"/>
              <w:gridCol w:w="349"/>
              <w:gridCol w:w="641"/>
              <w:gridCol w:w="10"/>
            </w:tblGrid>
            <w:tr w:rsidR="00E74D85" w:rsidRPr="00407DFE" w14:paraId="5254D693" w14:textId="77777777" w:rsidTr="00CD22C0">
              <w:trPr>
                <w:gridAfter w:val="1"/>
                <w:wAfter w:w="10" w:type="dxa"/>
                <w:trHeight w:val="395"/>
                <w:tblHeader/>
                <w:jc w:val="center"/>
              </w:trPr>
              <w:tc>
                <w:tcPr>
                  <w:tcW w:w="3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049DF"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lastRenderedPageBreak/>
                    <w:t>UL band</w:t>
                  </w:r>
                </w:p>
              </w:tc>
              <w:tc>
                <w:tcPr>
                  <w:tcW w:w="3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EC368"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DL band</w:t>
                  </w: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B4CFD"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UL F</w:t>
                  </w:r>
                  <w:r w:rsidRPr="00407DFE">
                    <w:rPr>
                      <w:rFonts w:eastAsiaTheme="minorEastAsia"/>
                      <w:b/>
                      <w:vertAlign w:val="subscript"/>
                    </w:rPr>
                    <w:t>c</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56870"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UL BW</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48B6B"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SCS of UL band</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57617"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UL RB Allocation</w:t>
                  </w: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031B1"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DL F</w:t>
                  </w:r>
                  <w:r w:rsidRPr="00407DFE">
                    <w:rPr>
                      <w:rFonts w:eastAsiaTheme="minorEastAsia"/>
                      <w:b/>
                      <w:vertAlign w:val="subscript"/>
                    </w:rPr>
                    <w:t>c</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F04E8"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DL BW</w:t>
                  </w:r>
                </w:p>
              </w:tc>
              <w:tc>
                <w:tcPr>
                  <w:tcW w:w="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BF534"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MSD</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A72DB"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Cross-band</w:t>
                  </w:r>
                </w:p>
                <w:p w14:paraId="32A5006B"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Interference</w:t>
                  </w:r>
                </w:p>
                <w:p w14:paraId="7F0DDFEF"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source</w:t>
                  </w:r>
                </w:p>
              </w:tc>
            </w:tr>
            <w:tr w:rsidR="00E74D85" w:rsidRPr="00407DFE" w14:paraId="1B04835C" w14:textId="77777777" w:rsidTr="00CD22C0">
              <w:trPr>
                <w:gridAfter w:val="1"/>
                <w:wAfter w:w="10" w:type="dxa"/>
                <w:trHeight w:val="363"/>
                <w:tblHeader/>
                <w:jc w:val="center"/>
              </w:trPr>
              <w:tc>
                <w:tcPr>
                  <w:tcW w:w="369" w:type="dxa"/>
                  <w:vMerge/>
                  <w:tcBorders>
                    <w:top w:val="single" w:sz="4" w:space="0" w:color="auto"/>
                    <w:left w:val="single" w:sz="4" w:space="0" w:color="auto"/>
                    <w:bottom w:val="single" w:sz="4" w:space="0" w:color="auto"/>
                    <w:right w:val="single" w:sz="4" w:space="0" w:color="auto"/>
                  </w:tcBorders>
                  <w:vAlign w:val="center"/>
                </w:tcPr>
                <w:p w14:paraId="1BB89DE5"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p>
              </w:tc>
              <w:tc>
                <w:tcPr>
                  <w:tcW w:w="370" w:type="dxa"/>
                  <w:vMerge/>
                  <w:tcBorders>
                    <w:top w:val="single" w:sz="4" w:space="0" w:color="auto"/>
                    <w:left w:val="single" w:sz="4" w:space="0" w:color="auto"/>
                    <w:bottom w:val="single" w:sz="4" w:space="0" w:color="auto"/>
                    <w:right w:val="single" w:sz="4" w:space="0" w:color="auto"/>
                  </w:tcBorders>
                  <w:vAlign w:val="center"/>
                </w:tcPr>
                <w:p w14:paraId="148E2187"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8E886"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D242A"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11DAC"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(kHz)</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C3515"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L</w:t>
                  </w:r>
                  <w:r w:rsidRPr="00407DFE">
                    <w:rPr>
                      <w:rFonts w:eastAsiaTheme="minorEastAsia"/>
                      <w:b/>
                      <w:vertAlign w:val="subscript"/>
                    </w:rPr>
                    <w:t>CRB</w:t>
                  </w: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D7285"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F36F3"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BF1ED"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(dB)</w:t>
                  </w:r>
                </w:p>
              </w:tc>
              <w:tc>
                <w:tcPr>
                  <w:tcW w:w="641" w:type="dxa"/>
                  <w:vMerge/>
                  <w:tcBorders>
                    <w:top w:val="single" w:sz="4" w:space="0" w:color="auto"/>
                    <w:left w:val="single" w:sz="4" w:space="0" w:color="auto"/>
                    <w:bottom w:val="single" w:sz="4" w:space="0" w:color="auto"/>
                    <w:right w:val="single" w:sz="4" w:space="0" w:color="auto"/>
                  </w:tcBorders>
                  <w:vAlign w:val="center"/>
                </w:tcPr>
                <w:p w14:paraId="52CCEF48" w14:textId="77777777" w:rsidR="00E74D85" w:rsidRPr="00407DFE" w:rsidRDefault="00E74D85" w:rsidP="00E74D85">
                  <w:pPr>
                    <w:keepNext/>
                    <w:overflowPunct w:val="0"/>
                    <w:autoSpaceDE w:val="0"/>
                    <w:autoSpaceDN w:val="0"/>
                    <w:adjustRightInd w:val="0"/>
                    <w:textAlignment w:val="baseline"/>
                    <w:rPr>
                      <w:rFonts w:eastAsiaTheme="minorEastAsia"/>
                      <w:b/>
                      <w:bCs/>
                      <w:color w:val="000000"/>
                      <w:lang w:eastAsia="zh-CN"/>
                    </w:rPr>
                  </w:pPr>
                </w:p>
              </w:tc>
            </w:tr>
            <w:tr w:rsidR="00E74D85" w:rsidRPr="00407DFE" w14:paraId="3B2565E9" w14:textId="77777777" w:rsidTr="00CD22C0">
              <w:trPr>
                <w:gridAfter w:val="1"/>
                <w:wAfter w:w="10" w:type="dxa"/>
                <w:trHeight w:val="502"/>
                <w:jc w:val="center"/>
              </w:trPr>
              <w:tc>
                <w:tcPr>
                  <w:tcW w:w="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030F9"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n71</w:t>
                  </w:r>
                </w:p>
              </w:tc>
              <w:tc>
                <w:tcPr>
                  <w:tcW w:w="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7E0D"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n85</w:t>
                  </w:r>
                </w:p>
              </w:tc>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7780B"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685.5</w:t>
                  </w:r>
                </w:p>
              </w:tc>
              <w:tc>
                <w:tcPr>
                  <w:tcW w:w="3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4DDC5"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25</w:t>
                  </w: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C82A4"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15</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CCC7A0" w14:textId="77777777" w:rsidR="00E74D85" w:rsidRPr="00407DFE" w:rsidRDefault="00E74D85" w:rsidP="00E74D85">
                  <w:pPr>
                    <w:keepNext/>
                    <w:keepLines/>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20 (</w:t>
                  </w:r>
                  <w:proofErr w:type="spellStart"/>
                  <w:r w:rsidRPr="00407DFE">
                    <w:rPr>
                      <w:rFonts w:eastAsiaTheme="minorEastAsia"/>
                      <w:bCs/>
                      <w:lang w:eastAsia="zh-CN"/>
                    </w:rPr>
                    <w:t>RBstart</w:t>
                  </w:r>
                  <w:proofErr w:type="spellEnd"/>
                  <w:r w:rsidRPr="00407DFE">
                    <w:rPr>
                      <w:rFonts w:eastAsiaTheme="minorEastAsia"/>
                      <w:bCs/>
                      <w:lang w:eastAsia="zh-CN"/>
                    </w:rPr>
                    <w:t>=113)</w:t>
                  </w:r>
                </w:p>
              </w:tc>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331FF"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730.5</w:t>
                  </w:r>
                </w:p>
              </w:tc>
              <w:tc>
                <w:tcPr>
                  <w:tcW w:w="3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71DA8D"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5</w:t>
                  </w:r>
                </w:p>
              </w:tc>
              <w:tc>
                <w:tcPr>
                  <w:tcW w:w="34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EDA480A" w14:textId="77777777" w:rsidR="00E74D85" w:rsidRPr="00407DFE" w:rsidRDefault="00E74D85" w:rsidP="00E74D85">
                  <w:pPr>
                    <w:keepNext/>
                    <w:keepLines/>
                    <w:overflowPunct w:val="0"/>
                    <w:autoSpaceDE w:val="0"/>
                    <w:autoSpaceDN w:val="0"/>
                    <w:adjustRightInd w:val="0"/>
                    <w:jc w:val="center"/>
                    <w:textAlignment w:val="baseline"/>
                    <w:rPr>
                      <w:bCs/>
                      <w:color w:val="000000" w:themeColor="text1"/>
                      <w:vertAlign w:val="superscript"/>
                      <w:lang w:eastAsia="zh-CN"/>
                    </w:rPr>
                  </w:pPr>
                  <w:r w:rsidRPr="00407DFE">
                    <w:rPr>
                      <w:bCs/>
                      <w:color w:val="000000" w:themeColor="text1"/>
                      <w:lang w:eastAsia="zh-CN"/>
                    </w:rPr>
                    <w:t>1</w:t>
                  </w:r>
                  <w:r>
                    <w:rPr>
                      <w:bCs/>
                      <w:color w:val="000000" w:themeColor="text1"/>
                      <w:lang w:eastAsia="zh-CN"/>
                    </w:rPr>
                    <w:t>3</w:t>
                  </w:r>
                  <w:r w:rsidRPr="00407DFE">
                    <w:rPr>
                      <w:bCs/>
                      <w:color w:val="000000" w:themeColor="text1"/>
                      <w:lang w:eastAsia="zh-CN"/>
                    </w:rPr>
                    <w:t>.</w:t>
                  </w:r>
                  <w:r>
                    <w:rPr>
                      <w:bCs/>
                      <w:color w:val="000000" w:themeColor="text1"/>
                      <w:lang w:eastAsia="zh-CN"/>
                    </w:rPr>
                    <w:t>8</w:t>
                  </w:r>
                  <w:r w:rsidRPr="00407DFE">
                    <w:rPr>
                      <w:bCs/>
                      <w:color w:val="000000" w:themeColor="text1"/>
                      <w:vertAlign w:val="superscript"/>
                      <w:lang w:eastAsia="zh-CN"/>
                    </w:rPr>
                    <w:t>4,6</w:t>
                  </w:r>
                </w:p>
                <w:p w14:paraId="070A61EE" w14:textId="77777777" w:rsidR="00E74D85" w:rsidRPr="00407DFE" w:rsidRDefault="00E74D85" w:rsidP="00E74D85">
                  <w:pPr>
                    <w:keepNext/>
                    <w:keepLines/>
                    <w:overflowPunct w:val="0"/>
                    <w:autoSpaceDE w:val="0"/>
                    <w:autoSpaceDN w:val="0"/>
                    <w:adjustRightInd w:val="0"/>
                    <w:jc w:val="center"/>
                    <w:textAlignment w:val="baseline"/>
                    <w:rPr>
                      <w:bCs/>
                      <w:color w:val="000000" w:themeColor="text1"/>
                      <w:lang w:eastAsia="zh-CN"/>
                    </w:rPr>
                  </w:pPr>
                  <w:r w:rsidRPr="00407DFE">
                    <w:rPr>
                      <w:bCs/>
                      <w:color w:val="000000" w:themeColor="text1"/>
                      <w:lang w:eastAsia="zh-CN"/>
                    </w:rPr>
                    <w:t>1</w:t>
                  </w:r>
                  <w:r>
                    <w:rPr>
                      <w:bCs/>
                      <w:color w:val="000000" w:themeColor="text1"/>
                      <w:lang w:eastAsia="zh-CN"/>
                    </w:rPr>
                    <w:t>6</w:t>
                  </w:r>
                  <w:r w:rsidRPr="00407DFE">
                    <w:rPr>
                      <w:bCs/>
                      <w:color w:val="000000" w:themeColor="text1"/>
                      <w:lang w:eastAsia="zh-CN"/>
                    </w:rPr>
                    <w:t>.</w:t>
                  </w:r>
                  <w:r>
                    <w:rPr>
                      <w:bCs/>
                      <w:color w:val="000000" w:themeColor="text1"/>
                      <w:lang w:eastAsia="zh-CN"/>
                    </w:rPr>
                    <w:t>8</w:t>
                  </w:r>
                  <w:r w:rsidRPr="00407DFE">
                    <w:rPr>
                      <w:bCs/>
                      <w:color w:val="000000" w:themeColor="text1"/>
                      <w:vertAlign w:val="superscript"/>
                      <w:lang w:eastAsia="zh-CN"/>
                    </w:rPr>
                    <w:t>4,7</w:t>
                  </w:r>
                </w:p>
              </w:tc>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BA713" w14:textId="77777777" w:rsidR="00E74D85" w:rsidRPr="00407DFE" w:rsidRDefault="00E74D85" w:rsidP="00E74D85">
                  <w:pPr>
                    <w:keepNext/>
                    <w:keepLines/>
                    <w:overflowPunct w:val="0"/>
                    <w:autoSpaceDE w:val="0"/>
                    <w:autoSpaceDN w:val="0"/>
                    <w:adjustRightInd w:val="0"/>
                    <w:jc w:val="center"/>
                    <w:textAlignment w:val="baseline"/>
                    <w:rPr>
                      <w:bCs/>
                      <w:color w:val="000000"/>
                      <w:lang w:eastAsia="zh-CN"/>
                    </w:rPr>
                  </w:pPr>
                  <w:r w:rsidRPr="00407DFE">
                    <w:rPr>
                      <w:bCs/>
                      <w:color w:val="000000"/>
                      <w:lang w:eastAsia="zh-CN"/>
                    </w:rPr>
                    <w:t>ACLR2</w:t>
                  </w:r>
                </w:p>
              </w:tc>
            </w:tr>
            <w:tr w:rsidR="00E74D85" w:rsidRPr="00407DFE" w14:paraId="21AA8CFD" w14:textId="77777777" w:rsidTr="00CD22C0">
              <w:trPr>
                <w:gridAfter w:val="1"/>
                <w:wAfter w:w="10" w:type="dxa"/>
                <w:trHeight w:val="502"/>
                <w:jc w:val="center"/>
              </w:trPr>
              <w:tc>
                <w:tcPr>
                  <w:tcW w:w="369" w:type="dxa"/>
                  <w:tcBorders>
                    <w:top w:val="single" w:sz="4" w:space="0" w:color="auto"/>
                    <w:left w:val="single" w:sz="4" w:space="0" w:color="auto"/>
                    <w:bottom w:val="single" w:sz="4" w:space="0" w:color="auto"/>
                    <w:right w:val="single" w:sz="4" w:space="0" w:color="auto"/>
                  </w:tcBorders>
                  <w:vAlign w:val="center"/>
                </w:tcPr>
                <w:p w14:paraId="24C3659A"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n71</w:t>
                  </w:r>
                </w:p>
              </w:tc>
              <w:tc>
                <w:tcPr>
                  <w:tcW w:w="370" w:type="dxa"/>
                  <w:tcBorders>
                    <w:top w:val="single" w:sz="4" w:space="0" w:color="auto"/>
                    <w:left w:val="single" w:sz="4" w:space="0" w:color="auto"/>
                    <w:bottom w:val="single" w:sz="4" w:space="0" w:color="auto"/>
                    <w:right w:val="single" w:sz="4" w:space="0" w:color="auto"/>
                  </w:tcBorders>
                  <w:vAlign w:val="center"/>
                </w:tcPr>
                <w:p w14:paraId="771D8322"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n85</w:t>
                  </w:r>
                </w:p>
              </w:tc>
              <w:tc>
                <w:tcPr>
                  <w:tcW w:w="378" w:type="dxa"/>
                  <w:tcBorders>
                    <w:top w:val="single" w:sz="4" w:space="0" w:color="auto"/>
                    <w:left w:val="single" w:sz="4" w:space="0" w:color="auto"/>
                    <w:bottom w:val="single" w:sz="4" w:space="0" w:color="auto"/>
                    <w:right w:val="single" w:sz="4" w:space="0" w:color="auto"/>
                  </w:tcBorders>
                  <w:vAlign w:val="center"/>
                </w:tcPr>
                <w:p w14:paraId="423CA66A"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680.5</w:t>
                  </w:r>
                </w:p>
              </w:tc>
              <w:tc>
                <w:tcPr>
                  <w:tcW w:w="397" w:type="dxa"/>
                  <w:tcBorders>
                    <w:top w:val="single" w:sz="4" w:space="0" w:color="auto"/>
                    <w:left w:val="single" w:sz="4" w:space="0" w:color="auto"/>
                    <w:bottom w:val="single" w:sz="4" w:space="0" w:color="auto"/>
                    <w:right w:val="single" w:sz="4" w:space="0" w:color="auto"/>
                  </w:tcBorders>
                  <w:noWrap/>
                  <w:vAlign w:val="center"/>
                </w:tcPr>
                <w:p w14:paraId="2BC8FC1D"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35</w:t>
                  </w:r>
                </w:p>
              </w:tc>
              <w:tc>
                <w:tcPr>
                  <w:tcW w:w="510" w:type="dxa"/>
                  <w:tcBorders>
                    <w:top w:val="single" w:sz="4" w:space="0" w:color="auto"/>
                    <w:left w:val="single" w:sz="4" w:space="0" w:color="auto"/>
                    <w:bottom w:val="single" w:sz="4" w:space="0" w:color="auto"/>
                    <w:right w:val="single" w:sz="4" w:space="0" w:color="auto"/>
                  </w:tcBorders>
                  <w:vAlign w:val="center"/>
                </w:tcPr>
                <w:p w14:paraId="587CA293"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15</w:t>
                  </w:r>
                </w:p>
              </w:tc>
              <w:tc>
                <w:tcPr>
                  <w:tcW w:w="856" w:type="dxa"/>
                  <w:tcBorders>
                    <w:top w:val="single" w:sz="4" w:space="0" w:color="auto"/>
                    <w:left w:val="single" w:sz="4" w:space="0" w:color="auto"/>
                    <w:bottom w:val="single" w:sz="4" w:space="0" w:color="auto"/>
                    <w:right w:val="single" w:sz="4" w:space="0" w:color="auto"/>
                  </w:tcBorders>
                  <w:noWrap/>
                  <w:vAlign w:val="center"/>
                </w:tcPr>
                <w:p w14:paraId="4075CA87" w14:textId="77777777" w:rsidR="00E74D85" w:rsidRPr="00407DFE" w:rsidRDefault="00E74D85" w:rsidP="00E74D85">
                  <w:pPr>
                    <w:keepNext/>
                    <w:keepLines/>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20 (</w:t>
                  </w:r>
                  <w:proofErr w:type="spellStart"/>
                  <w:r w:rsidRPr="00407DFE">
                    <w:rPr>
                      <w:rFonts w:eastAsiaTheme="minorEastAsia"/>
                      <w:bCs/>
                      <w:lang w:eastAsia="zh-CN"/>
                    </w:rPr>
                    <w:t>Rbstart</w:t>
                  </w:r>
                  <w:proofErr w:type="spellEnd"/>
                  <w:r w:rsidRPr="00407DFE">
                    <w:rPr>
                      <w:rFonts w:eastAsiaTheme="minorEastAsia"/>
                      <w:bCs/>
                      <w:lang w:eastAsia="zh-CN"/>
                    </w:rPr>
                    <w:t>=168)</w:t>
                  </w:r>
                </w:p>
              </w:tc>
              <w:tc>
                <w:tcPr>
                  <w:tcW w:w="378" w:type="dxa"/>
                  <w:tcBorders>
                    <w:top w:val="single" w:sz="4" w:space="0" w:color="auto"/>
                    <w:left w:val="single" w:sz="4" w:space="0" w:color="auto"/>
                    <w:bottom w:val="single" w:sz="4" w:space="0" w:color="auto"/>
                    <w:right w:val="single" w:sz="4" w:space="0" w:color="auto"/>
                  </w:tcBorders>
                  <w:vAlign w:val="center"/>
                </w:tcPr>
                <w:p w14:paraId="01E770D1"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730.5</w:t>
                  </w:r>
                </w:p>
              </w:tc>
              <w:tc>
                <w:tcPr>
                  <w:tcW w:w="397" w:type="dxa"/>
                  <w:tcBorders>
                    <w:top w:val="single" w:sz="4" w:space="0" w:color="auto"/>
                    <w:left w:val="single" w:sz="4" w:space="0" w:color="auto"/>
                    <w:bottom w:val="single" w:sz="4" w:space="0" w:color="auto"/>
                    <w:right w:val="single" w:sz="4" w:space="0" w:color="auto"/>
                  </w:tcBorders>
                  <w:noWrap/>
                  <w:vAlign w:val="center"/>
                </w:tcPr>
                <w:p w14:paraId="26DFB840"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5</w:t>
                  </w:r>
                </w:p>
              </w:tc>
              <w:tc>
                <w:tcPr>
                  <w:tcW w:w="349" w:type="dxa"/>
                  <w:tcBorders>
                    <w:top w:val="single" w:sz="4" w:space="0" w:color="auto"/>
                    <w:left w:val="single" w:sz="4" w:space="0" w:color="auto"/>
                    <w:bottom w:val="single" w:sz="4" w:space="0" w:color="auto"/>
                    <w:right w:val="single" w:sz="4" w:space="0" w:color="auto"/>
                  </w:tcBorders>
                  <w:noWrap/>
                  <w:vAlign w:val="center"/>
                </w:tcPr>
                <w:p w14:paraId="6FAC3D2D" w14:textId="77777777" w:rsidR="00E74D85" w:rsidRPr="00407DFE" w:rsidRDefault="00E74D85" w:rsidP="00E74D85">
                  <w:pPr>
                    <w:keepNext/>
                    <w:keepLines/>
                    <w:overflowPunct w:val="0"/>
                    <w:autoSpaceDE w:val="0"/>
                    <w:autoSpaceDN w:val="0"/>
                    <w:adjustRightInd w:val="0"/>
                    <w:jc w:val="center"/>
                    <w:textAlignment w:val="baseline"/>
                    <w:rPr>
                      <w:bCs/>
                      <w:color w:val="000000"/>
                      <w:vertAlign w:val="superscript"/>
                      <w:lang w:eastAsia="zh-CN"/>
                    </w:rPr>
                  </w:pPr>
                  <w:r w:rsidRPr="00407DFE">
                    <w:rPr>
                      <w:bCs/>
                      <w:color w:val="000000"/>
                      <w:lang w:eastAsia="zh-CN"/>
                    </w:rPr>
                    <w:t>26</w:t>
                  </w:r>
                  <w:r w:rsidRPr="00407DFE">
                    <w:rPr>
                      <w:bCs/>
                      <w:color w:val="000000"/>
                      <w:vertAlign w:val="superscript"/>
                      <w:lang w:eastAsia="zh-CN"/>
                    </w:rPr>
                    <w:t>5,6</w:t>
                  </w:r>
                </w:p>
                <w:p w14:paraId="3DB3D498" w14:textId="77777777" w:rsidR="00E74D85" w:rsidRPr="00407DFE" w:rsidRDefault="00E74D85" w:rsidP="00E74D85">
                  <w:pPr>
                    <w:keepNext/>
                    <w:keepLines/>
                    <w:overflowPunct w:val="0"/>
                    <w:autoSpaceDE w:val="0"/>
                    <w:autoSpaceDN w:val="0"/>
                    <w:adjustRightInd w:val="0"/>
                    <w:jc w:val="center"/>
                    <w:textAlignment w:val="baseline"/>
                    <w:rPr>
                      <w:bCs/>
                      <w:color w:val="000000"/>
                      <w:lang w:eastAsia="zh-CN"/>
                    </w:rPr>
                  </w:pPr>
                  <w:r w:rsidRPr="00407DFE">
                    <w:rPr>
                      <w:bCs/>
                      <w:color w:val="000000"/>
                      <w:lang w:eastAsia="zh-CN"/>
                    </w:rPr>
                    <w:t>32.3</w:t>
                  </w:r>
                  <w:r w:rsidRPr="00407DFE">
                    <w:rPr>
                      <w:bCs/>
                      <w:color w:val="000000"/>
                      <w:vertAlign w:val="superscript"/>
                      <w:lang w:eastAsia="zh-CN"/>
                    </w:rPr>
                    <w:t>5,7</w:t>
                  </w:r>
                </w:p>
              </w:tc>
              <w:tc>
                <w:tcPr>
                  <w:tcW w:w="641" w:type="dxa"/>
                  <w:tcBorders>
                    <w:top w:val="single" w:sz="4" w:space="0" w:color="auto"/>
                    <w:left w:val="single" w:sz="4" w:space="0" w:color="auto"/>
                    <w:bottom w:val="single" w:sz="4" w:space="0" w:color="auto"/>
                    <w:right w:val="single" w:sz="4" w:space="0" w:color="auto"/>
                  </w:tcBorders>
                  <w:vAlign w:val="center"/>
                </w:tcPr>
                <w:p w14:paraId="36EF9EC4" w14:textId="77777777" w:rsidR="00E74D85" w:rsidRPr="00407DFE" w:rsidRDefault="00E74D85" w:rsidP="00E74D85">
                  <w:pPr>
                    <w:keepNext/>
                    <w:keepLines/>
                    <w:overflowPunct w:val="0"/>
                    <w:autoSpaceDE w:val="0"/>
                    <w:autoSpaceDN w:val="0"/>
                    <w:adjustRightInd w:val="0"/>
                    <w:jc w:val="center"/>
                    <w:textAlignment w:val="baseline"/>
                    <w:rPr>
                      <w:bCs/>
                      <w:color w:val="000000"/>
                      <w:lang w:eastAsia="zh-CN"/>
                    </w:rPr>
                  </w:pPr>
                  <w:r w:rsidRPr="00407DFE">
                    <w:rPr>
                      <w:bCs/>
                      <w:color w:val="000000"/>
                      <w:lang w:eastAsia="zh-CN"/>
                    </w:rPr>
                    <w:t>ACLR1</w:t>
                  </w:r>
                </w:p>
              </w:tc>
            </w:tr>
            <w:tr w:rsidR="00E74D85" w:rsidRPr="00407DFE" w14:paraId="115249BD" w14:textId="77777777" w:rsidTr="00CD22C0">
              <w:trPr>
                <w:trHeight w:val="1154"/>
                <w:jc w:val="center"/>
              </w:trPr>
              <w:tc>
                <w:tcPr>
                  <w:tcW w:w="4655" w:type="dxa"/>
                  <w:gridSpan w:val="11"/>
                  <w:tcBorders>
                    <w:top w:val="single" w:sz="4" w:space="0" w:color="auto"/>
                    <w:left w:val="single" w:sz="4" w:space="0" w:color="auto"/>
                    <w:bottom w:val="single" w:sz="4" w:space="0" w:color="auto"/>
                    <w:right w:val="single" w:sz="4" w:space="0" w:color="auto"/>
                  </w:tcBorders>
                  <w:vAlign w:val="center"/>
                </w:tcPr>
                <w:p w14:paraId="26EF79D6"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lang w:eastAsia="zh-CN"/>
                    </w:rPr>
                    <w:t>4</w:t>
                  </w:r>
                  <w:r w:rsidRPr="00407DFE">
                    <w:rPr>
                      <w:rFonts w:eastAsiaTheme="minorEastAsia"/>
                    </w:rPr>
                    <w:t>:</w:t>
                  </w:r>
                  <w:r w:rsidRPr="00407DFE">
                    <w:rPr>
                      <w:rFonts w:eastAsiaTheme="minorEastAsia"/>
                    </w:rPr>
                    <w:tab/>
                  </w:r>
                  <w:r w:rsidRPr="00407DFE">
                    <w:rPr>
                      <w:rFonts w:eastAsiaTheme="minorEastAsia"/>
                      <w:lang w:eastAsia="zh-CN"/>
                    </w:rPr>
                    <w:t>A</w:t>
                  </w:r>
                  <w:r w:rsidRPr="00407DFE">
                    <w:rPr>
                      <w:rFonts w:eastAsiaTheme="minorEastAsia"/>
                    </w:rPr>
                    <w:t>pplicable to UE not supporting n71 optional maximum symmetrical UL/DL channel bandwidth</w:t>
                  </w:r>
                </w:p>
                <w:p w14:paraId="4C21DBDC"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lang w:eastAsia="zh-CN"/>
                    </w:rPr>
                    <w:t>5</w:t>
                  </w:r>
                  <w:r w:rsidRPr="00407DFE">
                    <w:rPr>
                      <w:rFonts w:eastAsiaTheme="minorEastAsia"/>
                    </w:rPr>
                    <w:t>:</w:t>
                  </w:r>
                  <w:r w:rsidRPr="00407DFE">
                    <w:rPr>
                      <w:rFonts w:eastAsiaTheme="minorEastAsia"/>
                    </w:rPr>
                    <w:tab/>
                  </w:r>
                  <w:r w:rsidRPr="00407DFE">
                    <w:rPr>
                      <w:lang w:eastAsia="zh-CN"/>
                    </w:rPr>
                    <w:t>A</w:t>
                  </w:r>
                  <w:r w:rsidRPr="00407DFE">
                    <w:rPr>
                      <w:rFonts w:eastAsiaTheme="minorEastAsia"/>
                    </w:rPr>
                    <w:t>pplicable to UE supporting n71 optional maximum symmetrical UL/DL channel bandwidth.</w:t>
                  </w:r>
                </w:p>
                <w:p w14:paraId="49FC6DF3" w14:textId="77777777" w:rsidR="00E74D85" w:rsidRPr="00407DFE" w:rsidRDefault="00E74D85" w:rsidP="00E74D85">
                  <w:pPr>
                    <w:keepNext/>
                    <w:keepLines/>
                    <w:overflowPunct w:val="0"/>
                    <w:autoSpaceDE w:val="0"/>
                    <w:autoSpaceDN w:val="0"/>
                    <w:adjustRightInd w:val="0"/>
                    <w:ind w:left="851" w:hanging="851"/>
                    <w:textAlignment w:val="baseline"/>
                    <w:rPr>
                      <w:bCs/>
                      <w:color w:val="000000"/>
                      <w:lang w:eastAsia="zh-CN"/>
                    </w:rPr>
                  </w:pPr>
                  <w:r w:rsidRPr="00407DFE">
                    <w:rPr>
                      <w:bCs/>
                      <w:color w:val="000000"/>
                      <w:lang w:eastAsia="zh-CN"/>
                    </w:rPr>
                    <w:t>NOTE 6:   Applicable to UE’s supporting PC2 with 1Tx</w:t>
                  </w:r>
                </w:p>
                <w:p w14:paraId="7412D3BF" w14:textId="77777777" w:rsidR="00E74D85" w:rsidRPr="00407DFE" w:rsidRDefault="00E74D85" w:rsidP="00E74D85">
                  <w:pPr>
                    <w:overflowPunct w:val="0"/>
                    <w:autoSpaceDE w:val="0"/>
                    <w:autoSpaceDN w:val="0"/>
                    <w:adjustRightInd w:val="0"/>
                    <w:ind w:left="851" w:hanging="851"/>
                    <w:textAlignment w:val="baseline"/>
                    <w:rPr>
                      <w:rFonts w:eastAsiaTheme="minorEastAsia"/>
                      <w:lang w:eastAsia="ja-JP"/>
                    </w:rPr>
                  </w:pPr>
                  <w:r w:rsidRPr="00407DFE">
                    <w:rPr>
                      <w:bCs/>
                      <w:color w:val="000000"/>
                      <w:lang w:eastAsia="zh-CN"/>
                    </w:rPr>
                    <w:t>NOTE 7:   Applicable to UE’s supporting PC2 with 2Tx</w:t>
                  </w:r>
                </w:p>
              </w:tc>
            </w:tr>
          </w:tbl>
          <w:p w14:paraId="3305D9C6" w14:textId="4C7C008F" w:rsidR="00E74D85" w:rsidRPr="005C710F" w:rsidRDefault="00E74D85" w:rsidP="00E74D85">
            <w:pPr>
              <w:jc w:val="both"/>
            </w:pPr>
          </w:p>
        </w:tc>
      </w:tr>
      <w:tr w:rsidR="00E74D85" w14:paraId="4FAC522A" w14:textId="77777777" w:rsidTr="00CD22C0">
        <w:trPr>
          <w:trHeight w:val="468"/>
        </w:trPr>
        <w:tc>
          <w:tcPr>
            <w:tcW w:w="1271" w:type="dxa"/>
          </w:tcPr>
          <w:p w14:paraId="4547B40B" w14:textId="4712E562" w:rsidR="00E74D85" w:rsidRDefault="00DB7C0E" w:rsidP="00E74D85">
            <w:pPr>
              <w:spacing w:before="120" w:after="120"/>
              <w:rPr>
                <w:rFonts w:ascii="Arial" w:hAnsi="Arial" w:cs="Arial"/>
                <w:b/>
                <w:bCs/>
                <w:color w:val="0000FF"/>
                <w:sz w:val="16"/>
                <w:szCs w:val="16"/>
                <w:u w:val="single"/>
              </w:rPr>
            </w:pPr>
            <w:hyperlink r:id="rId26" w:history="1">
              <w:r w:rsidR="00E74D85">
                <w:rPr>
                  <w:rStyle w:val="af0"/>
                  <w:rFonts w:ascii="Arial" w:hAnsi="Arial" w:cs="Arial"/>
                  <w:b/>
                  <w:bCs/>
                  <w:sz w:val="16"/>
                  <w:szCs w:val="16"/>
                </w:rPr>
                <w:t>R4-2520894</w:t>
              </w:r>
            </w:hyperlink>
          </w:p>
        </w:tc>
        <w:tc>
          <w:tcPr>
            <w:tcW w:w="2126" w:type="dxa"/>
          </w:tcPr>
          <w:p w14:paraId="6AD2D60C" w14:textId="3CC7D01F" w:rsidR="00E74D85" w:rsidRPr="006D20F2" w:rsidRDefault="00E74D85" w:rsidP="00E74D85">
            <w:pPr>
              <w:spacing w:before="120" w:after="120"/>
            </w:pPr>
            <w:r w:rsidRPr="00AE683A">
              <w:t>Skyworks Solutions Inc.</w:t>
            </w:r>
          </w:p>
        </w:tc>
        <w:tc>
          <w:tcPr>
            <w:tcW w:w="6234" w:type="dxa"/>
          </w:tcPr>
          <w:p w14:paraId="58881C49" w14:textId="77777777" w:rsidR="00E74D85" w:rsidRPr="009C669F" w:rsidRDefault="00E74D85" w:rsidP="00E74D85">
            <w:pPr>
              <w:spacing w:before="120" w:after="120"/>
              <w:jc w:val="both"/>
            </w:pPr>
            <w:r w:rsidRPr="00F86C1A">
              <w:rPr>
                <w:b/>
                <w:bCs/>
              </w:rPr>
              <w:t xml:space="preserve">Proposal </w:t>
            </w:r>
            <w:r>
              <w:rPr>
                <w:b/>
                <w:bCs/>
              </w:rPr>
              <w:t xml:space="preserve">1: </w:t>
            </w:r>
            <w:r w:rsidRPr="009C669F">
              <w:t>In Table 7.3A.6-1 and for CA_n</w:t>
            </w:r>
            <w:r>
              <w:t>29</w:t>
            </w:r>
            <w:r w:rsidRPr="009C669F">
              <w:t>-n</w:t>
            </w:r>
            <w:r>
              <w:t>71</w:t>
            </w:r>
            <w:r w:rsidRPr="009C669F">
              <w:t xml:space="preserve">, consider adopting the </w:t>
            </w:r>
            <w:r>
              <w:t xml:space="preserve">Band n29 PC3 </w:t>
            </w:r>
            <w:r w:rsidRPr="009C669F">
              <w:t>changes highlighted in yellow for</w:t>
            </w:r>
            <w:r>
              <w:t xml:space="preserve"> MSD due to</w:t>
            </w:r>
            <w:r w:rsidRPr="009C669F">
              <w:t xml:space="preserve"> cross-band isolation interference.</w:t>
            </w:r>
          </w:p>
          <w:tbl>
            <w:tblPr>
              <w:tblW w:w="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9"/>
              <w:gridCol w:w="459"/>
              <w:gridCol w:w="447"/>
              <w:gridCol w:w="465"/>
              <w:gridCol w:w="589"/>
              <w:gridCol w:w="1097"/>
              <w:gridCol w:w="447"/>
              <w:gridCol w:w="465"/>
              <w:gridCol w:w="466"/>
              <w:gridCol w:w="841"/>
            </w:tblGrid>
            <w:tr w:rsidR="00E74D85" w:rsidRPr="00185A95" w14:paraId="15DF25ED" w14:textId="77777777" w:rsidTr="00CD22C0">
              <w:trPr>
                <w:trHeight w:val="240"/>
                <w:tblHeader/>
                <w:jc w:val="center"/>
              </w:trPr>
              <w:tc>
                <w:tcPr>
                  <w:tcW w:w="459" w:type="dxa"/>
                  <w:vMerge w:val="restart"/>
                  <w:vAlign w:val="center"/>
                </w:tcPr>
                <w:p w14:paraId="78B2135A"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band</w:t>
                  </w:r>
                </w:p>
              </w:tc>
              <w:tc>
                <w:tcPr>
                  <w:tcW w:w="459" w:type="dxa"/>
                  <w:vMerge w:val="restart"/>
                  <w:vAlign w:val="center"/>
                </w:tcPr>
                <w:p w14:paraId="629D670B"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band</w:t>
                  </w:r>
                </w:p>
              </w:tc>
              <w:tc>
                <w:tcPr>
                  <w:tcW w:w="447" w:type="dxa"/>
                  <w:vAlign w:val="center"/>
                </w:tcPr>
                <w:p w14:paraId="4B86FAD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F</w:t>
                  </w:r>
                  <w:r w:rsidRPr="00185A95">
                    <w:rPr>
                      <w:rFonts w:ascii="Arial" w:eastAsiaTheme="minorEastAsia" w:hAnsi="Arial"/>
                      <w:b/>
                      <w:sz w:val="18"/>
                      <w:vertAlign w:val="subscript"/>
                    </w:rPr>
                    <w:t>c</w:t>
                  </w:r>
                </w:p>
              </w:tc>
              <w:tc>
                <w:tcPr>
                  <w:tcW w:w="465" w:type="dxa"/>
                  <w:vAlign w:val="center"/>
                </w:tcPr>
                <w:p w14:paraId="145309BE"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BW</w:t>
                  </w:r>
                </w:p>
              </w:tc>
              <w:tc>
                <w:tcPr>
                  <w:tcW w:w="589" w:type="dxa"/>
                  <w:vAlign w:val="center"/>
                </w:tcPr>
                <w:p w14:paraId="50A97180"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SCS of UL band</w:t>
                  </w:r>
                </w:p>
              </w:tc>
              <w:tc>
                <w:tcPr>
                  <w:tcW w:w="1097" w:type="dxa"/>
                  <w:vAlign w:val="center"/>
                </w:tcPr>
                <w:p w14:paraId="0F740D2D"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RB Allocation</w:t>
                  </w:r>
                </w:p>
              </w:tc>
              <w:tc>
                <w:tcPr>
                  <w:tcW w:w="447" w:type="dxa"/>
                  <w:vAlign w:val="center"/>
                </w:tcPr>
                <w:p w14:paraId="722A2A5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F</w:t>
                  </w:r>
                  <w:r w:rsidRPr="00185A95">
                    <w:rPr>
                      <w:rFonts w:ascii="Arial" w:eastAsiaTheme="minorEastAsia" w:hAnsi="Arial"/>
                      <w:b/>
                      <w:sz w:val="18"/>
                      <w:vertAlign w:val="subscript"/>
                    </w:rPr>
                    <w:t>c</w:t>
                  </w:r>
                </w:p>
              </w:tc>
              <w:tc>
                <w:tcPr>
                  <w:tcW w:w="465" w:type="dxa"/>
                  <w:vAlign w:val="center"/>
                </w:tcPr>
                <w:p w14:paraId="56A87319"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BW</w:t>
                  </w:r>
                </w:p>
              </w:tc>
              <w:tc>
                <w:tcPr>
                  <w:tcW w:w="466" w:type="dxa"/>
                  <w:vAlign w:val="center"/>
                </w:tcPr>
                <w:p w14:paraId="17547833"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MSD</w:t>
                  </w:r>
                </w:p>
              </w:tc>
              <w:tc>
                <w:tcPr>
                  <w:tcW w:w="836" w:type="dxa"/>
                  <w:vMerge w:val="restart"/>
                  <w:vAlign w:val="center"/>
                </w:tcPr>
                <w:p w14:paraId="1E940882"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Cross-band</w:t>
                  </w:r>
                </w:p>
                <w:p w14:paraId="30171DB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Interference</w:t>
                  </w:r>
                </w:p>
                <w:p w14:paraId="01DCFCE9"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source</w:t>
                  </w:r>
                </w:p>
              </w:tc>
            </w:tr>
            <w:tr w:rsidR="00E74D85" w:rsidRPr="00185A95" w14:paraId="767386CB" w14:textId="77777777" w:rsidTr="00CD22C0">
              <w:trPr>
                <w:trHeight w:val="123"/>
                <w:tblHeader/>
                <w:jc w:val="center"/>
              </w:trPr>
              <w:tc>
                <w:tcPr>
                  <w:tcW w:w="459" w:type="dxa"/>
                  <w:vMerge/>
                  <w:vAlign w:val="center"/>
                </w:tcPr>
                <w:p w14:paraId="2CBEC02E"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59" w:type="dxa"/>
                  <w:vMerge/>
                  <w:vAlign w:val="center"/>
                </w:tcPr>
                <w:p w14:paraId="2CDF6F5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47" w:type="dxa"/>
                  <w:vAlign w:val="center"/>
                </w:tcPr>
                <w:p w14:paraId="12BF332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465" w:type="dxa"/>
                  <w:vAlign w:val="center"/>
                </w:tcPr>
                <w:p w14:paraId="4C1A0AC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589" w:type="dxa"/>
                  <w:vAlign w:val="center"/>
                </w:tcPr>
                <w:p w14:paraId="1E1C4332"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(kHz)</w:t>
                  </w:r>
                </w:p>
              </w:tc>
              <w:tc>
                <w:tcPr>
                  <w:tcW w:w="1097" w:type="dxa"/>
                  <w:vAlign w:val="center"/>
                </w:tcPr>
                <w:p w14:paraId="3D4A92E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L</w:t>
                  </w:r>
                  <w:r w:rsidRPr="00185A95">
                    <w:rPr>
                      <w:rFonts w:ascii="Arial" w:eastAsiaTheme="minorEastAsia" w:hAnsi="Arial"/>
                      <w:b/>
                      <w:sz w:val="18"/>
                      <w:vertAlign w:val="subscript"/>
                    </w:rPr>
                    <w:t>CRB</w:t>
                  </w:r>
                </w:p>
              </w:tc>
              <w:tc>
                <w:tcPr>
                  <w:tcW w:w="447" w:type="dxa"/>
                  <w:vAlign w:val="center"/>
                </w:tcPr>
                <w:p w14:paraId="70F29B8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465" w:type="dxa"/>
                  <w:vAlign w:val="center"/>
                </w:tcPr>
                <w:p w14:paraId="264594AA"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466" w:type="dxa"/>
                  <w:vAlign w:val="center"/>
                </w:tcPr>
                <w:p w14:paraId="5664F2BB"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(dB)</w:t>
                  </w:r>
                </w:p>
              </w:tc>
              <w:tc>
                <w:tcPr>
                  <w:tcW w:w="836" w:type="dxa"/>
                  <w:vMerge/>
                  <w:vAlign w:val="center"/>
                </w:tcPr>
                <w:p w14:paraId="79C0D9E1" w14:textId="77777777" w:rsidR="00E74D85" w:rsidRPr="00185A95" w:rsidRDefault="00E74D85" w:rsidP="00E74D85">
                  <w:pPr>
                    <w:spacing w:after="0"/>
                    <w:jc w:val="center"/>
                    <w:rPr>
                      <w:rFonts w:ascii="Arial" w:eastAsiaTheme="minorEastAsia" w:hAnsi="Arial" w:cs="Arial"/>
                      <w:b/>
                      <w:bCs/>
                      <w:sz w:val="18"/>
                      <w:szCs w:val="18"/>
                      <w:lang w:eastAsia="zh-CN"/>
                    </w:rPr>
                  </w:pPr>
                </w:p>
              </w:tc>
            </w:tr>
            <w:tr w:rsidR="00E74D85" w:rsidRPr="00185A95" w14:paraId="0A7D9EBA" w14:textId="77777777" w:rsidTr="00CD22C0">
              <w:trPr>
                <w:trHeight w:val="116"/>
                <w:jc w:val="center"/>
              </w:trPr>
              <w:tc>
                <w:tcPr>
                  <w:tcW w:w="459" w:type="dxa"/>
                  <w:shd w:val="clear" w:color="auto" w:fill="FFFF00"/>
                  <w:vAlign w:val="center"/>
                </w:tcPr>
                <w:p w14:paraId="490715E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459" w:type="dxa"/>
                  <w:shd w:val="clear" w:color="auto" w:fill="FFFF00"/>
                  <w:vAlign w:val="center"/>
                </w:tcPr>
                <w:p w14:paraId="2FE01802"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447" w:type="dxa"/>
                  <w:shd w:val="clear" w:color="auto" w:fill="FFFF00"/>
                  <w:vAlign w:val="center"/>
                </w:tcPr>
                <w:p w14:paraId="4305DD71"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465" w:type="dxa"/>
                  <w:shd w:val="clear" w:color="auto" w:fill="FFFF00"/>
                  <w:noWrap/>
                  <w:vAlign w:val="center"/>
                </w:tcPr>
                <w:p w14:paraId="530D1449"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589" w:type="dxa"/>
                  <w:shd w:val="clear" w:color="auto" w:fill="FFFF00"/>
                  <w:vAlign w:val="center"/>
                </w:tcPr>
                <w:p w14:paraId="37D0255D"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097" w:type="dxa"/>
                  <w:shd w:val="clear" w:color="auto" w:fill="FFFF00"/>
                  <w:noWrap/>
                  <w:vAlign w:val="center"/>
                </w:tcPr>
                <w:p w14:paraId="4736296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447" w:type="dxa"/>
                  <w:shd w:val="clear" w:color="auto" w:fill="FFFF00"/>
                  <w:vAlign w:val="center"/>
                </w:tcPr>
                <w:p w14:paraId="03DEBB8C"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465" w:type="dxa"/>
                  <w:shd w:val="clear" w:color="auto" w:fill="FFFF00"/>
                  <w:noWrap/>
                  <w:vAlign w:val="center"/>
                </w:tcPr>
                <w:p w14:paraId="12CD91A6"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466" w:type="dxa"/>
                  <w:shd w:val="clear" w:color="auto" w:fill="FFFF00"/>
                  <w:noWrap/>
                  <w:vAlign w:val="center"/>
                </w:tcPr>
                <w:p w14:paraId="73595216"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MS Mincho" w:hAnsi="Arial" w:cs="Arial"/>
                      <w:bCs/>
                      <w:sz w:val="18"/>
                      <w:szCs w:val="18"/>
                      <w:lang w:eastAsia="zh-CN"/>
                    </w:rPr>
                    <w:t>39.5</w:t>
                  </w:r>
                  <w:r>
                    <w:rPr>
                      <w:rFonts w:ascii="Arial" w:eastAsia="MS Mincho" w:hAnsi="Arial" w:cs="Arial"/>
                      <w:bCs/>
                      <w:sz w:val="18"/>
                      <w:szCs w:val="18"/>
                      <w:vertAlign w:val="superscript"/>
                      <w:lang w:eastAsia="zh-CN"/>
                    </w:rPr>
                    <w:t>6,9</w:t>
                  </w:r>
                </w:p>
              </w:tc>
              <w:tc>
                <w:tcPr>
                  <w:tcW w:w="836" w:type="dxa"/>
                  <w:shd w:val="clear" w:color="auto" w:fill="FFFF00"/>
                  <w:vAlign w:val="center"/>
                </w:tcPr>
                <w:p w14:paraId="44AF0C7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w:t>
                  </w:r>
                  <w:r>
                    <w:rPr>
                      <w:rFonts w:ascii="Arial" w:eastAsiaTheme="minorEastAsia" w:hAnsi="Arial" w:cs="Arial"/>
                      <w:bCs/>
                      <w:sz w:val="18"/>
                      <w:szCs w:val="18"/>
                      <w:lang w:eastAsia="zh-CN"/>
                    </w:rPr>
                    <w:t>1</w:t>
                  </w:r>
                </w:p>
              </w:tc>
            </w:tr>
            <w:tr w:rsidR="00E74D85" w:rsidRPr="00185A95" w14:paraId="576D7296" w14:textId="77777777" w:rsidTr="00CD22C0">
              <w:trPr>
                <w:trHeight w:val="123"/>
                <w:jc w:val="center"/>
              </w:trPr>
              <w:tc>
                <w:tcPr>
                  <w:tcW w:w="459" w:type="dxa"/>
                  <w:vAlign w:val="center"/>
                </w:tcPr>
                <w:p w14:paraId="103EFE3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n71</w:t>
                  </w:r>
                </w:p>
              </w:tc>
              <w:tc>
                <w:tcPr>
                  <w:tcW w:w="459" w:type="dxa"/>
                  <w:vAlign w:val="center"/>
                </w:tcPr>
                <w:p w14:paraId="5BAB6A1B"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n29</w:t>
                  </w:r>
                </w:p>
              </w:tc>
              <w:tc>
                <w:tcPr>
                  <w:tcW w:w="447" w:type="dxa"/>
                  <w:vAlign w:val="center"/>
                </w:tcPr>
                <w:p w14:paraId="5A127DC0"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688</w:t>
                  </w:r>
                </w:p>
              </w:tc>
              <w:tc>
                <w:tcPr>
                  <w:tcW w:w="465" w:type="dxa"/>
                  <w:noWrap/>
                  <w:vAlign w:val="center"/>
                </w:tcPr>
                <w:p w14:paraId="126F16D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w:t>
                  </w:r>
                </w:p>
              </w:tc>
              <w:tc>
                <w:tcPr>
                  <w:tcW w:w="589" w:type="dxa"/>
                  <w:vAlign w:val="center"/>
                </w:tcPr>
                <w:p w14:paraId="4ACB81F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15</w:t>
                  </w:r>
                </w:p>
              </w:tc>
              <w:tc>
                <w:tcPr>
                  <w:tcW w:w="1097" w:type="dxa"/>
                  <w:noWrap/>
                  <w:vAlign w:val="center"/>
                </w:tcPr>
                <w:p w14:paraId="7C455DA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447" w:type="dxa"/>
                  <w:vAlign w:val="center"/>
                </w:tcPr>
                <w:p w14:paraId="0C26E51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719.5</w:t>
                  </w:r>
                </w:p>
              </w:tc>
              <w:tc>
                <w:tcPr>
                  <w:tcW w:w="465" w:type="dxa"/>
                  <w:noWrap/>
                  <w:vAlign w:val="center"/>
                </w:tcPr>
                <w:p w14:paraId="4B2EEB3C"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5</w:t>
                  </w:r>
                </w:p>
              </w:tc>
              <w:tc>
                <w:tcPr>
                  <w:tcW w:w="466" w:type="dxa"/>
                  <w:noWrap/>
                  <w:vAlign w:val="center"/>
                </w:tcPr>
                <w:p w14:paraId="620334C3"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17.5</w:t>
                  </w:r>
                  <w:r w:rsidRPr="00B3528C">
                    <w:rPr>
                      <w:rFonts w:ascii="Arial" w:eastAsia="Times New Roman" w:hAnsi="Arial"/>
                      <w:bCs/>
                      <w:sz w:val="18"/>
                      <w:vertAlign w:val="superscript"/>
                      <w:lang w:eastAsia="zh-CN"/>
                    </w:rPr>
                    <w:t>9</w:t>
                  </w:r>
                </w:p>
              </w:tc>
              <w:tc>
                <w:tcPr>
                  <w:tcW w:w="836" w:type="dxa"/>
                  <w:vAlign w:val="center"/>
                </w:tcPr>
                <w:p w14:paraId="300C001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ACLR2</w:t>
                  </w:r>
                </w:p>
              </w:tc>
            </w:tr>
            <w:tr w:rsidR="00E74D85" w:rsidRPr="00185A95" w14:paraId="6A42B53E" w14:textId="77777777" w:rsidTr="00CD22C0">
              <w:trPr>
                <w:trHeight w:val="357"/>
                <w:jc w:val="center"/>
              </w:trPr>
              <w:tc>
                <w:tcPr>
                  <w:tcW w:w="5735" w:type="dxa"/>
                  <w:gridSpan w:val="10"/>
                  <w:vAlign w:val="center"/>
                </w:tcPr>
                <w:p w14:paraId="1CD1CFB8" w14:textId="77777777" w:rsidR="00E74D85" w:rsidRPr="00412F74" w:rsidRDefault="00E74D85" w:rsidP="00E74D85">
                  <w:pPr>
                    <w:overflowPunct w:val="0"/>
                    <w:autoSpaceDE w:val="0"/>
                    <w:autoSpaceDN w:val="0"/>
                    <w:adjustRightInd w:val="0"/>
                    <w:spacing w:after="0"/>
                    <w:ind w:left="851" w:hanging="851"/>
                    <w:textAlignment w:val="baseline"/>
                    <w:rPr>
                      <w:rFonts w:ascii="Arial" w:eastAsia="Times New Roman" w:hAnsi="Arial" w:cs="Arial"/>
                      <w:sz w:val="18"/>
                      <w:szCs w:val="18"/>
                    </w:rPr>
                  </w:pPr>
                  <w:r w:rsidRPr="00412F74">
                    <w:rPr>
                      <w:rFonts w:ascii="Arial" w:eastAsia="Times New Roman" w:hAnsi="Arial" w:cs="Arial"/>
                      <w:sz w:val="18"/>
                      <w:szCs w:val="18"/>
                    </w:rPr>
                    <w:t xml:space="preserve">NOTE </w:t>
                  </w:r>
                  <w:r w:rsidRPr="00412F74">
                    <w:rPr>
                      <w:rFonts w:ascii="Arial" w:eastAsia="Times New Roman" w:hAnsi="Arial" w:cs="Arial" w:hint="eastAsia"/>
                      <w:sz w:val="18"/>
                      <w:szCs w:val="18"/>
                      <w:lang w:eastAsia="zh-CN"/>
                    </w:rPr>
                    <w:t>6</w:t>
                  </w:r>
                  <w:r w:rsidRPr="00412F74">
                    <w:rPr>
                      <w:rFonts w:ascii="Arial" w:eastAsia="Times New Roman" w:hAnsi="Arial" w:cs="Arial"/>
                      <w:sz w:val="18"/>
                      <w:szCs w:val="18"/>
                    </w:rPr>
                    <w:t>:</w:t>
                  </w:r>
                  <w:r w:rsidRPr="00412F74">
                    <w:rPr>
                      <w:rFonts w:ascii="Arial" w:eastAsia="Times New Roman" w:hAnsi="Arial"/>
                      <w:sz w:val="18"/>
                    </w:rPr>
                    <w:tab/>
                  </w:r>
                  <w:r w:rsidRPr="00412F74">
                    <w:rPr>
                      <w:rFonts w:ascii="Arial" w:eastAsia="Times New Roman" w:hAnsi="Arial" w:cs="Arial" w:hint="eastAsia"/>
                      <w:sz w:val="18"/>
                      <w:szCs w:val="18"/>
                      <w:lang w:eastAsia="zh-CN"/>
                    </w:rPr>
                    <w:t>A</w:t>
                  </w:r>
                  <w:r w:rsidRPr="00412F74">
                    <w:rPr>
                      <w:rFonts w:ascii="Arial" w:eastAsia="Times New Roman" w:hAnsi="Arial" w:cs="Arial"/>
                      <w:sz w:val="18"/>
                      <w:szCs w:val="18"/>
                    </w:rPr>
                    <w:t>pplicable to UE not supporting n71 optional maximum symmetrical UL/DL channel bandwidth</w:t>
                  </w:r>
                </w:p>
                <w:p w14:paraId="381A768C" w14:textId="77777777" w:rsidR="00E74D85" w:rsidRPr="00B3528C" w:rsidRDefault="00E74D85" w:rsidP="00E74D85">
                  <w:pPr>
                    <w:overflowPunct w:val="0"/>
                    <w:autoSpaceDE w:val="0"/>
                    <w:autoSpaceDN w:val="0"/>
                    <w:adjustRightInd w:val="0"/>
                    <w:spacing w:after="0"/>
                    <w:textAlignment w:val="baseline"/>
                    <w:rPr>
                      <w:rFonts w:ascii="Arial" w:eastAsia="Times New Roman" w:hAnsi="Arial"/>
                      <w:bCs/>
                      <w:sz w:val="18"/>
                      <w:lang w:eastAsia="zh-CN"/>
                    </w:rPr>
                  </w:pPr>
                  <w:r w:rsidRPr="00412F74">
                    <w:rPr>
                      <w:rFonts w:ascii="Arial" w:eastAsia="Times New Roman" w:hAnsi="Arial"/>
                      <w:sz w:val="18"/>
                    </w:rPr>
                    <w:t>NOTE 9:</w:t>
                  </w:r>
                  <w:r w:rsidRPr="00412F74">
                    <w:rPr>
                      <w:rFonts w:ascii="Arial" w:eastAsia="等线" w:hAnsi="Arial"/>
                      <w:sz w:val="18"/>
                    </w:rPr>
                    <w:tab/>
                  </w:r>
                  <w:r>
                    <w:rPr>
                      <w:rFonts w:ascii="Arial" w:eastAsia="等线" w:hAnsi="Arial"/>
                      <w:sz w:val="18"/>
                    </w:rPr>
                    <w:t xml:space="preserve">   </w:t>
                  </w:r>
                  <w:r w:rsidRPr="00412F74">
                    <w:rPr>
                      <w:rFonts w:ascii="Arial" w:eastAsia="Times New Roman" w:hAnsi="Arial"/>
                      <w:sz w:val="18"/>
                      <w:lang w:eastAsia="zh-CN"/>
                    </w:rPr>
                    <w:t xml:space="preserve">Not applicable to UEs indicating support of low NR band aggregation via switching </w:t>
                  </w:r>
                  <w:r w:rsidRPr="00412F74">
                    <w:rPr>
                      <w:rFonts w:ascii="Arial" w:eastAsia="Times New Roman" w:hAnsi="Arial"/>
                      <w:i/>
                      <w:iCs/>
                      <w:sz w:val="18"/>
                      <w:lang w:eastAsia="zh-CN"/>
                    </w:rPr>
                    <w:t>supportedLowBandSwitching-r19</w:t>
                  </w:r>
                  <w:r w:rsidRPr="00412F74">
                    <w:rPr>
                      <w:rFonts w:ascii="Arial" w:eastAsia="Times New Roman" w:hAnsi="Arial"/>
                      <w:sz w:val="18"/>
                      <w:lang w:eastAsia="zh-CN"/>
                    </w:rPr>
                    <w:t xml:space="preserve"> for this band combination</w:t>
                  </w:r>
                </w:p>
              </w:tc>
            </w:tr>
          </w:tbl>
          <w:p w14:paraId="1C300A4E" w14:textId="77777777" w:rsidR="00E74D85" w:rsidRDefault="00E74D85" w:rsidP="00E74D85">
            <w:pPr>
              <w:spacing w:after="240"/>
              <w:contextualSpacing/>
              <w:rPr>
                <w:rFonts w:eastAsia="Times New Roman"/>
              </w:rPr>
            </w:pPr>
          </w:p>
          <w:p w14:paraId="7A0812B2" w14:textId="77777777" w:rsidR="00E74D85" w:rsidRPr="009C669F" w:rsidRDefault="00E74D85" w:rsidP="00E74D85">
            <w:pPr>
              <w:spacing w:before="120" w:after="120"/>
              <w:jc w:val="both"/>
            </w:pPr>
            <w:r w:rsidRPr="00F86C1A">
              <w:rPr>
                <w:b/>
                <w:bCs/>
              </w:rPr>
              <w:t xml:space="preserve">Proposal </w:t>
            </w:r>
            <w:r>
              <w:rPr>
                <w:b/>
                <w:bCs/>
              </w:rPr>
              <w:t xml:space="preserve">2: </w:t>
            </w:r>
            <w:r w:rsidRPr="009C669F">
              <w:t>In Table 7.3A.6-1a-1 and for CA_n</w:t>
            </w:r>
            <w:r>
              <w:t>29</w:t>
            </w:r>
            <w:r w:rsidRPr="009C669F">
              <w:t>-n</w:t>
            </w:r>
            <w:r>
              <w:t>71</w:t>
            </w:r>
            <w:r w:rsidRPr="009C669F">
              <w:t xml:space="preserve">, consider adopting the </w:t>
            </w:r>
            <w:r>
              <w:t xml:space="preserve">Band n29 PC2 MSD </w:t>
            </w:r>
            <w:r w:rsidRPr="009C669F">
              <w:t xml:space="preserve">changes highlighted in yellow for </w:t>
            </w:r>
            <w:r>
              <w:t>MSD due to</w:t>
            </w:r>
            <w:r w:rsidRPr="009C669F">
              <w:t xml:space="preserve">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3"/>
              <w:gridCol w:w="483"/>
              <w:gridCol w:w="466"/>
              <w:gridCol w:w="487"/>
              <w:gridCol w:w="622"/>
              <w:gridCol w:w="1146"/>
              <w:gridCol w:w="466"/>
              <w:gridCol w:w="487"/>
              <w:gridCol w:w="487"/>
              <w:gridCol w:w="875"/>
            </w:tblGrid>
            <w:tr w:rsidR="00E74D85" w:rsidRPr="007163A5" w14:paraId="72A280DB" w14:textId="77777777" w:rsidTr="00CD22C0">
              <w:trPr>
                <w:trHeight w:val="201"/>
                <w:tblHeade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14:paraId="22C237FE"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lastRenderedPageBreak/>
                    <w:t>UL band</w:t>
                  </w:r>
                </w:p>
              </w:tc>
              <w:tc>
                <w:tcPr>
                  <w:tcW w:w="483" w:type="dxa"/>
                  <w:vMerge w:val="restart"/>
                  <w:tcBorders>
                    <w:top w:val="single" w:sz="4" w:space="0" w:color="auto"/>
                    <w:left w:val="single" w:sz="4" w:space="0" w:color="auto"/>
                    <w:bottom w:val="single" w:sz="4" w:space="0" w:color="auto"/>
                    <w:right w:val="single" w:sz="4" w:space="0" w:color="auto"/>
                  </w:tcBorders>
                  <w:vAlign w:val="center"/>
                </w:tcPr>
                <w:p w14:paraId="0FEAD289"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466" w:type="dxa"/>
                  <w:tcBorders>
                    <w:top w:val="single" w:sz="4" w:space="0" w:color="auto"/>
                    <w:left w:val="single" w:sz="4" w:space="0" w:color="auto"/>
                    <w:bottom w:val="single" w:sz="4" w:space="0" w:color="auto"/>
                    <w:right w:val="single" w:sz="4" w:space="0" w:color="auto"/>
                  </w:tcBorders>
                  <w:vAlign w:val="center"/>
                </w:tcPr>
                <w:p w14:paraId="3E9B7B48"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487" w:type="dxa"/>
                  <w:tcBorders>
                    <w:top w:val="single" w:sz="4" w:space="0" w:color="auto"/>
                    <w:left w:val="single" w:sz="4" w:space="0" w:color="auto"/>
                    <w:bottom w:val="single" w:sz="4" w:space="0" w:color="auto"/>
                    <w:right w:val="single" w:sz="4" w:space="0" w:color="auto"/>
                  </w:tcBorders>
                  <w:vAlign w:val="center"/>
                </w:tcPr>
                <w:p w14:paraId="6DD544C2"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622" w:type="dxa"/>
                  <w:tcBorders>
                    <w:top w:val="single" w:sz="4" w:space="0" w:color="auto"/>
                    <w:left w:val="single" w:sz="4" w:space="0" w:color="auto"/>
                    <w:bottom w:val="single" w:sz="4" w:space="0" w:color="auto"/>
                    <w:right w:val="single" w:sz="4" w:space="0" w:color="auto"/>
                  </w:tcBorders>
                  <w:vAlign w:val="center"/>
                </w:tcPr>
                <w:p w14:paraId="29BBAAE2"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146" w:type="dxa"/>
                  <w:tcBorders>
                    <w:top w:val="single" w:sz="4" w:space="0" w:color="auto"/>
                    <w:left w:val="single" w:sz="4" w:space="0" w:color="auto"/>
                    <w:bottom w:val="single" w:sz="4" w:space="0" w:color="auto"/>
                    <w:right w:val="single" w:sz="4" w:space="0" w:color="auto"/>
                  </w:tcBorders>
                  <w:vAlign w:val="center"/>
                </w:tcPr>
                <w:p w14:paraId="1F9762DD"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466" w:type="dxa"/>
                  <w:tcBorders>
                    <w:top w:val="single" w:sz="4" w:space="0" w:color="auto"/>
                    <w:left w:val="single" w:sz="4" w:space="0" w:color="auto"/>
                    <w:bottom w:val="single" w:sz="4" w:space="0" w:color="auto"/>
                    <w:right w:val="single" w:sz="4" w:space="0" w:color="auto"/>
                  </w:tcBorders>
                  <w:vAlign w:val="center"/>
                </w:tcPr>
                <w:p w14:paraId="0DB88C0F"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487" w:type="dxa"/>
                  <w:tcBorders>
                    <w:top w:val="single" w:sz="4" w:space="0" w:color="auto"/>
                    <w:left w:val="single" w:sz="4" w:space="0" w:color="auto"/>
                    <w:bottom w:val="single" w:sz="4" w:space="0" w:color="auto"/>
                    <w:right w:val="single" w:sz="4" w:space="0" w:color="auto"/>
                  </w:tcBorders>
                  <w:vAlign w:val="center"/>
                </w:tcPr>
                <w:p w14:paraId="7BE1D1C5"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487" w:type="dxa"/>
                  <w:tcBorders>
                    <w:top w:val="single" w:sz="4" w:space="0" w:color="auto"/>
                    <w:left w:val="single" w:sz="4" w:space="0" w:color="auto"/>
                    <w:bottom w:val="single" w:sz="4" w:space="0" w:color="auto"/>
                    <w:right w:val="single" w:sz="4" w:space="0" w:color="auto"/>
                  </w:tcBorders>
                  <w:vAlign w:val="center"/>
                </w:tcPr>
                <w:p w14:paraId="213966DB"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14:paraId="322BB5CD"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51EA55EF"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25EF9136"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E74D85" w:rsidRPr="007163A5" w14:paraId="1E2DAD6B" w14:textId="77777777" w:rsidTr="00CD22C0">
              <w:trPr>
                <w:trHeight w:val="103"/>
                <w:tblHeader/>
                <w:jc w:val="center"/>
              </w:trPr>
              <w:tc>
                <w:tcPr>
                  <w:tcW w:w="483" w:type="dxa"/>
                  <w:vMerge/>
                  <w:tcBorders>
                    <w:top w:val="single" w:sz="4" w:space="0" w:color="auto"/>
                    <w:left w:val="single" w:sz="4" w:space="0" w:color="auto"/>
                    <w:bottom w:val="single" w:sz="4" w:space="0" w:color="auto"/>
                    <w:right w:val="single" w:sz="4" w:space="0" w:color="auto"/>
                  </w:tcBorders>
                  <w:vAlign w:val="center"/>
                </w:tcPr>
                <w:p w14:paraId="5F365342"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p>
              </w:tc>
              <w:tc>
                <w:tcPr>
                  <w:tcW w:w="483" w:type="dxa"/>
                  <w:vMerge/>
                  <w:tcBorders>
                    <w:top w:val="single" w:sz="4" w:space="0" w:color="auto"/>
                    <w:left w:val="single" w:sz="4" w:space="0" w:color="auto"/>
                    <w:bottom w:val="single" w:sz="4" w:space="0" w:color="auto"/>
                    <w:right w:val="single" w:sz="4" w:space="0" w:color="auto"/>
                  </w:tcBorders>
                  <w:vAlign w:val="center"/>
                </w:tcPr>
                <w:p w14:paraId="4224F500"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p>
              </w:tc>
              <w:tc>
                <w:tcPr>
                  <w:tcW w:w="466" w:type="dxa"/>
                  <w:tcBorders>
                    <w:top w:val="single" w:sz="4" w:space="0" w:color="auto"/>
                    <w:left w:val="single" w:sz="4" w:space="0" w:color="auto"/>
                    <w:bottom w:val="single" w:sz="4" w:space="0" w:color="auto"/>
                    <w:right w:val="single" w:sz="4" w:space="0" w:color="auto"/>
                  </w:tcBorders>
                  <w:vAlign w:val="center"/>
                </w:tcPr>
                <w:p w14:paraId="1ED7DBAA"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487" w:type="dxa"/>
                  <w:tcBorders>
                    <w:top w:val="single" w:sz="4" w:space="0" w:color="auto"/>
                    <w:left w:val="single" w:sz="4" w:space="0" w:color="auto"/>
                    <w:bottom w:val="single" w:sz="4" w:space="0" w:color="auto"/>
                    <w:right w:val="single" w:sz="4" w:space="0" w:color="auto"/>
                  </w:tcBorders>
                  <w:vAlign w:val="center"/>
                </w:tcPr>
                <w:p w14:paraId="5A12DA5A"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2" w:type="dxa"/>
                  <w:tcBorders>
                    <w:top w:val="single" w:sz="4" w:space="0" w:color="auto"/>
                    <w:left w:val="single" w:sz="4" w:space="0" w:color="auto"/>
                    <w:bottom w:val="single" w:sz="4" w:space="0" w:color="auto"/>
                    <w:right w:val="single" w:sz="4" w:space="0" w:color="auto"/>
                  </w:tcBorders>
                  <w:vAlign w:val="center"/>
                </w:tcPr>
                <w:p w14:paraId="204FA77B"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146" w:type="dxa"/>
                  <w:tcBorders>
                    <w:top w:val="single" w:sz="4" w:space="0" w:color="auto"/>
                    <w:left w:val="single" w:sz="4" w:space="0" w:color="auto"/>
                    <w:bottom w:val="single" w:sz="4" w:space="0" w:color="auto"/>
                    <w:right w:val="single" w:sz="4" w:space="0" w:color="auto"/>
                  </w:tcBorders>
                  <w:vAlign w:val="center"/>
                </w:tcPr>
                <w:p w14:paraId="2AD8EC08"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466" w:type="dxa"/>
                  <w:tcBorders>
                    <w:top w:val="single" w:sz="4" w:space="0" w:color="auto"/>
                    <w:left w:val="single" w:sz="4" w:space="0" w:color="auto"/>
                    <w:bottom w:val="single" w:sz="4" w:space="0" w:color="auto"/>
                    <w:right w:val="single" w:sz="4" w:space="0" w:color="auto"/>
                  </w:tcBorders>
                  <w:vAlign w:val="center"/>
                </w:tcPr>
                <w:p w14:paraId="5EE3BA48"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487" w:type="dxa"/>
                  <w:tcBorders>
                    <w:top w:val="single" w:sz="4" w:space="0" w:color="auto"/>
                    <w:left w:val="single" w:sz="4" w:space="0" w:color="auto"/>
                    <w:bottom w:val="single" w:sz="4" w:space="0" w:color="auto"/>
                    <w:right w:val="single" w:sz="4" w:space="0" w:color="auto"/>
                  </w:tcBorders>
                  <w:vAlign w:val="center"/>
                </w:tcPr>
                <w:p w14:paraId="616E5204"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487" w:type="dxa"/>
                  <w:tcBorders>
                    <w:top w:val="single" w:sz="4" w:space="0" w:color="auto"/>
                    <w:left w:val="single" w:sz="4" w:space="0" w:color="auto"/>
                    <w:bottom w:val="single" w:sz="4" w:space="0" w:color="auto"/>
                    <w:right w:val="single" w:sz="4" w:space="0" w:color="auto"/>
                  </w:tcBorders>
                  <w:vAlign w:val="center"/>
                </w:tcPr>
                <w:p w14:paraId="604D58F0"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870" w:type="dxa"/>
                  <w:vMerge/>
                  <w:tcBorders>
                    <w:top w:val="single" w:sz="4" w:space="0" w:color="auto"/>
                    <w:left w:val="single" w:sz="4" w:space="0" w:color="auto"/>
                    <w:bottom w:val="single" w:sz="4" w:space="0" w:color="auto"/>
                    <w:right w:val="single" w:sz="4" w:space="0" w:color="auto"/>
                  </w:tcBorders>
                  <w:vAlign w:val="center"/>
                </w:tcPr>
                <w:p w14:paraId="1259E833" w14:textId="77777777" w:rsidR="00E74D85" w:rsidRPr="007163A5" w:rsidRDefault="00E74D85" w:rsidP="00E74D85">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E74D85" w:rsidRPr="007163A5" w14:paraId="3DA5DF13" w14:textId="77777777" w:rsidTr="00CD22C0">
              <w:trPr>
                <w:trHeight w:val="201"/>
                <w:jc w:val="center"/>
              </w:trPr>
              <w:tc>
                <w:tcPr>
                  <w:tcW w:w="483" w:type="dxa"/>
                  <w:tcBorders>
                    <w:top w:val="single" w:sz="4" w:space="0" w:color="auto"/>
                    <w:left w:val="single" w:sz="4" w:space="0" w:color="auto"/>
                    <w:bottom w:val="single" w:sz="4" w:space="0" w:color="auto"/>
                    <w:right w:val="single" w:sz="4" w:space="0" w:color="auto"/>
                  </w:tcBorders>
                  <w:shd w:val="clear" w:color="auto" w:fill="FFFF00"/>
                  <w:vAlign w:val="center"/>
                </w:tcPr>
                <w:p w14:paraId="5962A0E2"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483" w:type="dxa"/>
                  <w:tcBorders>
                    <w:top w:val="single" w:sz="4" w:space="0" w:color="auto"/>
                    <w:left w:val="single" w:sz="4" w:space="0" w:color="auto"/>
                    <w:bottom w:val="single" w:sz="4" w:space="0" w:color="auto"/>
                    <w:right w:val="single" w:sz="4" w:space="0" w:color="auto"/>
                  </w:tcBorders>
                  <w:shd w:val="clear" w:color="auto" w:fill="FFFF00"/>
                  <w:vAlign w:val="center"/>
                </w:tcPr>
                <w:p w14:paraId="37C2F517"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466" w:type="dxa"/>
                  <w:tcBorders>
                    <w:top w:val="single" w:sz="4" w:space="0" w:color="auto"/>
                    <w:left w:val="single" w:sz="4" w:space="0" w:color="auto"/>
                    <w:bottom w:val="single" w:sz="4" w:space="0" w:color="auto"/>
                    <w:right w:val="single" w:sz="4" w:space="0" w:color="auto"/>
                  </w:tcBorders>
                  <w:shd w:val="clear" w:color="auto" w:fill="FFFF00"/>
                  <w:vAlign w:val="center"/>
                </w:tcPr>
                <w:p w14:paraId="4D4137EA"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48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A0AED90"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622" w:type="dxa"/>
                  <w:tcBorders>
                    <w:top w:val="single" w:sz="4" w:space="0" w:color="auto"/>
                    <w:left w:val="single" w:sz="4" w:space="0" w:color="auto"/>
                    <w:bottom w:val="single" w:sz="4" w:space="0" w:color="auto"/>
                    <w:right w:val="single" w:sz="4" w:space="0" w:color="auto"/>
                  </w:tcBorders>
                  <w:shd w:val="clear" w:color="auto" w:fill="FFFF00"/>
                  <w:vAlign w:val="center"/>
                </w:tcPr>
                <w:p w14:paraId="70489A2E"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15</w:t>
                  </w:r>
                </w:p>
              </w:tc>
              <w:tc>
                <w:tcPr>
                  <w:tcW w:w="114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C4FD3FE"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466" w:type="dxa"/>
                  <w:tcBorders>
                    <w:top w:val="single" w:sz="4" w:space="0" w:color="auto"/>
                    <w:left w:val="single" w:sz="4" w:space="0" w:color="auto"/>
                    <w:bottom w:val="single" w:sz="4" w:space="0" w:color="auto"/>
                    <w:right w:val="single" w:sz="4" w:space="0" w:color="auto"/>
                  </w:tcBorders>
                  <w:shd w:val="clear" w:color="auto" w:fill="FFFF00"/>
                  <w:vAlign w:val="center"/>
                </w:tcPr>
                <w:p w14:paraId="0D8485BA"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48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00AEADE"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等线" w:hAnsi="Arial" w:cs="Arial"/>
                      <w:bCs/>
                      <w:sz w:val="18"/>
                      <w:szCs w:val="18"/>
                      <w:lang w:eastAsia="zh-CN"/>
                    </w:rPr>
                    <w:t>5</w:t>
                  </w:r>
                </w:p>
              </w:tc>
              <w:tc>
                <w:tcPr>
                  <w:tcW w:w="48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DE10644"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Pr>
                      <w:rFonts w:ascii="Arial" w:eastAsia="Times New Roman" w:hAnsi="Arial"/>
                      <w:bCs/>
                      <w:color w:val="000000" w:themeColor="text1"/>
                      <w:sz w:val="18"/>
                      <w:lang w:eastAsia="zh-CN"/>
                    </w:rPr>
                    <w:t>42.5</w:t>
                  </w:r>
                  <w:r w:rsidRPr="007163A5">
                    <w:rPr>
                      <w:rFonts w:ascii="Arial" w:eastAsia="Times New Roman" w:hAnsi="Arial"/>
                      <w:bCs/>
                      <w:color w:val="000000" w:themeColor="text1"/>
                      <w:sz w:val="18"/>
                      <w:vertAlign w:val="superscript"/>
                      <w:lang w:eastAsia="zh-CN"/>
                    </w:rPr>
                    <w:t>6</w:t>
                  </w:r>
                  <w:r>
                    <w:rPr>
                      <w:rFonts w:ascii="Arial" w:eastAsia="Times New Roman" w:hAnsi="Arial"/>
                      <w:bCs/>
                      <w:color w:val="000000" w:themeColor="text1"/>
                      <w:sz w:val="18"/>
                      <w:vertAlign w:val="superscript"/>
                      <w:lang w:eastAsia="zh-CN"/>
                    </w:rPr>
                    <w:t>,8</w:t>
                  </w:r>
                </w:p>
                <w:p w14:paraId="2CBA1A59"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Pr>
                      <w:rFonts w:ascii="Arial" w:eastAsia="Times New Roman" w:hAnsi="Arial"/>
                      <w:bCs/>
                      <w:color w:val="000000" w:themeColor="text1"/>
                      <w:sz w:val="18"/>
                      <w:lang w:eastAsia="zh-CN"/>
                    </w:rPr>
                    <w:t>45.5</w:t>
                  </w:r>
                  <w:r w:rsidRPr="007163A5">
                    <w:rPr>
                      <w:rFonts w:ascii="Arial" w:eastAsia="Times New Roman" w:hAnsi="Arial"/>
                      <w:bCs/>
                      <w:color w:val="000000" w:themeColor="text1"/>
                      <w:sz w:val="18"/>
                      <w:vertAlign w:val="superscript"/>
                      <w:lang w:eastAsia="zh-CN"/>
                    </w:rPr>
                    <w:t>7</w:t>
                  </w:r>
                  <w:r>
                    <w:rPr>
                      <w:rFonts w:ascii="Arial" w:eastAsia="Times New Roman" w:hAnsi="Arial"/>
                      <w:bCs/>
                      <w:color w:val="000000" w:themeColor="text1"/>
                      <w:sz w:val="18"/>
                      <w:vertAlign w:val="superscript"/>
                      <w:lang w:eastAsia="zh-CN"/>
                    </w:rPr>
                    <w:t>,8</w:t>
                  </w:r>
                </w:p>
              </w:tc>
              <w:tc>
                <w:tcPr>
                  <w:tcW w:w="870" w:type="dxa"/>
                  <w:tcBorders>
                    <w:top w:val="single" w:sz="4" w:space="0" w:color="auto"/>
                    <w:left w:val="single" w:sz="4" w:space="0" w:color="auto"/>
                    <w:bottom w:val="single" w:sz="4" w:space="0" w:color="auto"/>
                    <w:right w:val="single" w:sz="4" w:space="0" w:color="auto"/>
                  </w:tcBorders>
                  <w:shd w:val="clear" w:color="auto" w:fill="FFFF00"/>
                  <w:vAlign w:val="center"/>
                </w:tcPr>
                <w:p w14:paraId="7A919248"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1</w:t>
                  </w:r>
                </w:p>
              </w:tc>
            </w:tr>
            <w:tr w:rsidR="00E74D85" w:rsidRPr="007163A5" w14:paraId="154EBFF4" w14:textId="77777777" w:rsidTr="00CD22C0">
              <w:trPr>
                <w:trHeight w:val="201"/>
                <w:jc w:val="center"/>
              </w:trPr>
              <w:tc>
                <w:tcPr>
                  <w:tcW w:w="483" w:type="dxa"/>
                  <w:tcBorders>
                    <w:top w:val="single" w:sz="4" w:space="0" w:color="auto"/>
                    <w:left w:val="single" w:sz="4" w:space="0" w:color="auto"/>
                    <w:bottom w:val="single" w:sz="4" w:space="0" w:color="auto"/>
                    <w:right w:val="single" w:sz="4" w:space="0" w:color="auto"/>
                  </w:tcBorders>
                  <w:vAlign w:val="center"/>
                </w:tcPr>
                <w:p w14:paraId="1F6BACC1"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483" w:type="dxa"/>
                  <w:tcBorders>
                    <w:top w:val="single" w:sz="4" w:space="0" w:color="auto"/>
                    <w:left w:val="single" w:sz="4" w:space="0" w:color="auto"/>
                    <w:bottom w:val="single" w:sz="4" w:space="0" w:color="auto"/>
                    <w:right w:val="single" w:sz="4" w:space="0" w:color="auto"/>
                  </w:tcBorders>
                  <w:vAlign w:val="center"/>
                </w:tcPr>
                <w:p w14:paraId="00CF1B38"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n29</w:t>
                  </w:r>
                </w:p>
              </w:tc>
              <w:tc>
                <w:tcPr>
                  <w:tcW w:w="466" w:type="dxa"/>
                  <w:tcBorders>
                    <w:top w:val="single" w:sz="4" w:space="0" w:color="auto"/>
                    <w:left w:val="single" w:sz="4" w:space="0" w:color="auto"/>
                    <w:bottom w:val="single" w:sz="4" w:space="0" w:color="auto"/>
                    <w:right w:val="single" w:sz="4" w:space="0" w:color="auto"/>
                  </w:tcBorders>
                  <w:vAlign w:val="center"/>
                </w:tcPr>
                <w:p w14:paraId="2453E22D"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688</w:t>
                  </w:r>
                </w:p>
              </w:tc>
              <w:tc>
                <w:tcPr>
                  <w:tcW w:w="487" w:type="dxa"/>
                  <w:tcBorders>
                    <w:top w:val="single" w:sz="4" w:space="0" w:color="auto"/>
                    <w:left w:val="single" w:sz="4" w:space="0" w:color="auto"/>
                    <w:bottom w:val="single" w:sz="4" w:space="0" w:color="auto"/>
                    <w:right w:val="single" w:sz="4" w:space="0" w:color="auto"/>
                  </w:tcBorders>
                  <w:noWrap/>
                  <w:vAlign w:val="center"/>
                </w:tcPr>
                <w:p w14:paraId="41189FFB"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622" w:type="dxa"/>
                  <w:tcBorders>
                    <w:top w:val="single" w:sz="4" w:space="0" w:color="auto"/>
                    <w:left w:val="single" w:sz="4" w:space="0" w:color="auto"/>
                    <w:bottom w:val="single" w:sz="4" w:space="0" w:color="auto"/>
                    <w:right w:val="single" w:sz="4" w:space="0" w:color="auto"/>
                  </w:tcBorders>
                  <w:vAlign w:val="center"/>
                </w:tcPr>
                <w:p w14:paraId="68BE3809"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146" w:type="dxa"/>
                  <w:tcBorders>
                    <w:top w:val="single" w:sz="4" w:space="0" w:color="auto"/>
                    <w:left w:val="single" w:sz="4" w:space="0" w:color="auto"/>
                    <w:bottom w:val="single" w:sz="4" w:space="0" w:color="auto"/>
                    <w:right w:val="single" w:sz="4" w:space="0" w:color="auto"/>
                  </w:tcBorders>
                  <w:noWrap/>
                  <w:vAlign w:val="center"/>
                </w:tcPr>
                <w:p w14:paraId="64789D50"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466" w:type="dxa"/>
                  <w:tcBorders>
                    <w:top w:val="single" w:sz="4" w:space="0" w:color="auto"/>
                    <w:left w:val="single" w:sz="4" w:space="0" w:color="auto"/>
                    <w:bottom w:val="single" w:sz="4" w:space="0" w:color="auto"/>
                    <w:right w:val="single" w:sz="4" w:space="0" w:color="auto"/>
                  </w:tcBorders>
                  <w:vAlign w:val="center"/>
                </w:tcPr>
                <w:p w14:paraId="0238036C"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719.5</w:t>
                  </w:r>
                </w:p>
              </w:tc>
              <w:tc>
                <w:tcPr>
                  <w:tcW w:w="487" w:type="dxa"/>
                  <w:tcBorders>
                    <w:top w:val="single" w:sz="4" w:space="0" w:color="auto"/>
                    <w:left w:val="single" w:sz="4" w:space="0" w:color="auto"/>
                    <w:bottom w:val="single" w:sz="4" w:space="0" w:color="auto"/>
                    <w:right w:val="single" w:sz="4" w:space="0" w:color="auto"/>
                  </w:tcBorders>
                  <w:noWrap/>
                  <w:vAlign w:val="center"/>
                </w:tcPr>
                <w:p w14:paraId="39E7F54A"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5</w:t>
                  </w:r>
                </w:p>
              </w:tc>
              <w:tc>
                <w:tcPr>
                  <w:tcW w:w="487" w:type="dxa"/>
                  <w:tcBorders>
                    <w:top w:val="single" w:sz="4" w:space="0" w:color="auto"/>
                    <w:left w:val="single" w:sz="4" w:space="0" w:color="auto"/>
                    <w:bottom w:val="single" w:sz="4" w:space="0" w:color="auto"/>
                    <w:right w:val="single" w:sz="4" w:space="0" w:color="auto"/>
                  </w:tcBorders>
                  <w:noWrap/>
                  <w:vAlign w:val="center"/>
                </w:tcPr>
                <w:p w14:paraId="12B9F46D"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w:t>
                  </w:r>
                  <w:r>
                    <w:rPr>
                      <w:rFonts w:ascii="Arial" w:eastAsia="Times New Roman" w:hAnsi="Arial"/>
                      <w:bCs/>
                      <w:color w:val="000000"/>
                      <w:sz w:val="18"/>
                      <w:lang w:eastAsia="zh-CN"/>
                    </w:rPr>
                    <w:t>0.4</w:t>
                  </w:r>
                  <w:r>
                    <w:rPr>
                      <w:rFonts w:ascii="Arial" w:eastAsia="Times New Roman" w:hAnsi="Arial"/>
                      <w:bCs/>
                      <w:color w:val="000000"/>
                      <w:sz w:val="18"/>
                      <w:vertAlign w:val="superscript"/>
                      <w:lang w:eastAsia="zh-CN"/>
                    </w:rPr>
                    <w:t>6</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p w14:paraId="02E2AA3B"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Pr>
                      <w:rFonts w:ascii="Arial" w:eastAsia="Times New Roman" w:hAnsi="Arial"/>
                      <w:bCs/>
                      <w:color w:val="000000"/>
                      <w:sz w:val="18"/>
                      <w:lang w:eastAsia="zh-CN"/>
                    </w:rPr>
                    <w:t>23</w:t>
                  </w:r>
                  <w:r w:rsidRPr="007163A5">
                    <w:rPr>
                      <w:rFonts w:ascii="Arial" w:eastAsia="Times New Roman" w:hAnsi="Arial"/>
                      <w:bCs/>
                      <w:color w:val="000000"/>
                      <w:sz w:val="18"/>
                      <w:lang w:eastAsia="zh-CN"/>
                    </w:rPr>
                    <w:t>.3</w:t>
                  </w:r>
                  <w:r>
                    <w:rPr>
                      <w:rFonts w:ascii="Arial" w:eastAsia="Times New Roman" w:hAnsi="Arial"/>
                      <w:bCs/>
                      <w:color w:val="000000"/>
                      <w:sz w:val="18"/>
                      <w:vertAlign w:val="superscript"/>
                      <w:lang w:eastAsia="zh-CN"/>
                    </w:rPr>
                    <w:t>7</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tc>
              <w:tc>
                <w:tcPr>
                  <w:tcW w:w="870" w:type="dxa"/>
                  <w:tcBorders>
                    <w:top w:val="single" w:sz="4" w:space="0" w:color="auto"/>
                    <w:left w:val="single" w:sz="4" w:space="0" w:color="auto"/>
                    <w:bottom w:val="single" w:sz="4" w:space="0" w:color="auto"/>
                    <w:right w:val="single" w:sz="4" w:space="0" w:color="auto"/>
                  </w:tcBorders>
                  <w:vAlign w:val="center"/>
                </w:tcPr>
                <w:p w14:paraId="4CA9487D"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2</w:t>
                  </w:r>
                </w:p>
              </w:tc>
            </w:tr>
            <w:tr w:rsidR="00E74D85" w:rsidRPr="007163A5" w14:paraId="2E1A8513" w14:textId="77777777" w:rsidTr="00CD22C0">
              <w:trPr>
                <w:trHeight w:val="598"/>
                <w:jc w:val="center"/>
              </w:trPr>
              <w:tc>
                <w:tcPr>
                  <w:tcW w:w="6002" w:type="dxa"/>
                  <w:gridSpan w:val="10"/>
                  <w:tcBorders>
                    <w:top w:val="single" w:sz="4" w:space="0" w:color="auto"/>
                    <w:left w:val="single" w:sz="4" w:space="0" w:color="auto"/>
                    <w:bottom w:val="single" w:sz="4" w:space="0" w:color="auto"/>
                    <w:right w:val="single" w:sz="4" w:space="0" w:color="auto"/>
                  </w:tcBorders>
                  <w:vAlign w:val="center"/>
                </w:tcPr>
                <w:p w14:paraId="0926A446" w14:textId="77777777" w:rsidR="00E74D85" w:rsidRPr="007163A5" w:rsidRDefault="00E74D85" w:rsidP="00E74D85">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2A78C07C" w14:textId="77777777" w:rsidR="00E74D85" w:rsidRPr="007163A5" w:rsidRDefault="00E74D85" w:rsidP="00E74D85">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757D3195" w14:textId="77777777" w:rsidR="00E74D85" w:rsidRPr="007163A5" w:rsidRDefault="00E74D85" w:rsidP="00E74D85">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5EE4077B" w14:textId="77777777" w:rsidR="00E74D85" w:rsidRDefault="00E74D85" w:rsidP="00E74D85">
                  <w:pPr>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p w14:paraId="6CFFD851" w14:textId="77777777" w:rsidR="00E74D85" w:rsidRPr="007163A5" w:rsidRDefault="00E74D85" w:rsidP="00E74D85">
                  <w:pPr>
                    <w:overflowPunct w:val="0"/>
                    <w:autoSpaceDE w:val="0"/>
                    <w:autoSpaceDN w:val="0"/>
                    <w:adjustRightInd w:val="0"/>
                    <w:spacing w:after="0"/>
                    <w:ind w:left="851" w:hanging="851"/>
                    <w:textAlignment w:val="baseline"/>
                    <w:rPr>
                      <w:rFonts w:ascii="Arial" w:eastAsiaTheme="minorEastAsia" w:hAnsi="Arial"/>
                      <w:sz w:val="18"/>
                      <w:lang w:eastAsia="ja-JP"/>
                    </w:rPr>
                  </w:pPr>
                  <w:r w:rsidRPr="00B3528C">
                    <w:rPr>
                      <w:rFonts w:ascii="Arial" w:eastAsia="Times New Roman" w:hAnsi="Arial"/>
                      <w:sz w:val="18"/>
                    </w:rPr>
                    <w:t>NOTE 8:</w:t>
                  </w:r>
                  <w:r w:rsidRPr="00B3528C">
                    <w:rPr>
                      <w:rFonts w:ascii="Arial" w:eastAsia="Times New Roman" w:hAnsi="Arial"/>
                      <w:sz w:val="18"/>
                    </w:rPr>
                    <w:tab/>
                  </w:r>
                  <w:r w:rsidRPr="00B3528C">
                    <w:rPr>
                      <w:rFonts w:ascii="Arial" w:eastAsia="Times New Roman" w:hAnsi="Arial"/>
                      <w:sz w:val="18"/>
                      <w:lang w:eastAsia="zh-CN"/>
                    </w:rPr>
                    <w:t xml:space="preserve">Not applicable to UEs indicating support of low NR band aggregation via switching </w:t>
                  </w:r>
                  <w:r w:rsidRPr="00B3528C">
                    <w:rPr>
                      <w:rFonts w:ascii="Arial" w:eastAsia="Times New Roman" w:hAnsi="Arial"/>
                      <w:i/>
                      <w:iCs/>
                      <w:sz w:val="18"/>
                      <w:lang w:eastAsia="zh-CN"/>
                    </w:rPr>
                    <w:t>supportedLowBandSwitching-r19</w:t>
                  </w:r>
                  <w:r w:rsidRPr="00B3528C">
                    <w:rPr>
                      <w:rFonts w:ascii="Arial" w:eastAsia="Times New Roman" w:hAnsi="Arial"/>
                      <w:sz w:val="18"/>
                      <w:lang w:eastAsia="zh-CN"/>
                    </w:rPr>
                    <w:t xml:space="preserve"> for this band combination</w:t>
                  </w:r>
                </w:p>
              </w:tc>
            </w:tr>
          </w:tbl>
          <w:p w14:paraId="356A7236" w14:textId="77777777" w:rsidR="00E74D85" w:rsidRPr="005C710F" w:rsidRDefault="00E74D85" w:rsidP="00E74D85">
            <w:pPr>
              <w:jc w:val="both"/>
            </w:pPr>
          </w:p>
        </w:tc>
      </w:tr>
      <w:tr w:rsidR="00E74D85" w14:paraId="2F3AC648" w14:textId="77777777" w:rsidTr="00CD22C0">
        <w:trPr>
          <w:trHeight w:val="468"/>
        </w:trPr>
        <w:tc>
          <w:tcPr>
            <w:tcW w:w="1271" w:type="dxa"/>
          </w:tcPr>
          <w:p w14:paraId="700EBA76" w14:textId="3AF6CD53" w:rsidR="00E74D85" w:rsidRDefault="00DB7C0E" w:rsidP="00E74D85">
            <w:pPr>
              <w:spacing w:before="120" w:after="120"/>
              <w:rPr>
                <w:rFonts w:ascii="Arial" w:hAnsi="Arial" w:cs="Arial"/>
                <w:b/>
                <w:bCs/>
                <w:color w:val="0000FF"/>
                <w:sz w:val="16"/>
                <w:szCs w:val="16"/>
                <w:u w:val="single"/>
              </w:rPr>
            </w:pPr>
            <w:hyperlink r:id="rId27" w:history="1">
              <w:r w:rsidR="00E74D85">
                <w:rPr>
                  <w:rStyle w:val="af0"/>
                  <w:rFonts w:ascii="Arial" w:hAnsi="Arial" w:cs="Arial"/>
                  <w:b/>
                  <w:bCs/>
                  <w:sz w:val="16"/>
                  <w:szCs w:val="16"/>
                </w:rPr>
                <w:t>R4-2521665</w:t>
              </w:r>
            </w:hyperlink>
          </w:p>
        </w:tc>
        <w:tc>
          <w:tcPr>
            <w:tcW w:w="2126" w:type="dxa"/>
          </w:tcPr>
          <w:p w14:paraId="001423ED" w14:textId="255E8CD0" w:rsidR="00E74D85" w:rsidRPr="006D20F2" w:rsidRDefault="00E74D85" w:rsidP="00E74D85">
            <w:pPr>
              <w:spacing w:before="120" w:after="120"/>
            </w:pPr>
            <w:r w:rsidRPr="00AE683A">
              <w:t>Qualcomm</w:t>
            </w:r>
          </w:p>
        </w:tc>
        <w:tc>
          <w:tcPr>
            <w:tcW w:w="6234" w:type="dxa"/>
          </w:tcPr>
          <w:p w14:paraId="374CE0F4" w14:textId="77777777" w:rsidR="00E74D85" w:rsidRPr="00B17C07" w:rsidRDefault="00E74D85" w:rsidP="00E74D85">
            <w:pPr>
              <w:rPr>
                <w:rFonts w:eastAsia="宋体"/>
                <w:color w:val="000000"/>
              </w:rPr>
            </w:pPr>
            <w:r w:rsidRPr="001E4F73">
              <w:rPr>
                <w:rFonts w:eastAsia="Times New Roman"/>
                <w:b/>
                <w:bCs/>
              </w:rPr>
              <w:t>Proposal 1</w:t>
            </w:r>
            <w:r>
              <w:rPr>
                <w:rFonts w:eastAsia="Times New Roman"/>
              </w:rPr>
              <w:t xml:space="preserve">: Include the following PC3 MSD evaluation as part of averaging process. </w:t>
            </w:r>
          </w:p>
          <w:tbl>
            <w:tblPr>
              <w:tblW w:w="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9"/>
              <w:gridCol w:w="449"/>
              <w:gridCol w:w="473"/>
              <w:gridCol w:w="450"/>
              <w:gridCol w:w="587"/>
              <w:gridCol w:w="1111"/>
              <w:gridCol w:w="473"/>
              <w:gridCol w:w="450"/>
              <w:gridCol w:w="404"/>
              <w:gridCol w:w="803"/>
            </w:tblGrid>
            <w:tr w:rsidR="00E74D85" w:rsidRPr="001B6FD1" w14:paraId="0E8E4F2B" w14:textId="77777777" w:rsidTr="00E74D85">
              <w:trPr>
                <w:trHeight w:val="196"/>
                <w:tblHeader/>
                <w:jc w:val="center"/>
              </w:trPr>
              <w:tc>
                <w:tcPr>
                  <w:tcW w:w="449" w:type="dxa"/>
                  <w:vMerge w:val="restart"/>
                  <w:vAlign w:val="center"/>
                </w:tcPr>
                <w:p w14:paraId="1B5EBED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band</w:t>
                  </w:r>
                </w:p>
              </w:tc>
              <w:tc>
                <w:tcPr>
                  <w:tcW w:w="449" w:type="dxa"/>
                  <w:vMerge w:val="restart"/>
                  <w:vAlign w:val="center"/>
                </w:tcPr>
                <w:p w14:paraId="1CCD1667"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band</w:t>
                  </w:r>
                </w:p>
              </w:tc>
              <w:tc>
                <w:tcPr>
                  <w:tcW w:w="473" w:type="dxa"/>
                  <w:vAlign w:val="center"/>
                </w:tcPr>
                <w:p w14:paraId="02E13966"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F</w:t>
                  </w:r>
                  <w:r w:rsidRPr="001B6FD1">
                    <w:rPr>
                      <w:rFonts w:ascii="Arial" w:eastAsiaTheme="minorEastAsia" w:hAnsi="Arial"/>
                      <w:b/>
                      <w:sz w:val="18"/>
                      <w:vertAlign w:val="subscript"/>
                    </w:rPr>
                    <w:t>c</w:t>
                  </w:r>
                </w:p>
              </w:tc>
              <w:tc>
                <w:tcPr>
                  <w:tcW w:w="450" w:type="dxa"/>
                  <w:vAlign w:val="center"/>
                </w:tcPr>
                <w:p w14:paraId="1563B894"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BW</w:t>
                  </w:r>
                </w:p>
              </w:tc>
              <w:tc>
                <w:tcPr>
                  <w:tcW w:w="587" w:type="dxa"/>
                  <w:vAlign w:val="center"/>
                </w:tcPr>
                <w:p w14:paraId="2DACB3ED"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SCS of UL band</w:t>
                  </w:r>
                </w:p>
              </w:tc>
              <w:tc>
                <w:tcPr>
                  <w:tcW w:w="1111" w:type="dxa"/>
                  <w:vAlign w:val="center"/>
                </w:tcPr>
                <w:p w14:paraId="557F5161"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RB Allocation</w:t>
                  </w:r>
                </w:p>
              </w:tc>
              <w:tc>
                <w:tcPr>
                  <w:tcW w:w="473" w:type="dxa"/>
                  <w:vAlign w:val="center"/>
                </w:tcPr>
                <w:p w14:paraId="1061DE9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F</w:t>
                  </w:r>
                  <w:r w:rsidRPr="001B6FD1">
                    <w:rPr>
                      <w:rFonts w:ascii="Arial" w:eastAsiaTheme="minorEastAsia" w:hAnsi="Arial"/>
                      <w:b/>
                      <w:sz w:val="18"/>
                      <w:vertAlign w:val="subscript"/>
                    </w:rPr>
                    <w:t>c</w:t>
                  </w:r>
                </w:p>
              </w:tc>
              <w:tc>
                <w:tcPr>
                  <w:tcW w:w="450" w:type="dxa"/>
                  <w:vAlign w:val="center"/>
                </w:tcPr>
                <w:p w14:paraId="15A607DA"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BW</w:t>
                  </w:r>
                </w:p>
              </w:tc>
              <w:tc>
                <w:tcPr>
                  <w:tcW w:w="404" w:type="dxa"/>
                  <w:vAlign w:val="center"/>
                </w:tcPr>
                <w:p w14:paraId="1D87EF5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MSD</w:t>
                  </w:r>
                </w:p>
              </w:tc>
              <w:tc>
                <w:tcPr>
                  <w:tcW w:w="803" w:type="dxa"/>
                  <w:vMerge w:val="restart"/>
                  <w:vAlign w:val="center"/>
                </w:tcPr>
                <w:p w14:paraId="02F6B355"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Cross-band</w:t>
                  </w:r>
                </w:p>
                <w:p w14:paraId="4D4A709C"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Interference</w:t>
                  </w:r>
                </w:p>
                <w:p w14:paraId="3BCEFB5F"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source</w:t>
                  </w:r>
                </w:p>
              </w:tc>
            </w:tr>
            <w:tr w:rsidR="00E74D85" w:rsidRPr="001B6FD1" w14:paraId="157CF0B8" w14:textId="77777777" w:rsidTr="00E74D85">
              <w:trPr>
                <w:trHeight w:val="100"/>
                <w:tblHeader/>
                <w:jc w:val="center"/>
              </w:trPr>
              <w:tc>
                <w:tcPr>
                  <w:tcW w:w="449" w:type="dxa"/>
                  <w:vMerge/>
                  <w:vAlign w:val="center"/>
                </w:tcPr>
                <w:p w14:paraId="047FEE6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49" w:type="dxa"/>
                  <w:vMerge/>
                  <w:vAlign w:val="center"/>
                </w:tcPr>
                <w:p w14:paraId="3AEAA237"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73" w:type="dxa"/>
                  <w:vAlign w:val="center"/>
                </w:tcPr>
                <w:p w14:paraId="565DF0EB"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450" w:type="dxa"/>
                  <w:vAlign w:val="center"/>
                </w:tcPr>
                <w:p w14:paraId="6CF05883"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587" w:type="dxa"/>
                  <w:vAlign w:val="center"/>
                </w:tcPr>
                <w:p w14:paraId="5B807E11"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(kHz)</w:t>
                  </w:r>
                </w:p>
              </w:tc>
              <w:tc>
                <w:tcPr>
                  <w:tcW w:w="1111" w:type="dxa"/>
                  <w:vAlign w:val="center"/>
                </w:tcPr>
                <w:p w14:paraId="6B714257"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L</w:t>
                  </w:r>
                  <w:r w:rsidRPr="001B6FD1">
                    <w:rPr>
                      <w:rFonts w:ascii="Arial" w:eastAsiaTheme="minorEastAsia" w:hAnsi="Arial"/>
                      <w:b/>
                      <w:sz w:val="18"/>
                      <w:vertAlign w:val="subscript"/>
                    </w:rPr>
                    <w:t>CRB</w:t>
                  </w:r>
                </w:p>
              </w:tc>
              <w:tc>
                <w:tcPr>
                  <w:tcW w:w="473" w:type="dxa"/>
                  <w:vAlign w:val="center"/>
                </w:tcPr>
                <w:p w14:paraId="730B0095"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450" w:type="dxa"/>
                  <w:vAlign w:val="center"/>
                </w:tcPr>
                <w:p w14:paraId="08225370"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404" w:type="dxa"/>
                  <w:vAlign w:val="center"/>
                </w:tcPr>
                <w:p w14:paraId="27E7942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803" w:type="dxa"/>
                  <w:vMerge/>
                  <w:vAlign w:val="center"/>
                </w:tcPr>
                <w:p w14:paraId="7A2C6DCB" w14:textId="77777777" w:rsidR="00E74D85" w:rsidRPr="001B6FD1" w:rsidRDefault="00E74D85" w:rsidP="00E74D85">
                  <w:pPr>
                    <w:spacing w:after="0"/>
                    <w:jc w:val="center"/>
                    <w:rPr>
                      <w:rFonts w:ascii="Arial" w:eastAsiaTheme="minorEastAsia" w:hAnsi="Arial" w:cs="Arial"/>
                      <w:b/>
                      <w:bCs/>
                      <w:sz w:val="18"/>
                      <w:szCs w:val="18"/>
                      <w:lang w:eastAsia="zh-CN"/>
                    </w:rPr>
                  </w:pPr>
                </w:p>
              </w:tc>
            </w:tr>
            <w:tr w:rsidR="00E74D85" w:rsidRPr="001B6FD1" w14:paraId="0A1578D2" w14:textId="77777777" w:rsidTr="00E74D85">
              <w:trPr>
                <w:trHeight w:val="95"/>
                <w:jc w:val="center"/>
              </w:trPr>
              <w:tc>
                <w:tcPr>
                  <w:tcW w:w="449" w:type="dxa"/>
                  <w:vAlign w:val="center"/>
                </w:tcPr>
                <w:p w14:paraId="752B92F0"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n71</w:t>
                  </w:r>
                </w:p>
              </w:tc>
              <w:tc>
                <w:tcPr>
                  <w:tcW w:w="449" w:type="dxa"/>
                  <w:vAlign w:val="center"/>
                </w:tcPr>
                <w:p w14:paraId="23B1080F"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vertAlign w:val="superscript"/>
                      <w:lang w:eastAsia="zh-CN"/>
                    </w:rPr>
                  </w:pPr>
                  <w:r w:rsidRPr="001B6FD1">
                    <w:rPr>
                      <w:rFonts w:ascii="Arial" w:eastAsiaTheme="minorEastAsia" w:hAnsi="Arial"/>
                      <w:sz w:val="18"/>
                      <w:lang w:eastAsia="zh-CN"/>
                    </w:rPr>
                    <w:t>n29</w:t>
                  </w:r>
                </w:p>
              </w:tc>
              <w:tc>
                <w:tcPr>
                  <w:tcW w:w="473" w:type="dxa"/>
                  <w:vAlign w:val="center"/>
                </w:tcPr>
                <w:p w14:paraId="598EFF7D"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68</w:t>
                  </w:r>
                  <w:r>
                    <w:rPr>
                      <w:rFonts w:ascii="Arial" w:eastAsiaTheme="minorEastAsia" w:hAnsi="Arial"/>
                      <w:bCs/>
                      <w:sz w:val="18"/>
                      <w:lang w:eastAsia="zh-CN"/>
                    </w:rPr>
                    <w:t>5.5</w:t>
                  </w:r>
                </w:p>
              </w:tc>
              <w:tc>
                <w:tcPr>
                  <w:tcW w:w="450" w:type="dxa"/>
                  <w:noWrap/>
                  <w:vAlign w:val="center"/>
                </w:tcPr>
                <w:p w14:paraId="5DEC48A8"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w:t>
                  </w:r>
                  <w:r>
                    <w:rPr>
                      <w:rFonts w:ascii="Arial" w:eastAsiaTheme="minorEastAsia" w:hAnsi="Arial"/>
                      <w:bCs/>
                      <w:sz w:val="18"/>
                      <w:lang w:eastAsia="zh-CN"/>
                    </w:rPr>
                    <w:t>5</w:t>
                  </w:r>
                </w:p>
              </w:tc>
              <w:tc>
                <w:tcPr>
                  <w:tcW w:w="587" w:type="dxa"/>
                  <w:vAlign w:val="center"/>
                </w:tcPr>
                <w:p w14:paraId="4CAC4499"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15</w:t>
                  </w:r>
                </w:p>
              </w:tc>
              <w:tc>
                <w:tcPr>
                  <w:tcW w:w="1111" w:type="dxa"/>
                  <w:noWrap/>
                  <w:vAlign w:val="center"/>
                </w:tcPr>
                <w:p w14:paraId="07D08D2F"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20 (</w:t>
                  </w:r>
                  <w:proofErr w:type="spellStart"/>
                  <w:r w:rsidRPr="001B6FD1">
                    <w:rPr>
                      <w:rFonts w:ascii="Arial" w:eastAsiaTheme="minorEastAsia" w:hAnsi="Arial"/>
                      <w:bCs/>
                      <w:sz w:val="18"/>
                      <w:lang w:eastAsia="zh-CN"/>
                    </w:rPr>
                    <w:t>RBstart</w:t>
                  </w:r>
                  <w:proofErr w:type="spellEnd"/>
                  <w:r w:rsidRPr="001B6FD1">
                    <w:rPr>
                      <w:rFonts w:ascii="Arial" w:eastAsiaTheme="minorEastAsia" w:hAnsi="Arial"/>
                      <w:bCs/>
                      <w:sz w:val="18"/>
                      <w:lang w:eastAsia="zh-CN"/>
                    </w:rPr>
                    <w:t>=</w:t>
                  </w:r>
                  <w:r>
                    <w:rPr>
                      <w:rFonts w:ascii="Arial" w:eastAsiaTheme="minorEastAsia" w:hAnsi="Arial"/>
                      <w:bCs/>
                      <w:sz w:val="18"/>
                      <w:lang w:eastAsia="zh-CN"/>
                    </w:rPr>
                    <w:t>113</w:t>
                  </w:r>
                  <w:r w:rsidRPr="001B6FD1">
                    <w:rPr>
                      <w:rFonts w:ascii="Arial" w:eastAsiaTheme="minorEastAsia" w:hAnsi="Arial"/>
                      <w:bCs/>
                      <w:sz w:val="18"/>
                      <w:lang w:eastAsia="zh-CN"/>
                    </w:rPr>
                    <w:t>)</w:t>
                  </w:r>
                </w:p>
              </w:tc>
              <w:tc>
                <w:tcPr>
                  <w:tcW w:w="473" w:type="dxa"/>
                  <w:vAlign w:val="center"/>
                </w:tcPr>
                <w:p w14:paraId="66C4F141"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719.5</w:t>
                  </w:r>
                </w:p>
              </w:tc>
              <w:tc>
                <w:tcPr>
                  <w:tcW w:w="450" w:type="dxa"/>
                  <w:noWrap/>
                  <w:vAlign w:val="center"/>
                </w:tcPr>
                <w:p w14:paraId="2C6838C2"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5</w:t>
                  </w:r>
                </w:p>
              </w:tc>
              <w:tc>
                <w:tcPr>
                  <w:tcW w:w="404" w:type="dxa"/>
                  <w:noWrap/>
                  <w:vAlign w:val="center"/>
                </w:tcPr>
                <w:p w14:paraId="355644C4"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imes New Roman" w:hAnsi="Arial"/>
                      <w:bCs/>
                      <w:sz w:val="18"/>
                      <w:lang w:eastAsia="zh-CN"/>
                    </w:rPr>
                    <w:t>37.8</w:t>
                  </w:r>
                  <w:r w:rsidRPr="001B6FD1">
                    <w:rPr>
                      <w:rFonts w:ascii="Arial" w:eastAsia="Times New Roman" w:hAnsi="Arial"/>
                      <w:bCs/>
                      <w:sz w:val="18"/>
                      <w:vertAlign w:val="superscript"/>
                      <w:lang w:eastAsia="zh-CN"/>
                    </w:rPr>
                    <w:t>9</w:t>
                  </w:r>
                </w:p>
              </w:tc>
              <w:tc>
                <w:tcPr>
                  <w:tcW w:w="803" w:type="dxa"/>
                  <w:vAlign w:val="center"/>
                </w:tcPr>
                <w:p w14:paraId="4998E852"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imes New Roman" w:hAnsi="Arial"/>
                      <w:bCs/>
                      <w:sz w:val="18"/>
                      <w:lang w:eastAsia="zh-CN"/>
                    </w:rPr>
                    <w:t>ACLR</w:t>
                  </w:r>
                  <w:r>
                    <w:rPr>
                      <w:rFonts w:ascii="Arial" w:eastAsia="Times New Roman" w:hAnsi="Arial"/>
                      <w:bCs/>
                      <w:sz w:val="18"/>
                      <w:lang w:eastAsia="zh-CN"/>
                    </w:rPr>
                    <w:t>1</w:t>
                  </w:r>
                </w:p>
              </w:tc>
            </w:tr>
          </w:tbl>
          <w:p w14:paraId="1FB2F3AC" w14:textId="77777777" w:rsidR="00E74D85" w:rsidRPr="005C710F" w:rsidRDefault="00E74D85" w:rsidP="00E74D85">
            <w:pPr>
              <w:jc w:val="both"/>
            </w:pPr>
          </w:p>
        </w:tc>
      </w:tr>
      <w:tr w:rsidR="00E74D85" w14:paraId="1BA92BFB" w14:textId="77777777" w:rsidTr="00CD22C0">
        <w:trPr>
          <w:trHeight w:val="468"/>
        </w:trPr>
        <w:tc>
          <w:tcPr>
            <w:tcW w:w="1271" w:type="dxa"/>
          </w:tcPr>
          <w:p w14:paraId="2B915161" w14:textId="292FB222" w:rsidR="00E74D85" w:rsidRDefault="00DB7C0E" w:rsidP="00E74D85">
            <w:pPr>
              <w:spacing w:before="120" w:after="120"/>
              <w:rPr>
                <w:rFonts w:ascii="Arial" w:hAnsi="Arial" w:cs="Arial"/>
                <w:b/>
                <w:bCs/>
                <w:color w:val="0000FF"/>
                <w:sz w:val="16"/>
                <w:szCs w:val="16"/>
                <w:u w:val="single"/>
              </w:rPr>
            </w:pPr>
            <w:hyperlink r:id="rId28" w:history="1">
              <w:r w:rsidR="00E74D85">
                <w:rPr>
                  <w:rStyle w:val="af0"/>
                  <w:rFonts w:ascii="Arial" w:hAnsi="Arial" w:cs="Arial"/>
                  <w:b/>
                  <w:bCs/>
                  <w:sz w:val="16"/>
                  <w:szCs w:val="16"/>
                </w:rPr>
                <w:t>R4-2522167</w:t>
              </w:r>
            </w:hyperlink>
          </w:p>
        </w:tc>
        <w:tc>
          <w:tcPr>
            <w:tcW w:w="2126" w:type="dxa"/>
          </w:tcPr>
          <w:p w14:paraId="00EBC00C" w14:textId="68698814" w:rsidR="00E74D85" w:rsidRPr="006D20F2" w:rsidRDefault="00E74D85" w:rsidP="00E74D85">
            <w:pPr>
              <w:spacing w:before="120" w:after="120"/>
            </w:pPr>
            <w:r w:rsidRPr="00AE683A">
              <w:t>Rakuten Mobile, Inc, T-</w:t>
            </w:r>
            <w:proofErr w:type="spellStart"/>
            <w:proofErr w:type="gramStart"/>
            <w:r w:rsidRPr="00AE683A">
              <w:t>Mobile,Anterix</w:t>
            </w:r>
            <w:proofErr w:type="gramEnd"/>
            <w:r w:rsidRPr="00AE683A">
              <w:t>,Southern</w:t>
            </w:r>
            <w:proofErr w:type="spellEnd"/>
            <w:r w:rsidRPr="00AE683A">
              <w:t xml:space="preserve"> Linc</w:t>
            </w:r>
          </w:p>
        </w:tc>
        <w:tc>
          <w:tcPr>
            <w:tcW w:w="6234" w:type="dxa"/>
          </w:tcPr>
          <w:p w14:paraId="6F333C9C" w14:textId="3396484D" w:rsidR="00E74D85" w:rsidRPr="005C710F" w:rsidRDefault="00E74D85" w:rsidP="00E74D85">
            <w:pPr>
              <w:jc w:val="both"/>
            </w:pPr>
            <w:r>
              <w:fldChar w:fldCharType="begin"/>
            </w:r>
            <w:r>
              <w:instrText xml:space="preserve"> DOCPROPERTY  CrTitle  \* MERGEFORMAT </w:instrText>
            </w:r>
            <w:r>
              <w:fldChar w:fldCharType="separate"/>
            </w:r>
            <w:r>
              <w:t>CR to 38.101-1 Rel-19 for 3MHz Bandwidth change from Optional to Mandatory for n</w:t>
            </w:r>
            <w:proofErr w:type="gramStart"/>
            <w:r>
              <w:t>28,n</w:t>
            </w:r>
            <w:proofErr w:type="gramEnd"/>
            <w:r>
              <w:t>26,n85,n100</w:t>
            </w:r>
            <w:r>
              <w:fldChar w:fldCharType="end"/>
            </w:r>
            <w:r>
              <w:t>.</w:t>
            </w:r>
          </w:p>
        </w:tc>
      </w:tr>
      <w:tr w:rsidR="00E74D85" w14:paraId="247E4FA6" w14:textId="77777777" w:rsidTr="00CD22C0">
        <w:trPr>
          <w:trHeight w:val="468"/>
        </w:trPr>
        <w:tc>
          <w:tcPr>
            <w:tcW w:w="1271" w:type="dxa"/>
          </w:tcPr>
          <w:p w14:paraId="022A8894" w14:textId="25D1990C" w:rsidR="00E74D85" w:rsidRDefault="00DB7C0E" w:rsidP="00E74D85">
            <w:pPr>
              <w:spacing w:before="120" w:after="120"/>
              <w:rPr>
                <w:rFonts w:ascii="Arial" w:hAnsi="Arial" w:cs="Arial"/>
                <w:b/>
                <w:bCs/>
                <w:color w:val="0000FF"/>
                <w:sz w:val="16"/>
                <w:szCs w:val="16"/>
                <w:u w:val="single"/>
              </w:rPr>
            </w:pPr>
            <w:hyperlink r:id="rId29" w:history="1">
              <w:r w:rsidR="00E74D85">
                <w:rPr>
                  <w:rStyle w:val="af0"/>
                  <w:rFonts w:ascii="Arial" w:hAnsi="Arial" w:cs="Arial"/>
                  <w:b/>
                  <w:bCs/>
                  <w:sz w:val="16"/>
                  <w:szCs w:val="16"/>
                </w:rPr>
                <w:t>R4-2522169</w:t>
              </w:r>
            </w:hyperlink>
          </w:p>
        </w:tc>
        <w:tc>
          <w:tcPr>
            <w:tcW w:w="2126" w:type="dxa"/>
          </w:tcPr>
          <w:p w14:paraId="34C643B3" w14:textId="4C887C0A" w:rsidR="00E74D85" w:rsidRPr="006D20F2" w:rsidRDefault="00E74D85" w:rsidP="00E74D85">
            <w:pPr>
              <w:spacing w:before="120" w:after="120"/>
            </w:pPr>
            <w:r w:rsidRPr="00AE683A">
              <w:t>Rakuten Mobile, Inc, T-</w:t>
            </w:r>
            <w:proofErr w:type="spellStart"/>
            <w:proofErr w:type="gramStart"/>
            <w:r w:rsidRPr="00AE683A">
              <w:t>Mobile,Anterix</w:t>
            </w:r>
            <w:proofErr w:type="gramEnd"/>
            <w:r w:rsidRPr="00AE683A">
              <w:t>,Southern</w:t>
            </w:r>
            <w:proofErr w:type="spellEnd"/>
            <w:r w:rsidRPr="00AE683A">
              <w:t xml:space="preserve"> Linc</w:t>
            </w:r>
          </w:p>
        </w:tc>
        <w:tc>
          <w:tcPr>
            <w:tcW w:w="6234" w:type="dxa"/>
          </w:tcPr>
          <w:p w14:paraId="351FEAC5" w14:textId="2B0B6A92" w:rsidR="00E74D85" w:rsidRPr="00AB0367" w:rsidRDefault="00E74D85" w:rsidP="00E74D85">
            <w:pPr>
              <w:jc w:val="both"/>
            </w:pPr>
            <w:r w:rsidRPr="00AB0367">
              <w:rPr>
                <w:rFonts w:hAnsi="Symbol"/>
                <w:b/>
                <w:bCs/>
                <w:lang w:eastAsia="ja-JP"/>
              </w:rPr>
              <w:t>Proposal 1:</w:t>
            </w:r>
            <w:r w:rsidRPr="00AB0367">
              <w:rPr>
                <w:rFonts w:hAnsi="Symbol"/>
                <w:lang w:eastAsia="ja-JP"/>
              </w:rPr>
              <w:t xml:space="preserve"> </w:t>
            </w:r>
            <w:r w:rsidRPr="00AB0367">
              <w:rPr>
                <w:rFonts w:eastAsia="Times New Roman"/>
                <w:lang w:eastAsia="ja-JP"/>
              </w:rPr>
              <w:t xml:space="preserve">  Change the 3 MHz CBW for Band n</w:t>
            </w:r>
            <w:proofErr w:type="gramStart"/>
            <w:r w:rsidRPr="00AB0367">
              <w:rPr>
                <w:rFonts w:eastAsia="Times New Roman"/>
                <w:lang w:eastAsia="ja-JP"/>
              </w:rPr>
              <w:t>28,n</w:t>
            </w:r>
            <w:proofErr w:type="gramEnd"/>
            <w:r w:rsidRPr="00AB0367">
              <w:rPr>
                <w:rFonts w:eastAsia="Times New Roman"/>
                <w:lang w:eastAsia="ja-JP"/>
              </w:rPr>
              <w:t xml:space="preserve">26,n85,n100 from </w:t>
            </w:r>
            <w:r w:rsidRPr="00AB0367">
              <w:rPr>
                <w:rFonts w:eastAsia="Times New Roman"/>
                <w:i/>
                <w:iCs/>
                <w:lang w:eastAsia="ja-JP"/>
              </w:rPr>
              <w:t>optional</w:t>
            </w:r>
            <w:r w:rsidRPr="00AB0367">
              <w:rPr>
                <w:rFonts w:eastAsia="Times New Roman"/>
                <w:lang w:eastAsia="ja-JP"/>
              </w:rPr>
              <w:t xml:space="preserve"> to </w:t>
            </w:r>
            <w:r w:rsidRPr="00AB0367">
              <w:rPr>
                <w:rFonts w:eastAsia="Times New Roman"/>
                <w:i/>
                <w:iCs/>
                <w:lang w:eastAsia="ja-JP"/>
              </w:rPr>
              <w:t>mandatory</w:t>
            </w:r>
            <w:r w:rsidRPr="00AB0367">
              <w:rPr>
                <w:rFonts w:eastAsia="Times New Roman"/>
                <w:lang w:eastAsia="ja-JP"/>
              </w:rPr>
              <w:t xml:space="preserve"> in Release 19.</w:t>
            </w:r>
            <w:r w:rsidRPr="00AB0367">
              <w:rPr>
                <w:lang w:eastAsia="ja-JP"/>
              </w:rPr>
              <w:t xml:space="preserve"> This CBW to be excluded from MSD interference impact </w:t>
            </w:r>
            <w:proofErr w:type="spellStart"/>
            <w:r w:rsidRPr="00AB0367">
              <w:rPr>
                <w:lang w:eastAsia="ja-JP"/>
              </w:rPr>
              <w:t>analysi</w:t>
            </w:r>
            <w:proofErr w:type="spellEnd"/>
          </w:p>
        </w:tc>
      </w:tr>
      <w:tr w:rsidR="00AB0367" w14:paraId="18A07209" w14:textId="77777777" w:rsidTr="003970AB">
        <w:trPr>
          <w:trHeight w:val="468"/>
        </w:trPr>
        <w:tc>
          <w:tcPr>
            <w:tcW w:w="1271" w:type="dxa"/>
            <w:vAlign w:val="center"/>
          </w:tcPr>
          <w:p w14:paraId="12DFBEA3" w14:textId="400AFADE" w:rsidR="00AB0367" w:rsidRPr="00AB0367" w:rsidRDefault="00AB0367" w:rsidP="00AB0367">
            <w:pPr>
              <w:spacing w:after="0"/>
              <w:jc w:val="center"/>
              <w:rPr>
                <w:rFonts w:ascii="Arial" w:eastAsiaTheme="minorEastAsia" w:hAnsi="Arial" w:cs="Arial" w:hint="eastAsia"/>
                <w:b/>
                <w:bCs/>
                <w:color w:val="0000FF"/>
                <w:sz w:val="16"/>
                <w:szCs w:val="16"/>
                <w:u w:val="single"/>
                <w:lang w:val="en-US" w:eastAsia="zh-CN"/>
              </w:rPr>
            </w:pPr>
            <w:hyperlink r:id="rId30" w:history="1">
              <w:r>
                <w:rPr>
                  <w:rStyle w:val="af0"/>
                  <w:rFonts w:ascii="Arial" w:hAnsi="Arial" w:cs="Arial"/>
                  <w:b/>
                  <w:bCs/>
                  <w:sz w:val="16"/>
                  <w:szCs w:val="16"/>
                </w:rPr>
                <w:t>R4-2520219</w:t>
              </w:r>
            </w:hyperlink>
          </w:p>
        </w:tc>
        <w:tc>
          <w:tcPr>
            <w:tcW w:w="2126" w:type="dxa"/>
            <w:vAlign w:val="center"/>
          </w:tcPr>
          <w:p w14:paraId="2CA1414B" w14:textId="369D24A6" w:rsidR="00AB0367" w:rsidRPr="00AB0367" w:rsidRDefault="00AB0367" w:rsidP="00AB0367">
            <w:pPr>
              <w:overflowPunct/>
              <w:autoSpaceDE/>
              <w:autoSpaceDN/>
              <w:adjustRightInd/>
              <w:spacing w:after="0"/>
              <w:textAlignment w:val="auto"/>
              <w:rPr>
                <w:rFonts w:ascii="Arial" w:hAnsi="Arial" w:cs="Arial" w:hint="eastAsia"/>
                <w:sz w:val="16"/>
                <w:szCs w:val="16"/>
                <w:lang w:val="en-US" w:eastAsia="zh-CN"/>
              </w:rPr>
            </w:pPr>
            <w:r>
              <w:rPr>
                <w:rFonts w:ascii="Arial" w:hAnsi="Arial" w:cs="Arial"/>
                <w:sz w:val="16"/>
                <w:szCs w:val="16"/>
              </w:rPr>
              <w:t>Skyworks Solutions, Inc., Murata Manufacturing Co, Qualcomm France, T-Mobile USA</w:t>
            </w:r>
          </w:p>
        </w:tc>
        <w:tc>
          <w:tcPr>
            <w:tcW w:w="6234" w:type="dxa"/>
          </w:tcPr>
          <w:p w14:paraId="2779053E" w14:textId="77777777" w:rsidR="00AB0367" w:rsidRDefault="00AB0367" w:rsidP="00E74D85">
            <w:pPr>
              <w:jc w:val="both"/>
            </w:pPr>
            <w:r w:rsidRPr="008E6EAB">
              <w:t>CR</w:t>
            </w:r>
            <w:r>
              <w:t xml:space="preserve"> to 38.101-1</w:t>
            </w:r>
            <w:r w:rsidRPr="008E6EAB">
              <w:t xml:space="preserve"> </w:t>
            </w:r>
            <w:r>
              <w:t>to change MSD for band n41 10MHz CBW and to remove redundant dual-UL IMD MSD</w:t>
            </w:r>
          </w:p>
          <w:p w14:paraId="41529810" w14:textId="08C95937" w:rsidR="00AB0367" w:rsidRPr="00385EB4" w:rsidRDefault="00385EB4" w:rsidP="00385EB4">
            <w:pPr>
              <w:spacing w:before="120" w:after="120"/>
              <w:rPr>
                <w:rFonts w:eastAsiaTheme="minorEastAsia" w:hint="eastAsia"/>
                <w:noProof/>
                <w:lang w:eastAsia="zh-CN"/>
              </w:rPr>
            </w:pPr>
            <w:r w:rsidRPr="00AE683A">
              <w:rPr>
                <w:noProof/>
                <w:lang w:eastAsia="zh-CN"/>
              </w:rPr>
              <w:t>Refer to agreed WF R4-2514596 in RAN4 #116bis</w:t>
            </w:r>
          </w:p>
        </w:tc>
      </w:tr>
    </w:tbl>
    <w:p w14:paraId="403415D2" w14:textId="2935E9C4" w:rsidR="00FE7D76" w:rsidRPr="00505A50" w:rsidRDefault="00FE7D76" w:rsidP="005B4802"/>
    <w:p w14:paraId="1455BAD4" w14:textId="77777777" w:rsidR="00FE7D76" w:rsidRPr="004A7544" w:rsidRDefault="00FE7D76"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6F9C9AC" w14:textId="77084692"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w:t>
      </w:r>
      <w:r w:rsidR="00135A27">
        <w:rPr>
          <w:sz w:val="24"/>
          <w:szCs w:val="16"/>
        </w:rPr>
        <w:t>1</w:t>
      </w:r>
      <w:r w:rsidR="007539CA">
        <w:rPr>
          <w:sz w:val="24"/>
          <w:szCs w:val="16"/>
        </w:rPr>
        <w:t>:</w:t>
      </w:r>
      <w:r w:rsidR="00461C5A">
        <w:rPr>
          <w:sz w:val="24"/>
          <w:szCs w:val="16"/>
        </w:rPr>
        <w:t xml:space="preserve"> </w:t>
      </w:r>
      <w:r w:rsidR="00461C5A" w:rsidRPr="00461C5A">
        <w:rPr>
          <w:rFonts w:hint="eastAsia"/>
          <w:sz w:val="24"/>
          <w:szCs w:val="16"/>
        </w:rPr>
        <w:t xml:space="preserve">n71 </w:t>
      </w:r>
      <w:r w:rsidR="002F50E3">
        <w:rPr>
          <w:sz w:val="24"/>
          <w:szCs w:val="16"/>
        </w:rPr>
        <w:t xml:space="preserve">with </w:t>
      </w:r>
      <w:r w:rsidR="00461C5A" w:rsidRPr="00461C5A">
        <w:rPr>
          <w:rFonts w:hint="eastAsia"/>
          <w:sz w:val="24"/>
          <w:szCs w:val="16"/>
        </w:rPr>
        <w:t>UL CBW 25MHz</w:t>
      </w:r>
    </w:p>
    <w:p w14:paraId="711461D9" w14:textId="0AE8C4B2"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073C6EF0" w14:textId="77777777" w:rsidR="00D819DE" w:rsidRDefault="00D819DE" w:rsidP="00D819DE">
      <w:pPr>
        <w:rPr>
          <w:i/>
          <w:color w:val="0070C0"/>
          <w:lang w:val="en-US" w:eastAsia="zh-CN"/>
        </w:rPr>
      </w:pPr>
      <w:r>
        <w:rPr>
          <w:i/>
          <w:noProof/>
          <w:color w:val="0070C0"/>
          <w:lang w:val="en-US" w:eastAsia="zh-CN"/>
        </w:rPr>
        <w:lastRenderedPageBreak/>
        <mc:AlternateContent>
          <mc:Choice Requires="wps">
            <w:drawing>
              <wp:anchor distT="0" distB="0" distL="114300" distR="114300" simplePos="0" relativeHeight="251661312" behindDoc="0" locked="0" layoutInCell="1" allowOverlap="1" wp14:anchorId="34789D4B" wp14:editId="00A1B12D">
                <wp:simplePos x="0" y="0"/>
                <wp:positionH relativeFrom="column">
                  <wp:posOffset>-13335</wp:posOffset>
                </wp:positionH>
                <wp:positionV relativeFrom="paragraph">
                  <wp:posOffset>284480</wp:posOffset>
                </wp:positionV>
                <wp:extent cx="6089015" cy="1752600"/>
                <wp:effectExtent l="0" t="0" r="26035" b="19050"/>
                <wp:wrapTopAndBottom/>
                <wp:docPr id="2" name="文本框 2"/>
                <wp:cNvGraphicFramePr/>
                <a:graphic xmlns:a="http://schemas.openxmlformats.org/drawingml/2006/main">
                  <a:graphicData uri="http://schemas.microsoft.com/office/word/2010/wordprocessingShape">
                    <wps:wsp>
                      <wps:cNvSpPr txBox="1"/>
                      <wps:spPr>
                        <a:xfrm>
                          <a:off x="0" y="0"/>
                          <a:ext cx="6089015" cy="1752600"/>
                        </a:xfrm>
                        <a:prstGeom prst="rect">
                          <a:avLst/>
                        </a:prstGeom>
                        <a:solidFill>
                          <a:schemeClr val="lt1"/>
                        </a:solidFill>
                        <a:ln w="6350">
                          <a:solidFill>
                            <a:prstClr val="black"/>
                          </a:solidFill>
                        </a:ln>
                      </wps:spPr>
                      <wps:txb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789D4B" id="_x0000_t202" coordsize="21600,21600" o:spt="202" path="m,l,21600r21600,l21600,xe">
                <v:stroke joinstyle="miter"/>
                <v:path gradientshapeok="t" o:connecttype="rect"/>
              </v:shapetype>
              <v:shape id="文本框 2" o:spid="_x0000_s1026" type="#_x0000_t202" style="position:absolute;margin-left:-1.05pt;margin-top:22.4pt;width:479.45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" fillcolor="white [3201]" strokeweight=".5pt">
                <v:textbo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Pr>
          <w:i/>
          <w:color w:val="0070C0"/>
          <w:lang w:val="en-US" w:eastAsia="zh-CN"/>
        </w:rPr>
        <w:t>In RAN4 #116 meeting, it was agreed in WF R4-2511779</w:t>
      </w:r>
    </w:p>
    <w:p w14:paraId="0429B2A5" w14:textId="3E7694D8" w:rsidR="00AB2185" w:rsidRDefault="00AB2185" w:rsidP="000F1363">
      <w:pPr>
        <w:rPr>
          <w:i/>
          <w:color w:val="0070C0"/>
          <w:lang w:val="en-US" w:eastAsia="zh-CN"/>
        </w:rPr>
      </w:pPr>
    </w:p>
    <w:p w14:paraId="663903E0" w14:textId="0D935755" w:rsidR="00853E3A" w:rsidRDefault="00853E3A" w:rsidP="000F1363">
      <w:pPr>
        <w:rPr>
          <w:i/>
          <w:color w:val="0070C0"/>
          <w:lang w:val="en-US" w:eastAsia="zh-CN"/>
        </w:rPr>
      </w:pPr>
      <w:r>
        <w:rPr>
          <w:i/>
          <w:color w:val="0070C0"/>
          <w:lang w:val="en-US" w:eastAsia="zh-CN"/>
        </w:rPr>
        <w:t xml:space="preserve">In RAN4 #116bis meeting, it was agreed in WF R4-2514596, the agreement included </w:t>
      </w:r>
    </w:p>
    <w:p w14:paraId="76580BF2" w14:textId="6C6F018D" w:rsidR="00853E3A" w:rsidRDefault="00853E3A" w:rsidP="00853E3A">
      <w:pPr>
        <w:pStyle w:val="aff9"/>
        <w:numPr>
          <w:ilvl w:val="0"/>
          <w:numId w:val="33"/>
        </w:numPr>
        <w:ind w:firstLineChars="0"/>
        <w:rPr>
          <w:i/>
          <w:color w:val="0070C0"/>
          <w:lang w:val="en-US" w:eastAsia="zh-CN"/>
        </w:rPr>
      </w:pPr>
      <w:r w:rsidRPr="00853E3A">
        <w:rPr>
          <w:i/>
          <w:color w:val="0070C0"/>
          <w:lang w:val="en-US" w:eastAsia="zh-CN"/>
        </w:rPr>
        <w:t>Modify n71 Channel Bandwidths, REFSENS, and UL RB allocation for REFSENS</w:t>
      </w:r>
    </w:p>
    <w:p w14:paraId="799B74C2" w14:textId="2EC672DC" w:rsidR="00853E3A" w:rsidRPr="00853E3A" w:rsidRDefault="00853E3A" w:rsidP="00853E3A">
      <w:pPr>
        <w:pStyle w:val="aff9"/>
        <w:numPr>
          <w:ilvl w:val="0"/>
          <w:numId w:val="33"/>
        </w:numPr>
        <w:ind w:firstLineChars="0"/>
        <w:rPr>
          <w:i/>
          <w:color w:val="0070C0"/>
          <w:lang w:val="en-US" w:eastAsia="zh-CN"/>
        </w:rPr>
      </w:pPr>
      <w:r>
        <w:rPr>
          <w:i/>
          <w:color w:val="0070C0"/>
          <w:lang w:val="en-US" w:eastAsia="zh-CN"/>
        </w:rPr>
        <w:t>Modify MSD and related test configuration for CA_n5-n71 and CA_n71-n85</w:t>
      </w:r>
    </w:p>
    <w:p w14:paraId="16ADAF5F" w14:textId="344E1023" w:rsidR="00853E3A" w:rsidRDefault="00853E3A" w:rsidP="000F1363">
      <w:pPr>
        <w:rPr>
          <w:i/>
          <w:color w:val="0070C0"/>
          <w:lang w:val="en-US" w:eastAsia="zh-CN"/>
        </w:rPr>
      </w:pPr>
    </w:p>
    <w:p w14:paraId="31CDDEAA" w14:textId="77777777" w:rsidR="00D83ED1" w:rsidRDefault="00D83ED1" w:rsidP="000F1363">
      <w:pPr>
        <w:rPr>
          <w:i/>
          <w:color w:val="0070C0"/>
          <w:lang w:val="en-US" w:eastAsia="zh-CN"/>
        </w:rPr>
      </w:pPr>
    </w:p>
    <w:p w14:paraId="6771AA54" w14:textId="0BB4A7AB" w:rsidR="000F1363" w:rsidRPr="00805BE8" w:rsidRDefault="000F1363" w:rsidP="000F1363">
      <w:pPr>
        <w:rPr>
          <w:b/>
          <w:color w:val="0070C0"/>
          <w:u w:val="single"/>
          <w:lang w:eastAsia="ko-KR"/>
        </w:rPr>
      </w:pPr>
      <w:r w:rsidRPr="00805BE8">
        <w:rPr>
          <w:b/>
          <w:color w:val="0070C0"/>
          <w:u w:val="single"/>
          <w:lang w:eastAsia="ko-KR"/>
        </w:rPr>
        <w:t>Issue 1-</w:t>
      </w:r>
      <w:r w:rsidR="00135A27">
        <w:rPr>
          <w:b/>
          <w:color w:val="0070C0"/>
          <w:u w:val="single"/>
          <w:lang w:eastAsia="ko-KR"/>
        </w:rPr>
        <w:t>1</w:t>
      </w:r>
      <w:r>
        <w:rPr>
          <w:b/>
          <w:color w:val="0070C0"/>
          <w:u w:val="single"/>
          <w:lang w:eastAsia="ko-KR"/>
        </w:rPr>
        <w:t>-</w:t>
      </w:r>
      <w:r w:rsidR="00B66346">
        <w:rPr>
          <w:b/>
          <w:color w:val="0070C0"/>
          <w:u w:val="single"/>
          <w:lang w:eastAsia="ko-KR"/>
        </w:rPr>
        <w:t>1</w:t>
      </w:r>
      <w:r w:rsidRPr="00805BE8">
        <w:rPr>
          <w:b/>
          <w:color w:val="0070C0"/>
          <w:u w:val="single"/>
          <w:lang w:eastAsia="ko-KR"/>
        </w:rPr>
        <w:t xml:space="preserve">: </w:t>
      </w:r>
      <w:r w:rsidR="00AC54F4">
        <w:rPr>
          <w:b/>
          <w:color w:val="0070C0"/>
          <w:u w:val="single"/>
          <w:lang w:eastAsia="ko-KR"/>
        </w:rPr>
        <w:t xml:space="preserve">PC3 MSD for </w:t>
      </w:r>
      <w:r w:rsidR="00135A27">
        <w:rPr>
          <w:b/>
          <w:color w:val="0070C0"/>
          <w:u w:val="single"/>
          <w:lang w:eastAsia="ko-KR"/>
        </w:rPr>
        <w:t>CA_n29-n71</w:t>
      </w:r>
      <w:r w:rsidR="00AC54F4">
        <w:rPr>
          <w:b/>
          <w:color w:val="0070C0"/>
          <w:u w:val="single"/>
          <w:lang w:eastAsia="ko-KR"/>
        </w:rPr>
        <w:t xml:space="preserve"> with UL 25MHz CBW at n71</w:t>
      </w:r>
    </w:p>
    <w:p w14:paraId="0EA043AB" w14:textId="77777777" w:rsidR="000F1363" w:rsidRPr="00805BE8" w:rsidRDefault="000F1363" w:rsidP="000F1363">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50A0DB" w14:textId="06BA4432" w:rsidR="000F1363" w:rsidRDefault="009B283C" w:rsidP="000F1363">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00FF625A" w:rsidRPr="00FF625A">
        <w:rPr>
          <w:rFonts w:eastAsia="宋体" w:hint="eastAsia"/>
          <w:color w:val="0070C0"/>
          <w:szCs w:val="24"/>
          <w:lang w:eastAsia="zh-CN"/>
        </w:rPr>
        <w:t xml:space="preserve"> RAN4 to consider the MSD value for PC3 CA_n29A</w:t>
      </w:r>
      <w:r w:rsidR="00FF625A" w:rsidRPr="00FF625A">
        <w:rPr>
          <w:rFonts w:eastAsia="宋体" w:hint="eastAsia"/>
          <w:color w:val="0070C0"/>
          <w:szCs w:val="24"/>
          <w:lang w:eastAsia="zh-CN"/>
        </w:rPr>
        <w:noBreakHyphen/>
        <w:t>n71A</w:t>
      </w:r>
      <w:r w:rsidR="000F1363">
        <w:rPr>
          <w:rFonts w:eastAsia="宋体"/>
          <w:color w:val="0070C0"/>
          <w:szCs w:val="24"/>
          <w:lang w:eastAsia="zh-CN"/>
        </w:rPr>
        <w:t xml:space="preserve"> (</w:t>
      </w:r>
      <w:r w:rsidR="00AC54F4" w:rsidRPr="00AC54F4">
        <w:rPr>
          <w:rFonts w:eastAsia="宋体"/>
          <w:color w:val="0070C0"/>
          <w:szCs w:val="24"/>
          <w:lang w:eastAsia="zh-CN"/>
        </w:rPr>
        <w:t>Murata</w:t>
      </w:r>
      <w:r w:rsidR="000F1363">
        <w:rPr>
          <w:rFonts w:eastAsia="宋体"/>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AC54F4" w:rsidRPr="00526521" w14:paraId="5470C52E" w14:textId="77777777" w:rsidTr="00CD22C0">
        <w:trPr>
          <w:tblHeader/>
          <w:jc w:val="center"/>
        </w:trPr>
        <w:tc>
          <w:tcPr>
            <w:tcW w:w="767" w:type="dxa"/>
            <w:vMerge w:val="restart"/>
            <w:vAlign w:val="center"/>
          </w:tcPr>
          <w:p w14:paraId="55797692"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band</w:t>
            </w:r>
          </w:p>
        </w:tc>
        <w:tc>
          <w:tcPr>
            <w:tcW w:w="767" w:type="dxa"/>
            <w:vMerge w:val="restart"/>
            <w:vAlign w:val="center"/>
          </w:tcPr>
          <w:p w14:paraId="2FC6AC70"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05" w:type="dxa"/>
            <w:vAlign w:val="center"/>
          </w:tcPr>
          <w:p w14:paraId="73D1FFA7"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69" w:type="dxa"/>
            <w:vAlign w:val="center"/>
          </w:tcPr>
          <w:p w14:paraId="5A49A7FF"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01" w:type="dxa"/>
            <w:vAlign w:val="center"/>
          </w:tcPr>
          <w:p w14:paraId="56BEC511"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90" w:type="dxa"/>
            <w:vAlign w:val="center"/>
          </w:tcPr>
          <w:p w14:paraId="6F9AF870"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05" w:type="dxa"/>
            <w:vAlign w:val="center"/>
          </w:tcPr>
          <w:p w14:paraId="2739C3AB"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69" w:type="dxa"/>
            <w:vAlign w:val="center"/>
          </w:tcPr>
          <w:p w14:paraId="6E144F02"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88" w:type="dxa"/>
            <w:vAlign w:val="center"/>
          </w:tcPr>
          <w:p w14:paraId="1C280267"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68" w:type="dxa"/>
            <w:vMerge w:val="restart"/>
            <w:vAlign w:val="center"/>
          </w:tcPr>
          <w:p w14:paraId="45F0FADD"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48D4DB22"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28E781F1"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AC54F4" w:rsidRPr="00526521" w14:paraId="681C7665" w14:textId="77777777" w:rsidTr="00CD22C0">
        <w:trPr>
          <w:tblHeader/>
          <w:jc w:val="center"/>
        </w:trPr>
        <w:tc>
          <w:tcPr>
            <w:tcW w:w="767" w:type="dxa"/>
            <w:vMerge/>
            <w:vAlign w:val="center"/>
          </w:tcPr>
          <w:p w14:paraId="05494C42" w14:textId="77777777" w:rsidR="00AC54F4" w:rsidRPr="00526521" w:rsidRDefault="00AC54F4" w:rsidP="00CD22C0">
            <w:pPr>
              <w:overflowPunct w:val="0"/>
              <w:autoSpaceDE w:val="0"/>
              <w:autoSpaceDN w:val="0"/>
              <w:adjustRightInd w:val="0"/>
              <w:jc w:val="center"/>
              <w:textAlignment w:val="baseline"/>
              <w:rPr>
                <w:rFonts w:ascii="Arial" w:eastAsia="Yu Mincho" w:hAnsi="Arial" w:cs="Arial"/>
                <w:b/>
                <w:bCs/>
                <w:sz w:val="18"/>
                <w:szCs w:val="18"/>
              </w:rPr>
            </w:pPr>
          </w:p>
        </w:tc>
        <w:tc>
          <w:tcPr>
            <w:tcW w:w="767" w:type="dxa"/>
            <w:vMerge/>
            <w:vAlign w:val="center"/>
          </w:tcPr>
          <w:p w14:paraId="67FF2B95" w14:textId="77777777" w:rsidR="00AC54F4" w:rsidRPr="00526521" w:rsidRDefault="00AC54F4" w:rsidP="00CD22C0">
            <w:pPr>
              <w:overflowPunct w:val="0"/>
              <w:autoSpaceDE w:val="0"/>
              <w:autoSpaceDN w:val="0"/>
              <w:adjustRightInd w:val="0"/>
              <w:jc w:val="center"/>
              <w:textAlignment w:val="baseline"/>
              <w:rPr>
                <w:rFonts w:ascii="Arial" w:eastAsia="Yu Mincho" w:hAnsi="Arial" w:cs="Arial"/>
                <w:b/>
                <w:bCs/>
                <w:sz w:val="18"/>
                <w:szCs w:val="18"/>
              </w:rPr>
            </w:pPr>
          </w:p>
        </w:tc>
        <w:tc>
          <w:tcPr>
            <w:tcW w:w="805" w:type="dxa"/>
            <w:vAlign w:val="center"/>
          </w:tcPr>
          <w:p w14:paraId="4337E864"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52DB286E"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01" w:type="dxa"/>
            <w:vAlign w:val="center"/>
          </w:tcPr>
          <w:p w14:paraId="3CAAF793"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90" w:type="dxa"/>
            <w:vAlign w:val="center"/>
          </w:tcPr>
          <w:p w14:paraId="05E8A6A9"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05" w:type="dxa"/>
            <w:vAlign w:val="center"/>
          </w:tcPr>
          <w:p w14:paraId="494E5638"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5D4E7E5B"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88" w:type="dxa"/>
            <w:vAlign w:val="center"/>
          </w:tcPr>
          <w:p w14:paraId="275244FF"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68" w:type="dxa"/>
            <w:vMerge/>
            <w:vAlign w:val="center"/>
          </w:tcPr>
          <w:p w14:paraId="1A2DBF9C" w14:textId="77777777" w:rsidR="00AC54F4" w:rsidRPr="00526521" w:rsidRDefault="00AC54F4" w:rsidP="00CD22C0">
            <w:pPr>
              <w:jc w:val="center"/>
              <w:rPr>
                <w:rFonts w:ascii="Arial" w:eastAsia="Yu Mincho" w:hAnsi="Arial" w:cs="Arial"/>
                <w:b/>
                <w:bCs/>
                <w:sz w:val="18"/>
                <w:szCs w:val="18"/>
                <w:lang w:eastAsia="zh-CN"/>
              </w:rPr>
            </w:pPr>
          </w:p>
        </w:tc>
      </w:tr>
      <w:tr w:rsidR="00AC54F4" w:rsidRPr="00526521" w14:paraId="5B379968" w14:textId="77777777" w:rsidTr="00CD22C0">
        <w:trPr>
          <w:jc w:val="center"/>
        </w:trPr>
        <w:tc>
          <w:tcPr>
            <w:tcW w:w="767" w:type="dxa"/>
            <w:vAlign w:val="center"/>
          </w:tcPr>
          <w:p w14:paraId="26F6FFC6"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lang w:eastAsia="zh-CN"/>
              </w:rPr>
            </w:pPr>
            <w:r w:rsidRPr="009E7BDD">
              <w:rPr>
                <w:rFonts w:ascii="Arial" w:hAnsi="Arial"/>
                <w:sz w:val="18"/>
                <w:lang w:eastAsia="zh-CN"/>
              </w:rPr>
              <w:t>n71</w:t>
            </w:r>
          </w:p>
        </w:tc>
        <w:tc>
          <w:tcPr>
            <w:tcW w:w="767" w:type="dxa"/>
            <w:vAlign w:val="center"/>
          </w:tcPr>
          <w:p w14:paraId="6CBF04CD" w14:textId="77777777" w:rsidR="00AC54F4" w:rsidRPr="009E7BDD" w:rsidRDefault="00AC54F4" w:rsidP="00CD22C0">
            <w:pPr>
              <w:overflowPunct w:val="0"/>
              <w:autoSpaceDE w:val="0"/>
              <w:autoSpaceDN w:val="0"/>
              <w:adjustRightInd w:val="0"/>
              <w:jc w:val="center"/>
              <w:textAlignment w:val="baseline"/>
              <w:rPr>
                <w:rFonts w:ascii="Arial" w:eastAsiaTheme="minorEastAsia" w:hAnsi="Arial"/>
                <w:sz w:val="18"/>
                <w:lang w:eastAsia="ja-JP"/>
              </w:rPr>
            </w:pPr>
            <w:r w:rsidRPr="009E7BDD">
              <w:rPr>
                <w:rFonts w:ascii="Arial" w:hAnsi="Arial"/>
                <w:sz w:val="18"/>
                <w:lang w:eastAsia="zh-CN"/>
              </w:rPr>
              <w:t>n</w:t>
            </w:r>
            <w:r w:rsidRPr="009E7BDD">
              <w:rPr>
                <w:rFonts w:ascii="Arial" w:eastAsiaTheme="minorEastAsia" w:hAnsi="Arial" w:hint="eastAsia"/>
                <w:sz w:val="18"/>
                <w:lang w:eastAsia="ja-JP"/>
              </w:rPr>
              <w:t>29</w:t>
            </w:r>
          </w:p>
        </w:tc>
        <w:tc>
          <w:tcPr>
            <w:tcW w:w="805" w:type="dxa"/>
            <w:vAlign w:val="center"/>
          </w:tcPr>
          <w:p w14:paraId="77281D50"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68</w:t>
            </w:r>
            <w:r w:rsidRPr="009E7BDD">
              <w:rPr>
                <w:rFonts w:ascii="Arial" w:eastAsiaTheme="minorEastAsia" w:hAnsi="Arial" w:hint="eastAsia"/>
                <w:sz w:val="18"/>
                <w:lang w:eastAsia="ja-JP"/>
              </w:rPr>
              <w:t>8</w:t>
            </w:r>
          </w:p>
        </w:tc>
        <w:tc>
          <w:tcPr>
            <w:tcW w:w="769" w:type="dxa"/>
            <w:noWrap/>
            <w:vAlign w:val="center"/>
          </w:tcPr>
          <w:p w14:paraId="58F9752E" w14:textId="77777777" w:rsidR="00AC54F4" w:rsidRPr="009E7BDD" w:rsidRDefault="00AC54F4" w:rsidP="00CD22C0">
            <w:pPr>
              <w:overflowPunct w:val="0"/>
              <w:autoSpaceDE w:val="0"/>
              <w:autoSpaceDN w:val="0"/>
              <w:adjustRightInd w:val="0"/>
              <w:jc w:val="center"/>
              <w:textAlignment w:val="baseline"/>
              <w:rPr>
                <w:rFonts w:ascii="Arial" w:eastAsiaTheme="minorEastAsia" w:hAnsi="Arial"/>
                <w:bCs/>
                <w:sz w:val="18"/>
                <w:lang w:eastAsia="ja-JP"/>
              </w:rPr>
            </w:pPr>
            <w:r w:rsidRPr="009E7BDD">
              <w:rPr>
                <w:rFonts w:ascii="Arial" w:hAnsi="Arial"/>
                <w:sz w:val="18"/>
                <w:lang w:eastAsia="zh-CN"/>
              </w:rPr>
              <w:t>2</w:t>
            </w:r>
            <w:r w:rsidRPr="009E7BDD">
              <w:rPr>
                <w:rFonts w:ascii="Arial" w:eastAsiaTheme="minorEastAsia" w:hAnsi="Arial" w:hint="eastAsia"/>
                <w:sz w:val="18"/>
                <w:lang w:eastAsia="ja-JP"/>
              </w:rPr>
              <w:t>0</w:t>
            </w:r>
          </w:p>
        </w:tc>
        <w:tc>
          <w:tcPr>
            <w:tcW w:w="1001" w:type="dxa"/>
            <w:vAlign w:val="center"/>
          </w:tcPr>
          <w:p w14:paraId="75114DEF"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15</w:t>
            </w:r>
          </w:p>
        </w:tc>
        <w:tc>
          <w:tcPr>
            <w:tcW w:w="1890" w:type="dxa"/>
            <w:noWrap/>
            <w:vAlign w:val="center"/>
          </w:tcPr>
          <w:p w14:paraId="33E7BD11"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20 (</w:t>
            </w:r>
            <w:proofErr w:type="spellStart"/>
            <w:r w:rsidRPr="009E7BDD">
              <w:rPr>
                <w:rFonts w:ascii="Arial" w:hAnsi="Arial"/>
                <w:sz w:val="18"/>
                <w:lang w:eastAsia="zh-CN"/>
              </w:rPr>
              <w:t>RBstart</w:t>
            </w:r>
            <w:proofErr w:type="spellEnd"/>
            <w:r w:rsidRPr="009E7BDD">
              <w:rPr>
                <w:rFonts w:ascii="Arial" w:hAnsi="Arial"/>
                <w:sz w:val="18"/>
                <w:lang w:eastAsia="zh-CN"/>
              </w:rPr>
              <w:t>=</w:t>
            </w:r>
            <w:r w:rsidRPr="009E7BDD">
              <w:rPr>
                <w:rFonts w:ascii="Arial" w:eastAsiaTheme="minorEastAsia" w:hAnsi="Arial" w:hint="eastAsia"/>
                <w:sz w:val="18"/>
                <w:lang w:eastAsia="ja-JP"/>
              </w:rPr>
              <w:t>86</w:t>
            </w:r>
            <w:r w:rsidRPr="009E7BDD">
              <w:rPr>
                <w:rFonts w:ascii="Arial" w:hAnsi="Arial"/>
                <w:sz w:val="18"/>
                <w:lang w:eastAsia="zh-CN"/>
              </w:rPr>
              <w:t>)</w:t>
            </w:r>
          </w:p>
        </w:tc>
        <w:tc>
          <w:tcPr>
            <w:tcW w:w="805" w:type="dxa"/>
            <w:vAlign w:val="center"/>
          </w:tcPr>
          <w:p w14:paraId="5C4CF6BD"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lang w:eastAsia="zh-CN"/>
              </w:rPr>
            </w:pPr>
            <w:r w:rsidRPr="009E7BDD">
              <w:rPr>
                <w:rFonts w:ascii="Arial" w:eastAsiaTheme="minorEastAsia" w:hAnsi="Arial" w:hint="eastAsia"/>
                <w:sz w:val="18"/>
                <w:lang w:eastAsia="ja-JP"/>
              </w:rPr>
              <w:t>719</w:t>
            </w:r>
            <w:r w:rsidRPr="009E7BDD">
              <w:rPr>
                <w:rFonts w:ascii="Arial" w:hAnsi="Arial"/>
                <w:sz w:val="18"/>
                <w:lang w:eastAsia="zh-CN"/>
              </w:rPr>
              <w:t>.5</w:t>
            </w:r>
          </w:p>
        </w:tc>
        <w:tc>
          <w:tcPr>
            <w:tcW w:w="769" w:type="dxa"/>
            <w:noWrap/>
            <w:vAlign w:val="center"/>
          </w:tcPr>
          <w:p w14:paraId="0FA28808"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lang w:eastAsia="zh-CN"/>
              </w:rPr>
            </w:pPr>
            <w:r w:rsidRPr="009E7BDD">
              <w:rPr>
                <w:rFonts w:ascii="Arial" w:hAnsi="Arial"/>
                <w:sz w:val="18"/>
                <w:lang w:eastAsia="zh-CN"/>
              </w:rPr>
              <w:t>5</w:t>
            </w:r>
          </w:p>
        </w:tc>
        <w:tc>
          <w:tcPr>
            <w:tcW w:w="688" w:type="dxa"/>
            <w:noWrap/>
            <w:vAlign w:val="center"/>
          </w:tcPr>
          <w:p w14:paraId="69494670" w14:textId="77777777" w:rsidR="00AC54F4" w:rsidRPr="009E7BDD" w:rsidRDefault="00AC54F4" w:rsidP="00CD22C0">
            <w:pPr>
              <w:overflowPunct w:val="0"/>
              <w:autoSpaceDE w:val="0"/>
              <w:autoSpaceDN w:val="0"/>
              <w:adjustRightInd w:val="0"/>
              <w:jc w:val="center"/>
              <w:textAlignment w:val="baseline"/>
              <w:rPr>
                <w:rFonts w:ascii="Arial" w:eastAsiaTheme="minorEastAsia" w:hAnsi="Arial"/>
                <w:bCs/>
                <w:sz w:val="18"/>
                <w:lang w:eastAsia="ja-JP"/>
              </w:rPr>
            </w:pPr>
            <w:r w:rsidRPr="009E7BDD">
              <w:rPr>
                <w:rFonts w:ascii="Arial" w:eastAsiaTheme="minorEastAsia" w:hAnsi="Arial" w:hint="eastAsia"/>
                <w:sz w:val="18"/>
                <w:lang w:eastAsia="ja-JP"/>
              </w:rPr>
              <w:t>17</w:t>
            </w:r>
            <w:r w:rsidRPr="009E7BDD">
              <w:rPr>
                <w:rFonts w:ascii="Arial" w:hAnsi="Arial"/>
                <w:sz w:val="18"/>
                <w:lang w:eastAsia="zh-CN"/>
              </w:rPr>
              <w:t>.</w:t>
            </w:r>
            <w:r w:rsidRPr="009E7BDD">
              <w:rPr>
                <w:rFonts w:ascii="Arial" w:eastAsiaTheme="minorEastAsia" w:hAnsi="Arial" w:hint="eastAsia"/>
                <w:sz w:val="18"/>
                <w:lang w:eastAsia="ja-JP"/>
              </w:rPr>
              <w:t>5</w:t>
            </w:r>
          </w:p>
        </w:tc>
        <w:tc>
          <w:tcPr>
            <w:tcW w:w="1368" w:type="dxa"/>
            <w:vAlign w:val="center"/>
          </w:tcPr>
          <w:p w14:paraId="3B2024FC"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ACLR2</w:t>
            </w:r>
          </w:p>
        </w:tc>
      </w:tr>
      <w:tr w:rsidR="00AC54F4" w:rsidRPr="00526521" w14:paraId="3F2DC7A6" w14:textId="77777777" w:rsidTr="00CD22C0">
        <w:trPr>
          <w:jc w:val="center"/>
        </w:trPr>
        <w:tc>
          <w:tcPr>
            <w:tcW w:w="767" w:type="dxa"/>
            <w:vAlign w:val="center"/>
          </w:tcPr>
          <w:p w14:paraId="7F051E04"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zh-CN"/>
              </w:rPr>
            </w:pPr>
            <w:r w:rsidRPr="009E7BDD">
              <w:rPr>
                <w:rFonts w:ascii="Arial" w:eastAsia="Yu Mincho" w:hAnsi="Arial" w:cs="Arial"/>
                <w:sz w:val="18"/>
                <w:szCs w:val="18"/>
                <w:highlight w:val="yellow"/>
                <w:lang w:eastAsia="zh-CN"/>
              </w:rPr>
              <w:t>n71</w:t>
            </w:r>
          </w:p>
        </w:tc>
        <w:tc>
          <w:tcPr>
            <w:tcW w:w="767" w:type="dxa"/>
            <w:vAlign w:val="center"/>
          </w:tcPr>
          <w:p w14:paraId="025D8D99"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ja-JP"/>
              </w:rPr>
            </w:pPr>
            <w:r w:rsidRPr="009E7BDD">
              <w:rPr>
                <w:rFonts w:ascii="Arial" w:eastAsia="Yu Mincho" w:hAnsi="Arial" w:cs="Arial"/>
                <w:sz w:val="18"/>
                <w:szCs w:val="18"/>
                <w:highlight w:val="yellow"/>
                <w:lang w:eastAsia="zh-CN"/>
              </w:rPr>
              <w:t>n</w:t>
            </w:r>
            <w:r w:rsidRPr="009E7BDD">
              <w:rPr>
                <w:rFonts w:ascii="Arial" w:eastAsia="Yu Mincho" w:hAnsi="Arial" w:cs="Arial" w:hint="eastAsia"/>
                <w:sz w:val="18"/>
                <w:szCs w:val="18"/>
                <w:highlight w:val="yellow"/>
                <w:lang w:eastAsia="ja-JP"/>
              </w:rPr>
              <w:t>29</w:t>
            </w:r>
          </w:p>
        </w:tc>
        <w:tc>
          <w:tcPr>
            <w:tcW w:w="805" w:type="dxa"/>
            <w:vAlign w:val="center"/>
          </w:tcPr>
          <w:p w14:paraId="5A0DC9B9"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bCs/>
                <w:sz w:val="18"/>
                <w:szCs w:val="18"/>
                <w:highlight w:val="yellow"/>
                <w:lang w:eastAsia="zh-CN"/>
              </w:rPr>
              <w:t>68</w:t>
            </w:r>
            <w:r w:rsidRPr="009E7BDD">
              <w:rPr>
                <w:rFonts w:ascii="Arial" w:eastAsia="MS Mincho" w:hAnsi="Arial" w:cs="Arial" w:hint="eastAsia"/>
                <w:bCs/>
                <w:sz w:val="18"/>
                <w:szCs w:val="18"/>
                <w:highlight w:val="yellow"/>
                <w:lang w:eastAsia="ja-JP"/>
              </w:rPr>
              <w:t>5</w:t>
            </w:r>
            <w:r w:rsidRPr="009E7BDD">
              <w:rPr>
                <w:rFonts w:ascii="Arial" w:eastAsia="MS Mincho" w:hAnsi="Arial" w:cs="Arial"/>
                <w:bCs/>
                <w:sz w:val="18"/>
                <w:szCs w:val="18"/>
                <w:highlight w:val="yellow"/>
                <w:lang w:eastAsia="zh-CN"/>
              </w:rPr>
              <w:t>.5</w:t>
            </w:r>
          </w:p>
        </w:tc>
        <w:tc>
          <w:tcPr>
            <w:tcW w:w="769" w:type="dxa"/>
            <w:noWrap/>
            <w:vAlign w:val="center"/>
          </w:tcPr>
          <w:p w14:paraId="5E009F51"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hint="eastAsia"/>
                <w:bCs/>
                <w:sz w:val="18"/>
                <w:szCs w:val="18"/>
                <w:highlight w:val="yellow"/>
                <w:lang w:eastAsia="ja-JP"/>
              </w:rPr>
              <w:t>2</w:t>
            </w:r>
            <w:r w:rsidRPr="009E7BDD">
              <w:rPr>
                <w:rFonts w:ascii="Arial" w:eastAsia="MS Mincho" w:hAnsi="Arial" w:cs="Arial"/>
                <w:bCs/>
                <w:sz w:val="18"/>
                <w:szCs w:val="18"/>
                <w:highlight w:val="yellow"/>
                <w:lang w:eastAsia="zh-CN"/>
              </w:rPr>
              <w:t>5</w:t>
            </w:r>
          </w:p>
        </w:tc>
        <w:tc>
          <w:tcPr>
            <w:tcW w:w="1001" w:type="dxa"/>
            <w:vAlign w:val="center"/>
          </w:tcPr>
          <w:p w14:paraId="58ECC07D"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bCs/>
                <w:sz w:val="18"/>
                <w:szCs w:val="18"/>
                <w:highlight w:val="yellow"/>
                <w:lang w:eastAsia="zh-CN"/>
              </w:rPr>
              <w:t>15</w:t>
            </w:r>
          </w:p>
        </w:tc>
        <w:tc>
          <w:tcPr>
            <w:tcW w:w="1890" w:type="dxa"/>
            <w:noWrap/>
            <w:vAlign w:val="center"/>
          </w:tcPr>
          <w:p w14:paraId="0DA161FE"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bCs/>
                <w:sz w:val="18"/>
                <w:szCs w:val="18"/>
                <w:highlight w:val="yellow"/>
                <w:lang w:eastAsia="zh-CN"/>
              </w:rPr>
              <w:t>20 (</w:t>
            </w:r>
            <w:proofErr w:type="spellStart"/>
            <w:r w:rsidRPr="009E7BDD">
              <w:rPr>
                <w:rFonts w:ascii="Arial" w:eastAsia="MS Mincho" w:hAnsi="Arial" w:cs="Arial"/>
                <w:bCs/>
                <w:sz w:val="18"/>
                <w:szCs w:val="18"/>
                <w:highlight w:val="yellow"/>
                <w:lang w:eastAsia="zh-CN"/>
              </w:rPr>
              <w:t>R</w:t>
            </w:r>
            <w:r>
              <w:rPr>
                <w:rFonts w:ascii="Arial" w:eastAsia="MS Mincho" w:hAnsi="Arial" w:cs="Arial" w:hint="eastAsia"/>
                <w:bCs/>
                <w:sz w:val="18"/>
                <w:szCs w:val="18"/>
                <w:highlight w:val="yellow"/>
                <w:lang w:eastAsia="ja-JP"/>
              </w:rPr>
              <w:t>B</w:t>
            </w:r>
            <w:r w:rsidRPr="009E7BDD">
              <w:rPr>
                <w:rFonts w:ascii="Arial" w:eastAsia="MS Mincho" w:hAnsi="Arial" w:cs="Arial"/>
                <w:bCs/>
                <w:sz w:val="18"/>
                <w:szCs w:val="18"/>
                <w:highlight w:val="yellow"/>
                <w:lang w:eastAsia="zh-CN"/>
              </w:rPr>
              <w:t>start</w:t>
            </w:r>
            <w:proofErr w:type="spellEnd"/>
            <w:r w:rsidRPr="009E7BDD">
              <w:rPr>
                <w:rFonts w:ascii="Arial" w:eastAsia="MS Mincho" w:hAnsi="Arial" w:cs="Arial"/>
                <w:bCs/>
                <w:sz w:val="18"/>
                <w:szCs w:val="18"/>
                <w:highlight w:val="yellow"/>
                <w:lang w:eastAsia="zh-CN"/>
              </w:rPr>
              <w:t>=1</w:t>
            </w:r>
            <w:r w:rsidRPr="009E7BDD">
              <w:rPr>
                <w:rFonts w:ascii="Arial" w:eastAsia="MS Mincho" w:hAnsi="Arial" w:cs="Arial" w:hint="eastAsia"/>
                <w:bCs/>
                <w:sz w:val="18"/>
                <w:szCs w:val="18"/>
                <w:highlight w:val="yellow"/>
                <w:lang w:eastAsia="ja-JP"/>
              </w:rPr>
              <w:t>13</w:t>
            </w:r>
            <w:r w:rsidRPr="009E7BDD">
              <w:rPr>
                <w:rFonts w:ascii="Arial" w:eastAsia="MS Mincho" w:hAnsi="Arial" w:cs="Arial"/>
                <w:bCs/>
                <w:sz w:val="18"/>
                <w:szCs w:val="18"/>
                <w:highlight w:val="yellow"/>
                <w:lang w:eastAsia="zh-CN"/>
              </w:rPr>
              <w:t>)</w:t>
            </w:r>
          </w:p>
        </w:tc>
        <w:tc>
          <w:tcPr>
            <w:tcW w:w="805" w:type="dxa"/>
            <w:vAlign w:val="center"/>
          </w:tcPr>
          <w:p w14:paraId="0338F3F1"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zh-CN"/>
              </w:rPr>
            </w:pPr>
            <w:r w:rsidRPr="009E7BDD">
              <w:rPr>
                <w:rFonts w:ascii="Arial" w:eastAsia="MS Mincho" w:hAnsi="Arial" w:cs="Arial"/>
                <w:sz w:val="18"/>
                <w:szCs w:val="18"/>
                <w:highlight w:val="yellow"/>
                <w:lang w:eastAsia="zh-CN"/>
              </w:rPr>
              <w:t>7</w:t>
            </w:r>
            <w:r w:rsidRPr="009E7BDD">
              <w:rPr>
                <w:rFonts w:ascii="Arial" w:eastAsia="MS Mincho" w:hAnsi="Arial" w:cs="Arial" w:hint="eastAsia"/>
                <w:sz w:val="18"/>
                <w:szCs w:val="18"/>
                <w:highlight w:val="yellow"/>
                <w:lang w:eastAsia="ja-JP"/>
              </w:rPr>
              <w:t>19</w:t>
            </w:r>
            <w:r w:rsidRPr="009E7BDD">
              <w:rPr>
                <w:rFonts w:ascii="Arial" w:eastAsia="MS Mincho" w:hAnsi="Arial" w:cs="Arial"/>
                <w:sz w:val="18"/>
                <w:szCs w:val="18"/>
                <w:highlight w:val="yellow"/>
                <w:lang w:eastAsia="zh-CN"/>
              </w:rPr>
              <w:t>.5</w:t>
            </w:r>
          </w:p>
        </w:tc>
        <w:tc>
          <w:tcPr>
            <w:tcW w:w="769" w:type="dxa"/>
            <w:noWrap/>
            <w:vAlign w:val="center"/>
          </w:tcPr>
          <w:p w14:paraId="3AF30D8A"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zh-CN"/>
              </w:rPr>
            </w:pPr>
            <w:r w:rsidRPr="009E7BDD">
              <w:rPr>
                <w:rFonts w:ascii="Arial" w:eastAsia="等线" w:hAnsi="Arial" w:cs="Arial"/>
                <w:bCs/>
                <w:sz w:val="18"/>
                <w:szCs w:val="18"/>
                <w:highlight w:val="yellow"/>
                <w:lang w:eastAsia="zh-CN"/>
              </w:rPr>
              <w:t>5</w:t>
            </w:r>
          </w:p>
        </w:tc>
        <w:tc>
          <w:tcPr>
            <w:tcW w:w="688" w:type="dxa"/>
            <w:noWrap/>
            <w:vAlign w:val="center"/>
          </w:tcPr>
          <w:p w14:paraId="195B2853"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ja-JP"/>
              </w:rPr>
            </w:pPr>
            <w:r w:rsidRPr="009E7BDD">
              <w:rPr>
                <w:rFonts w:ascii="Arial" w:eastAsia="MS Mincho" w:hAnsi="Arial" w:cs="Arial" w:hint="eastAsia"/>
                <w:bCs/>
                <w:sz w:val="18"/>
                <w:szCs w:val="18"/>
                <w:highlight w:val="yellow"/>
                <w:lang w:eastAsia="ja-JP"/>
              </w:rPr>
              <w:t>35.8</w:t>
            </w:r>
          </w:p>
        </w:tc>
        <w:tc>
          <w:tcPr>
            <w:tcW w:w="1368" w:type="dxa"/>
            <w:vAlign w:val="center"/>
          </w:tcPr>
          <w:p w14:paraId="5926C3AE"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Yu Mincho" w:hAnsi="Arial" w:cs="Arial"/>
                <w:bCs/>
                <w:sz w:val="18"/>
                <w:szCs w:val="18"/>
                <w:highlight w:val="yellow"/>
                <w:lang w:eastAsia="zh-CN"/>
              </w:rPr>
              <w:t>ACLR1</w:t>
            </w:r>
          </w:p>
        </w:tc>
      </w:tr>
    </w:tbl>
    <w:p w14:paraId="6846BC92" w14:textId="1E438999" w:rsidR="009B283C" w:rsidRDefault="009B283C" w:rsidP="009E70B5">
      <w:pPr>
        <w:pStyle w:val="aff9"/>
        <w:overflowPunct/>
        <w:autoSpaceDE/>
        <w:autoSpaceDN/>
        <w:adjustRightInd/>
        <w:spacing w:after="120"/>
        <w:ind w:left="1440" w:firstLineChars="0" w:firstLine="0"/>
        <w:textAlignment w:val="auto"/>
        <w:rPr>
          <w:rFonts w:eastAsia="宋体"/>
          <w:color w:val="0070C0"/>
          <w:szCs w:val="24"/>
          <w:lang w:eastAsia="zh-CN"/>
        </w:rPr>
      </w:pPr>
    </w:p>
    <w:p w14:paraId="0BE5383F" w14:textId="2A14A74B" w:rsidR="00FF625A" w:rsidRPr="00FF625A" w:rsidRDefault="009E70B5" w:rsidP="00FF625A">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2: </w:t>
      </w:r>
      <w:r w:rsidR="00FF625A" w:rsidRPr="00FF625A">
        <w:rPr>
          <w:rFonts w:eastAsia="宋体"/>
          <w:color w:val="0070C0"/>
          <w:szCs w:val="24"/>
          <w:lang w:eastAsia="zh-CN"/>
        </w:rPr>
        <w:t xml:space="preserve">for </w:t>
      </w:r>
      <w:r w:rsidR="00FF625A">
        <w:rPr>
          <w:rFonts w:eastAsia="宋体"/>
          <w:color w:val="0070C0"/>
          <w:szCs w:val="24"/>
          <w:lang w:eastAsia="zh-CN"/>
        </w:rPr>
        <w:t xml:space="preserve">PC3 </w:t>
      </w:r>
      <w:r w:rsidR="00FF625A" w:rsidRPr="00FF625A">
        <w:rPr>
          <w:rFonts w:eastAsia="宋体"/>
          <w:color w:val="0070C0"/>
          <w:szCs w:val="24"/>
          <w:lang w:eastAsia="zh-CN"/>
        </w:rPr>
        <w:t>CA_n29-n71, consider adopting the Band n29 PC3 changes highlighted in yellow for MSD due to cross-band isolation interference.</w:t>
      </w:r>
      <w:r w:rsidR="00FF625A">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0"/>
        <w:gridCol w:w="811"/>
        <w:gridCol w:w="715"/>
        <w:gridCol w:w="771"/>
        <w:gridCol w:w="1180"/>
        <w:gridCol w:w="1779"/>
        <w:gridCol w:w="715"/>
        <w:gridCol w:w="771"/>
        <w:gridCol w:w="747"/>
        <w:gridCol w:w="1332"/>
      </w:tblGrid>
      <w:tr w:rsidR="00FF625A" w:rsidRPr="00185A95" w14:paraId="4D5EFF28" w14:textId="77777777" w:rsidTr="00CD22C0">
        <w:trPr>
          <w:tblHeader/>
          <w:jc w:val="center"/>
        </w:trPr>
        <w:tc>
          <w:tcPr>
            <w:tcW w:w="0" w:type="auto"/>
            <w:vMerge w:val="restart"/>
            <w:vAlign w:val="center"/>
          </w:tcPr>
          <w:p w14:paraId="73AB90D1"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band</w:t>
            </w:r>
          </w:p>
        </w:tc>
        <w:tc>
          <w:tcPr>
            <w:tcW w:w="0" w:type="auto"/>
            <w:vMerge w:val="restart"/>
            <w:vAlign w:val="center"/>
          </w:tcPr>
          <w:p w14:paraId="17DF8A27"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band</w:t>
            </w:r>
          </w:p>
        </w:tc>
        <w:tc>
          <w:tcPr>
            <w:tcW w:w="0" w:type="auto"/>
            <w:vAlign w:val="center"/>
          </w:tcPr>
          <w:p w14:paraId="75C3C71E"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F</w:t>
            </w:r>
            <w:r w:rsidRPr="00185A95">
              <w:rPr>
                <w:rFonts w:ascii="Arial" w:eastAsiaTheme="minorEastAsia" w:hAnsi="Arial"/>
                <w:b/>
                <w:sz w:val="18"/>
                <w:vertAlign w:val="subscript"/>
              </w:rPr>
              <w:t>c</w:t>
            </w:r>
          </w:p>
        </w:tc>
        <w:tc>
          <w:tcPr>
            <w:tcW w:w="0" w:type="auto"/>
            <w:vAlign w:val="center"/>
          </w:tcPr>
          <w:p w14:paraId="72BAB8A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BW</w:t>
            </w:r>
          </w:p>
        </w:tc>
        <w:tc>
          <w:tcPr>
            <w:tcW w:w="0" w:type="auto"/>
            <w:vAlign w:val="center"/>
          </w:tcPr>
          <w:p w14:paraId="004A5767"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SCS of UL band</w:t>
            </w:r>
          </w:p>
        </w:tc>
        <w:tc>
          <w:tcPr>
            <w:tcW w:w="0" w:type="auto"/>
            <w:vAlign w:val="center"/>
          </w:tcPr>
          <w:p w14:paraId="3F07CC9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RB Allocation</w:t>
            </w:r>
          </w:p>
        </w:tc>
        <w:tc>
          <w:tcPr>
            <w:tcW w:w="0" w:type="auto"/>
            <w:vAlign w:val="center"/>
          </w:tcPr>
          <w:p w14:paraId="29403285"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F</w:t>
            </w:r>
            <w:r w:rsidRPr="00185A95">
              <w:rPr>
                <w:rFonts w:ascii="Arial" w:eastAsiaTheme="minorEastAsia" w:hAnsi="Arial"/>
                <w:b/>
                <w:sz w:val="18"/>
                <w:vertAlign w:val="subscript"/>
              </w:rPr>
              <w:t>c</w:t>
            </w:r>
          </w:p>
        </w:tc>
        <w:tc>
          <w:tcPr>
            <w:tcW w:w="0" w:type="auto"/>
            <w:vAlign w:val="center"/>
          </w:tcPr>
          <w:p w14:paraId="1EDED7A2"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BW</w:t>
            </w:r>
          </w:p>
        </w:tc>
        <w:tc>
          <w:tcPr>
            <w:tcW w:w="0" w:type="auto"/>
            <w:vAlign w:val="center"/>
          </w:tcPr>
          <w:p w14:paraId="660327F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MSD</w:t>
            </w:r>
          </w:p>
        </w:tc>
        <w:tc>
          <w:tcPr>
            <w:tcW w:w="0" w:type="auto"/>
            <w:vMerge w:val="restart"/>
            <w:vAlign w:val="center"/>
          </w:tcPr>
          <w:p w14:paraId="2221C8F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Cross-band</w:t>
            </w:r>
          </w:p>
          <w:p w14:paraId="05284E9B"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Interference</w:t>
            </w:r>
          </w:p>
          <w:p w14:paraId="765C48BA"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source</w:t>
            </w:r>
          </w:p>
        </w:tc>
      </w:tr>
      <w:tr w:rsidR="00FF625A" w:rsidRPr="00185A95" w14:paraId="2E76A089" w14:textId="77777777" w:rsidTr="00CD22C0">
        <w:trPr>
          <w:tblHeader/>
          <w:jc w:val="center"/>
        </w:trPr>
        <w:tc>
          <w:tcPr>
            <w:tcW w:w="0" w:type="auto"/>
            <w:vMerge/>
            <w:vAlign w:val="center"/>
          </w:tcPr>
          <w:p w14:paraId="506F777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Merge/>
            <w:vAlign w:val="center"/>
          </w:tcPr>
          <w:p w14:paraId="5F4743E8"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Align w:val="center"/>
          </w:tcPr>
          <w:p w14:paraId="4C050B26"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788991E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50AF8111"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(kHz)</w:t>
            </w:r>
          </w:p>
        </w:tc>
        <w:tc>
          <w:tcPr>
            <w:tcW w:w="0" w:type="auto"/>
            <w:vAlign w:val="center"/>
          </w:tcPr>
          <w:p w14:paraId="77F758E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L</w:t>
            </w:r>
            <w:r w:rsidRPr="00185A95">
              <w:rPr>
                <w:rFonts w:ascii="Arial" w:eastAsiaTheme="minorEastAsia" w:hAnsi="Arial"/>
                <w:b/>
                <w:sz w:val="18"/>
                <w:vertAlign w:val="subscript"/>
              </w:rPr>
              <w:t>CRB</w:t>
            </w:r>
          </w:p>
        </w:tc>
        <w:tc>
          <w:tcPr>
            <w:tcW w:w="0" w:type="auto"/>
            <w:vAlign w:val="center"/>
          </w:tcPr>
          <w:p w14:paraId="671A1C5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6FBEE73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09B9E5A2"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(dB)</w:t>
            </w:r>
          </w:p>
        </w:tc>
        <w:tc>
          <w:tcPr>
            <w:tcW w:w="0" w:type="auto"/>
            <w:vMerge/>
            <w:vAlign w:val="center"/>
          </w:tcPr>
          <w:p w14:paraId="3BAB1CA4" w14:textId="77777777" w:rsidR="00FF625A" w:rsidRPr="00185A95" w:rsidRDefault="00FF625A" w:rsidP="00CD22C0">
            <w:pPr>
              <w:spacing w:after="0"/>
              <w:jc w:val="center"/>
              <w:rPr>
                <w:rFonts w:ascii="Arial" w:eastAsiaTheme="minorEastAsia" w:hAnsi="Arial" w:cs="Arial"/>
                <w:b/>
                <w:bCs/>
                <w:sz w:val="18"/>
                <w:szCs w:val="18"/>
                <w:lang w:eastAsia="zh-CN"/>
              </w:rPr>
            </w:pPr>
          </w:p>
        </w:tc>
      </w:tr>
      <w:tr w:rsidR="00FF625A" w:rsidRPr="00185A95" w14:paraId="3B9701BD" w14:textId="77777777" w:rsidTr="00CD22C0">
        <w:trPr>
          <w:jc w:val="center"/>
        </w:trPr>
        <w:tc>
          <w:tcPr>
            <w:tcW w:w="0" w:type="auto"/>
            <w:shd w:val="clear" w:color="auto" w:fill="FFFF00"/>
            <w:vAlign w:val="center"/>
          </w:tcPr>
          <w:p w14:paraId="17F98342"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0" w:type="auto"/>
            <w:shd w:val="clear" w:color="auto" w:fill="FFFF00"/>
            <w:vAlign w:val="center"/>
          </w:tcPr>
          <w:p w14:paraId="5A2D4C7F"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0" w:type="auto"/>
            <w:shd w:val="clear" w:color="auto" w:fill="FFFF00"/>
            <w:vAlign w:val="center"/>
          </w:tcPr>
          <w:p w14:paraId="16DC95F5"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0" w:type="auto"/>
            <w:shd w:val="clear" w:color="auto" w:fill="FFFF00"/>
            <w:noWrap/>
            <w:vAlign w:val="center"/>
          </w:tcPr>
          <w:p w14:paraId="2771881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0" w:type="auto"/>
            <w:shd w:val="clear" w:color="auto" w:fill="FFFF00"/>
            <w:vAlign w:val="center"/>
          </w:tcPr>
          <w:p w14:paraId="497F652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0" w:type="auto"/>
            <w:shd w:val="clear" w:color="auto" w:fill="FFFF00"/>
            <w:noWrap/>
            <w:vAlign w:val="center"/>
          </w:tcPr>
          <w:p w14:paraId="3759425E"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0" w:type="auto"/>
            <w:shd w:val="clear" w:color="auto" w:fill="FFFF00"/>
            <w:vAlign w:val="center"/>
          </w:tcPr>
          <w:p w14:paraId="7653F3E0"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0" w:type="auto"/>
            <w:shd w:val="clear" w:color="auto" w:fill="FFFF00"/>
            <w:noWrap/>
            <w:vAlign w:val="center"/>
          </w:tcPr>
          <w:p w14:paraId="0DBFCF8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0" w:type="auto"/>
            <w:shd w:val="clear" w:color="auto" w:fill="FFFF00"/>
            <w:noWrap/>
            <w:vAlign w:val="center"/>
          </w:tcPr>
          <w:p w14:paraId="1288A73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MS Mincho" w:hAnsi="Arial" w:cs="Arial"/>
                <w:bCs/>
                <w:sz w:val="18"/>
                <w:szCs w:val="18"/>
                <w:lang w:eastAsia="zh-CN"/>
              </w:rPr>
              <w:t>39.5</w:t>
            </w:r>
            <w:r>
              <w:rPr>
                <w:rFonts w:ascii="Arial" w:eastAsia="MS Mincho" w:hAnsi="Arial" w:cs="Arial"/>
                <w:bCs/>
                <w:sz w:val="18"/>
                <w:szCs w:val="18"/>
                <w:vertAlign w:val="superscript"/>
                <w:lang w:eastAsia="zh-CN"/>
              </w:rPr>
              <w:t>6,9</w:t>
            </w:r>
          </w:p>
        </w:tc>
        <w:tc>
          <w:tcPr>
            <w:tcW w:w="0" w:type="auto"/>
            <w:shd w:val="clear" w:color="auto" w:fill="FFFF00"/>
            <w:vAlign w:val="center"/>
          </w:tcPr>
          <w:p w14:paraId="1F84900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w:t>
            </w:r>
            <w:r>
              <w:rPr>
                <w:rFonts w:ascii="Arial" w:eastAsiaTheme="minorEastAsia" w:hAnsi="Arial" w:cs="Arial"/>
                <w:bCs/>
                <w:sz w:val="18"/>
                <w:szCs w:val="18"/>
                <w:lang w:eastAsia="zh-CN"/>
              </w:rPr>
              <w:t>1</w:t>
            </w:r>
          </w:p>
        </w:tc>
      </w:tr>
      <w:tr w:rsidR="00FF625A" w:rsidRPr="00185A95" w14:paraId="3FEE6C95" w14:textId="77777777" w:rsidTr="00CD22C0">
        <w:trPr>
          <w:jc w:val="center"/>
        </w:trPr>
        <w:tc>
          <w:tcPr>
            <w:tcW w:w="0" w:type="auto"/>
            <w:vAlign w:val="center"/>
          </w:tcPr>
          <w:p w14:paraId="2B2A804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n71</w:t>
            </w:r>
          </w:p>
        </w:tc>
        <w:tc>
          <w:tcPr>
            <w:tcW w:w="0" w:type="auto"/>
            <w:vAlign w:val="center"/>
          </w:tcPr>
          <w:p w14:paraId="18883515"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n29</w:t>
            </w:r>
          </w:p>
        </w:tc>
        <w:tc>
          <w:tcPr>
            <w:tcW w:w="0" w:type="auto"/>
            <w:vAlign w:val="center"/>
          </w:tcPr>
          <w:p w14:paraId="3C6921D3"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688</w:t>
            </w:r>
          </w:p>
        </w:tc>
        <w:tc>
          <w:tcPr>
            <w:tcW w:w="0" w:type="auto"/>
            <w:noWrap/>
            <w:vAlign w:val="center"/>
          </w:tcPr>
          <w:p w14:paraId="2843622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w:t>
            </w:r>
          </w:p>
        </w:tc>
        <w:tc>
          <w:tcPr>
            <w:tcW w:w="0" w:type="auto"/>
            <w:vAlign w:val="center"/>
          </w:tcPr>
          <w:p w14:paraId="3C1995D0"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15</w:t>
            </w:r>
          </w:p>
        </w:tc>
        <w:tc>
          <w:tcPr>
            <w:tcW w:w="0" w:type="auto"/>
            <w:noWrap/>
            <w:vAlign w:val="center"/>
          </w:tcPr>
          <w:p w14:paraId="3C951B03"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0" w:type="auto"/>
            <w:vAlign w:val="center"/>
          </w:tcPr>
          <w:p w14:paraId="3F3A22BF"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719.5</w:t>
            </w:r>
          </w:p>
        </w:tc>
        <w:tc>
          <w:tcPr>
            <w:tcW w:w="0" w:type="auto"/>
            <w:noWrap/>
            <w:vAlign w:val="center"/>
          </w:tcPr>
          <w:p w14:paraId="3453DF5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5</w:t>
            </w:r>
          </w:p>
        </w:tc>
        <w:tc>
          <w:tcPr>
            <w:tcW w:w="0" w:type="auto"/>
            <w:noWrap/>
            <w:vAlign w:val="center"/>
          </w:tcPr>
          <w:p w14:paraId="10ACD4CB"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17.5</w:t>
            </w:r>
            <w:r w:rsidRPr="00B3528C">
              <w:rPr>
                <w:rFonts w:ascii="Arial" w:eastAsia="Times New Roman" w:hAnsi="Arial"/>
                <w:bCs/>
                <w:sz w:val="18"/>
                <w:vertAlign w:val="superscript"/>
                <w:lang w:eastAsia="zh-CN"/>
              </w:rPr>
              <w:t>9</w:t>
            </w:r>
          </w:p>
        </w:tc>
        <w:tc>
          <w:tcPr>
            <w:tcW w:w="0" w:type="auto"/>
            <w:vAlign w:val="center"/>
          </w:tcPr>
          <w:p w14:paraId="516C39B3"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ACLR2</w:t>
            </w:r>
          </w:p>
        </w:tc>
      </w:tr>
      <w:tr w:rsidR="00FF625A" w:rsidRPr="00185A95" w14:paraId="3BE561EF" w14:textId="77777777" w:rsidTr="00CD22C0">
        <w:trPr>
          <w:jc w:val="center"/>
        </w:trPr>
        <w:tc>
          <w:tcPr>
            <w:tcW w:w="0" w:type="auto"/>
            <w:gridSpan w:val="10"/>
            <w:vAlign w:val="center"/>
          </w:tcPr>
          <w:p w14:paraId="38C860D4" w14:textId="77777777" w:rsidR="00FF625A" w:rsidRPr="00412F74" w:rsidRDefault="00FF625A" w:rsidP="00CD22C0">
            <w:pPr>
              <w:overflowPunct w:val="0"/>
              <w:autoSpaceDE w:val="0"/>
              <w:autoSpaceDN w:val="0"/>
              <w:adjustRightInd w:val="0"/>
              <w:spacing w:after="0"/>
              <w:ind w:left="851" w:hanging="851"/>
              <w:textAlignment w:val="baseline"/>
              <w:rPr>
                <w:rFonts w:ascii="Arial" w:eastAsia="Times New Roman" w:hAnsi="Arial" w:cs="Arial"/>
                <w:sz w:val="18"/>
                <w:szCs w:val="18"/>
              </w:rPr>
            </w:pPr>
            <w:r w:rsidRPr="00412F74">
              <w:rPr>
                <w:rFonts w:ascii="Arial" w:eastAsia="Times New Roman" w:hAnsi="Arial" w:cs="Arial"/>
                <w:sz w:val="18"/>
                <w:szCs w:val="18"/>
              </w:rPr>
              <w:t xml:space="preserve">NOTE </w:t>
            </w:r>
            <w:r w:rsidRPr="00412F74">
              <w:rPr>
                <w:rFonts w:ascii="Arial" w:eastAsia="Times New Roman" w:hAnsi="Arial" w:cs="Arial" w:hint="eastAsia"/>
                <w:sz w:val="18"/>
                <w:szCs w:val="18"/>
                <w:lang w:eastAsia="zh-CN"/>
              </w:rPr>
              <w:t>6</w:t>
            </w:r>
            <w:r w:rsidRPr="00412F74">
              <w:rPr>
                <w:rFonts w:ascii="Arial" w:eastAsia="Times New Roman" w:hAnsi="Arial" w:cs="Arial"/>
                <w:sz w:val="18"/>
                <w:szCs w:val="18"/>
              </w:rPr>
              <w:t>:</w:t>
            </w:r>
            <w:r w:rsidRPr="00412F74">
              <w:rPr>
                <w:rFonts w:ascii="Arial" w:eastAsia="Times New Roman" w:hAnsi="Arial"/>
                <w:sz w:val="18"/>
              </w:rPr>
              <w:tab/>
            </w:r>
            <w:r w:rsidRPr="00412F74">
              <w:rPr>
                <w:rFonts w:ascii="Arial" w:eastAsia="Times New Roman" w:hAnsi="Arial" w:cs="Arial" w:hint="eastAsia"/>
                <w:sz w:val="18"/>
                <w:szCs w:val="18"/>
                <w:lang w:eastAsia="zh-CN"/>
              </w:rPr>
              <w:t>A</w:t>
            </w:r>
            <w:r w:rsidRPr="00412F74">
              <w:rPr>
                <w:rFonts w:ascii="Arial" w:eastAsia="Times New Roman" w:hAnsi="Arial" w:cs="Arial"/>
                <w:sz w:val="18"/>
                <w:szCs w:val="18"/>
              </w:rPr>
              <w:t>pplicable to UE not supporting n71 optional maximum symmetrical UL/DL channel bandwidth</w:t>
            </w:r>
          </w:p>
          <w:p w14:paraId="7A37708A" w14:textId="77777777" w:rsidR="00FF625A" w:rsidRPr="00B3528C" w:rsidRDefault="00FF625A" w:rsidP="00CD22C0">
            <w:pPr>
              <w:overflowPunct w:val="0"/>
              <w:autoSpaceDE w:val="0"/>
              <w:autoSpaceDN w:val="0"/>
              <w:adjustRightInd w:val="0"/>
              <w:spacing w:after="0"/>
              <w:textAlignment w:val="baseline"/>
              <w:rPr>
                <w:rFonts w:ascii="Arial" w:eastAsia="Times New Roman" w:hAnsi="Arial"/>
                <w:bCs/>
                <w:sz w:val="18"/>
                <w:lang w:eastAsia="zh-CN"/>
              </w:rPr>
            </w:pPr>
            <w:r w:rsidRPr="00412F74">
              <w:rPr>
                <w:rFonts w:ascii="Arial" w:eastAsia="Times New Roman" w:hAnsi="Arial"/>
                <w:sz w:val="18"/>
              </w:rPr>
              <w:t>NOTE 9:</w:t>
            </w:r>
            <w:r w:rsidRPr="00412F74">
              <w:rPr>
                <w:rFonts w:ascii="Arial" w:eastAsia="等线" w:hAnsi="Arial"/>
                <w:sz w:val="18"/>
              </w:rPr>
              <w:tab/>
            </w:r>
            <w:r>
              <w:rPr>
                <w:rFonts w:ascii="Arial" w:eastAsia="等线" w:hAnsi="Arial"/>
                <w:sz w:val="18"/>
              </w:rPr>
              <w:t xml:space="preserve">   </w:t>
            </w:r>
            <w:r w:rsidRPr="00412F74">
              <w:rPr>
                <w:rFonts w:ascii="Arial" w:eastAsia="Times New Roman" w:hAnsi="Arial"/>
                <w:sz w:val="18"/>
                <w:lang w:eastAsia="zh-CN"/>
              </w:rPr>
              <w:t xml:space="preserve">Not applicable to UEs indicating support of low NR band aggregation via switching </w:t>
            </w:r>
            <w:r w:rsidRPr="00412F74">
              <w:rPr>
                <w:rFonts w:ascii="Arial" w:eastAsia="Times New Roman" w:hAnsi="Arial"/>
                <w:i/>
                <w:iCs/>
                <w:sz w:val="18"/>
                <w:lang w:eastAsia="zh-CN"/>
              </w:rPr>
              <w:t>supportedLowBandSwitching-r19</w:t>
            </w:r>
            <w:r w:rsidRPr="00412F74">
              <w:rPr>
                <w:rFonts w:ascii="Arial" w:eastAsia="Times New Roman" w:hAnsi="Arial"/>
                <w:sz w:val="18"/>
                <w:lang w:eastAsia="zh-CN"/>
              </w:rPr>
              <w:t xml:space="preserve"> for this band combination</w:t>
            </w:r>
          </w:p>
        </w:tc>
      </w:tr>
    </w:tbl>
    <w:p w14:paraId="20026636" w14:textId="7CCB5AB2" w:rsidR="009E70B5" w:rsidRDefault="009E70B5" w:rsidP="00FF625A">
      <w:pPr>
        <w:spacing w:after="120"/>
        <w:rPr>
          <w:color w:val="0070C0"/>
          <w:szCs w:val="24"/>
          <w:lang w:eastAsia="zh-CN"/>
        </w:rPr>
      </w:pPr>
    </w:p>
    <w:p w14:paraId="39F3E112" w14:textId="65718150" w:rsidR="00FF625A" w:rsidRPr="00FF625A" w:rsidRDefault="00FF625A" w:rsidP="00FF625A">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sidRPr="00FF625A">
        <w:rPr>
          <w:rFonts w:eastAsia="宋体"/>
          <w:color w:val="0070C0"/>
          <w:szCs w:val="24"/>
          <w:lang w:eastAsia="zh-CN"/>
        </w:rPr>
        <w:t xml:space="preserve">Proposal 3: PC3 MSD evaluation for CA_n29-n71 as part of averaging process. </w:t>
      </w:r>
      <w:r w:rsidR="00C011DE">
        <w:rPr>
          <w:rFonts w:eastAsia="宋体"/>
          <w:color w:val="0070C0"/>
          <w:szCs w:val="24"/>
          <w:lang w:eastAsia="zh-CN"/>
        </w:rPr>
        <w:t>(Qualcomm)</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FF625A" w:rsidRPr="001B6FD1" w14:paraId="3E89BB57" w14:textId="77777777" w:rsidTr="00CD22C0">
        <w:trPr>
          <w:tblHeader/>
          <w:jc w:val="center"/>
        </w:trPr>
        <w:tc>
          <w:tcPr>
            <w:tcW w:w="767" w:type="dxa"/>
            <w:vMerge w:val="restart"/>
            <w:vAlign w:val="center"/>
          </w:tcPr>
          <w:p w14:paraId="5C0E3DD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band</w:t>
            </w:r>
          </w:p>
        </w:tc>
        <w:tc>
          <w:tcPr>
            <w:tcW w:w="767" w:type="dxa"/>
            <w:vMerge w:val="restart"/>
            <w:vAlign w:val="center"/>
          </w:tcPr>
          <w:p w14:paraId="296733D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band</w:t>
            </w:r>
          </w:p>
        </w:tc>
        <w:tc>
          <w:tcPr>
            <w:tcW w:w="805" w:type="dxa"/>
            <w:vAlign w:val="center"/>
          </w:tcPr>
          <w:p w14:paraId="773C13DE"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F</w:t>
            </w:r>
            <w:r w:rsidRPr="001B6FD1">
              <w:rPr>
                <w:rFonts w:ascii="Arial" w:eastAsiaTheme="minorEastAsia" w:hAnsi="Arial"/>
                <w:b/>
                <w:sz w:val="18"/>
                <w:vertAlign w:val="subscript"/>
              </w:rPr>
              <w:t>c</w:t>
            </w:r>
          </w:p>
        </w:tc>
        <w:tc>
          <w:tcPr>
            <w:tcW w:w="769" w:type="dxa"/>
            <w:vAlign w:val="center"/>
          </w:tcPr>
          <w:p w14:paraId="56D33345"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BW</w:t>
            </w:r>
          </w:p>
        </w:tc>
        <w:tc>
          <w:tcPr>
            <w:tcW w:w="1001" w:type="dxa"/>
            <w:vAlign w:val="center"/>
          </w:tcPr>
          <w:p w14:paraId="7F62AF3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SCS of UL band</w:t>
            </w:r>
          </w:p>
        </w:tc>
        <w:tc>
          <w:tcPr>
            <w:tcW w:w="1890" w:type="dxa"/>
            <w:vAlign w:val="center"/>
          </w:tcPr>
          <w:p w14:paraId="07E89FF5"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RB Allocation</w:t>
            </w:r>
          </w:p>
        </w:tc>
        <w:tc>
          <w:tcPr>
            <w:tcW w:w="805" w:type="dxa"/>
            <w:vAlign w:val="center"/>
          </w:tcPr>
          <w:p w14:paraId="024D3EDE"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F</w:t>
            </w:r>
            <w:r w:rsidRPr="001B6FD1">
              <w:rPr>
                <w:rFonts w:ascii="Arial" w:eastAsiaTheme="minorEastAsia" w:hAnsi="Arial"/>
                <w:b/>
                <w:sz w:val="18"/>
                <w:vertAlign w:val="subscript"/>
              </w:rPr>
              <w:t>c</w:t>
            </w:r>
          </w:p>
        </w:tc>
        <w:tc>
          <w:tcPr>
            <w:tcW w:w="769" w:type="dxa"/>
            <w:vAlign w:val="center"/>
          </w:tcPr>
          <w:p w14:paraId="68717B5A"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BW</w:t>
            </w:r>
          </w:p>
        </w:tc>
        <w:tc>
          <w:tcPr>
            <w:tcW w:w="688" w:type="dxa"/>
            <w:vAlign w:val="center"/>
          </w:tcPr>
          <w:p w14:paraId="64960815"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MSD</w:t>
            </w:r>
          </w:p>
        </w:tc>
        <w:tc>
          <w:tcPr>
            <w:tcW w:w="1368" w:type="dxa"/>
            <w:vMerge w:val="restart"/>
            <w:vAlign w:val="center"/>
          </w:tcPr>
          <w:p w14:paraId="6AC0FD0C"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Cross-band</w:t>
            </w:r>
          </w:p>
          <w:p w14:paraId="08B8930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Interference</w:t>
            </w:r>
          </w:p>
          <w:p w14:paraId="2BED029B"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source</w:t>
            </w:r>
          </w:p>
        </w:tc>
      </w:tr>
      <w:tr w:rsidR="00FF625A" w:rsidRPr="001B6FD1" w14:paraId="174AE66A" w14:textId="77777777" w:rsidTr="00CD22C0">
        <w:trPr>
          <w:tblHeader/>
          <w:jc w:val="center"/>
        </w:trPr>
        <w:tc>
          <w:tcPr>
            <w:tcW w:w="767" w:type="dxa"/>
            <w:vMerge/>
            <w:vAlign w:val="center"/>
          </w:tcPr>
          <w:p w14:paraId="44E4D9F0"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7" w:type="dxa"/>
            <w:vMerge/>
            <w:vAlign w:val="center"/>
          </w:tcPr>
          <w:p w14:paraId="1A89A428"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05" w:type="dxa"/>
            <w:vAlign w:val="center"/>
          </w:tcPr>
          <w:p w14:paraId="2D6B4F73"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08D3BC1B"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1001" w:type="dxa"/>
            <w:vAlign w:val="center"/>
          </w:tcPr>
          <w:p w14:paraId="3DE41CAB"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(kHz)</w:t>
            </w:r>
          </w:p>
        </w:tc>
        <w:tc>
          <w:tcPr>
            <w:tcW w:w="1890" w:type="dxa"/>
            <w:vAlign w:val="center"/>
          </w:tcPr>
          <w:p w14:paraId="732CA32F"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L</w:t>
            </w:r>
            <w:r w:rsidRPr="001B6FD1">
              <w:rPr>
                <w:rFonts w:ascii="Arial" w:eastAsiaTheme="minorEastAsia" w:hAnsi="Arial"/>
                <w:b/>
                <w:sz w:val="18"/>
                <w:vertAlign w:val="subscript"/>
              </w:rPr>
              <w:t>CRB</w:t>
            </w:r>
          </w:p>
        </w:tc>
        <w:tc>
          <w:tcPr>
            <w:tcW w:w="805" w:type="dxa"/>
            <w:vAlign w:val="center"/>
          </w:tcPr>
          <w:p w14:paraId="127D44D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6AC62B2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688" w:type="dxa"/>
            <w:vAlign w:val="center"/>
          </w:tcPr>
          <w:p w14:paraId="4F71F1C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1368" w:type="dxa"/>
            <w:vMerge/>
            <w:vAlign w:val="center"/>
          </w:tcPr>
          <w:p w14:paraId="61550FC5" w14:textId="77777777" w:rsidR="00FF625A" w:rsidRPr="001B6FD1" w:rsidRDefault="00FF625A" w:rsidP="00CD22C0">
            <w:pPr>
              <w:spacing w:after="0"/>
              <w:jc w:val="center"/>
              <w:rPr>
                <w:rFonts w:ascii="Arial" w:eastAsiaTheme="minorEastAsia" w:hAnsi="Arial" w:cs="Arial"/>
                <w:b/>
                <w:bCs/>
                <w:sz w:val="18"/>
                <w:szCs w:val="18"/>
                <w:lang w:eastAsia="zh-CN"/>
              </w:rPr>
            </w:pPr>
          </w:p>
        </w:tc>
      </w:tr>
      <w:tr w:rsidR="00FF625A" w:rsidRPr="001B6FD1" w14:paraId="4B52848D" w14:textId="77777777" w:rsidTr="00CD22C0">
        <w:trPr>
          <w:jc w:val="center"/>
        </w:trPr>
        <w:tc>
          <w:tcPr>
            <w:tcW w:w="767" w:type="dxa"/>
            <w:vAlign w:val="center"/>
          </w:tcPr>
          <w:p w14:paraId="2F762EED"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n71</w:t>
            </w:r>
          </w:p>
        </w:tc>
        <w:tc>
          <w:tcPr>
            <w:tcW w:w="767" w:type="dxa"/>
            <w:vAlign w:val="center"/>
          </w:tcPr>
          <w:p w14:paraId="63F2F95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vertAlign w:val="superscript"/>
                <w:lang w:eastAsia="zh-CN"/>
              </w:rPr>
            </w:pPr>
            <w:r w:rsidRPr="001B6FD1">
              <w:rPr>
                <w:rFonts w:ascii="Arial" w:eastAsiaTheme="minorEastAsia" w:hAnsi="Arial"/>
                <w:sz w:val="18"/>
                <w:lang w:eastAsia="zh-CN"/>
              </w:rPr>
              <w:t>n29</w:t>
            </w:r>
          </w:p>
        </w:tc>
        <w:tc>
          <w:tcPr>
            <w:tcW w:w="805" w:type="dxa"/>
            <w:vAlign w:val="center"/>
          </w:tcPr>
          <w:p w14:paraId="7B543DC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68</w:t>
            </w:r>
            <w:r>
              <w:rPr>
                <w:rFonts w:ascii="Arial" w:eastAsiaTheme="minorEastAsia" w:hAnsi="Arial"/>
                <w:bCs/>
                <w:sz w:val="18"/>
                <w:lang w:eastAsia="zh-CN"/>
              </w:rPr>
              <w:t>5.5</w:t>
            </w:r>
          </w:p>
        </w:tc>
        <w:tc>
          <w:tcPr>
            <w:tcW w:w="769" w:type="dxa"/>
            <w:noWrap/>
            <w:vAlign w:val="center"/>
          </w:tcPr>
          <w:p w14:paraId="69D28D20"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w:t>
            </w:r>
            <w:r>
              <w:rPr>
                <w:rFonts w:ascii="Arial" w:eastAsiaTheme="minorEastAsia" w:hAnsi="Arial"/>
                <w:bCs/>
                <w:sz w:val="18"/>
                <w:lang w:eastAsia="zh-CN"/>
              </w:rPr>
              <w:t>5</w:t>
            </w:r>
          </w:p>
        </w:tc>
        <w:tc>
          <w:tcPr>
            <w:tcW w:w="1001" w:type="dxa"/>
            <w:vAlign w:val="center"/>
          </w:tcPr>
          <w:p w14:paraId="4D7CE77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15</w:t>
            </w:r>
          </w:p>
        </w:tc>
        <w:tc>
          <w:tcPr>
            <w:tcW w:w="1890" w:type="dxa"/>
            <w:noWrap/>
            <w:vAlign w:val="center"/>
          </w:tcPr>
          <w:p w14:paraId="4BC83D62"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20 (</w:t>
            </w:r>
            <w:proofErr w:type="spellStart"/>
            <w:r w:rsidRPr="001B6FD1">
              <w:rPr>
                <w:rFonts w:ascii="Arial" w:eastAsiaTheme="minorEastAsia" w:hAnsi="Arial"/>
                <w:bCs/>
                <w:sz w:val="18"/>
                <w:lang w:eastAsia="zh-CN"/>
              </w:rPr>
              <w:t>RBstart</w:t>
            </w:r>
            <w:proofErr w:type="spellEnd"/>
            <w:r w:rsidRPr="001B6FD1">
              <w:rPr>
                <w:rFonts w:ascii="Arial" w:eastAsiaTheme="minorEastAsia" w:hAnsi="Arial"/>
                <w:bCs/>
                <w:sz w:val="18"/>
                <w:lang w:eastAsia="zh-CN"/>
              </w:rPr>
              <w:t>=</w:t>
            </w:r>
            <w:r>
              <w:rPr>
                <w:rFonts w:ascii="Arial" w:eastAsiaTheme="minorEastAsia" w:hAnsi="Arial"/>
                <w:bCs/>
                <w:sz w:val="18"/>
                <w:lang w:eastAsia="zh-CN"/>
              </w:rPr>
              <w:t>113</w:t>
            </w:r>
            <w:r w:rsidRPr="001B6FD1">
              <w:rPr>
                <w:rFonts w:ascii="Arial" w:eastAsiaTheme="minorEastAsia" w:hAnsi="Arial"/>
                <w:bCs/>
                <w:sz w:val="18"/>
                <w:lang w:eastAsia="zh-CN"/>
              </w:rPr>
              <w:t>)</w:t>
            </w:r>
          </w:p>
        </w:tc>
        <w:tc>
          <w:tcPr>
            <w:tcW w:w="805" w:type="dxa"/>
            <w:vAlign w:val="center"/>
          </w:tcPr>
          <w:p w14:paraId="5BE7B630"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719.5</w:t>
            </w:r>
          </w:p>
        </w:tc>
        <w:tc>
          <w:tcPr>
            <w:tcW w:w="769" w:type="dxa"/>
            <w:noWrap/>
            <w:vAlign w:val="center"/>
          </w:tcPr>
          <w:p w14:paraId="63452441"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5</w:t>
            </w:r>
          </w:p>
        </w:tc>
        <w:tc>
          <w:tcPr>
            <w:tcW w:w="688" w:type="dxa"/>
            <w:noWrap/>
            <w:vAlign w:val="center"/>
          </w:tcPr>
          <w:p w14:paraId="6E8CC321"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imes New Roman" w:hAnsi="Arial"/>
                <w:bCs/>
                <w:sz w:val="18"/>
                <w:lang w:eastAsia="zh-CN"/>
              </w:rPr>
              <w:t>37.8</w:t>
            </w:r>
            <w:r w:rsidRPr="001B6FD1">
              <w:rPr>
                <w:rFonts w:ascii="Arial" w:eastAsia="Times New Roman" w:hAnsi="Arial"/>
                <w:bCs/>
                <w:sz w:val="18"/>
                <w:vertAlign w:val="superscript"/>
                <w:lang w:eastAsia="zh-CN"/>
              </w:rPr>
              <w:t>9</w:t>
            </w:r>
          </w:p>
        </w:tc>
        <w:tc>
          <w:tcPr>
            <w:tcW w:w="1368" w:type="dxa"/>
            <w:vAlign w:val="center"/>
          </w:tcPr>
          <w:p w14:paraId="2926A9F2"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imes New Roman" w:hAnsi="Arial"/>
                <w:bCs/>
                <w:sz w:val="18"/>
                <w:lang w:eastAsia="zh-CN"/>
              </w:rPr>
              <w:t>ACLR</w:t>
            </w:r>
            <w:r>
              <w:rPr>
                <w:rFonts w:ascii="Arial" w:eastAsia="Times New Roman" w:hAnsi="Arial"/>
                <w:bCs/>
                <w:sz w:val="18"/>
                <w:lang w:eastAsia="zh-CN"/>
              </w:rPr>
              <w:t>1</w:t>
            </w:r>
          </w:p>
        </w:tc>
      </w:tr>
    </w:tbl>
    <w:p w14:paraId="6E140D6F" w14:textId="3385E881" w:rsidR="00871A43" w:rsidRPr="00AC54F4" w:rsidRDefault="00871A43" w:rsidP="00AC54F4">
      <w:pPr>
        <w:spacing w:after="120"/>
        <w:rPr>
          <w:color w:val="0070C0"/>
          <w:szCs w:val="24"/>
          <w:lang w:eastAsia="zh-CN"/>
        </w:rPr>
      </w:pPr>
    </w:p>
    <w:p w14:paraId="2CF4E41F" w14:textId="77777777" w:rsidR="009E70B5" w:rsidRPr="00135A27" w:rsidRDefault="009E70B5" w:rsidP="009E70B5">
      <w:pPr>
        <w:pStyle w:val="aff9"/>
        <w:overflowPunct/>
        <w:autoSpaceDE/>
        <w:autoSpaceDN/>
        <w:adjustRightInd/>
        <w:spacing w:after="120"/>
        <w:ind w:left="1440" w:firstLineChars="0" w:firstLine="0"/>
        <w:textAlignment w:val="auto"/>
        <w:rPr>
          <w:rFonts w:eastAsia="宋体"/>
          <w:color w:val="0070C0"/>
          <w:szCs w:val="24"/>
          <w:lang w:eastAsia="zh-CN"/>
        </w:rPr>
      </w:pPr>
    </w:p>
    <w:p w14:paraId="320131F5" w14:textId="38C13CD0" w:rsidR="003B4209" w:rsidRPr="00805BE8" w:rsidRDefault="003B4209" w:rsidP="003B4209">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E64018" w14:textId="4B62E2DF" w:rsidR="003B4209" w:rsidRPr="00B430A0" w:rsidRDefault="00C011DE" w:rsidP="00B430A0">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Discuss whether the average value can adopt</w:t>
      </w:r>
    </w:p>
    <w:tbl>
      <w:tblPr>
        <w:tblW w:w="12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688"/>
        <w:gridCol w:w="688"/>
        <w:gridCol w:w="1368"/>
        <w:gridCol w:w="1368"/>
      </w:tblGrid>
      <w:tr w:rsidR="00B430A0" w:rsidRPr="001B6FD1" w14:paraId="5A5EDB50" w14:textId="77777777" w:rsidTr="0087660B">
        <w:trPr>
          <w:trHeight w:val="114"/>
          <w:tblHeader/>
          <w:jc w:val="center"/>
        </w:trPr>
        <w:tc>
          <w:tcPr>
            <w:tcW w:w="767" w:type="dxa"/>
            <w:vMerge w:val="restart"/>
            <w:vAlign w:val="center"/>
          </w:tcPr>
          <w:p w14:paraId="3629C410"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band</w:t>
            </w:r>
          </w:p>
        </w:tc>
        <w:tc>
          <w:tcPr>
            <w:tcW w:w="767" w:type="dxa"/>
            <w:vMerge w:val="restart"/>
            <w:vAlign w:val="center"/>
          </w:tcPr>
          <w:p w14:paraId="7B537AB1"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band</w:t>
            </w:r>
          </w:p>
        </w:tc>
        <w:tc>
          <w:tcPr>
            <w:tcW w:w="805" w:type="dxa"/>
            <w:vMerge w:val="restart"/>
            <w:vAlign w:val="center"/>
          </w:tcPr>
          <w:p w14:paraId="4C96D32F"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F</w:t>
            </w:r>
            <w:r w:rsidRPr="001B6FD1">
              <w:rPr>
                <w:rFonts w:ascii="Arial" w:eastAsiaTheme="minorEastAsia" w:hAnsi="Arial"/>
                <w:b/>
                <w:sz w:val="18"/>
                <w:vertAlign w:val="subscript"/>
              </w:rPr>
              <w:t>c</w:t>
            </w:r>
          </w:p>
        </w:tc>
        <w:tc>
          <w:tcPr>
            <w:tcW w:w="769" w:type="dxa"/>
            <w:vMerge w:val="restart"/>
            <w:vAlign w:val="center"/>
          </w:tcPr>
          <w:p w14:paraId="513087B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BW</w:t>
            </w:r>
          </w:p>
        </w:tc>
        <w:tc>
          <w:tcPr>
            <w:tcW w:w="1001" w:type="dxa"/>
            <w:vMerge w:val="restart"/>
            <w:vAlign w:val="center"/>
          </w:tcPr>
          <w:p w14:paraId="4DD368EC"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SCS of UL band</w:t>
            </w:r>
          </w:p>
        </w:tc>
        <w:tc>
          <w:tcPr>
            <w:tcW w:w="1890" w:type="dxa"/>
            <w:vMerge w:val="restart"/>
            <w:vAlign w:val="center"/>
          </w:tcPr>
          <w:p w14:paraId="426CFFB9"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RB Allocation</w:t>
            </w:r>
          </w:p>
        </w:tc>
        <w:tc>
          <w:tcPr>
            <w:tcW w:w="805" w:type="dxa"/>
            <w:vMerge w:val="restart"/>
            <w:vAlign w:val="center"/>
          </w:tcPr>
          <w:p w14:paraId="6A9B3BD0"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F</w:t>
            </w:r>
            <w:r w:rsidRPr="001B6FD1">
              <w:rPr>
                <w:rFonts w:ascii="Arial" w:eastAsiaTheme="minorEastAsia" w:hAnsi="Arial"/>
                <w:b/>
                <w:sz w:val="18"/>
                <w:vertAlign w:val="subscript"/>
              </w:rPr>
              <w:t>c</w:t>
            </w:r>
          </w:p>
        </w:tc>
        <w:tc>
          <w:tcPr>
            <w:tcW w:w="769" w:type="dxa"/>
            <w:vMerge w:val="restart"/>
            <w:vAlign w:val="center"/>
          </w:tcPr>
          <w:p w14:paraId="60529212"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BW</w:t>
            </w:r>
          </w:p>
        </w:tc>
        <w:tc>
          <w:tcPr>
            <w:tcW w:w="3432" w:type="dxa"/>
            <w:gridSpan w:val="4"/>
          </w:tcPr>
          <w:p w14:paraId="0A11BD8D" w14:textId="12ACD0F1"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rPr>
              <w:t>MSD</w:t>
            </w:r>
          </w:p>
        </w:tc>
        <w:tc>
          <w:tcPr>
            <w:tcW w:w="1368" w:type="dxa"/>
            <w:vMerge w:val="restart"/>
            <w:vAlign w:val="center"/>
          </w:tcPr>
          <w:p w14:paraId="4746C973" w14:textId="0DF1A348"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Cross-band</w:t>
            </w:r>
          </w:p>
          <w:p w14:paraId="01AB09E9"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Interference</w:t>
            </w:r>
          </w:p>
          <w:p w14:paraId="19A7EDE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source</w:t>
            </w:r>
          </w:p>
        </w:tc>
      </w:tr>
      <w:tr w:rsidR="00B430A0" w:rsidRPr="001B6FD1" w14:paraId="25C1B0CC" w14:textId="77777777" w:rsidTr="00B430A0">
        <w:trPr>
          <w:trHeight w:val="113"/>
          <w:tblHeader/>
          <w:jc w:val="center"/>
        </w:trPr>
        <w:tc>
          <w:tcPr>
            <w:tcW w:w="767" w:type="dxa"/>
            <w:vMerge/>
            <w:vAlign w:val="center"/>
          </w:tcPr>
          <w:p w14:paraId="3332369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767" w:type="dxa"/>
            <w:vMerge/>
            <w:vAlign w:val="center"/>
          </w:tcPr>
          <w:p w14:paraId="28657A6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805" w:type="dxa"/>
            <w:vMerge/>
            <w:vAlign w:val="center"/>
          </w:tcPr>
          <w:p w14:paraId="58158DB2"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769" w:type="dxa"/>
            <w:vMerge/>
            <w:vAlign w:val="center"/>
          </w:tcPr>
          <w:p w14:paraId="4DE9BC0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1001" w:type="dxa"/>
            <w:vMerge/>
            <w:vAlign w:val="center"/>
          </w:tcPr>
          <w:p w14:paraId="1AE04F7D"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p>
        </w:tc>
        <w:tc>
          <w:tcPr>
            <w:tcW w:w="1890" w:type="dxa"/>
            <w:vMerge/>
            <w:vAlign w:val="center"/>
          </w:tcPr>
          <w:p w14:paraId="2A561F31"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805" w:type="dxa"/>
            <w:vMerge/>
            <w:vAlign w:val="center"/>
          </w:tcPr>
          <w:p w14:paraId="44F757CB"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769" w:type="dxa"/>
            <w:vMerge/>
            <w:vAlign w:val="center"/>
          </w:tcPr>
          <w:p w14:paraId="5FEFDB0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688" w:type="dxa"/>
          </w:tcPr>
          <w:p w14:paraId="0FB2F5BD" w14:textId="6979DB33"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C011DE">
              <w:rPr>
                <w:rFonts w:ascii="Arial" w:eastAsiaTheme="minorEastAsia" w:hAnsi="Arial"/>
                <w:b/>
                <w:sz w:val="18"/>
              </w:rPr>
              <w:t>Murata</w:t>
            </w:r>
          </w:p>
        </w:tc>
        <w:tc>
          <w:tcPr>
            <w:tcW w:w="688" w:type="dxa"/>
          </w:tcPr>
          <w:p w14:paraId="5F8A04BD" w14:textId="545193C1"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C011DE">
              <w:rPr>
                <w:rFonts w:ascii="Arial" w:eastAsiaTheme="minorEastAsia" w:hAnsi="Arial"/>
                <w:b/>
                <w:sz w:val="18"/>
              </w:rPr>
              <w:t>Skyworks</w:t>
            </w:r>
          </w:p>
        </w:tc>
        <w:tc>
          <w:tcPr>
            <w:tcW w:w="688" w:type="dxa"/>
            <w:vAlign w:val="center"/>
          </w:tcPr>
          <w:p w14:paraId="4CE49F86" w14:textId="71D0B738"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C011DE">
              <w:rPr>
                <w:rFonts w:ascii="Arial" w:eastAsiaTheme="minorEastAsia" w:hAnsi="Arial"/>
                <w:b/>
                <w:sz w:val="18"/>
              </w:rPr>
              <w:t>Qualcomm</w:t>
            </w:r>
          </w:p>
        </w:tc>
        <w:tc>
          <w:tcPr>
            <w:tcW w:w="1368" w:type="dxa"/>
          </w:tcPr>
          <w:p w14:paraId="01B03310" w14:textId="41C6BC20"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Pr>
                <w:rFonts w:ascii="Arial" w:eastAsiaTheme="minorEastAsia" w:hAnsi="Arial" w:hint="eastAsia"/>
                <w:b/>
                <w:sz w:val="18"/>
                <w:lang w:eastAsia="zh-CN"/>
              </w:rPr>
              <w:t>A</w:t>
            </w:r>
            <w:r>
              <w:rPr>
                <w:rFonts w:ascii="Arial" w:eastAsiaTheme="minorEastAsia" w:hAnsi="Arial"/>
                <w:b/>
                <w:sz w:val="18"/>
                <w:lang w:eastAsia="zh-CN"/>
              </w:rPr>
              <w:t>verage</w:t>
            </w:r>
          </w:p>
        </w:tc>
        <w:tc>
          <w:tcPr>
            <w:tcW w:w="1368" w:type="dxa"/>
            <w:vMerge/>
            <w:vAlign w:val="center"/>
          </w:tcPr>
          <w:p w14:paraId="79C8C1DA" w14:textId="65A18D22"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p>
        </w:tc>
      </w:tr>
      <w:tr w:rsidR="00B430A0" w:rsidRPr="001B6FD1" w14:paraId="0C90511D" w14:textId="77777777" w:rsidTr="00B430A0">
        <w:trPr>
          <w:tblHeader/>
          <w:jc w:val="center"/>
        </w:trPr>
        <w:tc>
          <w:tcPr>
            <w:tcW w:w="767" w:type="dxa"/>
            <w:vMerge/>
            <w:vAlign w:val="center"/>
          </w:tcPr>
          <w:p w14:paraId="04106A7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7" w:type="dxa"/>
            <w:vMerge/>
            <w:vAlign w:val="center"/>
          </w:tcPr>
          <w:p w14:paraId="04D178B4"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05" w:type="dxa"/>
            <w:vAlign w:val="center"/>
          </w:tcPr>
          <w:p w14:paraId="73105593"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54AFCD7B"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1001" w:type="dxa"/>
            <w:vAlign w:val="center"/>
          </w:tcPr>
          <w:p w14:paraId="776AC2D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(kHz)</w:t>
            </w:r>
          </w:p>
        </w:tc>
        <w:tc>
          <w:tcPr>
            <w:tcW w:w="1890" w:type="dxa"/>
            <w:vAlign w:val="center"/>
          </w:tcPr>
          <w:p w14:paraId="55C2C106"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L</w:t>
            </w:r>
            <w:r w:rsidRPr="001B6FD1">
              <w:rPr>
                <w:rFonts w:ascii="Arial" w:eastAsiaTheme="minorEastAsia" w:hAnsi="Arial"/>
                <w:b/>
                <w:sz w:val="18"/>
                <w:vertAlign w:val="subscript"/>
              </w:rPr>
              <w:t>CRB</w:t>
            </w:r>
          </w:p>
        </w:tc>
        <w:tc>
          <w:tcPr>
            <w:tcW w:w="805" w:type="dxa"/>
            <w:vAlign w:val="center"/>
          </w:tcPr>
          <w:p w14:paraId="2B73DF1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174356DF"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688" w:type="dxa"/>
          </w:tcPr>
          <w:p w14:paraId="0A93FBB9" w14:textId="328900E3"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688" w:type="dxa"/>
          </w:tcPr>
          <w:p w14:paraId="60C44595" w14:textId="416AA000"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688" w:type="dxa"/>
            <w:vAlign w:val="center"/>
          </w:tcPr>
          <w:p w14:paraId="0D685BBE" w14:textId="17638A7B"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1368" w:type="dxa"/>
          </w:tcPr>
          <w:p w14:paraId="227A11DF" w14:textId="31999479" w:rsidR="00B430A0" w:rsidRPr="001B6FD1" w:rsidRDefault="00B430A0" w:rsidP="00CD22C0">
            <w:pPr>
              <w:spacing w:after="0"/>
              <w:jc w:val="center"/>
              <w:rPr>
                <w:rFonts w:ascii="Arial" w:eastAsiaTheme="minorEastAsia" w:hAnsi="Arial" w:cs="Arial"/>
                <w:b/>
                <w:bCs/>
                <w:sz w:val="18"/>
                <w:szCs w:val="18"/>
                <w:lang w:eastAsia="zh-CN"/>
              </w:rPr>
            </w:pPr>
            <w:r w:rsidRPr="001B6FD1">
              <w:rPr>
                <w:rFonts w:ascii="Arial" w:eastAsiaTheme="minorEastAsia" w:hAnsi="Arial"/>
                <w:b/>
                <w:sz w:val="18"/>
              </w:rPr>
              <w:t>(dB)</w:t>
            </w:r>
          </w:p>
        </w:tc>
        <w:tc>
          <w:tcPr>
            <w:tcW w:w="1368" w:type="dxa"/>
            <w:vMerge/>
            <w:vAlign w:val="center"/>
          </w:tcPr>
          <w:p w14:paraId="77943A5F" w14:textId="5FA39AE4" w:rsidR="00B430A0" w:rsidRPr="001B6FD1" w:rsidRDefault="00B430A0" w:rsidP="00CD22C0">
            <w:pPr>
              <w:spacing w:after="0"/>
              <w:jc w:val="center"/>
              <w:rPr>
                <w:rFonts w:ascii="Arial" w:eastAsiaTheme="minorEastAsia" w:hAnsi="Arial" w:cs="Arial"/>
                <w:b/>
                <w:bCs/>
                <w:sz w:val="18"/>
                <w:szCs w:val="18"/>
                <w:lang w:eastAsia="zh-CN"/>
              </w:rPr>
            </w:pPr>
          </w:p>
        </w:tc>
      </w:tr>
      <w:tr w:rsidR="00B430A0" w:rsidRPr="001B6FD1" w14:paraId="6968BBD4" w14:textId="77777777" w:rsidTr="00B430A0">
        <w:trPr>
          <w:jc w:val="center"/>
        </w:trPr>
        <w:tc>
          <w:tcPr>
            <w:tcW w:w="767" w:type="dxa"/>
            <w:vAlign w:val="center"/>
          </w:tcPr>
          <w:p w14:paraId="1784901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n71</w:t>
            </w:r>
          </w:p>
        </w:tc>
        <w:tc>
          <w:tcPr>
            <w:tcW w:w="767" w:type="dxa"/>
            <w:vAlign w:val="center"/>
          </w:tcPr>
          <w:p w14:paraId="539891E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vertAlign w:val="superscript"/>
                <w:lang w:eastAsia="zh-CN"/>
              </w:rPr>
            </w:pPr>
            <w:r w:rsidRPr="001B6FD1">
              <w:rPr>
                <w:rFonts w:ascii="Arial" w:eastAsiaTheme="minorEastAsia" w:hAnsi="Arial"/>
                <w:sz w:val="18"/>
                <w:lang w:eastAsia="zh-CN"/>
              </w:rPr>
              <w:t>n29</w:t>
            </w:r>
          </w:p>
        </w:tc>
        <w:tc>
          <w:tcPr>
            <w:tcW w:w="805" w:type="dxa"/>
            <w:vAlign w:val="center"/>
          </w:tcPr>
          <w:p w14:paraId="1F232D8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68</w:t>
            </w:r>
            <w:r>
              <w:rPr>
                <w:rFonts w:ascii="Arial" w:eastAsiaTheme="minorEastAsia" w:hAnsi="Arial"/>
                <w:bCs/>
                <w:sz w:val="18"/>
                <w:lang w:eastAsia="zh-CN"/>
              </w:rPr>
              <w:t>5.5</w:t>
            </w:r>
          </w:p>
        </w:tc>
        <w:tc>
          <w:tcPr>
            <w:tcW w:w="769" w:type="dxa"/>
            <w:noWrap/>
            <w:vAlign w:val="center"/>
          </w:tcPr>
          <w:p w14:paraId="23976F1D"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w:t>
            </w:r>
            <w:r>
              <w:rPr>
                <w:rFonts w:ascii="Arial" w:eastAsiaTheme="minorEastAsia" w:hAnsi="Arial"/>
                <w:bCs/>
                <w:sz w:val="18"/>
                <w:lang w:eastAsia="zh-CN"/>
              </w:rPr>
              <w:t>5</w:t>
            </w:r>
          </w:p>
        </w:tc>
        <w:tc>
          <w:tcPr>
            <w:tcW w:w="1001" w:type="dxa"/>
            <w:vAlign w:val="center"/>
          </w:tcPr>
          <w:p w14:paraId="038E6CCD"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15</w:t>
            </w:r>
          </w:p>
        </w:tc>
        <w:tc>
          <w:tcPr>
            <w:tcW w:w="1890" w:type="dxa"/>
            <w:noWrap/>
            <w:vAlign w:val="center"/>
          </w:tcPr>
          <w:p w14:paraId="09F0AFF8"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20 (</w:t>
            </w:r>
            <w:proofErr w:type="spellStart"/>
            <w:r w:rsidRPr="001B6FD1">
              <w:rPr>
                <w:rFonts w:ascii="Arial" w:eastAsiaTheme="minorEastAsia" w:hAnsi="Arial"/>
                <w:bCs/>
                <w:sz w:val="18"/>
                <w:lang w:eastAsia="zh-CN"/>
              </w:rPr>
              <w:t>RBstart</w:t>
            </w:r>
            <w:proofErr w:type="spellEnd"/>
            <w:r w:rsidRPr="001B6FD1">
              <w:rPr>
                <w:rFonts w:ascii="Arial" w:eastAsiaTheme="minorEastAsia" w:hAnsi="Arial"/>
                <w:bCs/>
                <w:sz w:val="18"/>
                <w:lang w:eastAsia="zh-CN"/>
              </w:rPr>
              <w:t>=</w:t>
            </w:r>
            <w:r>
              <w:rPr>
                <w:rFonts w:ascii="Arial" w:eastAsiaTheme="minorEastAsia" w:hAnsi="Arial"/>
                <w:bCs/>
                <w:sz w:val="18"/>
                <w:lang w:eastAsia="zh-CN"/>
              </w:rPr>
              <w:t>113</w:t>
            </w:r>
            <w:r w:rsidRPr="001B6FD1">
              <w:rPr>
                <w:rFonts w:ascii="Arial" w:eastAsiaTheme="minorEastAsia" w:hAnsi="Arial"/>
                <w:bCs/>
                <w:sz w:val="18"/>
                <w:lang w:eastAsia="zh-CN"/>
              </w:rPr>
              <w:t>)</w:t>
            </w:r>
          </w:p>
        </w:tc>
        <w:tc>
          <w:tcPr>
            <w:tcW w:w="805" w:type="dxa"/>
            <w:vAlign w:val="center"/>
          </w:tcPr>
          <w:p w14:paraId="719B791C"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719.5</w:t>
            </w:r>
          </w:p>
        </w:tc>
        <w:tc>
          <w:tcPr>
            <w:tcW w:w="769" w:type="dxa"/>
            <w:noWrap/>
            <w:vAlign w:val="center"/>
          </w:tcPr>
          <w:p w14:paraId="748213F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5</w:t>
            </w:r>
          </w:p>
        </w:tc>
        <w:tc>
          <w:tcPr>
            <w:tcW w:w="688" w:type="dxa"/>
          </w:tcPr>
          <w:p w14:paraId="4F235A4D" w14:textId="3F3DB713" w:rsidR="00B430A0" w:rsidRDefault="00B430A0" w:rsidP="00CD22C0">
            <w:pPr>
              <w:overflowPunct w:val="0"/>
              <w:autoSpaceDE w:val="0"/>
              <w:autoSpaceDN w:val="0"/>
              <w:adjustRightInd w:val="0"/>
              <w:spacing w:after="0"/>
              <w:jc w:val="center"/>
              <w:textAlignment w:val="baseline"/>
              <w:rPr>
                <w:rFonts w:ascii="Arial" w:eastAsia="Times New Roman" w:hAnsi="Arial"/>
                <w:bCs/>
                <w:sz w:val="18"/>
                <w:lang w:eastAsia="zh-CN"/>
              </w:rPr>
            </w:pPr>
            <w:r w:rsidRPr="00B430A0">
              <w:rPr>
                <w:rFonts w:ascii="Arial" w:eastAsia="MS Mincho" w:hAnsi="Arial" w:cs="Arial" w:hint="eastAsia"/>
                <w:bCs/>
                <w:sz w:val="18"/>
                <w:szCs w:val="18"/>
                <w:lang w:eastAsia="ja-JP"/>
              </w:rPr>
              <w:t>35.8</w:t>
            </w:r>
          </w:p>
        </w:tc>
        <w:tc>
          <w:tcPr>
            <w:tcW w:w="688" w:type="dxa"/>
          </w:tcPr>
          <w:p w14:paraId="1083AA4A" w14:textId="5226C114" w:rsidR="00B430A0" w:rsidRDefault="00B430A0" w:rsidP="00CD22C0">
            <w:pPr>
              <w:overflowPunct w:val="0"/>
              <w:autoSpaceDE w:val="0"/>
              <w:autoSpaceDN w:val="0"/>
              <w:adjustRightInd w:val="0"/>
              <w:spacing w:after="0"/>
              <w:jc w:val="center"/>
              <w:textAlignment w:val="baseline"/>
              <w:rPr>
                <w:rFonts w:ascii="Arial" w:eastAsia="Times New Roman" w:hAnsi="Arial"/>
                <w:bCs/>
                <w:sz w:val="18"/>
                <w:lang w:eastAsia="zh-CN"/>
              </w:rPr>
            </w:pPr>
            <w:r>
              <w:rPr>
                <w:rFonts w:ascii="Arial" w:eastAsia="MS Mincho" w:hAnsi="Arial" w:cs="Arial"/>
                <w:bCs/>
                <w:sz w:val="18"/>
                <w:szCs w:val="18"/>
                <w:lang w:eastAsia="zh-CN"/>
              </w:rPr>
              <w:t>39.5</w:t>
            </w:r>
            <w:r>
              <w:rPr>
                <w:rFonts w:ascii="Arial" w:eastAsia="MS Mincho" w:hAnsi="Arial" w:cs="Arial"/>
                <w:bCs/>
                <w:sz w:val="18"/>
                <w:szCs w:val="18"/>
                <w:vertAlign w:val="superscript"/>
                <w:lang w:eastAsia="zh-CN"/>
              </w:rPr>
              <w:t>6,9</w:t>
            </w:r>
          </w:p>
        </w:tc>
        <w:tc>
          <w:tcPr>
            <w:tcW w:w="688" w:type="dxa"/>
            <w:noWrap/>
            <w:vAlign w:val="center"/>
          </w:tcPr>
          <w:p w14:paraId="3D44E10B" w14:textId="64AE5F1C"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imes New Roman" w:hAnsi="Arial"/>
                <w:bCs/>
                <w:sz w:val="18"/>
                <w:lang w:eastAsia="zh-CN"/>
              </w:rPr>
              <w:t>37.8</w:t>
            </w:r>
            <w:r w:rsidRPr="001B6FD1">
              <w:rPr>
                <w:rFonts w:ascii="Arial" w:eastAsia="Times New Roman" w:hAnsi="Arial"/>
                <w:bCs/>
                <w:sz w:val="18"/>
                <w:vertAlign w:val="superscript"/>
                <w:lang w:eastAsia="zh-CN"/>
              </w:rPr>
              <w:t>9</w:t>
            </w:r>
          </w:p>
        </w:tc>
        <w:tc>
          <w:tcPr>
            <w:tcW w:w="1368" w:type="dxa"/>
          </w:tcPr>
          <w:p w14:paraId="349316BF" w14:textId="1002A50E" w:rsidR="00B430A0" w:rsidRPr="00B430A0"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heme="minorEastAsia" w:hAnsi="Arial" w:hint="eastAsia"/>
                <w:bCs/>
                <w:sz w:val="18"/>
                <w:lang w:eastAsia="zh-CN"/>
              </w:rPr>
              <w:t>3</w:t>
            </w:r>
            <w:r>
              <w:rPr>
                <w:rFonts w:ascii="Arial" w:eastAsiaTheme="minorEastAsia" w:hAnsi="Arial"/>
                <w:bCs/>
                <w:sz w:val="18"/>
                <w:lang w:eastAsia="zh-CN"/>
              </w:rPr>
              <w:t>7.7</w:t>
            </w:r>
          </w:p>
        </w:tc>
        <w:tc>
          <w:tcPr>
            <w:tcW w:w="1368" w:type="dxa"/>
            <w:vAlign w:val="center"/>
          </w:tcPr>
          <w:p w14:paraId="167A35A5" w14:textId="400C57DA"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imes New Roman" w:hAnsi="Arial"/>
                <w:bCs/>
                <w:sz w:val="18"/>
                <w:lang w:eastAsia="zh-CN"/>
              </w:rPr>
              <w:t>ACLR</w:t>
            </w:r>
            <w:r>
              <w:rPr>
                <w:rFonts w:ascii="Arial" w:eastAsia="Times New Roman" w:hAnsi="Arial"/>
                <w:bCs/>
                <w:sz w:val="18"/>
                <w:lang w:eastAsia="zh-CN"/>
              </w:rPr>
              <w:t>1</w:t>
            </w:r>
          </w:p>
        </w:tc>
      </w:tr>
    </w:tbl>
    <w:p w14:paraId="1CB206BC" w14:textId="77777777" w:rsidR="00B430A0" w:rsidRDefault="00B430A0" w:rsidP="00B430A0">
      <w:pPr>
        <w:pStyle w:val="aff9"/>
        <w:overflowPunct/>
        <w:autoSpaceDE/>
        <w:autoSpaceDN/>
        <w:adjustRightInd/>
        <w:spacing w:after="120"/>
        <w:ind w:left="1440" w:firstLineChars="0" w:firstLine="0"/>
        <w:textAlignment w:val="auto"/>
        <w:rPr>
          <w:rFonts w:eastAsia="宋体"/>
          <w:color w:val="0070C0"/>
          <w:szCs w:val="24"/>
          <w:lang w:eastAsia="zh-CN"/>
        </w:rPr>
      </w:pPr>
    </w:p>
    <w:p w14:paraId="2E9E428E" w14:textId="075C9983" w:rsidR="00A73C18" w:rsidRPr="00B430A0" w:rsidRDefault="00B430A0" w:rsidP="00FF625A">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whether note 6 and/or note 9 are needed for CA_n29-n71</w:t>
      </w:r>
    </w:p>
    <w:p w14:paraId="2BA6544A" w14:textId="77777777" w:rsidR="00B430A0" w:rsidRPr="00B3528C" w:rsidRDefault="00B430A0" w:rsidP="00B430A0">
      <w:pPr>
        <w:overflowPunct w:val="0"/>
        <w:autoSpaceDE w:val="0"/>
        <w:autoSpaceDN w:val="0"/>
        <w:adjustRightInd w:val="0"/>
        <w:spacing w:after="0"/>
        <w:ind w:leftChars="800" w:left="2451" w:hanging="851"/>
        <w:textAlignment w:val="baseline"/>
        <w:rPr>
          <w:rFonts w:ascii="Arial" w:eastAsia="Times New Roman" w:hAnsi="Arial" w:cs="Arial"/>
          <w:sz w:val="18"/>
          <w:szCs w:val="18"/>
        </w:rPr>
      </w:pPr>
      <w:r w:rsidRPr="00B3528C">
        <w:rPr>
          <w:rFonts w:ascii="Arial" w:eastAsia="Times New Roman" w:hAnsi="Arial" w:cs="Arial"/>
          <w:sz w:val="18"/>
          <w:szCs w:val="18"/>
        </w:rPr>
        <w:t xml:space="preserve">NOTE </w:t>
      </w:r>
      <w:r w:rsidRPr="00B3528C">
        <w:rPr>
          <w:rFonts w:ascii="Arial" w:eastAsia="Times New Roman" w:hAnsi="Arial" w:cs="Arial" w:hint="eastAsia"/>
          <w:sz w:val="18"/>
          <w:szCs w:val="18"/>
          <w:lang w:eastAsia="zh-CN"/>
        </w:rPr>
        <w:t>6</w:t>
      </w:r>
      <w:r w:rsidRPr="00B3528C">
        <w:rPr>
          <w:rFonts w:ascii="Arial" w:eastAsia="Times New Roman" w:hAnsi="Arial" w:cs="Arial"/>
          <w:sz w:val="18"/>
          <w:szCs w:val="18"/>
        </w:rPr>
        <w:t>:</w:t>
      </w:r>
      <w:r w:rsidRPr="00B3528C">
        <w:rPr>
          <w:rFonts w:ascii="Arial" w:eastAsia="Times New Roman" w:hAnsi="Arial"/>
          <w:sz w:val="18"/>
        </w:rPr>
        <w:tab/>
      </w:r>
      <w:r w:rsidRPr="00B3528C">
        <w:rPr>
          <w:rFonts w:ascii="Arial" w:eastAsia="Times New Roman" w:hAnsi="Arial" w:cs="Arial" w:hint="eastAsia"/>
          <w:sz w:val="18"/>
          <w:szCs w:val="18"/>
          <w:lang w:eastAsia="zh-CN"/>
        </w:rPr>
        <w:t>A</w:t>
      </w:r>
      <w:r w:rsidRPr="00B3528C">
        <w:rPr>
          <w:rFonts w:ascii="Arial" w:eastAsia="Times New Roman" w:hAnsi="Arial" w:cs="Arial"/>
          <w:sz w:val="18"/>
          <w:szCs w:val="18"/>
        </w:rPr>
        <w:t>pplicable to UE not supporting n71 optional maximum symmetrical UL/DL channel bandwidth</w:t>
      </w:r>
    </w:p>
    <w:p w14:paraId="4E4CE4E8" w14:textId="3F2D3945" w:rsidR="001710ED" w:rsidRPr="0087449B" w:rsidRDefault="00B430A0" w:rsidP="00B430A0">
      <w:pPr>
        <w:ind w:leftChars="800" w:left="1600"/>
        <w:rPr>
          <w:color w:val="0070C0"/>
          <w:lang w:eastAsia="zh-CN"/>
        </w:rPr>
      </w:pPr>
      <w:r w:rsidRPr="00B3528C">
        <w:rPr>
          <w:rFonts w:ascii="Arial" w:eastAsia="Times New Roman" w:hAnsi="Arial"/>
          <w:sz w:val="18"/>
        </w:rPr>
        <w:t>NOTE 9:</w:t>
      </w:r>
      <w:r w:rsidRPr="00B3528C">
        <w:rPr>
          <w:rFonts w:ascii="Arial" w:eastAsia="等线" w:hAnsi="Arial"/>
          <w:sz w:val="18"/>
        </w:rPr>
        <w:tab/>
      </w:r>
      <w:r w:rsidRPr="00B3528C">
        <w:rPr>
          <w:rFonts w:ascii="Arial" w:eastAsia="Times New Roman" w:hAnsi="Arial"/>
          <w:sz w:val="18"/>
          <w:lang w:val="en-US" w:eastAsia="zh-CN"/>
        </w:rPr>
        <w:t xml:space="preserve">Not applicable to UEs indicating support of low NR band aggregation via switching </w:t>
      </w:r>
      <w:r w:rsidRPr="00B3528C">
        <w:rPr>
          <w:rFonts w:ascii="Arial" w:eastAsia="Times New Roman" w:hAnsi="Arial"/>
          <w:i/>
          <w:iCs/>
          <w:sz w:val="18"/>
          <w:lang w:val="en-US" w:eastAsia="zh-CN"/>
        </w:rPr>
        <w:t>supportedLowBandSwitching-r19</w:t>
      </w:r>
      <w:r w:rsidRPr="00B3528C">
        <w:rPr>
          <w:rFonts w:ascii="Arial" w:eastAsia="Times New Roman" w:hAnsi="Arial"/>
          <w:sz w:val="18"/>
          <w:lang w:val="en-US" w:eastAsia="zh-CN"/>
        </w:rPr>
        <w:t xml:space="preserve"> for this band combination</w:t>
      </w:r>
    </w:p>
    <w:p w14:paraId="7F8B7130" w14:textId="28EA76B2" w:rsidR="000F1363" w:rsidRDefault="000F1363" w:rsidP="005B4802">
      <w:pPr>
        <w:rPr>
          <w:color w:val="0070C0"/>
          <w:lang w:eastAsia="zh-CN"/>
        </w:rPr>
      </w:pPr>
    </w:p>
    <w:p w14:paraId="46D34F3A" w14:textId="5FD13FEB" w:rsidR="00D83ED1" w:rsidRPr="00805BE8" w:rsidRDefault="00D83ED1" w:rsidP="00D83ED1">
      <w:pPr>
        <w:rPr>
          <w:b/>
          <w:color w:val="0070C0"/>
          <w:u w:val="single"/>
          <w:lang w:eastAsia="ko-KR"/>
        </w:rPr>
      </w:pPr>
      <w:r w:rsidRPr="00805BE8">
        <w:rPr>
          <w:b/>
          <w:color w:val="0070C0"/>
          <w:u w:val="single"/>
          <w:lang w:eastAsia="ko-KR"/>
        </w:rPr>
        <w:t>Issue 1-</w:t>
      </w:r>
      <w:r>
        <w:rPr>
          <w:b/>
          <w:color w:val="0070C0"/>
          <w:u w:val="single"/>
          <w:lang w:eastAsia="ko-KR"/>
        </w:rPr>
        <w:t>1-2</w:t>
      </w:r>
      <w:r w:rsidRPr="00805BE8">
        <w:rPr>
          <w:b/>
          <w:color w:val="0070C0"/>
          <w:u w:val="single"/>
          <w:lang w:eastAsia="ko-KR"/>
        </w:rPr>
        <w:t xml:space="preserve">: </w:t>
      </w:r>
      <w:r>
        <w:rPr>
          <w:b/>
          <w:color w:val="0070C0"/>
          <w:u w:val="single"/>
          <w:lang w:eastAsia="ko-KR"/>
        </w:rPr>
        <w:t>PC2 MSD for CA_n29-n71 with UL 25MHz CBW at n71</w:t>
      </w:r>
    </w:p>
    <w:p w14:paraId="33934DDF" w14:textId="77777777" w:rsidR="00D83ED1" w:rsidRPr="00805BE8" w:rsidRDefault="00D83ED1" w:rsidP="00D83ED1">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1F29C5" w14:textId="1FC00807" w:rsidR="00D83ED1" w:rsidRDefault="00D83ED1" w:rsidP="00D83ED1">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Pr="00FF625A">
        <w:rPr>
          <w:rFonts w:eastAsia="宋体" w:hint="eastAsia"/>
          <w:color w:val="0070C0"/>
          <w:szCs w:val="24"/>
          <w:lang w:eastAsia="zh-CN"/>
        </w:rPr>
        <w:t xml:space="preserve"> </w:t>
      </w:r>
      <w:r w:rsidRPr="00D83ED1">
        <w:rPr>
          <w:rFonts w:eastAsia="宋体" w:hint="eastAsia"/>
          <w:color w:val="0070C0"/>
          <w:szCs w:val="24"/>
          <w:lang w:eastAsia="zh-CN"/>
        </w:rPr>
        <w:t>PC2 MSD via the LUT of HPUE</w:t>
      </w:r>
      <w:r w:rsidRPr="00D83ED1">
        <w:rPr>
          <w:rFonts w:eastAsia="宋体"/>
          <w:color w:val="0070C0"/>
          <w:szCs w:val="24"/>
          <w:lang w:eastAsia="zh-CN"/>
        </w:rPr>
        <w:t> </w:t>
      </w:r>
      <w:r w:rsidRPr="00D83ED1">
        <w:rPr>
          <w:rFonts w:eastAsia="宋体" w:hint="eastAsia"/>
          <w:color w:val="0070C0"/>
          <w:szCs w:val="24"/>
          <w:lang w:eastAsia="zh-CN"/>
        </w:rPr>
        <w:t>once the PC3 MSD has been determined</w:t>
      </w:r>
      <w:r>
        <w:rPr>
          <w:rFonts w:eastAsia="宋体"/>
          <w:color w:val="0070C0"/>
          <w:szCs w:val="24"/>
          <w:lang w:eastAsia="zh-CN"/>
        </w:rPr>
        <w:t xml:space="preserve"> (</w:t>
      </w:r>
      <w:r w:rsidRPr="00AC54F4">
        <w:rPr>
          <w:rFonts w:eastAsia="宋体"/>
          <w:color w:val="0070C0"/>
          <w:szCs w:val="24"/>
          <w:lang w:eastAsia="zh-CN"/>
        </w:rPr>
        <w:t>Murata</w:t>
      </w:r>
      <w:r>
        <w:rPr>
          <w:rFonts w:eastAsia="宋体"/>
          <w:color w:val="0070C0"/>
          <w:szCs w:val="24"/>
          <w:lang w:eastAsia="zh-CN"/>
        </w:rPr>
        <w:t>)</w:t>
      </w:r>
    </w:p>
    <w:p w14:paraId="338AB93C" w14:textId="4E4F4EC5" w:rsidR="00350FB4" w:rsidRDefault="00350FB4" w:rsidP="00350FB4">
      <w:pPr>
        <w:pStyle w:val="aff9"/>
        <w:overflowPunct/>
        <w:autoSpaceDE/>
        <w:autoSpaceDN/>
        <w:adjustRightInd/>
        <w:spacing w:after="120"/>
        <w:ind w:left="1440" w:firstLineChars="0" w:firstLine="0"/>
        <w:textAlignment w:val="auto"/>
        <w:rPr>
          <w:rFonts w:eastAsia="宋体"/>
          <w:color w:val="0070C0"/>
          <w:szCs w:val="24"/>
          <w:lang w:eastAsia="zh-CN"/>
        </w:rPr>
      </w:pPr>
      <w:r w:rsidRPr="00350FB4">
        <w:rPr>
          <w:rFonts w:eastAsia="宋体"/>
          <w:noProof/>
          <w:color w:val="0070C0"/>
          <w:szCs w:val="24"/>
          <w:lang w:eastAsia="zh-CN"/>
        </w:rPr>
        <w:drawing>
          <wp:inline distT="0" distB="0" distL="0" distR="0" wp14:anchorId="538DCA9C" wp14:editId="01A2A3DC">
            <wp:extent cx="3200677" cy="3101609"/>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200677" cy="3101609"/>
                    </a:xfrm>
                    <a:prstGeom prst="rect">
                      <a:avLst/>
                    </a:prstGeom>
                  </pic:spPr>
                </pic:pic>
              </a:graphicData>
            </a:graphic>
          </wp:inline>
        </w:drawing>
      </w:r>
    </w:p>
    <w:p w14:paraId="270846BC" w14:textId="4F1EA340" w:rsidR="00D83ED1" w:rsidRPr="00D83ED1" w:rsidRDefault="00D83ED1" w:rsidP="00D83ED1">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C</w:t>
      </w:r>
      <w:r w:rsidRPr="00D83ED1">
        <w:rPr>
          <w:rFonts w:eastAsia="宋体"/>
          <w:color w:val="0070C0"/>
          <w:szCs w:val="24"/>
          <w:lang w:eastAsia="zh-CN"/>
        </w:rPr>
        <w:t>onsider adopting the Band n29 PC2 MSD changes highlighted in yellow for MSD due to cross-band isolation interference.</w:t>
      </w:r>
      <w:r>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2"/>
        <w:gridCol w:w="812"/>
        <w:gridCol w:w="713"/>
        <w:gridCol w:w="771"/>
        <w:gridCol w:w="1189"/>
        <w:gridCol w:w="1776"/>
        <w:gridCol w:w="713"/>
        <w:gridCol w:w="771"/>
        <w:gridCol w:w="745"/>
        <w:gridCol w:w="1329"/>
      </w:tblGrid>
      <w:tr w:rsidR="00D83ED1" w:rsidRPr="007163A5" w14:paraId="1E33744B" w14:textId="77777777" w:rsidTr="00CD22C0">
        <w:trPr>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38E73C4"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AFBD509"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0" w:type="auto"/>
            <w:tcBorders>
              <w:top w:val="single" w:sz="4" w:space="0" w:color="auto"/>
              <w:left w:val="single" w:sz="4" w:space="0" w:color="auto"/>
              <w:bottom w:val="single" w:sz="4" w:space="0" w:color="auto"/>
              <w:right w:val="single" w:sz="4" w:space="0" w:color="auto"/>
            </w:tcBorders>
            <w:vAlign w:val="center"/>
          </w:tcPr>
          <w:p w14:paraId="7A2881E6"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7F0C4744"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0" w:type="auto"/>
            <w:tcBorders>
              <w:top w:val="single" w:sz="4" w:space="0" w:color="auto"/>
              <w:left w:val="single" w:sz="4" w:space="0" w:color="auto"/>
              <w:bottom w:val="single" w:sz="4" w:space="0" w:color="auto"/>
              <w:right w:val="single" w:sz="4" w:space="0" w:color="auto"/>
            </w:tcBorders>
            <w:vAlign w:val="center"/>
          </w:tcPr>
          <w:p w14:paraId="1516FF81"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tcPr>
          <w:p w14:paraId="2E54BED2"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tcPr>
          <w:p w14:paraId="042958A8"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413ADAC1"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0" w:type="auto"/>
            <w:tcBorders>
              <w:top w:val="single" w:sz="4" w:space="0" w:color="auto"/>
              <w:left w:val="single" w:sz="4" w:space="0" w:color="auto"/>
              <w:bottom w:val="single" w:sz="4" w:space="0" w:color="auto"/>
              <w:right w:val="single" w:sz="4" w:space="0" w:color="auto"/>
            </w:tcBorders>
            <w:vAlign w:val="center"/>
          </w:tcPr>
          <w:p w14:paraId="09E70106"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E1EEDA9"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03906C3A"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56949C0D"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D83ED1" w:rsidRPr="007163A5" w14:paraId="72A3C353" w14:textId="77777777" w:rsidTr="00CD22C0">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01255B"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02F22B"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113ADC"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5E0BB83A"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02A76CA7"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tcPr>
          <w:p w14:paraId="6C000580"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tcPr>
          <w:p w14:paraId="57E0009A"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47840383"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2E87A430"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0" w:type="auto"/>
            <w:vMerge/>
            <w:tcBorders>
              <w:top w:val="single" w:sz="4" w:space="0" w:color="auto"/>
              <w:left w:val="single" w:sz="4" w:space="0" w:color="auto"/>
              <w:bottom w:val="single" w:sz="4" w:space="0" w:color="auto"/>
              <w:right w:val="single" w:sz="4" w:space="0" w:color="auto"/>
            </w:tcBorders>
            <w:vAlign w:val="center"/>
          </w:tcPr>
          <w:p w14:paraId="24B298FC" w14:textId="77777777" w:rsidR="00D83ED1" w:rsidRPr="007163A5" w:rsidRDefault="00D83ED1" w:rsidP="00CD22C0">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D83ED1" w:rsidRPr="007163A5" w14:paraId="53F7627D" w14:textId="77777777" w:rsidTr="00CD22C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F8947CF"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20947F08"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BDA1D8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79AC037B"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570E897B"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63BD2101"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9A7FDB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6CBDA4A8"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等线"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4262A3F0"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Pr>
                <w:rFonts w:ascii="Arial" w:eastAsia="Times New Roman" w:hAnsi="Arial"/>
                <w:bCs/>
                <w:color w:val="000000" w:themeColor="text1"/>
                <w:sz w:val="18"/>
                <w:lang w:eastAsia="zh-CN"/>
              </w:rPr>
              <w:t>42.5</w:t>
            </w:r>
            <w:r w:rsidRPr="007163A5">
              <w:rPr>
                <w:rFonts w:ascii="Arial" w:eastAsia="Times New Roman" w:hAnsi="Arial"/>
                <w:bCs/>
                <w:color w:val="000000" w:themeColor="text1"/>
                <w:sz w:val="18"/>
                <w:vertAlign w:val="superscript"/>
                <w:lang w:eastAsia="zh-CN"/>
              </w:rPr>
              <w:t>6</w:t>
            </w:r>
            <w:r>
              <w:rPr>
                <w:rFonts w:ascii="Arial" w:eastAsia="Times New Roman" w:hAnsi="Arial"/>
                <w:bCs/>
                <w:color w:val="000000" w:themeColor="text1"/>
                <w:sz w:val="18"/>
                <w:vertAlign w:val="superscript"/>
                <w:lang w:eastAsia="zh-CN"/>
              </w:rPr>
              <w:t>,8</w:t>
            </w:r>
          </w:p>
          <w:p w14:paraId="5D37FF0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Pr>
                <w:rFonts w:ascii="Arial" w:eastAsia="Times New Roman" w:hAnsi="Arial"/>
                <w:bCs/>
                <w:color w:val="000000" w:themeColor="text1"/>
                <w:sz w:val="18"/>
                <w:lang w:eastAsia="zh-CN"/>
              </w:rPr>
              <w:t>45.5</w:t>
            </w:r>
            <w:r w:rsidRPr="007163A5">
              <w:rPr>
                <w:rFonts w:ascii="Arial" w:eastAsia="Times New Roman" w:hAnsi="Arial"/>
                <w:bCs/>
                <w:color w:val="000000" w:themeColor="text1"/>
                <w:sz w:val="18"/>
                <w:vertAlign w:val="superscript"/>
                <w:lang w:eastAsia="zh-CN"/>
              </w:rPr>
              <w:t>7</w:t>
            </w:r>
            <w:r>
              <w:rPr>
                <w:rFonts w:ascii="Arial" w:eastAsia="Times New Roman" w:hAnsi="Arial"/>
                <w:bCs/>
                <w:color w:val="000000" w:themeColor="text1"/>
                <w:sz w:val="18"/>
                <w:vertAlign w:val="superscript"/>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83FD5BC"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1</w:t>
            </w:r>
          </w:p>
        </w:tc>
      </w:tr>
      <w:tr w:rsidR="00D83ED1" w:rsidRPr="007163A5" w14:paraId="4555F9D1" w14:textId="77777777" w:rsidTr="00CD22C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8A4367"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vAlign w:val="center"/>
          </w:tcPr>
          <w:p w14:paraId="5748B922"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n29</w:t>
            </w:r>
          </w:p>
        </w:tc>
        <w:tc>
          <w:tcPr>
            <w:tcW w:w="0" w:type="auto"/>
            <w:tcBorders>
              <w:top w:val="single" w:sz="4" w:space="0" w:color="auto"/>
              <w:left w:val="single" w:sz="4" w:space="0" w:color="auto"/>
              <w:bottom w:val="single" w:sz="4" w:space="0" w:color="auto"/>
              <w:right w:val="single" w:sz="4" w:space="0" w:color="auto"/>
            </w:tcBorders>
            <w:vAlign w:val="center"/>
          </w:tcPr>
          <w:p w14:paraId="1BF32AB7"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688</w:t>
            </w:r>
          </w:p>
        </w:tc>
        <w:tc>
          <w:tcPr>
            <w:tcW w:w="0" w:type="auto"/>
            <w:tcBorders>
              <w:top w:val="single" w:sz="4" w:space="0" w:color="auto"/>
              <w:left w:val="single" w:sz="4" w:space="0" w:color="auto"/>
              <w:bottom w:val="single" w:sz="4" w:space="0" w:color="auto"/>
              <w:right w:val="single" w:sz="4" w:space="0" w:color="auto"/>
            </w:tcBorders>
            <w:noWrap/>
            <w:vAlign w:val="center"/>
          </w:tcPr>
          <w:p w14:paraId="5ABA6E65"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3D29F035"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0CF10117"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0" w:type="auto"/>
            <w:tcBorders>
              <w:top w:val="single" w:sz="4" w:space="0" w:color="auto"/>
              <w:left w:val="single" w:sz="4" w:space="0" w:color="auto"/>
              <w:bottom w:val="single" w:sz="4" w:space="0" w:color="auto"/>
              <w:right w:val="single" w:sz="4" w:space="0" w:color="auto"/>
            </w:tcBorders>
            <w:vAlign w:val="center"/>
          </w:tcPr>
          <w:p w14:paraId="14C38F0C"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719.5</w:t>
            </w:r>
          </w:p>
        </w:tc>
        <w:tc>
          <w:tcPr>
            <w:tcW w:w="0" w:type="auto"/>
            <w:tcBorders>
              <w:top w:val="single" w:sz="4" w:space="0" w:color="auto"/>
              <w:left w:val="single" w:sz="4" w:space="0" w:color="auto"/>
              <w:bottom w:val="single" w:sz="4" w:space="0" w:color="auto"/>
              <w:right w:val="single" w:sz="4" w:space="0" w:color="auto"/>
            </w:tcBorders>
            <w:noWrap/>
            <w:vAlign w:val="center"/>
          </w:tcPr>
          <w:p w14:paraId="2D5381F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77ADF34A"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w:t>
            </w:r>
            <w:r>
              <w:rPr>
                <w:rFonts w:ascii="Arial" w:eastAsia="Times New Roman" w:hAnsi="Arial"/>
                <w:bCs/>
                <w:color w:val="000000"/>
                <w:sz w:val="18"/>
                <w:lang w:eastAsia="zh-CN"/>
              </w:rPr>
              <w:t>0.4</w:t>
            </w:r>
            <w:r>
              <w:rPr>
                <w:rFonts w:ascii="Arial" w:eastAsia="Times New Roman" w:hAnsi="Arial"/>
                <w:bCs/>
                <w:color w:val="000000"/>
                <w:sz w:val="18"/>
                <w:vertAlign w:val="superscript"/>
                <w:lang w:eastAsia="zh-CN"/>
              </w:rPr>
              <w:t>6</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p w14:paraId="675B42CF"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Pr>
                <w:rFonts w:ascii="Arial" w:eastAsia="Times New Roman" w:hAnsi="Arial"/>
                <w:bCs/>
                <w:color w:val="000000"/>
                <w:sz w:val="18"/>
                <w:lang w:eastAsia="zh-CN"/>
              </w:rPr>
              <w:t>23</w:t>
            </w:r>
            <w:r w:rsidRPr="007163A5">
              <w:rPr>
                <w:rFonts w:ascii="Arial" w:eastAsia="Times New Roman" w:hAnsi="Arial"/>
                <w:bCs/>
                <w:color w:val="000000"/>
                <w:sz w:val="18"/>
                <w:lang w:eastAsia="zh-CN"/>
              </w:rPr>
              <w:t>.3</w:t>
            </w:r>
            <w:r>
              <w:rPr>
                <w:rFonts w:ascii="Arial" w:eastAsia="Times New Roman" w:hAnsi="Arial"/>
                <w:bCs/>
                <w:color w:val="000000"/>
                <w:sz w:val="18"/>
                <w:vertAlign w:val="superscript"/>
                <w:lang w:eastAsia="zh-CN"/>
              </w:rPr>
              <w:t>7</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tc>
        <w:tc>
          <w:tcPr>
            <w:tcW w:w="0" w:type="auto"/>
            <w:tcBorders>
              <w:top w:val="single" w:sz="4" w:space="0" w:color="auto"/>
              <w:left w:val="single" w:sz="4" w:space="0" w:color="auto"/>
              <w:bottom w:val="single" w:sz="4" w:space="0" w:color="auto"/>
              <w:right w:val="single" w:sz="4" w:space="0" w:color="auto"/>
            </w:tcBorders>
            <w:vAlign w:val="center"/>
          </w:tcPr>
          <w:p w14:paraId="331EF2D1"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2</w:t>
            </w:r>
          </w:p>
        </w:tc>
      </w:tr>
      <w:tr w:rsidR="00D83ED1" w:rsidRPr="007163A5" w14:paraId="0C826EC7" w14:textId="77777777" w:rsidTr="00CD22C0">
        <w:trPr>
          <w:jc w:val="center"/>
        </w:trPr>
        <w:tc>
          <w:tcPr>
            <w:tcW w:w="0" w:type="auto"/>
            <w:gridSpan w:val="10"/>
            <w:tcBorders>
              <w:top w:val="single" w:sz="4" w:space="0" w:color="auto"/>
              <w:left w:val="single" w:sz="4" w:space="0" w:color="auto"/>
              <w:bottom w:val="single" w:sz="4" w:space="0" w:color="auto"/>
              <w:right w:val="single" w:sz="4" w:space="0" w:color="auto"/>
            </w:tcBorders>
            <w:vAlign w:val="center"/>
          </w:tcPr>
          <w:p w14:paraId="0E5DA21E" w14:textId="77777777" w:rsidR="00D83ED1" w:rsidRPr="007163A5" w:rsidRDefault="00D83ED1" w:rsidP="00CD22C0">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39210E8C" w14:textId="77777777" w:rsidR="00D83ED1" w:rsidRPr="007163A5" w:rsidRDefault="00D83ED1" w:rsidP="00CD22C0">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4437ECCC" w14:textId="77777777" w:rsidR="00D83ED1" w:rsidRPr="007163A5" w:rsidRDefault="00D83ED1" w:rsidP="00CD22C0">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30842314" w14:textId="77777777" w:rsidR="00D83ED1" w:rsidRDefault="00D83ED1" w:rsidP="00CD22C0">
            <w:pPr>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p w14:paraId="58428F5B" w14:textId="77777777" w:rsidR="00D83ED1" w:rsidRPr="007163A5" w:rsidRDefault="00D83ED1" w:rsidP="00CD22C0">
            <w:pPr>
              <w:overflowPunct w:val="0"/>
              <w:autoSpaceDE w:val="0"/>
              <w:autoSpaceDN w:val="0"/>
              <w:adjustRightInd w:val="0"/>
              <w:spacing w:after="0"/>
              <w:ind w:left="851" w:hanging="851"/>
              <w:textAlignment w:val="baseline"/>
              <w:rPr>
                <w:rFonts w:ascii="Arial" w:eastAsiaTheme="minorEastAsia" w:hAnsi="Arial"/>
                <w:sz w:val="18"/>
                <w:lang w:eastAsia="ja-JP"/>
              </w:rPr>
            </w:pPr>
            <w:r w:rsidRPr="00B3528C">
              <w:rPr>
                <w:rFonts w:ascii="Arial" w:eastAsia="Times New Roman" w:hAnsi="Arial"/>
                <w:sz w:val="18"/>
              </w:rPr>
              <w:t>NOTE 8:</w:t>
            </w:r>
            <w:r w:rsidRPr="00B3528C">
              <w:rPr>
                <w:rFonts w:ascii="Arial" w:eastAsia="Times New Roman" w:hAnsi="Arial"/>
                <w:sz w:val="18"/>
              </w:rPr>
              <w:tab/>
            </w:r>
            <w:r w:rsidRPr="00B3528C">
              <w:rPr>
                <w:rFonts w:ascii="Arial" w:eastAsia="Times New Roman" w:hAnsi="Arial"/>
                <w:sz w:val="18"/>
                <w:lang w:eastAsia="zh-CN"/>
              </w:rPr>
              <w:t xml:space="preserve">Not applicable to UEs indicating support of low NR band aggregation via switching </w:t>
            </w:r>
            <w:r w:rsidRPr="00B3528C">
              <w:rPr>
                <w:rFonts w:ascii="Arial" w:eastAsia="Times New Roman" w:hAnsi="Arial"/>
                <w:i/>
                <w:iCs/>
                <w:sz w:val="18"/>
                <w:lang w:eastAsia="zh-CN"/>
              </w:rPr>
              <w:t>supportedLowBandSwitching-r19</w:t>
            </w:r>
            <w:r w:rsidRPr="00B3528C">
              <w:rPr>
                <w:rFonts w:ascii="Arial" w:eastAsia="Times New Roman" w:hAnsi="Arial"/>
                <w:sz w:val="18"/>
                <w:lang w:eastAsia="zh-CN"/>
              </w:rPr>
              <w:t xml:space="preserve"> for this band combination</w:t>
            </w:r>
          </w:p>
        </w:tc>
      </w:tr>
    </w:tbl>
    <w:p w14:paraId="3D1D950A" w14:textId="02E07E2C" w:rsidR="00D83ED1" w:rsidRDefault="00D83ED1" w:rsidP="00D86AB6">
      <w:pPr>
        <w:pStyle w:val="aff9"/>
        <w:overflowPunct/>
        <w:autoSpaceDE/>
        <w:autoSpaceDN/>
        <w:adjustRightInd/>
        <w:spacing w:after="120"/>
        <w:ind w:left="1440" w:firstLineChars="0" w:firstLine="0"/>
        <w:textAlignment w:val="auto"/>
        <w:rPr>
          <w:rFonts w:eastAsia="宋体"/>
          <w:color w:val="0070C0"/>
          <w:szCs w:val="24"/>
          <w:lang w:eastAsia="zh-CN"/>
        </w:rPr>
      </w:pPr>
    </w:p>
    <w:p w14:paraId="08390907" w14:textId="77777777" w:rsidR="00350FB4" w:rsidRPr="00805BE8" w:rsidRDefault="00350FB4" w:rsidP="00350FB4">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F1BF463" w14:textId="1A5C4504" w:rsidR="00350FB4" w:rsidRPr="00B430A0" w:rsidRDefault="00350FB4" w:rsidP="00350FB4">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sidRPr="00D83ED1">
        <w:rPr>
          <w:rFonts w:eastAsia="宋体" w:hint="eastAsia"/>
          <w:color w:val="0070C0"/>
          <w:szCs w:val="24"/>
          <w:lang w:eastAsia="zh-CN"/>
        </w:rPr>
        <w:t xml:space="preserve">PC2 MSD </w:t>
      </w:r>
      <w:r>
        <w:rPr>
          <w:rFonts w:eastAsia="宋体"/>
          <w:color w:val="0070C0"/>
          <w:szCs w:val="24"/>
          <w:lang w:eastAsia="zh-CN"/>
        </w:rPr>
        <w:t xml:space="preserve">can decide </w:t>
      </w:r>
      <w:r w:rsidRPr="00D83ED1">
        <w:rPr>
          <w:rFonts w:eastAsia="宋体" w:hint="eastAsia"/>
          <w:color w:val="0070C0"/>
          <w:szCs w:val="24"/>
          <w:lang w:eastAsia="zh-CN"/>
        </w:rPr>
        <w:t>via the LUT of HPUE</w:t>
      </w:r>
      <w:r w:rsidR="00655563">
        <w:rPr>
          <w:rFonts w:eastAsia="宋体"/>
          <w:color w:val="0070C0"/>
          <w:szCs w:val="24"/>
          <w:lang w:eastAsia="zh-CN"/>
        </w:rPr>
        <w:t>.</w:t>
      </w:r>
    </w:p>
    <w:p w14:paraId="45D864F4" w14:textId="77777777" w:rsidR="00D83ED1" w:rsidRPr="00B66346" w:rsidRDefault="00D83ED1" w:rsidP="005B4802">
      <w:pPr>
        <w:rPr>
          <w:color w:val="0070C0"/>
          <w:lang w:eastAsia="zh-CN"/>
        </w:rPr>
      </w:pPr>
    </w:p>
    <w:p w14:paraId="32909C2F" w14:textId="77777777" w:rsidR="00461C5A" w:rsidRDefault="00461C5A" w:rsidP="00461C5A">
      <w:pPr>
        <w:pStyle w:val="4"/>
      </w:pPr>
      <w:r>
        <w:t>Related CRs</w:t>
      </w:r>
    </w:p>
    <w:tbl>
      <w:tblPr>
        <w:tblStyle w:val="aff8"/>
        <w:tblW w:w="0" w:type="auto"/>
        <w:tblLook w:val="04A0" w:firstRow="1" w:lastRow="0" w:firstColumn="1" w:lastColumn="0" w:noHBand="0" w:noVBand="1"/>
      </w:tblPr>
      <w:tblGrid>
        <w:gridCol w:w="1838"/>
        <w:gridCol w:w="1405"/>
        <w:gridCol w:w="5085"/>
        <w:gridCol w:w="1303"/>
      </w:tblGrid>
      <w:tr w:rsidR="00461C5A" w:rsidRPr="000F4738" w14:paraId="6F623A0A" w14:textId="77777777" w:rsidTr="00C011DE">
        <w:trPr>
          <w:trHeight w:val="300"/>
        </w:trPr>
        <w:tc>
          <w:tcPr>
            <w:tcW w:w="1838" w:type="dxa"/>
            <w:noWrap/>
          </w:tcPr>
          <w:p w14:paraId="03F12D67"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405" w:type="dxa"/>
          </w:tcPr>
          <w:p w14:paraId="566785DC"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
          <w:p w14:paraId="5C8720A9" w14:textId="1F897B81" w:rsidR="00461C5A"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303" w:type="dxa"/>
          </w:tcPr>
          <w:p w14:paraId="46FCE822"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B430A0" w:rsidRPr="000F4738" w14:paraId="0B894AA2" w14:textId="77777777" w:rsidTr="00C011DE">
        <w:trPr>
          <w:trHeight w:val="300"/>
        </w:trPr>
        <w:tc>
          <w:tcPr>
            <w:tcW w:w="1838" w:type="dxa"/>
            <w:noWrap/>
          </w:tcPr>
          <w:p w14:paraId="517D2A2B" w14:textId="77777777" w:rsidR="00B430A0" w:rsidRDefault="00DB7C0E" w:rsidP="00B430A0">
            <w:pPr>
              <w:spacing w:after="120"/>
              <w:rPr>
                <w:rFonts w:ascii="Arial" w:hAnsi="Arial" w:cs="Arial"/>
                <w:b/>
                <w:bCs/>
                <w:color w:val="0000FF"/>
                <w:sz w:val="16"/>
                <w:szCs w:val="16"/>
                <w:u w:val="single"/>
              </w:rPr>
            </w:pPr>
            <w:hyperlink r:id="rId32" w:history="1">
              <w:r w:rsidR="00B430A0">
                <w:rPr>
                  <w:rStyle w:val="af0"/>
                  <w:rFonts w:ascii="Arial" w:hAnsi="Arial" w:cs="Arial"/>
                  <w:b/>
                  <w:bCs/>
                  <w:sz w:val="16"/>
                  <w:szCs w:val="16"/>
                </w:rPr>
                <w:t>R4-2520220</w:t>
              </w:r>
            </w:hyperlink>
          </w:p>
          <w:p w14:paraId="26597BBC" w14:textId="6A0D40D2" w:rsidR="00EE4B02" w:rsidRPr="00EE4B02" w:rsidRDefault="00EE4B02" w:rsidP="00B430A0">
            <w:pPr>
              <w:spacing w:after="120"/>
              <w:rPr>
                <w:rFonts w:eastAsiaTheme="minorEastAsia"/>
                <w:szCs w:val="24"/>
                <w:lang w:eastAsia="zh-CN"/>
              </w:rPr>
            </w:pPr>
            <w:r w:rsidRPr="00EE4B02">
              <w:rPr>
                <w:rFonts w:hint="eastAsia"/>
              </w:rPr>
              <w:t>(</w:t>
            </w:r>
            <w:r w:rsidRPr="00EE4B02">
              <w:t>R19</w:t>
            </w:r>
            <w:r>
              <w:t xml:space="preserve"> 38.101-1</w:t>
            </w:r>
            <w:r w:rsidRPr="00EE4B02">
              <w:t>)</w:t>
            </w:r>
          </w:p>
        </w:tc>
        <w:tc>
          <w:tcPr>
            <w:tcW w:w="1405" w:type="dxa"/>
          </w:tcPr>
          <w:p w14:paraId="51EC9690" w14:textId="13E05828" w:rsidR="00B430A0" w:rsidRPr="00923CEF" w:rsidRDefault="00B430A0" w:rsidP="00B430A0">
            <w:pPr>
              <w:spacing w:after="120"/>
              <w:rPr>
                <w:szCs w:val="24"/>
                <w:lang w:eastAsia="zh-CN"/>
              </w:rPr>
            </w:pPr>
            <w:r w:rsidRPr="00AE683A">
              <w:t>Skyworks Solutions, Inc., Murata Manufacturing Co, Qualcomm France, T-Mobile USA</w:t>
            </w:r>
          </w:p>
        </w:tc>
        <w:tc>
          <w:tcPr>
            <w:tcW w:w="5085" w:type="dxa"/>
            <w:noWrap/>
          </w:tcPr>
          <w:p w14:paraId="7C590626" w14:textId="200B6B38" w:rsidR="00B430A0" w:rsidRPr="00325958" w:rsidRDefault="00B430A0" w:rsidP="00B430A0">
            <w:pPr>
              <w:spacing w:after="120"/>
              <w:rPr>
                <w:rFonts w:eastAsiaTheme="minorEastAsia"/>
                <w:szCs w:val="24"/>
                <w:lang w:eastAsia="zh-CN"/>
              </w:rPr>
            </w:pPr>
          </w:p>
        </w:tc>
        <w:tc>
          <w:tcPr>
            <w:tcW w:w="1303" w:type="dxa"/>
          </w:tcPr>
          <w:p w14:paraId="7E4DD8F6" w14:textId="71FA9964" w:rsidR="00B430A0" w:rsidRPr="00C011DE" w:rsidRDefault="00B430A0" w:rsidP="00B430A0">
            <w:pPr>
              <w:spacing w:after="120"/>
              <w:rPr>
                <w:rFonts w:eastAsiaTheme="minorEastAsia"/>
                <w:szCs w:val="24"/>
                <w:lang w:eastAsia="zh-CN"/>
              </w:rPr>
            </w:pPr>
          </w:p>
        </w:tc>
      </w:tr>
    </w:tbl>
    <w:p w14:paraId="27908D4A" w14:textId="6E8A57BE" w:rsidR="00461C5A" w:rsidRPr="00461C5A" w:rsidRDefault="00461C5A" w:rsidP="005B4802">
      <w:pPr>
        <w:rPr>
          <w:color w:val="0070C0"/>
          <w:lang w:eastAsia="zh-CN"/>
        </w:rPr>
      </w:pPr>
    </w:p>
    <w:p w14:paraId="6D3ADBA4" w14:textId="5AB547FE" w:rsidR="003B4209" w:rsidRPr="00805BE8" w:rsidRDefault="003B4209" w:rsidP="003B4209">
      <w:pPr>
        <w:pStyle w:val="3"/>
        <w:rPr>
          <w:sz w:val="24"/>
          <w:szCs w:val="16"/>
        </w:rPr>
      </w:pPr>
      <w:r w:rsidRPr="00805BE8">
        <w:rPr>
          <w:sz w:val="24"/>
          <w:szCs w:val="16"/>
        </w:rPr>
        <w:t>Sub-</w:t>
      </w:r>
      <w:r>
        <w:rPr>
          <w:sz w:val="24"/>
          <w:szCs w:val="16"/>
        </w:rPr>
        <w:t>topic</w:t>
      </w:r>
      <w:r w:rsidRPr="00805BE8">
        <w:rPr>
          <w:sz w:val="24"/>
          <w:szCs w:val="16"/>
        </w:rPr>
        <w:t xml:space="preserve"> 1-</w:t>
      </w:r>
      <w:r w:rsidR="00DB2923">
        <w:rPr>
          <w:sz w:val="24"/>
          <w:szCs w:val="16"/>
        </w:rPr>
        <w:t>2</w:t>
      </w:r>
      <w:r w:rsidR="007539CA">
        <w:rPr>
          <w:sz w:val="24"/>
          <w:szCs w:val="16"/>
        </w:rPr>
        <w:t>:</w:t>
      </w:r>
      <w:r>
        <w:rPr>
          <w:sz w:val="24"/>
          <w:szCs w:val="16"/>
        </w:rPr>
        <w:t xml:space="preserve"> </w:t>
      </w:r>
      <w:r w:rsidR="00D01E2F" w:rsidRPr="00D01E2F">
        <w:rPr>
          <w:sz w:val="24"/>
          <w:szCs w:val="16"/>
        </w:rPr>
        <w:t>Change the 3 MHz CBW from optional to mandatory in Release 19</w:t>
      </w:r>
    </w:p>
    <w:p w14:paraId="68C0DB47" w14:textId="3A830AFE" w:rsidR="003B4209" w:rsidRDefault="003B4209" w:rsidP="003B420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0498F8F" w14:textId="69156499" w:rsidR="008D39F2" w:rsidRPr="00D819DE" w:rsidRDefault="008D39F2" w:rsidP="003B4209">
      <w:pPr>
        <w:rPr>
          <w:i/>
          <w:color w:val="0070C0"/>
          <w:lang w:val="en-US" w:eastAsia="zh-CN"/>
        </w:rPr>
      </w:pPr>
      <w:r w:rsidRPr="008D39F2">
        <w:rPr>
          <w:i/>
          <w:color w:val="0070C0"/>
          <w:lang w:val="en-US" w:eastAsia="zh-CN"/>
        </w:rPr>
        <w:t>3MHz CBW</w:t>
      </w:r>
      <w:r>
        <w:rPr>
          <w:i/>
          <w:color w:val="0070C0"/>
          <w:lang w:val="en-US" w:eastAsia="zh-CN"/>
        </w:rPr>
        <w:t xml:space="preserve"> is optional in current Spec.</w:t>
      </w:r>
    </w:p>
    <w:p w14:paraId="49A9255C" w14:textId="0975299E" w:rsidR="003B4209" w:rsidRDefault="003B4209" w:rsidP="003B420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ECA3730" w14:textId="009F69B4" w:rsidR="008D39F2" w:rsidRPr="00035C50" w:rsidRDefault="008D39F2" w:rsidP="003B4209">
      <w:pPr>
        <w:rPr>
          <w:i/>
          <w:color w:val="0070C0"/>
          <w:lang w:val="en-US" w:eastAsia="zh-CN"/>
        </w:rPr>
      </w:pPr>
      <w:r>
        <w:rPr>
          <w:i/>
          <w:color w:val="0070C0"/>
          <w:lang w:val="en-US" w:eastAsia="zh-CN"/>
        </w:rPr>
        <w:t xml:space="preserve">In </w:t>
      </w:r>
      <w:r w:rsidRPr="008D39F2">
        <w:rPr>
          <w:i/>
          <w:color w:val="0070C0"/>
          <w:lang w:val="en-US" w:eastAsia="zh-CN"/>
        </w:rPr>
        <w:t xml:space="preserve">RAN4#115, </w:t>
      </w:r>
      <w:r>
        <w:rPr>
          <w:i/>
          <w:color w:val="0070C0"/>
          <w:lang w:val="en-US" w:eastAsia="zh-CN"/>
        </w:rPr>
        <w:t xml:space="preserve">WF R4-2508050 agreed to further check </w:t>
      </w:r>
      <w:r w:rsidRPr="008D39F2">
        <w:rPr>
          <w:i/>
          <w:color w:val="0070C0"/>
          <w:lang w:val="en-US" w:eastAsia="zh-CN"/>
        </w:rPr>
        <w:t>whether 3MHz CBW should become mandatory for bands n26, n28, n31, n72, n85 and n100.</w:t>
      </w:r>
    </w:p>
    <w:p w14:paraId="790B09D8" w14:textId="18405765" w:rsidR="003B4209" w:rsidRPr="00FE64A5" w:rsidRDefault="003B4209" w:rsidP="003B4209">
      <w:pPr>
        <w:rPr>
          <w:b/>
          <w:color w:val="0070C0"/>
          <w:u w:val="single"/>
          <w:lang w:eastAsia="ko-KR"/>
        </w:rPr>
      </w:pPr>
      <w:r w:rsidRPr="00FE64A5">
        <w:rPr>
          <w:b/>
          <w:color w:val="0070C0"/>
          <w:u w:val="single"/>
          <w:lang w:eastAsia="ko-KR"/>
        </w:rPr>
        <w:t>Issue 1-</w:t>
      </w:r>
      <w:r w:rsidR="003275EE" w:rsidRPr="00FE64A5">
        <w:rPr>
          <w:b/>
          <w:color w:val="0070C0"/>
          <w:u w:val="single"/>
          <w:lang w:eastAsia="ko-KR"/>
        </w:rPr>
        <w:t>2</w:t>
      </w:r>
      <w:r w:rsidRPr="00FE64A5">
        <w:rPr>
          <w:b/>
          <w:color w:val="0070C0"/>
          <w:u w:val="single"/>
          <w:lang w:eastAsia="ko-KR"/>
        </w:rPr>
        <w:t xml:space="preserve">-1: </w:t>
      </w:r>
      <w:r w:rsidR="00FE64A5" w:rsidRPr="00FE64A5">
        <w:rPr>
          <w:b/>
          <w:color w:val="0070C0"/>
          <w:u w:val="single"/>
          <w:lang w:eastAsia="ko-KR"/>
        </w:rPr>
        <w:t>Change the 3 MHz CBW from optional to mandatory in Release 19</w:t>
      </w:r>
    </w:p>
    <w:p w14:paraId="378591FD" w14:textId="77777777" w:rsidR="003B4209" w:rsidRPr="00805BE8" w:rsidRDefault="003B4209" w:rsidP="003B4209">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A7BD8F9" w14:textId="219B6ACB" w:rsidR="006529F5" w:rsidRDefault="006529F5" w:rsidP="006529F5">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 xml:space="preserve">Proposal </w:t>
      </w:r>
      <w:r>
        <w:rPr>
          <w:rFonts w:eastAsia="宋体"/>
          <w:color w:val="0070C0"/>
          <w:szCs w:val="24"/>
          <w:lang w:eastAsia="zh-CN"/>
        </w:rPr>
        <w:t>1</w:t>
      </w:r>
      <w:r w:rsidRPr="006529F5">
        <w:rPr>
          <w:rFonts w:eastAsia="宋体"/>
          <w:color w:val="0070C0"/>
          <w:szCs w:val="24"/>
          <w:lang w:eastAsia="zh-CN"/>
        </w:rPr>
        <w:t xml:space="preserve">: </w:t>
      </w:r>
      <w:r w:rsidR="003275EE" w:rsidRPr="003275EE">
        <w:rPr>
          <w:rFonts w:eastAsia="宋体"/>
          <w:color w:val="0070C0"/>
          <w:szCs w:val="24"/>
          <w:lang w:eastAsia="zh-CN"/>
        </w:rPr>
        <w:t>Change the 3 MHz CBW for Band n28,</w:t>
      </w:r>
      <w:r w:rsidR="00BB177E">
        <w:rPr>
          <w:rFonts w:eastAsia="宋体"/>
          <w:color w:val="0070C0"/>
          <w:szCs w:val="24"/>
          <w:lang w:eastAsia="zh-CN"/>
        </w:rPr>
        <w:t xml:space="preserve"> </w:t>
      </w:r>
      <w:r w:rsidR="003275EE" w:rsidRPr="003275EE">
        <w:rPr>
          <w:rFonts w:eastAsia="宋体"/>
          <w:color w:val="0070C0"/>
          <w:szCs w:val="24"/>
          <w:lang w:eastAsia="zh-CN"/>
        </w:rPr>
        <w:t>n26,</w:t>
      </w:r>
      <w:r w:rsidR="00BB177E">
        <w:rPr>
          <w:rFonts w:eastAsia="宋体"/>
          <w:color w:val="0070C0"/>
          <w:szCs w:val="24"/>
          <w:lang w:eastAsia="zh-CN"/>
        </w:rPr>
        <w:t xml:space="preserve"> </w:t>
      </w:r>
      <w:r w:rsidR="003275EE" w:rsidRPr="003275EE">
        <w:rPr>
          <w:rFonts w:eastAsia="宋体"/>
          <w:color w:val="0070C0"/>
          <w:szCs w:val="24"/>
          <w:lang w:eastAsia="zh-CN"/>
        </w:rPr>
        <w:t>n85,</w:t>
      </w:r>
      <w:r w:rsidR="00BB177E">
        <w:rPr>
          <w:rFonts w:eastAsia="宋体"/>
          <w:color w:val="0070C0"/>
          <w:szCs w:val="24"/>
          <w:lang w:eastAsia="zh-CN"/>
        </w:rPr>
        <w:t xml:space="preserve"> </w:t>
      </w:r>
      <w:r w:rsidR="003275EE" w:rsidRPr="003275EE">
        <w:rPr>
          <w:rFonts w:eastAsia="宋体"/>
          <w:color w:val="0070C0"/>
          <w:szCs w:val="24"/>
          <w:lang w:eastAsia="zh-CN"/>
        </w:rPr>
        <w:t>n100 from optional to mandatory in Release 19. This CBW to be excluded from MSD interference impact analysis</w:t>
      </w:r>
      <w:r w:rsidRPr="006529F5">
        <w:rPr>
          <w:rFonts w:eastAsia="宋体"/>
          <w:color w:val="0070C0"/>
          <w:szCs w:val="24"/>
          <w:lang w:eastAsia="zh-CN"/>
        </w:rPr>
        <w:t>.</w:t>
      </w:r>
    </w:p>
    <w:p w14:paraId="5EC37C18" w14:textId="4E4ED69B" w:rsidR="00597E91" w:rsidRPr="006529F5" w:rsidRDefault="00597E91" w:rsidP="00597E91">
      <w:pPr>
        <w:pStyle w:val="aff9"/>
        <w:overflowPunct/>
        <w:autoSpaceDE/>
        <w:autoSpaceDN/>
        <w:adjustRightInd/>
        <w:spacing w:after="120"/>
        <w:ind w:left="1440" w:firstLineChars="0" w:firstLine="0"/>
        <w:textAlignment w:val="auto"/>
        <w:rPr>
          <w:rFonts w:eastAsia="宋体"/>
          <w:color w:val="0070C0"/>
          <w:szCs w:val="24"/>
          <w:lang w:eastAsia="zh-CN"/>
        </w:rPr>
      </w:pPr>
    </w:p>
    <w:p w14:paraId="61C9F3A3" w14:textId="77777777" w:rsidR="003B4209" w:rsidRPr="00805BE8" w:rsidRDefault="003B4209" w:rsidP="003B4209">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B94B026" w14:textId="106AD6B4" w:rsidR="003B4209" w:rsidRDefault="00FE64A5" w:rsidP="003B4209">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t>
      </w:r>
      <w:r w:rsidR="00F47595">
        <w:rPr>
          <w:rFonts w:eastAsia="宋体"/>
          <w:color w:val="0070C0"/>
          <w:szCs w:val="24"/>
          <w:lang w:eastAsia="zh-CN"/>
        </w:rPr>
        <w:t>proposal 1 can be agreeable</w:t>
      </w:r>
    </w:p>
    <w:p w14:paraId="7BF5F2C5" w14:textId="77777777" w:rsidR="006529F5" w:rsidRPr="003275EE" w:rsidRDefault="006529F5" w:rsidP="006529F5">
      <w:pPr>
        <w:pStyle w:val="aff9"/>
        <w:overflowPunct/>
        <w:autoSpaceDE/>
        <w:autoSpaceDN/>
        <w:adjustRightInd/>
        <w:spacing w:after="120"/>
        <w:ind w:left="1440" w:firstLineChars="0" w:firstLine="0"/>
        <w:textAlignment w:val="auto"/>
        <w:rPr>
          <w:rFonts w:eastAsia="宋体"/>
          <w:color w:val="0070C0"/>
          <w:szCs w:val="24"/>
          <w:lang w:val="en-US" w:eastAsia="zh-CN"/>
        </w:rPr>
      </w:pPr>
    </w:p>
    <w:p w14:paraId="47B83B3E" w14:textId="77777777" w:rsidR="0093577C" w:rsidRDefault="0093577C" w:rsidP="0093577C">
      <w:pPr>
        <w:pStyle w:val="4"/>
      </w:pPr>
      <w:r>
        <w:t>Related CRs</w:t>
      </w:r>
    </w:p>
    <w:tbl>
      <w:tblPr>
        <w:tblStyle w:val="aff8"/>
        <w:tblW w:w="0" w:type="auto"/>
        <w:tblLook w:val="04A0" w:firstRow="1" w:lastRow="0" w:firstColumn="1" w:lastColumn="0" w:noHBand="0" w:noVBand="1"/>
      </w:tblPr>
      <w:tblGrid>
        <w:gridCol w:w="1660"/>
        <w:gridCol w:w="2170"/>
        <w:gridCol w:w="4549"/>
        <w:gridCol w:w="1252"/>
      </w:tblGrid>
      <w:tr w:rsidR="00F17597" w:rsidRPr="000F4738" w14:paraId="655013BC" w14:textId="77777777" w:rsidTr="00BB177E">
        <w:trPr>
          <w:trHeight w:val="300"/>
        </w:trPr>
        <w:tc>
          <w:tcPr>
            <w:tcW w:w="1702" w:type="dxa"/>
            <w:tcBorders>
              <w:bottom w:val="single" w:sz="4" w:space="0" w:color="auto"/>
            </w:tcBorders>
            <w:noWrap/>
          </w:tcPr>
          <w:p w14:paraId="01C59D7B" w14:textId="4B9F2626" w:rsidR="00F17597" w:rsidRPr="00923CEF" w:rsidRDefault="00F17597" w:rsidP="00F17597">
            <w:pPr>
              <w:spacing w:after="120"/>
              <w:rPr>
                <w:szCs w:val="24"/>
                <w:lang w:eastAsia="zh-CN"/>
              </w:rPr>
            </w:pPr>
            <w:r w:rsidRPr="00161A21">
              <w:rPr>
                <w:rFonts w:eastAsiaTheme="minorEastAsia"/>
                <w:b/>
                <w:bCs/>
                <w:color w:val="0070C0"/>
                <w:lang w:val="en-US" w:eastAsia="zh-CN"/>
              </w:rPr>
              <w:t>T-doc</w:t>
            </w:r>
          </w:p>
        </w:tc>
        <w:tc>
          <w:tcPr>
            <w:tcW w:w="2058" w:type="dxa"/>
          </w:tcPr>
          <w:p w14:paraId="15373700" w14:textId="6C4D0C2D" w:rsidR="00F17597" w:rsidRPr="00923CEF" w:rsidRDefault="00F17597" w:rsidP="00F17597">
            <w:pPr>
              <w:spacing w:after="120"/>
              <w:rPr>
                <w:szCs w:val="24"/>
                <w:lang w:eastAsia="zh-CN"/>
              </w:rPr>
            </w:pPr>
            <w:r w:rsidRPr="00161A21">
              <w:rPr>
                <w:rFonts w:eastAsiaTheme="minorEastAsia"/>
                <w:b/>
                <w:bCs/>
                <w:color w:val="0070C0"/>
                <w:lang w:val="en-US" w:eastAsia="zh-CN"/>
              </w:rPr>
              <w:t>Company</w:t>
            </w:r>
          </w:p>
        </w:tc>
        <w:tc>
          <w:tcPr>
            <w:tcW w:w="4677" w:type="dxa"/>
            <w:noWrap/>
            <w:vAlign w:val="center"/>
          </w:tcPr>
          <w:p w14:paraId="0245C124" w14:textId="3DF363EF" w:rsidR="00F17597" w:rsidRPr="00923CEF" w:rsidRDefault="00F17597" w:rsidP="00F17597">
            <w:pPr>
              <w:spacing w:after="120"/>
              <w:rPr>
                <w:szCs w:val="24"/>
                <w:lang w:eastAsia="zh-CN"/>
              </w:rPr>
            </w:pPr>
            <w:r>
              <w:rPr>
                <w:rFonts w:eastAsiaTheme="minorEastAsia"/>
                <w:b/>
                <w:bCs/>
                <w:color w:val="0070C0"/>
                <w:lang w:val="en-US" w:eastAsia="zh-CN"/>
              </w:rPr>
              <w:t>Comments collection</w:t>
            </w:r>
          </w:p>
        </w:tc>
        <w:tc>
          <w:tcPr>
            <w:tcW w:w="1194" w:type="dxa"/>
          </w:tcPr>
          <w:p w14:paraId="490F26CB" w14:textId="6808D3DD" w:rsidR="00F17597" w:rsidRPr="00923CEF" w:rsidRDefault="00F17597" w:rsidP="00F17597">
            <w:pPr>
              <w:spacing w:after="120"/>
              <w:rPr>
                <w:szCs w:val="24"/>
                <w:lang w:eastAsia="zh-CN"/>
              </w:rPr>
            </w:pPr>
            <w:r w:rsidRPr="00161A21">
              <w:rPr>
                <w:rFonts w:eastAsiaTheme="minorEastAsia"/>
                <w:b/>
                <w:bCs/>
                <w:color w:val="0070C0"/>
                <w:lang w:val="en-US" w:eastAsia="zh-CN"/>
              </w:rPr>
              <w:t>Recommend</w:t>
            </w:r>
          </w:p>
        </w:tc>
      </w:tr>
      <w:tr w:rsidR="003275EE" w:rsidRPr="000F4738" w14:paraId="7507D031" w14:textId="77777777" w:rsidTr="00BB177E">
        <w:trPr>
          <w:trHeight w:val="300"/>
        </w:trPr>
        <w:tc>
          <w:tcPr>
            <w:tcW w:w="1702" w:type="dxa"/>
            <w:tcBorders>
              <w:bottom w:val="single" w:sz="4" w:space="0" w:color="auto"/>
            </w:tcBorders>
            <w:noWrap/>
          </w:tcPr>
          <w:p w14:paraId="2F5A1325" w14:textId="77777777" w:rsidR="003275EE" w:rsidRDefault="00DB7C0E" w:rsidP="003275EE">
            <w:pPr>
              <w:spacing w:after="120"/>
              <w:rPr>
                <w:rFonts w:ascii="Arial" w:hAnsi="Arial" w:cs="Arial"/>
                <w:b/>
                <w:bCs/>
                <w:color w:val="0000FF"/>
                <w:sz w:val="16"/>
                <w:szCs w:val="16"/>
                <w:u w:val="single"/>
              </w:rPr>
            </w:pPr>
            <w:hyperlink r:id="rId33" w:history="1">
              <w:r w:rsidR="003275EE">
                <w:rPr>
                  <w:rStyle w:val="af0"/>
                  <w:rFonts w:ascii="Arial" w:hAnsi="Arial" w:cs="Arial"/>
                  <w:b/>
                  <w:bCs/>
                  <w:sz w:val="16"/>
                  <w:szCs w:val="16"/>
                </w:rPr>
                <w:t>R4-2522167</w:t>
              </w:r>
            </w:hyperlink>
          </w:p>
          <w:p w14:paraId="603D57ED" w14:textId="73ED83FE" w:rsidR="00EE4B02" w:rsidRPr="00EE4B02" w:rsidRDefault="00EE4B02" w:rsidP="003275EE">
            <w:pPr>
              <w:spacing w:after="120"/>
              <w:rPr>
                <w:rFonts w:eastAsiaTheme="minorEastAsia"/>
                <w:szCs w:val="24"/>
                <w:lang w:eastAsia="zh-CN"/>
              </w:rPr>
            </w:pPr>
            <w:r w:rsidRPr="00EE4B02">
              <w:rPr>
                <w:rFonts w:hint="eastAsia"/>
              </w:rPr>
              <w:t>(</w:t>
            </w:r>
            <w:r w:rsidRPr="00EE4B02">
              <w:t>R19</w:t>
            </w:r>
            <w:r>
              <w:t xml:space="preserve"> 38.101-1</w:t>
            </w:r>
            <w:r w:rsidRPr="00EE4B02">
              <w:t>)</w:t>
            </w:r>
          </w:p>
        </w:tc>
        <w:tc>
          <w:tcPr>
            <w:tcW w:w="2058" w:type="dxa"/>
          </w:tcPr>
          <w:p w14:paraId="2C62FBDC" w14:textId="28B50AB7" w:rsidR="003275EE" w:rsidRPr="00923CEF" w:rsidRDefault="003275EE" w:rsidP="003275EE">
            <w:pPr>
              <w:spacing w:after="120"/>
              <w:rPr>
                <w:szCs w:val="24"/>
                <w:lang w:eastAsia="zh-CN"/>
              </w:rPr>
            </w:pPr>
            <w:r w:rsidRPr="00AE683A">
              <w:t>Rakuten Mobile, Inc, T-</w:t>
            </w:r>
            <w:proofErr w:type="spellStart"/>
            <w:proofErr w:type="gramStart"/>
            <w:r w:rsidRPr="00AE683A">
              <w:t>Mobile,Anterix</w:t>
            </w:r>
            <w:proofErr w:type="gramEnd"/>
            <w:r w:rsidRPr="00AE683A">
              <w:t>,Southern</w:t>
            </w:r>
            <w:proofErr w:type="spellEnd"/>
            <w:r w:rsidRPr="00AE683A">
              <w:t xml:space="preserve"> Linc</w:t>
            </w:r>
          </w:p>
        </w:tc>
        <w:tc>
          <w:tcPr>
            <w:tcW w:w="4677" w:type="dxa"/>
            <w:noWrap/>
          </w:tcPr>
          <w:p w14:paraId="6C64FBD0" w14:textId="468EB88C" w:rsidR="003275EE" w:rsidRPr="003275EE" w:rsidRDefault="003275EE" w:rsidP="003275EE">
            <w:pPr>
              <w:spacing w:before="100" w:beforeAutospacing="1" w:after="100" w:afterAutospacing="1"/>
              <w:rPr>
                <w:rFonts w:eastAsiaTheme="minorEastAsia"/>
                <w:szCs w:val="24"/>
                <w:lang w:eastAsia="zh-CN"/>
              </w:rPr>
            </w:pPr>
          </w:p>
        </w:tc>
        <w:tc>
          <w:tcPr>
            <w:tcW w:w="1194" w:type="dxa"/>
          </w:tcPr>
          <w:p w14:paraId="791D530B" w14:textId="2E13BEE2" w:rsidR="003275EE" w:rsidRPr="003275EE" w:rsidRDefault="003275EE" w:rsidP="003275EE">
            <w:pPr>
              <w:spacing w:after="120"/>
              <w:rPr>
                <w:rFonts w:eastAsiaTheme="minorEastAsia"/>
                <w:szCs w:val="24"/>
                <w:lang w:eastAsia="zh-CN"/>
              </w:rPr>
            </w:pPr>
          </w:p>
        </w:tc>
      </w:tr>
    </w:tbl>
    <w:p w14:paraId="5BFB1CE7" w14:textId="7D41E01F" w:rsidR="003B4209" w:rsidRDefault="003B4209" w:rsidP="005B4802">
      <w:pPr>
        <w:rPr>
          <w:color w:val="0070C0"/>
          <w:lang w:eastAsia="zh-CN"/>
        </w:rPr>
      </w:pPr>
    </w:p>
    <w:p w14:paraId="633FF8B9" w14:textId="77777777" w:rsidR="00C70233" w:rsidRPr="00C70233" w:rsidRDefault="00C70233" w:rsidP="005B4802">
      <w:pPr>
        <w:rPr>
          <w:color w:val="0070C0"/>
          <w:lang w:eastAsia="zh-CN"/>
        </w:rPr>
      </w:pPr>
    </w:p>
    <w:p w14:paraId="7DC7FE73" w14:textId="54CE0734" w:rsidR="003970AB" w:rsidRDefault="003970AB" w:rsidP="00C837A8">
      <w:pPr>
        <w:pStyle w:val="3"/>
        <w:rPr>
          <w:sz w:val="24"/>
          <w:szCs w:val="16"/>
        </w:rPr>
      </w:pPr>
      <w:r w:rsidRPr="002A555A">
        <w:rPr>
          <w:sz w:val="24"/>
          <w:szCs w:val="16"/>
        </w:rPr>
        <w:t>CRs</w:t>
      </w:r>
      <w:r>
        <w:rPr>
          <w:sz w:val="24"/>
          <w:szCs w:val="16"/>
        </w:rPr>
        <w:t xml:space="preserve"> for TS 38.101-</w:t>
      </w:r>
      <w:r>
        <w:rPr>
          <w:sz w:val="24"/>
          <w:szCs w:val="16"/>
        </w:rPr>
        <w:t>1</w:t>
      </w:r>
    </w:p>
    <w:tbl>
      <w:tblPr>
        <w:tblStyle w:val="aff8"/>
        <w:tblW w:w="9631" w:type="dxa"/>
        <w:tblLook w:val="04A0" w:firstRow="1" w:lastRow="0" w:firstColumn="1" w:lastColumn="0" w:noHBand="0" w:noVBand="1"/>
      </w:tblPr>
      <w:tblGrid>
        <w:gridCol w:w="1504"/>
        <w:gridCol w:w="2044"/>
        <w:gridCol w:w="4679"/>
        <w:gridCol w:w="1404"/>
      </w:tblGrid>
      <w:tr w:rsidR="003970AB" w:rsidRPr="00F53FE2" w14:paraId="279C85AD" w14:textId="77777777" w:rsidTr="00CD22C0">
        <w:trPr>
          <w:trHeight w:val="468"/>
        </w:trPr>
        <w:tc>
          <w:tcPr>
            <w:tcW w:w="1504" w:type="dxa"/>
            <w:tcBorders>
              <w:bottom w:val="single" w:sz="4" w:space="0" w:color="auto"/>
            </w:tcBorders>
          </w:tcPr>
          <w:p w14:paraId="555E599C" w14:textId="77777777" w:rsidR="003970AB" w:rsidRPr="00045592" w:rsidRDefault="003970AB" w:rsidP="00CD22C0">
            <w:pPr>
              <w:spacing w:before="120" w:after="120"/>
              <w:rPr>
                <w:b/>
                <w:bCs/>
              </w:rPr>
            </w:pPr>
            <w:r w:rsidRPr="00161A21">
              <w:rPr>
                <w:rFonts w:eastAsiaTheme="minorEastAsia"/>
                <w:b/>
                <w:bCs/>
                <w:color w:val="0070C0"/>
                <w:lang w:val="en-US" w:eastAsia="zh-CN"/>
              </w:rPr>
              <w:t>T-doc</w:t>
            </w:r>
          </w:p>
        </w:tc>
        <w:tc>
          <w:tcPr>
            <w:tcW w:w="2044" w:type="dxa"/>
          </w:tcPr>
          <w:p w14:paraId="1FA0A2EB" w14:textId="77777777" w:rsidR="003970AB" w:rsidRPr="00045592" w:rsidRDefault="003970AB" w:rsidP="00CD22C0">
            <w:pPr>
              <w:spacing w:before="120" w:after="120"/>
              <w:rPr>
                <w:b/>
                <w:bCs/>
              </w:rPr>
            </w:pPr>
            <w:r w:rsidRPr="00161A21">
              <w:rPr>
                <w:rFonts w:eastAsiaTheme="minorEastAsia"/>
                <w:b/>
                <w:bCs/>
                <w:color w:val="0070C0"/>
                <w:lang w:val="en-US" w:eastAsia="zh-CN"/>
              </w:rPr>
              <w:t>Company</w:t>
            </w:r>
          </w:p>
        </w:tc>
        <w:tc>
          <w:tcPr>
            <w:tcW w:w="4679" w:type="dxa"/>
            <w:vAlign w:val="center"/>
          </w:tcPr>
          <w:p w14:paraId="7096E4C3" w14:textId="77777777" w:rsidR="003970AB" w:rsidRPr="00045592" w:rsidRDefault="003970AB" w:rsidP="00CD22C0">
            <w:pPr>
              <w:spacing w:before="120" w:after="120"/>
              <w:rPr>
                <w:b/>
                <w:bCs/>
              </w:rPr>
            </w:pPr>
            <w:r>
              <w:rPr>
                <w:rFonts w:eastAsiaTheme="minorEastAsia"/>
                <w:b/>
                <w:bCs/>
                <w:color w:val="0070C0"/>
                <w:lang w:val="en-US" w:eastAsia="zh-CN"/>
              </w:rPr>
              <w:t>Comments collection</w:t>
            </w:r>
          </w:p>
        </w:tc>
        <w:tc>
          <w:tcPr>
            <w:tcW w:w="1404" w:type="dxa"/>
          </w:tcPr>
          <w:p w14:paraId="67D31369" w14:textId="77777777" w:rsidR="003970AB" w:rsidRPr="00045592" w:rsidRDefault="003970AB" w:rsidP="00CD22C0">
            <w:pPr>
              <w:spacing w:before="120" w:after="120"/>
              <w:rPr>
                <w:b/>
                <w:bCs/>
              </w:rPr>
            </w:pPr>
            <w:r w:rsidRPr="00161A21">
              <w:rPr>
                <w:rFonts w:eastAsiaTheme="minorEastAsia"/>
                <w:b/>
                <w:bCs/>
                <w:color w:val="0070C0"/>
                <w:lang w:val="en-US" w:eastAsia="zh-CN"/>
              </w:rPr>
              <w:t>Recommend</w:t>
            </w:r>
          </w:p>
        </w:tc>
      </w:tr>
      <w:tr w:rsidR="003970AB" w14:paraId="722DB093" w14:textId="77777777" w:rsidTr="00F76DB6">
        <w:trPr>
          <w:trHeight w:val="468"/>
        </w:trPr>
        <w:tc>
          <w:tcPr>
            <w:tcW w:w="1504" w:type="dxa"/>
            <w:vAlign w:val="center"/>
          </w:tcPr>
          <w:p w14:paraId="41728D28" w14:textId="3CC9D294" w:rsidR="003970AB" w:rsidRPr="00805BE8" w:rsidRDefault="003970AB" w:rsidP="003970AB">
            <w:pPr>
              <w:spacing w:before="120" w:after="120"/>
              <w:rPr>
                <w:rFonts w:asciiTheme="minorHAnsi" w:hAnsiTheme="minorHAnsi" w:cstheme="minorHAnsi"/>
              </w:rPr>
            </w:pPr>
            <w:hyperlink r:id="rId34" w:history="1">
              <w:r>
                <w:rPr>
                  <w:rStyle w:val="af0"/>
                  <w:rFonts w:ascii="Arial" w:hAnsi="Arial" w:cs="Arial"/>
                  <w:b/>
                  <w:bCs/>
                  <w:sz w:val="16"/>
                  <w:szCs w:val="16"/>
                </w:rPr>
                <w:t>R4-2520219</w:t>
              </w:r>
            </w:hyperlink>
          </w:p>
        </w:tc>
        <w:tc>
          <w:tcPr>
            <w:tcW w:w="2044" w:type="dxa"/>
            <w:vAlign w:val="center"/>
          </w:tcPr>
          <w:p w14:paraId="629E1F74" w14:textId="25A051C2" w:rsidR="003970AB" w:rsidRPr="00805BE8" w:rsidRDefault="003970AB" w:rsidP="003970AB">
            <w:pPr>
              <w:spacing w:before="120" w:after="120"/>
              <w:rPr>
                <w:rFonts w:asciiTheme="minorHAnsi" w:hAnsiTheme="minorHAnsi" w:cstheme="minorHAnsi"/>
              </w:rPr>
            </w:pPr>
            <w:r>
              <w:rPr>
                <w:rFonts w:ascii="Arial" w:hAnsi="Arial" w:cs="Arial"/>
                <w:sz w:val="16"/>
                <w:szCs w:val="16"/>
              </w:rPr>
              <w:t>Skyworks Solutions, Inc., Murata Manufacturing Co, Qualcomm France, T-Mobile USA</w:t>
            </w:r>
          </w:p>
        </w:tc>
        <w:tc>
          <w:tcPr>
            <w:tcW w:w="4679" w:type="dxa"/>
          </w:tcPr>
          <w:p w14:paraId="6729A2DE" w14:textId="77777777" w:rsidR="003970AB" w:rsidRPr="00805BE8" w:rsidRDefault="003970AB" w:rsidP="003970AB">
            <w:pPr>
              <w:spacing w:before="120" w:after="120"/>
              <w:rPr>
                <w:rFonts w:asciiTheme="minorHAnsi" w:hAnsiTheme="minorHAnsi" w:cstheme="minorHAnsi"/>
              </w:rPr>
            </w:pPr>
          </w:p>
        </w:tc>
        <w:tc>
          <w:tcPr>
            <w:tcW w:w="1404" w:type="dxa"/>
          </w:tcPr>
          <w:p w14:paraId="435A16E9" w14:textId="77777777" w:rsidR="003970AB" w:rsidRPr="00BB177E" w:rsidRDefault="003970AB" w:rsidP="003970AB">
            <w:pPr>
              <w:jc w:val="both"/>
              <w:rPr>
                <w:rFonts w:eastAsiaTheme="minorEastAsia"/>
                <w:lang w:eastAsia="zh-CN"/>
              </w:rPr>
            </w:pPr>
          </w:p>
        </w:tc>
      </w:tr>
    </w:tbl>
    <w:p w14:paraId="7EF741A2" w14:textId="77777777" w:rsidR="003970AB" w:rsidRPr="003970AB" w:rsidRDefault="003970AB" w:rsidP="003970AB">
      <w:pPr>
        <w:rPr>
          <w:rFonts w:hint="eastAsia"/>
          <w:lang w:eastAsia="zh-CN"/>
        </w:rPr>
      </w:pPr>
    </w:p>
    <w:p w14:paraId="6737933E" w14:textId="2931FD1D" w:rsidR="00C837A8" w:rsidRPr="004D3223" w:rsidRDefault="00591555" w:rsidP="00C837A8">
      <w:pPr>
        <w:pStyle w:val="3"/>
        <w:rPr>
          <w:sz w:val="24"/>
          <w:szCs w:val="16"/>
        </w:rPr>
      </w:pPr>
      <w:r w:rsidRPr="002A555A">
        <w:rPr>
          <w:sz w:val="24"/>
          <w:szCs w:val="16"/>
        </w:rPr>
        <w:lastRenderedPageBreak/>
        <w:t>CRs</w:t>
      </w:r>
      <w:r w:rsidR="00C837A8">
        <w:rPr>
          <w:sz w:val="24"/>
          <w:szCs w:val="16"/>
        </w:rPr>
        <w:t xml:space="preserve"> for </w:t>
      </w:r>
      <w:r w:rsidR="00BB177E">
        <w:rPr>
          <w:sz w:val="24"/>
          <w:szCs w:val="16"/>
        </w:rPr>
        <w:t>TS 38.101-2</w:t>
      </w:r>
      <w:r w:rsidR="004D3223">
        <w:rPr>
          <w:sz w:val="24"/>
          <w:szCs w:val="16"/>
        </w:rPr>
        <w:t xml:space="preserve"> </w:t>
      </w:r>
    </w:p>
    <w:tbl>
      <w:tblPr>
        <w:tblStyle w:val="aff8"/>
        <w:tblW w:w="9631" w:type="dxa"/>
        <w:tblLook w:val="04A0" w:firstRow="1" w:lastRow="0" w:firstColumn="1" w:lastColumn="0" w:noHBand="0" w:noVBand="1"/>
      </w:tblPr>
      <w:tblGrid>
        <w:gridCol w:w="1504"/>
        <w:gridCol w:w="2044"/>
        <w:gridCol w:w="4679"/>
        <w:gridCol w:w="1404"/>
      </w:tblGrid>
      <w:tr w:rsidR="00592DA6" w:rsidRPr="00F53FE2" w14:paraId="086969E5" w14:textId="48C352EF" w:rsidTr="00BB177E">
        <w:trPr>
          <w:trHeight w:val="468"/>
        </w:trPr>
        <w:tc>
          <w:tcPr>
            <w:tcW w:w="1504" w:type="dxa"/>
            <w:tcBorders>
              <w:bottom w:val="single" w:sz="4" w:space="0" w:color="auto"/>
            </w:tcBorders>
          </w:tcPr>
          <w:p w14:paraId="1B892A1A" w14:textId="279AD182" w:rsidR="00592DA6" w:rsidRPr="00045592" w:rsidRDefault="00592DA6" w:rsidP="00592DA6">
            <w:pPr>
              <w:spacing w:before="120" w:after="120"/>
              <w:rPr>
                <w:b/>
                <w:bCs/>
              </w:rPr>
            </w:pPr>
            <w:r w:rsidRPr="00161A21">
              <w:rPr>
                <w:rFonts w:eastAsiaTheme="minorEastAsia"/>
                <w:b/>
                <w:bCs/>
                <w:color w:val="0070C0"/>
                <w:lang w:val="en-US" w:eastAsia="zh-CN"/>
              </w:rPr>
              <w:t>T-doc</w:t>
            </w:r>
          </w:p>
        </w:tc>
        <w:tc>
          <w:tcPr>
            <w:tcW w:w="2044" w:type="dxa"/>
          </w:tcPr>
          <w:p w14:paraId="7820E363" w14:textId="11FD4941" w:rsidR="00592DA6" w:rsidRPr="00045592" w:rsidRDefault="00592DA6" w:rsidP="00592DA6">
            <w:pPr>
              <w:spacing w:before="120" w:after="120"/>
              <w:rPr>
                <w:b/>
                <w:bCs/>
              </w:rPr>
            </w:pPr>
            <w:r w:rsidRPr="00161A21">
              <w:rPr>
                <w:rFonts w:eastAsiaTheme="minorEastAsia"/>
                <w:b/>
                <w:bCs/>
                <w:color w:val="0070C0"/>
                <w:lang w:val="en-US" w:eastAsia="zh-CN"/>
              </w:rPr>
              <w:t>Company</w:t>
            </w:r>
          </w:p>
        </w:tc>
        <w:tc>
          <w:tcPr>
            <w:tcW w:w="4679" w:type="dxa"/>
            <w:vAlign w:val="center"/>
          </w:tcPr>
          <w:p w14:paraId="20C032CB" w14:textId="5CE32079" w:rsidR="00592DA6" w:rsidRPr="00045592" w:rsidRDefault="00592DA6" w:rsidP="00592DA6">
            <w:pPr>
              <w:spacing w:before="120" w:after="120"/>
              <w:rPr>
                <w:b/>
                <w:bCs/>
              </w:rPr>
            </w:pPr>
            <w:r>
              <w:rPr>
                <w:rFonts w:eastAsiaTheme="minorEastAsia"/>
                <w:b/>
                <w:bCs/>
                <w:color w:val="0070C0"/>
                <w:lang w:val="en-US" w:eastAsia="zh-CN"/>
              </w:rPr>
              <w:t>Comments collection</w:t>
            </w:r>
          </w:p>
        </w:tc>
        <w:tc>
          <w:tcPr>
            <w:tcW w:w="1404" w:type="dxa"/>
          </w:tcPr>
          <w:p w14:paraId="08517258" w14:textId="0FA7C47C" w:rsidR="00592DA6" w:rsidRPr="00045592" w:rsidRDefault="00592DA6" w:rsidP="00592DA6">
            <w:pPr>
              <w:spacing w:before="120" w:after="120"/>
              <w:rPr>
                <w:b/>
                <w:bCs/>
              </w:rPr>
            </w:pPr>
            <w:r w:rsidRPr="00161A21">
              <w:rPr>
                <w:rFonts w:eastAsiaTheme="minorEastAsia"/>
                <w:b/>
                <w:bCs/>
                <w:color w:val="0070C0"/>
                <w:lang w:val="en-US" w:eastAsia="zh-CN"/>
              </w:rPr>
              <w:t>Recommend</w:t>
            </w:r>
          </w:p>
        </w:tc>
      </w:tr>
      <w:tr w:rsidR="00BB177E" w14:paraId="04828DFC" w14:textId="379C5371" w:rsidTr="00BB177E">
        <w:trPr>
          <w:trHeight w:val="468"/>
        </w:trPr>
        <w:tc>
          <w:tcPr>
            <w:tcW w:w="1504" w:type="dxa"/>
          </w:tcPr>
          <w:p w14:paraId="06D75292" w14:textId="77777777" w:rsidR="00BB177E" w:rsidRDefault="00DB7C0E" w:rsidP="00BB177E">
            <w:pPr>
              <w:spacing w:before="120" w:after="120"/>
              <w:rPr>
                <w:rFonts w:ascii="Arial" w:hAnsi="Arial" w:cs="Arial"/>
                <w:b/>
                <w:bCs/>
                <w:color w:val="0000FF"/>
                <w:sz w:val="16"/>
                <w:szCs w:val="16"/>
                <w:u w:val="single"/>
              </w:rPr>
            </w:pPr>
            <w:hyperlink r:id="rId35" w:history="1">
              <w:r w:rsidR="00BB177E">
                <w:rPr>
                  <w:rStyle w:val="af0"/>
                  <w:rFonts w:ascii="Arial" w:hAnsi="Arial" w:cs="Arial"/>
                  <w:b/>
                  <w:bCs/>
                  <w:sz w:val="16"/>
                  <w:szCs w:val="16"/>
                </w:rPr>
                <w:t>R4-2521588</w:t>
              </w:r>
            </w:hyperlink>
          </w:p>
          <w:p w14:paraId="0D875766" w14:textId="77777777" w:rsidR="00BB177E" w:rsidRDefault="00BB177E" w:rsidP="00BB177E">
            <w:pPr>
              <w:spacing w:after="0"/>
              <w:rPr>
                <w:b/>
                <w:bCs/>
                <w:color w:val="0000FF"/>
                <w:u w:val="single"/>
              </w:rPr>
            </w:pPr>
            <w:r>
              <w:rPr>
                <w:color w:val="000000"/>
              </w:rPr>
              <w:t>(</w:t>
            </w:r>
            <w:r w:rsidRPr="009A27ED">
              <w:rPr>
                <w:color w:val="000000"/>
              </w:rPr>
              <w:t>R15)</w:t>
            </w:r>
          </w:p>
          <w:p w14:paraId="1C30ABEA" w14:textId="77777777" w:rsidR="00BB177E" w:rsidRDefault="00BB177E" w:rsidP="00BB177E">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123FEAE8" w14:textId="77777777" w:rsidR="00BB177E" w:rsidRDefault="00DB7C0E" w:rsidP="00BB177E">
            <w:pPr>
              <w:spacing w:before="120" w:after="120"/>
              <w:rPr>
                <w:rFonts w:ascii="Arial" w:hAnsi="Arial" w:cs="Arial"/>
                <w:b/>
                <w:bCs/>
                <w:color w:val="0000FF"/>
                <w:sz w:val="16"/>
                <w:szCs w:val="16"/>
                <w:u w:val="single"/>
              </w:rPr>
            </w:pPr>
            <w:hyperlink r:id="rId36" w:history="1">
              <w:r w:rsidR="00BB177E">
                <w:rPr>
                  <w:rStyle w:val="af0"/>
                  <w:rFonts w:ascii="Arial" w:hAnsi="Arial" w:cs="Arial"/>
                  <w:b/>
                  <w:bCs/>
                  <w:sz w:val="16"/>
                  <w:szCs w:val="16"/>
                </w:rPr>
                <w:t>R4-2521287</w:t>
              </w:r>
            </w:hyperlink>
          </w:p>
          <w:p w14:paraId="392370EB" w14:textId="77777777" w:rsidR="00BB177E" w:rsidRDefault="00DB7C0E" w:rsidP="00BB177E">
            <w:pPr>
              <w:spacing w:before="120" w:after="120"/>
              <w:rPr>
                <w:rFonts w:ascii="Arial" w:hAnsi="Arial" w:cs="Arial"/>
                <w:b/>
                <w:bCs/>
                <w:color w:val="0000FF"/>
                <w:sz w:val="16"/>
                <w:szCs w:val="16"/>
                <w:u w:val="single"/>
              </w:rPr>
            </w:pPr>
            <w:hyperlink r:id="rId37" w:history="1">
              <w:r w:rsidR="00BB177E">
                <w:rPr>
                  <w:rStyle w:val="af0"/>
                  <w:rFonts w:ascii="Arial" w:hAnsi="Arial" w:cs="Arial"/>
                  <w:b/>
                  <w:bCs/>
                  <w:sz w:val="16"/>
                  <w:szCs w:val="16"/>
                </w:rPr>
                <w:t>R4-2521288</w:t>
              </w:r>
            </w:hyperlink>
          </w:p>
          <w:p w14:paraId="1FAFA869" w14:textId="77777777" w:rsidR="00BB177E" w:rsidRDefault="00DB7C0E" w:rsidP="00BB177E">
            <w:pPr>
              <w:spacing w:before="120" w:after="120"/>
              <w:rPr>
                <w:rFonts w:ascii="Arial" w:hAnsi="Arial" w:cs="Arial"/>
                <w:b/>
                <w:bCs/>
                <w:color w:val="0000FF"/>
                <w:sz w:val="16"/>
                <w:szCs w:val="16"/>
                <w:u w:val="single"/>
              </w:rPr>
            </w:pPr>
            <w:hyperlink r:id="rId38" w:history="1">
              <w:r w:rsidR="00BB177E">
                <w:rPr>
                  <w:rStyle w:val="af0"/>
                  <w:rFonts w:ascii="Arial" w:hAnsi="Arial" w:cs="Arial"/>
                  <w:b/>
                  <w:bCs/>
                  <w:sz w:val="16"/>
                  <w:szCs w:val="16"/>
                </w:rPr>
                <w:t>R4-2521289</w:t>
              </w:r>
            </w:hyperlink>
          </w:p>
          <w:p w14:paraId="4F1028FE" w14:textId="30DC9119" w:rsidR="00BB177E" w:rsidRPr="00805BE8" w:rsidRDefault="00DB7C0E" w:rsidP="00BB177E">
            <w:pPr>
              <w:spacing w:before="120" w:after="120"/>
              <w:rPr>
                <w:rFonts w:asciiTheme="minorHAnsi" w:hAnsiTheme="minorHAnsi" w:cstheme="minorHAnsi"/>
              </w:rPr>
            </w:pPr>
            <w:hyperlink r:id="rId39" w:history="1">
              <w:r w:rsidR="00BB177E">
                <w:rPr>
                  <w:rStyle w:val="af0"/>
                  <w:rFonts w:ascii="Arial" w:hAnsi="Arial" w:cs="Arial"/>
                  <w:b/>
                  <w:bCs/>
                  <w:sz w:val="16"/>
                  <w:szCs w:val="16"/>
                </w:rPr>
                <w:t>R4-2521290</w:t>
              </w:r>
            </w:hyperlink>
          </w:p>
        </w:tc>
        <w:tc>
          <w:tcPr>
            <w:tcW w:w="2044" w:type="dxa"/>
          </w:tcPr>
          <w:p w14:paraId="3A0177F5" w14:textId="18B73477" w:rsidR="00BB177E" w:rsidRPr="00805BE8" w:rsidRDefault="00BB177E" w:rsidP="00BB177E">
            <w:pPr>
              <w:spacing w:before="120" w:after="120"/>
              <w:rPr>
                <w:rFonts w:asciiTheme="minorHAnsi" w:hAnsiTheme="minorHAnsi" w:cstheme="minorHAnsi"/>
              </w:rPr>
            </w:pPr>
            <w:r w:rsidRPr="00AE683A">
              <w:t xml:space="preserve">ZTE </w:t>
            </w:r>
            <w:proofErr w:type="spellStart"/>
            <w:proofErr w:type="gramStart"/>
            <w:r w:rsidRPr="00AE683A">
              <w:t>Corporation,Sanechips</w:t>
            </w:r>
            <w:proofErr w:type="spellEnd"/>
            <w:proofErr w:type="gramEnd"/>
          </w:p>
        </w:tc>
        <w:tc>
          <w:tcPr>
            <w:tcW w:w="4679" w:type="dxa"/>
          </w:tcPr>
          <w:p w14:paraId="404DD21E" w14:textId="1261BD80" w:rsidR="00BB177E" w:rsidRPr="00805BE8" w:rsidRDefault="00BB177E" w:rsidP="00BB177E">
            <w:pPr>
              <w:spacing w:before="120" w:after="120"/>
              <w:rPr>
                <w:rFonts w:asciiTheme="minorHAnsi" w:hAnsiTheme="minorHAnsi" w:cstheme="minorHAnsi"/>
              </w:rPr>
            </w:pPr>
          </w:p>
        </w:tc>
        <w:tc>
          <w:tcPr>
            <w:tcW w:w="1404" w:type="dxa"/>
          </w:tcPr>
          <w:p w14:paraId="0339D5BE" w14:textId="00387EB6" w:rsidR="00BB177E" w:rsidRPr="00BB177E" w:rsidRDefault="00BB177E" w:rsidP="00BB177E">
            <w:pPr>
              <w:jc w:val="both"/>
              <w:rPr>
                <w:rFonts w:eastAsiaTheme="minorEastAsia"/>
                <w:lang w:eastAsia="zh-CN"/>
              </w:rPr>
            </w:pPr>
          </w:p>
        </w:tc>
      </w:tr>
      <w:tr w:rsidR="00BB177E" w14:paraId="2C6C0609" w14:textId="77777777" w:rsidTr="00BB177E">
        <w:trPr>
          <w:trHeight w:val="468"/>
        </w:trPr>
        <w:tc>
          <w:tcPr>
            <w:tcW w:w="1504" w:type="dxa"/>
            <w:tcBorders>
              <w:bottom w:val="single" w:sz="4" w:space="0" w:color="auto"/>
            </w:tcBorders>
          </w:tcPr>
          <w:p w14:paraId="0AD24331" w14:textId="77777777" w:rsidR="00BB177E" w:rsidRDefault="00DB7C0E" w:rsidP="00BB177E">
            <w:pPr>
              <w:spacing w:before="120" w:after="120"/>
              <w:rPr>
                <w:rFonts w:ascii="Arial" w:hAnsi="Arial" w:cs="Arial"/>
                <w:b/>
                <w:bCs/>
                <w:color w:val="0000FF"/>
                <w:sz w:val="16"/>
                <w:szCs w:val="16"/>
                <w:u w:val="single"/>
              </w:rPr>
            </w:pPr>
            <w:hyperlink r:id="rId40" w:history="1">
              <w:r w:rsidR="00BB177E">
                <w:rPr>
                  <w:rStyle w:val="af0"/>
                  <w:rFonts w:ascii="Arial" w:hAnsi="Arial" w:cs="Arial"/>
                  <w:b/>
                  <w:bCs/>
                  <w:sz w:val="16"/>
                  <w:szCs w:val="16"/>
                </w:rPr>
                <w:t>R4-2520354</w:t>
              </w:r>
            </w:hyperlink>
          </w:p>
          <w:p w14:paraId="64A74C95" w14:textId="64D17E8B" w:rsidR="00EE4B02" w:rsidRDefault="00EE4B02" w:rsidP="00BB177E">
            <w:pPr>
              <w:spacing w:before="120" w:after="120"/>
              <w:rPr>
                <w:rFonts w:ascii="Arial" w:hAnsi="Arial" w:cs="Arial"/>
                <w:b/>
                <w:bCs/>
                <w:color w:val="0000FF"/>
                <w:sz w:val="16"/>
                <w:szCs w:val="16"/>
                <w:u w:val="single"/>
              </w:rPr>
            </w:pPr>
            <w:r w:rsidRPr="00EE4B02">
              <w:rPr>
                <w:rFonts w:hint="eastAsia"/>
              </w:rPr>
              <w:t>(</w:t>
            </w:r>
            <w:r w:rsidRPr="00EE4B02">
              <w:t>R19)</w:t>
            </w:r>
          </w:p>
        </w:tc>
        <w:tc>
          <w:tcPr>
            <w:tcW w:w="2044" w:type="dxa"/>
          </w:tcPr>
          <w:p w14:paraId="0131CEC4" w14:textId="2F84A923" w:rsidR="00BB177E" w:rsidRPr="00AE683A" w:rsidRDefault="00BB177E" w:rsidP="00BB177E">
            <w:pPr>
              <w:spacing w:before="120" w:after="120"/>
            </w:pPr>
            <w:r w:rsidRPr="00AE683A">
              <w:t>China Unicom, Ericsson, Qualcomm, Huawei, NTT Docomo</w:t>
            </w:r>
          </w:p>
        </w:tc>
        <w:tc>
          <w:tcPr>
            <w:tcW w:w="4679" w:type="dxa"/>
          </w:tcPr>
          <w:p w14:paraId="6ED5F87C" w14:textId="77777777" w:rsidR="00BB177E" w:rsidRPr="00805BE8" w:rsidRDefault="00BB177E" w:rsidP="00BB177E">
            <w:pPr>
              <w:spacing w:before="120" w:after="120"/>
              <w:rPr>
                <w:rFonts w:asciiTheme="minorHAnsi" w:hAnsiTheme="minorHAnsi" w:cstheme="minorHAnsi"/>
              </w:rPr>
            </w:pPr>
          </w:p>
        </w:tc>
        <w:tc>
          <w:tcPr>
            <w:tcW w:w="1404" w:type="dxa"/>
          </w:tcPr>
          <w:p w14:paraId="21AAB199" w14:textId="77777777" w:rsidR="00BB177E" w:rsidRPr="00BB177E" w:rsidRDefault="00BB177E" w:rsidP="00BB177E">
            <w:pPr>
              <w:jc w:val="both"/>
              <w:rPr>
                <w:rFonts w:eastAsiaTheme="minorEastAsia"/>
                <w:lang w:eastAsia="zh-CN"/>
              </w:rPr>
            </w:pPr>
          </w:p>
        </w:tc>
      </w:tr>
    </w:tbl>
    <w:p w14:paraId="1F8DC228" w14:textId="77777777" w:rsidR="004F6BA1" w:rsidRPr="004A7544" w:rsidRDefault="004F6BA1" w:rsidP="004F6BA1"/>
    <w:p w14:paraId="3AD49C20" w14:textId="3C6F466B" w:rsidR="00EE4B02" w:rsidRDefault="00EE4B02" w:rsidP="00EE4B02">
      <w:pPr>
        <w:pStyle w:val="3"/>
        <w:rPr>
          <w:sz w:val="24"/>
          <w:szCs w:val="16"/>
        </w:rPr>
      </w:pPr>
      <w:r w:rsidRPr="002A555A">
        <w:rPr>
          <w:sz w:val="24"/>
          <w:szCs w:val="16"/>
        </w:rPr>
        <w:t>CRs</w:t>
      </w:r>
      <w:r>
        <w:rPr>
          <w:sz w:val="24"/>
          <w:szCs w:val="16"/>
        </w:rPr>
        <w:t xml:space="preserve"> for TS 38.101-3 </w:t>
      </w:r>
    </w:p>
    <w:tbl>
      <w:tblPr>
        <w:tblStyle w:val="aff8"/>
        <w:tblW w:w="9631" w:type="dxa"/>
        <w:tblLook w:val="04A0" w:firstRow="1" w:lastRow="0" w:firstColumn="1" w:lastColumn="0" w:noHBand="0" w:noVBand="1"/>
      </w:tblPr>
      <w:tblGrid>
        <w:gridCol w:w="1555"/>
        <w:gridCol w:w="1694"/>
        <w:gridCol w:w="4968"/>
        <w:gridCol w:w="1414"/>
      </w:tblGrid>
      <w:tr w:rsidR="00EE4B02" w14:paraId="00E55893" w14:textId="77777777" w:rsidTr="00CD22C0">
        <w:trPr>
          <w:trHeight w:val="468"/>
        </w:trPr>
        <w:tc>
          <w:tcPr>
            <w:tcW w:w="1555" w:type="dxa"/>
            <w:tcBorders>
              <w:bottom w:val="single" w:sz="4" w:space="0" w:color="auto"/>
            </w:tcBorders>
            <w:vAlign w:val="center"/>
          </w:tcPr>
          <w:p w14:paraId="5B33C8D5" w14:textId="77777777" w:rsidR="00EE4B02" w:rsidRDefault="00EE4B02" w:rsidP="00CD22C0">
            <w:pPr>
              <w:spacing w:after="0"/>
            </w:pPr>
            <w:r w:rsidRPr="00161A21">
              <w:rPr>
                <w:rFonts w:eastAsiaTheme="minorEastAsia"/>
                <w:b/>
                <w:bCs/>
                <w:color w:val="0070C0"/>
                <w:lang w:val="en-US" w:eastAsia="zh-CN"/>
              </w:rPr>
              <w:t>T-doc</w:t>
            </w:r>
          </w:p>
        </w:tc>
        <w:tc>
          <w:tcPr>
            <w:tcW w:w="1694" w:type="dxa"/>
            <w:vAlign w:val="center"/>
          </w:tcPr>
          <w:p w14:paraId="6CAC6B6B" w14:textId="77777777" w:rsidR="00EE4B02" w:rsidRPr="006D20F2" w:rsidRDefault="00EE4B02" w:rsidP="00CD22C0">
            <w:pPr>
              <w:spacing w:before="120" w:after="120"/>
            </w:pPr>
            <w:r w:rsidRPr="00161A21">
              <w:rPr>
                <w:rFonts w:eastAsiaTheme="minorEastAsia"/>
                <w:b/>
                <w:bCs/>
                <w:color w:val="0070C0"/>
                <w:lang w:val="en-US" w:eastAsia="zh-CN"/>
              </w:rPr>
              <w:t>Company</w:t>
            </w:r>
          </w:p>
        </w:tc>
        <w:tc>
          <w:tcPr>
            <w:tcW w:w="4968" w:type="dxa"/>
            <w:vAlign w:val="center"/>
          </w:tcPr>
          <w:p w14:paraId="2DA1D21F" w14:textId="77777777" w:rsidR="00EE4B02" w:rsidRDefault="00EE4B02" w:rsidP="00CD22C0">
            <w:pPr>
              <w:spacing w:after="120"/>
              <w:rPr>
                <w:lang w:val="en-US" w:eastAsia="zh-CN"/>
              </w:rPr>
            </w:pPr>
            <w:r>
              <w:rPr>
                <w:rFonts w:eastAsiaTheme="minorEastAsia"/>
                <w:b/>
                <w:bCs/>
                <w:color w:val="0070C0"/>
                <w:lang w:val="en-US" w:eastAsia="zh-CN"/>
              </w:rPr>
              <w:t>Comments collection</w:t>
            </w:r>
          </w:p>
        </w:tc>
        <w:tc>
          <w:tcPr>
            <w:tcW w:w="1414" w:type="dxa"/>
            <w:vAlign w:val="center"/>
          </w:tcPr>
          <w:p w14:paraId="3406B89E" w14:textId="77777777" w:rsidR="00EE4B02" w:rsidRDefault="00EE4B02" w:rsidP="00CD22C0">
            <w:pPr>
              <w:spacing w:after="120"/>
              <w:rPr>
                <w:lang w:val="en-US" w:eastAsia="zh-CN"/>
              </w:rPr>
            </w:pPr>
            <w:r w:rsidRPr="00161A21">
              <w:rPr>
                <w:rFonts w:eastAsiaTheme="minorEastAsia"/>
                <w:b/>
                <w:bCs/>
                <w:color w:val="0070C0"/>
                <w:lang w:val="en-US" w:eastAsia="zh-CN"/>
              </w:rPr>
              <w:t>Recommend</w:t>
            </w:r>
          </w:p>
        </w:tc>
      </w:tr>
      <w:tr w:rsidR="007C41DB" w14:paraId="06EA5CF8" w14:textId="77777777" w:rsidTr="00CD22C0">
        <w:trPr>
          <w:trHeight w:val="468"/>
        </w:trPr>
        <w:tc>
          <w:tcPr>
            <w:tcW w:w="1555" w:type="dxa"/>
            <w:tcBorders>
              <w:bottom w:val="single" w:sz="4" w:space="0" w:color="auto"/>
            </w:tcBorders>
          </w:tcPr>
          <w:p w14:paraId="21E69F92" w14:textId="77777777" w:rsidR="007C41DB" w:rsidRDefault="00DB7C0E" w:rsidP="007C41DB">
            <w:pPr>
              <w:spacing w:before="120" w:after="120"/>
              <w:rPr>
                <w:rFonts w:ascii="Arial" w:hAnsi="Arial" w:cs="Arial"/>
                <w:b/>
                <w:bCs/>
                <w:color w:val="0000FF"/>
                <w:sz w:val="16"/>
                <w:szCs w:val="16"/>
                <w:u w:val="single"/>
              </w:rPr>
            </w:pPr>
            <w:hyperlink r:id="rId41" w:history="1">
              <w:r w:rsidR="007C41DB">
                <w:rPr>
                  <w:rStyle w:val="af0"/>
                  <w:rFonts w:ascii="Arial" w:hAnsi="Arial" w:cs="Arial"/>
                  <w:b/>
                  <w:bCs/>
                  <w:sz w:val="16"/>
                  <w:szCs w:val="16"/>
                </w:rPr>
                <w:t>R4-2520226</w:t>
              </w:r>
            </w:hyperlink>
          </w:p>
          <w:p w14:paraId="7983A457" w14:textId="4CF15C3C" w:rsidR="007C41DB" w:rsidRPr="007C41DB" w:rsidRDefault="007C41DB" w:rsidP="007C41DB">
            <w:pPr>
              <w:spacing w:before="120" w:after="120"/>
              <w:rPr>
                <w:rFonts w:eastAsiaTheme="minorEastAsia"/>
                <w:lang w:eastAsia="zh-CN"/>
              </w:rPr>
            </w:pPr>
            <w:r w:rsidRPr="007C41DB">
              <w:rPr>
                <w:rFonts w:hint="eastAsia"/>
              </w:rPr>
              <w:t>(</w:t>
            </w:r>
            <w:r w:rsidRPr="007C41DB">
              <w:t>R19)</w:t>
            </w:r>
          </w:p>
        </w:tc>
        <w:tc>
          <w:tcPr>
            <w:tcW w:w="1694" w:type="dxa"/>
          </w:tcPr>
          <w:p w14:paraId="4A448C80" w14:textId="5997ACDE" w:rsidR="007C41DB" w:rsidRPr="006D20F2" w:rsidRDefault="007C41DB" w:rsidP="007C41DB">
            <w:pPr>
              <w:spacing w:before="120" w:after="120"/>
            </w:pPr>
            <w:r w:rsidRPr="00AE683A">
              <w:t>Murata Manufacturing Co Ltd., Skyworks Solutions, Inc., Qualcomm France</w:t>
            </w:r>
          </w:p>
        </w:tc>
        <w:tc>
          <w:tcPr>
            <w:tcW w:w="4968" w:type="dxa"/>
          </w:tcPr>
          <w:p w14:paraId="42CEE949" w14:textId="77777777" w:rsidR="007C41DB" w:rsidRPr="006D20F2" w:rsidRDefault="007C41DB" w:rsidP="007C41DB">
            <w:pPr>
              <w:jc w:val="both"/>
            </w:pPr>
          </w:p>
        </w:tc>
        <w:tc>
          <w:tcPr>
            <w:tcW w:w="1414" w:type="dxa"/>
          </w:tcPr>
          <w:p w14:paraId="16D866BF" w14:textId="77777777" w:rsidR="007C41DB" w:rsidRPr="00BB177E" w:rsidRDefault="007C41DB" w:rsidP="007C41DB">
            <w:pPr>
              <w:spacing w:after="120"/>
              <w:rPr>
                <w:rFonts w:eastAsiaTheme="minorEastAsia"/>
                <w:lang w:val="en-US" w:eastAsia="zh-CN"/>
              </w:rPr>
            </w:pPr>
          </w:p>
        </w:tc>
      </w:tr>
    </w:tbl>
    <w:p w14:paraId="13ED4B05" w14:textId="77777777" w:rsidR="00EE4B02" w:rsidRPr="00EE4B02" w:rsidRDefault="00EE4B02" w:rsidP="00EE4B02">
      <w:pPr>
        <w:rPr>
          <w:lang w:val="sv-SE" w:eastAsia="zh-CN"/>
        </w:rPr>
      </w:pPr>
    </w:p>
    <w:p w14:paraId="71E3EC82" w14:textId="26183264" w:rsidR="00C837A8" w:rsidRDefault="00C837A8" w:rsidP="00C837A8">
      <w:pPr>
        <w:pStyle w:val="3"/>
        <w:rPr>
          <w:sz w:val="24"/>
          <w:szCs w:val="16"/>
        </w:rPr>
      </w:pPr>
      <w:r w:rsidRPr="002A555A">
        <w:rPr>
          <w:sz w:val="24"/>
          <w:szCs w:val="16"/>
        </w:rPr>
        <w:t>CRs</w:t>
      </w:r>
      <w:r>
        <w:rPr>
          <w:sz w:val="24"/>
          <w:szCs w:val="16"/>
        </w:rPr>
        <w:t xml:space="preserve"> for</w:t>
      </w:r>
      <w:r w:rsidR="00EE4B02">
        <w:rPr>
          <w:sz w:val="24"/>
          <w:szCs w:val="16"/>
        </w:rPr>
        <w:t xml:space="preserve"> TS 38.101-5</w:t>
      </w:r>
      <w:r>
        <w:rPr>
          <w:sz w:val="24"/>
          <w:szCs w:val="16"/>
        </w:rPr>
        <w:t xml:space="preserve"> </w:t>
      </w:r>
    </w:p>
    <w:p w14:paraId="0733A863" w14:textId="77777777" w:rsidR="00615EEC" w:rsidRPr="00BB177E" w:rsidRDefault="00615EEC" w:rsidP="00BB177E"/>
    <w:tbl>
      <w:tblPr>
        <w:tblStyle w:val="aff8"/>
        <w:tblW w:w="9631" w:type="dxa"/>
        <w:tblLook w:val="04A0" w:firstRow="1" w:lastRow="0" w:firstColumn="1" w:lastColumn="0" w:noHBand="0" w:noVBand="1"/>
      </w:tblPr>
      <w:tblGrid>
        <w:gridCol w:w="1555"/>
        <w:gridCol w:w="1694"/>
        <w:gridCol w:w="4968"/>
        <w:gridCol w:w="1414"/>
      </w:tblGrid>
      <w:tr w:rsidR="00592DA6" w14:paraId="79EF1F01" w14:textId="77777777" w:rsidTr="009D4898">
        <w:trPr>
          <w:trHeight w:val="468"/>
        </w:trPr>
        <w:tc>
          <w:tcPr>
            <w:tcW w:w="1555" w:type="dxa"/>
            <w:tcBorders>
              <w:bottom w:val="single" w:sz="4" w:space="0" w:color="auto"/>
            </w:tcBorders>
            <w:vAlign w:val="center"/>
          </w:tcPr>
          <w:p w14:paraId="7745D2A5" w14:textId="790EF106" w:rsidR="00592DA6" w:rsidRDefault="00592DA6" w:rsidP="00592DA6">
            <w:pPr>
              <w:spacing w:after="0"/>
            </w:pPr>
            <w:r w:rsidRPr="00161A21">
              <w:rPr>
                <w:rFonts w:eastAsiaTheme="minorEastAsia"/>
                <w:b/>
                <w:bCs/>
                <w:color w:val="0070C0"/>
                <w:lang w:val="en-US" w:eastAsia="zh-CN"/>
              </w:rPr>
              <w:t>T-doc</w:t>
            </w:r>
          </w:p>
        </w:tc>
        <w:tc>
          <w:tcPr>
            <w:tcW w:w="1694" w:type="dxa"/>
            <w:vAlign w:val="center"/>
          </w:tcPr>
          <w:p w14:paraId="4CAF0EC8" w14:textId="4D4161B3" w:rsidR="00592DA6" w:rsidRPr="006D20F2" w:rsidRDefault="00592DA6" w:rsidP="00592DA6">
            <w:pPr>
              <w:spacing w:before="120" w:after="120"/>
            </w:pPr>
            <w:r w:rsidRPr="00161A21">
              <w:rPr>
                <w:rFonts w:eastAsiaTheme="minorEastAsia"/>
                <w:b/>
                <w:bCs/>
                <w:color w:val="0070C0"/>
                <w:lang w:val="en-US" w:eastAsia="zh-CN"/>
              </w:rPr>
              <w:t>Company</w:t>
            </w:r>
          </w:p>
        </w:tc>
        <w:tc>
          <w:tcPr>
            <w:tcW w:w="4968" w:type="dxa"/>
            <w:vAlign w:val="center"/>
          </w:tcPr>
          <w:p w14:paraId="72D6FED2" w14:textId="604DE6DE" w:rsidR="00592DA6" w:rsidRDefault="00592DA6" w:rsidP="00592DA6">
            <w:pPr>
              <w:spacing w:after="120"/>
              <w:rPr>
                <w:lang w:val="en-US" w:eastAsia="zh-CN"/>
              </w:rPr>
            </w:pPr>
            <w:r>
              <w:rPr>
                <w:rFonts w:eastAsiaTheme="minorEastAsia"/>
                <w:b/>
                <w:bCs/>
                <w:color w:val="0070C0"/>
                <w:lang w:val="en-US" w:eastAsia="zh-CN"/>
              </w:rPr>
              <w:t>Comments collection</w:t>
            </w:r>
          </w:p>
        </w:tc>
        <w:tc>
          <w:tcPr>
            <w:tcW w:w="1414" w:type="dxa"/>
            <w:vAlign w:val="center"/>
          </w:tcPr>
          <w:p w14:paraId="3CFABB45" w14:textId="279EC07F" w:rsidR="00592DA6" w:rsidRDefault="00592DA6" w:rsidP="00592DA6">
            <w:pPr>
              <w:spacing w:after="120"/>
              <w:rPr>
                <w:lang w:val="en-US" w:eastAsia="zh-CN"/>
              </w:rPr>
            </w:pPr>
            <w:r w:rsidRPr="00161A21">
              <w:rPr>
                <w:rFonts w:eastAsiaTheme="minorEastAsia"/>
                <w:b/>
                <w:bCs/>
                <w:color w:val="0070C0"/>
                <w:lang w:val="en-US" w:eastAsia="zh-CN"/>
              </w:rPr>
              <w:t>Recommend</w:t>
            </w:r>
          </w:p>
        </w:tc>
      </w:tr>
      <w:tr w:rsidR="00EB78EF" w14:paraId="7A1EF7AB" w14:textId="77777777" w:rsidTr="00EB78EF">
        <w:trPr>
          <w:trHeight w:val="468"/>
        </w:trPr>
        <w:tc>
          <w:tcPr>
            <w:tcW w:w="1555" w:type="dxa"/>
            <w:tcBorders>
              <w:bottom w:val="single" w:sz="4" w:space="0" w:color="auto"/>
            </w:tcBorders>
            <w:vAlign w:val="center"/>
          </w:tcPr>
          <w:p w14:paraId="0F06F24E" w14:textId="4C064330" w:rsidR="00EB78EF" w:rsidRPr="006D20F2" w:rsidRDefault="00DB7C0E" w:rsidP="00EB78EF">
            <w:pPr>
              <w:spacing w:after="0"/>
              <w:rPr>
                <w:b/>
                <w:bCs/>
                <w:color w:val="0000FF"/>
                <w:u w:val="single"/>
              </w:rPr>
            </w:pPr>
            <w:hyperlink r:id="rId42" w:history="1">
              <w:r w:rsidR="00EB78EF">
                <w:rPr>
                  <w:rStyle w:val="af0"/>
                  <w:rFonts w:ascii="Arial" w:hAnsi="Arial" w:cs="Arial"/>
                  <w:b/>
                  <w:bCs/>
                  <w:sz w:val="16"/>
                  <w:szCs w:val="16"/>
                </w:rPr>
                <w:t>R4-2520568</w:t>
              </w:r>
            </w:hyperlink>
          </w:p>
        </w:tc>
        <w:tc>
          <w:tcPr>
            <w:tcW w:w="1694" w:type="dxa"/>
          </w:tcPr>
          <w:p w14:paraId="188A5528" w14:textId="274C70D0" w:rsidR="00EB78EF" w:rsidRPr="006D20F2" w:rsidRDefault="00EB78EF" w:rsidP="00EB78EF">
            <w:pPr>
              <w:spacing w:before="120" w:after="120"/>
            </w:pPr>
            <w:r w:rsidRPr="00AE683A">
              <w:t>Apple</w:t>
            </w:r>
          </w:p>
        </w:tc>
        <w:tc>
          <w:tcPr>
            <w:tcW w:w="4968" w:type="dxa"/>
          </w:tcPr>
          <w:p w14:paraId="0B02BE7A" w14:textId="5521361E" w:rsidR="00EB78EF" w:rsidRPr="006D20F2" w:rsidRDefault="00EB78EF" w:rsidP="00EB78EF">
            <w:pPr>
              <w:jc w:val="both"/>
            </w:pPr>
          </w:p>
        </w:tc>
        <w:tc>
          <w:tcPr>
            <w:tcW w:w="1414" w:type="dxa"/>
          </w:tcPr>
          <w:p w14:paraId="0351F48A" w14:textId="751C2E18" w:rsidR="00EB78EF" w:rsidRPr="00BB177E" w:rsidRDefault="00EB78EF" w:rsidP="00EB78EF">
            <w:pPr>
              <w:spacing w:after="120"/>
              <w:rPr>
                <w:rFonts w:eastAsiaTheme="minorEastAsia"/>
                <w:lang w:val="en-US" w:eastAsia="zh-CN"/>
              </w:rPr>
            </w:pPr>
          </w:p>
        </w:tc>
      </w:tr>
      <w:tr w:rsidR="00EB78EF" w14:paraId="188A9C92" w14:textId="77777777" w:rsidTr="00EB78EF">
        <w:trPr>
          <w:trHeight w:val="468"/>
        </w:trPr>
        <w:tc>
          <w:tcPr>
            <w:tcW w:w="1555" w:type="dxa"/>
            <w:tcBorders>
              <w:bottom w:val="single" w:sz="4" w:space="0" w:color="auto"/>
            </w:tcBorders>
            <w:vAlign w:val="center"/>
          </w:tcPr>
          <w:p w14:paraId="09E93151" w14:textId="18A5501A" w:rsidR="00EB78EF" w:rsidRDefault="00DB7C0E" w:rsidP="00EB78EF">
            <w:pPr>
              <w:spacing w:after="0"/>
              <w:rPr>
                <w:rFonts w:ascii="Arial" w:hAnsi="Arial" w:cs="Arial"/>
                <w:b/>
                <w:bCs/>
                <w:color w:val="0000FF"/>
                <w:sz w:val="16"/>
                <w:szCs w:val="16"/>
                <w:u w:val="single"/>
              </w:rPr>
            </w:pPr>
            <w:hyperlink r:id="rId43" w:history="1">
              <w:r w:rsidR="00EB78EF">
                <w:rPr>
                  <w:rStyle w:val="af0"/>
                  <w:rFonts w:ascii="Arial" w:hAnsi="Arial" w:cs="Arial"/>
                  <w:b/>
                  <w:bCs/>
                  <w:sz w:val="16"/>
                  <w:szCs w:val="16"/>
                </w:rPr>
                <w:t>R4-2520570</w:t>
              </w:r>
            </w:hyperlink>
          </w:p>
        </w:tc>
        <w:tc>
          <w:tcPr>
            <w:tcW w:w="1694" w:type="dxa"/>
          </w:tcPr>
          <w:p w14:paraId="5215A001" w14:textId="18FEBEBA" w:rsidR="00EB78EF" w:rsidRPr="00AE683A" w:rsidRDefault="00EB78EF" w:rsidP="00EB78EF">
            <w:pPr>
              <w:spacing w:before="120" w:after="120"/>
            </w:pPr>
            <w:r w:rsidRPr="00AE683A">
              <w:t>Apple</w:t>
            </w:r>
          </w:p>
        </w:tc>
        <w:tc>
          <w:tcPr>
            <w:tcW w:w="4968" w:type="dxa"/>
          </w:tcPr>
          <w:p w14:paraId="22A82D51" w14:textId="77777777" w:rsidR="00EB78EF" w:rsidRPr="006D20F2" w:rsidRDefault="00EB78EF" w:rsidP="00EB78EF">
            <w:pPr>
              <w:jc w:val="both"/>
            </w:pPr>
          </w:p>
        </w:tc>
        <w:tc>
          <w:tcPr>
            <w:tcW w:w="1414" w:type="dxa"/>
          </w:tcPr>
          <w:p w14:paraId="28DF45EF" w14:textId="77777777" w:rsidR="00EB78EF" w:rsidRDefault="00EB78EF" w:rsidP="00EB78EF">
            <w:pPr>
              <w:spacing w:after="120"/>
              <w:rPr>
                <w:rFonts w:eastAsiaTheme="minorEastAsia"/>
                <w:lang w:eastAsia="zh-CN"/>
              </w:rPr>
            </w:pPr>
          </w:p>
        </w:tc>
      </w:tr>
    </w:tbl>
    <w:p w14:paraId="74815FF9" w14:textId="77777777" w:rsidR="004F6BA1" w:rsidRPr="00C837A8" w:rsidRDefault="004F6BA1" w:rsidP="004F6BA1">
      <w:pPr>
        <w:rPr>
          <w:color w:val="0070C0"/>
          <w:lang w:eastAsia="zh-CN"/>
        </w:rPr>
      </w:pPr>
    </w:p>
    <w:p w14:paraId="4F4063C4" w14:textId="7F333C90" w:rsidR="00534656" w:rsidRDefault="00534656" w:rsidP="00534656">
      <w:pPr>
        <w:pStyle w:val="3"/>
        <w:rPr>
          <w:sz w:val="24"/>
          <w:szCs w:val="16"/>
        </w:rPr>
      </w:pPr>
      <w:r w:rsidRPr="002A555A">
        <w:rPr>
          <w:sz w:val="24"/>
          <w:szCs w:val="16"/>
        </w:rPr>
        <w:t>CRs</w:t>
      </w:r>
      <w:r>
        <w:rPr>
          <w:sz w:val="24"/>
          <w:szCs w:val="16"/>
        </w:rPr>
        <w:t xml:space="preserve"> for TS 36.102</w:t>
      </w:r>
    </w:p>
    <w:p w14:paraId="224BC8CC" w14:textId="6BA74A8F" w:rsidR="004F6BA1" w:rsidRDefault="004F6BA1" w:rsidP="004F6BA1">
      <w:pPr>
        <w:rPr>
          <w:color w:val="0070C0"/>
          <w:lang w:val="en-US" w:eastAsia="zh-CN"/>
        </w:rPr>
      </w:pPr>
    </w:p>
    <w:tbl>
      <w:tblPr>
        <w:tblStyle w:val="aff8"/>
        <w:tblW w:w="9631" w:type="dxa"/>
        <w:jc w:val="center"/>
        <w:tblLook w:val="04A0" w:firstRow="1" w:lastRow="0" w:firstColumn="1" w:lastColumn="0" w:noHBand="0" w:noVBand="1"/>
      </w:tblPr>
      <w:tblGrid>
        <w:gridCol w:w="1555"/>
        <w:gridCol w:w="1694"/>
        <w:gridCol w:w="4968"/>
        <w:gridCol w:w="1414"/>
      </w:tblGrid>
      <w:tr w:rsidR="00993834" w14:paraId="7CB891D2" w14:textId="77777777" w:rsidTr="007C41DB">
        <w:trPr>
          <w:trHeight w:val="468"/>
          <w:jc w:val="center"/>
        </w:trPr>
        <w:tc>
          <w:tcPr>
            <w:tcW w:w="1555" w:type="dxa"/>
            <w:tcBorders>
              <w:bottom w:val="single" w:sz="4" w:space="0" w:color="auto"/>
            </w:tcBorders>
            <w:vAlign w:val="center"/>
          </w:tcPr>
          <w:p w14:paraId="2051B00D" w14:textId="77777777" w:rsidR="00993834" w:rsidRDefault="00993834" w:rsidP="00CD22C0">
            <w:pPr>
              <w:spacing w:after="0"/>
            </w:pPr>
            <w:r w:rsidRPr="00161A21">
              <w:rPr>
                <w:rFonts w:eastAsiaTheme="minorEastAsia"/>
                <w:b/>
                <w:bCs/>
                <w:color w:val="0070C0"/>
                <w:lang w:val="en-US" w:eastAsia="zh-CN"/>
              </w:rPr>
              <w:t>T-doc</w:t>
            </w:r>
          </w:p>
        </w:tc>
        <w:tc>
          <w:tcPr>
            <w:tcW w:w="1694" w:type="dxa"/>
            <w:vAlign w:val="center"/>
          </w:tcPr>
          <w:p w14:paraId="78DBB391" w14:textId="77777777" w:rsidR="00993834" w:rsidRPr="006D20F2" w:rsidRDefault="00993834" w:rsidP="00CD22C0">
            <w:pPr>
              <w:spacing w:before="120" w:after="120"/>
            </w:pPr>
            <w:r w:rsidRPr="00161A21">
              <w:rPr>
                <w:rFonts w:eastAsiaTheme="minorEastAsia"/>
                <w:b/>
                <w:bCs/>
                <w:color w:val="0070C0"/>
                <w:lang w:val="en-US" w:eastAsia="zh-CN"/>
              </w:rPr>
              <w:t>Company</w:t>
            </w:r>
          </w:p>
        </w:tc>
        <w:tc>
          <w:tcPr>
            <w:tcW w:w="4968" w:type="dxa"/>
            <w:vAlign w:val="center"/>
          </w:tcPr>
          <w:p w14:paraId="1F84C181" w14:textId="77777777" w:rsidR="00993834" w:rsidRDefault="00993834" w:rsidP="00CD22C0">
            <w:pPr>
              <w:spacing w:after="120"/>
              <w:rPr>
                <w:lang w:val="en-US" w:eastAsia="zh-CN"/>
              </w:rPr>
            </w:pPr>
            <w:r>
              <w:rPr>
                <w:rFonts w:eastAsiaTheme="minorEastAsia"/>
                <w:b/>
                <w:bCs/>
                <w:color w:val="0070C0"/>
                <w:lang w:val="en-US" w:eastAsia="zh-CN"/>
              </w:rPr>
              <w:t>Comments collection</w:t>
            </w:r>
          </w:p>
        </w:tc>
        <w:tc>
          <w:tcPr>
            <w:tcW w:w="1414" w:type="dxa"/>
            <w:vAlign w:val="center"/>
          </w:tcPr>
          <w:p w14:paraId="43004735" w14:textId="77777777" w:rsidR="00993834" w:rsidRDefault="00993834" w:rsidP="00CD22C0">
            <w:pPr>
              <w:spacing w:after="120"/>
              <w:rPr>
                <w:lang w:val="en-US" w:eastAsia="zh-CN"/>
              </w:rPr>
            </w:pPr>
            <w:r w:rsidRPr="00161A21">
              <w:rPr>
                <w:rFonts w:eastAsiaTheme="minorEastAsia"/>
                <w:b/>
                <w:bCs/>
                <w:color w:val="0070C0"/>
                <w:lang w:val="en-US" w:eastAsia="zh-CN"/>
              </w:rPr>
              <w:t>Recommend</w:t>
            </w:r>
          </w:p>
        </w:tc>
      </w:tr>
      <w:tr w:rsidR="007C41DB" w14:paraId="634FF3C2" w14:textId="77777777" w:rsidTr="007C41DB">
        <w:trPr>
          <w:trHeight w:val="468"/>
          <w:jc w:val="center"/>
        </w:trPr>
        <w:tc>
          <w:tcPr>
            <w:tcW w:w="1555" w:type="dxa"/>
            <w:tcBorders>
              <w:bottom w:val="single" w:sz="4" w:space="0" w:color="auto"/>
            </w:tcBorders>
            <w:vAlign w:val="center"/>
          </w:tcPr>
          <w:p w14:paraId="4FBF0FC3" w14:textId="3F79F74F" w:rsidR="007C41DB" w:rsidRPr="006D20F2" w:rsidRDefault="00DB7C0E" w:rsidP="007C41DB">
            <w:pPr>
              <w:spacing w:after="0"/>
              <w:rPr>
                <w:b/>
                <w:bCs/>
                <w:color w:val="0000FF"/>
                <w:u w:val="single"/>
              </w:rPr>
            </w:pPr>
            <w:hyperlink r:id="rId44" w:history="1">
              <w:r w:rsidR="007C41DB">
                <w:rPr>
                  <w:rStyle w:val="af0"/>
                  <w:rFonts w:ascii="Arial" w:hAnsi="Arial" w:cs="Arial"/>
                  <w:b/>
                  <w:bCs/>
                  <w:sz w:val="16"/>
                  <w:szCs w:val="16"/>
                </w:rPr>
                <w:t>R4-2522072</w:t>
              </w:r>
            </w:hyperlink>
          </w:p>
        </w:tc>
        <w:tc>
          <w:tcPr>
            <w:tcW w:w="1694" w:type="dxa"/>
          </w:tcPr>
          <w:p w14:paraId="6FCC8A06" w14:textId="4511785A" w:rsidR="007C41DB" w:rsidRPr="006D20F2" w:rsidRDefault="007C41DB" w:rsidP="007C41DB">
            <w:pPr>
              <w:spacing w:before="120" w:after="120"/>
            </w:pPr>
            <w:r w:rsidRPr="00AE683A">
              <w:t>Sony</w:t>
            </w:r>
          </w:p>
        </w:tc>
        <w:tc>
          <w:tcPr>
            <w:tcW w:w="4968" w:type="dxa"/>
          </w:tcPr>
          <w:p w14:paraId="14D7EE63" w14:textId="77777777" w:rsidR="007C41DB" w:rsidRPr="006D20F2" w:rsidRDefault="007C41DB" w:rsidP="007C41DB">
            <w:pPr>
              <w:jc w:val="both"/>
            </w:pPr>
          </w:p>
        </w:tc>
        <w:tc>
          <w:tcPr>
            <w:tcW w:w="1414" w:type="dxa"/>
          </w:tcPr>
          <w:p w14:paraId="3AE0F626" w14:textId="77777777" w:rsidR="007C41DB" w:rsidRPr="00BB177E" w:rsidRDefault="007C41DB" w:rsidP="007C41DB">
            <w:pPr>
              <w:spacing w:after="120"/>
              <w:rPr>
                <w:rFonts w:eastAsiaTheme="minorEastAsia"/>
                <w:lang w:val="en-US" w:eastAsia="zh-CN"/>
              </w:rPr>
            </w:pPr>
          </w:p>
        </w:tc>
      </w:tr>
    </w:tbl>
    <w:p w14:paraId="0BE43FAC" w14:textId="06DD266C" w:rsidR="00534656" w:rsidRDefault="00534656" w:rsidP="004F6BA1">
      <w:pPr>
        <w:rPr>
          <w:color w:val="0070C0"/>
          <w:lang w:val="en-US" w:eastAsia="zh-CN"/>
        </w:rPr>
      </w:pPr>
    </w:p>
    <w:p w14:paraId="436CAA90" w14:textId="2B83F0AD" w:rsidR="00534656" w:rsidRDefault="00534656" w:rsidP="00534656">
      <w:pPr>
        <w:pStyle w:val="3"/>
        <w:rPr>
          <w:sz w:val="24"/>
          <w:szCs w:val="16"/>
        </w:rPr>
      </w:pPr>
      <w:r w:rsidRPr="002A555A">
        <w:rPr>
          <w:sz w:val="24"/>
          <w:szCs w:val="16"/>
        </w:rPr>
        <w:lastRenderedPageBreak/>
        <w:t>CRs</w:t>
      </w:r>
      <w:r>
        <w:rPr>
          <w:sz w:val="24"/>
          <w:szCs w:val="16"/>
        </w:rPr>
        <w:t xml:space="preserve"> for TS 38.863</w:t>
      </w:r>
    </w:p>
    <w:tbl>
      <w:tblPr>
        <w:tblStyle w:val="aff8"/>
        <w:tblW w:w="9631" w:type="dxa"/>
        <w:tblLook w:val="04A0" w:firstRow="1" w:lastRow="0" w:firstColumn="1" w:lastColumn="0" w:noHBand="0" w:noVBand="1"/>
      </w:tblPr>
      <w:tblGrid>
        <w:gridCol w:w="1555"/>
        <w:gridCol w:w="1694"/>
        <w:gridCol w:w="4968"/>
        <w:gridCol w:w="1414"/>
      </w:tblGrid>
      <w:tr w:rsidR="00993834" w14:paraId="61F912F1" w14:textId="77777777" w:rsidTr="00CD22C0">
        <w:trPr>
          <w:trHeight w:val="468"/>
        </w:trPr>
        <w:tc>
          <w:tcPr>
            <w:tcW w:w="1555" w:type="dxa"/>
            <w:tcBorders>
              <w:bottom w:val="single" w:sz="4" w:space="0" w:color="auto"/>
            </w:tcBorders>
            <w:vAlign w:val="center"/>
          </w:tcPr>
          <w:p w14:paraId="54A50AAA" w14:textId="77777777" w:rsidR="00993834" w:rsidRDefault="00993834" w:rsidP="00CD22C0">
            <w:pPr>
              <w:spacing w:after="0"/>
            </w:pPr>
            <w:r w:rsidRPr="00161A21">
              <w:rPr>
                <w:rFonts w:eastAsiaTheme="minorEastAsia"/>
                <w:b/>
                <w:bCs/>
                <w:color w:val="0070C0"/>
                <w:lang w:val="en-US" w:eastAsia="zh-CN"/>
              </w:rPr>
              <w:t>T-doc</w:t>
            </w:r>
          </w:p>
        </w:tc>
        <w:tc>
          <w:tcPr>
            <w:tcW w:w="1694" w:type="dxa"/>
            <w:vAlign w:val="center"/>
          </w:tcPr>
          <w:p w14:paraId="5A9702A2" w14:textId="77777777" w:rsidR="00993834" w:rsidRPr="006D20F2" w:rsidRDefault="00993834" w:rsidP="00CD22C0">
            <w:pPr>
              <w:spacing w:before="120" w:after="120"/>
            </w:pPr>
            <w:r w:rsidRPr="00161A21">
              <w:rPr>
                <w:rFonts w:eastAsiaTheme="minorEastAsia"/>
                <w:b/>
                <w:bCs/>
                <w:color w:val="0070C0"/>
                <w:lang w:val="en-US" w:eastAsia="zh-CN"/>
              </w:rPr>
              <w:t>Company</w:t>
            </w:r>
          </w:p>
        </w:tc>
        <w:tc>
          <w:tcPr>
            <w:tcW w:w="4968" w:type="dxa"/>
            <w:vAlign w:val="center"/>
          </w:tcPr>
          <w:p w14:paraId="6E4CE9C0" w14:textId="77777777" w:rsidR="00993834" w:rsidRDefault="00993834" w:rsidP="00CD22C0">
            <w:pPr>
              <w:spacing w:after="120"/>
              <w:rPr>
                <w:lang w:val="en-US" w:eastAsia="zh-CN"/>
              </w:rPr>
            </w:pPr>
            <w:r>
              <w:rPr>
                <w:rFonts w:eastAsiaTheme="minorEastAsia"/>
                <w:b/>
                <w:bCs/>
                <w:color w:val="0070C0"/>
                <w:lang w:val="en-US" w:eastAsia="zh-CN"/>
              </w:rPr>
              <w:t>Comments collection</w:t>
            </w:r>
          </w:p>
        </w:tc>
        <w:tc>
          <w:tcPr>
            <w:tcW w:w="1414" w:type="dxa"/>
            <w:vAlign w:val="center"/>
          </w:tcPr>
          <w:p w14:paraId="17B04FFB" w14:textId="77777777" w:rsidR="00993834" w:rsidRDefault="00993834" w:rsidP="00CD22C0">
            <w:pPr>
              <w:spacing w:after="120"/>
              <w:rPr>
                <w:lang w:val="en-US" w:eastAsia="zh-CN"/>
              </w:rPr>
            </w:pPr>
            <w:r w:rsidRPr="00161A21">
              <w:rPr>
                <w:rFonts w:eastAsiaTheme="minorEastAsia"/>
                <w:b/>
                <w:bCs/>
                <w:color w:val="0070C0"/>
                <w:lang w:val="en-US" w:eastAsia="zh-CN"/>
              </w:rPr>
              <w:t>Recommend</w:t>
            </w:r>
          </w:p>
        </w:tc>
      </w:tr>
      <w:tr w:rsidR="00EB78EF" w14:paraId="06EFDC62" w14:textId="77777777" w:rsidTr="00EB78EF">
        <w:trPr>
          <w:trHeight w:val="468"/>
        </w:trPr>
        <w:tc>
          <w:tcPr>
            <w:tcW w:w="1555" w:type="dxa"/>
            <w:tcBorders>
              <w:bottom w:val="single" w:sz="4" w:space="0" w:color="auto"/>
            </w:tcBorders>
            <w:vAlign w:val="center"/>
          </w:tcPr>
          <w:p w14:paraId="2B58A1AF" w14:textId="5F7EDF3A" w:rsidR="00EB78EF" w:rsidRPr="006D20F2" w:rsidRDefault="00DB7C0E" w:rsidP="00EB78EF">
            <w:pPr>
              <w:spacing w:after="0"/>
              <w:rPr>
                <w:b/>
                <w:bCs/>
                <w:color w:val="0000FF"/>
                <w:u w:val="single"/>
              </w:rPr>
            </w:pPr>
            <w:hyperlink r:id="rId45" w:history="1">
              <w:r w:rsidR="00EB78EF">
                <w:rPr>
                  <w:rStyle w:val="af0"/>
                  <w:rFonts w:ascii="Arial" w:hAnsi="Arial" w:cs="Arial"/>
                  <w:b/>
                  <w:bCs/>
                  <w:sz w:val="16"/>
                  <w:szCs w:val="16"/>
                </w:rPr>
                <w:t>R4-2520569</w:t>
              </w:r>
            </w:hyperlink>
          </w:p>
        </w:tc>
        <w:tc>
          <w:tcPr>
            <w:tcW w:w="1694" w:type="dxa"/>
          </w:tcPr>
          <w:p w14:paraId="023F9344" w14:textId="21468AEA" w:rsidR="00EB78EF" w:rsidRPr="006D20F2" w:rsidRDefault="00EB78EF" w:rsidP="00EB78EF">
            <w:pPr>
              <w:spacing w:before="120" w:after="120"/>
            </w:pPr>
            <w:r w:rsidRPr="00AE683A">
              <w:t>Apple, Qualcomm</w:t>
            </w:r>
          </w:p>
        </w:tc>
        <w:tc>
          <w:tcPr>
            <w:tcW w:w="4968" w:type="dxa"/>
          </w:tcPr>
          <w:p w14:paraId="5C013F44" w14:textId="77777777" w:rsidR="00EB78EF" w:rsidRPr="006D20F2" w:rsidRDefault="00EB78EF" w:rsidP="00EB78EF">
            <w:pPr>
              <w:jc w:val="both"/>
            </w:pPr>
          </w:p>
        </w:tc>
        <w:tc>
          <w:tcPr>
            <w:tcW w:w="1414" w:type="dxa"/>
          </w:tcPr>
          <w:p w14:paraId="36E4E9F3" w14:textId="77777777" w:rsidR="00EB78EF" w:rsidRPr="00BB177E" w:rsidRDefault="00EB78EF" w:rsidP="00EB78EF">
            <w:pPr>
              <w:spacing w:after="120"/>
              <w:rPr>
                <w:rFonts w:eastAsiaTheme="minorEastAsia"/>
                <w:lang w:val="en-US" w:eastAsia="zh-CN"/>
              </w:rPr>
            </w:pPr>
          </w:p>
        </w:tc>
      </w:tr>
    </w:tbl>
    <w:p w14:paraId="6D17C1A4" w14:textId="77777777" w:rsidR="00534656" w:rsidRDefault="00534656" w:rsidP="004F6BA1">
      <w:pPr>
        <w:rPr>
          <w:color w:val="0070C0"/>
          <w:lang w:val="en-US" w:eastAsia="zh-CN"/>
        </w:rPr>
      </w:pPr>
    </w:p>
    <w:sectPr w:rsidR="00534656"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05FB" w14:textId="77777777" w:rsidR="00DB7C0E" w:rsidRDefault="00DB7C0E">
      <w:r>
        <w:separator/>
      </w:r>
    </w:p>
  </w:endnote>
  <w:endnote w:type="continuationSeparator" w:id="0">
    <w:p w14:paraId="66A1F076" w14:textId="77777777" w:rsidR="00DB7C0E" w:rsidRDefault="00DB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charset w:val="00"/>
    <w:family w:val="swiss"/>
    <w:pitch w:val="variable"/>
    <w:sig w:usb0="00000007" w:usb1="00000000" w:usb2="00000000" w:usb3="00000000" w:csb0="00000003"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9B41B" w14:textId="77777777" w:rsidR="00DB7C0E" w:rsidRDefault="00DB7C0E">
      <w:r>
        <w:separator/>
      </w:r>
    </w:p>
  </w:footnote>
  <w:footnote w:type="continuationSeparator" w:id="0">
    <w:p w14:paraId="73BC9960" w14:textId="77777777" w:rsidR="00DB7C0E" w:rsidRDefault="00DB7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447"/>
    <w:multiLevelType w:val="hybridMultilevel"/>
    <w:tmpl w:val="9F2E2A3E"/>
    <w:lvl w:ilvl="0" w:tplc="39968626">
      <w:start w:val="1"/>
      <w:numFmt w:val="bullet"/>
      <w:lvlText w:val="•"/>
      <w:lvlJc w:val="left"/>
      <w:pPr>
        <w:ind w:left="420" w:hanging="420"/>
      </w:pPr>
      <w:rPr>
        <w:rFonts w:ascii="Tw Cen MT" w:hAnsi="Tw Cen M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12B0941"/>
    <w:multiLevelType w:val="multilevel"/>
    <w:tmpl w:val="312B09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5571B8C"/>
    <w:multiLevelType w:val="hybridMultilevel"/>
    <w:tmpl w:val="1F62573E"/>
    <w:lvl w:ilvl="0" w:tplc="D4DE0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148"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5645B90"/>
    <w:multiLevelType w:val="hybridMultilevel"/>
    <w:tmpl w:val="F8E8A082"/>
    <w:lvl w:ilvl="0" w:tplc="1D047EF8">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8"/>
  </w:num>
  <w:num w:numId="3">
    <w:abstractNumId w:val="16"/>
  </w:num>
  <w:num w:numId="4">
    <w:abstractNumId w:val="14"/>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7"/>
  </w:num>
  <w:num w:numId="18">
    <w:abstractNumId w:val="5"/>
  </w:num>
  <w:num w:numId="19">
    <w:abstractNumId w:val="3"/>
  </w:num>
  <w:num w:numId="20">
    <w:abstractNumId w:val="1"/>
  </w:num>
  <w:num w:numId="21">
    <w:abstractNumId w:val="12"/>
  </w:num>
  <w:num w:numId="22">
    <w:abstractNumId w:val="12"/>
  </w:num>
  <w:num w:numId="23">
    <w:abstractNumId w:val="10"/>
  </w:num>
  <w:num w:numId="24">
    <w:abstractNumId w:val="13"/>
  </w:num>
  <w:num w:numId="25">
    <w:abstractNumId w:val="11"/>
  </w:num>
  <w:num w:numId="26">
    <w:abstractNumId w:val="6"/>
  </w:num>
  <w:num w:numId="27">
    <w:abstractNumId w:val="9"/>
  </w:num>
  <w:num w:numId="28">
    <w:abstractNumId w:val="12"/>
  </w:num>
  <w:num w:numId="29">
    <w:abstractNumId w:val="12"/>
  </w:num>
  <w:num w:numId="30">
    <w:abstractNumId w:val="2"/>
  </w:num>
  <w:num w:numId="31">
    <w:abstractNumId w:val="15"/>
  </w:num>
  <w:num w:numId="32">
    <w:abstractNumId w:val="12"/>
  </w:num>
  <w:num w:numId="3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F4"/>
    <w:rsid w:val="00002186"/>
    <w:rsid w:val="0000223C"/>
    <w:rsid w:val="000026B6"/>
    <w:rsid w:val="00002E8F"/>
    <w:rsid w:val="00004165"/>
    <w:rsid w:val="00020C56"/>
    <w:rsid w:val="00021500"/>
    <w:rsid w:val="00023977"/>
    <w:rsid w:val="00026ACC"/>
    <w:rsid w:val="0003171D"/>
    <w:rsid w:val="00031C1D"/>
    <w:rsid w:val="00035C50"/>
    <w:rsid w:val="000368AA"/>
    <w:rsid w:val="000457A1"/>
    <w:rsid w:val="00050001"/>
    <w:rsid w:val="00052041"/>
    <w:rsid w:val="0005326A"/>
    <w:rsid w:val="00053610"/>
    <w:rsid w:val="0006266D"/>
    <w:rsid w:val="00065506"/>
    <w:rsid w:val="00065E33"/>
    <w:rsid w:val="000677D5"/>
    <w:rsid w:val="0007382E"/>
    <w:rsid w:val="000764DD"/>
    <w:rsid w:val="000766E1"/>
    <w:rsid w:val="00077FF6"/>
    <w:rsid w:val="00080D82"/>
    <w:rsid w:val="00081692"/>
    <w:rsid w:val="00082C46"/>
    <w:rsid w:val="00085A0E"/>
    <w:rsid w:val="000863AB"/>
    <w:rsid w:val="00087548"/>
    <w:rsid w:val="00087DBD"/>
    <w:rsid w:val="00090F98"/>
    <w:rsid w:val="00093E7E"/>
    <w:rsid w:val="000A1830"/>
    <w:rsid w:val="000A4121"/>
    <w:rsid w:val="000A4AA3"/>
    <w:rsid w:val="000A550E"/>
    <w:rsid w:val="000A5DBF"/>
    <w:rsid w:val="000B0100"/>
    <w:rsid w:val="000B0960"/>
    <w:rsid w:val="000B1A55"/>
    <w:rsid w:val="000B20BB"/>
    <w:rsid w:val="000B2EF6"/>
    <w:rsid w:val="000B2FA6"/>
    <w:rsid w:val="000B4AA0"/>
    <w:rsid w:val="000C2553"/>
    <w:rsid w:val="000C38C3"/>
    <w:rsid w:val="000C4549"/>
    <w:rsid w:val="000D09FD"/>
    <w:rsid w:val="000D19DE"/>
    <w:rsid w:val="000D2696"/>
    <w:rsid w:val="000D44FB"/>
    <w:rsid w:val="000D574B"/>
    <w:rsid w:val="000D6CFC"/>
    <w:rsid w:val="000E537B"/>
    <w:rsid w:val="000E57D0"/>
    <w:rsid w:val="000E7858"/>
    <w:rsid w:val="000F1363"/>
    <w:rsid w:val="000F1EB7"/>
    <w:rsid w:val="000F39CA"/>
    <w:rsid w:val="00107927"/>
    <w:rsid w:val="00110E26"/>
    <w:rsid w:val="00111321"/>
    <w:rsid w:val="001128E7"/>
    <w:rsid w:val="00117BD6"/>
    <w:rsid w:val="001206C2"/>
    <w:rsid w:val="00121978"/>
    <w:rsid w:val="00123422"/>
    <w:rsid w:val="00124B6A"/>
    <w:rsid w:val="00126690"/>
    <w:rsid w:val="0013035E"/>
    <w:rsid w:val="00130462"/>
    <w:rsid w:val="00135A27"/>
    <w:rsid w:val="00136D4C"/>
    <w:rsid w:val="00142538"/>
    <w:rsid w:val="00142BB9"/>
    <w:rsid w:val="00144F96"/>
    <w:rsid w:val="00151EAC"/>
    <w:rsid w:val="00153528"/>
    <w:rsid w:val="00154E68"/>
    <w:rsid w:val="00160666"/>
    <w:rsid w:val="00161A21"/>
    <w:rsid w:val="00162548"/>
    <w:rsid w:val="00165732"/>
    <w:rsid w:val="00170E24"/>
    <w:rsid w:val="001710ED"/>
    <w:rsid w:val="00172183"/>
    <w:rsid w:val="00174E32"/>
    <w:rsid w:val="001751AB"/>
    <w:rsid w:val="00175A3F"/>
    <w:rsid w:val="0017698D"/>
    <w:rsid w:val="00180E09"/>
    <w:rsid w:val="001810C2"/>
    <w:rsid w:val="00183D4C"/>
    <w:rsid w:val="00183F6D"/>
    <w:rsid w:val="0018670E"/>
    <w:rsid w:val="0019219A"/>
    <w:rsid w:val="00195077"/>
    <w:rsid w:val="001A033F"/>
    <w:rsid w:val="001A08AA"/>
    <w:rsid w:val="001A3192"/>
    <w:rsid w:val="001A59CB"/>
    <w:rsid w:val="001B7991"/>
    <w:rsid w:val="001C1409"/>
    <w:rsid w:val="001C2AE6"/>
    <w:rsid w:val="001C4A89"/>
    <w:rsid w:val="001C6177"/>
    <w:rsid w:val="001C6883"/>
    <w:rsid w:val="001D0363"/>
    <w:rsid w:val="001D12B4"/>
    <w:rsid w:val="001D1408"/>
    <w:rsid w:val="001D1B07"/>
    <w:rsid w:val="001D2601"/>
    <w:rsid w:val="001D3690"/>
    <w:rsid w:val="001D7D94"/>
    <w:rsid w:val="001E0A28"/>
    <w:rsid w:val="001E4218"/>
    <w:rsid w:val="001E6C4D"/>
    <w:rsid w:val="001F0B20"/>
    <w:rsid w:val="001F4E9B"/>
    <w:rsid w:val="00200A62"/>
    <w:rsid w:val="00203740"/>
    <w:rsid w:val="00204F62"/>
    <w:rsid w:val="002058F8"/>
    <w:rsid w:val="002122F8"/>
    <w:rsid w:val="002138EA"/>
    <w:rsid w:val="002139EA"/>
    <w:rsid w:val="00213F84"/>
    <w:rsid w:val="00214FBD"/>
    <w:rsid w:val="00220F44"/>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555A"/>
    <w:rsid w:val="002A7DA6"/>
    <w:rsid w:val="002B226B"/>
    <w:rsid w:val="002B244D"/>
    <w:rsid w:val="002B516C"/>
    <w:rsid w:val="002B5E1D"/>
    <w:rsid w:val="002B60C1"/>
    <w:rsid w:val="002B6C23"/>
    <w:rsid w:val="002C2952"/>
    <w:rsid w:val="002C4B52"/>
    <w:rsid w:val="002D03E5"/>
    <w:rsid w:val="002D36EB"/>
    <w:rsid w:val="002D6BDF"/>
    <w:rsid w:val="002E1310"/>
    <w:rsid w:val="002E2CE9"/>
    <w:rsid w:val="002E3BF7"/>
    <w:rsid w:val="002E403E"/>
    <w:rsid w:val="002E4C74"/>
    <w:rsid w:val="002F158C"/>
    <w:rsid w:val="002F4093"/>
    <w:rsid w:val="002F50E3"/>
    <w:rsid w:val="002F5636"/>
    <w:rsid w:val="003022A5"/>
    <w:rsid w:val="00304964"/>
    <w:rsid w:val="00307E51"/>
    <w:rsid w:val="00311363"/>
    <w:rsid w:val="00315867"/>
    <w:rsid w:val="00321150"/>
    <w:rsid w:val="00325958"/>
    <w:rsid w:val="003260D7"/>
    <w:rsid w:val="003275EE"/>
    <w:rsid w:val="0033052D"/>
    <w:rsid w:val="00336697"/>
    <w:rsid w:val="0034105A"/>
    <w:rsid w:val="003418CB"/>
    <w:rsid w:val="00341D8E"/>
    <w:rsid w:val="00350FB4"/>
    <w:rsid w:val="00355873"/>
    <w:rsid w:val="0035660F"/>
    <w:rsid w:val="00357AC3"/>
    <w:rsid w:val="003628B9"/>
    <w:rsid w:val="00362D8F"/>
    <w:rsid w:val="00367724"/>
    <w:rsid w:val="003710BA"/>
    <w:rsid w:val="003770F6"/>
    <w:rsid w:val="00377DEE"/>
    <w:rsid w:val="00383E37"/>
    <w:rsid w:val="00385EB4"/>
    <w:rsid w:val="00390572"/>
    <w:rsid w:val="00393042"/>
    <w:rsid w:val="00394AD5"/>
    <w:rsid w:val="00394EA3"/>
    <w:rsid w:val="0039642D"/>
    <w:rsid w:val="003970AB"/>
    <w:rsid w:val="003A2B9E"/>
    <w:rsid w:val="003A2E40"/>
    <w:rsid w:val="003B0158"/>
    <w:rsid w:val="003B40B6"/>
    <w:rsid w:val="003B4209"/>
    <w:rsid w:val="003B56DB"/>
    <w:rsid w:val="003B755E"/>
    <w:rsid w:val="003C228E"/>
    <w:rsid w:val="003C51E7"/>
    <w:rsid w:val="003C6893"/>
    <w:rsid w:val="003C6DE2"/>
    <w:rsid w:val="003D014A"/>
    <w:rsid w:val="003D1EFD"/>
    <w:rsid w:val="003D28BF"/>
    <w:rsid w:val="003D4215"/>
    <w:rsid w:val="003D4C47"/>
    <w:rsid w:val="003D7719"/>
    <w:rsid w:val="003E40EE"/>
    <w:rsid w:val="003E76F0"/>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2A9"/>
    <w:rsid w:val="00461C5A"/>
    <w:rsid w:val="00461E39"/>
    <w:rsid w:val="00462ADC"/>
    <w:rsid w:val="00462D3A"/>
    <w:rsid w:val="00463521"/>
    <w:rsid w:val="00471125"/>
    <w:rsid w:val="0047437A"/>
    <w:rsid w:val="00475660"/>
    <w:rsid w:val="00480056"/>
    <w:rsid w:val="00480E42"/>
    <w:rsid w:val="00484C5D"/>
    <w:rsid w:val="0048543E"/>
    <w:rsid w:val="004868C1"/>
    <w:rsid w:val="00487475"/>
    <w:rsid w:val="0048750F"/>
    <w:rsid w:val="00494282"/>
    <w:rsid w:val="00495485"/>
    <w:rsid w:val="004A17E9"/>
    <w:rsid w:val="004A495F"/>
    <w:rsid w:val="004A7544"/>
    <w:rsid w:val="004B6B0F"/>
    <w:rsid w:val="004C54E5"/>
    <w:rsid w:val="004C7DC8"/>
    <w:rsid w:val="004D14AA"/>
    <w:rsid w:val="004D21B0"/>
    <w:rsid w:val="004D3223"/>
    <w:rsid w:val="004D66BB"/>
    <w:rsid w:val="004D737D"/>
    <w:rsid w:val="004E2659"/>
    <w:rsid w:val="004E39EE"/>
    <w:rsid w:val="004E475C"/>
    <w:rsid w:val="004E56E0"/>
    <w:rsid w:val="004E7329"/>
    <w:rsid w:val="004F02B8"/>
    <w:rsid w:val="004F0A1A"/>
    <w:rsid w:val="004F2CB0"/>
    <w:rsid w:val="004F6BA1"/>
    <w:rsid w:val="005017F7"/>
    <w:rsid w:val="00501FA7"/>
    <w:rsid w:val="005034DC"/>
    <w:rsid w:val="00505A50"/>
    <w:rsid w:val="00505BFA"/>
    <w:rsid w:val="005071B4"/>
    <w:rsid w:val="00507687"/>
    <w:rsid w:val="005117A9"/>
    <w:rsid w:val="00511F57"/>
    <w:rsid w:val="00515CBE"/>
    <w:rsid w:val="00515E2B"/>
    <w:rsid w:val="00521040"/>
    <w:rsid w:val="00522A7E"/>
    <w:rsid w:val="00522F20"/>
    <w:rsid w:val="005308DB"/>
    <w:rsid w:val="00530A2E"/>
    <w:rsid w:val="00530FBE"/>
    <w:rsid w:val="00533159"/>
    <w:rsid w:val="005339DB"/>
    <w:rsid w:val="00534656"/>
    <w:rsid w:val="00534C89"/>
    <w:rsid w:val="00541573"/>
    <w:rsid w:val="0054348A"/>
    <w:rsid w:val="005440BC"/>
    <w:rsid w:val="005527BE"/>
    <w:rsid w:val="00556FD2"/>
    <w:rsid w:val="00571777"/>
    <w:rsid w:val="0057281B"/>
    <w:rsid w:val="00580B98"/>
    <w:rsid w:val="00580FF5"/>
    <w:rsid w:val="0058519C"/>
    <w:rsid w:val="0059149A"/>
    <w:rsid w:val="00591555"/>
    <w:rsid w:val="00592DA6"/>
    <w:rsid w:val="0059455F"/>
    <w:rsid w:val="005956EE"/>
    <w:rsid w:val="00597E91"/>
    <w:rsid w:val="005A083E"/>
    <w:rsid w:val="005A4F17"/>
    <w:rsid w:val="005B4802"/>
    <w:rsid w:val="005C1EA6"/>
    <w:rsid w:val="005C710F"/>
    <w:rsid w:val="005D0B99"/>
    <w:rsid w:val="005D308E"/>
    <w:rsid w:val="005D3A48"/>
    <w:rsid w:val="005D704D"/>
    <w:rsid w:val="005D7AF8"/>
    <w:rsid w:val="005E17BF"/>
    <w:rsid w:val="005E28B7"/>
    <w:rsid w:val="005E366A"/>
    <w:rsid w:val="005F05ED"/>
    <w:rsid w:val="005F2145"/>
    <w:rsid w:val="00600670"/>
    <w:rsid w:val="006016E1"/>
    <w:rsid w:val="00602D27"/>
    <w:rsid w:val="006144A1"/>
    <w:rsid w:val="00615EBB"/>
    <w:rsid w:val="00615EEC"/>
    <w:rsid w:val="00616096"/>
    <w:rsid w:val="006160A2"/>
    <w:rsid w:val="006271DA"/>
    <w:rsid w:val="006302AA"/>
    <w:rsid w:val="006363BD"/>
    <w:rsid w:val="006412DC"/>
    <w:rsid w:val="006418C7"/>
    <w:rsid w:val="00642BC6"/>
    <w:rsid w:val="00644790"/>
    <w:rsid w:val="006465E9"/>
    <w:rsid w:val="006501AF"/>
    <w:rsid w:val="00650DDE"/>
    <w:rsid w:val="006529F5"/>
    <w:rsid w:val="00653BCF"/>
    <w:rsid w:val="0065505B"/>
    <w:rsid w:val="00655563"/>
    <w:rsid w:val="00663466"/>
    <w:rsid w:val="006670AC"/>
    <w:rsid w:val="00672307"/>
    <w:rsid w:val="006756FC"/>
    <w:rsid w:val="006808C6"/>
    <w:rsid w:val="00682668"/>
    <w:rsid w:val="00692A68"/>
    <w:rsid w:val="00693163"/>
    <w:rsid w:val="00695D85"/>
    <w:rsid w:val="006A30A2"/>
    <w:rsid w:val="006A6D23"/>
    <w:rsid w:val="006B25DE"/>
    <w:rsid w:val="006C09CE"/>
    <w:rsid w:val="006C1C3B"/>
    <w:rsid w:val="006C3E45"/>
    <w:rsid w:val="006C4E43"/>
    <w:rsid w:val="006C643E"/>
    <w:rsid w:val="006C6E67"/>
    <w:rsid w:val="006D2932"/>
    <w:rsid w:val="006D3671"/>
    <w:rsid w:val="006D4176"/>
    <w:rsid w:val="006E0A73"/>
    <w:rsid w:val="006E0FEE"/>
    <w:rsid w:val="006E2439"/>
    <w:rsid w:val="006E6C11"/>
    <w:rsid w:val="006F6C56"/>
    <w:rsid w:val="006F7C0C"/>
    <w:rsid w:val="00700755"/>
    <w:rsid w:val="00702B9E"/>
    <w:rsid w:val="0070646B"/>
    <w:rsid w:val="007130A2"/>
    <w:rsid w:val="00715463"/>
    <w:rsid w:val="00730655"/>
    <w:rsid w:val="007312A9"/>
    <w:rsid w:val="00731D77"/>
    <w:rsid w:val="00732360"/>
    <w:rsid w:val="0073390A"/>
    <w:rsid w:val="00734E64"/>
    <w:rsid w:val="00736B37"/>
    <w:rsid w:val="00740A35"/>
    <w:rsid w:val="00745B6F"/>
    <w:rsid w:val="007520B4"/>
    <w:rsid w:val="007539CA"/>
    <w:rsid w:val="007635C6"/>
    <w:rsid w:val="007655D5"/>
    <w:rsid w:val="007677EC"/>
    <w:rsid w:val="007733C0"/>
    <w:rsid w:val="007763C1"/>
    <w:rsid w:val="00777E82"/>
    <w:rsid w:val="00781359"/>
    <w:rsid w:val="00782869"/>
    <w:rsid w:val="00786921"/>
    <w:rsid w:val="00786C01"/>
    <w:rsid w:val="00790CDC"/>
    <w:rsid w:val="007919AE"/>
    <w:rsid w:val="007A1EAA"/>
    <w:rsid w:val="007A79FD"/>
    <w:rsid w:val="007B0B9D"/>
    <w:rsid w:val="007B26E3"/>
    <w:rsid w:val="007B5A43"/>
    <w:rsid w:val="007B709B"/>
    <w:rsid w:val="007C1343"/>
    <w:rsid w:val="007C41DB"/>
    <w:rsid w:val="007C5EF1"/>
    <w:rsid w:val="007C7BF5"/>
    <w:rsid w:val="007D19B7"/>
    <w:rsid w:val="007D4E3B"/>
    <w:rsid w:val="007D75E5"/>
    <w:rsid w:val="007D773E"/>
    <w:rsid w:val="007E066E"/>
    <w:rsid w:val="007E1356"/>
    <w:rsid w:val="007E1CC2"/>
    <w:rsid w:val="007E20FC"/>
    <w:rsid w:val="007E4746"/>
    <w:rsid w:val="007E514C"/>
    <w:rsid w:val="007E7062"/>
    <w:rsid w:val="007F0E1E"/>
    <w:rsid w:val="007F29A7"/>
    <w:rsid w:val="008004B4"/>
    <w:rsid w:val="008058E0"/>
    <w:rsid w:val="00805BE8"/>
    <w:rsid w:val="0081437D"/>
    <w:rsid w:val="00816078"/>
    <w:rsid w:val="008177E3"/>
    <w:rsid w:val="00823AA9"/>
    <w:rsid w:val="008255B9"/>
    <w:rsid w:val="00825CD8"/>
    <w:rsid w:val="00827324"/>
    <w:rsid w:val="008355EA"/>
    <w:rsid w:val="00837458"/>
    <w:rsid w:val="00837AAE"/>
    <w:rsid w:val="008429AD"/>
    <w:rsid w:val="008429DB"/>
    <w:rsid w:val="00845438"/>
    <w:rsid w:val="00850C75"/>
    <w:rsid w:val="00850E39"/>
    <w:rsid w:val="00853E3A"/>
    <w:rsid w:val="0085477A"/>
    <w:rsid w:val="00855107"/>
    <w:rsid w:val="00855173"/>
    <w:rsid w:val="008557D9"/>
    <w:rsid w:val="00855BF7"/>
    <w:rsid w:val="00856214"/>
    <w:rsid w:val="0085705B"/>
    <w:rsid w:val="00862089"/>
    <w:rsid w:val="00866D5B"/>
    <w:rsid w:val="00866FF5"/>
    <w:rsid w:val="00871A43"/>
    <w:rsid w:val="0087332D"/>
    <w:rsid w:val="00873E1F"/>
    <w:rsid w:val="0087449B"/>
    <w:rsid w:val="00874C16"/>
    <w:rsid w:val="008760DF"/>
    <w:rsid w:val="00886D1F"/>
    <w:rsid w:val="00891EE1"/>
    <w:rsid w:val="00893987"/>
    <w:rsid w:val="008963EF"/>
    <w:rsid w:val="0089688E"/>
    <w:rsid w:val="008A1FBE"/>
    <w:rsid w:val="008A3DC2"/>
    <w:rsid w:val="008A51C9"/>
    <w:rsid w:val="008B3194"/>
    <w:rsid w:val="008B5AE7"/>
    <w:rsid w:val="008C60E9"/>
    <w:rsid w:val="008D1B7C"/>
    <w:rsid w:val="008D39F2"/>
    <w:rsid w:val="008D5B7C"/>
    <w:rsid w:val="008D6657"/>
    <w:rsid w:val="008E1F60"/>
    <w:rsid w:val="008E307E"/>
    <w:rsid w:val="008F2D79"/>
    <w:rsid w:val="008F4DD1"/>
    <w:rsid w:val="008F6056"/>
    <w:rsid w:val="00902C07"/>
    <w:rsid w:val="00905804"/>
    <w:rsid w:val="009101E2"/>
    <w:rsid w:val="009128EB"/>
    <w:rsid w:val="00915D73"/>
    <w:rsid w:val="00916077"/>
    <w:rsid w:val="009170A2"/>
    <w:rsid w:val="009208A6"/>
    <w:rsid w:val="00924514"/>
    <w:rsid w:val="00927316"/>
    <w:rsid w:val="0093133D"/>
    <w:rsid w:val="0093276D"/>
    <w:rsid w:val="00933D12"/>
    <w:rsid w:val="0093577C"/>
    <w:rsid w:val="00937065"/>
    <w:rsid w:val="00940285"/>
    <w:rsid w:val="009415B0"/>
    <w:rsid w:val="00943E9A"/>
    <w:rsid w:val="00947E7E"/>
    <w:rsid w:val="0095139A"/>
    <w:rsid w:val="00953C6E"/>
    <w:rsid w:val="00953E16"/>
    <w:rsid w:val="009542AC"/>
    <w:rsid w:val="0095580F"/>
    <w:rsid w:val="00957E70"/>
    <w:rsid w:val="00961BB2"/>
    <w:rsid w:val="00962108"/>
    <w:rsid w:val="009638D6"/>
    <w:rsid w:val="0097408E"/>
    <w:rsid w:val="009744FE"/>
    <w:rsid w:val="00974BB2"/>
    <w:rsid w:val="00974FA7"/>
    <w:rsid w:val="009756E5"/>
    <w:rsid w:val="00976A0C"/>
    <w:rsid w:val="00977A8C"/>
    <w:rsid w:val="00980E56"/>
    <w:rsid w:val="00983910"/>
    <w:rsid w:val="009932AC"/>
    <w:rsid w:val="00993834"/>
    <w:rsid w:val="00994351"/>
    <w:rsid w:val="00994D73"/>
    <w:rsid w:val="00996A8F"/>
    <w:rsid w:val="00997BD5"/>
    <w:rsid w:val="009A1DBF"/>
    <w:rsid w:val="009A3C0F"/>
    <w:rsid w:val="009A68E6"/>
    <w:rsid w:val="009A7598"/>
    <w:rsid w:val="009B1443"/>
    <w:rsid w:val="009B1DF8"/>
    <w:rsid w:val="009B283C"/>
    <w:rsid w:val="009B3D20"/>
    <w:rsid w:val="009B5418"/>
    <w:rsid w:val="009B61B4"/>
    <w:rsid w:val="009C0727"/>
    <w:rsid w:val="009C3C80"/>
    <w:rsid w:val="009C492F"/>
    <w:rsid w:val="009D2741"/>
    <w:rsid w:val="009D2FF2"/>
    <w:rsid w:val="009D3226"/>
    <w:rsid w:val="009D3385"/>
    <w:rsid w:val="009D4898"/>
    <w:rsid w:val="009D793C"/>
    <w:rsid w:val="009E16A9"/>
    <w:rsid w:val="009E375F"/>
    <w:rsid w:val="009E39D4"/>
    <w:rsid w:val="009E433B"/>
    <w:rsid w:val="009E5401"/>
    <w:rsid w:val="009E55A7"/>
    <w:rsid w:val="009E70B5"/>
    <w:rsid w:val="00A06EFA"/>
    <w:rsid w:val="00A0758F"/>
    <w:rsid w:val="00A1570A"/>
    <w:rsid w:val="00A17866"/>
    <w:rsid w:val="00A211B4"/>
    <w:rsid w:val="00A223CF"/>
    <w:rsid w:val="00A33DDF"/>
    <w:rsid w:val="00A34547"/>
    <w:rsid w:val="00A376B7"/>
    <w:rsid w:val="00A41BF5"/>
    <w:rsid w:val="00A44778"/>
    <w:rsid w:val="00A469E7"/>
    <w:rsid w:val="00A604A4"/>
    <w:rsid w:val="00A61B7D"/>
    <w:rsid w:val="00A6227D"/>
    <w:rsid w:val="00A6605B"/>
    <w:rsid w:val="00A66ADC"/>
    <w:rsid w:val="00A7147D"/>
    <w:rsid w:val="00A7272C"/>
    <w:rsid w:val="00A73C18"/>
    <w:rsid w:val="00A81B15"/>
    <w:rsid w:val="00A837FF"/>
    <w:rsid w:val="00A84052"/>
    <w:rsid w:val="00A84DC8"/>
    <w:rsid w:val="00A85DBC"/>
    <w:rsid w:val="00A87FEB"/>
    <w:rsid w:val="00A93DF3"/>
    <w:rsid w:val="00A93F9F"/>
    <w:rsid w:val="00A9420E"/>
    <w:rsid w:val="00A97648"/>
    <w:rsid w:val="00AA1CFD"/>
    <w:rsid w:val="00AA2239"/>
    <w:rsid w:val="00AA33D2"/>
    <w:rsid w:val="00AB0367"/>
    <w:rsid w:val="00AB0C57"/>
    <w:rsid w:val="00AB1195"/>
    <w:rsid w:val="00AB2185"/>
    <w:rsid w:val="00AB4182"/>
    <w:rsid w:val="00AC27DB"/>
    <w:rsid w:val="00AC54F4"/>
    <w:rsid w:val="00AC6D6B"/>
    <w:rsid w:val="00AD7736"/>
    <w:rsid w:val="00AE10CE"/>
    <w:rsid w:val="00AE2959"/>
    <w:rsid w:val="00AE683A"/>
    <w:rsid w:val="00AE70D4"/>
    <w:rsid w:val="00AE7868"/>
    <w:rsid w:val="00AF0407"/>
    <w:rsid w:val="00AF049B"/>
    <w:rsid w:val="00AF4D8B"/>
    <w:rsid w:val="00B067CA"/>
    <w:rsid w:val="00B07556"/>
    <w:rsid w:val="00B07AFC"/>
    <w:rsid w:val="00B12B26"/>
    <w:rsid w:val="00B163F8"/>
    <w:rsid w:val="00B2472D"/>
    <w:rsid w:val="00B24CA0"/>
    <w:rsid w:val="00B2549F"/>
    <w:rsid w:val="00B32C08"/>
    <w:rsid w:val="00B4108D"/>
    <w:rsid w:val="00B430A0"/>
    <w:rsid w:val="00B54BF1"/>
    <w:rsid w:val="00B55341"/>
    <w:rsid w:val="00B57265"/>
    <w:rsid w:val="00B633AE"/>
    <w:rsid w:val="00B66346"/>
    <w:rsid w:val="00B665D2"/>
    <w:rsid w:val="00B6737C"/>
    <w:rsid w:val="00B7214D"/>
    <w:rsid w:val="00B74372"/>
    <w:rsid w:val="00B75525"/>
    <w:rsid w:val="00B80283"/>
    <w:rsid w:val="00B8095F"/>
    <w:rsid w:val="00B80B0C"/>
    <w:rsid w:val="00B80B11"/>
    <w:rsid w:val="00B816E0"/>
    <w:rsid w:val="00B831AE"/>
    <w:rsid w:val="00B8446C"/>
    <w:rsid w:val="00B87725"/>
    <w:rsid w:val="00B92C3C"/>
    <w:rsid w:val="00B93247"/>
    <w:rsid w:val="00BA259A"/>
    <w:rsid w:val="00BA259C"/>
    <w:rsid w:val="00BA29D3"/>
    <w:rsid w:val="00BA307F"/>
    <w:rsid w:val="00BA475D"/>
    <w:rsid w:val="00BA5280"/>
    <w:rsid w:val="00BB14F1"/>
    <w:rsid w:val="00BB177E"/>
    <w:rsid w:val="00BB572E"/>
    <w:rsid w:val="00BB74FD"/>
    <w:rsid w:val="00BC2451"/>
    <w:rsid w:val="00BC29EC"/>
    <w:rsid w:val="00BC5982"/>
    <w:rsid w:val="00BC60BF"/>
    <w:rsid w:val="00BD28BF"/>
    <w:rsid w:val="00BD2D12"/>
    <w:rsid w:val="00BD6404"/>
    <w:rsid w:val="00BE33AE"/>
    <w:rsid w:val="00BF046F"/>
    <w:rsid w:val="00C011DE"/>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0233"/>
    <w:rsid w:val="00C724D3"/>
    <w:rsid w:val="00C72951"/>
    <w:rsid w:val="00C77DD9"/>
    <w:rsid w:val="00C837A8"/>
    <w:rsid w:val="00C83BE6"/>
    <w:rsid w:val="00C85354"/>
    <w:rsid w:val="00C86ABA"/>
    <w:rsid w:val="00C943F3"/>
    <w:rsid w:val="00CA08C6"/>
    <w:rsid w:val="00CA0A77"/>
    <w:rsid w:val="00CA2729"/>
    <w:rsid w:val="00CA3057"/>
    <w:rsid w:val="00CA45F8"/>
    <w:rsid w:val="00CA534C"/>
    <w:rsid w:val="00CB0305"/>
    <w:rsid w:val="00CB33C7"/>
    <w:rsid w:val="00CB6DA7"/>
    <w:rsid w:val="00CB7E4C"/>
    <w:rsid w:val="00CC25B4"/>
    <w:rsid w:val="00CC3582"/>
    <w:rsid w:val="00CC5F88"/>
    <w:rsid w:val="00CC69C8"/>
    <w:rsid w:val="00CC77A2"/>
    <w:rsid w:val="00CD307E"/>
    <w:rsid w:val="00CD38F7"/>
    <w:rsid w:val="00CD56E5"/>
    <w:rsid w:val="00CD629F"/>
    <w:rsid w:val="00CD6A1B"/>
    <w:rsid w:val="00CE0A7F"/>
    <w:rsid w:val="00CE1718"/>
    <w:rsid w:val="00CE407D"/>
    <w:rsid w:val="00CE48E4"/>
    <w:rsid w:val="00CE51D1"/>
    <w:rsid w:val="00CF0411"/>
    <w:rsid w:val="00CF4156"/>
    <w:rsid w:val="00D0036C"/>
    <w:rsid w:val="00D01E2F"/>
    <w:rsid w:val="00D03D00"/>
    <w:rsid w:val="00D05C30"/>
    <w:rsid w:val="00D070CD"/>
    <w:rsid w:val="00D10052"/>
    <w:rsid w:val="00D11359"/>
    <w:rsid w:val="00D3188C"/>
    <w:rsid w:val="00D325CB"/>
    <w:rsid w:val="00D35F9B"/>
    <w:rsid w:val="00D36B69"/>
    <w:rsid w:val="00D4015D"/>
    <w:rsid w:val="00D408DD"/>
    <w:rsid w:val="00D45D72"/>
    <w:rsid w:val="00D520E4"/>
    <w:rsid w:val="00D53A38"/>
    <w:rsid w:val="00D575DD"/>
    <w:rsid w:val="00D57DFA"/>
    <w:rsid w:val="00D67FCF"/>
    <w:rsid w:val="00D709CE"/>
    <w:rsid w:val="00D71F73"/>
    <w:rsid w:val="00D73362"/>
    <w:rsid w:val="00D80786"/>
    <w:rsid w:val="00D819DE"/>
    <w:rsid w:val="00D81CAB"/>
    <w:rsid w:val="00D83ED1"/>
    <w:rsid w:val="00D8576F"/>
    <w:rsid w:val="00D8677F"/>
    <w:rsid w:val="00D86AB6"/>
    <w:rsid w:val="00D979FF"/>
    <w:rsid w:val="00D97F0C"/>
    <w:rsid w:val="00DA0A4E"/>
    <w:rsid w:val="00DA3A86"/>
    <w:rsid w:val="00DB2923"/>
    <w:rsid w:val="00DB53A4"/>
    <w:rsid w:val="00DB65C8"/>
    <w:rsid w:val="00DB7C0E"/>
    <w:rsid w:val="00DC2500"/>
    <w:rsid w:val="00DC4F72"/>
    <w:rsid w:val="00DC77DC"/>
    <w:rsid w:val="00DD0453"/>
    <w:rsid w:val="00DD0C2C"/>
    <w:rsid w:val="00DD19DE"/>
    <w:rsid w:val="00DD28BC"/>
    <w:rsid w:val="00DD29B6"/>
    <w:rsid w:val="00DE102B"/>
    <w:rsid w:val="00DE31F0"/>
    <w:rsid w:val="00DE3D1C"/>
    <w:rsid w:val="00DE463F"/>
    <w:rsid w:val="00DE65D7"/>
    <w:rsid w:val="00DF4D0D"/>
    <w:rsid w:val="00E01C41"/>
    <w:rsid w:val="00E0227D"/>
    <w:rsid w:val="00E04908"/>
    <w:rsid w:val="00E04B84"/>
    <w:rsid w:val="00E06466"/>
    <w:rsid w:val="00E06835"/>
    <w:rsid w:val="00E06FDA"/>
    <w:rsid w:val="00E160A5"/>
    <w:rsid w:val="00E1713D"/>
    <w:rsid w:val="00E20A43"/>
    <w:rsid w:val="00E23898"/>
    <w:rsid w:val="00E319F1"/>
    <w:rsid w:val="00E33CD2"/>
    <w:rsid w:val="00E36C2E"/>
    <w:rsid w:val="00E40E90"/>
    <w:rsid w:val="00E45C7E"/>
    <w:rsid w:val="00E531EB"/>
    <w:rsid w:val="00E54874"/>
    <w:rsid w:val="00E54B6F"/>
    <w:rsid w:val="00E55ACA"/>
    <w:rsid w:val="00E57B74"/>
    <w:rsid w:val="00E638B2"/>
    <w:rsid w:val="00E65BC6"/>
    <w:rsid w:val="00E661FF"/>
    <w:rsid w:val="00E668BA"/>
    <w:rsid w:val="00E726EB"/>
    <w:rsid w:val="00E72CF1"/>
    <w:rsid w:val="00E74D85"/>
    <w:rsid w:val="00E76D48"/>
    <w:rsid w:val="00E80B52"/>
    <w:rsid w:val="00E824C3"/>
    <w:rsid w:val="00E840B3"/>
    <w:rsid w:val="00E84D10"/>
    <w:rsid w:val="00E8629F"/>
    <w:rsid w:val="00E862FD"/>
    <w:rsid w:val="00E91008"/>
    <w:rsid w:val="00E93513"/>
    <w:rsid w:val="00E9374E"/>
    <w:rsid w:val="00E94F54"/>
    <w:rsid w:val="00E97AD5"/>
    <w:rsid w:val="00EA1111"/>
    <w:rsid w:val="00EA3B4F"/>
    <w:rsid w:val="00EA3C24"/>
    <w:rsid w:val="00EA73DF"/>
    <w:rsid w:val="00EB61AE"/>
    <w:rsid w:val="00EB78EF"/>
    <w:rsid w:val="00EC322D"/>
    <w:rsid w:val="00ED383A"/>
    <w:rsid w:val="00EE1080"/>
    <w:rsid w:val="00EE1A22"/>
    <w:rsid w:val="00EE4B02"/>
    <w:rsid w:val="00EF1EC5"/>
    <w:rsid w:val="00EF337D"/>
    <w:rsid w:val="00EF4C88"/>
    <w:rsid w:val="00EF55EB"/>
    <w:rsid w:val="00F00DCC"/>
    <w:rsid w:val="00F0156F"/>
    <w:rsid w:val="00F05AC8"/>
    <w:rsid w:val="00F07167"/>
    <w:rsid w:val="00F072D8"/>
    <w:rsid w:val="00F07CE0"/>
    <w:rsid w:val="00F115F5"/>
    <w:rsid w:val="00F13D05"/>
    <w:rsid w:val="00F1679D"/>
    <w:rsid w:val="00F1682C"/>
    <w:rsid w:val="00F17597"/>
    <w:rsid w:val="00F20B91"/>
    <w:rsid w:val="00F21139"/>
    <w:rsid w:val="00F24B8B"/>
    <w:rsid w:val="00F30D2E"/>
    <w:rsid w:val="00F35516"/>
    <w:rsid w:val="00F35790"/>
    <w:rsid w:val="00F4136D"/>
    <w:rsid w:val="00F4212E"/>
    <w:rsid w:val="00F42C20"/>
    <w:rsid w:val="00F43E34"/>
    <w:rsid w:val="00F47595"/>
    <w:rsid w:val="00F53053"/>
    <w:rsid w:val="00F53FE2"/>
    <w:rsid w:val="00F54F22"/>
    <w:rsid w:val="00F575FF"/>
    <w:rsid w:val="00F618EF"/>
    <w:rsid w:val="00F65582"/>
    <w:rsid w:val="00F66E75"/>
    <w:rsid w:val="00F675D9"/>
    <w:rsid w:val="00F77EB0"/>
    <w:rsid w:val="00F835AB"/>
    <w:rsid w:val="00F87CDD"/>
    <w:rsid w:val="00F933F0"/>
    <w:rsid w:val="00F937A3"/>
    <w:rsid w:val="00F94715"/>
    <w:rsid w:val="00F94EBE"/>
    <w:rsid w:val="00F96A3D"/>
    <w:rsid w:val="00FA0E72"/>
    <w:rsid w:val="00FA2B72"/>
    <w:rsid w:val="00FA4718"/>
    <w:rsid w:val="00FA5848"/>
    <w:rsid w:val="00FA6899"/>
    <w:rsid w:val="00FA79EB"/>
    <w:rsid w:val="00FA7F3D"/>
    <w:rsid w:val="00FB38D8"/>
    <w:rsid w:val="00FC051F"/>
    <w:rsid w:val="00FC06FF"/>
    <w:rsid w:val="00FC45F4"/>
    <w:rsid w:val="00FC5CC9"/>
    <w:rsid w:val="00FC69B4"/>
    <w:rsid w:val="00FD0694"/>
    <w:rsid w:val="00FD25BE"/>
    <w:rsid w:val="00FD2E70"/>
    <w:rsid w:val="00FD34A0"/>
    <w:rsid w:val="00FD3EE5"/>
    <w:rsid w:val="00FD6A5B"/>
    <w:rsid w:val="00FD7AA7"/>
    <w:rsid w:val="00FE64A5"/>
    <w:rsid w:val="00FE7D76"/>
    <w:rsid w:val="00FF1FCB"/>
    <w:rsid w:val="00FF52D4"/>
    <w:rsid w:val="00FF625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70A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0">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link w:val="af3"/>
    <w:semiHidden/>
    <w:pPr>
      <w:shd w:val="clear" w:color="auto" w:fill="000080"/>
    </w:pPr>
    <w:rPr>
      <w:rFonts w:ascii="Tahoma" w:hAnsi="Tahoma"/>
    </w:rPr>
  </w:style>
  <w:style w:type="paragraph" w:styleId="af4">
    <w:name w:val="Plain Text"/>
    <w:basedOn w:val="a"/>
    <w:link w:val="af5"/>
    <w:uiPriority w:val="99"/>
    <w:rPr>
      <w:rFonts w:ascii="Courier New" w:hAnsi="Courier New"/>
      <w:lang w:val="nb-NO"/>
    </w:rPr>
  </w:style>
  <w:style w:type="paragraph" w:customStyle="1" w:styleId="TAJ">
    <w:name w:val="TAJ"/>
    <w:basedOn w:val="TH"/>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7"/>
  </w:style>
  <w:style w:type="character" w:styleId="af8">
    <w:name w:val="annotation reference"/>
    <w:semiHidden/>
    <w:rPr>
      <w:sz w:val="16"/>
    </w:rPr>
  </w:style>
  <w:style w:type="paragraph" w:customStyle="1" w:styleId="Guidance">
    <w:name w:val="Guidance"/>
    <w:basedOn w:val="a"/>
    <w:link w:val="GuidanceChar"/>
    <w:rPr>
      <w:i/>
      <w:color w:val="0000FF"/>
      <w:lang w:val="x-none"/>
    </w:rPr>
  </w:style>
  <w:style w:type="paragraph" w:styleId="af9">
    <w:name w:val="annotation text"/>
    <w:basedOn w:val="a"/>
    <w:link w:val="afa"/>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b">
    <w:name w:val="annotation subject"/>
    <w:basedOn w:val="af9"/>
    <w:next w:val="af9"/>
    <w:link w:val="afc"/>
    <w:rsid w:val="00AE7868"/>
    <w:rPr>
      <w:b/>
      <w:bCs/>
    </w:rPr>
  </w:style>
  <w:style w:type="character" w:customStyle="1" w:styleId="afa">
    <w:name w:val="批注文字 字符"/>
    <w:link w:val="af9"/>
    <w:uiPriority w:val="99"/>
    <w:rsid w:val="00AE7868"/>
    <w:rPr>
      <w:lang w:val="en-GB" w:eastAsia="en-US"/>
    </w:rPr>
  </w:style>
  <w:style w:type="character" w:customStyle="1" w:styleId="Char">
    <w:name w:val="批注主题 Char"/>
    <w:basedOn w:val="afa"/>
    <w:rsid w:val="00AE7868"/>
    <w:rPr>
      <w:lang w:val="en-GB" w:eastAsia="en-US"/>
    </w:rPr>
  </w:style>
  <w:style w:type="paragraph" w:styleId="afd">
    <w:name w:val="Revision"/>
    <w:hidden/>
    <w:uiPriority w:val="99"/>
    <w:semiHidden/>
    <w:rsid w:val="00AE7868"/>
    <w:rPr>
      <w:lang w:val="en-GB" w:eastAsia="en-US"/>
    </w:rPr>
  </w:style>
  <w:style w:type="paragraph" w:styleId="afe">
    <w:name w:val="Balloon Text"/>
    <w:basedOn w:val="a"/>
    <w:link w:val="aff"/>
    <w:rsid w:val="00AE7868"/>
    <w:pPr>
      <w:spacing w:after="0"/>
    </w:pPr>
    <w:rPr>
      <w:sz w:val="18"/>
      <w:szCs w:val="18"/>
    </w:rPr>
  </w:style>
  <w:style w:type="character" w:customStyle="1" w:styleId="aff">
    <w:name w:val="批注框文本 字符"/>
    <w:link w:val="afe"/>
    <w:rsid w:val="00AE7868"/>
    <w:rPr>
      <w:sz w:val="18"/>
      <w:szCs w:val="18"/>
      <w:lang w:val="en-GB" w:eastAsia="en-US"/>
    </w:rPr>
  </w:style>
  <w:style w:type="character" w:styleId="aff0">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1">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6"/>
    <w:rsid w:val="006302AA"/>
    <w:rPr>
      <w:lang w:val="en-GB"/>
    </w:rPr>
  </w:style>
  <w:style w:type="paragraph" w:customStyle="1" w:styleId="3GPPNormalText">
    <w:name w:val="3GPP Normal Text"/>
    <w:basedOn w:val="af6"/>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5">
    <w:name w:val="纯文本 字符"/>
    <w:link w:val="af4"/>
    <w:uiPriority w:val="99"/>
    <w:rsid w:val="006501AF"/>
    <w:rPr>
      <w:rFonts w:ascii="Courier New" w:hAnsi="Courier New"/>
      <w:lang w:val="nb-NO" w:eastAsia="en-US"/>
    </w:rPr>
  </w:style>
  <w:style w:type="paragraph" w:styleId="aff2">
    <w:name w:val="No Spacing"/>
    <w:uiPriority w:val="1"/>
    <w:qFormat/>
    <w:rsid w:val="00C85354"/>
    <w:pPr>
      <w:overflowPunct w:val="0"/>
      <w:autoSpaceDE w:val="0"/>
      <w:autoSpaceDN w:val="0"/>
      <w:adjustRightInd w:val="0"/>
    </w:pPr>
    <w:rPr>
      <w:rFonts w:eastAsia="MS Mincho"/>
      <w:lang w:val="en-GB" w:eastAsia="ja-JP"/>
    </w:rPr>
  </w:style>
  <w:style w:type="character" w:customStyle="1" w:styleId="afc">
    <w:name w:val="批注主题 字符"/>
    <w:link w:val="afb"/>
    <w:rsid w:val="00C85354"/>
    <w:rPr>
      <w:b/>
      <w:bCs/>
      <w:lang w:val="en-GB" w:eastAsia="en-US"/>
    </w:rPr>
  </w:style>
  <w:style w:type="character" w:styleId="aff3">
    <w:name w:val="Subtle Reference"/>
    <w:uiPriority w:val="31"/>
    <w:qFormat/>
    <w:rsid w:val="00C85354"/>
    <w:rPr>
      <w:smallCaps/>
      <w:color w:val="C0504D"/>
      <w:u w:val="single"/>
    </w:rPr>
  </w:style>
  <w:style w:type="paragraph" w:customStyle="1" w:styleId="aff4">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rsid w:val="00C85354"/>
    <w:rPr>
      <w:rFonts w:ascii="Arial" w:eastAsia="Arial" w:hAnsi="Arial"/>
      <w:b/>
      <w:bCs/>
      <w:noProof/>
      <w:sz w:val="22"/>
      <w:lang w:val="en-GB" w:eastAsia="en-US"/>
    </w:rPr>
  </w:style>
  <w:style w:type="character" w:customStyle="1" w:styleId="a6">
    <w:name w:val="页脚 字符"/>
    <w:link w:val="a5"/>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5">
    <w:name w:val="endnote text"/>
    <w:basedOn w:val="a"/>
    <w:link w:val="aff6"/>
    <w:rsid w:val="00C35AA7"/>
    <w:pPr>
      <w:overflowPunct w:val="0"/>
      <w:autoSpaceDE w:val="0"/>
      <w:autoSpaceDN w:val="0"/>
      <w:adjustRightInd w:val="0"/>
      <w:textAlignment w:val="baseline"/>
    </w:pPr>
    <w:rPr>
      <w:rFonts w:eastAsia="Yu Mincho"/>
    </w:rPr>
  </w:style>
  <w:style w:type="character" w:customStyle="1" w:styleId="aff6">
    <w:name w:val="尾注文本 字符"/>
    <w:basedOn w:val="a0"/>
    <w:link w:val="aff5"/>
    <w:rsid w:val="00C35AA7"/>
    <w:rPr>
      <w:rFonts w:eastAsia="Yu Mincho"/>
      <w:lang w:val="en-GB" w:eastAsia="en-US"/>
    </w:rPr>
  </w:style>
  <w:style w:type="character" w:styleId="aff7">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8">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9">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Bullet list,목록단락,列,목록단"/>
    <w:basedOn w:val="a"/>
    <w:link w:val="aff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a">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목록단락 字符"/>
    <w:link w:val="aff9"/>
    <w:uiPriority w:val="34"/>
    <w:qFormat/>
    <w:locked/>
    <w:rsid w:val="00DD28BC"/>
    <w:rPr>
      <w:rFonts w:eastAsia="MS Mincho"/>
      <w:lang w:val="en-GB" w:eastAsia="en-US"/>
    </w:rPr>
  </w:style>
  <w:style w:type="paragraph" w:customStyle="1" w:styleId="B3">
    <w:name w:val="B3+"/>
    <w:basedOn w:val="B30"/>
    <w:uiPriority w:val="99"/>
    <w:rsid w:val="006C09CE"/>
    <w:pPr>
      <w:widowControl w:val="0"/>
      <w:numPr>
        <w:numId w:val="30"/>
      </w:numPr>
      <w:tabs>
        <w:tab w:val="left" w:pos="1134"/>
      </w:tabs>
      <w:spacing w:after="0"/>
      <w:jc w:val="both"/>
    </w:pPr>
    <w:rPr>
      <w:rFonts w:asciiTheme="minorHAnsi" w:eastAsiaTheme="minorEastAsia" w:hAnsiTheme="minorHAnsi" w:cstheme="minorBidi"/>
      <w:kern w:val="2"/>
      <w:sz w:val="21"/>
      <w:szCs w:val="22"/>
      <w:lang w:val="en-US" w:eastAsia="zh-CN"/>
    </w:rPr>
  </w:style>
  <w:style w:type="paragraph" w:customStyle="1" w:styleId="Observation">
    <w:name w:val="Observation"/>
    <w:basedOn w:val="a"/>
    <w:rsid w:val="00663466"/>
    <w:pPr>
      <w:tabs>
        <w:tab w:val="left" w:pos="1701"/>
      </w:tabs>
      <w:spacing w:after="0"/>
      <w:ind w:left="1701" w:hanging="1701"/>
    </w:pPr>
    <w:rPr>
      <w:i/>
      <w:sz w:val="24"/>
      <w:szCs w:val="24"/>
      <w:lang w:val="en-US"/>
    </w:rPr>
  </w:style>
  <w:style w:type="character" w:customStyle="1" w:styleId="af3">
    <w:name w:val="文档结构图 字符"/>
    <w:basedOn w:val="a0"/>
    <w:link w:val="af2"/>
    <w:semiHidden/>
    <w:rsid w:val="00505A50"/>
    <w:rPr>
      <w:rFonts w:ascii="Tahoma" w:hAnsi="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2021833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18510019">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932655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659570">
      <w:bodyDiv w:val="1"/>
      <w:marLeft w:val="0"/>
      <w:marRight w:val="0"/>
      <w:marTop w:val="0"/>
      <w:marBottom w:val="0"/>
      <w:divBdr>
        <w:top w:val="none" w:sz="0" w:space="0" w:color="auto"/>
        <w:left w:val="none" w:sz="0" w:space="0" w:color="auto"/>
        <w:bottom w:val="none" w:sz="0" w:space="0" w:color="auto"/>
        <w:right w:val="none" w:sz="0" w:space="0" w:color="auto"/>
      </w:divBdr>
    </w:div>
    <w:div w:id="192094421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1287.zip" TargetMode="External"/><Relationship Id="rId18" Type="http://schemas.openxmlformats.org/officeDocument/2006/relationships/hyperlink" Target="https://www.3gpp.org/ftp/tsg_ran/WG4_Radio/TSGR4_117/Docs/R4-2520226.zip" TargetMode="External"/><Relationship Id="rId26" Type="http://schemas.openxmlformats.org/officeDocument/2006/relationships/hyperlink" Target="https://www.3gpp.org/ftp/tsg_ran/WG4_Radio/TSGR4_117/Docs/R4-2520894.zip" TargetMode="External"/><Relationship Id="rId39" Type="http://schemas.openxmlformats.org/officeDocument/2006/relationships/hyperlink" Target="https://www.3gpp.org/ftp/tsg_ran/WG4_Radio/TSGR4_117/Docs/R4-2521290.zip" TargetMode="External"/><Relationship Id="rId21" Type="http://schemas.openxmlformats.org/officeDocument/2006/relationships/hyperlink" Target="http://10.10.10.10/ftp/RAN/RAN4/Inbox/R4-2514627.zip" TargetMode="External"/><Relationship Id="rId34" Type="http://schemas.openxmlformats.org/officeDocument/2006/relationships/hyperlink" Target="https://www.3gpp.org/ftp/tsg_ran/WG4_Radio/TSGR4_117/Docs/R4-2520219.zip" TargetMode="External"/><Relationship Id="rId42" Type="http://schemas.openxmlformats.org/officeDocument/2006/relationships/hyperlink" Target="https://www.3gpp.org/ftp/tsg_ran/WG4_Radio/TSGR4_117/Docs/R4-2520568.zip"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7/Docs/R4-2521290.zip" TargetMode="External"/><Relationship Id="rId29" Type="http://schemas.openxmlformats.org/officeDocument/2006/relationships/hyperlink" Target="https://www.3gpp.org/ftp/tsg_ran/WG4_Radio/TSGR4_117/Docs/R4-252216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7/Docs/R4-2521286.zip" TargetMode="External"/><Relationship Id="rId24" Type="http://schemas.openxmlformats.org/officeDocument/2006/relationships/hyperlink" Target="https://www.3gpp.org/ftp/tsg_ran/WG4_Radio/TSGR4_117/Docs/R4-2520570.zip" TargetMode="External"/><Relationship Id="rId32" Type="http://schemas.openxmlformats.org/officeDocument/2006/relationships/hyperlink" Target="https://www.3gpp.org/ftp/tsg_ran/WG4_Radio/TSGR4_117/Docs/R4-2520220.zip" TargetMode="External"/><Relationship Id="rId37" Type="http://schemas.openxmlformats.org/officeDocument/2006/relationships/hyperlink" Target="https://www.3gpp.org/ftp/tsg_ran/WG4_Radio/TSGR4_117/Docs/R4-2521288.zip" TargetMode="External"/><Relationship Id="rId40" Type="http://schemas.openxmlformats.org/officeDocument/2006/relationships/hyperlink" Target="https://www.3gpp.org/ftp/tsg_ran/WG4_Radio/TSGR4_117/Docs/R4-2520354.zip" TargetMode="External"/><Relationship Id="rId45" Type="http://schemas.openxmlformats.org/officeDocument/2006/relationships/hyperlink" Target="https://www.3gpp.org/ftp/tsg_ran/WG4_Radio/TSGR4_117/Docs/R4-2520569.zip" TargetMode="External"/><Relationship Id="rId5" Type="http://schemas.openxmlformats.org/officeDocument/2006/relationships/settings" Target="settings.xml"/><Relationship Id="rId15" Type="http://schemas.openxmlformats.org/officeDocument/2006/relationships/hyperlink" Target="https://www.3gpp.org/ftp/tsg_ran/WG4_Radio/TSGR4_117/Docs/R4-2521289.zip" TargetMode="External"/><Relationship Id="rId23" Type="http://schemas.openxmlformats.org/officeDocument/2006/relationships/hyperlink" Target="http://10.10.10.10/ftp/RAN/RAN4/Inbox/R4-2514627.zip" TargetMode="External"/><Relationship Id="rId28" Type="http://schemas.openxmlformats.org/officeDocument/2006/relationships/hyperlink" Target="https://www.3gpp.org/ftp/tsg_ran/WG4_Radio/TSGR4_117/Docs/R4-2522167.zip" TargetMode="External"/><Relationship Id="rId36" Type="http://schemas.openxmlformats.org/officeDocument/2006/relationships/hyperlink" Target="https://www.3gpp.org/ftp/tsg_ran/WG4_Radio/TSGR4_117/Docs/R4-2521287.zip" TargetMode="External"/><Relationship Id="rId10" Type="http://schemas.openxmlformats.org/officeDocument/2006/relationships/hyperlink" Target="https://www.3gpp.org/ftp/tsg_ran/WG4_Radio/TSGR4_117/Docs/R4-2520354.zip" TargetMode="External"/><Relationship Id="rId19" Type="http://schemas.openxmlformats.org/officeDocument/2006/relationships/hyperlink" Target="https://www.3gpp.org/ftp/tsg_ran/WG4_Radio/TSGR4_117/Docs/R4-2520300.zip" TargetMode="External"/><Relationship Id="rId31" Type="http://schemas.openxmlformats.org/officeDocument/2006/relationships/image" Target="media/image1.png"/><Relationship Id="rId44" Type="http://schemas.openxmlformats.org/officeDocument/2006/relationships/hyperlink" Target="https://www.3gpp.org/ftp/tsg_ran/WG4_Radio/TSGR4_117/Docs/R4-2522072.zip" TargetMode="External"/><Relationship Id="rId4" Type="http://schemas.openxmlformats.org/officeDocument/2006/relationships/styles" Target="styles.xml"/><Relationship Id="rId9" Type="http://schemas.openxmlformats.org/officeDocument/2006/relationships/hyperlink" Target="https://www.3gpp.org/ftp/tsg_ran/WG4_Radio/TSGR4_117/Docs/R4-2522072.zip" TargetMode="External"/><Relationship Id="rId14" Type="http://schemas.openxmlformats.org/officeDocument/2006/relationships/hyperlink" Target="https://www.3gpp.org/ftp/tsg_ran/WG4_Radio/TSGR4_117/Docs/R4-2521288.zip" TargetMode="External"/><Relationship Id="rId22" Type="http://schemas.openxmlformats.org/officeDocument/2006/relationships/hyperlink" Target="https://www.3gpp.org/ftp/tsg_ran/WG4_Radio/TSGR4_117/Docs/R4-2520569.zip" TargetMode="External"/><Relationship Id="rId27" Type="http://schemas.openxmlformats.org/officeDocument/2006/relationships/hyperlink" Target="https://www.3gpp.org/ftp/tsg_ran/WG4_Radio/TSGR4_117/Docs/R4-2521665.zip" TargetMode="External"/><Relationship Id="rId30" Type="http://schemas.openxmlformats.org/officeDocument/2006/relationships/hyperlink" Target="https://www.3gpp.org/ftp/tsg_ran/WG4_Radio/TSGR4_117/Docs/R4-2520219.zip" TargetMode="External"/><Relationship Id="rId35" Type="http://schemas.openxmlformats.org/officeDocument/2006/relationships/hyperlink" Target="https://www.3gpp.org/ftp/tsg_ran/WG4_Radio/TSGR4_117/Docs/R4-2521588.zip" TargetMode="External"/><Relationship Id="rId43" Type="http://schemas.openxmlformats.org/officeDocument/2006/relationships/hyperlink" Target="https://www.3gpp.org/ftp/tsg_ran/WG4_Radio/TSGR4_117/Docs/R4-252057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17/Docs/R4-2521588.zip" TargetMode="External"/><Relationship Id="rId17" Type="http://schemas.openxmlformats.org/officeDocument/2006/relationships/hyperlink" Target="https://www.3gpp.org/ftp/tsg_ran/WG4_Radio/TSGR4_117/Docs/R4-2520220.zip" TargetMode="External"/><Relationship Id="rId25" Type="http://schemas.openxmlformats.org/officeDocument/2006/relationships/hyperlink" Target="https://www.3gpp.org/ftp/tsg_ran/WG4_Radio/TSGR4_117/Docs/R4-2520583.zip" TargetMode="External"/><Relationship Id="rId33" Type="http://schemas.openxmlformats.org/officeDocument/2006/relationships/hyperlink" Target="https://www.3gpp.org/ftp/tsg_ran/WG4_Radio/TSGR4_117/Docs/R4-2522167.zip" TargetMode="External"/><Relationship Id="rId38" Type="http://schemas.openxmlformats.org/officeDocument/2006/relationships/hyperlink" Target="https://www.3gpp.org/ftp/tsg_ran/WG4_Radio/TSGR4_117/Docs/R4-2521289.zip" TargetMode="External"/><Relationship Id="rId46" Type="http://schemas.openxmlformats.org/officeDocument/2006/relationships/fontTable" Target="fontTable.xml"/><Relationship Id="rId20" Type="http://schemas.openxmlformats.org/officeDocument/2006/relationships/hyperlink" Target="https://www.3gpp.org/ftp/tsg_ran/WG4_Radio/TSGR4_117/Docs/R4-2520568.zip" TargetMode="External"/><Relationship Id="rId41" Type="http://schemas.openxmlformats.org/officeDocument/2006/relationships/hyperlink" Target="https://www.3gpp.org/ftp/tsg_ran/WG4_Radio/TSGR4_117/Docs/R4-25202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1725</TotalTime>
  <Pages>12</Pages>
  <Words>2938</Words>
  <Characters>16752</Characters>
  <Application>Microsoft Office Word</Application>
  <DocSecurity>0</DocSecurity>
  <Lines>139</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OPPO-Juan </cp:lastModifiedBy>
  <cp:revision>213</cp:revision>
  <cp:lastPrinted>2019-04-25T01:09:00Z</cp:lastPrinted>
  <dcterms:created xsi:type="dcterms:W3CDTF">2023-05-15T07:31:00Z</dcterms:created>
  <dcterms:modified xsi:type="dcterms:W3CDTF">2025-11-13T02:33:00Z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