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19B29D75"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WG4#11</w:t>
      </w:r>
      <w:r w:rsidR="00193EF9">
        <w:rPr>
          <w:rFonts w:ascii="Arial" w:eastAsia="Times New Roman" w:hAnsi="Arial" w:cs="Arial"/>
          <w:b/>
          <w:noProof/>
          <w:kern w:val="0"/>
          <w:sz w:val="24"/>
          <w:szCs w:val="24"/>
          <w:lang w:val="de-DE"/>
          <w14:ligatures w14:val="none"/>
        </w:rPr>
        <w:t>8</w:t>
      </w:r>
      <w:r w:rsidRPr="005513CD">
        <w:rPr>
          <w:rFonts w:ascii="Arial" w:eastAsia="Times New Roman" w:hAnsi="Arial" w:cs="Arial"/>
          <w:b/>
          <w:noProof/>
          <w:kern w:val="0"/>
          <w:sz w:val="24"/>
          <w:szCs w:val="24"/>
          <w:lang w:val="de-DE"/>
          <w14:ligatures w14:val="none"/>
        </w:rPr>
        <w:tab/>
        <w:t>R4-2</w:t>
      </w:r>
      <w:r w:rsidR="0002592A">
        <w:rPr>
          <w:rFonts w:ascii="Arial" w:eastAsia="Times New Roman" w:hAnsi="Arial" w:cs="Arial"/>
          <w:b/>
          <w:noProof/>
          <w:kern w:val="0"/>
          <w:sz w:val="24"/>
          <w:szCs w:val="24"/>
          <w:lang w:val="de-DE"/>
          <w14:ligatures w14:val="none"/>
        </w:rPr>
        <w:t>6</w:t>
      </w:r>
      <w:r w:rsidR="00547A0B">
        <w:rPr>
          <w:rFonts w:ascii="Arial" w:eastAsia="Times New Roman" w:hAnsi="Arial" w:cs="Arial"/>
          <w:b/>
          <w:noProof/>
          <w:kern w:val="0"/>
          <w:sz w:val="24"/>
          <w:szCs w:val="24"/>
          <w:lang w:val="de-DE"/>
          <w14:ligatures w14:val="none"/>
        </w:rPr>
        <w:t>01723</w:t>
      </w:r>
    </w:p>
    <w:p w14:paraId="239BFA5F" w14:textId="740CC105" w:rsidR="005513CD" w:rsidRPr="005513CD" w:rsidRDefault="00193EF9"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Gothenburg</w:t>
      </w:r>
      <w:r w:rsidR="005513CD" w:rsidRPr="005513CD">
        <w:rPr>
          <w:rFonts w:ascii="Arial" w:eastAsia="Times New Roman" w:hAnsi="Arial" w:cs="Arial"/>
          <w:b/>
          <w:noProof/>
          <w:kern w:val="0"/>
          <w:sz w:val="24"/>
          <w:szCs w:val="24"/>
          <w14:ligatures w14:val="none"/>
        </w:rPr>
        <w:t xml:space="preserve">, </w:t>
      </w:r>
      <w:r w:rsidR="003650A5">
        <w:rPr>
          <w:rFonts w:ascii="Arial" w:eastAsia="Times New Roman" w:hAnsi="Arial" w:cs="Arial"/>
          <w:b/>
          <w:noProof/>
          <w:kern w:val="0"/>
          <w:sz w:val="24"/>
          <w:szCs w:val="24"/>
          <w14:ligatures w14:val="none"/>
        </w:rPr>
        <w:t>Sweden</w:t>
      </w:r>
      <w:r w:rsidR="005513CD" w:rsidRPr="005513CD">
        <w:rPr>
          <w:rFonts w:ascii="Arial" w:eastAsia="Times New Roman" w:hAnsi="Arial" w:cs="Arial"/>
          <w:b/>
          <w:noProof/>
          <w:kern w:val="0"/>
          <w:sz w:val="24"/>
          <w:szCs w:val="24"/>
          <w14:ligatures w14:val="none"/>
        </w:rPr>
        <w:t>,</w:t>
      </w:r>
      <w:r w:rsidR="00A14A81">
        <w:rPr>
          <w:rFonts w:ascii="Arial" w:eastAsia="Times New Roman" w:hAnsi="Arial" w:cs="Arial"/>
          <w:b/>
          <w:noProof/>
          <w:kern w:val="0"/>
          <w:sz w:val="24"/>
          <w:szCs w:val="24"/>
          <w14:ligatures w14:val="none"/>
        </w:rPr>
        <w:t>9</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A14A81">
        <w:rPr>
          <w:rFonts w:ascii="Arial" w:eastAsia="Times New Roman" w:hAnsi="Arial" w:cs="Arial"/>
          <w:b/>
          <w:noProof/>
          <w:kern w:val="0"/>
          <w:sz w:val="24"/>
          <w:szCs w:val="24"/>
          <w14:ligatures w14:val="none"/>
        </w:rPr>
        <w:t>13</w:t>
      </w:r>
      <w:r w:rsidR="00A14A81">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202</w:t>
      </w:r>
      <w:r w:rsidR="00A14A81">
        <w:rPr>
          <w:rFonts w:ascii="Arial" w:eastAsia="Times New Roman" w:hAnsi="Arial" w:cs="Arial"/>
          <w:b/>
          <w:noProof/>
          <w:kern w:val="0"/>
          <w:sz w:val="24"/>
          <w:szCs w:val="24"/>
          <w14:ligatures w14:val="none"/>
        </w:rPr>
        <w:t>6</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59561C98"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444837">
        <w:rPr>
          <w:rFonts w:ascii="Arial" w:eastAsia="Times New Roman" w:hAnsi="Arial" w:cs="Times New Roman"/>
          <w:kern w:val="0"/>
          <w:sz w:val="24"/>
          <w:szCs w:val="20"/>
          <w14:ligatures w14:val="none"/>
        </w:rPr>
        <w:t>4.6.1.1</w:t>
      </w:r>
    </w:p>
    <w:p w14:paraId="7EE6B271" w14:textId="639D29DA"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r w:rsidR="00DE44DF">
        <w:rPr>
          <w:rFonts w:ascii="Arial" w:eastAsia="Times New Roman" w:hAnsi="Arial" w:cs="Times New Roman"/>
          <w:kern w:val="0"/>
          <w:sz w:val="24"/>
          <w:szCs w:val="20"/>
          <w14:ligatures w14:val="none"/>
        </w:rPr>
        <w:t xml:space="preserve"> France</w:t>
      </w:r>
    </w:p>
    <w:p w14:paraId="73589667" w14:textId="55215334"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AF25C6" w:rsidRPr="00AF25C6">
        <w:rPr>
          <w:rFonts w:ascii="Arial" w:eastAsia="Times New Roman" w:hAnsi="Arial" w:cs="Times New Roman"/>
          <w:kern w:val="0"/>
          <w:sz w:val="24"/>
          <w:szCs w:val="20"/>
          <w14:ligatures w14:val="none"/>
        </w:rPr>
        <w:t xml:space="preserve">Remaining aspects of HPUE Applicability </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957E13E" w14:textId="05F9179B" w:rsidR="00BA2803" w:rsidRPr="002936DF" w:rsidRDefault="00D21A8B" w:rsidP="002936D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w:t>
      </w:r>
      <w:r w:rsidR="00580EA7">
        <w:rPr>
          <w:rFonts w:ascii="Times New Roman" w:eastAsia="Times New Roman" w:hAnsi="Times New Roman" w:cs="Times New Roman"/>
          <w:kern w:val="0"/>
          <w:sz w:val="20"/>
          <w:szCs w:val="20"/>
          <w14:ligatures w14:val="none"/>
        </w:rPr>
        <w:t>of</w:t>
      </w:r>
      <w:r w:rsidR="00D30F38">
        <w:rPr>
          <w:rFonts w:ascii="Times New Roman" w:eastAsia="Times New Roman" w:hAnsi="Times New Roman" w:cs="Times New Roman"/>
          <w:kern w:val="0"/>
          <w:sz w:val="20"/>
          <w:szCs w:val="20"/>
          <w14:ligatures w14:val="none"/>
        </w:rPr>
        <w:t xml:space="preserve"> the remaining</w:t>
      </w:r>
      <w:r w:rsidR="00AF25C6">
        <w:rPr>
          <w:rFonts w:ascii="Times New Roman" w:eastAsia="Times New Roman" w:hAnsi="Times New Roman" w:cs="Times New Roman"/>
          <w:kern w:val="0"/>
          <w:sz w:val="20"/>
          <w:szCs w:val="20"/>
          <w14:ligatures w14:val="none"/>
        </w:rPr>
        <w:t xml:space="preserve"> </w:t>
      </w:r>
      <w:r w:rsidR="00AF25C6" w:rsidRPr="00AF25C6">
        <w:rPr>
          <w:rFonts w:ascii="Times New Roman" w:eastAsia="Times New Roman" w:hAnsi="Times New Roman" w:cs="Times New Roman"/>
          <w:kern w:val="0"/>
          <w:sz w:val="20"/>
          <w:szCs w:val="20"/>
          <w14:ligatures w14:val="none"/>
        </w:rPr>
        <w:t xml:space="preserve">aspects of HPUE Applicability </w:t>
      </w:r>
      <w:r w:rsidR="0030650D">
        <w:rPr>
          <w:rFonts w:ascii="Times New Roman" w:eastAsia="Times New Roman" w:hAnsi="Times New Roman" w:cs="Times New Roman"/>
          <w:kern w:val="0"/>
          <w:sz w:val="20"/>
          <w:szCs w:val="20"/>
          <w14:ligatures w14:val="none"/>
        </w:rPr>
        <w:t>are provided in this contribution</w:t>
      </w:r>
      <w:r w:rsidR="006F1186">
        <w:rPr>
          <w:rFonts w:ascii="Times New Roman" w:eastAsia="Times New Roman" w:hAnsi="Times New Roman" w:cs="Times New Roman"/>
          <w:kern w:val="0"/>
          <w:sz w:val="20"/>
          <w:szCs w:val="20"/>
          <w14:ligatures w14:val="none"/>
        </w:rPr>
        <w:t>.</w:t>
      </w:r>
      <w:r w:rsidR="00AB6B80">
        <w:rPr>
          <w:rFonts w:ascii="Times New Roman" w:eastAsia="Times New Roman" w:hAnsi="Times New Roman" w:cs="Times New Roman"/>
          <w:kern w:val="0"/>
          <w:sz w:val="20"/>
          <w:szCs w:val="20"/>
          <w14:ligatures w14:val="none"/>
        </w:rPr>
        <w:t xml:space="preserve"> </w:t>
      </w:r>
      <w:bookmarkStart w:id="1" w:name="_Hlk193368286"/>
      <w:bookmarkStart w:id="2" w:name="_Hlk192155714"/>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p w14:paraId="5896F712" w14:textId="06257255" w:rsidR="002316E4" w:rsidRPr="00581ABA" w:rsidRDefault="002316E4" w:rsidP="00072FD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Discussion</w:t>
      </w:r>
    </w:p>
    <w:bookmarkEnd w:id="2"/>
    <w:p w14:paraId="0CE8B61C" w14:textId="1F60B725" w:rsidR="00065E3D" w:rsidRDefault="00065E3D" w:rsidP="00AB08F7">
      <w:pPr>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 xml:space="preserve">WF from [1] </w:t>
      </w:r>
      <w:r>
        <w:rPr>
          <w:rFonts w:ascii="Times New Roman" w:eastAsia="Times New Roman" w:hAnsi="Times New Roman" w:cs="Times New Roman"/>
          <w:kern w:val="0"/>
          <w:sz w:val="20"/>
          <w:szCs w:val="20"/>
          <w:lang w:val="en-GB"/>
          <w14:ligatures w14:val="none"/>
        </w:rPr>
        <w:t>RAN4</w:t>
      </w:r>
      <w:r w:rsidRPr="005561FC">
        <w:rPr>
          <w:rFonts w:ascii="Times New Roman" w:eastAsia="Times New Roman" w:hAnsi="Times New Roman" w:cs="Times New Roman"/>
          <w:bCs/>
          <w:noProof/>
          <w:kern w:val="0"/>
          <w:sz w:val="20"/>
          <w:szCs w:val="20"/>
          <w:lang w:val="de-DE"/>
          <w14:ligatures w14:val="none"/>
        </w:rPr>
        <w:t>#</w:t>
      </w:r>
      <w:r>
        <w:rPr>
          <w:rFonts w:ascii="Times New Roman" w:eastAsia="Times New Roman" w:hAnsi="Times New Roman" w:cs="Times New Roman"/>
          <w:bCs/>
          <w:noProof/>
          <w:kern w:val="0"/>
          <w:sz w:val="20"/>
          <w:szCs w:val="20"/>
          <w:lang w:val="de-DE"/>
          <w14:ligatures w14:val="none"/>
        </w:rPr>
        <w:t>11</w:t>
      </w:r>
      <w:r w:rsidR="000713B9">
        <w:rPr>
          <w:rFonts w:ascii="Times New Roman" w:eastAsia="Times New Roman" w:hAnsi="Times New Roman" w:cs="Times New Roman"/>
          <w:bCs/>
          <w:noProof/>
          <w:kern w:val="0"/>
          <w:sz w:val="20"/>
          <w:szCs w:val="20"/>
          <w:lang w:val="de-DE"/>
          <w14:ligatures w14:val="none"/>
        </w:rPr>
        <w:t>7</w:t>
      </w:r>
      <w:r>
        <w:rPr>
          <w:rFonts w:ascii="Times New Roman" w:eastAsia="Times New Roman" w:hAnsi="Times New Roman" w:cs="Times New Roman"/>
          <w:bCs/>
          <w:noProof/>
          <w:kern w:val="0"/>
          <w:sz w:val="20"/>
          <w:szCs w:val="20"/>
          <w:lang w:val="de-DE"/>
          <w14:ligatures w14:val="none"/>
        </w:rPr>
        <w:t xml:space="preserve"> is as follows.</w:t>
      </w:r>
    </w:p>
    <w:p w14:paraId="3649F8B9" w14:textId="6C240538" w:rsidR="001A6EB4" w:rsidRDefault="00B3719A" w:rsidP="00F96265">
      <w:pPr>
        <w:spacing w:after="0"/>
        <w:rPr>
          <w:rFonts w:ascii="Times New Roman" w:eastAsia="Times New Roman" w:hAnsi="Times New Roman" w:cs="Times New Roman"/>
          <w:bCs/>
          <w:noProof/>
          <w:kern w:val="0"/>
          <w:sz w:val="20"/>
          <w:szCs w:val="20"/>
          <w:u w:val="single"/>
          <w:lang w:val="en-GB"/>
          <w14:ligatures w14:val="none"/>
        </w:rPr>
      </w:pPr>
      <w:r w:rsidRPr="00B3719A">
        <w:rPr>
          <w:rFonts w:ascii="Times New Roman" w:eastAsia="Times New Roman" w:hAnsi="Times New Roman" w:cs="Times New Roman"/>
          <w:bCs/>
          <w:noProof/>
          <w:kern w:val="0"/>
          <w:sz w:val="20"/>
          <w:szCs w:val="20"/>
          <w:u w:val="single"/>
          <w:lang w:val="en-GB"/>
          <w14:ligatures w14:val="none"/>
        </w:rPr>
        <w:drawing>
          <wp:inline distT="0" distB="0" distL="0" distR="0" wp14:anchorId="3CE916C0" wp14:editId="64A2502D">
            <wp:extent cx="5943600" cy="3251200"/>
            <wp:effectExtent l="19050" t="19050" r="19050" b="25400"/>
            <wp:docPr id="14242332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233230" name=""/>
                    <pic:cNvPicPr/>
                  </pic:nvPicPr>
                  <pic:blipFill>
                    <a:blip r:embed="rId5"/>
                    <a:stretch>
                      <a:fillRect/>
                    </a:stretch>
                  </pic:blipFill>
                  <pic:spPr>
                    <a:xfrm>
                      <a:off x="0" y="0"/>
                      <a:ext cx="5943600" cy="3251200"/>
                    </a:xfrm>
                    <a:prstGeom prst="rect">
                      <a:avLst/>
                    </a:prstGeom>
                    <a:ln w="12700">
                      <a:solidFill>
                        <a:schemeClr val="tx1"/>
                      </a:solidFill>
                    </a:ln>
                  </pic:spPr>
                </pic:pic>
              </a:graphicData>
            </a:graphic>
          </wp:inline>
        </w:drawing>
      </w:r>
    </w:p>
    <w:p w14:paraId="4FCCED53" w14:textId="77777777" w:rsidR="00B3719A" w:rsidRDefault="00B3719A" w:rsidP="00F96265">
      <w:pPr>
        <w:spacing w:after="0"/>
        <w:rPr>
          <w:rFonts w:ascii="Times New Roman" w:eastAsia="Times New Roman" w:hAnsi="Times New Roman" w:cs="Times New Roman"/>
          <w:bCs/>
          <w:noProof/>
          <w:kern w:val="0"/>
          <w:sz w:val="20"/>
          <w:szCs w:val="20"/>
          <w:u w:val="single"/>
          <w:lang w:val="en-GB"/>
          <w14:ligatures w14:val="none"/>
        </w:rPr>
      </w:pPr>
    </w:p>
    <w:p w14:paraId="7D0B79EE" w14:textId="6A16C713" w:rsidR="00B3719A" w:rsidRPr="00E24EF9" w:rsidRDefault="00A27408" w:rsidP="00F96265">
      <w:pPr>
        <w:spacing w:after="0"/>
        <w:rPr>
          <w:rFonts w:ascii="Times New Roman" w:eastAsia="Times New Roman" w:hAnsi="Times New Roman" w:cs="Times New Roman"/>
          <w:bCs/>
          <w:noProof/>
          <w:kern w:val="0"/>
          <w:sz w:val="20"/>
          <w:szCs w:val="20"/>
          <w:u w:val="single"/>
          <w:lang w:val="en-GB"/>
          <w14:ligatures w14:val="none"/>
        </w:rPr>
      </w:pPr>
      <w:r w:rsidRPr="00A27408">
        <w:rPr>
          <w:rFonts w:ascii="Times New Roman" w:eastAsia="Times New Roman" w:hAnsi="Times New Roman" w:cs="Times New Roman"/>
          <w:bCs/>
          <w:noProof/>
          <w:kern w:val="0"/>
          <w:sz w:val="20"/>
          <w:szCs w:val="20"/>
          <w:u w:val="single"/>
          <w:lang w:val="en-GB"/>
          <w14:ligatures w14:val="none"/>
        </w:rPr>
        <w:lastRenderedPageBreak/>
        <w:drawing>
          <wp:inline distT="0" distB="0" distL="0" distR="0" wp14:anchorId="06E01858" wp14:editId="6D5D4B90">
            <wp:extent cx="5943600" cy="3321685"/>
            <wp:effectExtent l="19050" t="19050" r="19050" b="12065"/>
            <wp:docPr id="10062876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287623" name=""/>
                    <pic:cNvPicPr/>
                  </pic:nvPicPr>
                  <pic:blipFill>
                    <a:blip r:embed="rId6"/>
                    <a:stretch>
                      <a:fillRect/>
                    </a:stretch>
                  </pic:blipFill>
                  <pic:spPr>
                    <a:xfrm>
                      <a:off x="0" y="0"/>
                      <a:ext cx="5943600" cy="3321685"/>
                    </a:xfrm>
                    <a:prstGeom prst="rect">
                      <a:avLst/>
                    </a:prstGeom>
                    <a:ln w="12700">
                      <a:solidFill>
                        <a:schemeClr val="tx1"/>
                      </a:solidFill>
                    </a:ln>
                  </pic:spPr>
                </pic:pic>
              </a:graphicData>
            </a:graphic>
          </wp:inline>
        </w:drawing>
      </w:r>
    </w:p>
    <w:p w14:paraId="5EABF660" w14:textId="77777777" w:rsidR="00A340D8" w:rsidRDefault="00A340D8" w:rsidP="00F96265">
      <w:pPr>
        <w:spacing w:after="0"/>
        <w:rPr>
          <w:rFonts w:ascii="Times New Roman" w:eastAsia="Times New Roman" w:hAnsi="Times New Roman" w:cs="Times New Roman"/>
          <w:bCs/>
          <w:noProof/>
          <w:kern w:val="0"/>
          <w:sz w:val="20"/>
          <w:szCs w:val="20"/>
          <w:lang w:val="de-DE"/>
          <w14:ligatures w14:val="none"/>
        </w:rPr>
      </w:pPr>
    </w:p>
    <w:p w14:paraId="5620A76A" w14:textId="24E24CA2" w:rsidR="00A340D8" w:rsidRDefault="00A340D8" w:rsidP="00F96265">
      <w:pPr>
        <w:spacing w:after="0"/>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 xml:space="preserve">We concentrate on Clause 5 notes in this </w:t>
      </w:r>
      <w:r w:rsidR="00F170A6">
        <w:rPr>
          <w:rFonts w:ascii="Times New Roman" w:eastAsia="Times New Roman" w:hAnsi="Times New Roman" w:cs="Times New Roman"/>
          <w:bCs/>
          <w:noProof/>
          <w:kern w:val="0"/>
          <w:sz w:val="20"/>
          <w:szCs w:val="20"/>
          <w:lang w:val="de-DE"/>
          <w14:ligatures w14:val="none"/>
        </w:rPr>
        <w:t xml:space="preserve">contribution, i.e. how to implement removal of HPUE notes from Clause 5 and what kind of general text </w:t>
      </w:r>
      <w:r w:rsidR="0018175E">
        <w:rPr>
          <w:rFonts w:ascii="Times New Roman" w:eastAsia="Times New Roman" w:hAnsi="Times New Roman" w:cs="Times New Roman"/>
          <w:bCs/>
          <w:noProof/>
          <w:kern w:val="0"/>
          <w:sz w:val="20"/>
          <w:szCs w:val="20"/>
          <w:lang w:val="de-DE"/>
          <w14:ligatures w14:val="none"/>
        </w:rPr>
        <w:t>is needed.</w:t>
      </w:r>
      <w:r w:rsidR="00571C37">
        <w:rPr>
          <w:rFonts w:ascii="Times New Roman" w:eastAsia="Times New Roman" w:hAnsi="Times New Roman" w:cs="Times New Roman"/>
          <w:bCs/>
          <w:noProof/>
          <w:kern w:val="0"/>
          <w:sz w:val="20"/>
          <w:szCs w:val="20"/>
          <w:lang w:val="de-DE"/>
          <w14:ligatures w14:val="none"/>
        </w:rPr>
        <w:t xml:space="preserve"> The amount of work needed for NR CA is much greater than that for EN-D</w:t>
      </w:r>
      <w:r w:rsidR="000643EA">
        <w:rPr>
          <w:rFonts w:ascii="Times New Roman" w:eastAsia="Times New Roman" w:hAnsi="Times New Roman" w:cs="Times New Roman"/>
          <w:bCs/>
          <w:noProof/>
          <w:kern w:val="0"/>
          <w:sz w:val="20"/>
          <w:szCs w:val="20"/>
          <w:lang w:val="de-DE"/>
          <w14:ligatures w14:val="none"/>
        </w:rPr>
        <w:t>C.</w:t>
      </w:r>
      <w:r w:rsidR="002E12E0">
        <w:rPr>
          <w:rFonts w:ascii="Times New Roman" w:eastAsia="Times New Roman" w:hAnsi="Times New Roman" w:cs="Times New Roman"/>
          <w:bCs/>
          <w:noProof/>
          <w:kern w:val="0"/>
          <w:sz w:val="20"/>
          <w:szCs w:val="20"/>
          <w:lang w:val="de-DE"/>
          <w14:ligatures w14:val="none"/>
        </w:rPr>
        <w:t xml:space="preserve"> We envision that the following changes are needed.</w:t>
      </w:r>
    </w:p>
    <w:p w14:paraId="23F4CCF6" w14:textId="77777777" w:rsidR="0018175E" w:rsidRDefault="0018175E" w:rsidP="00F96265">
      <w:pPr>
        <w:spacing w:after="0"/>
        <w:rPr>
          <w:rFonts w:ascii="Times New Roman" w:eastAsia="Times New Roman" w:hAnsi="Times New Roman" w:cs="Times New Roman"/>
          <w:bCs/>
          <w:noProof/>
          <w:kern w:val="0"/>
          <w:sz w:val="20"/>
          <w:szCs w:val="20"/>
          <w:lang w:val="de-DE"/>
          <w14:ligatures w14:val="none"/>
        </w:rPr>
      </w:pPr>
    </w:p>
    <w:p w14:paraId="4E5FA99F" w14:textId="6D55992D" w:rsidR="00E64D36" w:rsidRDefault="00E64D36" w:rsidP="00E64D36">
      <w:pPr>
        <w:spacing w:after="0"/>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 xml:space="preserve">1) HPUE related notes to be voided </w:t>
      </w:r>
      <w:r w:rsidR="002E12E0">
        <w:rPr>
          <w:rFonts w:ascii="Times New Roman" w:eastAsia="Times New Roman" w:hAnsi="Times New Roman" w:cs="Times New Roman"/>
          <w:bCs/>
          <w:noProof/>
          <w:kern w:val="0"/>
          <w:sz w:val="20"/>
          <w:szCs w:val="20"/>
          <w:lang w:val="de-DE"/>
          <w14:ligatures w14:val="none"/>
        </w:rPr>
        <w:t>in</w:t>
      </w:r>
      <w:r>
        <w:rPr>
          <w:rFonts w:ascii="Times New Roman" w:eastAsia="Times New Roman" w:hAnsi="Times New Roman" w:cs="Times New Roman"/>
          <w:bCs/>
          <w:noProof/>
          <w:kern w:val="0"/>
          <w:sz w:val="20"/>
          <w:szCs w:val="20"/>
          <w:lang w:val="de-DE"/>
          <w14:ligatures w14:val="none"/>
        </w:rPr>
        <w:t xml:space="preserve"> tables in clause 5.5A.3 in 38.101-1 and in clause </w:t>
      </w:r>
      <w:r w:rsidRPr="00C514F4">
        <w:rPr>
          <w:rFonts w:ascii="Times New Roman" w:eastAsia="Times New Roman" w:hAnsi="Times New Roman" w:cs="Times New Roman"/>
          <w:bCs/>
          <w:noProof/>
          <w:kern w:val="0"/>
          <w:sz w:val="20"/>
          <w:szCs w:val="20"/>
          <w:lang w:val="de-DE"/>
          <w14:ligatures w14:val="none"/>
        </w:rPr>
        <w:t>5.5B.4.1</w:t>
      </w:r>
      <w:r>
        <w:rPr>
          <w:rFonts w:ascii="Times New Roman" w:eastAsia="Times New Roman" w:hAnsi="Times New Roman" w:cs="Times New Roman"/>
          <w:bCs/>
          <w:noProof/>
          <w:kern w:val="0"/>
          <w:sz w:val="20"/>
          <w:szCs w:val="20"/>
          <w:lang w:val="de-DE"/>
          <w14:ligatures w14:val="none"/>
        </w:rPr>
        <w:t xml:space="preserve"> in 38.101-3</w:t>
      </w:r>
    </w:p>
    <w:p w14:paraId="46FB13CD" w14:textId="77777777" w:rsidR="00E64D36" w:rsidRDefault="00E64D36" w:rsidP="00E64D36">
      <w:pPr>
        <w:spacing w:after="0"/>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 xml:space="preserve">2) Voided note references to be removed from all configurations in clause 5.5A.3 in 38.101-1 and in clause </w:t>
      </w:r>
      <w:r w:rsidRPr="00C514F4">
        <w:rPr>
          <w:rFonts w:ascii="Times New Roman" w:eastAsia="Times New Roman" w:hAnsi="Times New Roman" w:cs="Times New Roman"/>
          <w:bCs/>
          <w:noProof/>
          <w:kern w:val="0"/>
          <w:sz w:val="20"/>
          <w:szCs w:val="20"/>
          <w:lang w:val="de-DE"/>
          <w14:ligatures w14:val="none"/>
        </w:rPr>
        <w:t>5.5B.4.1</w:t>
      </w:r>
      <w:r>
        <w:rPr>
          <w:rFonts w:ascii="Times New Roman" w:eastAsia="Times New Roman" w:hAnsi="Times New Roman" w:cs="Times New Roman"/>
          <w:bCs/>
          <w:noProof/>
          <w:kern w:val="0"/>
          <w:sz w:val="20"/>
          <w:szCs w:val="20"/>
          <w:lang w:val="de-DE"/>
          <w14:ligatures w14:val="none"/>
        </w:rPr>
        <w:t xml:space="preserve"> in 38.101-3</w:t>
      </w:r>
    </w:p>
    <w:p w14:paraId="29336D8D" w14:textId="77777777" w:rsidR="00E64D36" w:rsidRDefault="00E64D36" w:rsidP="00E64D36">
      <w:pPr>
        <w:spacing w:after="0"/>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 xml:space="preserve">3) General text on HPUE applicability to be added, preferably in clause 5.5A.0 for NR CA and in clause </w:t>
      </w:r>
      <w:r w:rsidRPr="00260EF2">
        <w:rPr>
          <w:rFonts w:ascii="Times New Roman" w:eastAsia="Times New Roman" w:hAnsi="Times New Roman" w:cs="Times New Roman"/>
          <w:bCs/>
          <w:noProof/>
          <w:kern w:val="0"/>
          <w:sz w:val="20"/>
          <w:szCs w:val="20"/>
          <w:lang w:val="de-DE"/>
          <w14:ligatures w14:val="none"/>
        </w:rPr>
        <w:t>5.5B.4.0</w:t>
      </w:r>
      <w:r>
        <w:rPr>
          <w:rFonts w:ascii="Times New Roman" w:eastAsia="Times New Roman" w:hAnsi="Times New Roman" w:cs="Times New Roman"/>
          <w:bCs/>
          <w:noProof/>
          <w:kern w:val="0"/>
          <w:sz w:val="20"/>
          <w:szCs w:val="20"/>
          <w:lang w:val="de-DE"/>
          <w14:ligatures w14:val="none"/>
        </w:rPr>
        <w:t xml:space="preserve"> for EN-DC</w:t>
      </w:r>
    </w:p>
    <w:p w14:paraId="7EDEC8BA" w14:textId="77777777" w:rsidR="00C43ECF" w:rsidRDefault="00C43ECF" w:rsidP="00F96265">
      <w:pPr>
        <w:spacing w:after="0"/>
        <w:rPr>
          <w:rFonts w:ascii="Times New Roman" w:eastAsia="Times New Roman" w:hAnsi="Times New Roman" w:cs="Times New Roman"/>
          <w:bCs/>
          <w:noProof/>
          <w:kern w:val="0"/>
          <w:sz w:val="20"/>
          <w:szCs w:val="20"/>
          <w:lang w:val="de-DE"/>
          <w14:ligatures w14:val="none"/>
        </w:rPr>
      </w:pPr>
    </w:p>
    <w:p w14:paraId="5715E938" w14:textId="68711782" w:rsidR="009856F5" w:rsidRDefault="009856F5" w:rsidP="00F96265">
      <w:pPr>
        <w:spacing w:after="0"/>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Change 1) is somewhat extensive</w:t>
      </w:r>
      <w:r w:rsidR="000643EA">
        <w:rPr>
          <w:rFonts w:ascii="Times New Roman" w:eastAsia="Times New Roman" w:hAnsi="Times New Roman" w:cs="Times New Roman"/>
          <w:bCs/>
          <w:noProof/>
          <w:kern w:val="0"/>
          <w:sz w:val="20"/>
          <w:szCs w:val="20"/>
          <w:lang w:val="de-DE"/>
          <w14:ligatures w14:val="none"/>
        </w:rPr>
        <w:t xml:space="preserve"> for NR CA</w:t>
      </w:r>
      <w:r>
        <w:rPr>
          <w:rFonts w:ascii="Times New Roman" w:eastAsia="Times New Roman" w:hAnsi="Times New Roman" w:cs="Times New Roman"/>
          <w:bCs/>
          <w:noProof/>
          <w:kern w:val="0"/>
          <w:sz w:val="20"/>
          <w:szCs w:val="20"/>
          <w:lang w:val="de-DE"/>
          <w14:ligatures w14:val="none"/>
        </w:rPr>
        <w:t>, but at the same time straightforward. We illustrate proposed changes below for 2/3/4/5 bands table notes</w:t>
      </w:r>
      <w:r w:rsidR="000643EA">
        <w:rPr>
          <w:rFonts w:ascii="Times New Roman" w:eastAsia="Times New Roman" w:hAnsi="Times New Roman" w:cs="Times New Roman"/>
          <w:bCs/>
          <w:noProof/>
          <w:kern w:val="0"/>
          <w:sz w:val="20"/>
          <w:szCs w:val="20"/>
          <w:lang w:val="de-DE"/>
          <w14:ligatures w14:val="none"/>
        </w:rPr>
        <w:t xml:space="preserve"> for NR CA</w:t>
      </w:r>
      <w:r>
        <w:rPr>
          <w:rFonts w:ascii="Times New Roman" w:eastAsia="Times New Roman" w:hAnsi="Times New Roman" w:cs="Times New Roman"/>
          <w:bCs/>
          <w:noProof/>
          <w:kern w:val="0"/>
          <w:sz w:val="20"/>
          <w:szCs w:val="20"/>
          <w:lang w:val="de-DE"/>
          <w14:ligatures w14:val="none"/>
        </w:rPr>
        <w:t>.</w:t>
      </w:r>
      <w:r w:rsidR="000643EA">
        <w:rPr>
          <w:rFonts w:ascii="Times New Roman" w:eastAsia="Times New Roman" w:hAnsi="Times New Roman" w:cs="Times New Roman"/>
          <w:bCs/>
          <w:noProof/>
          <w:kern w:val="0"/>
          <w:sz w:val="20"/>
          <w:szCs w:val="20"/>
          <w:lang w:val="de-DE"/>
          <w14:ligatures w14:val="none"/>
        </w:rPr>
        <w:t xml:space="preserve"> For EN-DC</w:t>
      </w:r>
      <w:r w:rsidR="00DE2E66">
        <w:rPr>
          <w:rFonts w:ascii="Times New Roman" w:eastAsia="Times New Roman" w:hAnsi="Times New Roman" w:cs="Times New Roman"/>
          <w:bCs/>
          <w:noProof/>
          <w:kern w:val="0"/>
          <w:sz w:val="20"/>
          <w:szCs w:val="20"/>
          <w:lang w:val="de-DE"/>
          <w14:ligatures w14:val="none"/>
        </w:rPr>
        <w:t>, HPUE notes are to be voided in same fash</w:t>
      </w:r>
      <w:r w:rsidR="00A40B7A">
        <w:rPr>
          <w:rFonts w:ascii="Times New Roman" w:eastAsia="Times New Roman" w:hAnsi="Times New Roman" w:cs="Times New Roman"/>
          <w:bCs/>
          <w:noProof/>
          <w:kern w:val="0"/>
          <w:sz w:val="20"/>
          <w:szCs w:val="20"/>
          <w:lang w:val="de-DE"/>
          <w14:ligatures w14:val="none"/>
        </w:rPr>
        <w:t>i</w:t>
      </w:r>
      <w:r w:rsidR="00DE2E66">
        <w:rPr>
          <w:rFonts w:ascii="Times New Roman" w:eastAsia="Times New Roman" w:hAnsi="Times New Roman" w:cs="Times New Roman"/>
          <w:bCs/>
          <w:noProof/>
          <w:kern w:val="0"/>
          <w:sz w:val="20"/>
          <w:szCs w:val="20"/>
          <w:lang w:val="de-DE"/>
          <w14:ligatures w14:val="none"/>
        </w:rPr>
        <w:t>on, even they are written in a bit different way and there are much less such notes.</w:t>
      </w:r>
    </w:p>
    <w:p w14:paraId="5DA725FA" w14:textId="77777777" w:rsidR="009856F5" w:rsidRDefault="009856F5" w:rsidP="00F96265">
      <w:pPr>
        <w:spacing w:after="0"/>
        <w:rPr>
          <w:rFonts w:ascii="Times New Roman" w:eastAsia="Times New Roman" w:hAnsi="Times New Roman" w:cs="Times New Roman"/>
          <w:bCs/>
          <w:noProof/>
          <w:kern w:val="0"/>
          <w:sz w:val="20"/>
          <w:szCs w:val="20"/>
          <w:lang w:val="de-DE"/>
          <w14:ligatures w14:val="none"/>
        </w:rPr>
      </w:pPr>
    </w:p>
    <w:p w14:paraId="573239F3" w14:textId="4C0B2B2C" w:rsidR="00C43ECF" w:rsidRPr="001F70F0" w:rsidRDefault="00437A4D" w:rsidP="00F96265">
      <w:pPr>
        <w:spacing w:after="0"/>
        <w:rPr>
          <w:rFonts w:ascii="Times New Roman" w:eastAsia="Times New Roman" w:hAnsi="Times New Roman" w:cs="Times New Roman"/>
          <w:bCs/>
          <w:noProof/>
          <w:kern w:val="0"/>
          <w:sz w:val="20"/>
          <w:szCs w:val="20"/>
          <w:lang w:val="de-DE"/>
          <w14:ligatures w14:val="none"/>
        </w:rPr>
      </w:pPr>
      <w:r w:rsidRPr="001F70F0">
        <w:rPr>
          <w:rFonts w:ascii="Times New Roman" w:eastAsia="Times New Roman" w:hAnsi="Times New Roman" w:cs="Times New Roman"/>
          <w:bCs/>
          <w:noProof/>
          <w:kern w:val="0"/>
          <w:sz w:val="20"/>
          <w:szCs w:val="20"/>
          <w:lang w:val="de-DE"/>
          <w14:ligatures w14:val="none"/>
        </w:rPr>
        <w:t>2-bands tabl</w:t>
      </w:r>
      <w:r w:rsidR="008B7E21">
        <w:rPr>
          <w:rFonts w:ascii="Times New Roman" w:eastAsia="Times New Roman" w:hAnsi="Times New Roman" w:cs="Times New Roman"/>
          <w:bCs/>
          <w:noProof/>
          <w:kern w:val="0"/>
          <w:sz w:val="20"/>
          <w:szCs w:val="20"/>
          <w:lang w:val="de-DE"/>
          <w14:ligatures w14:val="none"/>
        </w:rPr>
        <w:t>e</w:t>
      </w:r>
      <w:r w:rsidR="009856F5">
        <w:rPr>
          <w:rFonts w:ascii="Times New Roman" w:eastAsia="Times New Roman" w:hAnsi="Times New Roman" w:cs="Times New Roman"/>
          <w:bCs/>
          <w:noProof/>
          <w:kern w:val="0"/>
          <w:sz w:val="20"/>
          <w:szCs w:val="20"/>
          <w:lang w:val="de-DE"/>
          <w14:ligatures w14:val="none"/>
        </w:rPr>
        <w:t>:</w:t>
      </w:r>
      <w:r w:rsidRPr="001F70F0">
        <w:rPr>
          <w:rFonts w:ascii="Times New Roman" w:eastAsia="Times New Roman" w:hAnsi="Times New Roman" w:cs="Times New Roman"/>
          <w:bCs/>
          <w:noProof/>
          <w:kern w:val="0"/>
          <w:sz w:val="20"/>
          <w:szCs w:val="20"/>
          <w:lang w:val="de-DE"/>
          <w14:ligatures w14:val="none"/>
        </w:rPr>
        <w:t xml:space="preserve"> </w:t>
      </w:r>
    </w:p>
    <w:p w14:paraId="1F5AD5AB" w14:textId="77777777" w:rsidR="00437A4D" w:rsidRDefault="00437A4D" w:rsidP="00F96265">
      <w:pPr>
        <w:spacing w:after="0"/>
        <w:rPr>
          <w:rFonts w:ascii="Times New Roman" w:eastAsia="Times New Roman" w:hAnsi="Times New Roman" w:cs="Times New Roman"/>
          <w:bCs/>
          <w:noProof/>
          <w:kern w:val="0"/>
          <w:sz w:val="20"/>
          <w:szCs w:val="20"/>
          <w:lang w:val="de-DE"/>
          <w14:ligatures w14:val="none"/>
        </w:rPr>
      </w:pPr>
    </w:p>
    <w:p w14:paraId="4698B197" w14:textId="77777777" w:rsidR="00437A4D" w:rsidRPr="00437A4D" w:rsidRDefault="00437A4D" w:rsidP="00437A4D">
      <w:pPr>
        <w:overflowPunct w:val="0"/>
        <w:autoSpaceDE w:val="0"/>
        <w:autoSpaceDN w:val="0"/>
        <w:adjustRightInd w:val="0"/>
        <w:spacing w:before="60" w:after="180" w:line="240" w:lineRule="auto"/>
        <w:textAlignment w:val="baseline"/>
        <w:rPr>
          <w:rFonts w:ascii="Arial" w:eastAsia="SimSun" w:hAnsi="Arial" w:cs="Times New Roman"/>
          <w:bCs/>
          <w:kern w:val="0"/>
          <w:sz w:val="20"/>
          <w:szCs w:val="20"/>
          <w:lang w:val="en-GB" w:eastAsia="zh-CN"/>
          <w14:ligatures w14:val="none"/>
        </w:rPr>
      </w:pPr>
      <w:r w:rsidRPr="00437A4D">
        <w:rPr>
          <w:rFonts w:ascii="Arial" w:eastAsia="SimSun" w:hAnsi="Arial" w:cs="Times New Roman" w:hint="eastAsia"/>
          <w:bCs/>
          <w:kern w:val="0"/>
          <w:sz w:val="20"/>
          <w:szCs w:val="20"/>
          <w:lang w:val="en-GB" w:eastAsia="zh-CN"/>
          <w14:ligatures w14:val="none"/>
        </w:rPr>
        <w:t>The following notes are applied to the above tables:</w:t>
      </w:r>
    </w:p>
    <w:p w14:paraId="6AE1BD80" w14:textId="77777777" w:rsidR="00437A4D" w:rsidRPr="00437A4D" w:rsidRDefault="00437A4D" w:rsidP="00437A4D">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437A4D">
        <w:rPr>
          <w:rFonts w:ascii="Arial" w:eastAsiaTheme="minorEastAsia" w:hAnsi="Arial" w:cs="Times New Roman"/>
          <w:kern w:val="0"/>
          <w:sz w:val="18"/>
          <w:szCs w:val="20"/>
          <w:lang w:val="en-GB"/>
          <w14:ligatures w14:val="none"/>
        </w:rPr>
        <w:t>NOTE 1:</w:t>
      </w:r>
      <w:r w:rsidRPr="00437A4D">
        <w:rPr>
          <w:rFonts w:ascii="Arial" w:eastAsiaTheme="minorEastAsia" w:hAnsi="Arial" w:cs="Times New Roman"/>
          <w:kern w:val="0"/>
          <w:sz w:val="18"/>
          <w:szCs w:val="20"/>
          <w:lang w:val="en-GB"/>
          <w14:ligatures w14:val="none"/>
        </w:rPr>
        <w:tab/>
        <w:t>This UE channel bandwidth is applicable only to downlink.</w:t>
      </w:r>
    </w:p>
    <w:p w14:paraId="712FDAEC" w14:textId="77777777" w:rsidR="00437A4D" w:rsidRPr="00437A4D" w:rsidRDefault="00437A4D" w:rsidP="00437A4D">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437A4D">
        <w:rPr>
          <w:rFonts w:ascii="Arial" w:eastAsiaTheme="minorEastAsia" w:hAnsi="Arial" w:cs="Times New Roman"/>
          <w:kern w:val="0"/>
          <w:sz w:val="18"/>
          <w:szCs w:val="20"/>
          <w:lang w:val="en-GB"/>
          <w14:ligatures w14:val="none"/>
        </w:rPr>
        <w:t>NOTE 2:</w:t>
      </w:r>
      <w:r w:rsidRPr="00437A4D">
        <w:rPr>
          <w:rFonts w:ascii="Arial" w:eastAsiaTheme="minorEastAsia" w:hAnsi="Arial" w:cs="Times New Roman"/>
          <w:kern w:val="0"/>
          <w:sz w:val="18"/>
          <w:szCs w:val="20"/>
          <w:lang w:val="en-GB"/>
          <w14:ligatures w14:val="none"/>
        </w:rPr>
        <w:tab/>
        <w:t>The minimum requirements for intra-band contiguous or non-contiguous CA apply.</w:t>
      </w:r>
    </w:p>
    <w:p w14:paraId="53EE80A7" w14:textId="77777777" w:rsidR="00437A4D" w:rsidRPr="00437A4D" w:rsidRDefault="00437A4D" w:rsidP="00437A4D">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437A4D">
        <w:rPr>
          <w:rFonts w:ascii="Arial" w:eastAsiaTheme="minorEastAsia" w:hAnsi="Arial" w:cs="Times New Roman"/>
          <w:kern w:val="0"/>
          <w:sz w:val="18"/>
          <w:szCs w:val="20"/>
          <w:lang w:val="en-GB"/>
          <w14:ligatures w14:val="none"/>
        </w:rPr>
        <w:t>NOTE 3:</w:t>
      </w:r>
      <w:r w:rsidRPr="00437A4D">
        <w:rPr>
          <w:rFonts w:ascii="Arial" w:eastAsiaTheme="minorEastAsia" w:hAnsi="Arial" w:cs="Times New Roman"/>
          <w:kern w:val="0"/>
          <w:sz w:val="18"/>
          <w:szCs w:val="20"/>
          <w:lang w:val="en-GB"/>
          <w14:ligatures w14:val="none"/>
        </w:rPr>
        <w:tab/>
        <w:t>For each channel bandwidth of each component carrier, refer to Table 5.3.5-1 for the applicable SCSs. For a given band, not all UE channel bandwidths support the same SCSs.</w:t>
      </w:r>
    </w:p>
    <w:p w14:paraId="7FCA5650" w14:textId="77777777" w:rsidR="00437A4D" w:rsidRPr="00437A4D" w:rsidRDefault="00437A4D" w:rsidP="00437A4D">
      <w:pPr>
        <w:overflowPunct w:val="0"/>
        <w:autoSpaceDE w:val="0"/>
        <w:autoSpaceDN w:val="0"/>
        <w:adjustRightInd w:val="0"/>
        <w:spacing w:after="0" w:line="240" w:lineRule="auto"/>
        <w:ind w:left="851" w:hanging="851"/>
        <w:textAlignment w:val="baseline"/>
        <w:rPr>
          <w:rFonts w:ascii="Arial" w:eastAsia="SimSun" w:hAnsi="Arial" w:cs="Times New Roman"/>
          <w:kern w:val="0"/>
          <w:sz w:val="18"/>
          <w:szCs w:val="20"/>
          <w:lang w:val="en-GB"/>
          <w14:ligatures w14:val="none"/>
        </w:rPr>
      </w:pPr>
      <w:r w:rsidRPr="00437A4D">
        <w:rPr>
          <w:rFonts w:ascii="Arial" w:eastAsia="SimSun" w:hAnsi="Arial" w:cs="Times New Roman"/>
          <w:kern w:val="0"/>
          <w:sz w:val="18"/>
          <w:szCs w:val="20"/>
          <w:lang w:val="en-GB"/>
          <w14:ligatures w14:val="none"/>
        </w:rPr>
        <w:t xml:space="preserve">NOTE </w:t>
      </w:r>
      <w:r w:rsidRPr="00437A4D">
        <w:rPr>
          <w:rFonts w:ascii="Arial" w:eastAsia="SimSun" w:hAnsi="Arial" w:cs="Times New Roman"/>
          <w:kern w:val="0"/>
          <w:sz w:val="18"/>
          <w:szCs w:val="20"/>
          <w:lang w:val="en-GB" w:eastAsia="zh-CN"/>
          <w14:ligatures w14:val="none"/>
        </w:rPr>
        <w:t>4</w:t>
      </w:r>
      <w:r w:rsidRPr="00437A4D">
        <w:rPr>
          <w:rFonts w:ascii="Arial" w:eastAsia="SimSun" w:hAnsi="Arial" w:cs="Times New Roman"/>
          <w:kern w:val="0"/>
          <w:sz w:val="18"/>
          <w:szCs w:val="20"/>
          <w:lang w:val="en-GB"/>
          <w14:ligatures w14:val="none"/>
        </w:rPr>
        <w:t>:</w:t>
      </w:r>
      <w:r w:rsidRPr="00437A4D">
        <w:rPr>
          <w:rFonts w:ascii="Arial" w:eastAsia="SimSun" w:hAnsi="Arial" w:cs="Times New Roman"/>
          <w:kern w:val="0"/>
          <w:sz w:val="18"/>
          <w:szCs w:val="20"/>
          <w:lang w:val="en-GB"/>
          <w14:ligatures w14:val="none"/>
        </w:rPr>
        <w:tab/>
        <w:t>This UE channel bandwidth is optional in this release of the specification.</w:t>
      </w:r>
    </w:p>
    <w:p w14:paraId="105E3E7D" w14:textId="77777777" w:rsidR="00437A4D" w:rsidRPr="00437A4D" w:rsidRDefault="00437A4D" w:rsidP="00437A4D">
      <w:pPr>
        <w:overflowPunct w:val="0"/>
        <w:autoSpaceDE w:val="0"/>
        <w:autoSpaceDN w:val="0"/>
        <w:adjustRightInd w:val="0"/>
        <w:spacing w:after="0" w:line="240" w:lineRule="auto"/>
        <w:ind w:left="851" w:hanging="851"/>
        <w:textAlignment w:val="baseline"/>
        <w:rPr>
          <w:rFonts w:ascii="Arial" w:eastAsia="SimSun" w:hAnsi="Arial" w:cs="Times New Roman"/>
          <w:kern w:val="0"/>
          <w:sz w:val="18"/>
          <w:szCs w:val="20"/>
          <w:lang w:val="en-GB"/>
          <w14:ligatures w14:val="none"/>
        </w:rPr>
      </w:pPr>
      <w:r w:rsidRPr="00437A4D">
        <w:rPr>
          <w:rFonts w:ascii="Arial" w:eastAsia="SimSun" w:hAnsi="Arial" w:cs="Times New Roman"/>
          <w:kern w:val="0"/>
          <w:sz w:val="18"/>
          <w:szCs w:val="20"/>
          <w:lang w:val="en-GB"/>
          <w14:ligatures w14:val="none"/>
        </w:rPr>
        <w:t xml:space="preserve">NOTE </w:t>
      </w:r>
      <w:r w:rsidRPr="00437A4D">
        <w:rPr>
          <w:rFonts w:ascii="Arial" w:eastAsia="SimSun" w:hAnsi="Arial" w:cs="Times New Roman"/>
          <w:kern w:val="0"/>
          <w:sz w:val="18"/>
          <w:szCs w:val="20"/>
          <w:lang w:val="en-GB" w:eastAsia="zh-CN"/>
          <w14:ligatures w14:val="none"/>
        </w:rPr>
        <w:t>5</w:t>
      </w:r>
      <w:r w:rsidRPr="00437A4D">
        <w:rPr>
          <w:rFonts w:ascii="Arial" w:eastAsia="SimSun" w:hAnsi="Arial" w:cs="Times New Roman"/>
          <w:kern w:val="0"/>
          <w:sz w:val="18"/>
          <w:szCs w:val="20"/>
          <w:lang w:val="en-GB"/>
          <w14:ligatures w14:val="none"/>
        </w:rPr>
        <w:t>:</w:t>
      </w:r>
      <w:r w:rsidRPr="00437A4D">
        <w:rPr>
          <w:rFonts w:ascii="Arial" w:eastAsia="SimSun" w:hAnsi="Arial" w:cs="Times New Roman"/>
          <w:kern w:val="0"/>
          <w:sz w:val="18"/>
          <w:szCs w:val="20"/>
          <w:lang w:val="en-GB"/>
          <w14:ligatures w14:val="none"/>
        </w:rPr>
        <w:tab/>
        <w:t xml:space="preserve">For this bandwidth, the minimum requirements are restricted to operation when carrier is configured as an </w:t>
      </w:r>
      <w:proofErr w:type="spellStart"/>
      <w:r w:rsidRPr="00437A4D">
        <w:rPr>
          <w:rFonts w:ascii="Arial" w:eastAsia="SimSun" w:hAnsi="Arial" w:cs="Times New Roman"/>
          <w:kern w:val="0"/>
          <w:sz w:val="18"/>
          <w:szCs w:val="20"/>
          <w:lang w:val="en-GB"/>
          <w14:ligatures w14:val="none"/>
        </w:rPr>
        <w:t>SCell</w:t>
      </w:r>
      <w:proofErr w:type="spellEnd"/>
      <w:r w:rsidRPr="00437A4D">
        <w:rPr>
          <w:rFonts w:ascii="Arial" w:eastAsia="SimSun" w:hAnsi="Arial" w:cs="Times New Roman"/>
          <w:kern w:val="0"/>
          <w:sz w:val="18"/>
          <w:szCs w:val="20"/>
          <w:lang w:val="en-GB"/>
          <w14:ligatures w14:val="none"/>
        </w:rPr>
        <w:t xml:space="preserve"> part of DC or CA configuration.</w:t>
      </w:r>
    </w:p>
    <w:p w14:paraId="0A900BF8" w14:textId="77777777" w:rsidR="00437A4D" w:rsidRPr="00437A4D" w:rsidRDefault="00437A4D" w:rsidP="00437A4D">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437A4D">
        <w:rPr>
          <w:rFonts w:ascii="Arial" w:eastAsiaTheme="minorEastAsia" w:hAnsi="Arial" w:cs="Times New Roman"/>
          <w:kern w:val="0"/>
          <w:sz w:val="18"/>
          <w:szCs w:val="20"/>
          <w:lang w:val="en-GB"/>
          <w14:ligatures w14:val="none"/>
        </w:rPr>
        <w:t xml:space="preserve">NOTE </w:t>
      </w:r>
      <w:r w:rsidRPr="00437A4D">
        <w:rPr>
          <w:rFonts w:ascii="Arial" w:eastAsiaTheme="minorEastAsia" w:hAnsi="Arial" w:cs="Times New Roman"/>
          <w:kern w:val="0"/>
          <w:sz w:val="18"/>
          <w:szCs w:val="20"/>
          <w:lang w:val="en-GB" w:eastAsia="zh-CN"/>
          <w14:ligatures w14:val="none"/>
        </w:rPr>
        <w:t>6</w:t>
      </w:r>
      <w:r w:rsidRPr="00437A4D">
        <w:rPr>
          <w:rFonts w:ascii="Arial" w:eastAsiaTheme="minorEastAsia" w:hAnsi="Arial" w:cs="Times New Roman"/>
          <w:kern w:val="0"/>
          <w:sz w:val="18"/>
          <w:szCs w:val="20"/>
          <w:lang w:val="en-GB"/>
          <w14:ligatures w14:val="none"/>
        </w:rPr>
        <w:t>:</w:t>
      </w:r>
      <w:r w:rsidRPr="00437A4D">
        <w:rPr>
          <w:rFonts w:ascii="Arial" w:eastAsiaTheme="minorEastAsia" w:hAnsi="Arial" w:cs="Times New Roman"/>
          <w:kern w:val="0"/>
          <w:sz w:val="18"/>
          <w:szCs w:val="20"/>
          <w:lang w:val="en-GB"/>
          <w14:ligatures w14:val="none"/>
        </w:rPr>
        <w:tab/>
        <w:t xml:space="preserve">For this bandwidth, the minimum requirements are restricted to operation when carrier is configured as </w:t>
      </w:r>
      <w:proofErr w:type="gramStart"/>
      <w:r w:rsidRPr="00437A4D">
        <w:rPr>
          <w:rFonts w:ascii="Arial" w:eastAsiaTheme="minorEastAsia" w:hAnsi="Arial" w:cs="Times New Roman"/>
          <w:kern w:val="0"/>
          <w:sz w:val="18"/>
          <w:szCs w:val="20"/>
          <w:lang w:val="en-GB"/>
          <w14:ligatures w14:val="none"/>
        </w:rPr>
        <w:t>an</w:t>
      </w:r>
      <w:proofErr w:type="gramEnd"/>
      <w:r w:rsidRPr="00437A4D">
        <w:rPr>
          <w:rFonts w:ascii="Arial" w:eastAsiaTheme="minorEastAsia" w:hAnsi="Arial" w:cs="Times New Roman"/>
          <w:kern w:val="0"/>
          <w:sz w:val="18"/>
          <w:szCs w:val="20"/>
          <w:lang w:val="en-GB"/>
          <w14:ligatures w14:val="none"/>
        </w:rPr>
        <w:t xml:space="preserve"> downlink </w:t>
      </w:r>
      <w:proofErr w:type="spellStart"/>
      <w:r w:rsidRPr="00437A4D">
        <w:rPr>
          <w:rFonts w:ascii="Arial" w:eastAsiaTheme="minorEastAsia" w:hAnsi="Arial" w:cs="Times New Roman"/>
          <w:kern w:val="0"/>
          <w:sz w:val="18"/>
          <w:szCs w:val="20"/>
          <w:lang w:val="en-GB"/>
          <w14:ligatures w14:val="none"/>
        </w:rPr>
        <w:t>SCell</w:t>
      </w:r>
      <w:proofErr w:type="spellEnd"/>
      <w:r w:rsidRPr="00437A4D">
        <w:rPr>
          <w:rFonts w:ascii="Arial" w:eastAsiaTheme="minorEastAsia" w:hAnsi="Arial" w:cs="Times New Roman"/>
          <w:kern w:val="0"/>
          <w:sz w:val="18"/>
          <w:szCs w:val="20"/>
          <w:lang w:val="en-GB"/>
          <w14:ligatures w14:val="none"/>
        </w:rPr>
        <w:t xml:space="preserve"> part of CA configuration</w:t>
      </w:r>
    </w:p>
    <w:p w14:paraId="5327D24E" w14:textId="77777777" w:rsidR="00437A4D" w:rsidRPr="00437A4D" w:rsidRDefault="00437A4D" w:rsidP="00437A4D">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437A4D">
        <w:rPr>
          <w:rFonts w:ascii="Arial" w:eastAsiaTheme="minorEastAsia" w:hAnsi="Arial" w:cs="Times New Roman"/>
          <w:kern w:val="0"/>
          <w:sz w:val="18"/>
          <w:szCs w:val="20"/>
          <w:lang w:val="en-GB"/>
          <w14:ligatures w14:val="none"/>
        </w:rPr>
        <w:t>NOTE 7:</w:t>
      </w:r>
      <w:r w:rsidRPr="00437A4D">
        <w:rPr>
          <w:rFonts w:ascii="Arial" w:eastAsiaTheme="minorEastAsia" w:hAnsi="Arial" w:cs="Times New Roman"/>
          <w:kern w:val="0"/>
          <w:sz w:val="18"/>
          <w:szCs w:val="20"/>
          <w:lang w:val="en-GB"/>
          <w14:ligatures w14:val="none"/>
        </w:rPr>
        <w:tab/>
        <w:t xml:space="preserve">Limited to operation at 3450-3550 MHz and 3700–3980 </w:t>
      </w:r>
      <w:proofErr w:type="spellStart"/>
      <w:r w:rsidRPr="00437A4D">
        <w:rPr>
          <w:rFonts w:ascii="Arial" w:eastAsiaTheme="minorEastAsia" w:hAnsi="Arial" w:cs="Times New Roman"/>
          <w:kern w:val="0"/>
          <w:sz w:val="18"/>
          <w:szCs w:val="20"/>
          <w:lang w:val="en-GB"/>
          <w14:ligatures w14:val="none"/>
        </w:rPr>
        <w:t>MHz.</w:t>
      </w:r>
      <w:proofErr w:type="spellEnd"/>
    </w:p>
    <w:p w14:paraId="39BBD06E" w14:textId="649C6DC6" w:rsidR="00437A4D" w:rsidRPr="00437A4D" w:rsidRDefault="00437A4D" w:rsidP="00437A4D">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bookmarkStart w:id="3" w:name="_Hlk156011157"/>
      <w:r w:rsidRPr="00437A4D">
        <w:rPr>
          <w:rFonts w:ascii="Arial" w:eastAsiaTheme="minorEastAsia" w:hAnsi="Arial" w:cs="Times New Roman"/>
          <w:kern w:val="0"/>
          <w:sz w:val="18"/>
          <w:szCs w:val="20"/>
          <w:highlight w:val="yellow"/>
          <w:lang w:val="en-GB"/>
          <w14:ligatures w14:val="none"/>
        </w:rPr>
        <w:t xml:space="preserve">NOTE </w:t>
      </w:r>
      <w:r w:rsidRPr="00437A4D">
        <w:rPr>
          <w:rFonts w:ascii="Arial" w:eastAsiaTheme="minorEastAsia" w:hAnsi="Arial" w:cs="Times New Roman" w:hint="eastAsia"/>
          <w:kern w:val="0"/>
          <w:sz w:val="18"/>
          <w:szCs w:val="20"/>
          <w:highlight w:val="yellow"/>
          <w:lang w:val="en-GB" w:eastAsia="zh-CN"/>
          <w14:ligatures w14:val="none"/>
        </w:rPr>
        <w:t>8</w:t>
      </w:r>
      <w:r w:rsidRPr="00437A4D">
        <w:rPr>
          <w:rFonts w:ascii="Arial" w:eastAsiaTheme="minorEastAsia" w:hAnsi="Arial" w:cs="Times New Roman"/>
          <w:kern w:val="0"/>
          <w:sz w:val="18"/>
          <w:szCs w:val="20"/>
          <w:highlight w:val="yellow"/>
          <w:lang w:val="en-GB"/>
          <w14:ligatures w14:val="none"/>
        </w:rPr>
        <w:t>:</w:t>
      </w:r>
      <w:r w:rsidRPr="00437A4D">
        <w:rPr>
          <w:rFonts w:ascii="Arial" w:eastAsiaTheme="minorEastAsia" w:hAnsi="Arial" w:cs="Times New Roman"/>
          <w:kern w:val="0"/>
          <w:sz w:val="18"/>
          <w:szCs w:val="20"/>
          <w:highlight w:val="yellow"/>
          <w:lang w:val="en-GB"/>
          <w14:ligatures w14:val="none"/>
        </w:rPr>
        <w:tab/>
      </w:r>
      <w:r w:rsidRPr="00437A4D">
        <w:rPr>
          <w:rFonts w:ascii="Arial" w:eastAsiaTheme="minorEastAsia" w:hAnsi="Arial" w:cs="Times New Roman"/>
          <w:strike/>
          <w:kern w:val="0"/>
          <w:sz w:val="18"/>
          <w:szCs w:val="20"/>
          <w:highlight w:val="yellow"/>
          <w:lang w:val="en-GB"/>
          <w14:ligatures w14:val="none"/>
        </w:rPr>
        <w:t>Minimum requirements for Power Class 2 are applicable for this uplink CA configuration according to clause 6.2A.1.1 or 6.2A.1.2 or 6.2A.1.3 or single uplink carrier configuration according to clauses 6.2.1 or 6.2D.1 or 6.2G.1 in this downlink/uplink combination</w:t>
      </w:r>
      <w:bookmarkEnd w:id="3"/>
      <w:r w:rsidRPr="00437A4D">
        <w:rPr>
          <w:rFonts w:ascii="Arial" w:eastAsiaTheme="minorEastAsia" w:hAnsi="Arial" w:cs="Times New Roman"/>
          <w:strike/>
          <w:kern w:val="0"/>
          <w:sz w:val="18"/>
          <w:szCs w:val="20"/>
          <w:highlight w:val="yellow"/>
          <w:lang w:val="en-GB"/>
          <w14:ligatures w14:val="none"/>
        </w:rPr>
        <w:t>.</w:t>
      </w:r>
      <w:r w:rsidR="009040B1" w:rsidRPr="009040B1">
        <w:rPr>
          <w:rFonts w:ascii="Arial" w:eastAsiaTheme="minorEastAsia" w:hAnsi="Arial" w:cs="Times New Roman"/>
          <w:kern w:val="0"/>
          <w:sz w:val="18"/>
          <w:szCs w:val="20"/>
          <w:lang w:val="en-GB"/>
          <w14:ligatures w14:val="none"/>
        </w:rPr>
        <w:t xml:space="preserve"> </w:t>
      </w:r>
      <w:r w:rsidR="009040B1" w:rsidRPr="009040B1">
        <w:rPr>
          <w:rFonts w:ascii="Arial" w:eastAsiaTheme="minorEastAsia" w:hAnsi="Arial" w:cs="Times New Roman"/>
          <w:kern w:val="0"/>
          <w:sz w:val="18"/>
          <w:szCs w:val="20"/>
          <w:highlight w:val="yellow"/>
          <w:lang w:val="en-GB"/>
          <w14:ligatures w14:val="none"/>
        </w:rPr>
        <w:t>Void</w:t>
      </w:r>
    </w:p>
    <w:p w14:paraId="7537DA7C" w14:textId="4F557F06" w:rsidR="00437A4D" w:rsidRPr="00437A4D" w:rsidRDefault="00437A4D" w:rsidP="00437A4D">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437A4D">
        <w:rPr>
          <w:rFonts w:ascii="Arial" w:eastAsiaTheme="minorEastAsia" w:hAnsi="Arial" w:cs="Times New Roman"/>
          <w:kern w:val="0"/>
          <w:sz w:val="18"/>
          <w:szCs w:val="20"/>
          <w:highlight w:val="yellow"/>
          <w:lang w:val="en-GB"/>
          <w14:ligatures w14:val="none"/>
        </w:rPr>
        <w:lastRenderedPageBreak/>
        <w:t xml:space="preserve">NOTE </w:t>
      </w:r>
      <w:r w:rsidRPr="00437A4D">
        <w:rPr>
          <w:rFonts w:ascii="Arial" w:eastAsiaTheme="minorEastAsia" w:hAnsi="Arial" w:cs="Times New Roman" w:hint="eastAsia"/>
          <w:kern w:val="0"/>
          <w:sz w:val="18"/>
          <w:szCs w:val="20"/>
          <w:highlight w:val="yellow"/>
          <w:lang w:val="en-GB" w:eastAsia="zh-CN"/>
          <w14:ligatures w14:val="none"/>
        </w:rPr>
        <w:t>9</w:t>
      </w:r>
      <w:r w:rsidRPr="00437A4D">
        <w:rPr>
          <w:rFonts w:ascii="Arial" w:eastAsiaTheme="minorEastAsia" w:hAnsi="Arial" w:cs="Times New Roman"/>
          <w:kern w:val="0"/>
          <w:sz w:val="18"/>
          <w:szCs w:val="20"/>
          <w:highlight w:val="yellow"/>
          <w:lang w:val="en-GB"/>
          <w14:ligatures w14:val="none"/>
        </w:rPr>
        <w:t>:</w:t>
      </w:r>
      <w:r w:rsidRPr="00437A4D">
        <w:rPr>
          <w:rFonts w:ascii="Arial" w:eastAsiaTheme="minorEastAsia" w:hAnsi="Arial" w:cs="Times New Roman"/>
          <w:kern w:val="0"/>
          <w:sz w:val="18"/>
          <w:szCs w:val="20"/>
          <w:highlight w:val="yellow"/>
          <w:lang w:val="en-GB"/>
          <w14:ligatures w14:val="none"/>
        </w:rPr>
        <w:tab/>
      </w:r>
      <w:r w:rsidRPr="00437A4D">
        <w:rPr>
          <w:rFonts w:ascii="Arial" w:eastAsiaTheme="minorEastAsia" w:hAnsi="Arial" w:cs="Times New Roman"/>
          <w:strike/>
          <w:kern w:val="0"/>
          <w:sz w:val="18"/>
          <w:szCs w:val="20"/>
          <w:highlight w:val="yellow"/>
          <w:lang w:val="en-GB"/>
          <w14:ligatures w14:val="none"/>
        </w:rPr>
        <w:t>Minimum requirements for Power Class 1.5 are applicable for this uplink CA configuration according to clause 6.2A.1.3 or single uplink carrier according to clauses 6.2.1 or 6.2D.1 or 6.2G.1 in this downlink/uplink combination.</w:t>
      </w:r>
      <w:r w:rsidR="00790098" w:rsidRPr="00790098">
        <w:rPr>
          <w:rFonts w:ascii="Arial" w:eastAsiaTheme="minorEastAsia" w:hAnsi="Arial" w:cs="Times New Roman"/>
          <w:kern w:val="0"/>
          <w:sz w:val="18"/>
          <w:szCs w:val="20"/>
          <w:highlight w:val="yellow"/>
          <w:lang w:val="en-GB"/>
          <w14:ligatures w14:val="none"/>
        </w:rPr>
        <w:t xml:space="preserve"> Void</w:t>
      </w:r>
    </w:p>
    <w:p w14:paraId="7AC5AEAB" w14:textId="3522369E" w:rsidR="00437A4D" w:rsidRPr="00437A4D" w:rsidRDefault="00437A4D" w:rsidP="00437A4D">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437A4D">
        <w:rPr>
          <w:rFonts w:ascii="Arial" w:eastAsiaTheme="minorEastAsia" w:hAnsi="Arial" w:cs="Times New Roman"/>
          <w:kern w:val="0"/>
          <w:sz w:val="18"/>
          <w:szCs w:val="20"/>
          <w:highlight w:val="yellow"/>
          <w:lang w:val="en-GB"/>
          <w14:ligatures w14:val="none"/>
        </w:rPr>
        <w:t xml:space="preserve">NOTE </w:t>
      </w:r>
      <w:r w:rsidRPr="00437A4D">
        <w:rPr>
          <w:rFonts w:ascii="Arial" w:eastAsiaTheme="minorEastAsia" w:hAnsi="Arial" w:cs="Times New Roman" w:hint="eastAsia"/>
          <w:kern w:val="0"/>
          <w:sz w:val="18"/>
          <w:szCs w:val="20"/>
          <w:highlight w:val="yellow"/>
          <w:lang w:val="en-GB" w:eastAsia="zh-CN"/>
          <w14:ligatures w14:val="none"/>
        </w:rPr>
        <w:t>10</w:t>
      </w:r>
      <w:r w:rsidRPr="00437A4D">
        <w:rPr>
          <w:rFonts w:ascii="Arial" w:eastAsiaTheme="minorEastAsia" w:hAnsi="Arial" w:cs="Times New Roman"/>
          <w:kern w:val="0"/>
          <w:sz w:val="18"/>
          <w:szCs w:val="20"/>
          <w:highlight w:val="yellow"/>
          <w:lang w:val="en-GB"/>
          <w14:ligatures w14:val="none"/>
        </w:rPr>
        <w:t>:</w:t>
      </w:r>
      <w:r w:rsidRPr="00437A4D">
        <w:rPr>
          <w:rFonts w:ascii="Arial" w:eastAsiaTheme="minorEastAsia" w:hAnsi="Arial" w:cs="Times New Roman"/>
          <w:kern w:val="0"/>
          <w:sz w:val="18"/>
          <w:szCs w:val="20"/>
          <w:lang w:val="en-GB"/>
          <w14:ligatures w14:val="none"/>
        </w:rPr>
        <w:t xml:space="preserve"> </w:t>
      </w:r>
      <w:r w:rsidRPr="00437A4D">
        <w:rPr>
          <w:rFonts w:ascii="Arial" w:eastAsiaTheme="minorEastAsia" w:hAnsi="Arial" w:cs="Times New Roman"/>
          <w:kern w:val="0"/>
          <w:sz w:val="18"/>
          <w:szCs w:val="20"/>
          <w:lang w:val="en-GB"/>
          <w14:ligatures w14:val="none"/>
        </w:rPr>
        <w:tab/>
      </w:r>
      <w:r w:rsidRPr="00437A4D">
        <w:rPr>
          <w:rFonts w:ascii="Arial" w:eastAsiaTheme="minorEastAsia" w:hAnsi="Arial" w:cs="Times New Roman"/>
          <w:strike/>
          <w:kern w:val="0"/>
          <w:sz w:val="18"/>
          <w:szCs w:val="20"/>
          <w:highlight w:val="yellow"/>
          <w:lang w:val="en-GB"/>
          <w14:ligatures w14:val="none"/>
        </w:rPr>
        <w:t>Only single uplink carriers with power class other than PC3 are listed.</w:t>
      </w:r>
      <w:r w:rsidR="00A808D6" w:rsidRPr="00A808D6">
        <w:rPr>
          <w:rFonts w:ascii="Arial" w:eastAsiaTheme="minorEastAsia" w:hAnsi="Arial" w:cs="Times New Roman"/>
          <w:kern w:val="0"/>
          <w:sz w:val="18"/>
          <w:szCs w:val="20"/>
          <w:highlight w:val="yellow"/>
          <w:lang w:val="en-GB"/>
          <w14:ligatures w14:val="none"/>
        </w:rPr>
        <w:t xml:space="preserve"> Void</w:t>
      </w:r>
    </w:p>
    <w:p w14:paraId="0CCADE6B" w14:textId="77777777" w:rsidR="00437A4D" w:rsidRPr="00437A4D" w:rsidRDefault="00437A4D" w:rsidP="00437A4D">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437A4D">
        <w:rPr>
          <w:rFonts w:ascii="Arial" w:eastAsiaTheme="minorEastAsia" w:hAnsi="Arial" w:cs="Times New Roman" w:hint="eastAsia"/>
          <w:kern w:val="0"/>
          <w:sz w:val="18"/>
          <w:szCs w:val="20"/>
          <w:lang w:val="en-GB" w:eastAsia="zh-CN"/>
          <w14:ligatures w14:val="none"/>
        </w:rPr>
        <w:t>NOTE 11: The CA configurations are given in Table 5.5A.1-1 or Table 5.5A.2-1 in this specification</w:t>
      </w:r>
    </w:p>
    <w:p w14:paraId="5DC371EE" w14:textId="77777777" w:rsidR="00437A4D" w:rsidRPr="00437A4D" w:rsidRDefault="00437A4D" w:rsidP="00437A4D">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437A4D">
        <w:rPr>
          <w:rFonts w:ascii="Arial" w:eastAsiaTheme="minorEastAsia" w:hAnsi="Arial" w:cs="Times New Roman" w:hint="eastAsia"/>
          <w:kern w:val="0"/>
          <w:sz w:val="18"/>
          <w:szCs w:val="20"/>
          <w:lang w:val="en-GB" w:eastAsia="zh-CN"/>
          <w14:ligatures w14:val="none"/>
        </w:rPr>
        <w:t xml:space="preserve">NOTE 12: </w:t>
      </w:r>
      <w:r w:rsidRPr="00437A4D">
        <w:rPr>
          <w:rFonts w:ascii="Arial" w:eastAsiaTheme="minorEastAsia" w:hAnsi="Arial" w:cs="Times New Roman"/>
          <w:kern w:val="0"/>
          <w:sz w:val="18"/>
          <w:szCs w:val="20"/>
          <w:lang w:val="en-GB" w:eastAsia="zh-CN"/>
          <w14:ligatures w14:val="none"/>
        </w:rPr>
        <w:t>Void.</w:t>
      </w:r>
    </w:p>
    <w:p w14:paraId="2DF6A71B" w14:textId="414FBA60" w:rsidR="00437A4D" w:rsidRPr="00437A4D" w:rsidRDefault="00437A4D" w:rsidP="00437A4D">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highlight w:val="yellow"/>
          <w:lang w:val="en-GB" w:eastAsia="zh-CN"/>
          <w14:ligatures w14:val="none"/>
        </w:rPr>
      </w:pPr>
      <w:r w:rsidRPr="00437A4D">
        <w:rPr>
          <w:rFonts w:ascii="Arial" w:eastAsiaTheme="minorEastAsia" w:hAnsi="Arial" w:cs="Times New Roman" w:hint="eastAsia"/>
          <w:kern w:val="0"/>
          <w:sz w:val="18"/>
          <w:szCs w:val="20"/>
          <w:highlight w:val="yellow"/>
          <w:lang w:val="en-GB" w:eastAsia="zh-CN"/>
          <w14:ligatures w14:val="none"/>
        </w:rPr>
        <w:t>N</w:t>
      </w:r>
      <w:r w:rsidRPr="00437A4D">
        <w:rPr>
          <w:rFonts w:ascii="Arial" w:eastAsiaTheme="minorEastAsia" w:hAnsi="Arial" w:cs="Times New Roman"/>
          <w:kern w:val="0"/>
          <w:sz w:val="18"/>
          <w:szCs w:val="20"/>
          <w:highlight w:val="yellow"/>
          <w:lang w:val="en-GB" w:eastAsia="zh-CN"/>
          <w14:ligatures w14:val="none"/>
        </w:rPr>
        <w:t xml:space="preserve">OTE 13: </w:t>
      </w:r>
      <w:r w:rsidRPr="00437A4D">
        <w:rPr>
          <w:rFonts w:ascii="Arial" w:eastAsiaTheme="minorEastAsia" w:hAnsi="Arial" w:cs="Times New Roman"/>
          <w:strike/>
          <w:kern w:val="0"/>
          <w:sz w:val="18"/>
          <w:szCs w:val="20"/>
          <w:highlight w:val="yellow"/>
          <w:lang w:val="en-GB"/>
          <w14:ligatures w14:val="none"/>
        </w:rPr>
        <w:t>Minimum requirements for Power Class 2 are applicable</w:t>
      </w:r>
      <w:r w:rsidRPr="00437A4D">
        <w:rPr>
          <w:rFonts w:ascii="Arial" w:eastAsiaTheme="minorEastAsia" w:hAnsi="Arial" w:cs="Times New Roman"/>
          <w:strike/>
          <w:kern w:val="0"/>
          <w:sz w:val="18"/>
          <w:szCs w:val="20"/>
          <w:highlight w:val="yellow"/>
          <w:lang w:val="en-GB" w:eastAsia="zh-CN"/>
          <w14:ligatures w14:val="none"/>
        </w:rPr>
        <w:t xml:space="preserve"> for this </w:t>
      </w:r>
      <w:r w:rsidRPr="00437A4D">
        <w:rPr>
          <w:rFonts w:ascii="Arial" w:eastAsiaTheme="minorEastAsia" w:hAnsi="Arial" w:cs="Times New Roman"/>
          <w:strike/>
          <w:kern w:val="0"/>
          <w:sz w:val="18"/>
          <w:szCs w:val="20"/>
          <w:highlight w:val="yellow"/>
          <w:lang w:val="en-GB"/>
          <w14:ligatures w14:val="none"/>
        </w:rPr>
        <w:t>uplink CA configuration</w:t>
      </w:r>
      <w:r w:rsidRPr="00437A4D">
        <w:rPr>
          <w:rFonts w:ascii="Arial" w:eastAsiaTheme="minorEastAsia" w:hAnsi="Arial" w:cs="Times New Roman"/>
          <w:strike/>
          <w:kern w:val="0"/>
          <w:sz w:val="18"/>
          <w:szCs w:val="20"/>
          <w:highlight w:val="yellow"/>
          <w:lang w:val="en-GB" w:eastAsia="zh-CN"/>
          <w14:ligatures w14:val="none"/>
        </w:rPr>
        <w:t xml:space="preserve"> </w:t>
      </w:r>
      <w:r w:rsidRPr="00437A4D">
        <w:rPr>
          <w:rFonts w:ascii="Arial" w:eastAsiaTheme="minorEastAsia" w:hAnsi="Arial" w:cs="Times New Roman"/>
          <w:strike/>
          <w:kern w:val="0"/>
          <w:sz w:val="18"/>
          <w:szCs w:val="20"/>
          <w:highlight w:val="yellow"/>
          <w:lang w:val="en-GB"/>
          <w14:ligatures w14:val="none"/>
        </w:rPr>
        <w:t xml:space="preserve">according to clause 6.2H.3.1 or </w:t>
      </w:r>
      <w:r w:rsidRPr="00437A4D">
        <w:rPr>
          <w:rFonts w:ascii="Arial" w:eastAsia="MS Mincho" w:hAnsi="Arial" w:cs="Times New Roman"/>
          <w:strike/>
          <w:kern w:val="0"/>
          <w:sz w:val="18"/>
          <w:szCs w:val="20"/>
          <w:highlight w:val="yellow"/>
          <w:lang w:val="en-GB"/>
          <w14:ligatures w14:val="none"/>
        </w:rPr>
        <w:t>6.2L.3.1</w:t>
      </w:r>
      <w:r w:rsidRPr="00437A4D">
        <w:rPr>
          <w:rFonts w:ascii="Arial" w:eastAsiaTheme="minorEastAsia" w:hAnsi="Arial" w:cs="Times New Roman"/>
          <w:strike/>
          <w:kern w:val="0"/>
          <w:sz w:val="18"/>
          <w:szCs w:val="20"/>
          <w:highlight w:val="yellow"/>
          <w:lang w:val="en-GB" w:eastAsia="zh-CN"/>
          <w14:ligatures w14:val="none"/>
        </w:rPr>
        <w:t>.</w:t>
      </w:r>
      <w:r w:rsidR="00C25B04" w:rsidRPr="00C25B04">
        <w:rPr>
          <w:rFonts w:ascii="Arial" w:eastAsiaTheme="minorEastAsia" w:hAnsi="Arial" w:cs="Times New Roman"/>
          <w:strike/>
          <w:kern w:val="0"/>
          <w:sz w:val="18"/>
          <w:szCs w:val="20"/>
          <w:highlight w:val="yellow"/>
          <w:lang w:val="en-GB" w:eastAsia="zh-CN"/>
          <w14:ligatures w14:val="none"/>
        </w:rPr>
        <w:t xml:space="preserve"> </w:t>
      </w:r>
      <w:r w:rsidR="00C25B04">
        <w:rPr>
          <w:rFonts w:ascii="Arial" w:eastAsiaTheme="minorEastAsia" w:hAnsi="Arial" w:cs="Times New Roman"/>
          <w:kern w:val="0"/>
          <w:sz w:val="18"/>
          <w:szCs w:val="20"/>
          <w:highlight w:val="yellow"/>
          <w:lang w:val="en-GB" w:eastAsia="zh-CN"/>
          <w14:ligatures w14:val="none"/>
        </w:rPr>
        <w:t>Void</w:t>
      </w:r>
    </w:p>
    <w:p w14:paraId="6A758302" w14:textId="47668A78" w:rsidR="00437A4D" w:rsidRPr="00437A4D" w:rsidRDefault="00437A4D" w:rsidP="00437A4D">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437A4D">
        <w:rPr>
          <w:rFonts w:ascii="Arial" w:eastAsiaTheme="minorEastAsia" w:hAnsi="Arial" w:cs="Times New Roman"/>
          <w:kern w:val="0"/>
          <w:sz w:val="18"/>
          <w:szCs w:val="20"/>
          <w:highlight w:val="yellow"/>
          <w:lang w:val="en-GB" w:eastAsia="zh-CN"/>
          <w14:ligatures w14:val="none"/>
        </w:rPr>
        <w:t xml:space="preserve">NOTE 14 </w:t>
      </w:r>
      <w:r w:rsidRPr="00437A4D">
        <w:rPr>
          <w:rFonts w:ascii="Arial" w:eastAsiaTheme="minorEastAsia" w:hAnsi="Arial" w:cs="Times New Roman"/>
          <w:strike/>
          <w:kern w:val="0"/>
          <w:sz w:val="18"/>
          <w:szCs w:val="20"/>
          <w:highlight w:val="yellow"/>
          <w:lang w:val="en-GB"/>
          <w14:ligatures w14:val="none"/>
        </w:rPr>
        <w:t>Minimum requirements for Power Class 1.5 are applicable</w:t>
      </w:r>
      <w:r w:rsidRPr="00437A4D">
        <w:rPr>
          <w:rFonts w:ascii="Arial" w:eastAsiaTheme="minorEastAsia" w:hAnsi="Arial" w:cs="Times New Roman"/>
          <w:strike/>
          <w:kern w:val="0"/>
          <w:sz w:val="18"/>
          <w:szCs w:val="20"/>
          <w:highlight w:val="yellow"/>
          <w:lang w:val="en-GB" w:eastAsia="zh-CN"/>
          <w14:ligatures w14:val="none"/>
        </w:rPr>
        <w:t xml:space="preserve"> for this </w:t>
      </w:r>
      <w:r w:rsidRPr="00437A4D">
        <w:rPr>
          <w:rFonts w:ascii="Arial" w:eastAsiaTheme="minorEastAsia" w:hAnsi="Arial" w:cs="Times New Roman"/>
          <w:strike/>
          <w:kern w:val="0"/>
          <w:sz w:val="18"/>
          <w:szCs w:val="20"/>
          <w:highlight w:val="yellow"/>
          <w:lang w:val="en-GB"/>
          <w14:ligatures w14:val="none"/>
        </w:rPr>
        <w:t>uplink CA configuration</w:t>
      </w:r>
      <w:r w:rsidRPr="00437A4D">
        <w:rPr>
          <w:rFonts w:ascii="Arial" w:eastAsiaTheme="minorEastAsia" w:hAnsi="Arial" w:cs="Times New Roman"/>
          <w:strike/>
          <w:kern w:val="0"/>
          <w:sz w:val="18"/>
          <w:szCs w:val="20"/>
          <w:highlight w:val="yellow"/>
          <w:lang w:val="en-GB" w:eastAsia="zh-CN"/>
          <w14:ligatures w14:val="none"/>
        </w:rPr>
        <w:t xml:space="preserve"> </w:t>
      </w:r>
      <w:r w:rsidRPr="00437A4D">
        <w:rPr>
          <w:rFonts w:ascii="Arial" w:eastAsiaTheme="minorEastAsia" w:hAnsi="Arial" w:cs="Times New Roman"/>
          <w:strike/>
          <w:kern w:val="0"/>
          <w:sz w:val="18"/>
          <w:szCs w:val="20"/>
          <w:highlight w:val="yellow"/>
          <w:lang w:val="en-GB"/>
          <w14:ligatures w14:val="none"/>
        </w:rPr>
        <w:t xml:space="preserve">according to clause 6.2H.3.1 or </w:t>
      </w:r>
      <w:r w:rsidRPr="00437A4D">
        <w:rPr>
          <w:rFonts w:ascii="Arial" w:eastAsia="MS Mincho" w:hAnsi="Arial" w:cs="Times New Roman"/>
          <w:strike/>
          <w:kern w:val="0"/>
          <w:sz w:val="18"/>
          <w:szCs w:val="20"/>
          <w:highlight w:val="yellow"/>
          <w:lang w:val="en-GB"/>
          <w14:ligatures w14:val="none"/>
        </w:rPr>
        <w:t>6.2L.3.1</w:t>
      </w:r>
      <w:r w:rsidRPr="00437A4D">
        <w:rPr>
          <w:rFonts w:ascii="Arial" w:eastAsiaTheme="minorEastAsia" w:hAnsi="Arial" w:cs="Times New Roman"/>
          <w:strike/>
          <w:kern w:val="0"/>
          <w:sz w:val="18"/>
          <w:szCs w:val="20"/>
          <w:highlight w:val="yellow"/>
          <w:lang w:val="en-GB" w:eastAsia="zh-CN"/>
          <w14:ligatures w14:val="none"/>
        </w:rPr>
        <w:t>.</w:t>
      </w:r>
      <w:r w:rsidR="00C25B04" w:rsidRPr="00C25B04">
        <w:rPr>
          <w:rFonts w:ascii="Arial" w:eastAsiaTheme="minorEastAsia" w:hAnsi="Arial" w:cs="Times New Roman"/>
          <w:kern w:val="0"/>
          <w:sz w:val="18"/>
          <w:szCs w:val="20"/>
          <w:highlight w:val="yellow"/>
          <w:lang w:val="en-GB" w:eastAsia="zh-CN"/>
          <w14:ligatures w14:val="none"/>
        </w:rPr>
        <w:t xml:space="preserve"> Void</w:t>
      </w:r>
    </w:p>
    <w:p w14:paraId="392FD984" w14:textId="77777777" w:rsidR="00437A4D" w:rsidRPr="00437A4D" w:rsidRDefault="00437A4D" w:rsidP="00437A4D">
      <w:pPr>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20"/>
          <w:lang w:val="en-GB" w:eastAsia="zh-CN"/>
          <w14:ligatures w14:val="none"/>
        </w:rPr>
      </w:pPr>
      <w:r w:rsidRPr="00437A4D">
        <w:rPr>
          <w:rFonts w:ascii="Arial" w:eastAsiaTheme="minorEastAsia" w:hAnsi="Arial" w:cs="Arial"/>
          <w:kern w:val="0"/>
          <w:sz w:val="18"/>
          <w:szCs w:val="20"/>
          <w:lang w:val="en-GB" w:eastAsia="zh-CN"/>
          <w14:ligatures w14:val="none"/>
        </w:rPr>
        <w:t xml:space="preserve">NOTE 15: </w:t>
      </w:r>
      <w:r w:rsidRPr="00437A4D">
        <w:rPr>
          <w:rFonts w:ascii="Arial" w:eastAsiaTheme="minorEastAsia" w:hAnsi="Arial" w:cs="Arial"/>
          <w:kern w:val="0"/>
          <w:sz w:val="18"/>
          <w:szCs w:val="20"/>
          <w:lang w:val="en-GB" w:eastAsia="ja-JP"/>
          <w14:ligatures w14:val="none"/>
        </w:rPr>
        <w:t>Uplink is only in n5 for CA_n5-n8</w:t>
      </w:r>
      <w:r w:rsidRPr="00437A4D">
        <w:rPr>
          <w:rFonts w:ascii="Arial" w:eastAsiaTheme="minorEastAsia" w:hAnsi="Arial" w:cs="Arial"/>
          <w:kern w:val="0"/>
          <w:sz w:val="18"/>
          <w:szCs w:val="20"/>
          <w:lang w:val="en-GB" w:eastAsia="zh-CN"/>
          <w14:ligatures w14:val="none"/>
        </w:rPr>
        <w:t>.</w:t>
      </w:r>
    </w:p>
    <w:p w14:paraId="7BB8651B" w14:textId="77777777" w:rsidR="00437A4D" w:rsidRPr="00437A4D" w:rsidRDefault="00437A4D" w:rsidP="00437A4D">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437A4D">
        <w:rPr>
          <w:rFonts w:ascii="Arial" w:eastAsiaTheme="minorEastAsia" w:hAnsi="Arial" w:cs="Times New Roman"/>
          <w:kern w:val="0"/>
          <w:sz w:val="18"/>
          <w:szCs w:val="20"/>
          <w:lang w:val="en-GB" w:eastAsia="zh-CN"/>
          <w14:ligatures w14:val="none"/>
        </w:rPr>
        <w:t>NOTE 16: For UEs only supporting DL CA_n26-n28, uplink support in band n26 is optional, if the UE supports CA_n26-n28 UL configuration, it should also support UL in band n26 and n28.</w:t>
      </w:r>
    </w:p>
    <w:p w14:paraId="6C0BB9F0" w14:textId="77777777" w:rsidR="00437A4D" w:rsidRPr="00437A4D" w:rsidRDefault="00437A4D" w:rsidP="00437A4D">
      <w:pPr>
        <w:keepNext/>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437A4D">
        <w:rPr>
          <w:rFonts w:ascii="Arial" w:eastAsiaTheme="minorEastAsia" w:hAnsi="Arial" w:cs="Times New Roman"/>
          <w:kern w:val="0"/>
          <w:sz w:val="18"/>
          <w:szCs w:val="20"/>
          <w:lang w:val="en-GB" w:eastAsia="zh-CN"/>
          <w14:ligatures w14:val="none"/>
        </w:rPr>
        <w:t>NOTE 17:</w:t>
      </w:r>
      <w:r w:rsidRPr="00437A4D">
        <w:rPr>
          <w:rFonts w:ascii="Arial" w:eastAsiaTheme="minorEastAsia" w:hAnsi="Arial" w:cs="Times New Roman"/>
          <w:kern w:val="0"/>
          <w:sz w:val="18"/>
          <w:szCs w:val="20"/>
          <w:lang w:val="en-GB" w:eastAsia="zh-CN"/>
          <w14:ligatures w14:val="none"/>
        </w:rPr>
        <w:tab/>
        <w:t xml:space="preserve">The UEs is allowed to indicate support of low NR band carrier aggregation via switching </w:t>
      </w:r>
      <w:r w:rsidRPr="00437A4D">
        <w:rPr>
          <w:rFonts w:ascii="Arial" w:eastAsia="SimSun" w:hAnsi="Arial" w:cs="Times New Roman"/>
          <w:i/>
          <w:iCs/>
          <w:kern w:val="0"/>
          <w:sz w:val="18"/>
          <w:szCs w:val="20"/>
          <w:lang w:val="en-GB" w:eastAsia="zh-CN"/>
          <w14:ligatures w14:val="none"/>
        </w:rPr>
        <w:t>supportedLowBandSwitching-r19</w:t>
      </w:r>
      <w:r w:rsidRPr="00437A4D">
        <w:rPr>
          <w:rFonts w:ascii="Arial" w:eastAsiaTheme="minorEastAsia" w:hAnsi="Arial" w:cs="Times New Roman"/>
          <w:kern w:val="0"/>
          <w:sz w:val="18"/>
          <w:szCs w:val="20"/>
          <w:lang w:val="en-GB" w:eastAsia="zh-CN"/>
          <w14:ligatures w14:val="none"/>
        </w:rPr>
        <w:t xml:space="preserve"> for this NR CA configuration</w:t>
      </w:r>
    </w:p>
    <w:p w14:paraId="18E91337" w14:textId="77777777" w:rsidR="00437A4D" w:rsidRPr="00437A4D" w:rsidRDefault="00437A4D" w:rsidP="00437A4D">
      <w:pPr>
        <w:keepNext/>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437A4D">
        <w:rPr>
          <w:rFonts w:ascii="Arial" w:eastAsiaTheme="minorEastAsia" w:hAnsi="Arial" w:cs="Times New Roman"/>
          <w:kern w:val="0"/>
          <w:sz w:val="18"/>
          <w:szCs w:val="20"/>
          <w:lang w:val="en-GB" w:eastAsia="zh-CN"/>
          <w14:ligatures w14:val="none"/>
        </w:rPr>
        <w:t>NOTE 18:</w:t>
      </w:r>
      <w:r w:rsidRPr="00437A4D">
        <w:rPr>
          <w:rFonts w:ascii="Arial" w:eastAsiaTheme="minorEastAsia" w:hAnsi="Arial" w:cs="Times New Roman"/>
          <w:kern w:val="0"/>
          <w:sz w:val="18"/>
          <w:szCs w:val="20"/>
          <w:lang w:val="en-GB" w:eastAsia="zh-CN"/>
          <w14:ligatures w14:val="none"/>
        </w:rPr>
        <w:tab/>
        <w:t xml:space="preserve">Applicable only for UEs which indicate support of low NR band carrier aggregation via switching </w:t>
      </w:r>
      <w:r w:rsidRPr="00437A4D">
        <w:rPr>
          <w:rFonts w:ascii="Arial" w:eastAsia="SimSun" w:hAnsi="Arial" w:cs="Times New Roman"/>
          <w:i/>
          <w:iCs/>
          <w:kern w:val="0"/>
          <w:sz w:val="18"/>
          <w:szCs w:val="20"/>
          <w:lang w:val="en-GB" w:eastAsia="zh-CN"/>
          <w14:ligatures w14:val="none"/>
        </w:rPr>
        <w:t>supportedLowBandSwitching-r19</w:t>
      </w:r>
      <w:r w:rsidRPr="00437A4D">
        <w:rPr>
          <w:rFonts w:ascii="Arial" w:eastAsiaTheme="minorEastAsia" w:hAnsi="Arial" w:cs="Times New Roman"/>
          <w:kern w:val="0"/>
          <w:sz w:val="18"/>
          <w:szCs w:val="20"/>
          <w:lang w:val="en-GB" w:eastAsia="zh-CN"/>
          <w14:ligatures w14:val="none"/>
        </w:rPr>
        <w:t xml:space="preserve"> for this NR CA configuration</w:t>
      </w:r>
    </w:p>
    <w:p w14:paraId="4092F587" w14:textId="77777777" w:rsidR="00437A4D" w:rsidRPr="00437A4D" w:rsidRDefault="00437A4D" w:rsidP="00437A4D">
      <w:pPr>
        <w:keepNext/>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437A4D">
        <w:rPr>
          <w:rFonts w:ascii="Arial" w:eastAsiaTheme="minorEastAsia" w:hAnsi="Arial" w:cs="Times New Roman"/>
          <w:kern w:val="0"/>
          <w:sz w:val="18"/>
          <w:szCs w:val="20"/>
          <w:lang w:val="en-GB" w:eastAsia="zh-CN"/>
          <w14:ligatures w14:val="none"/>
        </w:rPr>
        <w:t>NOTE 19:</w:t>
      </w:r>
      <w:r w:rsidRPr="00437A4D">
        <w:rPr>
          <w:rFonts w:ascii="Arial" w:eastAsiaTheme="minorEastAsia" w:hAnsi="Arial" w:cs="Times New Roman"/>
          <w:kern w:val="0"/>
          <w:sz w:val="18"/>
          <w:szCs w:val="20"/>
          <w:lang w:val="en-GB" w:eastAsia="zh-CN"/>
          <w14:ligatures w14:val="none"/>
        </w:rPr>
        <w:tab/>
        <w:t xml:space="preserve">When UL CA_n5A-n8A is supported, some restrictions may be needed to avoid simultaneous n5DL and n8 UL during UL CA_n5A-n8A with DL CA_n5A-n8A configuration. The UE and/or NW </w:t>
      </w:r>
      <w:proofErr w:type="spellStart"/>
      <w:r w:rsidRPr="00437A4D">
        <w:rPr>
          <w:rFonts w:ascii="Arial" w:eastAsiaTheme="minorEastAsia" w:hAnsi="Arial" w:cs="Times New Roman"/>
          <w:kern w:val="0"/>
          <w:sz w:val="18"/>
          <w:szCs w:val="20"/>
          <w:lang w:val="en-GB" w:eastAsia="zh-CN"/>
          <w14:ligatures w14:val="none"/>
        </w:rPr>
        <w:t>behaviors</w:t>
      </w:r>
      <w:proofErr w:type="spellEnd"/>
      <w:r w:rsidRPr="00437A4D">
        <w:rPr>
          <w:rFonts w:ascii="Arial" w:eastAsiaTheme="minorEastAsia" w:hAnsi="Arial" w:cs="Times New Roman"/>
          <w:kern w:val="0"/>
          <w:sz w:val="18"/>
          <w:szCs w:val="20"/>
          <w:lang w:val="en-GB" w:eastAsia="zh-CN"/>
          <w14:ligatures w14:val="none"/>
        </w:rPr>
        <w:t xml:space="preserve"> are not specified in the 3GPP specifications when there is a conflict between n5DL and n8UL including dynamic scheduling, semi-static signals and unspecified transitions between n5DL and n8UL.</w:t>
      </w:r>
    </w:p>
    <w:p w14:paraId="60E21FFF" w14:textId="6E04B43D" w:rsidR="00437A4D" w:rsidRPr="00437A4D" w:rsidRDefault="00437A4D" w:rsidP="00437A4D">
      <w:pPr>
        <w:keepNext/>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highlight w:val="yellow"/>
          <w:lang w:val="en-GB" w:eastAsia="zh-CN"/>
          <w14:ligatures w14:val="none"/>
        </w:rPr>
      </w:pPr>
      <w:r w:rsidRPr="00437A4D">
        <w:rPr>
          <w:rFonts w:ascii="Arial" w:eastAsiaTheme="minorEastAsia" w:hAnsi="Arial" w:cs="Times New Roman"/>
          <w:kern w:val="0"/>
          <w:sz w:val="18"/>
          <w:szCs w:val="20"/>
          <w:highlight w:val="yellow"/>
          <w:lang w:val="en-GB" w:eastAsia="zh-CN"/>
          <w14:ligatures w14:val="none"/>
        </w:rPr>
        <w:t xml:space="preserve">NOTE </w:t>
      </w:r>
      <w:r w:rsidRPr="00437A4D">
        <w:rPr>
          <w:rFonts w:ascii="Arial" w:eastAsiaTheme="minorEastAsia" w:hAnsi="Arial" w:cs="Times New Roman" w:hint="eastAsia"/>
          <w:kern w:val="0"/>
          <w:sz w:val="18"/>
          <w:szCs w:val="20"/>
          <w:highlight w:val="yellow"/>
          <w:lang w:val="en-GB" w:eastAsia="ko-KR"/>
          <w14:ligatures w14:val="none"/>
        </w:rPr>
        <w:t>20</w:t>
      </w:r>
      <w:r w:rsidRPr="00437A4D">
        <w:rPr>
          <w:rFonts w:ascii="Arial" w:eastAsiaTheme="minorEastAsia" w:hAnsi="Arial" w:cs="Times New Roman"/>
          <w:kern w:val="0"/>
          <w:sz w:val="18"/>
          <w:szCs w:val="20"/>
          <w:highlight w:val="yellow"/>
          <w:lang w:val="en-GB" w:eastAsia="zh-CN"/>
          <w14:ligatures w14:val="none"/>
        </w:rPr>
        <w:t>:</w:t>
      </w:r>
      <w:r w:rsidRPr="00437A4D">
        <w:rPr>
          <w:rFonts w:ascii="Arial" w:eastAsiaTheme="minorEastAsia" w:hAnsi="Arial" w:cs="Times New Roman"/>
          <w:kern w:val="0"/>
          <w:sz w:val="18"/>
          <w:szCs w:val="20"/>
          <w:highlight w:val="yellow"/>
          <w:lang w:val="en-GB" w:eastAsia="zh-CN"/>
          <w14:ligatures w14:val="none"/>
        </w:rPr>
        <w:tab/>
      </w:r>
      <w:r w:rsidRPr="00437A4D">
        <w:rPr>
          <w:rFonts w:ascii="Arial" w:eastAsiaTheme="minorEastAsia" w:hAnsi="Arial" w:cs="Times New Roman"/>
          <w:strike/>
          <w:kern w:val="0"/>
          <w:sz w:val="18"/>
          <w:szCs w:val="20"/>
          <w:highlight w:val="yellow"/>
          <w:lang w:val="en-GB" w:eastAsia="zh-CN"/>
          <w14:ligatures w14:val="none"/>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r w:rsidR="00C25B04">
        <w:rPr>
          <w:rFonts w:ascii="Arial" w:eastAsiaTheme="minorEastAsia" w:hAnsi="Arial" w:cs="Times New Roman"/>
          <w:kern w:val="0"/>
          <w:sz w:val="18"/>
          <w:szCs w:val="20"/>
          <w:highlight w:val="yellow"/>
          <w:lang w:val="en-GB" w:eastAsia="zh-CN"/>
          <w14:ligatures w14:val="none"/>
        </w:rPr>
        <w:t xml:space="preserve"> Void</w:t>
      </w:r>
    </w:p>
    <w:p w14:paraId="5DF25F50" w14:textId="640F8F29" w:rsidR="00437A4D" w:rsidRPr="00437A4D" w:rsidRDefault="00437A4D" w:rsidP="00437A4D">
      <w:pPr>
        <w:keepNext/>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437A4D">
        <w:rPr>
          <w:rFonts w:ascii="Arial" w:eastAsiaTheme="minorEastAsia" w:hAnsi="Arial" w:cs="Times New Roman"/>
          <w:kern w:val="0"/>
          <w:sz w:val="18"/>
          <w:szCs w:val="20"/>
          <w:highlight w:val="yellow"/>
          <w:lang w:val="en-GB" w:eastAsia="zh-CN"/>
          <w14:ligatures w14:val="none"/>
        </w:rPr>
        <w:t>NOTE 2</w:t>
      </w:r>
      <w:r w:rsidRPr="00437A4D">
        <w:rPr>
          <w:rFonts w:ascii="Arial" w:eastAsiaTheme="minorEastAsia" w:hAnsi="Arial" w:cs="Times New Roman" w:hint="eastAsia"/>
          <w:kern w:val="0"/>
          <w:sz w:val="18"/>
          <w:szCs w:val="20"/>
          <w:highlight w:val="yellow"/>
          <w:lang w:val="en-GB" w:eastAsia="ko-KR"/>
          <w14:ligatures w14:val="none"/>
        </w:rPr>
        <w:t>1</w:t>
      </w:r>
      <w:r w:rsidRPr="00437A4D">
        <w:rPr>
          <w:rFonts w:ascii="Arial" w:eastAsiaTheme="minorEastAsia" w:hAnsi="Arial" w:cs="Times New Roman"/>
          <w:kern w:val="0"/>
          <w:sz w:val="18"/>
          <w:szCs w:val="20"/>
          <w:highlight w:val="yellow"/>
          <w:lang w:val="en-GB" w:eastAsia="zh-CN"/>
          <w14:ligatures w14:val="none"/>
        </w:rPr>
        <w:t>:</w:t>
      </w:r>
      <w:r w:rsidRPr="00437A4D">
        <w:rPr>
          <w:rFonts w:ascii="Arial" w:eastAsiaTheme="minorEastAsia" w:hAnsi="Arial" w:cs="Times New Roman"/>
          <w:kern w:val="0"/>
          <w:sz w:val="18"/>
          <w:szCs w:val="20"/>
          <w:highlight w:val="yellow"/>
          <w:lang w:val="en-GB" w:eastAsia="zh-CN"/>
          <w14:ligatures w14:val="none"/>
        </w:rPr>
        <w:tab/>
      </w:r>
      <w:r w:rsidRPr="00437A4D">
        <w:rPr>
          <w:rFonts w:ascii="Arial" w:eastAsiaTheme="minorEastAsia" w:hAnsi="Arial" w:cs="Times New Roman"/>
          <w:strike/>
          <w:kern w:val="0"/>
          <w:sz w:val="18"/>
          <w:szCs w:val="20"/>
          <w:highlight w:val="yellow"/>
          <w:lang w:val="en-GB" w:eastAsia="zh-CN"/>
          <w14:ligatures w14:val="none"/>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r w:rsidR="00C25B04" w:rsidRPr="00C25B04">
        <w:rPr>
          <w:rFonts w:ascii="Arial" w:eastAsiaTheme="minorEastAsia" w:hAnsi="Arial" w:cs="Times New Roman"/>
          <w:kern w:val="0"/>
          <w:sz w:val="18"/>
          <w:szCs w:val="20"/>
          <w:highlight w:val="yellow"/>
          <w:lang w:val="en-GB" w:eastAsia="zh-CN"/>
          <w14:ligatures w14:val="none"/>
        </w:rPr>
        <w:t xml:space="preserve"> Void</w:t>
      </w:r>
    </w:p>
    <w:p w14:paraId="363F6C8F" w14:textId="77777777" w:rsidR="00437A4D" w:rsidRPr="00437A4D" w:rsidRDefault="00437A4D" w:rsidP="00437A4D">
      <w:pPr>
        <w:keepNext/>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437A4D">
        <w:rPr>
          <w:rFonts w:ascii="Arial" w:eastAsiaTheme="minorEastAsia" w:hAnsi="Arial" w:cs="Times New Roman"/>
          <w:kern w:val="0"/>
          <w:sz w:val="18"/>
          <w:szCs w:val="20"/>
          <w:lang w:val="en-GB" w:eastAsia="zh-CN"/>
          <w14:ligatures w14:val="none"/>
        </w:rPr>
        <w:t xml:space="preserve">NOTE </w:t>
      </w:r>
      <w:r w:rsidRPr="00437A4D">
        <w:rPr>
          <w:rFonts w:ascii="Arial" w:eastAsiaTheme="minorEastAsia" w:hAnsi="Arial" w:cs="Times New Roman" w:hint="eastAsia"/>
          <w:kern w:val="0"/>
          <w:sz w:val="18"/>
          <w:szCs w:val="20"/>
          <w:lang w:val="en-GB" w:eastAsia="ko-KR"/>
          <w14:ligatures w14:val="none"/>
        </w:rPr>
        <w:t>22</w:t>
      </w:r>
      <w:r w:rsidRPr="00437A4D">
        <w:rPr>
          <w:rFonts w:ascii="Arial" w:eastAsiaTheme="minorEastAsia" w:hAnsi="Arial" w:cs="Times New Roman"/>
          <w:kern w:val="0"/>
          <w:sz w:val="18"/>
          <w:szCs w:val="20"/>
          <w:lang w:val="en-GB" w:eastAsia="zh-CN"/>
          <w14:ligatures w14:val="none"/>
        </w:rPr>
        <w:t>:</w:t>
      </w:r>
      <w:r w:rsidRPr="00437A4D">
        <w:rPr>
          <w:rFonts w:ascii="Arial" w:eastAsiaTheme="minorEastAsia" w:hAnsi="Arial" w:cs="Times New Roman"/>
          <w:kern w:val="0"/>
          <w:sz w:val="18"/>
          <w:szCs w:val="20"/>
          <w:lang w:val="en-GB" w:eastAsia="zh-CN"/>
          <w14:ligatures w14:val="none"/>
        </w:rPr>
        <w:tab/>
        <w:t>The frequency range in band n28 is restricted for this band combination to 703- 733 MHz for the UL and 758-788 MHz for the DL.</w:t>
      </w:r>
    </w:p>
    <w:p w14:paraId="3A348463" w14:textId="77777777" w:rsidR="00437A4D" w:rsidRPr="00437A4D" w:rsidRDefault="00437A4D" w:rsidP="00437A4D">
      <w:pPr>
        <w:keepNext/>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ko-KR"/>
          <w14:ligatures w14:val="none"/>
        </w:rPr>
      </w:pPr>
      <w:r w:rsidRPr="00437A4D">
        <w:rPr>
          <w:rFonts w:ascii="Arial" w:eastAsiaTheme="minorEastAsia" w:hAnsi="Arial" w:cs="Times New Roman"/>
          <w:kern w:val="0"/>
          <w:sz w:val="18"/>
          <w:szCs w:val="20"/>
          <w:lang w:val="en-GB" w:eastAsia="zh-CN"/>
          <w14:ligatures w14:val="none"/>
        </w:rPr>
        <w:t xml:space="preserve">NOTE </w:t>
      </w:r>
      <w:r w:rsidRPr="00437A4D">
        <w:rPr>
          <w:rFonts w:ascii="Arial" w:eastAsiaTheme="minorEastAsia" w:hAnsi="Arial" w:cs="Times New Roman" w:hint="eastAsia"/>
          <w:kern w:val="0"/>
          <w:sz w:val="18"/>
          <w:szCs w:val="20"/>
          <w:lang w:eastAsia="zh-CN"/>
          <w14:ligatures w14:val="none"/>
        </w:rPr>
        <w:t>2</w:t>
      </w:r>
      <w:r w:rsidRPr="00437A4D">
        <w:rPr>
          <w:rFonts w:ascii="Arial" w:eastAsiaTheme="minorEastAsia" w:hAnsi="Arial" w:cs="Times New Roman" w:hint="eastAsia"/>
          <w:kern w:val="0"/>
          <w:sz w:val="18"/>
          <w:szCs w:val="20"/>
          <w:lang w:eastAsia="ko-KR"/>
          <w14:ligatures w14:val="none"/>
        </w:rPr>
        <w:t>3</w:t>
      </w:r>
      <w:r w:rsidRPr="00437A4D">
        <w:rPr>
          <w:rFonts w:ascii="Arial" w:eastAsiaTheme="minorEastAsia" w:hAnsi="Arial" w:cs="Times New Roman"/>
          <w:kern w:val="0"/>
          <w:sz w:val="18"/>
          <w:szCs w:val="20"/>
          <w:lang w:val="en-GB" w:eastAsia="zh-CN"/>
          <w14:ligatures w14:val="none"/>
        </w:rPr>
        <w:t xml:space="preserve">: </w:t>
      </w:r>
      <w:r w:rsidRPr="00437A4D">
        <w:rPr>
          <w:rFonts w:ascii="Arial" w:eastAsiaTheme="minorEastAsia" w:hAnsi="Arial" w:cs="Times New Roman"/>
          <w:kern w:val="0"/>
          <w:sz w:val="18"/>
          <w:szCs w:val="20"/>
          <w:lang w:eastAsia="zh-CN"/>
          <w14:ligatures w14:val="none"/>
        </w:rPr>
        <w:t>The frequency range in band n28 is restricted for this band combination to 718-748 MHz for the UL and 773-803 MHz for the DL</w:t>
      </w:r>
      <w:r w:rsidRPr="00437A4D">
        <w:rPr>
          <w:rFonts w:ascii="Arial" w:eastAsiaTheme="minorEastAsia" w:hAnsi="Arial" w:cs="Times New Roman" w:hint="eastAsia"/>
          <w:kern w:val="0"/>
          <w:sz w:val="18"/>
          <w:szCs w:val="20"/>
          <w:lang w:eastAsia="ko-KR"/>
          <w14:ligatures w14:val="none"/>
        </w:rPr>
        <w:t>.</w:t>
      </w:r>
    </w:p>
    <w:p w14:paraId="6DAE5817" w14:textId="77777777" w:rsidR="00437A4D" w:rsidRDefault="00437A4D" w:rsidP="00F96265">
      <w:pPr>
        <w:spacing w:after="0"/>
        <w:rPr>
          <w:rFonts w:ascii="Times New Roman" w:eastAsia="Times New Roman" w:hAnsi="Times New Roman" w:cs="Times New Roman"/>
          <w:bCs/>
          <w:noProof/>
          <w:kern w:val="0"/>
          <w:sz w:val="20"/>
          <w:szCs w:val="20"/>
          <w:lang w:val="en-GB"/>
          <w14:ligatures w14:val="none"/>
        </w:rPr>
      </w:pPr>
    </w:p>
    <w:p w14:paraId="2163CA32" w14:textId="1EF13633" w:rsidR="008B7E21" w:rsidRPr="001F70F0" w:rsidRDefault="008B7E21" w:rsidP="008B7E21">
      <w:pPr>
        <w:spacing w:after="0"/>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3</w:t>
      </w:r>
      <w:r w:rsidRPr="001F70F0">
        <w:rPr>
          <w:rFonts w:ascii="Times New Roman" w:eastAsia="Times New Roman" w:hAnsi="Times New Roman" w:cs="Times New Roman"/>
          <w:bCs/>
          <w:noProof/>
          <w:kern w:val="0"/>
          <w:sz w:val="20"/>
          <w:szCs w:val="20"/>
          <w:lang w:val="de-DE"/>
          <w14:ligatures w14:val="none"/>
        </w:rPr>
        <w:t>-bands tabl</w:t>
      </w:r>
      <w:r>
        <w:rPr>
          <w:rFonts w:ascii="Times New Roman" w:eastAsia="Times New Roman" w:hAnsi="Times New Roman" w:cs="Times New Roman"/>
          <w:bCs/>
          <w:noProof/>
          <w:kern w:val="0"/>
          <w:sz w:val="20"/>
          <w:szCs w:val="20"/>
          <w:lang w:val="de-DE"/>
          <w14:ligatures w14:val="none"/>
        </w:rPr>
        <w:t>e</w:t>
      </w:r>
      <w:r w:rsidR="009856F5">
        <w:rPr>
          <w:rFonts w:ascii="Times New Roman" w:eastAsia="Times New Roman" w:hAnsi="Times New Roman" w:cs="Times New Roman"/>
          <w:bCs/>
          <w:noProof/>
          <w:kern w:val="0"/>
          <w:sz w:val="20"/>
          <w:szCs w:val="20"/>
          <w:lang w:val="de-DE"/>
          <w14:ligatures w14:val="none"/>
        </w:rPr>
        <w:t>:</w:t>
      </w:r>
      <w:r w:rsidRPr="001F70F0">
        <w:rPr>
          <w:rFonts w:ascii="Times New Roman" w:eastAsia="Times New Roman" w:hAnsi="Times New Roman" w:cs="Times New Roman"/>
          <w:bCs/>
          <w:noProof/>
          <w:kern w:val="0"/>
          <w:sz w:val="20"/>
          <w:szCs w:val="20"/>
          <w:lang w:val="de-DE"/>
          <w14:ligatures w14:val="none"/>
        </w:rPr>
        <w:t xml:space="preserve"> </w:t>
      </w:r>
    </w:p>
    <w:p w14:paraId="2BCAE299" w14:textId="77777777" w:rsidR="008B7E21" w:rsidRPr="008B7E21" w:rsidRDefault="008B7E21" w:rsidP="00F96265">
      <w:pPr>
        <w:spacing w:after="0"/>
        <w:rPr>
          <w:rFonts w:ascii="Times New Roman" w:eastAsia="Times New Roman" w:hAnsi="Times New Roman" w:cs="Times New Roman"/>
          <w:bCs/>
          <w:noProof/>
          <w:kern w:val="0"/>
          <w:sz w:val="20"/>
          <w:szCs w:val="20"/>
          <w:lang w:val="de-DE"/>
          <w14:ligatures w14:val="none"/>
        </w:rPr>
      </w:pPr>
    </w:p>
    <w:p w14:paraId="39673D3E" w14:textId="77777777" w:rsidR="00272043" w:rsidRPr="001141C9" w:rsidRDefault="00272043" w:rsidP="00272043">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48A54725" w14:textId="77777777" w:rsidR="00272043" w:rsidRPr="001141C9" w:rsidRDefault="00272043" w:rsidP="00272043">
      <w:pPr>
        <w:pStyle w:val="TAN"/>
        <w:keepNext w:val="0"/>
        <w:keepLines w:val="0"/>
        <w:rPr>
          <w:lang w:eastAsia="zh-CN"/>
        </w:rPr>
      </w:pPr>
      <w:r w:rsidRPr="001141C9">
        <w:rPr>
          <w:lang w:eastAsia="zh-CN"/>
        </w:rPr>
        <w:t>NOTE 1:</w:t>
      </w:r>
      <w:r w:rsidRPr="001141C9">
        <w:rPr>
          <w:lang w:eastAsia="zh-CN"/>
        </w:rPr>
        <w:tab/>
        <w:t>This UE channel bandwidth is applicable only to downlink</w:t>
      </w:r>
    </w:p>
    <w:p w14:paraId="07A72532" w14:textId="77777777" w:rsidR="00272043" w:rsidRPr="001141C9" w:rsidRDefault="00272043" w:rsidP="00272043">
      <w:pPr>
        <w:pStyle w:val="TAN"/>
        <w:keepNext w:val="0"/>
        <w:keepLines w:val="0"/>
        <w:rPr>
          <w:rFonts w:cs="Arial"/>
          <w:szCs w:val="18"/>
          <w:lang w:eastAsia="zh-CN"/>
        </w:rPr>
      </w:pPr>
      <w:r w:rsidRPr="001141C9">
        <w:rPr>
          <w:rFonts w:cs="Arial"/>
          <w:szCs w:val="18"/>
          <w:lang w:eastAsia="zh-CN"/>
        </w:rPr>
        <w:t>NOTE 2:</w:t>
      </w:r>
      <w:r w:rsidRPr="001141C9">
        <w:rPr>
          <w:rFonts w:cs="Arial"/>
          <w:szCs w:val="18"/>
          <w:lang w:eastAsia="zh-CN"/>
        </w:rPr>
        <w:tab/>
        <w:t>For the 20 MHz bandwidth, the minimum requirements are specified for NR UL carrier frequencies confined to either 713-723 MHz or 728-738 </w:t>
      </w:r>
      <w:proofErr w:type="spellStart"/>
      <w:r w:rsidRPr="001141C9">
        <w:rPr>
          <w:rFonts w:cs="Arial"/>
          <w:szCs w:val="18"/>
          <w:lang w:eastAsia="zh-CN"/>
        </w:rPr>
        <w:t>MHz.</w:t>
      </w:r>
      <w:proofErr w:type="spellEnd"/>
    </w:p>
    <w:p w14:paraId="324A9EF8" w14:textId="77777777" w:rsidR="00272043" w:rsidRPr="001141C9" w:rsidRDefault="00272043" w:rsidP="00272043">
      <w:pPr>
        <w:pStyle w:val="TAN"/>
        <w:keepNext w:val="0"/>
        <w:keepLines w:val="0"/>
        <w:rPr>
          <w:lang w:eastAsia="zh-CN"/>
        </w:rPr>
      </w:pPr>
      <w:r w:rsidRPr="001141C9">
        <w:rPr>
          <w:lang w:eastAsia="zh-CN"/>
        </w:rPr>
        <w:t>NOTE 3:</w:t>
      </w:r>
      <w:r w:rsidRPr="001141C9">
        <w:rPr>
          <w:rFonts w:eastAsia="Yu Mincho"/>
          <w:lang w:eastAsia="zh-CN"/>
        </w:rPr>
        <w:t xml:space="preserve"> </w:t>
      </w:r>
      <w:r w:rsidRPr="001141C9">
        <w:rPr>
          <w:rFonts w:eastAsia="Yu Mincho"/>
          <w:lang w:eastAsia="zh-CN"/>
        </w:rPr>
        <w:tab/>
        <w:t>For each channel bandwidth of each component carrier, refer to Table 5.3.5-1 for the applicable SCSs. For a given band, not all UE channel bandwidths support the same SCSs.</w:t>
      </w:r>
    </w:p>
    <w:p w14:paraId="73C16596" w14:textId="77777777" w:rsidR="00272043" w:rsidRPr="001141C9" w:rsidRDefault="00272043" w:rsidP="00272043">
      <w:pPr>
        <w:pStyle w:val="TAN"/>
        <w:keepNext w:val="0"/>
        <w:keepLines w:val="0"/>
        <w:rPr>
          <w:lang w:eastAsia="zh-CN"/>
        </w:rPr>
      </w:pPr>
      <w:r w:rsidRPr="001141C9">
        <w:rPr>
          <w:lang w:eastAsia="zh-CN"/>
        </w:rPr>
        <w:t>NOTE 4:</w:t>
      </w:r>
      <w:r w:rsidRPr="001141C9">
        <w:rPr>
          <w:lang w:eastAsia="zh-CN"/>
        </w:rPr>
        <w:tab/>
        <w:t xml:space="preserve">The minimum requirements only apply for non-simultaneous </w:t>
      </w:r>
      <w:r>
        <w:rPr>
          <w:lang w:val="en-US" w:eastAsia="zh-CN"/>
        </w:rPr>
        <w:t>R</w:t>
      </w:r>
      <w:r w:rsidRPr="00E61D25">
        <w:rPr>
          <w:lang w:val="en-US" w:eastAsia="zh-CN"/>
        </w:rPr>
        <w:t>x/</w:t>
      </w:r>
      <w:r>
        <w:rPr>
          <w:lang w:val="en-US" w:eastAsia="zh-CN"/>
        </w:rPr>
        <w:t>T</w:t>
      </w:r>
      <w:r w:rsidRPr="00E61D25">
        <w:rPr>
          <w:lang w:val="en-US" w:eastAsia="zh-CN"/>
        </w:rPr>
        <w:t>x</w:t>
      </w:r>
      <w:r w:rsidRPr="001141C9">
        <w:rPr>
          <w:lang w:eastAsia="zh-CN"/>
        </w:rPr>
        <w:t xml:space="preserve"> between all carriers for TDD combinations.</w:t>
      </w:r>
    </w:p>
    <w:p w14:paraId="5D630EFF" w14:textId="77777777" w:rsidR="00272043" w:rsidRPr="001141C9" w:rsidRDefault="00272043" w:rsidP="00272043">
      <w:pPr>
        <w:pStyle w:val="TAN"/>
        <w:keepNext w:val="0"/>
        <w:keepLines w:val="0"/>
        <w:rPr>
          <w:lang w:eastAsia="zh-CN"/>
        </w:rPr>
      </w:pPr>
      <w:r w:rsidRPr="001141C9">
        <w:rPr>
          <w:lang w:eastAsia="zh-CN"/>
        </w:rPr>
        <w:t>NOTE 5:</w:t>
      </w:r>
      <w:r w:rsidRPr="001141C9">
        <w:rPr>
          <w:lang w:eastAsia="zh-CN"/>
        </w:rPr>
        <w:tab/>
        <w:t>Simultaneous Rx/Tx capability for TDD combinations does not apply for UEs supporting band n78 with an n77 implementation.</w:t>
      </w:r>
    </w:p>
    <w:p w14:paraId="3C432EDE" w14:textId="77777777" w:rsidR="00272043" w:rsidRPr="001141C9" w:rsidRDefault="00272043" w:rsidP="00272043">
      <w:pPr>
        <w:pStyle w:val="TAN"/>
        <w:keepNext w:val="0"/>
        <w:keepLines w:val="0"/>
        <w:rPr>
          <w:lang w:eastAsia="zh-CN"/>
        </w:rPr>
      </w:pPr>
      <w:r w:rsidRPr="001141C9">
        <w:rPr>
          <w:lang w:eastAsia="zh-CN"/>
        </w:rPr>
        <w:t>NOTE 6:</w:t>
      </w:r>
      <w:r w:rsidRPr="001141C9">
        <w:rPr>
          <w:lang w:eastAsia="zh-CN"/>
        </w:rPr>
        <w:tab/>
        <w:t>Only single uplink carriers with power class other than PC3 are listed.</w:t>
      </w:r>
    </w:p>
    <w:p w14:paraId="7869D981" w14:textId="61F67D4A" w:rsidR="00272043" w:rsidRPr="001141C9" w:rsidRDefault="00272043" w:rsidP="00272043">
      <w:pPr>
        <w:pStyle w:val="TAN"/>
        <w:keepNext w:val="0"/>
        <w:keepLines w:val="0"/>
        <w:rPr>
          <w:lang w:eastAsia="zh-CN"/>
        </w:rPr>
      </w:pPr>
      <w:r w:rsidRPr="00272043">
        <w:rPr>
          <w:highlight w:val="yellow"/>
          <w:lang w:eastAsia="zh-CN"/>
        </w:rPr>
        <w:t>NOTE 7:</w:t>
      </w:r>
      <w:r w:rsidRPr="00272043">
        <w:rPr>
          <w:highlight w:val="yellow"/>
          <w:lang w:eastAsia="zh-CN"/>
        </w:rPr>
        <w:tab/>
      </w:r>
      <w:r w:rsidRPr="00272043">
        <w:rPr>
          <w:strike/>
          <w:highlight w:val="yellow"/>
          <w:lang w:eastAsia="zh-CN"/>
        </w:rPr>
        <w:t>Minimum requirements for Power Class 2 are applicable for this uplink combination or single uplink carrier in this downlink/uplink combination</w:t>
      </w:r>
      <w:r>
        <w:rPr>
          <w:lang w:eastAsia="zh-CN"/>
        </w:rPr>
        <w:t xml:space="preserve"> </w:t>
      </w:r>
      <w:r w:rsidRPr="00272043">
        <w:rPr>
          <w:highlight w:val="yellow"/>
          <w:lang w:eastAsia="zh-CN"/>
        </w:rPr>
        <w:t>Void</w:t>
      </w:r>
    </w:p>
    <w:p w14:paraId="0FCA286C" w14:textId="77777777" w:rsidR="00272043" w:rsidRPr="001141C9" w:rsidRDefault="00272043" w:rsidP="00272043">
      <w:pPr>
        <w:pStyle w:val="TAN"/>
        <w:keepNext w:val="0"/>
        <w:keepLines w:val="0"/>
        <w:rPr>
          <w:lang w:eastAsia="zh-CN"/>
        </w:rPr>
      </w:pPr>
      <w:r w:rsidRPr="001141C9">
        <w:rPr>
          <w:lang w:eastAsia="zh-CN"/>
        </w:rPr>
        <w:t>NOTE 8:</w:t>
      </w:r>
      <w:r w:rsidRPr="001141C9">
        <w:rPr>
          <w:lang w:eastAsia="zh-CN"/>
        </w:rPr>
        <w:tab/>
        <w:t xml:space="preserve">For this bandwidth, the minimum requirements are restricted to operation when carrier is configured as an </w:t>
      </w:r>
      <w:proofErr w:type="spellStart"/>
      <w:r w:rsidRPr="001141C9">
        <w:rPr>
          <w:lang w:eastAsia="zh-CN"/>
        </w:rPr>
        <w:t>SCell</w:t>
      </w:r>
      <w:proofErr w:type="spellEnd"/>
      <w:r w:rsidRPr="001141C9">
        <w:rPr>
          <w:lang w:eastAsia="zh-CN"/>
        </w:rPr>
        <w:t xml:space="preserve"> part of DC or CA configuration.</w:t>
      </w:r>
    </w:p>
    <w:p w14:paraId="597D62C4" w14:textId="598BF6E4" w:rsidR="00272043" w:rsidRPr="001141C9" w:rsidRDefault="00272043" w:rsidP="00272043">
      <w:pPr>
        <w:pStyle w:val="TAN"/>
        <w:keepNext w:val="0"/>
        <w:keepLines w:val="0"/>
        <w:rPr>
          <w:rFonts w:cs="Arial"/>
          <w:szCs w:val="18"/>
        </w:rPr>
      </w:pPr>
      <w:r w:rsidRPr="0079593F">
        <w:rPr>
          <w:rFonts w:cs="Arial"/>
          <w:szCs w:val="18"/>
          <w:highlight w:val="yellow"/>
          <w:lang w:eastAsia="zh-CN"/>
        </w:rPr>
        <w:t>NOTE 9:</w:t>
      </w:r>
      <w:r w:rsidRPr="001141C9">
        <w:rPr>
          <w:rFonts w:cs="Arial"/>
          <w:szCs w:val="18"/>
          <w:lang w:eastAsia="zh-CN"/>
        </w:rPr>
        <w:tab/>
      </w:r>
      <w:r w:rsidRPr="0079593F">
        <w:rPr>
          <w:rFonts w:cs="Arial"/>
          <w:strike/>
          <w:szCs w:val="18"/>
          <w:highlight w:val="yellow"/>
          <w:lang w:eastAsia="zh-CN"/>
        </w:rPr>
        <w:t xml:space="preserve">Minimum requirements for </w:t>
      </w:r>
      <w:r w:rsidRPr="0079593F">
        <w:rPr>
          <w:rFonts w:cs="Arial"/>
          <w:strike/>
          <w:szCs w:val="18"/>
          <w:highlight w:val="yellow"/>
        </w:rPr>
        <w:t>Power Class 1.5 are applicable for this uplink combination or single uplink carrier in this downlink/uplink combination</w:t>
      </w:r>
      <w:r w:rsidRPr="0079593F">
        <w:rPr>
          <w:rFonts w:cs="Arial"/>
          <w:szCs w:val="18"/>
          <w:highlight w:val="yellow"/>
        </w:rPr>
        <w:t xml:space="preserve"> Void</w:t>
      </w:r>
    </w:p>
    <w:p w14:paraId="3A42E780" w14:textId="77777777" w:rsidR="00272043" w:rsidRPr="001141C9" w:rsidRDefault="00272043" w:rsidP="00272043">
      <w:pPr>
        <w:pStyle w:val="TAN"/>
        <w:keepNext w:val="0"/>
        <w:keepLines w:val="0"/>
        <w:rPr>
          <w:szCs w:val="18"/>
          <w:lang w:eastAsia="zh-CN"/>
        </w:rPr>
      </w:pPr>
      <w:r w:rsidRPr="001141C9">
        <w:rPr>
          <w:rFonts w:hint="eastAsia"/>
          <w:szCs w:val="18"/>
          <w:lang w:eastAsia="zh-CN"/>
        </w:rPr>
        <w:t>N</w:t>
      </w:r>
      <w:r w:rsidRPr="001141C9">
        <w:rPr>
          <w:szCs w:val="18"/>
          <w:lang w:eastAsia="zh-CN"/>
        </w:rPr>
        <w:t>OTE 10</w:t>
      </w:r>
      <w:r w:rsidRPr="001141C9">
        <w:rPr>
          <w:rFonts w:cs="Arial"/>
          <w:szCs w:val="18"/>
        </w:rPr>
        <w:t>:</w:t>
      </w:r>
      <w:r w:rsidRPr="001141C9">
        <w:rPr>
          <w:rFonts w:cs="Arial"/>
          <w:szCs w:val="18"/>
        </w:rPr>
        <w:tab/>
      </w:r>
      <w:r w:rsidRPr="001141C9">
        <w:rPr>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33B7DB5D" w14:textId="77777777" w:rsidR="00272043" w:rsidRPr="001141C9" w:rsidRDefault="00272043" w:rsidP="00272043">
      <w:pPr>
        <w:pStyle w:val="TAN"/>
        <w:keepNext w:val="0"/>
        <w:keepLines w:val="0"/>
        <w:rPr>
          <w:szCs w:val="18"/>
          <w:lang w:eastAsia="zh-CN"/>
        </w:rPr>
      </w:pPr>
      <w:r w:rsidRPr="001141C9">
        <w:rPr>
          <w:rFonts w:hint="eastAsia"/>
          <w:szCs w:val="18"/>
          <w:lang w:eastAsia="zh-CN"/>
        </w:rPr>
        <w:t>NOTE</w:t>
      </w:r>
      <w:r w:rsidRPr="001141C9">
        <w:rPr>
          <w:szCs w:val="18"/>
          <w:lang w:eastAsia="zh-CN"/>
        </w:rPr>
        <w:t xml:space="preserve"> 11: UL carrier shall be supported in Band n28 only. Power imbalance between downlink carriers on Band 7 and Band 38 is assumed to be within 6dB.</w:t>
      </w:r>
    </w:p>
    <w:p w14:paraId="2F674BAA" w14:textId="77777777" w:rsidR="00272043" w:rsidRDefault="00272043" w:rsidP="00272043">
      <w:pPr>
        <w:pStyle w:val="TAN"/>
        <w:keepNext w:val="0"/>
        <w:keepLines w:val="0"/>
        <w:rPr>
          <w:rFonts w:cs="Arial"/>
          <w:szCs w:val="18"/>
        </w:rPr>
      </w:pPr>
      <w:r w:rsidRPr="001141C9">
        <w:rPr>
          <w:rFonts w:cs="Arial"/>
          <w:szCs w:val="18"/>
        </w:rPr>
        <w:lastRenderedPageBreak/>
        <w:t>NOTE 12:</w:t>
      </w:r>
      <w:r w:rsidRPr="001141C9">
        <w:rPr>
          <w:rFonts w:cs="Arial"/>
          <w:szCs w:val="18"/>
        </w:rPr>
        <w:tab/>
        <w:t xml:space="preserve">For this bandwidth, the minimum requirements are restricted to operation when carrier is configured as a downlink </w:t>
      </w:r>
      <w:proofErr w:type="spellStart"/>
      <w:r w:rsidRPr="001141C9">
        <w:rPr>
          <w:rFonts w:cs="Arial"/>
          <w:szCs w:val="18"/>
        </w:rPr>
        <w:t>SCell</w:t>
      </w:r>
      <w:proofErr w:type="spellEnd"/>
      <w:r w:rsidRPr="001141C9">
        <w:rPr>
          <w:rFonts w:cs="Arial"/>
          <w:szCs w:val="18"/>
        </w:rPr>
        <w:t xml:space="preserve"> part of CA configuration</w:t>
      </w:r>
      <w:r>
        <w:rPr>
          <w:rFonts w:cs="Arial"/>
          <w:szCs w:val="18"/>
        </w:rPr>
        <w:t>.</w:t>
      </w:r>
    </w:p>
    <w:p w14:paraId="28CE7A2C" w14:textId="29B10CF4" w:rsidR="00272043" w:rsidRPr="0079593F" w:rsidRDefault="00272043" w:rsidP="00272043">
      <w:pPr>
        <w:pStyle w:val="TAN"/>
        <w:rPr>
          <w:highlight w:val="yellow"/>
          <w:lang w:eastAsia="zh-CN"/>
        </w:rPr>
      </w:pPr>
      <w:r w:rsidRPr="0079593F">
        <w:rPr>
          <w:rFonts w:hint="eastAsia"/>
          <w:highlight w:val="yellow"/>
          <w:lang w:val="en-US" w:eastAsia="zh-CN"/>
        </w:rPr>
        <w:t>N</w:t>
      </w:r>
      <w:r w:rsidRPr="0079593F">
        <w:rPr>
          <w:highlight w:val="yellow"/>
          <w:lang w:val="en-US" w:eastAsia="zh-CN"/>
        </w:rPr>
        <w:t xml:space="preserve">OTE 13: </w:t>
      </w:r>
      <w:r w:rsidRPr="0079593F">
        <w:rPr>
          <w:strike/>
          <w:highlight w:val="yellow"/>
        </w:rPr>
        <w:t>Minimum requirements for Power Class 2 are applicable</w:t>
      </w:r>
      <w:r w:rsidRPr="0079593F">
        <w:rPr>
          <w:strike/>
          <w:highlight w:val="yellow"/>
          <w:lang w:eastAsia="zh-CN"/>
        </w:rPr>
        <w:t xml:space="preserve"> for this </w:t>
      </w:r>
      <w:r w:rsidRPr="0079593F">
        <w:rPr>
          <w:strike/>
          <w:highlight w:val="yellow"/>
        </w:rPr>
        <w:t>uplink CA configuration</w:t>
      </w:r>
      <w:r w:rsidRPr="0079593F">
        <w:rPr>
          <w:strike/>
          <w:highlight w:val="yellow"/>
          <w:lang w:eastAsia="zh-CN"/>
        </w:rPr>
        <w:t xml:space="preserve"> according to clause 6.2H.3.1 or 6.2L.3.1.</w:t>
      </w:r>
      <w:r w:rsidR="0079593F">
        <w:rPr>
          <w:highlight w:val="yellow"/>
          <w:lang w:eastAsia="zh-CN"/>
        </w:rPr>
        <w:t xml:space="preserve"> Void</w:t>
      </w:r>
    </w:p>
    <w:p w14:paraId="1431B36B" w14:textId="0D7711B5" w:rsidR="00272043" w:rsidRPr="0079593F" w:rsidRDefault="00272043" w:rsidP="00272043">
      <w:pPr>
        <w:pStyle w:val="TAN"/>
        <w:rPr>
          <w:highlight w:val="yellow"/>
          <w:lang w:eastAsia="zh-CN"/>
        </w:rPr>
      </w:pPr>
      <w:r w:rsidRPr="0079593F">
        <w:rPr>
          <w:highlight w:val="yellow"/>
          <w:lang w:val="en-US" w:eastAsia="zh-CN"/>
        </w:rPr>
        <w:t>NOTE 14</w:t>
      </w:r>
      <w:r w:rsidRPr="0079593F">
        <w:rPr>
          <w:rFonts w:hint="eastAsia"/>
          <w:highlight w:val="yellow"/>
          <w:lang w:val="en-US" w:eastAsia="ko-KR"/>
        </w:rPr>
        <w:t>:</w:t>
      </w:r>
      <w:r w:rsidRPr="0079593F">
        <w:rPr>
          <w:highlight w:val="yellow"/>
          <w:lang w:val="en-US" w:eastAsia="zh-CN"/>
        </w:rPr>
        <w:t xml:space="preserve"> </w:t>
      </w:r>
      <w:r w:rsidRPr="0079593F">
        <w:rPr>
          <w:strike/>
          <w:highlight w:val="yellow"/>
        </w:rPr>
        <w:t>Minimum requirements for Power Class 1.5 are applicable</w:t>
      </w:r>
      <w:r w:rsidRPr="0079593F">
        <w:rPr>
          <w:strike/>
          <w:highlight w:val="yellow"/>
          <w:lang w:eastAsia="zh-CN"/>
        </w:rPr>
        <w:t xml:space="preserve"> for this </w:t>
      </w:r>
      <w:r w:rsidRPr="0079593F">
        <w:rPr>
          <w:strike/>
          <w:highlight w:val="yellow"/>
        </w:rPr>
        <w:t>uplink CA configuration</w:t>
      </w:r>
      <w:r w:rsidRPr="0079593F">
        <w:rPr>
          <w:strike/>
          <w:highlight w:val="yellow"/>
          <w:lang w:eastAsia="zh-CN"/>
        </w:rPr>
        <w:t xml:space="preserve"> according to clause 6.2H.3.1 or 6.2L.3.1.</w:t>
      </w:r>
      <w:r w:rsidR="0079593F">
        <w:rPr>
          <w:highlight w:val="yellow"/>
          <w:lang w:eastAsia="zh-CN"/>
        </w:rPr>
        <w:t xml:space="preserve"> Void</w:t>
      </w:r>
    </w:p>
    <w:p w14:paraId="51BCC3A5" w14:textId="2839514C" w:rsidR="00272043" w:rsidRPr="0079593F" w:rsidRDefault="00272043" w:rsidP="00272043">
      <w:pPr>
        <w:pStyle w:val="TAN"/>
        <w:rPr>
          <w:highlight w:val="yellow"/>
          <w:lang w:eastAsia="zh-CN"/>
        </w:rPr>
      </w:pPr>
      <w:r w:rsidRPr="0079593F">
        <w:rPr>
          <w:highlight w:val="yellow"/>
          <w:lang w:eastAsia="zh-CN"/>
        </w:rPr>
        <w:t>NOTE 15:</w:t>
      </w:r>
      <w:r w:rsidRPr="0079593F">
        <w:rPr>
          <w:rFonts w:cs="Arial"/>
          <w:szCs w:val="18"/>
          <w:highlight w:val="yellow"/>
          <w:lang w:eastAsia="zh-CN"/>
        </w:rPr>
        <w:tab/>
      </w:r>
      <w:r w:rsidRPr="0079593F">
        <w:rPr>
          <w:strike/>
          <w:highlight w:val="yellow"/>
          <w:lang w:eastAsia="zh-CN"/>
        </w:rPr>
        <w:t>For a two-band UL configuration without NOTE 7 or NOTE 13, minimum requirements for Power Class 2 are applicable provided the said power class has been specified in Table 6.2A.1.3-1 or Table 6.2H.3.1-1 respectively and the corresponding PC2 MSD is specified in clause 7.3A.2.3.2 or there is no MSD impact for this downlink/uplink combination.</w:t>
      </w:r>
      <w:r w:rsidR="0079593F">
        <w:rPr>
          <w:highlight w:val="yellow"/>
          <w:lang w:eastAsia="zh-CN"/>
        </w:rPr>
        <w:t xml:space="preserve"> Void</w:t>
      </w:r>
    </w:p>
    <w:p w14:paraId="51AA7E7C" w14:textId="2B0D048B" w:rsidR="00272043" w:rsidRDefault="00272043" w:rsidP="00272043">
      <w:pPr>
        <w:pStyle w:val="TAN"/>
        <w:rPr>
          <w:lang w:eastAsia="zh-CN"/>
        </w:rPr>
      </w:pPr>
      <w:r w:rsidRPr="0079593F">
        <w:rPr>
          <w:highlight w:val="yellow"/>
          <w:lang w:eastAsia="zh-CN"/>
        </w:rPr>
        <w:t>NOTE 16:</w:t>
      </w:r>
      <w:r w:rsidRPr="0079593F">
        <w:rPr>
          <w:rFonts w:cs="Arial"/>
          <w:szCs w:val="18"/>
          <w:highlight w:val="yellow"/>
          <w:lang w:eastAsia="zh-CN"/>
        </w:rPr>
        <w:tab/>
      </w:r>
      <w:r w:rsidRPr="0079593F">
        <w:rPr>
          <w:highlight w:val="yellow"/>
          <w:lang w:eastAsia="zh-CN"/>
        </w:rPr>
        <w:t>For a two-band UL configuration without NOTE 9 or NOTE 14, minimum requirements for Power Class 1.5 are applicable provided the said power class has been specified in Table 6.2A.1.3-1 or Table 6.2H.3.1-1 respectively and the corresponding PC1.5 MSD is specified in clause 7.3A.2.3.2 or there is no MSD impact for this downlink/uplink combination.</w:t>
      </w:r>
      <w:r w:rsidR="0079593F" w:rsidRPr="0079593F">
        <w:rPr>
          <w:highlight w:val="yellow"/>
          <w:lang w:eastAsia="zh-CN"/>
        </w:rPr>
        <w:t xml:space="preserve"> Void</w:t>
      </w:r>
    </w:p>
    <w:p w14:paraId="14C34A51" w14:textId="77777777" w:rsidR="00272043" w:rsidRDefault="00272043" w:rsidP="00272043">
      <w:pPr>
        <w:pStyle w:val="TAN"/>
        <w:rPr>
          <w:lang w:eastAsia="zh-CN"/>
        </w:rPr>
      </w:pPr>
      <w:r w:rsidRPr="00DD4870">
        <w:rPr>
          <w:lang w:val="en-US" w:eastAsia="zh-CN"/>
        </w:rPr>
        <w:t>NOTE 1</w:t>
      </w:r>
      <w:r>
        <w:rPr>
          <w:rFonts w:hint="eastAsia"/>
          <w:lang w:val="en-US" w:eastAsia="ko-KR"/>
        </w:rPr>
        <w:t>7:</w:t>
      </w:r>
      <w:r>
        <w:rPr>
          <w:lang w:val="en-US" w:eastAsia="ko-KR"/>
        </w:rPr>
        <w:tab/>
      </w:r>
      <w:r>
        <w:rPr>
          <w:rFonts w:hint="eastAsia"/>
          <w:lang w:val="en-US" w:eastAsia="zh-CN"/>
        </w:rPr>
        <w:t xml:space="preserve">The frequency range in band n28 is restricted for this band combination </w:t>
      </w:r>
      <w:r>
        <w:rPr>
          <w:rFonts w:hint="eastAsia"/>
          <w:lang w:eastAsia="zh-CN"/>
        </w:rPr>
        <w:t>to 703-733MHz for the UL and 758-788MHz for the DL.</w:t>
      </w:r>
    </w:p>
    <w:p w14:paraId="4E1FFBAB" w14:textId="2289A973" w:rsidR="00EE0255" w:rsidRPr="00BC7A12" w:rsidRDefault="00272043" w:rsidP="00272043">
      <w:pPr>
        <w:spacing w:after="0"/>
        <w:rPr>
          <w:rFonts w:ascii="Arial" w:hAnsi="Arial" w:cs="Arial"/>
          <w:color w:val="000000"/>
          <w:sz w:val="18"/>
          <w:szCs w:val="18"/>
        </w:rPr>
      </w:pPr>
      <w:r w:rsidRPr="00BC7A12">
        <w:rPr>
          <w:rFonts w:ascii="Arial" w:hAnsi="Arial" w:cs="Arial"/>
          <w:sz w:val="18"/>
          <w:szCs w:val="18"/>
          <w:lang w:eastAsia="zh-CN"/>
        </w:rPr>
        <w:t>NOTE 1</w:t>
      </w:r>
      <w:r w:rsidRPr="00BC7A12">
        <w:rPr>
          <w:rFonts w:ascii="Arial" w:hAnsi="Arial" w:cs="Arial"/>
          <w:sz w:val="18"/>
          <w:szCs w:val="18"/>
          <w:lang w:eastAsia="ko-KR"/>
        </w:rPr>
        <w:t>8</w:t>
      </w:r>
      <w:r w:rsidRPr="00BC7A12">
        <w:rPr>
          <w:rFonts w:ascii="Arial" w:hAnsi="Arial" w:cs="Arial"/>
          <w:sz w:val="18"/>
          <w:szCs w:val="18"/>
          <w:lang w:eastAsia="zh-CN"/>
        </w:rPr>
        <w:t>:</w:t>
      </w:r>
      <w:r w:rsidR="00BC7A12">
        <w:rPr>
          <w:rFonts w:ascii="Arial" w:hAnsi="Arial" w:cs="Arial"/>
          <w:sz w:val="18"/>
          <w:szCs w:val="18"/>
          <w:lang w:eastAsia="zh-CN"/>
        </w:rPr>
        <w:t xml:space="preserve"> </w:t>
      </w:r>
      <w:r w:rsidRPr="00BC7A12">
        <w:rPr>
          <w:rFonts w:ascii="Arial" w:hAnsi="Arial" w:cs="Arial"/>
          <w:sz w:val="18"/>
          <w:szCs w:val="18"/>
          <w:lang w:eastAsia="ja-JP"/>
        </w:rPr>
        <w:t>This combination only works for non-simultaneous RX/TX. In the case that there is no simultaneous RX/TX also no RX sensitivity section is needed</w:t>
      </w:r>
      <w:r w:rsidRPr="00BC7A12">
        <w:rPr>
          <w:rFonts w:ascii="Arial" w:hAnsi="Arial" w:cs="Arial"/>
          <w:color w:val="000000"/>
          <w:sz w:val="18"/>
          <w:szCs w:val="18"/>
        </w:rPr>
        <w:t>.</w:t>
      </w:r>
    </w:p>
    <w:p w14:paraId="023DFE76" w14:textId="77777777" w:rsidR="00BC7A12" w:rsidRDefault="00BC7A12" w:rsidP="00272043">
      <w:pPr>
        <w:spacing w:after="0"/>
        <w:rPr>
          <w:rFonts w:cs="Arial"/>
          <w:color w:val="000000"/>
          <w:szCs w:val="18"/>
        </w:rPr>
      </w:pPr>
    </w:p>
    <w:p w14:paraId="32CDFB4C" w14:textId="2E44AE39" w:rsidR="00BC7A12" w:rsidRPr="001F70F0" w:rsidRDefault="00BC7A12" w:rsidP="00BC7A12">
      <w:pPr>
        <w:spacing w:after="0"/>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4</w:t>
      </w:r>
      <w:r w:rsidRPr="001F70F0">
        <w:rPr>
          <w:rFonts w:ascii="Times New Roman" w:eastAsia="Times New Roman" w:hAnsi="Times New Roman" w:cs="Times New Roman"/>
          <w:bCs/>
          <w:noProof/>
          <w:kern w:val="0"/>
          <w:sz w:val="20"/>
          <w:szCs w:val="20"/>
          <w:lang w:val="de-DE"/>
          <w14:ligatures w14:val="none"/>
        </w:rPr>
        <w:t>-bands tabl</w:t>
      </w:r>
      <w:r>
        <w:rPr>
          <w:rFonts w:ascii="Times New Roman" w:eastAsia="Times New Roman" w:hAnsi="Times New Roman" w:cs="Times New Roman"/>
          <w:bCs/>
          <w:noProof/>
          <w:kern w:val="0"/>
          <w:sz w:val="20"/>
          <w:szCs w:val="20"/>
          <w:lang w:val="de-DE"/>
          <w14:ligatures w14:val="none"/>
        </w:rPr>
        <w:t>e</w:t>
      </w:r>
      <w:r w:rsidR="009856F5">
        <w:rPr>
          <w:rFonts w:ascii="Times New Roman" w:eastAsia="Times New Roman" w:hAnsi="Times New Roman" w:cs="Times New Roman"/>
          <w:bCs/>
          <w:noProof/>
          <w:kern w:val="0"/>
          <w:sz w:val="20"/>
          <w:szCs w:val="20"/>
          <w:lang w:val="de-DE"/>
          <w14:ligatures w14:val="none"/>
        </w:rPr>
        <w:t>:</w:t>
      </w:r>
      <w:r w:rsidRPr="001F70F0">
        <w:rPr>
          <w:rFonts w:ascii="Times New Roman" w:eastAsia="Times New Roman" w:hAnsi="Times New Roman" w:cs="Times New Roman"/>
          <w:bCs/>
          <w:noProof/>
          <w:kern w:val="0"/>
          <w:sz w:val="20"/>
          <w:szCs w:val="20"/>
          <w:lang w:val="de-DE"/>
          <w14:ligatures w14:val="none"/>
        </w:rPr>
        <w:t xml:space="preserve"> </w:t>
      </w:r>
    </w:p>
    <w:p w14:paraId="7F1BDE13" w14:textId="77777777" w:rsidR="00BC7A12" w:rsidRDefault="00BC7A12" w:rsidP="00272043">
      <w:pPr>
        <w:spacing w:after="0"/>
        <w:rPr>
          <w:rFonts w:ascii="Times New Roman" w:eastAsia="Times New Roman" w:hAnsi="Times New Roman" w:cs="Times New Roman"/>
          <w:bCs/>
          <w:noProof/>
          <w:kern w:val="0"/>
          <w:sz w:val="20"/>
          <w:szCs w:val="20"/>
          <w:lang w:val="de-DE"/>
          <w14:ligatures w14:val="none"/>
        </w:rPr>
      </w:pPr>
    </w:p>
    <w:p w14:paraId="391545F5" w14:textId="77777777" w:rsidR="00820E28" w:rsidRPr="00820E28" w:rsidRDefault="00820E28" w:rsidP="00820E28">
      <w:pPr>
        <w:overflowPunct w:val="0"/>
        <w:autoSpaceDE w:val="0"/>
        <w:autoSpaceDN w:val="0"/>
        <w:adjustRightInd w:val="0"/>
        <w:spacing w:before="60" w:after="180" w:line="240" w:lineRule="auto"/>
        <w:textAlignment w:val="baseline"/>
        <w:rPr>
          <w:rFonts w:ascii="Arial" w:eastAsiaTheme="minorEastAsia" w:hAnsi="Arial" w:cs="Times New Roman"/>
          <w:b/>
          <w:kern w:val="0"/>
          <w:sz w:val="20"/>
          <w:szCs w:val="20"/>
          <w:lang w:val="en-GB"/>
          <w14:ligatures w14:val="none"/>
        </w:rPr>
      </w:pPr>
      <w:r w:rsidRPr="00820E28">
        <w:rPr>
          <w:rFonts w:ascii="Arial" w:eastAsia="SimSun" w:hAnsi="Arial" w:cs="Times New Roman" w:hint="eastAsia"/>
          <w:bCs/>
          <w:kern w:val="0"/>
          <w:sz w:val="20"/>
          <w:szCs w:val="20"/>
          <w:lang w:val="en-GB" w:eastAsia="zh-CN"/>
          <w14:ligatures w14:val="none"/>
        </w:rPr>
        <w:t>T</w:t>
      </w:r>
      <w:r w:rsidRPr="00820E28">
        <w:rPr>
          <w:rFonts w:ascii="Arial" w:eastAsia="SimSun" w:hAnsi="Arial" w:cs="Times New Roman"/>
          <w:bCs/>
          <w:kern w:val="0"/>
          <w:sz w:val="20"/>
          <w:szCs w:val="20"/>
          <w:lang w:val="en-GB" w:eastAsia="zh-CN"/>
          <w14:ligatures w14:val="none"/>
        </w:rPr>
        <w:t>he following notes are applied to the above tables.</w:t>
      </w:r>
    </w:p>
    <w:p w14:paraId="0029A54B" w14:textId="77777777" w:rsidR="00820E28" w:rsidRPr="00820E28" w:rsidRDefault="00820E28" w:rsidP="00820E28">
      <w:pPr>
        <w:overflowPunct w:val="0"/>
        <w:autoSpaceDE w:val="0"/>
        <w:autoSpaceDN w:val="0"/>
        <w:adjustRightInd w:val="0"/>
        <w:spacing w:after="0" w:line="240" w:lineRule="auto"/>
        <w:ind w:left="851" w:hanging="851"/>
        <w:textAlignment w:val="baseline"/>
        <w:rPr>
          <w:rFonts w:ascii="Arial" w:eastAsia="SimSun" w:hAnsi="Arial" w:cs="Times New Roman"/>
          <w:kern w:val="0"/>
          <w:sz w:val="18"/>
          <w:szCs w:val="20"/>
          <w:lang w:val="en-GB"/>
          <w14:ligatures w14:val="none"/>
        </w:rPr>
      </w:pPr>
      <w:r w:rsidRPr="00820E28">
        <w:rPr>
          <w:rFonts w:ascii="Arial" w:eastAsia="SimSun" w:hAnsi="Arial" w:cs="Times New Roman"/>
          <w:kern w:val="0"/>
          <w:sz w:val="18"/>
          <w:szCs w:val="20"/>
          <w:lang w:val="en-GB"/>
          <w14:ligatures w14:val="none"/>
        </w:rPr>
        <w:t xml:space="preserve">NOTE </w:t>
      </w:r>
      <w:r w:rsidRPr="00820E28">
        <w:rPr>
          <w:rFonts w:ascii="Arial" w:eastAsia="SimSun" w:hAnsi="Arial" w:cs="Times New Roman"/>
          <w:kern w:val="0"/>
          <w:sz w:val="18"/>
          <w:szCs w:val="20"/>
          <w:lang w:val="en-GB" w:eastAsia="zh-CN"/>
          <w14:ligatures w14:val="none"/>
        </w:rPr>
        <w:t>1</w:t>
      </w:r>
      <w:r w:rsidRPr="00820E28">
        <w:rPr>
          <w:rFonts w:ascii="Arial" w:eastAsia="SimSun" w:hAnsi="Arial" w:cs="Times New Roman"/>
          <w:kern w:val="0"/>
          <w:sz w:val="18"/>
          <w:szCs w:val="20"/>
          <w:lang w:val="en-GB"/>
          <w14:ligatures w14:val="none"/>
        </w:rPr>
        <w:t>:</w:t>
      </w:r>
      <w:r w:rsidRPr="00820E28">
        <w:rPr>
          <w:rFonts w:ascii="Arial" w:eastAsia="SimSun" w:hAnsi="Arial" w:cs="Times New Roman"/>
          <w:kern w:val="0"/>
          <w:sz w:val="18"/>
          <w:szCs w:val="20"/>
          <w:lang w:val="en-GB"/>
          <w14:ligatures w14:val="none"/>
        </w:rPr>
        <w:tab/>
        <w:t>This UE channel bandwidth is optional in this release of the specification.</w:t>
      </w:r>
    </w:p>
    <w:p w14:paraId="58B6E731" w14:textId="77777777" w:rsidR="00820E28" w:rsidRPr="00820E28" w:rsidRDefault="00820E28" w:rsidP="00820E28">
      <w:pPr>
        <w:overflowPunct w:val="0"/>
        <w:autoSpaceDE w:val="0"/>
        <w:autoSpaceDN w:val="0"/>
        <w:adjustRightInd w:val="0"/>
        <w:spacing w:after="0" w:line="240" w:lineRule="auto"/>
        <w:ind w:left="851" w:hanging="851"/>
        <w:textAlignment w:val="baseline"/>
        <w:rPr>
          <w:rFonts w:ascii="Arial" w:eastAsia="Yu Mincho" w:hAnsi="Arial" w:cs="Times New Roman"/>
          <w:kern w:val="0"/>
          <w:sz w:val="18"/>
          <w:szCs w:val="20"/>
          <w:lang w:val="en-GB"/>
          <w14:ligatures w14:val="none"/>
        </w:rPr>
      </w:pPr>
      <w:r w:rsidRPr="00820E28">
        <w:rPr>
          <w:rFonts w:ascii="Arial" w:eastAsia="SimSun" w:hAnsi="Arial" w:cs="Times New Roman"/>
          <w:kern w:val="0"/>
          <w:sz w:val="18"/>
          <w:szCs w:val="20"/>
          <w:lang w:val="en-GB"/>
          <w14:ligatures w14:val="none"/>
        </w:rPr>
        <w:t>NOTE 2:</w:t>
      </w:r>
      <w:r w:rsidRPr="00820E28">
        <w:rPr>
          <w:rFonts w:ascii="Arial" w:eastAsia="SimSun" w:hAnsi="Arial" w:cs="Times New Roman"/>
          <w:kern w:val="0"/>
          <w:sz w:val="18"/>
          <w:szCs w:val="20"/>
          <w:lang w:val="en-GB"/>
          <w14:ligatures w14:val="none"/>
        </w:rPr>
        <w:tab/>
        <w:t>For the 20 MHz bandwidth, the minimum requirements are specified for NR UL carrier frequencies confined to either 713-723 MHz or 728-738 </w:t>
      </w:r>
      <w:proofErr w:type="spellStart"/>
      <w:r w:rsidRPr="00820E28">
        <w:rPr>
          <w:rFonts w:ascii="Arial" w:eastAsia="SimSun" w:hAnsi="Arial" w:cs="Times New Roman"/>
          <w:kern w:val="0"/>
          <w:sz w:val="18"/>
          <w:szCs w:val="20"/>
          <w:lang w:val="en-GB"/>
          <w14:ligatures w14:val="none"/>
        </w:rPr>
        <w:t>MHz.</w:t>
      </w:r>
      <w:proofErr w:type="spellEnd"/>
      <w:r w:rsidRPr="00820E28">
        <w:rPr>
          <w:rFonts w:ascii="Arial" w:eastAsia="Yu Mincho" w:hAnsi="Arial" w:cs="Times New Roman"/>
          <w:kern w:val="0"/>
          <w:sz w:val="18"/>
          <w:szCs w:val="20"/>
          <w:lang w:val="en-GB"/>
          <w14:ligatures w14:val="none"/>
        </w:rPr>
        <w:t xml:space="preserve"> For the 30MHz bandwidth, the minimum requirements are specified for NR UL transmission bandwidth configuration confined to either 703-733 or 718-748 </w:t>
      </w:r>
      <w:proofErr w:type="spellStart"/>
      <w:r w:rsidRPr="00820E28">
        <w:rPr>
          <w:rFonts w:ascii="Arial" w:eastAsia="Yu Mincho" w:hAnsi="Arial" w:cs="Times New Roman"/>
          <w:kern w:val="0"/>
          <w:sz w:val="18"/>
          <w:szCs w:val="20"/>
          <w:lang w:val="en-GB"/>
          <w14:ligatures w14:val="none"/>
        </w:rPr>
        <w:t>MHz.</w:t>
      </w:r>
      <w:proofErr w:type="spellEnd"/>
    </w:p>
    <w:p w14:paraId="7BD01E70" w14:textId="77777777" w:rsidR="00820E28" w:rsidRPr="00820E28" w:rsidRDefault="00820E28" w:rsidP="00820E28">
      <w:pPr>
        <w:overflowPunct w:val="0"/>
        <w:autoSpaceDE w:val="0"/>
        <w:autoSpaceDN w:val="0"/>
        <w:adjustRightInd w:val="0"/>
        <w:spacing w:after="0" w:line="240" w:lineRule="auto"/>
        <w:ind w:left="851" w:hanging="851"/>
        <w:textAlignment w:val="baseline"/>
        <w:rPr>
          <w:rFonts w:ascii="Arial" w:eastAsia="SimSun" w:hAnsi="Arial" w:cs="Times New Roman"/>
          <w:kern w:val="0"/>
          <w:sz w:val="18"/>
          <w:szCs w:val="20"/>
          <w:lang w:val="en-GB"/>
          <w14:ligatures w14:val="none"/>
        </w:rPr>
      </w:pPr>
      <w:r w:rsidRPr="00820E28">
        <w:rPr>
          <w:rFonts w:ascii="Arial" w:eastAsia="SimSun" w:hAnsi="Arial" w:cs="Times New Roman"/>
          <w:kern w:val="0"/>
          <w:sz w:val="18"/>
          <w:szCs w:val="20"/>
          <w:lang w:val="en-GB"/>
          <w14:ligatures w14:val="none"/>
        </w:rPr>
        <w:t>NOTE 3:</w:t>
      </w:r>
      <w:r w:rsidRPr="00820E28">
        <w:rPr>
          <w:rFonts w:ascii="Arial" w:eastAsia="SimSun" w:hAnsi="Arial" w:cs="Times New Roman"/>
          <w:kern w:val="0"/>
          <w:sz w:val="18"/>
          <w:szCs w:val="20"/>
          <w:lang w:val="en-GB"/>
          <w14:ligatures w14:val="none"/>
        </w:rPr>
        <w:tab/>
        <w:t>For each channel bandwidth of each component carrier, refer to Table 5.3.5-1 for the applicable SCSs. For a given band, not all UE channel bandwidths support the same SCSs.</w:t>
      </w:r>
    </w:p>
    <w:p w14:paraId="7A2C9C87" w14:textId="69C2105C" w:rsidR="00820E28" w:rsidRPr="00820E28" w:rsidRDefault="00820E28" w:rsidP="00820E28">
      <w:pPr>
        <w:overflowPunct w:val="0"/>
        <w:autoSpaceDE w:val="0"/>
        <w:autoSpaceDN w:val="0"/>
        <w:adjustRightInd w:val="0"/>
        <w:spacing w:after="0" w:line="240" w:lineRule="auto"/>
        <w:ind w:left="851" w:hanging="851"/>
        <w:textAlignment w:val="baseline"/>
        <w:rPr>
          <w:rFonts w:ascii="Arial" w:eastAsia="SimSun" w:hAnsi="Arial" w:cs="Times New Roman"/>
          <w:kern w:val="0"/>
          <w:sz w:val="18"/>
          <w:szCs w:val="20"/>
          <w:lang w:val="en-GB"/>
          <w14:ligatures w14:val="none"/>
        </w:rPr>
      </w:pPr>
      <w:r w:rsidRPr="00820E28">
        <w:rPr>
          <w:rFonts w:ascii="Arial" w:eastAsia="SimSun" w:hAnsi="Arial" w:cs="Times New Roman"/>
          <w:kern w:val="0"/>
          <w:sz w:val="18"/>
          <w:szCs w:val="20"/>
          <w:highlight w:val="yellow"/>
          <w:lang w:val="en-GB"/>
          <w14:ligatures w14:val="none"/>
        </w:rPr>
        <w:t xml:space="preserve">NOTE 4: </w:t>
      </w:r>
      <w:r w:rsidRPr="00820E28">
        <w:rPr>
          <w:rFonts w:ascii="Arial" w:eastAsia="SimSun" w:hAnsi="Arial" w:cs="Times New Roman"/>
          <w:kern w:val="0"/>
          <w:sz w:val="18"/>
          <w:szCs w:val="20"/>
          <w:highlight w:val="yellow"/>
          <w:lang w:val="en-GB"/>
          <w14:ligatures w14:val="none"/>
        </w:rPr>
        <w:tab/>
      </w:r>
      <w:r w:rsidRPr="00820E28">
        <w:rPr>
          <w:rFonts w:ascii="Arial" w:eastAsia="SimSun" w:hAnsi="Arial" w:cs="Times New Roman"/>
          <w:strike/>
          <w:kern w:val="0"/>
          <w:sz w:val="18"/>
          <w:szCs w:val="20"/>
          <w:highlight w:val="yellow"/>
          <w:lang w:val="en-GB"/>
          <w14:ligatures w14:val="none"/>
        </w:rPr>
        <w:t>Only single uplink carriers with power class other than PC3 are listed.</w:t>
      </w:r>
      <w:r w:rsidRPr="00820E28">
        <w:rPr>
          <w:rFonts w:ascii="Arial" w:eastAsia="SimSun" w:hAnsi="Arial" w:cs="Times New Roman"/>
          <w:kern w:val="0"/>
          <w:sz w:val="18"/>
          <w:szCs w:val="20"/>
          <w:highlight w:val="yellow"/>
          <w:lang w:val="en-GB"/>
          <w14:ligatures w14:val="none"/>
        </w:rPr>
        <w:t xml:space="preserve"> Void</w:t>
      </w:r>
    </w:p>
    <w:p w14:paraId="1C7DF256" w14:textId="42C8903A" w:rsidR="00820E28" w:rsidRPr="00820E28" w:rsidRDefault="00820E28" w:rsidP="00820E28">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highlight w:val="yellow"/>
          <w:lang w:val="en-GB" w:eastAsia="zh-CN" w:bidi="ar"/>
          <w14:ligatures w14:val="none"/>
        </w:rPr>
      </w:pPr>
      <w:r w:rsidRPr="00820E28">
        <w:rPr>
          <w:rFonts w:ascii="Arial" w:eastAsiaTheme="minorEastAsia" w:hAnsi="Arial" w:cs="Times New Roman"/>
          <w:kern w:val="0"/>
          <w:sz w:val="18"/>
          <w:szCs w:val="20"/>
          <w:highlight w:val="yellow"/>
          <w:lang w:val="en-GB" w:eastAsia="zh-CN" w:bidi="ar"/>
          <w14:ligatures w14:val="none"/>
        </w:rPr>
        <w:t>NOTE 5:</w:t>
      </w:r>
      <w:r w:rsidRPr="00820E28">
        <w:rPr>
          <w:rFonts w:ascii="Arial" w:eastAsiaTheme="minorEastAsia" w:hAnsi="Arial" w:cs="Times New Roman"/>
          <w:kern w:val="0"/>
          <w:sz w:val="18"/>
          <w:szCs w:val="20"/>
          <w:highlight w:val="yellow"/>
          <w:lang w:val="en-GB" w:eastAsia="zh-CN" w:bidi="ar"/>
          <w14:ligatures w14:val="none"/>
        </w:rPr>
        <w:tab/>
      </w:r>
      <w:r w:rsidRPr="00820E28">
        <w:rPr>
          <w:rFonts w:ascii="Arial" w:eastAsiaTheme="minorEastAsia" w:hAnsi="Arial" w:cs="Times New Roman"/>
          <w:strike/>
          <w:kern w:val="0"/>
          <w:sz w:val="18"/>
          <w:szCs w:val="20"/>
          <w:highlight w:val="yellow"/>
          <w:lang w:val="en-GB" w:eastAsia="zh-CN" w:bidi="ar"/>
          <w14:ligatures w14:val="none"/>
        </w:rPr>
        <w:t>Minimum requirements for Power Class 2 are applicable for this uplink combination or single uplink carrier in this downlink/uplink combination.</w:t>
      </w:r>
      <w:r>
        <w:rPr>
          <w:rFonts w:ascii="Arial" w:eastAsiaTheme="minorEastAsia" w:hAnsi="Arial" w:cs="Times New Roman"/>
          <w:kern w:val="0"/>
          <w:sz w:val="18"/>
          <w:szCs w:val="20"/>
          <w:highlight w:val="yellow"/>
          <w:lang w:val="en-GB" w:eastAsia="zh-CN" w:bidi="ar"/>
          <w14:ligatures w14:val="none"/>
        </w:rPr>
        <w:t xml:space="preserve"> Void</w:t>
      </w:r>
    </w:p>
    <w:p w14:paraId="26C69A7F" w14:textId="274F1F69" w:rsidR="00820E28" w:rsidRPr="00820E28" w:rsidRDefault="00820E28" w:rsidP="00820E28">
      <w:pPr>
        <w:overflowPunct w:val="0"/>
        <w:autoSpaceDE w:val="0"/>
        <w:autoSpaceDN w:val="0"/>
        <w:adjustRightInd w:val="0"/>
        <w:spacing w:after="0" w:line="240" w:lineRule="auto"/>
        <w:ind w:left="851" w:hanging="851"/>
        <w:textAlignment w:val="baseline"/>
        <w:rPr>
          <w:rFonts w:ascii="Arial" w:eastAsia="SimSun" w:hAnsi="Arial" w:cs="Times New Roman"/>
          <w:kern w:val="0"/>
          <w:sz w:val="18"/>
          <w:szCs w:val="20"/>
          <w:lang w:val="en-GB" w:eastAsia="zh-CN" w:bidi="ar"/>
          <w14:ligatures w14:val="none"/>
        </w:rPr>
      </w:pPr>
      <w:r w:rsidRPr="00820E28">
        <w:rPr>
          <w:rFonts w:ascii="Arial" w:eastAsiaTheme="minorEastAsia" w:hAnsi="Arial" w:cs="Times New Roman"/>
          <w:kern w:val="0"/>
          <w:sz w:val="18"/>
          <w:szCs w:val="20"/>
          <w:highlight w:val="yellow"/>
          <w:lang w:val="en-GB" w:eastAsia="zh-CN" w:bidi="ar"/>
          <w14:ligatures w14:val="none"/>
        </w:rPr>
        <w:t>NOTE 6:</w:t>
      </w:r>
      <w:r w:rsidRPr="00820E28">
        <w:rPr>
          <w:rFonts w:ascii="Arial" w:eastAsiaTheme="minorEastAsia" w:hAnsi="Arial" w:cs="Times New Roman"/>
          <w:kern w:val="0"/>
          <w:sz w:val="18"/>
          <w:szCs w:val="20"/>
          <w:highlight w:val="yellow"/>
          <w:lang w:val="en-GB" w:eastAsia="zh-CN" w:bidi="ar"/>
          <w14:ligatures w14:val="none"/>
        </w:rPr>
        <w:tab/>
      </w:r>
      <w:r w:rsidRPr="00820E28">
        <w:rPr>
          <w:rFonts w:ascii="Arial" w:eastAsiaTheme="minorEastAsia" w:hAnsi="Arial" w:cs="Times New Roman"/>
          <w:strike/>
          <w:kern w:val="0"/>
          <w:sz w:val="18"/>
          <w:szCs w:val="20"/>
          <w:highlight w:val="yellow"/>
          <w:lang w:val="en-GB" w:eastAsia="zh-CN" w:bidi="ar"/>
          <w14:ligatures w14:val="none"/>
        </w:rPr>
        <w:t>Minimum requirements for Power Class 1.5 are applicable for this uplink combination or single uplink carrier in this downlink/uplink combination.</w:t>
      </w:r>
      <w:r w:rsidRPr="00820E28">
        <w:rPr>
          <w:rFonts w:ascii="Arial" w:eastAsiaTheme="minorEastAsia" w:hAnsi="Arial" w:cs="Times New Roman"/>
          <w:kern w:val="0"/>
          <w:sz w:val="18"/>
          <w:szCs w:val="20"/>
          <w:highlight w:val="yellow"/>
          <w:lang w:val="en-GB" w:eastAsia="zh-CN" w:bidi="ar"/>
          <w14:ligatures w14:val="none"/>
        </w:rPr>
        <w:t xml:space="preserve"> Void</w:t>
      </w:r>
    </w:p>
    <w:p w14:paraId="2C21B807" w14:textId="77777777" w:rsidR="00820E28" w:rsidRPr="00820E28" w:rsidRDefault="00820E28" w:rsidP="00820E28">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bidi="ar"/>
          <w14:ligatures w14:val="none"/>
        </w:rPr>
      </w:pPr>
      <w:r w:rsidRPr="00820E28">
        <w:rPr>
          <w:rFonts w:ascii="Arial" w:eastAsiaTheme="minorEastAsia" w:hAnsi="Arial" w:cs="Times New Roman"/>
          <w:kern w:val="0"/>
          <w:sz w:val="18"/>
          <w:szCs w:val="20"/>
          <w:lang w:val="en-GB" w:eastAsia="zh-CN" w:bidi="ar"/>
          <w14:ligatures w14:val="none"/>
        </w:rPr>
        <w:t>NOTE 7:</w:t>
      </w:r>
      <w:r w:rsidRPr="00820E28">
        <w:rPr>
          <w:rFonts w:ascii="Arial" w:eastAsiaTheme="minorEastAsia" w:hAnsi="Arial" w:cs="Times New Roman"/>
          <w:kern w:val="0"/>
          <w:sz w:val="18"/>
          <w:szCs w:val="20"/>
          <w:lang w:val="en-GB" w:eastAsia="zh-CN" w:bidi="ar"/>
          <w14:ligatures w14:val="none"/>
        </w:rPr>
        <w:tab/>
        <w:t>For a band combination which includes band n7 and n38 simultaneously, carriers in band n7 and n38 can only be configured as downlink carriers. Power imbalance between downlink carriers on Band n7 and Band n38 is assumed to be within 6dB.</w:t>
      </w:r>
    </w:p>
    <w:p w14:paraId="249DBFBC" w14:textId="77777777" w:rsidR="00820E28" w:rsidRPr="00820E28" w:rsidRDefault="00820E28" w:rsidP="00820E28">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820E28">
        <w:rPr>
          <w:rFonts w:ascii="Arial" w:eastAsiaTheme="minorEastAsia" w:hAnsi="Arial" w:cs="Times New Roman"/>
          <w:kern w:val="0"/>
          <w:sz w:val="18"/>
          <w:szCs w:val="20"/>
          <w:lang w:val="en-GB"/>
          <w14:ligatures w14:val="none"/>
        </w:rPr>
        <w:t xml:space="preserve">NOTE </w:t>
      </w:r>
      <w:r w:rsidRPr="00820E28">
        <w:rPr>
          <w:rFonts w:ascii="Arial" w:eastAsiaTheme="minorEastAsia" w:hAnsi="Arial" w:cs="Times New Roman"/>
          <w:kern w:val="0"/>
          <w:sz w:val="18"/>
          <w:szCs w:val="20"/>
          <w:lang w:val="en-GB" w:eastAsia="zh-CN"/>
          <w14:ligatures w14:val="none"/>
        </w:rPr>
        <w:t>8</w:t>
      </w:r>
      <w:r w:rsidRPr="00820E28">
        <w:rPr>
          <w:rFonts w:ascii="Arial" w:eastAsiaTheme="minorEastAsia" w:hAnsi="Arial" w:cs="Times New Roman"/>
          <w:kern w:val="0"/>
          <w:sz w:val="18"/>
          <w:szCs w:val="20"/>
          <w:lang w:val="en-GB"/>
          <w14:ligatures w14:val="none"/>
        </w:rPr>
        <w:t>:</w:t>
      </w:r>
      <w:r w:rsidRPr="00820E28">
        <w:rPr>
          <w:rFonts w:ascii="Arial" w:eastAsiaTheme="minorEastAsia" w:hAnsi="Arial" w:cs="Times New Roman"/>
          <w:kern w:val="0"/>
          <w:sz w:val="18"/>
          <w:szCs w:val="20"/>
          <w:lang w:val="en-GB"/>
          <w14:ligatures w14:val="none"/>
        </w:rPr>
        <w:tab/>
        <w:t xml:space="preserve">For this bandwidth, the minimum requirements are restricted to operation when carrier is configured as a downlink </w:t>
      </w:r>
      <w:proofErr w:type="spellStart"/>
      <w:r w:rsidRPr="00820E28">
        <w:rPr>
          <w:rFonts w:ascii="Arial" w:eastAsiaTheme="minorEastAsia" w:hAnsi="Arial" w:cs="Times New Roman"/>
          <w:kern w:val="0"/>
          <w:sz w:val="18"/>
          <w:szCs w:val="20"/>
          <w:lang w:val="en-GB"/>
          <w14:ligatures w14:val="none"/>
        </w:rPr>
        <w:t>SCell</w:t>
      </w:r>
      <w:proofErr w:type="spellEnd"/>
      <w:r w:rsidRPr="00820E28">
        <w:rPr>
          <w:rFonts w:ascii="Arial" w:eastAsiaTheme="minorEastAsia" w:hAnsi="Arial" w:cs="Times New Roman"/>
          <w:kern w:val="0"/>
          <w:sz w:val="18"/>
          <w:szCs w:val="20"/>
          <w:lang w:val="en-GB"/>
          <w14:ligatures w14:val="none"/>
        </w:rPr>
        <w:t xml:space="preserve"> part of CA configuration</w:t>
      </w:r>
    </w:p>
    <w:p w14:paraId="52D144F2" w14:textId="3792EF61" w:rsidR="00820E28" w:rsidRPr="00820E28" w:rsidRDefault="00820E28" w:rsidP="00820E28">
      <w:pPr>
        <w:keepNext/>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highlight w:val="yellow"/>
          <w:lang w:val="en-GB" w:eastAsia="zh-CN"/>
          <w14:ligatures w14:val="none"/>
        </w:rPr>
      </w:pPr>
      <w:r w:rsidRPr="00820E28">
        <w:rPr>
          <w:rFonts w:ascii="Arial" w:eastAsiaTheme="minorEastAsia" w:hAnsi="Arial" w:cs="Times New Roman" w:hint="eastAsia"/>
          <w:kern w:val="0"/>
          <w:sz w:val="18"/>
          <w:szCs w:val="20"/>
          <w:highlight w:val="yellow"/>
          <w:lang w:eastAsia="zh-CN"/>
          <w14:ligatures w14:val="none"/>
        </w:rPr>
        <w:t>N</w:t>
      </w:r>
      <w:r w:rsidRPr="00820E28">
        <w:rPr>
          <w:rFonts w:ascii="Arial" w:eastAsiaTheme="minorEastAsia" w:hAnsi="Arial" w:cs="Times New Roman"/>
          <w:kern w:val="0"/>
          <w:sz w:val="18"/>
          <w:szCs w:val="20"/>
          <w:highlight w:val="yellow"/>
          <w:lang w:eastAsia="zh-CN"/>
          <w14:ligatures w14:val="none"/>
        </w:rPr>
        <w:t>OTE 9:</w:t>
      </w:r>
      <w:r w:rsidRPr="00820E28">
        <w:rPr>
          <w:rFonts w:ascii="Arial" w:eastAsiaTheme="minorEastAsia" w:hAnsi="Arial" w:cs="Times New Roman"/>
          <w:kern w:val="0"/>
          <w:sz w:val="18"/>
          <w:szCs w:val="20"/>
          <w:highlight w:val="yellow"/>
          <w:lang w:eastAsia="zh-CN"/>
          <w14:ligatures w14:val="none"/>
        </w:rPr>
        <w:tab/>
      </w:r>
      <w:r w:rsidRPr="00820E28">
        <w:rPr>
          <w:rFonts w:ascii="Arial" w:eastAsiaTheme="minorEastAsia" w:hAnsi="Arial" w:cs="Times New Roman"/>
          <w:strike/>
          <w:kern w:val="0"/>
          <w:sz w:val="18"/>
          <w:szCs w:val="20"/>
          <w:highlight w:val="yellow"/>
          <w:lang w:val="en-GB"/>
          <w14:ligatures w14:val="none"/>
        </w:rPr>
        <w:t>Minimum requirements for Power Class 2 are applicable</w:t>
      </w:r>
      <w:r w:rsidRPr="00820E28">
        <w:rPr>
          <w:rFonts w:ascii="Arial" w:eastAsiaTheme="minorEastAsia" w:hAnsi="Arial" w:cs="Times New Roman"/>
          <w:strike/>
          <w:kern w:val="0"/>
          <w:sz w:val="18"/>
          <w:szCs w:val="20"/>
          <w:highlight w:val="yellow"/>
          <w:lang w:val="en-GB" w:eastAsia="zh-CN"/>
          <w14:ligatures w14:val="none"/>
        </w:rPr>
        <w:t xml:space="preserve"> for this </w:t>
      </w:r>
      <w:r w:rsidRPr="00820E28">
        <w:rPr>
          <w:rFonts w:ascii="Arial" w:eastAsiaTheme="minorEastAsia" w:hAnsi="Arial" w:cs="Times New Roman"/>
          <w:strike/>
          <w:kern w:val="0"/>
          <w:sz w:val="18"/>
          <w:szCs w:val="20"/>
          <w:highlight w:val="yellow"/>
          <w:lang w:val="en-GB"/>
          <w14:ligatures w14:val="none"/>
        </w:rPr>
        <w:t>uplink configuration</w:t>
      </w:r>
      <w:r w:rsidRPr="00820E28">
        <w:rPr>
          <w:rFonts w:ascii="Arial" w:eastAsiaTheme="minorEastAsia" w:hAnsi="Arial" w:cs="Times New Roman"/>
          <w:strike/>
          <w:kern w:val="0"/>
          <w:sz w:val="18"/>
          <w:szCs w:val="20"/>
          <w:highlight w:val="yellow"/>
          <w:lang w:val="en-GB" w:eastAsia="zh-CN"/>
          <w14:ligatures w14:val="none"/>
        </w:rPr>
        <w:t xml:space="preserve"> with </w:t>
      </w:r>
      <w:r w:rsidRPr="00820E28">
        <w:rPr>
          <w:rFonts w:ascii="Arial" w:eastAsiaTheme="minorEastAsia" w:hAnsi="Arial" w:cs="Times New Roman"/>
          <w:strike/>
          <w:kern w:val="0"/>
          <w:sz w:val="18"/>
          <w:szCs w:val="20"/>
          <w:highlight w:val="yellow"/>
          <w:lang w:val="en-GB"/>
          <w14:ligatures w14:val="none"/>
        </w:rPr>
        <w:t>1Tx antenna connector in one band and 2Tx antenna connectors in the other band</w:t>
      </w:r>
      <w:r w:rsidRPr="00820E28">
        <w:rPr>
          <w:rFonts w:ascii="Arial" w:eastAsiaTheme="minorEastAsia" w:hAnsi="Arial" w:cs="Times New Roman"/>
          <w:strike/>
          <w:kern w:val="0"/>
          <w:sz w:val="18"/>
          <w:szCs w:val="20"/>
          <w:highlight w:val="yellow"/>
          <w:lang w:val="en-GB" w:eastAsia="zh-CN"/>
          <w14:ligatures w14:val="none"/>
        </w:rPr>
        <w:t xml:space="preserve">. </w:t>
      </w:r>
      <w:r>
        <w:rPr>
          <w:rFonts w:ascii="Arial" w:eastAsiaTheme="minorEastAsia" w:hAnsi="Arial" w:cs="Times New Roman"/>
          <w:kern w:val="0"/>
          <w:sz w:val="18"/>
          <w:szCs w:val="20"/>
          <w:highlight w:val="yellow"/>
          <w:lang w:val="en-GB" w:eastAsia="zh-CN"/>
          <w14:ligatures w14:val="none"/>
        </w:rPr>
        <w:t>Void</w:t>
      </w:r>
    </w:p>
    <w:p w14:paraId="414ED3DA" w14:textId="4C9D5177" w:rsidR="00820E28" w:rsidRPr="00820E28" w:rsidRDefault="00820E28" w:rsidP="00820E28">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820E28">
        <w:rPr>
          <w:rFonts w:ascii="Arial" w:eastAsiaTheme="minorEastAsia" w:hAnsi="Arial" w:cs="Times New Roman"/>
          <w:kern w:val="0"/>
          <w:sz w:val="18"/>
          <w:szCs w:val="20"/>
          <w:highlight w:val="yellow"/>
          <w:lang w:eastAsia="zh-CN"/>
          <w14:ligatures w14:val="none"/>
        </w:rPr>
        <w:t>NOTE 10:</w:t>
      </w:r>
      <w:r w:rsidRPr="00820E28">
        <w:rPr>
          <w:rFonts w:ascii="Arial" w:eastAsiaTheme="minorEastAsia" w:hAnsi="Arial" w:cs="Times New Roman"/>
          <w:kern w:val="0"/>
          <w:sz w:val="18"/>
          <w:szCs w:val="20"/>
          <w:highlight w:val="yellow"/>
          <w:lang w:eastAsia="zh-CN"/>
          <w14:ligatures w14:val="none"/>
        </w:rPr>
        <w:tab/>
      </w:r>
      <w:r w:rsidRPr="00820E28">
        <w:rPr>
          <w:rFonts w:ascii="Arial" w:eastAsiaTheme="minorEastAsia" w:hAnsi="Arial" w:cs="Times New Roman"/>
          <w:strike/>
          <w:kern w:val="0"/>
          <w:sz w:val="18"/>
          <w:szCs w:val="20"/>
          <w:highlight w:val="yellow"/>
          <w:lang w:val="en-GB"/>
          <w14:ligatures w14:val="none"/>
        </w:rPr>
        <w:t>Minimum requirements for Power Class 1.5 are applicable</w:t>
      </w:r>
      <w:r w:rsidRPr="00820E28">
        <w:rPr>
          <w:rFonts w:ascii="Arial" w:eastAsiaTheme="minorEastAsia" w:hAnsi="Arial" w:cs="Times New Roman"/>
          <w:strike/>
          <w:kern w:val="0"/>
          <w:sz w:val="18"/>
          <w:szCs w:val="20"/>
          <w:highlight w:val="yellow"/>
          <w:lang w:val="en-GB" w:eastAsia="zh-CN"/>
          <w14:ligatures w14:val="none"/>
        </w:rPr>
        <w:t xml:space="preserve"> for this </w:t>
      </w:r>
      <w:r w:rsidRPr="00820E28">
        <w:rPr>
          <w:rFonts w:ascii="Arial" w:eastAsiaTheme="minorEastAsia" w:hAnsi="Arial" w:cs="Times New Roman"/>
          <w:strike/>
          <w:kern w:val="0"/>
          <w:sz w:val="18"/>
          <w:szCs w:val="20"/>
          <w:highlight w:val="yellow"/>
          <w:lang w:val="en-GB"/>
          <w14:ligatures w14:val="none"/>
        </w:rPr>
        <w:t>uplink configuration</w:t>
      </w:r>
      <w:r w:rsidRPr="00820E28">
        <w:rPr>
          <w:rFonts w:ascii="Arial" w:eastAsiaTheme="minorEastAsia" w:hAnsi="Arial" w:cs="Times New Roman"/>
          <w:strike/>
          <w:kern w:val="0"/>
          <w:sz w:val="18"/>
          <w:szCs w:val="20"/>
          <w:highlight w:val="yellow"/>
          <w:lang w:val="en-GB" w:eastAsia="zh-CN"/>
          <w14:ligatures w14:val="none"/>
        </w:rPr>
        <w:t xml:space="preserve"> with </w:t>
      </w:r>
      <w:r w:rsidRPr="00820E28">
        <w:rPr>
          <w:rFonts w:ascii="Arial" w:eastAsiaTheme="minorEastAsia" w:hAnsi="Arial" w:cs="Times New Roman"/>
          <w:strike/>
          <w:kern w:val="0"/>
          <w:sz w:val="18"/>
          <w:szCs w:val="20"/>
          <w:highlight w:val="yellow"/>
          <w:lang w:val="en-GB"/>
          <w14:ligatures w14:val="none"/>
        </w:rPr>
        <w:t>1Tx antenna connector in one band and 2Tx antenna connectors in the other band</w:t>
      </w:r>
      <w:r w:rsidRPr="00820E28">
        <w:rPr>
          <w:rFonts w:ascii="Arial" w:eastAsiaTheme="minorEastAsia" w:hAnsi="Arial" w:cs="Times New Roman"/>
          <w:strike/>
          <w:kern w:val="0"/>
          <w:sz w:val="18"/>
          <w:szCs w:val="20"/>
          <w:highlight w:val="yellow"/>
          <w:lang w:val="en-GB" w:eastAsia="zh-CN"/>
          <w14:ligatures w14:val="none"/>
        </w:rPr>
        <w:t>.</w:t>
      </w:r>
      <w:r w:rsidRPr="00820E28">
        <w:rPr>
          <w:rFonts w:ascii="Arial" w:eastAsiaTheme="minorEastAsia" w:hAnsi="Arial" w:cs="Times New Roman"/>
          <w:kern w:val="0"/>
          <w:sz w:val="18"/>
          <w:szCs w:val="20"/>
          <w:highlight w:val="yellow"/>
          <w:lang w:val="en-GB" w:eastAsia="zh-CN"/>
          <w14:ligatures w14:val="none"/>
        </w:rPr>
        <w:t xml:space="preserve"> Void</w:t>
      </w:r>
    </w:p>
    <w:p w14:paraId="0822272B" w14:textId="77777777" w:rsidR="00820E28" w:rsidRPr="00820E28" w:rsidRDefault="00820E28" w:rsidP="00820E28">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820E28">
        <w:rPr>
          <w:rFonts w:ascii="Arial" w:eastAsiaTheme="minorEastAsia" w:hAnsi="Arial" w:cs="Times New Roman"/>
          <w:kern w:val="0"/>
          <w:sz w:val="18"/>
          <w:szCs w:val="20"/>
          <w:lang w:val="en-GB"/>
          <w14:ligatures w14:val="none"/>
        </w:rPr>
        <w:t xml:space="preserve">NOTE </w:t>
      </w:r>
      <w:r w:rsidRPr="00820E28">
        <w:rPr>
          <w:rFonts w:ascii="Arial" w:eastAsiaTheme="minorEastAsia" w:hAnsi="Arial" w:cs="Times New Roman" w:hint="eastAsia"/>
          <w:kern w:val="0"/>
          <w:sz w:val="18"/>
          <w:szCs w:val="20"/>
          <w:lang w:val="en-GB" w:eastAsia="ko-KR"/>
          <w14:ligatures w14:val="none"/>
        </w:rPr>
        <w:t>11</w:t>
      </w:r>
      <w:r w:rsidRPr="00820E28">
        <w:rPr>
          <w:rFonts w:ascii="Arial" w:eastAsiaTheme="minorEastAsia" w:hAnsi="Arial" w:cs="Times New Roman"/>
          <w:kern w:val="0"/>
          <w:sz w:val="18"/>
          <w:szCs w:val="20"/>
          <w:lang w:val="en-GB"/>
          <w14:ligatures w14:val="none"/>
        </w:rPr>
        <w:t>:</w:t>
      </w:r>
      <w:r w:rsidRPr="00820E28">
        <w:rPr>
          <w:rFonts w:ascii="Arial" w:eastAsiaTheme="minorEastAsia" w:hAnsi="Arial" w:cs="Times New Roman"/>
          <w:kern w:val="0"/>
          <w:sz w:val="18"/>
          <w:szCs w:val="20"/>
          <w:lang w:val="en-GB"/>
          <w14:ligatures w14:val="none"/>
        </w:rPr>
        <w:tab/>
      </w:r>
      <w:r w:rsidRPr="00820E28">
        <w:rPr>
          <w:rFonts w:ascii="Arial" w:eastAsiaTheme="minorEastAsia" w:hAnsi="Arial" w:cs="Times New Roman"/>
          <w:kern w:val="0"/>
          <w:sz w:val="18"/>
          <w:szCs w:val="20"/>
          <w:lang w:val="en-GB" w:eastAsia="zh-CN"/>
          <w14:ligatures w14:val="none"/>
        </w:rPr>
        <w:t>The frequency range in band n28 is restricted for this band combination to 703- 733 MHz for the UL and 758-788 MHz for the DL.</w:t>
      </w:r>
    </w:p>
    <w:p w14:paraId="56F58349" w14:textId="77777777" w:rsidR="00BC7A12" w:rsidRDefault="00BC7A12" w:rsidP="00272043">
      <w:pPr>
        <w:spacing w:after="0"/>
        <w:rPr>
          <w:rFonts w:ascii="Times New Roman" w:eastAsia="Times New Roman" w:hAnsi="Times New Roman" w:cs="Times New Roman"/>
          <w:bCs/>
          <w:noProof/>
          <w:kern w:val="0"/>
          <w:sz w:val="20"/>
          <w:szCs w:val="20"/>
          <w:lang w:val="en-GB"/>
          <w14:ligatures w14:val="none"/>
        </w:rPr>
      </w:pPr>
    </w:p>
    <w:p w14:paraId="6431C4B8" w14:textId="533162D7" w:rsidR="008D2EB5" w:rsidRPr="001F70F0" w:rsidRDefault="008D2EB5" w:rsidP="008D2EB5">
      <w:pPr>
        <w:spacing w:after="0"/>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5</w:t>
      </w:r>
      <w:r w:rsidRPr="001F70F0">
        <w:rPr>
          <w:rFonts w:ascii="Times New Roman" w:eastAsia="Times New Roman" w:hAnsi="Times New Roman" w:cs="Times New Roman"/>
          <w:bCs/>
          <w:noProof/>
          <w:kern w:val="0"/>
          <w:sz w:val="20"/>
          <w:szCs w:val="20"/>
          <w:lang w:val="de-DE"/>
          <w14:ligatures w14:val="none"/>
        </w:rPr>
        <w:t>-bands tabl</w:t>
      </w:r>
      <w:r>
        <w:rPr>
          <w:rFonts w:ascii="Times New Roman" w:eastAsia="Times New Roman" w:hAnsi="Times New Roman" w:cs="Times New Roman"/>
          <w:bCs/>
          <w:noProof/>
          <w:kern w:val="0"/>
          <w:sz w:val="20"/>
          <w:szCs w:val="20"/>
          <w:lang w:val="de-DE"/>
          <w14:ligatures w14:val="none"/>
        </w:rPr>
        <w:t>e</w:t>
      </w:r>
      <w:r w:rsidR="009856F5">
        <w:rPr>
          <w:rFonts w:ascii="Times New Roman" w:eastAsia="Times New Roman" w:hAnsi="Times New Roman" w:cs="Times New Roman"/>
          <w:bCs/>
          <w:noProof/>
          <w:kern w:val="0"/>
          <w:sz w:val="20"/>
          <w:szCs w:val="20"/>
          <w:lang w:val="de-DE"/>
          <w14:ligatures w14:val="none"/>
        </w:rPr>
        <w:t>:</w:t>
      </w:r>
    </w:p>
    <w:p w14:paraId="79AB142C" w14:textId="77777777" w:rsidR="008D2EB5" w:rsidRPr="008D2EB5" w:rsidRDefault="008D2EB5" w:rsidP="00272043">
      <w:pPr>
        <w:spacing w:after="0"/>
        <w:rPr>
          <w:rFonts w:ascii="Times New Roman" w:eastAsia="Times New Roman" w:hAnsi="Times New Roman" w:cs="Times New Roman"/>
          <w:bCs/>
          <w:noProof/>
          <w:kern w:val="0"/>
          <w:sz w:val="20"/>
          <w:szCs w:val="20"/>
          <w:lang w:val="de-DE"/>
          <w14:ligatures w14:val="none"/>
        </w:rPr>
      </w:pPr>
    </w:p>
    <w:p w14:paraId="13308CE3" w14:textId="77777777" w:rsidR="008D2EB5" w:rsidRPr="008D2EB5" w:rsidRDefault="008D2EB5" w:rsidP="008D2EB5">
      <w:pPr>
        <w:overflowPunct w:val="0"/>
        <w:autoSpaceDE w:val="0"/>
        <w:autoSpaceDN w:val="0"/>
        <w:adjustRightInd w:val="0"/>
        <w:spacing w:after="0" w:line="240" w:lineRule="auto"/>
        <w:ind w:left="851" w:hanging="851"/>
        <w:textAlignment w:val="baseline"/>
        <w:rPr>
          <w:rFonts w:ascii="Arial" w:eastAsia="SimSun" w:hAnsi="Arial" w:cs="Times New Roman"/>
          <w:kern w:val="0"/>
          <w:sz w:val="18"/>
          <w:szCs w:val="20"/>
          <w:lang w:val="en-GB"/>
          <w14:ligatures w14:val="none"/>
        </w:rPr>
      </w:pPr>
      <w:r w:rsidRPr="008D2EB5">
        <w:rPr>
          <w:rFonts w:ascii="Arial" w:eastAsia="SimSun" w:hAnsi="Arial" w:cs="Times New Roman"/>
          <w:kern w:val="0"/>
          <w:sz w:val="18"/>
          <w:szCs w:val="20"/>
          <w:lang w:val="en-GB"/>
          <w14:ligatures w14:val="none"/>
        </w:rPr>
        <w:t>NOTE 1:</w:t>
      </w:r>
      <w:r w:rsidRPr="008D2EB5">
        <w:rPr>
          <w:rFonts w:ascii="Arial" w:eastAsia="Yu Mincho" w:hAnsi="Arial" w:cs="Times New Roman"/>
          <w:kern w:val="0"/>
          <w:sz w:val="18"/>
          <w:szCs w:val="20"/>
          <w:lang w:val="en-GB"/>
          <w14:ligatures w14:val="none"/>
        </w:rPr>
        <w:t xml:space="preserve"> </w:t>
      </w:r>
      <w:r w:rsidRPr="008D2EB5">
        <w:rPr>
          <w:rFonts w:ascii="Arial" w:eastAsia="Yu Mincho" w:hAnsi="Arial" w:cs="Times New Roman"/>
          <w:kern w:val="0"/>
          <w:sz w:val="18"/>
          <w:szCs w:val="20"/>
          <w:lang w:val="en-GB"/>
          <w14:ligatures w14:val="none"/>
        </w:rPr>
        <w:tab/>
        <w:t>For each channel bandwidth of each component carrier, refer to Table 5.3.5-1 of TS 38.101-1 and TS 38.101-2 for the applicable SCSs for NR FR1 and NR FR2 bands respectively. For a given band, not all UE channel bandwidths support the same SCSs.</w:t>
      </w:r>
    </w:p>
    <w:p w14:paraId="48999537" w14:textId="40769E68" w:rsidR="008D2EB5" w:rsidRPr="008D2EB5" w:rsidRDefault="008D2EB5" w:rsidP="008D2EB5">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8D2EB5">
        <w:rPr>
          <w:rFonts w:ascii="Arial" w:eastAsiaTheme="minorEastAsia" w:hAnsi="Arial" w:cs="Times New Roman"/>
          <w:kern w:val="0"/>
          <w:sz w:val="18"/>
          <w:szCs w:val="20"/>
          <w:highlight w:val="yellow"/>
          <w:lang w:val="en-GB"/>
          <w14:ligatures w14:val="none"/>
        </w:rPr>
        <w:t>NOTE 2:</w:t>
      </w:r>
      <w:r w:rsidRPr="008D2EB5">
        <w:rPr>
          <w:rFonts w:ascii="Arial" w:eastAsiaTheme="minorEastAsia" w:hAnsi="Arial" w:cs="Times New Roman"/>
          <w:kern w:val="0"/>
          <w:sz w:val="18"/>
          <w:szCs w:val="20"/>
          <w:highlight w:val="yellow"/>
          <w:lang w:val="en-GB"/>
          <w14:ligatures w14:val="none"/>
        </w:rPr>
        <w:tab/>
      </w:r>
      <w:r w:rsidRPr="008D2EB5">
        <w:rPr>
          <w:rFonts w:ascii="Arial" w:eastAsiaTheme="minorEastAsia" w:hAnsi="Arial" w:cs="Times New Roman"/>
          <w:strike/>
          <w:kern w:val="0"/>
          <w:sz w:val="18"/>
          <w:szCs w:val="20"/>
          <w:highlight w:val="yellow"/>
          <w:lang w:val="en-GB"/>
          <w14:ligatures w14:val="none"/>
        </w:rPr>
        <w:t>Only single uplink carriers with power class other than PC3 are listed.</w:t>
      </w:r>
      <w:r w:rsidRPr="008D2EB5">
        <w:rPr>
          <w:rFonts w:ascii="Arial" w:eastAsiaTheme="minorEastAsia" w:hAnsi="Arial" w:cs="Times New Roman"/>
          <w:kern w:val="0"/>
          <w:sz w:val="18"/>
          <w:szCs w:val="20"/>
          <w:highlight w:val="yellow"/>
          <w:lang w:val="en-GB"/>
          <w14:ligatures w14:val="none"/>
        </w:rPr>
        <w:t xml:space="preserve"> Void</w:t>
      </w:r>
    </w:p>
    <w:p w14:paraId="46FE3406" w14:textId="3133498C" w:rsidR="008D2EB5" w:rsidRPr="008D2EB5" w:rsidRDefault="008D2EB5" w:rsidP="008D2EB5">
      <w:pPr>
        <w:overflowPunct w:val="0"/>
        <w:autoSpaceDE w:val="0"/>
        <w:autoSpaceDN w:val="0"/>
        <w:adjustRightInd w:val="0"/>
        <w:spacing w:after="0" w:line="240" w:lineRule="auto"/>
        <w:ind w:left="851" w:hanging="851"/>
        <w:textAlignment w:val="baseline"/>
        <w:rPr>
          <w:rFonts w:ascii="Arial" w:eastAsia="SimSun" w:hAnsi="Arial" w:cs="Times New Roman"/>
          <w:kern w:val="0"/>
          <w:sz w:val="18"/>
          <w:szCs w:val="20"/>
          <w:lang w:val="en-GB" w:eastAsia="zh-CN" w:bidi="ar"/>
          <w14:ligatures w14:val="none"/>
        </w:rPr>
      </w:pPr>
      <w:r w:rsidRPr="008D2EB5">
        <w:rPr>
          <w:rFonts w:ascii="Arial" w:eastAsiaTheme="minorEastAsia" w:hAnsi="Arial" w:cs="Times New Roman"/>
          <w:kern w:val="0"/>
          <w:sz w:val="18"/>
          <w:szCs w:val="20"/>
          <w:highlight w:val="yellow"/>
          <w:lang w:val="en-GB" w:eastAsia="zh-CN" w:bidi="ar"/>
          <w14:ligatures w14:val="none"/>
        </w:rPr>
        <w:t>NOTE 3:</w:t>
      </w:r>
      <w:r w:rsidRPr="008D2EB5">
        <w:rPr>
          <w:rFonts w:ascii="Arial" w:eastAsiaTheme="minorEastAsia" w:hAnsi="Arial" w:cs="Times New Roman"/>
          <w:kern w:val="0"/>
          <w:sz w:val="18"/>
          <w:szCs w:val="20"/>
          <w:highlight w:val="yellow"/>
          <w:lang w:val="en-GB" w:eastAsia="zh-CN" w:bidi="ar"/>
          <w14:ligatures w14:val="none"/>
        </w:rPr>
        <w:tab/>
      </w:r>
      <w:r w:rsidRPr="008D2EB5">
        <w:rPr>
          <w:rFonts w:ascii="Arial" w:eastAsiaTheme="minorEastAsia" w:hAnsi="Arial" w:cs="Times New Roman"/>
          <w:strike/>
          <w:kern w:val="0"/>
          <w:sz w:val="18"/>
          <w:szCs w:val="20"/>
          <w:highlight w:val="yellow"/>
          <w:lang w:val="en-GB" w:eastAsia="zh-CN" w:bidi="ar"/>
          <w14:ligatures w14:val="none"/>
        </w:rPr>
        <w:t>Minimum requirements for Power Class 2 are applicable for this uplink combination or single uplink carrier in this downlink/uplink combination.</w:t>
      </w:r>
      <w:r w:rsidRPr="008D2EB5">
        <w:rPr>
          <w:rFonts w:ascii="Arial" w:eastAsiaTheme="minorEastAsia" w:hAnsi="Arial" w:cs="Times New Roman"/>
          <w:kern w:val="0"/>
          <w:sz w:val="18"/>
          <w:szCs w:val="20"/>
          <w:highlight w:val="yellow"/>
          <w:lang w:val="en-GB" w:eastAsia="zh-CN" w:bidi="ar"/>
          <w14:ligatures w14:val="none"/>
        </w:rPr>
        <w:t xml:space="preserve"> Void</w:t>
      </w:r>
    </w:p>
    <w:p w14:paraId="211EAA3D" w14:textId="77777777" w:rsidR="008D2EB5" w:rsidRPr="008D2EB5" w:rsidRDefault="008D2EB5" w:rsidP="008D2EB5">
      <w:pPr>
        <w:overflowPunct w:val="0"/>
        <w:autoSpaceDE w:val="0"/>
        <w:autoSpaceDN w:val="0"/>
        <w:adjustRightInd w:val="0"/>
        <w:spacing w:after="0" w:line="240" w:lineRule="auto"/>
        <w:ind w:left="851" w:hanging="851"/>
        <w:textAlignment w:val="baseline"/>
        <w:rPr>
          <w:rFonts w:ascii="Arial" w:eastAsia="SimSun" w:hAnsi="Arial" w:cs="Times New Roman"/>
          <w:kern w:val="0"/>
          <w:sz w:val="18"/>
          <w:szCs w:val="18"/>
          <w:lang w:val="en-GB" w:eastAsia="zh-CN"/>
          <w14:ligatures w14:val="none"/>
        </w:rPr>
      </w:pPr>
      <w:r w:rsidRPr="008D2EB5">
        <w:rPr>
          <w:rFonts w:ascii="Arial" w:eastAsiaTheme="minorEastAsia" w:hAnsi="Arial" w:cs="Arial"/>
          <w:kern w:val="0"/>
          <w:sz w:val="18"/>
          <w:szCs w:val="18"/>
          <w:lang w:val="en-GB"/>
          <w14:ligatures w14:val="none"/>
        </w:rPr>
        <w:t xml:space="preserve">NOTE 4: </w:t>
      </w:r>
      <w:r w:rsidRPr="008D2EB5">
        <w:rPr>
          <w:rFonts w:ascii="Arial" w:eastAsia="SimSun" w:hAnsi="Arial" w:cs="Times New Roman"/>
          <w:kern w:val="0"/>
          <w:sz w:val="18"/>
          <w:szCs w:val="20"/>
          <w:lang w:val="en-GB" w:eastAsia="zh-CN" w:bidi="ar"/>
          <w14:ligatures w14:val="none"/>
        </w:rPr>
        <w:tab/>
      </w:r>
      <w:r w:rsidRPr="008D2EB5">
        <w:rPr>
          <w:rFonts w:ascii="Arial" w:eastAsia="SimSun" w:hAnsi="Arial" w:cs="Times New Roman"/>
          <w:kern w:val="0"/>
          <w:sz w:val="18"/>
          <w:szCs w:val="18"/>
          <w:lang w:val="en-GB" w:eastAsia="zh-CN"/>
          <w14:ligatures w14:val="none"/>
        </w:rPr>
        <w:t>For a band combination which includes band n7 and n38 simultaneously, carriers in band n7 and n38 can only be configured as downlink carriers. Power imbalance between downlink carriers on Band n7 and Band n38 is assumed to be within 6dB.</w:t>
      </w:r>
    </w:p>
    <w:p w14:paraId="3075BAC1" w14:textId="795CD760" w:rsidR="008D2EB5" w:rsidRPr="008D2EB5" w:rsidRDefault="008D2EB5" w:rsidP="008D2EB5">
      <w:pPr>
        <w:overflowPunct w:val="0"/>
        <w:autoSpaceDE w:val="0"/>
        <w:autoSpaceDN w:val="0"/>
        <w:adjustRightInd w:val="0"/>
        <w:spacing w:after="0" w:line="240" w:lineRule="auto"/>
        <w:ind w:left="851" w:hanging="851"/>
        <w:textAlignment w:val="baseline"/>
        <w:rPr>
          <w:rFonts w:ascii="Arial" w:eastAsia="SimSun" w:hAnsi="Arial" w:cs="Times New Roman"/>
          <w:kern w:val="0"/>
          <w:sz w:val="18"/>
          <w:szCs w:val="20"/>
          <w:lang w:val="en-GB" w:eastAsia="zh-CN" w:bidi="ar"/>
          <w14:ligatures w14:val="none"/>
        </w:rPr>
      </w:pPr>
      <w:r w:rsidRPr="008D2EB5">
        <w:rPr>
          <w:rFonts w:ascii="Arial" w:eastAsia="SimSun" w:hAnsi="Arial" w:cs="Times New Roman"/>
          <w:kern w:val="0"/>
          <w:sz w:val="18"/>
          <w:szCs w:val="20"/>
          <w:highlight w:val="yellow"/>
          <w:lang w:val="en-GB" w:eastAsia="zh-CN" w:bidi="ar"/>
          <w14:ligatures w14:val="none"/>
        </w:rPr>
        <w:t>NOTE 5:</w:t>
      </w:r>
      <w:r w:rsidRPr="008D2EB5">
        <w:rPr>
          <w:rFonts w:ascii="Arial" w:eastAsia="SimSun" w:hAnsi="Arial" w:cs="Times New Roman"/>
          <w:kern w:val="0"/>
          <w:sz w:val="18"/>
          <w:szCs w:val="20"/>
          <w:highlight w:val="yellow"/>
          <w:lang w:val="en-GB" w:eastAsia="zh-CN" w:bidi="ar"/>
          <w14:ligatures w14:val="none"/>
        </w:rPr>
        <w:tab/>
      </w:r>
      <w:r w:rsidRPr="008D2EB5">
        <w:rPr>
          <w:rFonts w:ascii="Arial" w:eastAsia="SimSun" w:hAnsi="Arial" w:cs="Times New Roman"/>
          <w:strike/>
          <w:kern w:val="0"/>
          <w:sz w:val="18"/>
          <w:szCs w:val="20"/>
          <w:highlight w:val="yellow"/>
          <w:lang w:val="en-GB" w:eastAsia="zh-CN" w:bidi="ar"/>
          <w14:ligatures w14:val="none"/>
        </w:rPr>
        <w:t>Power Class 1.5 is allowed for this single uplink carrier in this downlink/uplink combination.</w:t>
      </w:r>
      <w:r w:rsidRPr="008D2EB5">
        <w:rPr>
          <w:rFonts w:ascii="Arial" w:eastAsia="SimSun" w:hAnsi="Arial" w:cs="Times New Roman"/>
          <w:kern w:val="0"/>
          <w:sz w:val="18"/>
          <w:szCs w:val="20"/>
          <w:highlight w:val="yellow"/>
          <w:lang w:val="en-GB" w:eastAsia="zh-CN" w:bidi="ar"/>
          <w14:ligatures w14:val="none"/>
        </w:rPr>
        <w:t xml:space="preserve"> Void</w:t>
      </w:r>
    </w:p>
    <w:p w14:paraId="2F8A5ABA" w14:textId="77777777" w:rsidR="008D2EB5" w:rsidRPr="008D2EB5" w:rsidRDefault="008D2EB5" w:rsidP="008D2EB5">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ko-KR"/>
          <w14:ligatures w14:val="none"/>
        </w:rPr>
      </w:pPr>
      <w:r w:rsidRPr="008D2EB5">
        <w:rPr>
          <w:rFonts w:ascii="Arial" w:eastAsia="SimSun" w:hAnsi="Arial" w:cs="Times New Roman"/>
          <w:kern w:val="0"/>
          <w:sz w:val="18"/>
          <w:szCs w:val="20"/>
          <w:lang w:val="en-GB" w:eastAsia="zh-CN"/>
          <w14:ligatures w14:val="none"/>
        </w:rPr>
        <w:t>NOTE 6:</w:t>
      </w:r>
      <w:r w:rsidRPr="008D2EB5">
        <w:rPr>
          <w:rFonts w:ascii="Arial" w:eastAsia="SimSun" w:hAnsi="Arial" w:cs="Times New Roman"/>
          <w:kern w:val="0"/>
          <w:sz w:val="18"/>
          <w:szCs w:val="20"/>
          <w:lang w:val="en-GB" w:eastAsia="zh-CN"/>
          <w14:ligatures w14:val="none"/>
        </w:rPr>
        <w:tab/>
        <w:t xml:space="preserve">For this bandwidth, the minimum requirements are restricted to operation when carrier is configured as a downlink </w:t>
      </w:r>
      <w:proofErr w:type="spellStart"/>
      <w:r w:rsidRPr="008D2EB5">
        <w:rPr>
          <w:rFonts w:ascii="Arial" w:eastAsia="SimSun" w:hAnsi="Arial" w:cs="Times New Roman"/>
          <w:kern w:val="0"/>
          <w:sz w:val="18"/>
          <w:szCs w:val="20"/>
          <w:lang w:val="en-GB" w:eastAsia="zh-CN"/>
          <w14:ligatures w14:val="none"/>
        </w:rPr>
        <w:t>SCell</w:t>
      </w:r>
      <w:proofErr w:type="spellEnd"/>
      <w:r w:rsidRPr="008D2EB5">
        <w:rPr>
          <w:rFonts w:ascii="Arial" w:eastAsia="SimSun" w:hAnsi="Arial" w:cs="Times New Roman"/>
          <w:kern w:val="0"/>
          <w:sz w:val="18"/>
          <w:szCs w:val="20"/>
          <w:lang w:val="en-GB" w:eastAsia="zh-CN"/>
          <w14:ligatures w14:val="none"/>
        </w:rPr>
        <w:t xml:space="preserve"> part of CA configuration</w:t>
      </w:r>
    </w:p>
    <w:p w14:paraId="3CF4020F" w14:textId="20E42095" w:rsidR="00820E28" w:rsidRDefault="008D2EB5" w:rsidP="008D2EB5">
      <w:pPr>
        <w:spacing w:after="0"/>
        <w:rPr>
          <w:rFonts w:ascii="Arial" w:eastAsiaTheme="minorEastAsia" w:hAnsi="Arial" w:cs="Arial"/>
          <w:kern w:val="0"/>
          <w:sz w:val="18"/>
          <w:szCs w:val="18"/>
          <w:lang w:val="en-GB" w:eastAsia="zh-CN"/>
          <w14:ligatures w14:val="none"/>
        </w:rPr>
      </w:pPr>
      <w:r w:rsidRPr="008D2EB5">
        <w:rPr>
          <w:rFonts w:ascii="Arial" w:eastAsiaTheme="minorEastAsia" w:hAnsi="Arial" w:cs="Arial"/>
          <w:kern w:val="0"/>
          <w:sz w:val="18"/>
          <w:szCs w:val="18"/>
          <w:lang w:val="en-GB"/>
          <w14:ligatures w14:val="none"/>
        </w:rPr>
        <w:lastRenderedPageBreak/>
        <w:t xml:space="preserve">NOTE </w:t>
      </w:r>
      <w:r w:rsidRPr="008D2EB5">
        <w:rPr>
          <w:rFonts w:ascii="Arial" w:eastAsiaTheme="minorEastAsia" w:hAnsi="Arial" w:cs="Arial"/>
          <w:kern w:val="0"/>
          <w:sz w:val="18"/>
          <w:szCs w:val="18"/>
          <w:lang w:val="en-GB" w:eastAsia="zh-CN"/>
          <w14:ligatures w14:val="none"/>
        </w:rPr>
        <w:t>7</w:t>
      </w:r>
      <w:r w:rsidRPr="008D2EB5">
        <w:rPr>
          <w:rFonts w:ascii="Arial" w:eastAsiaTheme="minorEastAsia" w:hAnsi="Arial" w:cs="Arial"/>
          <w:kern w:val="0"/>
          <w:sz w:val="18"/>
          <w:szCs w:val="18"/>
          <w:lang w:val="en-GB"/>
          <w14:ligatures w14:val="none"/>
        </w:rPr>
        <w:t>:</w:t>
      </w:r>
      <w:r w:rsidRPr="008D2EB5">
        <w:rPr>
          <w:rFonts w:ascii="Arial" w:eastAsiaTheme="minorEastAsia" w:hAnsi="Arial" w:cs="Arial"/>
          <w:kern w:val="0"/>
          <w:sz w:val="18"/>
          <w:szCs w:val="18"/>
          <w:lang w:val="en-GB"/>
          <w14:ligatures w14:val="none"/>
        </w:rPr>
        <w:tab/>
      </w:r>
      <w:r>
        <w:rPr>
          <w:rFonts w:ascii="Arial" w:eastAsiaTheme="minorEastAsia" w:hAnsi="Arial" w:cs="Arial"/>
          <w:kern w:val="0"/>
          <w:sz w:val="18"/>
          <w:szCs w:val="18"/>
          <w:lang w:val="en-GB"/>
          <w14:ligatures w14:val="none"/>
        </w:rPr>
        <w:t xml:space="preserve">   </w:t>
      </w:r>
      <w:r w:rsidRPr="008D2EB5">
        <w:rPr>
          <w:rFonts w:ascii="Arial" w:eastAsiaTheme="minorEastAsia" w:hAnsi="Arial" w:cs="Arial"/>
          <w:kern w:val="0"/>
          <w:sz w:val="18"/>
          <w:szCs w:val="18"/>
          <w:lang w:val="en-GB" w:eastAsia="zh-CN"/>
          <w14:ligatures w14:val="none"/>
        </w:rPr>
        <w:t>The frequency range in band n28 is restricted for this band combination to 703- 733 MHz for the UL and 758-788 MHz for the DL.</w:t>
      </w:r>
    </w:p>
    <w:p w14:paraId="3A718124" w14:textId="77777777" w:rsidR="004C32C5" w:rsidRDefault="004C32C5" w:rsidP="008D2EB5">
      <w:pPr>
        <w:spacing w:after="0"/>
        <w:rPr>
          <w:rFonts w:ascii="Arial" w:eastAsiaTheme="minorEastAsia" w:hAnsi="Arial" w:cs="Arial"/>
          <w:kern w:val="0"/>
          <w:sz w:val="18"/>
          <w:szCs w:val="18"/>
          <w:lang w:val="en-GB" w:eastAsia="zh-CN"/>
          <w14:ligatures w14:val="none"/>
        </w:rPr>
      </w:pPr>
    </w:p>
    <w:p w14:paraId="40847986" w14:textId="5CB087BB" w:rsidR="007F55D2" w:rsidRDefault="007F55D2" w:rsidP="008D2EB5">
      <w:pPr>
        <w:spacing w:after="0"/>
        <w:rPr>
          <w:rFonts w:ascii="Times New Roman" w:eastAsiaTheme="minorEastAsia" w:hAnsi="Times New Roman" w:cs="Times New Roman"/>
          <w:kern w:val="0"/>
          <w:sz w:val="20"/>
          <w:szCs w:val="20"/>
          <w:lang w:val="en-GB" w:eastAsia="zh-CN"/>
          <w14:ligatures w14:val="none"/>
        </w:rPr>
      </w:pPr>
      <w:r w:rsidRPr="007F55D2">
        <w:rPr>
          <w:rFonts w:ascii="Times New Roman" w:eastAsiaTheme="minorEastAsia" w:hAnsi="Times New Roman" w:cs="Times New Roman"/>
          <w:kern w:val="0"/>
          <w:sz w:val="20"/>
          <w:szCs w:val="20"/>
          <w:lang w:val="en-GB" w:eastAsia="zh-CN"/>
          <w14:ligatures w14:val="none"/>
        </w:rPr>
        <w:t xml:space="preserve">Change 2) </w:t>
      </w:r>
      <w:r>
        <w:rPr>
          <w:rFonts w:ascii="Times New Roman" w:eastAsiaTheme="minorEastAsia" w:hAnsi="Times New Roman" w:cs="Times New Roman"/>
          <w:kern w:val="0"/>
          <w:sz w:val="20"/>
          <w:szCs w:val="20"/>
          <w:lang w:val="en-GB" w:eastAsia="zh-CN"/>
          <w14:ligatures w14:val="none"/>
        </w:rPr>
        <w:t>is extra-challenging as it is both laborious, and very prone to human errors</w:t>
      </w:r>
      <w:r w:rsidR="00604786">
        <w:rPr>
          <w:rFonts w:ascii="Times New Roman" w:eastAsiaTheme="minorEastAsia" w:hAnsi="Times New Roman" w:cs="Times New Roman"/>
          <w:kern w:val="0"/>
          <w:sz w:val="20"/>
          <w:szCs w:val="20"/>
          <w:lang w:val="en-GB" w:eastAsia="zh-CN"/>
          <w14:ligatures w14:val="none"/>
        </w:rPr>
        <w:t xml:space="preserve"> especially for NR CA</w:t>
      </w:r>
      <w:r>
        <w:rPr>
          <w:rFonts w:ascii="Times New Roman" w:eastAsiaTheme="minorEastAsia" w:hAnsi="Times New Roman" w:cs="Times New Roman"/>
          <w:kern w:val="0"/>
          <w:sz w:val="20"/>
          <w:szCs w:val="20"/>
          <w:lang w:val="en-GB" w:eastAsia="zh-CN"/>
          <w14:ligatures w14:val="none"/>
        </w:rPr>
        <w:t>. When removing certain note references from hundreds of combinations, one may inadvertently remove other notes. We don’t provide any examples for this one, as technically one would just remove each note reference from the voided notes.</w:t>
      </w:r>
      <w:r w:rsidR="004C32C5">
        <w:rPr>
          <w:rFonts w:ascii="Times New Roman" w:eastAsiaTheme="minorEastAsia" w:hAnsi="Times New Roman" w:cs="Times New Roman"/>
          <w:kern w:val="0"/>
          <w:sz w:val="20"/>
          <w:szCs w:val="20"/>
          <w:lang w:val="en-GB" w:eastAsia="zh-CN"/>
          <w14:ligatures w14:val="none"/>
        </w:rPr>
        <w:t xml:space="preserve"> In th</w:t>
      </w:r>
      <w:r w:rsidR="00C2787C">
        <w:rPr>
          <w:rFonts w:ascii="Times New Roman" w:eastAsiaTheme="minorEastAsia" w:hAnsi="Times New Roman" w:cs="Times New Roman"/>
          <w:kern w:val="0"/>
          <w:sz w:val="20"/>
          <w:szCs w:val="20"/>
          <w:lang w:val="en-GB" w:eastAsia="zh-CN"/>
          <w14:ligatures w14:val="none"/>
        </w:rPr>
        <w:t>eo</w:t>
      </w:r>
      <w:r w:rsidR="004C32C5">
        <w:rPr>
          <w:rFonts w:ascii="Times New Roman" w:eastAsiaTheme="minorEastAsia" w:hAnsi="Times New Roman" w:cs="Times New Roman"/>
          <w:kern w:val="0"/>
          <w:sz w:val="20"/>
          <w:szCs w:val="20"/>
          <w:lang w:val="en-GB" w:eastAsia="zh-CN"/>
          <w14:ligatures w14:val="none"/>
        </w:rPr>
        <w:t>r</w:t>
      </w:r>
      <w:r w:rsidR="00C2787C">
        <w:rPr>
          <w:rFonts w:ascii="Times New Roman" w:eastAsiaTheme="minorEastAsia" w:hAnsi="Times New Roman" w:cs="Times New Roman"/>
          <w:kern w:val="0"/>
          <w:sz w:val="20"/>
          <w:szCs w:val="20"/>
          <w:lang w:val="en-GB" w:eastAsia="zh-CN"/>
          <w14:ligatures w14:val="none"/>
        </w:rPr>
        <w:t>y,</w:t>
      </w:r>
      <w:r w:rsidR="004C32C5">
        <w:rPr>
          <w:rFonts w:ascii="Times New Roman" w:eastAsiaTheme="minorEastAsia" w:hAnsi="Times New Roman" w:cs="Times New Roman"/>
          <w:kern w:val="0"/>
          <w:sz w:val="20"/>
          <w:szCs w:val="20"/>
          <w:lang w:val="en-GB" w:eastAsia="zh-CN"/>
          <w14:ligatures w14:val="none"/>
        </w:rPr>
        <w:t xml:space="preserve"> the note references could remain in the tables</w:t>
      </w:r>
      <w:r w:rsidR="00C2787C">
        <w:rPr>
          <w:rFonts w:ascii="Times New Roman" w:eastAsiaTheme="minorEastAsia" w:hAnsi="Times New Roman" w:cs="Times New Roman"/>
          <w:kern w:val="0"/>
          <w:sz w:val="20"/>
          <w:szCs w:val="20"/>
          <w:lang w:val="en-GB" w:eastAsia="zh-CN"/>
          <w14:ligatures w14:val="none"/>
        </w:rPr>
        <w:t xml:space="preserve"> even they are voided</w:t>
      </w:r>
      <w:r w:rsidR="00F148B3">
        <w:rPr>
          <w:rFonts w:ascii="Times New Roman" w:eastAsiaTheme="minorEastAsia" w:hAnsi="Times New Roman" w:cs="Times New Roman"/>
          <w:kern w:val="0"/>
          <w:sz w:val="20"/>
          <w:szCs w:val="20"/>
          <w:lang w:val="en-GB" w:eastAsia="zh-CN"/>
          <w14:ligatures w14:val="none"/>
        </w:rPr>
        <w:t xml:space="preserve"> but it would be better to remove those as usually voided note references are removed.</w:t>
      </w:r>
    </w:p>
    <w:p w14:paraId="5EE08897" w14:textId="1A933DCE" w:rsidR="007F55D2" w:rsidRDefault="007F55D2" w:rsidP="008D2EB5">
      <w:pPr>
        <w:spacing w:after="0"/>
        <w:rPr>
          <w:rFonts w:ascii="Times New Roman" w:eastAsiaTheme="minorEastAsia" w:hAnsi="Times New Roman" w:cs="Times New Roman"/>
          <w:kern w:val="0"/>
          <w:sz w:val="20"/>
          <w:szCs w:val="20"/>
          <w:lang w:val="en-GB" w:eastAsia="zh-CN"/>
          <w14:ligatures w14:val="none"/>
        </w:rPr>
      </w:pPr>
    </w:p>
    <w:p w14:paraId="0A72AD3E" w14:textId="65907BAA" w:rsidR="007F55D2" w:rsidRDefault="007F55D2" w:rsidP="008D2EB5">
      <w:pPr>
        <w:spacing w:after="0"/>
        <w:rPr>
          <w:rFonts w:ascii="Times New Roman" w:eastAsiaTheme="minorEastAsia" w:hAnsi="Times New Roman" w:cs="Times New Roman"/>
          <w:kern w:val="0"/>
          <w:sz w:val="20"/>
          <w:szCs w:val="20"/>
          <w:lang w:val="en-GB" w:eastAsia="zh-CN"/>
          <w14:ligatures w14:val="none"/>
        </w:rPr>
      </w:pPr>
      <w:r>
        <w:rPr>
          <w:rFonts w:ascii="Times New Roman" w:eastAsiaTheme="minorEastAsia" w:hAnsi="Times New Roman" w:cs="Times New Roman"/>
          <w:kern w:val="0"/>
          <w:sz w:val="20"/>
          <w:szCs w:val="20"/>
          <w:lang w:val="en-GB" w:eastAsia="zh-CN"/>
          <w14:ligatures w14:val="none"/>
        </w:rPr>
        <w:t>Change 3) requires quite a bit of thinking, as the HPUE applicability in CA</w:t>
      </w:r>
      <w:r w:rsidR="00814A7A">
        <w:rPr>
          <w:rFonts w:ascii="Times New Roman" w:eastAsiaTheme="minorEastAsia" w:hAnsi="Times New Roman" w:cs="Times New Roman"/>
          <w:kern w:val="0"/>
          <w:sz w:val="20"/>
          <w:szCs w:val="20"/>
          <w:lang w:val="en-GB" w:eastAsia="zh-CN"/>
          <w14:ligatures w14:val="none"/>
        </w:rPr>
        <w:t>/EN-DC</w:t>
      </w:r>
      <w:r>
        <w:rPr>
          <w:rFonts w:ascii="Times New Roman" w:eastAsiaTheme="minorEastAsia" w:hAnsi="Times New Roman" w:cs="Times New Roman"/>
          <w:kern w:val="0"/>
          <w:sz w:val="20"/>
          <w:szCs w:val="20"/>
          <w:lang w:val="en-GB" w:eastAsia="zh-CN"/>
          <w14:ligatures w14:val="none"/>
        </w:rPr>
        <w:t xml:space="preserve"> needs to be very clear in the specification. We envision the following modification into </w:t>
      </w:r>
      <w:r w:rsidR="00814A7A">
        <w:rPr>
          <w:rFonts w:ascii="Times New Roman" w:eastAsiaTheme="minorEastAsia" w:hAnsi="Times New Roman" w:cs="Times New Roman"/>
          <w:kern w:val="0"/>
          <w:sz w:val="20"/>
          <w:szCs w:val="20"/>
          <w:lang w:val="en-GB" w:eastAsia="zh-CN"/>
          <w14:ligatures w14:val="none"/>
        </w:rPr>
        <w:t xml:space="preserve">NR CA in </w:t>
      </w:r>
      <w:r>
        <w:rPr>
          <w:rFonts w:ascii="Times New Roman" w:eastAsiaTheme="minorEastAsia" w:hAnsi="Times New Roman" w:cs="Times New Roman"/>
          <w:kern w:val="0"/>
          <w:sz w:val="20"/>
          <w:szCs w:val="20"/>
          <w:lang w:val="en-GB" w:eastAsia="zh-CN"/>
          <w14:ligatures w14:val="none"/>
        </w:rPr>
        <w:t xml:space="preserve">current </w:t>
      </w:r>
      <w:r w:rsidR="006F1ACA">
        <w:rPr>
          <w:rFonts w:ascii="Times New Roman" w:eastAsiaTheme="minorEastAsia" w:hAnsi="Times New Roman" w:cs="Times New Roman"/>
          <w:kern w:val="0"/>
          <w:sz w:val="20"/>
          <w:szCs w:val="20"/>
          <w:lang w:val="en-GB" w:eastAsia="zh-CN"/>
          <w14:ligatures w14:val="none"/>
        </w:rPr>
        <w:t>clause</w:t>
      </w:r>
      <w:r>
        <w:rPr>
          <w:rFonts w:ascii="Times New Roman" w:eastAsiaTheme="minorEastAsia" w:hAnsi="Times New Roman" w:cs="Times New Roman"/>
          <w:kern w:val="0"/>
          <w:sz w:val="20"/>
          <w:szCs w:val="20"/>
          <w:lang w:val="en-GB" w:eastAsia="zh-CN"/>
          <w14:ligatures w14:val="none"/>
        </w:rPr>
        <w:t xml:space="preserve"> 5.5A.0, pending offline discussions and perhaps </w:t>
      </w:r>
      <w:r w:rsidR="00A715E8">
        <w:rPr>
          <w:rFonts w:ascii="Times New Roman" w:eastAsiaTheme="minorEastAsia" w:hAnsi="Times New Roman" w:cs="Times New Roman"/>
          <w:kern w:val="0"/>
          <w:sz w:val="20"/>
          <w:szCs w:val="20"/>
          <w:lang w:val="en-GB" w:eastAsia="zh-CN"/>
          <w14:ligatures w14:val="none"/>
        </w:rPr>
        <w:t>improvements based on discussions and</w:t>
      </w:r>
      <w:r>
        <w:rPr>
          <w:rFonts w:ascii="Times New Roman" w:eastAsiaTheme="minorEastAsia" w:hAnsi="Times New Roman" w:cs="Times New Roman"/>
          <w:kern w:val="0"/>
          <w:sz w:val="20"/>
          <w:szCs w:val="20"/>
          <w:lang w:val="en-GB" w:eastAsia="zh-CN"/>
          <w14:ligatures w14:val="none"/>
        </w:rPr>
        <w:t xml:space="preserve"> proposals from other companies. The main thing, again, is to have clear applicability.</w:t>
      </w:r>
    </w:p>
    <w:p w14:paraId="7BB24D56" w14:textId="77777777" w:rsidR="007F55D2" w:rsidRPr="007F55D2" w:rsidRDefault="007F55D2" w:rsidP="008D2EB5">
      <w:pPr>
        <w:spacing w:after="0"/>
        <w:rPr>
          <w:rFonts w:ascii="Times New Roman" w:eastAsiaTheme="minorEastAsia" w:hAnsi="Times New Roman" w:cs="Times New Roman"/>
          <w:kern w:val="0"/>
          <w:sz w:val="20"/>
          <w:szCs w:val="20"/>
          <w:lang w:val="en-GB" w:eastAsia="zh-CN"/>
          <w14:ligatures w14:val="none"/>
        </w:rPr>
      </w:pPr>
    </w:p>
    <w:p w14:paraId="1E8A1671" w14:textId="77777777" w:rsidR="00640A4C" w:rsidRPr="00640A4C" w:rsidRDefault="00640A4C" w:rsidP="00640A4C">
      <w:pPr>
        <w:keepNext/>
        <w:keepLines/>
        <w:overflowPunct w:val="0"/>
        <w:autoSpaceDE w:val="0"/>
        <w:autoSpaceDN w:val="0"/>
        <w:adjustRightInd w:val="0"/>
        <w:spacing w:before="120" w:after="180" w:line="240" w:lineRule="auto"/>
        <w:ind w:left="1134" w:hanging="1134"/>
        <w:textAlignment w:val="baseline"/>
        <w:outlineLvl w:val="2"/>
        <w:rPr>
          <w:rFonts w:ascii="Arial" w:eastAsiaTheme="minorEastAsia" w:hAnsi="Arial" w:cs="Times New Roman"/>
          <w:kern w:val="0"/>
          <w:sz w:val="28"/>
          <w:szCs w:val="20"/>
          <w:lang w:val="en-GB"/>
          <w14:ligatures w14:val="none"/>
        </w:rPr>
      </w:pPr>
      <w:r w:rsidRPr="00640A4C">
        <w:rPr>
          <w:rFonts w:ascii="Arial" w:eastAsiaTheme="minorEastAsia" w:hAnsi="Arial" w:cs="Times New Roman"/>
          <w:kern w:val="0"/>
          <w:sz w:val="28"/>
          <w:szCs w:val="20"/>
          <w:lang w:val="en-GB"/>
          <w14:ligatures w14:val="none"/>
        </w:rPr>
        <w:t>5.5A.0</w:t>
      </w:r>
      <w:r w:rsidRPr="00640A4C">
        <w:rPr>
          <w:rFonts w:ascii="Arial" w:eastAsiaTheme="minorEastAsia" w:hAnsi="Arial" w:cs="Times New Roman"/>
          <w:kern w:val="0"/>
          <w:sz w:val="28"/>
          <w:szCs w:val="20"/>
          <w:lang w:val="en-GB"/>
          <w14:ligatures w14:val="none"/>
        </w:rPr>
        <w:tab/>
        <w:t>General</w:t>
      </w:r>
    </w:p>
    <w:p w14:paraId="328BA33A" w14:textId="77777777" w:rsidR="00640A4C" w:rsidRPr="00640A4C" w:rsidRDefault="00640A4C" w:rsidP="00640A4C">
      <w:pPr>
        <w:overflowPunct w:val="0"/>
        <w:autoSpaceDE w:val="0"/>
        <w:autoSpaceDN w:val="0"/>
        <w:adjustRightInd w:val="0"/>
        <w:spacing w:after="180" w:line="240" w:lineRule="auto"/>
        <w:textAlignment w:val="baseline"/>
        <w:rPr>
          <w:rFonts w:ascii="Times New Roman" w:eastAsiaTheme="minorEastAsia" w:hAnsi="Times New Roman" w:cs="Times New Roman"/>
          <w:kern w:val="0"/>
          <w:sz w:val="20"/>
          <w:szCs w:val="20"/>
          <w:lang w:val="en-GB"/>
          <w14:ligatures w14:val="none"/>
        </w:rPr>
      </w:pPr>
      <w:r w:rsidRPr="00640A4C">
        <w:rPr>
          <w:rFonts w:ascii="Times New Roman" w:eastAsiaTheme="minorEastAsia" w:hAnsi="Times New Roman" w:cs="Times New Roman"/>
          <w:kern w:val="0"/>
          <w:sz w:val="20"/>
          <w:szCs w:val="20"/>
          <w:lang w:val="en-GB"/>
          <w14:ligatures w14:val="none"/>
        </w:rP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3201A80F" w14:textId="77777777" w:rsidR="00640A4C" w:rsidRPr="00640A4C" w:rsidRDefault="00640A4C" w:rsidP="00640A4C">
      <w:pPr>
        <w:overflowPunct w:val="0"/>
        <w:autoSpaceDE w:val="0"/>
        <w:autoSpaceDN w:val="0"/>
        <w:adjustRightInd w:val="0"/>
        <w:spacing w:after="180" w:line="240" w:lineRule="auto"/>
        <w:textAlignment w:val="baseline"/>
        <w:rPr>
          <w:rFonts w:ascii="Times New Roman" w:eastAsiaTheme="minorEastAsia" w:hAnsi="Times New Roman" w:cs="Times New Roman"/>
          <w:kern w:val="0"/>
          <w:sz w:val="20"/>
          <w:szCs w:val="20"/>
          <w:lang w:val="en-GB"/>
          <w14:ligatures w14:val="none"/>
        </w:rPr>
      </w:pPr>
      <w:r w:rsidRPr="00640A4C">
        <w:rPr>
          <w:rFonts w:ascii="Times New Roman" w:eastAsiaTheme="minorEastAsia" w:hAnsi="Times New Roman" w:cs="Times New Roman"/>
          <w:kern w:val="0"/>
          <w:sz w:val="20"/>
          <w:szCs w:val="20"/>
          <w:lang w:val="en-GB"/>
          <w14:ligatures w14:val="none"/>
        </w:rPr>
        <w:t>Non</w:t>
      </w:r>
      <w:r w:rsidRPr="00640A4C">
        <w:rPr>
          <w:rFonts w:ascii="Times New Roman" w:eastAsiaTheme="minorEastAsia" w:hAnsi="Times New Roman" w:cs="Times New Roman"/>
          <w:kern w:val="0"/>
          <w:sz w:val="20"/>
          <w:szCs w:val="20"/>
          <w:lang w:val="en-GB"/>
          <w14:ligatures w14:val="none"/>
        </w:rPr>
        <w:noBreakHyphen/>
        <w:t>contiguous resource allocation and almost contiguous allocation are not applicable for each NR carrier of intra</w:t>
      </w:r>
      <w:r w:rsidRPr="00640A4C">
        <w:rPr>
          <w:rFonts w:ascii="Times New Roman" w:eastAsiaTheme="minorEastAsia" w:hAnsi="Times New Roman" w:cs="Times New Roman"/>
          <w:kern w:val="0"/>
          <w:sz w:val="20"/>
          <w:szCs w:val="20"/>
          <w:lang w:val="en-GB"/>
          <w14:ligatures w14:val="none"/>
        </w:rPr>
        <w:noBreakHyphen/>
        <w:t>band contiguous and non-contiguous CA configurations.</w:t>
      </w:r>
    </w:p>
    <w:p w14:paraId="049925F0" w14:textId="77777777" w:rsidR="00640A4C" w:rsidRPr="00640A4C" w:rsidRDefault="00640A4C" w:rsidP="00640A4C">
      <w:pPr>
        <w:overflowPunct w:val="0"/>
        <w:autoSpaceDE w:val="0"/>
        <w:autoSpaceDN w:val="0"/>
        <w:adjustRightInd w:val="0"/>
        <w:spacing w:after="180" w:line="240" w:lineRule="auto"/>
        <w:textAlignment w:val="baseline"/>
        <w:rPr>
          <w:rFonts w:ascii="Times New Roman" w:eastAsiaTheme="minorEastAsia" w:hAnsi="Times New Roman" w:cs="Times New Roman"/>
          <w:kern w:val="0"/>
          <w:sz w:val="20"/>
          <w:szCs w:val="20"/>
          <w:lang w:val="en-GB"/>
          <w14:ligatures w14:val="none"/>
        </w:rPr>
      </w:pPr>
      <w:r w:rsidRPr="00640A4C">
        <w:rPr>
          <w:rFonts w:ascii="Times New Roman" w:eastAsiaTheme="minorEastAsia" w:hAnsi="Times New Roman" w:cs="Times New Roman"/>
          <w:kern w:val="0"/>
          <w:sz w:val="20"/>
          <w:szCs w:val="20"/>
          <w:lang w:val="en-GB"/>
          <w14:ligatures w14:val="none"/>
        </w:rP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02511D8A" w14:textId="77777777" w:rsidR="00640A4C" w:rsidRPr="00640A4C" w:rsidRDefault="00640A4C" w:rsidP="00640A4C">
      <w:pPr>
        <w:overflowPunct w:val="0"/>
        <w:autoSpaceDE w:val="0"/>
        <w:autoSpaceDN w:val="0"/>
        <w:adjustRightInd w:val="0"/>
        <w:spacing w:after="180" w:line="240" w:lineRule="auto"/>
        <w:textAlignment w:val="baseline"/>
        <w:rPr>
          <w:rFonts w:ascii="Times New Roman" w:eastAsiaTheme="minorEastAsia" w:hAnsi="Times New Roman" w:cs="Times New Roman"/>
          <w:kern w:val="0"/>
          <w:sz w:val="20"/>
          <w:szCs w:val="20"/>
          <w:lang w:val="en-GB" w:eastAsia="zh-CN"/>
          <w14:ligatures w14:val="none"/>
        </w:rPr>
      </w:pPr>
      <w:r w:rsidRPr="00640A4C">
        <w:rPr>
          <w:rFonts w:ascii="Times New Roman" w:eastAsiaTheme="minorEastAsia" w:hAnsi="Times New Roman" w:cs="Times New Roman" w:hint="eastAsia"/>
          <w:kern w:val="0"/>
          <w:sz w:val="20"/>
          <w:szCs w:val="20"/>
          <w:lang w:val="en-GB" w:eastAsia="zh-CN"/>
          <w14:ligatures w14:val="none"/>
        </w:rPr>
        <w:t>F</w:t>
      </w:r>
      <w:r w:rsidRPr="00640A4C">
        <w:rPr>
          <w:rFonts w:ascii="Times New Roman" w:eastAsiaTheme="minorEastAsia" w:hAnsi="Times New Roman" w:cs="Times New Roman"/>
          <w:kern w:val="0"/>
          <w:sz w:val="20"/>
          <w:szCs w:val="20"/>
          <w:lang w:val="en-GB" w:eastAsia="zh-CN"/>
          <w14:ligatures w14:val="none"/>
        </w:rPr>
        <w:t>or a higher order band combination of which CA_n20-n28 is a subset, the frequency range in band n28 is restricted for the higher order band combination to 703-733 MHz for the UL and 758-788 MHz for the DL.</w:t>
      </w:r>
    </w:p>
    <w:p w14:paraId="7CE6F731" w14:textId="77777777" w:rsidR="00640A4C" w:rsidRPr="00640A4C" w:rsidRDefault="00640A4C" w:rsidP="00640A4C">
      <w:pPr>
        <w:overflowPunct w:val="0"/>
        <w:autoSpaceDE w:val="0"/>
        <w:autoSpaceDN w:val="0"/>
        <w:adjustRightInd w:val="0"/>
        <w:spacing w:after="180" w:line="240" w:lineRule="auto"/>
        <w:textAlignment w:val="baseline"/>
        <w:rPr>
          <w:rFonts w:ascii="Times New Roman" w:eastAsiaTheme="minorEastAsia" w:hAnsi="Times New Roman" w:cs="Times New Roman"/>
          <w:kern w:val="0"/>
          <w:sz w:val="20"/>
          <w:szCs w:val="20"/>
          <w:lang w:val="en-GB"/>
          <w14:ligatures w14:val="none"/>
        </w:rPr>
      </w:pPr>
      <w:r w:rsidRPr="00640A4C">
        <w:rPr>
          <w:rFonts w:ascii="Times New Roman" w:eastAsiaTheme="minorEastAsia" w:hAnsi="Times New Roman" w:cs="Times New Roman"/>
          <w:kern w:val="0"/>
          <w:sz w:val="20"/>
          <w:szCs w:val="20"/>
          <w:lang w:val="en-GB"/>
          <w14:ligatures w14:val="none"/>
        </w:rPr>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in the following configuration tables, the Bandwidth Combination Sets for the FR1 intra-band CA are BCS4 or BCS5, respectively.</w:t>
      </w:r>
    </w:p>
    <w:p w14:paraId="43A61E9F" w14:textId="77777777" w:rsidR="00640A4C" w:rsidRPr="00640A4C" w:rsidRDefault="00640A4C" w:rsidP="00640A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line="240" w:lineRule="auto"/>
        <w:textAlignment w:val="baseline"/>
        <w:rPr>
          <w:rFonts w:ascii="Times New Roman" w:eastAsiaTheme="minorEastAsia" w:hAnsi="Times New Roman" w:cs="Times New Roman"/>
          <w:kern w:val="0"/>
          <w:sz w:val="20"/>
          <w:szCs w:val="20"/>
          <w:lang w:val="en-GB" w:eastAsia="zh-CN"/>
          <w14:ligatures w14:val="none"/>
        </w:rPr>
      </w:pPr>
      <w:r w:rsidRPr="00640A4C">
        <w:rPr>
          <w:rFonts w:ascii="Times New Roman" w:eastAsiaTheme="minorEastAsia" w:hAnsi="Times New Roman" w:cs="Times New Roman"/>
          <w:kern w:val="0"/>
          <w:sz w:val="20"/>
          <w:szCs w:val="20"/>
          <w:lang w:val="en-GB"/>
          <w14:ligatures w14:val="none"/>
        </w:rPr>
        <w:t xml:space="preserve">By default, unless otherwise noted/stated and except for NR band restricted to operation with share spectrum access channel, power class 3 </w:t>
      </w:r>
      <w:r w:rsidRPr="00640A4C">
        <w:rPr>
          <w:rFonts w:ascii="Times New Roman" w:eastAsiaTheme="minorEastAsia" w:hAnsi="Times New Roman" w:cs="Times New Roman"/>
          <w:kern w:val="0"/>
          <w:sz w:val="20"/>
          <w:szCs w:val="20"/>
          <w:lang w:val="en-GB" w:eastAsia="zh-CN"/>
          <w14:ligatures w14:val="none"/>
        </w:rPr>
        <w:t>a</w:t>
      </w:r>
      <w:r w:rsidRPr="00640A4C">
        <w:rPr>
          <w:rFonts w:ascii="Times New Roman" w:eastAsiaTheme="minorEastAsia" w:hAnsi="Times New Roman" w:cs="Times New Roman" w:hint="eastAsia"/>
          <w:kern w:val="0"/>
          <w:sz w:val="20"/>
          <w:szCs w:val="20"/>
          <w:lang w:val="en-GB" w:eastAsia="zh-CN"/>
          <w14:ligatures w14:val="none"/>
        </w:rPr>
        <w:t>pp</w:t>
      </w:r>
      <w:r w:rsidRPr="00640A4C">
        <w:rPr>
          <w:rFonts w:ascii="Times New Roman" w:eastAsiaTheme="minorEastAsia" w:hAnsi="Times New Roman" w:cs="Times New Roman"/>
          <w:kern w:val="0"/>
          <w:sz w:val="20"/>
          <w:szCs w:val="20"/>
          <w:lang w:val="en-GB" w:eastAsia="zh-CN"/>
          <w14:ligatures w14:val="none"/>
        </w:rPr>
        <w:t>lies to:</w:t>
      </w:r>
    </w:p>
    <w:p w14:paraId="56F18211" w14:textId="77777777" w:rsidR="00640A4C" w:rsidRPr="00640A4C" w:rsidRDefault="00640A4C" w:rsidP="00640A4C">
      <w:pPr>
        <w:overflowPunct w:val="0"/>
        <w:autoSpaceDE w:val="0"/>
        <w:autoSpaceDN w:val="0"/>
        <w:adjustRightInd w:val="0"/>
        <w:spacing w:after="180" w:line="240" w:lineRule="auto"/>
        <w:ind w:left="568" w:hanging="284"/>
        <w:textAlignment w:val="baseline"/>
        <w:rPr>
          <w:rFonts w:ascii="Times New Roman" w:eastAsiaTheme="minorEastAsia" w:hAnsi="Times New Roman" w:cs="Times New Roman"/>
          <w:kern w:val="0"/>
          <w:sz w:val="20"/>
          <w:szCs w:val="20"/>
          <w:lang w:val="en-GB"/>
          <w14:ligatures w14:val="none"/>
        </w:rPr>
      </w:pPr>
      <w:r w:rsidRPr="00640A4C">
        <w:rPr>
          <w:rFonts w:ascii="Times New Roman" w:eastAsiaTheme="minorEastAsia" w:hAnsi="Times New Roman" w:cs="Times New Roman"/>
          <w:kern w:val="0"/>
          <w:sz w:val="20"/>
          <w:szCs w:val="20"/>
          <w:lang w:val="en-GB"/>
          <w14:ligatures w14:val="none"/>
        </w:rPr>
        <w:t>-</w:t>
      </w:r>
      <w:r w:rsidRPr="00640A4C">
        <w:rPr>
          <w:rFonts w:ascii="Times New Roman" w:eastAsiaTheme="minorEastAsia" w:hAnsi="Times New Roman" w:cs="Times New Roman"/>
          <w:kern w:val="0"/>
          <w:sz w:val="20"/>
          <w:szCs w:val="20"/>
          <w:lang w:val="en-GB"/>
          <w14:ligatures w14:val="none"/>
        </w:rPr>
        <w:tab/>
        <w:t>all valid NR FR1 band single uplink configurations,</w:t>
      </w:r>
    </w:p>
    <w:p w14:paraId="0A17AAE2" w14:textId="77777777" w:rsidR="00640A4C" w:rsidRPr="00640A4C" w:rsidRDefault="00640A4C" w:rsidP="00640A4C">
      <w:pPr>
        <w:overflowPunct w:val="0"/>
        <w:autoSpaceDE w:val="0"/>
        <w:autoSpaceDN w:val="0"/>
        <w:adjustRightInd w:val="0"/>
        <w:spacing w:after="180" w:line="240" w:lineRule="auto"/>
        <w:ind w:left="568" w:hanging="284"/>
        <w:textAlignment w:val="baseline"/>
        <w:rPr>
          <w:rFonts w:ascii="Times New Roman" w:eastAsiaTheme="minorEastAsia" w:hAnsi="Times New Roman" w:cs="Times New Roman"/>
          <w:kern w:val="0"/>
          <w:sz w:val="20"/>
          <w:szCs w:val="20"/>
          <w:lang w:val="en-GB"/>
          <w14:ligatures w14:val="none"/>
        </w:rPr>
      </w:pPr>
      <w:r w:rsidRPr="00640A4C">
        <w:rPr>
          <w:rFonts w:ascii="Times New Roman" w:eastAsiaTheme="minorEastAsia" w:hAnsi="Times New Roman" w:cs="Times New Roman"/>
          <w:kern w:val="0"/>
          <w:sz w:val="20"/>
          <w:szCs w:val="20"/>
          <w:lang w:val="en-GB"/>
          <w14:ligatures w14:val="none"/>
        </w:rPr>
        <w:t>-</w:t>
      </w:r>
      <w:r w:rsidRPr="00640A4C">
        <w:rPr>
          <w:rFonts w:ascii="Times New Roman" w:eastAsiaTheme="minorEastAsia" w:hAnsi="Times New Roman" w:cs="Times New Roman"/>
          <w:kern w:val="0"/>
          <w:sz w:val="20"/>
          <w:szCs w:val="20"/>
          <w:lang w:val="en-GB"/>
          <w14:ligatures w14:val="none"/>
        </w:rPr>
        <w:tab/>
        <w:t>all specified NR FR1 band intra-band uplink CA configurations,</w:t>
      </w:r>
    </w:p>
    <w:p w14:paraId="4903585F" w14:textId="77777777" w:rsidR="00640A4C" w:rsidRPr="00640A4C" w:rsidRDefault="00640A4C" w:rsidP="00640A4C">
      <w:pPr>
        <w:overflowPunct w:val="0"/>
        <w:autoSpaceDE w:val="0"/>
        <w:autoSpaceDN w:val="0"/>
        <w:adjustRightInd w:val="0"/>
        <w:spacing w:after="180" w:line="240" w:lineRule="auto"/>
        <w:ind w:left="568" w:hanging="284"/>
        <w:textAlignment w:val="baseline"/>
        <w:rPr>
          <w:rFonts w:ascii="Times New Roman" w:eastAsiaTheme="minorEastAsia" w:hAnsi="Times New Roman" w:cs="Times New Roman"/>
          <w:kern w:val="0"/>
          <w:sz w:val="20"/>
          <w:szCs w:val="20"/>
          <w:lang w:val="en-GB"/>
          <w14:ligatures w14:val="none"/>
        </w:rPr>
      </w:pPr>
      <w:r w:rsidRPr="00640A4C">
        <w:rPr>
          <w:rFonts w:ascii="Times New Roman" w:eastAsiaTheme="minorEastAsia" w:hAnsi="Times New Roman" w:cs="Times New Roman"/>
          <w:kern w:val="0"/>
          <w:sz w:val="20"/>
          <w:szCs w:val="20"/>
          <w:lang w:val="en-GB"/>
          <w14:ligatures w14:val="none"/>
        </w:rPr>
        <w:t>-</w:t>
      </w:r>
      <w:r w:rsidRPr="00640A4C">
        <w:rPr>
          <w:rFonts w:ascii="Times New Roman" w:eastAsiaTheme="minorEastAsia" w:hAnsi="Times New Roman" w:cs="Times New Roman"/>
          <w:kern w:val="0"/>
          <w:sz w:val="20"/>
          <w:szCs w:val="20"/>
          <w:lang w:val="en-GB"/>
          <w14:ligatures w14:val="none"/>
        </w:rPr>
        <w:tab/>
        <w:t>all specified inter-band CA configurations.</w:t>
      </w:r>
    </w:p>
    <w:p w14:paraId="20621E2A" w14:textId="0BB7EE1E" w:rsidR="00640A4C" w:rsidRPr="00640A4C" w:rsidRDefault="00640A4C" w:rsidP="00640A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line="240" w:lineRule="auto"/>
        <w:textAlignment w:val="baseline"/>
        <w:rPr>
          <w:rFonts w:ascii="Times New Roman" w:eastAsiaTheme="minorEastAsia" w:hAnsi="Times New Roman" w:cs="Times New Roman"/>
          <w:strike/>
          <w:color w:val="000000"/>
          <w:kern w:val="0"/>
          <w:sz w:val="20"/>
          <w:szCs w:val="20"/>
          <w:lang w:val="en-GB"/>
          <w14:ligatures w14:val="none"/>
        </w:rPr>
      </w:pPr>
      <w:r w:rsidRPr="00640A4C">
        <w:rPr>
          <w:rFonts w:ascii="Times New Roman" w:eastAsiaTheme="minorEastAsia" w:hAnsi="Times New Roman" w:cs="Times New Roman"/>
          <w:kern w:val="0"/>
          <w:sz w:val="20"/>
          <w:szCs w:val="20"/>
          <w:lang w:val="en-GB"/>
          <w14:ligatures w14:val="none"/>
        </w:rPr>
        <w:t xml:space="preserve">For NR bands with operation restricted to shared spectrum channel access, by default power class 5 applies to all valid single uplink configurations and to all specified intra-band uplink CA configuration. The applicability of higher power class(es) is </w:t>
      </w:r>
      <w:r w:rsidRPr="00640A4C">
        <w:rPr>
          <w:rFonts w:ascii="Times New Roman" w:eastAsiaTheme="minorEastAsia" w:hAnsi="Times New Roman" w:cs="Times New Roman" w:hint="eastAsia"/>
          <w:kern w:val="0"/>
          <w:sz w:val="20"/>
          <w:szCs w:val="20"/>
          <w:lang w:val="en-GB" w:eastAsia="zh-CN"/>
          <w14:ligatures w14:val="none"/>
        </w:rPr>
        <w:t xml:space="preserve">described </w:t>
      </w:r>
      <w:r w:rsidRPr="00640A4C">
        <w:rPr>
          <w:rFonts w:ascii="Times New Roman" w:eastAsiaTheme="minorEastAsia" w:hAnsi="Times New Roman" w:cs="Times New Roman"/>
          <w:kern w:val="0"/>
          <w:sz w:val="20"/>
          <w:szCs w:val="20"/>
          <w:lang w:val="en-GB"/>
          <w14:ligatures w14:val="none"/>
        </w:rPr>
        <w:t xml:space="preserve">in the CA configuration tables in clauses 5.5A.1, 5.5A.2 </w:t>
      </w:r>
      <w:r w:rsidRPr="00640A4C">
        <w:rPr>
          <w:rFonts w:ascii="Times New Roman" w:eastAsiaTheme="minorEastAsia" w:hAnsi="Times New Roman" w:cs="Times New Roman"/>
          <w:strike/>
          <w:kern w:val="0"/>
          <w:sz w:val="20"/>
          <w:szCs w:val="20"/>
          <w:highlight w:val="yellow"/>
          <w:lang w:val="en-GB"/>
          <w14:ligatures w14:val="none"/>
        </w:rPr>
        <w:t>and 5.5A.3</w:t>
      </w:r>
      <w:r w:rsidRPr="00640A4C">
        <w:rPr>
          <w:rFonts w:ascii="Times New Roman" w:eastAsiaTheme="minorEastAsia" w:hAnsi="Times New Roman" w:cs="Times New Roman" w:hint="eastAsia"/>
          <w:kern w:val="0"/>
          <w:sz w:val="20"/>
          <w:szCs w:val="20"/>
          <w:lang w:val="en-GB" w:eastAsia="zh-CN"/>
          <w14:ligatures w14:val="none"/>
        </w:rPr>
        <w:t>.</w:t>
      </w:r>
      <w:r w:rsidRPr="00640A4C">
        <w:rPr>
          <w:rFonts w:ascii="Times New Roman" w:eastAsiaTheme="minorEastAsia" w:hAnsi="Times New Roman" w:cs="Times New Roman"/>
          <w:color w:val="000000"/>
          <w:kern w:val="0"/>
          <w:sz w:val="20"/>
          <w:szCs w:val="20"/>
          <w:lang w:val="en-GB"/>
          <w14:ligatures w14:val="none"/>
        </w:rPr>
        <w:t xml:space="preserve"> For inter-</w:t>
      </w:r>
      <w:r w:rsidRPr="00640A4C">
        <w:rPr>
          <w:rFonts w:ascii="Times New Roman" w:eastAsiaTheme="minorEastAsia" w:hAnsi="Times New Roman" w:cs="Times New Roman"/>
          <w:color w:val="000000"/>
          <w:kern w:val="0"/>
          <w:sz w:val="20"/>
          <w:szCs w:val="20"/>
          <w:lang w:val="en-GB"/>
          <w14:ligatures w14:val="none"/>
        </w:rPr>
        <w:lastRenderedPageBreak/>
        <w:t xml:space="preserve">band CA combinations in clause 5.5A.3, the applicability of higher power class(es) </w:t>
      </w:r>
      <w:r w:rsidR="0043277E" w:rsidRPr="0043277E">
        <w:rPr>
          <w:rFonts w:ascii="Times New Roman" w:eastAsiaTheme="minorEastAsia" w:hAnsi="Times New Roman" w:cs="Times New Roman"/>
          <w:color w:val="000000"/>
          <w:kern w:val="0"/>
          <w:sz w:val="20"/>
          <w:szCs w:val="20"/>
          <w:highlight w:val="yellow"/>
          <w:lang w:val="en-GB"/>
          <w14:ligatures w14:val="none"/>
        </w:rPr>
        <w:t>is defined as follows.</w:t>
      </w:r>
      <w:r w:rsidR="0043277E">
        <w:rPr>
          <w:rFonts w:ascii="Times New Roman" w:eastAsiaTheme="minorEastAsia" w:hAnsi="Times New Roman" w:cs="Times New Roman"/>
          <w:color w:val="000000"/>
          <w:kern w:val="0"/>
          <w:sz w:val="20"/>
          <w:szCs w:val="20"/>
          <w:lang w:val="en-GB"/>
          <w14:ligatures w14:val="none"/>
        </w:rPr>
        <w:t xml:space="preserve"> </w:t>
      </w:r>
      <w:r w:rsidRPr="00640A4C">
        <w:rPr>
          <w:rFonts w:ascii="Times New Roman" w:eastAsiaTheme="minorEastAsia" w:hAnsi="Times New Roman" w:cs="Times New Roman"/>
          <w:strike/>
          <w:color w:val="000000"/>
          <w:kern w:val="0"/>
          <w:sz w:val="20"/>
          <w:szCs w:val="20"/>
          <w:highlight w:val="yellow"/>
          <w:lang w:val="en-GB"/>
          <w14:ligatures w14:val="none"/>
        </w:rPr>
        <w:t>for higher order band combinations is extended based on the following conditions:</w:t>
      </w:r>
      <w:r w:rsidRPr="00640A4C">
        <w:rPr>
          <w:rFonts w:ascii="Times New Roman" w:eastAsiaTheme="minorEastAsia" w:hAnsi="Times New Roman" w:cs="Times New Roman"/>
          <w:strike/>
          <w:color w:val="000000"/>
          <w:kern w:val="0"/>
          <w:sz w:val="20"/>
          <w:szCs w:val="20"/>
          <w:lang w:val="en-GB"/>
          <w14:ligatures w14:val="none"/>
        </w:rPr>
        <w:t xml:space="preserve"> </w:t>
      </w:r>
    </w:p>
    <w:p w14:paraId="0D7EC135" w14:textId="78AA2E25" w:rsidR="0043277E" w:rsidRPr="002303FF" w:rsidRDefault="00640A4C" w:rsidP="00640A4C">
      <w:pPr>
        <w:overflowPunct w:val="0"/>
        <w:autoSpaceDE w:val="0"/>
        <w:autoSpaceDN w:val="0"/>
        <w:adjustRightInd w:val="0"/>
        <w:spacing w:after="180" w:line="240" w:lineRule="auto"/>
        <w:ind w:left="568" w:hanging="284"/>
        <w:textAlignment w:val="baseline"/>
        <w:rPr>
          <w:rFonts w:ascii="Times New Roman" w:eastAsiaTheme="minorEastAsia" w:hAnsi="Times New Roman" w:cs="Times New Roman"/>
          <w:kern w:val="0"/>
          <w:sz w:val="20"/>
          <w:szCs w:val="20"/>
          <w:highlight w:val="yellow"/>
          <w14:ligatures w14:val="none"/>
        </w:rPr>
      </w:pPr>
      <w:r w:rsidRPr="00640A4C">
        <w:rPr>
          <w:rFonts w:ascii="Times New Roman" w:eastAsiaTheme="minorEastAsia" w:hAnsi="Times New Roman" w:cs="Times New Roman"/>
          <w:kern w:val="0"/>
          <w:sz w:val="20"/>
          <w:szCs w:val="20"/>
          <w:highlight w:val="yellow"/>
          <w:lang w:val="en-GB"/>
          <w14:ligatures w14:val="none"/>
        </w:rPr>
        <w:t>-</w:t>
      </w:r>
      <w:r w:rsidRPr="00640A4C">
        <w:rPr>
          <w:rFonts w:ascii="Times New Roman" w:eastAsiaTheme="minorEastAsia" w:hAnsi="Times New Roman" w:cs="Times New Roman"/>
          <w:kern w:val="0"/>
          <w:sz w:val="20"/>
          <w:szCs w:val="20"/>
          <w:highlight w:val="yellow"/>
          <w:lang w:val="en-GB"/>
          <w14:ligatures w14:val="none"/>
        </w:rPr>
        <w:tab/>
      </w:r>
      <w:r w:rsidR="0043277E" w:rsidRPr="002303FF">
        <w:rPr>
          <w:rFonts w:ascii="Times New Roman" w:eastAsiaTheme="minorEastAsia" w:hAnsi="Times New Roman" w:cs="Times New Roman"/>
          <w:kern w:val="0"/>
          <w:sz w:val="20"/>
          <w:szCs w:val="20"/>
          <w:highlight w:val="yellow"/>
          <w:lang w:val="en-GB"/>
          <w14:ligatures w14:val="none"/>
        </w:rPr>
        <w:t xml:space="preserve">Higher power class(es) are supported for any Inter-band </w:t>
      </w:r>
      <w:r w:rsidR="00F1604C" w:rsidRPr="002303FF">
        <w:rPr>
          <w:rFonts w:ascii="Times New Roman" w:eastAsiaTheme="minorEastAsia" w:hAnsi="Times New Roman" w:cs="Times New Roman"/>
          <w:kern w:val="0"/>
          <w:sz w:val="20"/>
          <w:szCs w:val="20"/>
          <w:highlight w:val="yellow"/>
          <w:lang w:val="en-GB"/>
          <w14:ligatures w14:val="none"/>
        </w:rPr>
        <w:t xml:space="preserve">DL </w:t>
      </w:r>
      <w:r w:rsidR="00015B48" w:rsidRPr="002303FF">
        <w:rPr>
          <w:rFonts w:ascii="Times New Roman" w:eastAsiaTheme="minorEastAsia" w:hAnsi="Times New Roman" w:cs="Times New Roman"/>
          <w:kern w:val="0"/>
          <w:sz w:val="20"/>
          <w:szCs w:val="20"/>
          <w:highlight w:val="yellow"/>
          <w:lang w:val="en-GB"/>
          <w14:ligatures w14:val="none"/>
        </w:rPr>
        <w:t xml:space="preserve">CA </w:t>
      </w:r>
      <w:r w:rsidR="0043277E" w:rsidRPr="002303FF">
        <w:rPr>
          <w:rFonts w:ascii="Times New Roman" w:eastAsiaTheme="minorEastAsia" w:hAnsi="Times New Roman" w:cs="Times New Roman"/>
          <w:kern w:val="0"/>
          <w:sz w:val="20"/>
          <w:szCs w:val="20"/>
          <w:highlight w:val="yellow"/>
          <w:lang w:val="en-GB"/>
          <w14:ligatures w14:val="none"/>
        </w:rPr>
        <w:t>combination</w:t>
      </w:r>
      <w:r w:rsidR="00015B48" w:rsidRPr="002303FF">
        <w:rPr>
          <w:rFonts w:ascii="Times New Roman" w:eastAsiaTheme="minorEastAsia" w:hAnsi="Times New Roman" w:cs="Times New Roman"/>
          <w:kern w:val="0"/>
          <w:sz w:val="20"/>
          <w:szCs w:val="20"/>
          <w:highlight w:val="yellow"/>
          <w:lang w:val="en-GB"/>
          <w14:ligatures w14:val="none"/>
        </w:rPr>
        <w:t xml:space="preserve"> with Uplink on on</w:t>
      </w:r>
      <w:r w:rsidR="00871B10" w:rsidRPr="002303FF">
        <w:rPr>
          <w:rFonts w:ascii="Times New Roman" w:eastAsiaTheme="minorEastAsia" w:hAnsi="Times New Roman" w:cs="Times New Roman"/>
          <w:kern w:val="0"/>
          <w:sz w:val="20"/>
          <w:szCs w:val="20"/>
          <w:highlight w:val="yellow"/>
          <w:lang w:val="en-GB"/>
          <w14:ligatures w14:val="none"/>
        </w:rPr>
        <w:t>e band when higher power for the Uplink band is specified in</w:t>
      </w:r>
      <w:r w:rsidR="00015B48" w:rsidRPr="002303FF">
        <w:rPr>
          <w:rFonts w:ascii="Times New Roman" w:eastAsiaTheme="minorEastAsia" w:hAnsi="Times New Roman" w:cs="Times New Roman"/>
          <w:kern w:val="0"/>
          <w:sz w:val="20"/>
          <w:szCs w:val="20"/>
          <w:highlight w:val="yellow"/>
          <w:lang w:val="en-GB"/>
          <w14:ligatures w14:val="none"/>
        </w:rPr>
        <w:t xml:space="preserve"> </w:t>
      </w:r>
      <w:r w:rsidR="00871B10" w:rsidRPr="002303FF">
        <w:rPr>
          <w:rFonts w:ascii="Times New Roman" w:eastAsiaTheme="minorEastAsia" w:hAnsi="Times New Roman" w:cs="Times New Roman"/>
          <w:kern w:val="0"/>
          <w:sz w:val="20"/>
          <w:szCs w:val="20"/>
          <w:highlight w:val="yellow"/>
          <w14:ligatures w14:val="none"/>
        </w:rPr>
        <w:t>Table 6.2.1-1</w:t>
      </w:r>
      <w:r w:rsidR="006F09CB" w:rsidRPr="002303FF">
        <w:rPr>
          <w:rFonts w:ascii="Times New Roman" w:eastAsiaTheme="minorEastAsia" w:hAnsi="Times New Roman" w:cs="Times New Roman"/>
          <w:kern w:val="0"/>
          <w:sz w:val="20"/>
          <w:szCs w:val="20"/>
          <w:highlight w:val="yellow"/>
          <w14:ligatures w14:val="none"/>
        </w:rPr>
        <w:t xml:space="preserve">, </w:t>
      </w:r>
      <w:r w:rsidR="00871B10" w:rsidRPr="002303FF">
        <w:rPr>
          <w:rFonts w:ascii="Times New Roman" w:eastAsiaTheme="minorEastAsia" w:hAnsi="Times New Roman" w:cs="Times New Roman"/>
          <w:kern w:val="0"/>
          <w:sz w:val="20"/>
          <w:szCs w:val="20"/>
          <w:highlight w:val="yellow"/>
          <w14:ligatures w14:val="none"/>
        </w:rPr>
        <w:t>Table 6.2D.1-1</w:t>
      </w:r>
      <w:r w:rsidR="006F09CB" w:rsidRPr="002303FF">
        <w:rPr>
          <w:rFonts w:ascii="Times New Roman" w:eastAsiaTheme="minorEastAsia" w:hAnsi="Times New Roman" w:cs="Times New Roman"/>
          <w:kern w:val="0"/>
          <w:sz w:val="20"/>
          <w:szCs w:val="20"/>
          <w:highlight w:val="yellow"/>
          <w14:ligatures w14:val="none"/>
        </w:rPr>
        <w:t>,</w:t>
      </w:r>
      <w:r w:rsidR="0004206A" w:rsidRPr="002303FF">
        <w:rPr>
          <w:rFonts w:ascii="Times New Roman" w:eastAsiaTheme="minorEastAsia" w:hAnsi="Times New Roman" w:cs="Times New Roman"/>
          <w:kern w:val="0"/>
          <w:sz w:val="20"/>
          <w:szCs w:val="20"/>
          <w:highlight w:val="yellow"/>
          <w14:ligatures w14:val="none"/>
        </w:rPr>
        <w:t xml:space="preserve"> Table 6.2A.1.1-1, Table 6.2A.1.2-1</w:t>
      </w:r>
      <w:r w:rsidR="006F09CB" w:rsidRPr="002303FF">
        <w:rPr>
          <w:rFonts w:ascii="Times New Roman" w:eastAsiaTheme="minorEastAsia" w:hAnsi="Times New Roman" w:cs="Times New Roman"/>
          <w:kern w:val="0"/>
          <w:sz w:val="20"/>
          <w:szCs w:val="20"/>
          <w:highlight w:val="yellow"/>
          <w14:ligatures w14:val="none"/>
        </w:rPr>
        <w:t>,</w:t>
      </w:r>
      <w:r w:rsidR="0004206A" w:rsidRPr="002303FF">
        <w:rPr>
          <w:rFonts w:ascii="Times New Roman" w:eastAsiaTheme="minorEastAsia" w:hAnsi="Times New Roman" w:cs="Times New Roman"/>
          <w:kern w:val="0"/>
          <w:sz w:val="20"/>
          <w:szCs w:val="20"/>
          <w:highlight w:val="yellow"/>
          <w14:ligatures w14:val="none"/>
        </w:rPr>
        <w:t xml:space="preserve"> or </w:t>
      </w:r>
      <w:r w:rsidR="006F09CB" w:rsidRPr="002303FF">
        <w:rPr>
          <w:rFonts w:ascii="Times New Roman" w:eastAsiaTheme="minorEastAsia" w:hAnsi="Times New Roman" w:cs="Times New Roman"/>
          <w:kern w:val="0"/>
          <w:sz w:val="20"/>
          <w:szCs w:val="20"/>
          <w:highlight w:val="yellow"/>
          <w14:ligatures w14:val="none"/>
        </w:rPr>
        <w:t>in</w:t>
      </w:r>
      <w:r w:rsidR="00713814" w:rsidRPr="002303FF">
        <w:rPr>
          <w:rFonts w:ascii="Times New Roman" w:eastAsiaTheme="minorEastAsia" w:hAnsi="Times New Roman" w:cs="Times New Roman"/>
          <w:kern w:val="0"/>
          <w:sz w:val="20"/>
          <w:szCs w:val="20"/>
          <w:highlight w:val="yellow"/>
          <w14:ligatures w14:val="none"/>
        </w:rPr>
        <w:t xml:space="preserve"> </w:t>
      </w:r>
      <w:r w:rsidR="0004206A" w:rsidRPr="002303FF">
        <w:rPr>
          <w:rFonts w:ascii="Times New Roman" w:eastAsiaTheme="minorEastAsia" w:hAnsi="Times New Roman" w:cs="Times New Roman"/>
          <w:kern w:val="0"/>
          <w:sz w:val="20"/>
          <w:szCs w:val="20"/>
          <w:highlight w:val="yellow"/>
          <w14:ligatures w14:val="none"/>
        </w:rPr>
        <w:t>Table 6.2H.1.1-1</w:t>
      </w:r>
      <w:r w:rsidR="0062787F" w:rsidRPr="002303FF">
        <w:rPr>
          <w:highlight w:val="yellow"/>
        </w:rPr>
        <w:t xml:space="preserve"> </w:t>
      </w:r>
      <w:r w:rsidR="002F4B66" w:rsidRPr="002303FF">
        <w:rPr>
          <w:rFonts w:ascii="Times New Roman" w:hAnsi="Times New Roman" w:cs="Times New Roman"/>
          <w:sz w:val="20"/>
          <w:szCs w:val="20"/>
          <w:highlight w:val="yellow"/>
        </w:rPr>
        <w:t xml:space="preserve">provided that respective MSD is specified in clause 7 </w:t>
      </w:r>
      <w:r w:rsidR="007D1115">
        <w:rPr>
          <w:rFonts w:ascii="Times New Roman" w:hAnsi="Times New Roman" w:cs="Times New Roman"/>
          <w:sz w:val="20"/>
          <w:szCs w:val="20"/>
          <w:highlight w:val="yellow"/>
        </w:rPr>
        <w:t>either in band combination specific tables or in</w:t>
      </w:r>
      <w:r w:rsidR="004D373F">
        <w:rPr>
          <w:rFonts w:ascii="Times New Roman" w:hAnsi="Times New Roman" w:cs="Times New Roman"/>
          <w:sz w:val="20"/>
          <w:szCs w:val="20"/>
          <w:highlight w:val="yellow"/>
        </w:rPr>
        <w:t xml:space="preserve"> clause </w:t>
      </w:r>
      <w:r w:rsidR="004D373F" w:rsidRPr="004D373F">
        <w:rPr>
          <w:rFonts w:ascii="Times New Roman" w:hAnsi="Times New Roman" w:cs="Times New Roman"/>
          <w:sz w:val="20"/>
          <w:szCs w:val="20"/>
          <w:highlight w:val="yellow"/>
        </w:rPr>
        <w:t>7.3A.2.3.1</w:t>
      </w:r>
      <w:r w:rsidR="004D373F">
        <w:rPr>
          <w:rFonts w:ascii="Times New Roman" w:hAnsi="Times New Roman" w:cs="Times New Roman"/>
          <w:sz w:val="20"/>
          <w:szCs w:val="20"/>
          <w:highlight w:val="yellow"/>
        </w:rPr>
        <w:t xml:space="preserve">, </w:t>
      </w:r>
      <w:r w:rsidR="002F4B66" w:rsidRPr="002303FF">
        <w:rPr>
          <w:rFonts w:ascii="Times New Roman" w:hAnsi="Times New Roman" w:cs="Times New Roman"/>
          <w:sz w:val="20"/>
          <w:szCs w:val="20"/>
          <w:highlight w:val="yellow"/>
        </w:rPr>
        <w:t xml:space="preserve">or there is no </w:t>
      </w:r>
      <w:r w:rsidR="0062787F" w:rsidRPr="002303FF">
        <w:rPr>
          <w:rFonts w:ascii="Times New Roman" w:eastAsiaTheme="minorEastAsia" w:hAnsi="Times New Roman" w:cs="Times New Roman"/>
          <w:kern w:val="0"/>
          <w:sz w:val="20"/>
          <w:szCs w:val="20"/>
          <w:highlight w:val="yellow"/>
          <w14:ligatures w14:val="none"/>
        </w:rPr>
        <w:t>MSD impact for this downlink/uplink combination</w:t>
      </w:r>
    </w:p>
    <w:p w14:paraId="5CF326AD" w14:textId="5B3510FF" w:rsidR="00431E31" w:rsidRDefault="00431E31" w:rsidP="00431E31">
      <w:pPr>
        <w:overflowPunct w:val="0"/>
        <w:autoSpaceDE w:val="0"/>
        <w:autoSpaceDN w:val="0"/>
        <w:adjustRightInd w:val="0"/>
        <w:spacing w:after="180" w:line="240" w:lineRule="auto"/>
        <w:ind w:left="568" w:hanging="284"/>
        <w:textAlignment w:val="baseline"/>
        <w:rPr>
          <w:rFonts w:ascii="Times New Roman" w:eastAsiaTheme="minorEastAsia" w:hAnsi="Times New Roman" w:cs="Times New Roman"/>
          <w:kern w:val="0"/>
          <w:sz w:val="20"/>
          <w:szCs w:val="20"/>
          <w14:ligatures w14:val="none"/>
        </w:rPr>
      </w:pPr>
      <w:r w:rsidRPr="00640A4C">
        <w:rPr>
          <w:rFonts w:ascii="Times New Roman" w:eastAsiaTheme="minorEastAsia" w:hAnsi="Times New Roman" w:cs="Times New Roman"/>
          <w:kern w:val="0"/>
          <w:sz w:val="20"/>
          <w:szCs w:val="20"/>
          <w:highlight w:val="yellow"/>
          <w:lang w:val="en-GB"/>
          <w14:ligatures w14:val="none"/>
        </w:rPr>
        <w:t>-</w:t>
      </w:r>
      <w:r w:rsidRPr="00640A4C">
        <w:rPr>
          <w:rFonts w:ascii="Times New Roman" w:eastAsiaTheme="minorEastAsia" w:hAnsi="Times New Roman" w:cs="Times New Roman"/>
          <w:kern w:val="0"/>
          <w:sz w:val="20"/>
          <w:szCs w:val="20"/>
          <w:highlight w:val="yellow"/>
          <w:lang w:val="en-GB"/>
          <w14:ligatures w14:val="none"/>
        </w:rPr>
        <w:tab/>
      </w:r>
      <w:r w:rsidRPr="002303FF">
        <w:rPr>
          <w:rFonts w:ascii="Times New Roman" w:eastAsiaTheme="minorEastAsia" w:hAnsi="Times New Roman" w:cs="Times New Roman"/>
          <w:kern w:val="0"/>
          <w:sz w:val="20"/>
          <w:szCs w:val="20"/>
          <w:highlight w:val="yellow"/>
          <w:lang w:val="en-GB"/>
          <w14:ligatures w14:val="none"/>
        </w:rPr>
        <w:t xml:space="preserve">Higher power class(es) are supported for any Inter-band </w:t>
      </w:r>
      <w:r w:rsidR="00F1604C" w:rsidRPr="002303FF">
        <w:rPr>
          <w:rFonts w:ascii="Times New Roman" w:eastAsiaTheme="minorEastAsia" w:hAnsi="Times New Roman" w:cs="Times New Roman"/>
          <w:kern w:val="0"/>
          <w:sz w:val="20"/>
          <w:szCs w:val="20"/>
          <w:highlight w:val="yellow"/>
          <w:lang w:val="en-GB"/>
          <w14:ligatures w14:val="none"/>
        </w:rPr>
        <w:t xml:space="preserve">UL </w:t>
      </w:r>
      <w:r w:rsidRPr="002303FF">
        <w:rPr>
          <w:rFonts w:ascii="Times New Roman" w:eastAsiaTheme="minorEastAsia" w:hAnsi="Times New Roman" w:cs="Times New Roman"/>
          <w:kern w:val="0"/>
          <w:sz w:val="20"/>
          <w:szCs w:val="20"/>
          <w:highlight w:val="yellow"/>
          <w:lang w:val="en-GB"/>
          <w14:ligatures w14:val="none"/>
        </w:rPr>
        <w:t>CA combination with Uplink</w:t>
      </w:r>
      <w:r w:rsidR="003D2C42" w:rsidRPr="002303FF">
        <w:rPr>
          <w:rFonts w:ascii="Times New Roman" w:eastAsiaTheme="minorEastAsia" w:hAnsi="Times New Roman" w:cs="Times New Roman"/>
          <w:kern w:val="0"/>
          <w:sz w:val="20"/>
          <w:szCs w:val="20"/>
          <w:highlight w:val="yellow"/>
          <w:lang w:val="en-GB"/>
          <w14:ligatures w14:val="none"/>
        </w:rPr>
        <w:t>s</w:t>
      </w:r>
      <w:r w:rsidRPr="002303FF">
        <w:rPr>
          <w:rFonts w:ascii="Times New Roman" w:eastAsiaTheme="minorEastAsia" w:hAnsi="Times New Roman" w:cs="Times New Roman"/>
          <w:kern w:val="0"/>
          <w:sz w:val="20"/>
          <w:szCs w:val="20"/>
          <w:highlight w:val="yellow"/>
          <w:lang w:val="en-GB"/>
          <w14:ligatures w14:val="none"/>
        </w:rPr>
        <w:t xml:space="preserve"> on </w:t>
      </w:r>
      <w:r w:rsidR="003D2C42" w:rsidRPr="002303FF">
        <w:rPr>
          <w:rFonts w:ascii="Times New Roman" w:eastAsiaTheme="minorEastAsia" w:hAnsi="Times New Roman" w:cs="Times New Roman"/>
          <w:kern w:val="0"/>
          <w:sz w:val="20"/>
          <w:szCs w:val="20"/>
          <w:highlight w:val="yellow"/>
          <w:lang w:val="en-GB"/>
          <w14:ligatures w14:val="none"/>
        </w:rPr>
        <w:t>two</w:t>
      </w:r>
      <w:r w:rsidRPr="002303FF">
        <w:rPr>
          <w:rFonts w:ascii="Times New Roman" w:eastAsiaTheme="minorEastAsia" w:hAnsi="Times New Roman" w:cs="Times New Roman"/>
          <w:kern w:val="0"/>
          <w:sz w:val="20"/>
          <w:szCs w:val="20"/>
          <w:highlight w:val="yellow"/>
          <w:lang w:val="en-GB"/>
          <w14:ligatures w14:val="none"/>
        </w:rPr>
        <w:t xml:space="preserve"> band when higher power for </w:t>
      </w:r>
      <w:r w:rsidR="00D677AE" w:rsidRPr="002303FF">
        <w:rPr>
          <w:rFonts w:ascii="Times New Roman" w:eastAsiaTheme="minorEastAsia" w:hAnsi="Times New Roman" w:cs="Times New Roman"/>
          <w:kern w:val="0"/>
          <w:sz w:val="20"/>
          <w:szCs w:val="20"/>
          <w:highlight w:val="yellow"/>
          <w:lang w:val="en-GB"/>
          <w14:ligatures w14:val="none"/>
        </w:rPr>
        <w:t>two-band UL CA is specified in Table 6.2A.1.3-1</w:t>
      </w:r>
      <w:r w:rsidR="006F09CB" w:rsidRPr="002303FF">
        <w:rPr>
          <w:rFonts w:ascii="Times New Roman" w:eastAsiaTheme="minorEastAsia" w:hAnsi="Times New Roman" w:cs="Times New Roman"/>
          <w:kern w:val="0"/>
          <w:sz w:val="20"/>
          <w:szCs w:val="20"/>
          <w:highlight w:val="yellow"/>
          <w:lang w:val="en-GB"/>
          <w14:ligatures w14:val="none"/>
        </w:rPr>
        <w:t xml:space="preserve">, </w:t>
      </w:r>
      <w:r w:rsidR="00D677AE" w:rsidRPr="002303FF">
        <w:rPr>
          <w:rFonts w:ascii="Times New Roman" w:eastAsiaTheme="minorEastAsia" w:hAnsi="Times New Roman" w:cs="Times New Roman"/>
          <w:kern w:val="0"/>
          <w:sz w:val="20"/>
          <w:szCs w:val="20"/>
          <w:highlight w:val="yellow"/>
          <w:lang w:val="en-GB"/>
          <w14:ligatures w14:val="none"/>
        </w:rPr>
        <w:t>Table 6.2H.3.1-1</w:t>
      </w:r>
      <w:r w:rsidR="006F09CB" w:rsidRPr="002303FF">
        <w:rPr>
          <w:rFonts w:ascii="Times New Roman" w:eastAsiaTheme="minorEastAsia" w:hAnsi="Times New Roman" w:cs="Times New Roman"/>
          <w:kern w:val="0"/>
          <w:sz w:val="20"/>
          <w:szCs w:val="20"/>
          <w:highlight w:val="yellow"/>
          <w:lang w:val="en-GB"/>
          <w14:ligatures w14:val="none"/>
        </w:rPr>
        <w:t>,</w:t>
      </w:r>
      <w:r w:rsidR="00A24FF1" w:rsidRPr="002303FF">
        <w:rPr>
          <w:rFonts w:ascii="Times New Roman" w:eastAsiaTheme="minorEastAsia" w:hAnsi="Times New Roman" w:cs="Times New Roman"/>
          <w:kern w:val="0"/>
          <w:sz w:val="20"/>
          <w:szCs w:val="20"/>
          <w:highlight w:val="yellow"/>
          <w:lang w:val="en-GB"/>
          <w14:ligatures w14:val="none"/>
        </w:rPr>
        <w:t xml:space="preserve"> or</w:t>
      </w:r>
      <w:r w:rsidR="006F3915" w:rsidRPr="002303FF">
        <w:rPr>
          <w:rFonts w:ascii="Times New Roman" w:eastAsiaTheme="minorEastAsia" w:hAnsi="Times New Roman" w:cs="Times New Roman"/>
          <w:kern w:val="0"/>
          <w:sz w:val="20"/>
          <w:szCs w:val="20"/>
          <w:highlight w:val="yellow"/>
          <w:lang w:val="en-GB"/>
          <w14:ligatures w14:val="none"/>
        </w:rPr>
        <w:t xml:space="preserve"> in clause 6.2L.3.1</w:t>
      </w:r>
      <w:r w:rsidR="002F4B66" w:rsidRPr="002303FF">
        <w:rPr>
          <w:highlight w:val="yellow"/>
        </w:rPr>
        <w:t xml:space="preserve"> </w:t>
      </w:r>
      <w:r w:rsidR="002F4B66" w:rsidRPr="002303FF">
        <w:rPr>
          <w:rFonts w:ascii="Times New Roman" w:eastAsiaTheme="minorEastAsia" w:hAnsi="Times New Roman" w:cs="Times New Roman"/>
          <w:kern w:val="0"/>
          <w:sz w:val="20"/>
          <w:szCs w:val="20"/>
          <w:highlight w:val="yellow"/>
          <w:lang w:val="en-GB"/>
          <w14:ligatures w14:val="none"/>
        </w:rPr>
        <w:t xml:space="preserve">provided that respective MSD is specified in clause 7 </w:t>
      </w:r>
      <w:r w:rsidR="00140ACC">
        <w:rPr>
          <w:rFonts w:ascii="Times New Roman" w:eastAsiaTheme="minorEastAsia" w:hAnsi="Times New Roman" w:cs="Times New Roman"/>
          <w:kern w:val="0"/>
          <w:sz w:val="20"/>
          <w:szCs w:val="20"/>
          <w:highlight w:val="yellow"/>
          <w:lang w:val="en-GB"/>
          <w14:ligatures w14:val="none"/>
        </w:rPr>
        <w:t xml:space="preserve">either in band combination specific tables or in clause </w:t>
      </w:r>
      <w:r w:rsidR="0033500B" w:rsidRPr="0033500B">
        <w:rPr>
          <w:rFonts w:ascii="Times New Roman" w:eastAsiaTheme="minorEastAsia" w:hAnsi="Times New Roman" w:cs="Times New Roman"/>
          <w:kern w:val="0"/>
          <w:sz w:val="20"/>
          <w:szCs w:val="20"/>
          <w:highlight w:val="yellow"/>
          <w14:ligatures w14:val="none"/>
        </w:rPr>
        <w:t>7.3A.2.3.2</w:t>
      </w:r>
      <w:r w:rsidR="0033500B" w:rsidRPr="0033500B">
        <w:rPr>
          <w:rFonts w:ascii="Times New Roman" w:eastAsiaTheme="minorEastAsia" w:hAnsi="Times New Roman" w:cs="Times New Roman"/>
          <w:kern w:val="0"/>
          <w:sz w:val="20"/>
          <w:szCs w:val="20"/>
          <w:highlight w:val="yellow"/>
          <w:lang w:val="en-GB"/>
          <w14:ligatures w14:val="none"/>
        </w:rPr>
        <w:t xml:space="preserve"> </w:t>
      </w:r>
      <w:r w:rsidR="0033500B">
        <w:rPr>
          <w:rFonts w:ascii="Times New Roman" w:eastAsiaTheme="minorEastAsia" w:hAnsi="Times New Roman" w:cs="Times New Roman"/>
          <w:kern w:val="0"/>
          <w:sz w:val="20"/>
          <w:szCs w:val="20"/>
          <w:highlight w:val="yellow"/>
          <w:lang w:val="en-GB"/>
          <w14:ligatures w14:val="none"/>
        </w:rPr>
        <w:t>,</w:t>
      </w:r>
      <w:r w:rsidR="002F4B66" w:rsidRPr="002303FF">
        <w:rPr>
          <w:rFonts w:ascii="Times New Roman" w:eastAsiaTheme="minorEastAsia" w:hAnsi="Times New Roman" w:cs="Times New Roman"/>
          <w:kern w:val="0"/>
          <w:sz w:val="20"/>
          <w:szCs w:val="20"/>
          <w:highlight w:val="yellow"/>
          <w:lang w:val="en-GB"/>
          <w14:ligatures w14:val="none"/>
        </w:rPr>
        <w:t>or there is no MSD impact for this downlink/uplink combination</w:t>
      </w:r>
    </w:p>
    <w:p w14:paraId="04CF0017" w14:textId="77777777" w:rsidR="00431E31" w:rsidRPr="00431E31" w:rsidRDefault="00431E31" w:rsidP="00640A4C">
      <w:pPr>
        <w:overflowPunct w:val="0"/>
        <w:autoSpaceDE w:val="0"/>
        <w:autoSpaceDN w:val="0"/>
        <w:adjustRightInd w:val="0"/>
        <w:spacing w:after="180" w:line="240" w:lineRule="auto"/>
        <w:ind w:left="568" w:hanging="284"/>
        <w:textAlignment w:val="baseline"/>
        <w:rPr>
          <w:rFonts w:ascii="Times New Roman" w:eastAsiaTheme="minorEastAsia" w:hAnsi="Times New Roman" w:cs="Times New Roman"/>
          <w:kern w:val="0"/>
          <w:sz w:val="20"/>
          <w:szCs w:val="20"/>
          <w14:ligatures w14:val="none"/>
        </w:rPr>
      </w:pPr>
    </w:p>
    <w:p w14:paraId="6F2BE914" w14:textId="2A36A5AE" w:rsidR="00640A4C" w:rsidRPr="00640A4C" w:rsidRDefault="00640A4C" w:rsidP="00640A4C">
      <w:pPr>
        <w:overflowPunct w:val="0"/>
        <w:autoSpaceDE w:val="0"/>
        <w:autoSpaceDN w:val="0"/>
        <w:adjustRightInd w:val="0"/>
        <w:spacing w:after="180" w:line="240" w:lineRule="auto"/>
        <w:ind w:left="568" w:hanging="284"/>
        <w:textAlignment w:val="baseline"/>
        <w:rPr>
          <w:rFonts w:ascii="Times New Roman" w:eastAsiaTheme="minorEastAsia" w:hAnsi="Times New Roman" w:cs="Times New Roman"/>
          <w:strike/>
          <w:kern w:val="0"/>
          <w:sz w:val="20"/>
          <w:szCs w:val="20"/>
          <w:highlight w:val="yellow"/>
          <w:lang w:val="en-GB"/>
          <w14:ligatures w14:val="none"/>
        </w:rPr>
      </w:pPr>
      <w:r w:rsidRPr="00640A4C">
        <w:rPr>
          <w:rFonts w:ascii="Times New Roman" w:eastAsiaTheme="minorEastAsia" w:hAnsi="Times New Roman" w:cs="Times New Roman"/>
          <w:strike/>
          <w:kern w:val="0"/>
          <w:sz w:val="20"/>
          <w:szCs w:val="20"/>
          <w:highlight w:val="yellow"/>
          <w:lang w:val="en-GB"/>
          <w14:ligatures w14:val="none"/>
        </w:rPr>
        <w:t xml:space="preserve">For a combination of intra-band and inter-band CA, the same higher power class(es) may be supported, which are specified for the inter-band UL CA configuration(s) in the combination composed of the same bands without intra-band CA. </w:t>
      </w:r>
    </w:p>
    <w:p w14:paraId="02998A79" w14:textId="77777777" w:rsidR="00640A4C" w:rsidRPr="00640A4C" w:rsidRDefault="00640A4C" w:rsidP="00640A4C">
      <w:pPr>
        <w:overflowPunct w:val="0"/>
        <w:autoSpaceDE w:val="0"/>
        <w:autoSpaceDN w:val="0"/>
        <w:adjustRightInd w:val="0"/>
        <w:spacing w:after="180" w:line="240" w:lineRule="auto"/>
        <w:ind w:left="568" w:hanging="284"/>
        <w:textAlignment w:val="baseline"/>
        <w:rPr>
          <w:rFonts w:ascii="Times New Roman" w:eastAsiaTheme="minorEastAsia" w:hAnsi="Times New Roman" w:cs="Times New Roman"/>
          <w:strike/>
          <w:kern w:val="0"/>
          <w:sz w:val="20"/>
          <w:szCs w:val="20"/>
          <w:highlight w:val="yellow"/>
          <w:lang w:val="en-GB"/>
          <w14:ligatures w14:val="none"/>
        </w:rPr>
      </w:pPr>
      <w:r w:rsidRPr="00640A4C">
        <w:rPr>
          <w:rFonts w:ascii="Times New Roman" w:eastAsiaTheme="minorEastAsia" w:hAnsi="Times New Roman" w:cs="Times New Roman"/>
          <w:strike/>
          <w:kern w:val="0"/>
          <w:sz w:val="20"/>
          <w:szCs w:val="20"/>
          <w:highlight w:val="yellow"/>
          <w:lang w:val="en-GB"/>
          <w14:ligatures w14:val="none"/>
        </w:rPr>
        <w:t>-</w:t>
      </w:r>
      <w:r w:rsidRPr="00640A4C">
        <w:rPr>
          <w:rFonts w:ascii="Times New Roman" w:eastAsiaTheme="minorEastAsia" w:hAnsi="Times New Roman" w:cs="Times New Roman"/>
          <w:strike/>
          <w:kern w:val="0"/>
          <w:sz w:val="20"/>
          <w:szCs w:val="20"/>
          <w:highlight w:val="yellow"/>
          <w:lang w:val="en-GB"/>
          <w14:ligatures w14:val="none"/>
        </w:rPr>
        <w:tab/>
        <w:t>For a combination of intra-band and inter-band CA, the higher power class(es) may be supported for single-carrier UL when the same higher power class(es) are specified for all its fallback combinations.</w:t>
      </w:r>
    </w:p>
    <w:p w14:paraId="5761EE24" w14:textId="77777777" w:rsidR="00640A4C" w:rsidRPr="00640A4C" w:rsidRDefault="00640A4C" w:rsidP="00640A4C">
      <w:pPr>
        <w:overflowPunct w:val="0"/>
        <w:autoSpaceDE w:val="0"/>
        <w:autoSpaceDN w:val="0"/>
        <w:adjustRightInd w:val="0"/>
        <w:spacing w:after="180" w:line="240" w:lineRule="auto"/>
        <w:ind w:left="568" w:hanging="284"/>
        <w:textAlignment w:val="baseline"/>
        <w:rPr>
          <w:rFonts w:ascii="Times New Roman" w:eastAsiaTheme="minorEastAsia" w:hAnsi="Times New Roman" w:cs="Times New Roman"/>
          <w:strike/>
          <w:kern w:val="0"/>
          <w:sz w:val="20"/>
          <w:szCs w:val="20"/>
          <w:highlight w:val="yellow"/>
          <w:lang w:val="en-GB"/>
          <w14:ligatures w14:val="none"/>
        </w:rPr>
      </w:pPr>
      <w:r w:rsidRPr="00640A4C">
        <w:rPr>
          <w:rFonts w:ascii="Times New Roman" w:eastAsiaTheme="minorEastAsia" w:hAnsi="Times New Roman" w:cs="Times New Roman"/>
          <w:strike/>
          <w:kern w:val="0"/>
          <w:sz w:val="20"/>
          <w:szCs w:val="20"/>
          <w:highlight w:val="yellow"/>
          <w:lang w:val="en-GB"/>
          <w14:ligatures w14:val="none"/>
        </w:rPr>
        <w:t>-</w:t>
      </w:r>
      <w:r w:rsidRPr="00640A4C">
        <w:rPr>
          <w:rFonts w:ascii="Times New Roman" w:eastAsiaTheme="minorEastAsia" w:hAnsi="Times New Roman" w:cs="Times New Roman"/>
          <w:strike/>
          <w:kern w:val="0"/>
          <w:sz w:val="20"/>
          <w:szCs w:val="20"/>
          <w:highlight w:val="yellow"/>
          <w:lang w:val="en-GB"/>
          <w14:ligatures w14:val="none"/>
        </w:rPr>
        <w:tab/>
        <w:t>For a combination with 3 or more DL bands without intra-band CA, the higher power class(es) may be supported for single-carrier UL when the same higher power class(es) are specified for all its 2-band fallback combinations.</w:t>
      </w:r>
    </w:p>
    <w:p w14:paraId="62F9BF08" w14:textId="77777777" w:rsidR="00640A4C" w:rsidRPr="00640A4C" w:rsidRDefault="00640A4C" w:rsidP="00640A4C">
      <w:pPr>
        <w:overflowPunct w:val="0"/>
        <w:autoSpaceDE w:val="0"/>
        <w:autoSpaceDN w:val="0"/>
        <w:adjustRightInd w:val="0"/>
        <w:spacing w:after="180" w:line="240" w:lineRule="auto"/>
        <w:ind w:left="568" w:hanging="284"/>
        <w:textAlignment w:val="baseline"/>
        <w:rPr>
          <w:rFonts w:ascii="Times New Roman" w:eastAsiaTheme="minorEastAsia" w:hAnsi="Times New Roman" w:cs="Times New Roman"/>
          <w:strike/>
          <w:kern w:val="0"/>
          <w:sz w:val="20"/>
          <w:szCs w:val="20"/>
          <w:lang w:val="en-GB"/>
          <w14:ligatures w14:val="none"/>
        </w:rPr>
      </w:pPr>
      <w:r w:rsidRPr="00640A4C">
        <w:rPr>
          <w:rFonts w:ascii="Times New Roman" w:eastAsiaTheme="minorEastAsia" w:hAnsi="Times New Roman" w:cs="Times New Roman"/>
          <w:strike/>
          <w:kern w:val="0"/>
          <w:sz w:val="20"/>
          <w:szCs w:val="20"/>
          <w:highlight w:val="yellow"/>
          <w:lang w:val="en-GB"/>
          <w14:ligatures w14:val="none"/>
        </w:rPr>
        <w:t>-</w:t>
      </w:r>
      <w:r w:rsidRPr="00640A4C">
        <w:rPr>
          <w:rFonts w:ascii="Times New Roman" w:eastAsiaTheme="minorEastAsia" w:hAnsi="Times New Roman" w:cs="Times New Roman"/>
          <w:strike/>
          <w:kern w:val="0"/>
          <w:sz w:val="20"/>
          <w:szCs w:val="20"/>
          <w:highlight w:val="yellow"/>
          <w:lang w:val="en-GB"/>
          <w14:ligatures w14:val="none"/>
        </w:rPr>
        <w:tab/>
        <w:t>For a combination with 4 or more DL bands without intra-band CA, the higher power class(es) may be supported for inter-band UL CA configuration(s) when the same higher power class(es) are specified for all its 3-band fallback combinations.</w:t>
      </w:r>
    </w:p>
    <w:p w14:paraId="22229297" w14:textId="77777777" w:rsidR="00640A4C" w:rsidRPr="00640A4C" w:rsidRDefault="00640A4C" w:rsidP="00640A4C">
      <w:pPr>
        <w:overflowPunct w:val="0"/>
        <w:autoSpaceDE w:val="0"/>
        <w:autoSpaceDN w:val="0"/>
        <w:adjustRightInd w:val="0"/>
        <w:spacing w:after="180" w:line="240" w:lineRule="auto"/>
        <w:textAlignment w:val="baseline"/>
        <w:rPr>
          <w:rFonts w:ascii="Times New Roman" w:eastAsiaTheme="minorEastAsia" w:hAnsi="Times New Roman" w:cs="Times New Roman"/>
          <w:kern w:val="0"/>
          <w:sz w:val="20"/>
          <w:szCs w:val="20"/>
          <w:lang w:val="en-GB"/>
          <w14:ligatures w14:val="none"/>
        </w:rPr>
      </w:pPr>
      <w:r w:rsidRPr="00640A4C">
        <w:rPr>
          <w:rFonts w:ascii="Times New Roman" w:eastAsiaTheme="minorEastAsia" w:hAnsi="Times New Roman" w:cs="Times New Roman"/>
          <w:kern w:val="0"/>
          <w:sz w:val="20"/>
          <w:szCs w:val="20"/>
          <w:lang w:val="en-GB"/>
          <w14:ligatures w14:val="none"/>
        </w:rPr>
        <w:t>A UE supporting a given power class for a CA configuration shall meet the corresponding transmitter and receiver requirements in Clause 6 and Clause 7, respectively.</w:t>
      </w:r>
    </w:p>
    <w:p w14:paraId="235E67ED" w14:textId="77777777" w:rsidR="00640A4C" w:rsidRPr="00640A4C" w:rsidRDefault="00640A4C" w:rsidP="00640A4C">
      <w:pPr>
        <w:overflowPunct w:val="0"/>
        <w:autoSpaceDE w:val="0"/>
        <w:autoSpaceDN w:val="0"/>
        <w:adjustRightInd w:val="0"/>
        <w:spacing w:after="180" w:line="240" w:lineRule="auto"/>
        <w:textAlignment w:val="baseline"/>
        <w:rPr>
          <w:rFonts w:ascii="Times New Roman" w:eastAsiaTheme="minorEastAsia" w:hAnsi="Times New Roman" w:cs="Times New Roman"/>
          <w:kern w:val="0"/>
          <w:sz w:val="20"/>
          <w:szCs w:val="20"/>
          <w:lang w:val="en-GB"/>
          <w14:ligatures w14:val="none"/>
        </w:rPr>
      </w:pPr>
      <w:r w:rsidRPr="00640A4C">
        <w:rPr>
          <w:rFonts w:ascii="Times New Roman" w:eastAsiaTheme="minorEastAsia" w:hAnsi="Times New Roman" w:cs="Times New Roman"/>
          <w:kern w:val="0"/>
          <w:sz w:val="20"/>
          <w:szCs w:val="20"/>
          <w:lang w:val="en-GB"/>
          <w14:ligatures w14:val="none"/>
        </w:rPr>
        <w:t>In the CA configuration tables of clause 5.5A.1 and clause 5.5A.2:</w:t>
      </w:r>
    </w:p>
    <w:p w14:paraId="77C5A3FE" w14:textId="77777777" w:rsidR="00640A4C" w:rsidRPr="00640A4C" w:rsidRDefault="00640A4C" w:rsidP="00640A4C">
      <w:pPr>
        <w:overflowPunct w:val="0"/>
        <w:autoSpaceDE w:val="0"/>
        <w:autoSpaceDN w:val="0"/>
        <w:adjustRightInd w:val="0"/>
        <w:spacing w:after="180" w:line="240" w:lineRule="auto"/>
        <w:ind w:left="568" w:hanging="284"/>
        <w:textAlignment w:val="baseline"/>
        <w:rPr>
          <w:rFonts w:ascii="Times New Roman" w:eastAsiaTheme="minorEastAsia" w:hAnsi="Times New Roman" w:cs="Times New Roman"/>
          <w:kern w:val="0"/>
          <w:sz w:val="20"/>
          <w:szCs w:val="20"/>
          <w:lang w:val="en-GB"/>
          <w14:ligatures w14:val="none"/>
        </w:rPr>
      </w:pPr>
      <w:r w:rsidRPr="00640A4C">
        <w:rPr>
          <w:rFonts w:ascii="Times New Roman" w:eastAsiaTheme="minorEastAsia" w:hAnsi="Times New Roman" w:cs="Times New Roman"/>
          <w:kern w:val="0"/>
          <w:sz w:val="20"/>
          <w:szCs w:val="20"/>
          <w:lang w:val="en-GB"/>
          <w14:ligatures w14:val="none"/>
        </w:rPr>
        <w:t>-</w:t>
      </w:r>
      <w:r w:rsidRPr="00640A4C">
        <w:rPr>
          <w:rFonts w:ascii="Times New Roman" w:eastAsiaTheme="minorEastAsia" w:hAnsi="Times New Roman" w:cs="Times New Roman"/>
          <w:kern w:val="0"/>
          <w:sz w:val="20"/>
          <w:szCs w:val="20"/>
          <w:lang w:val="en-GB"/>
          <w14:ligatures w14:val="none"/>
        </w:rPr>
        <w:tab/>
        <w:t>Unless otherwise noted/stated, Uplink CA configuration entries with "-" mean single uplink carrier is valid for downlink intra-band CA,</w:t>
      </w:r>
    </w:p>
    <w:p w14:paraId="7431509D" w14:textId="77777777" w:rsidR="00640A4C" w:rsidRPr="00640A4C" w:rsidRDefault="00640A4C" w:rsidP="00640A4C">
      <w:pPr>
        <w:overflowPunct w:val="0"/>
        <w:autoSpaceDE w:val="0"/>
        <w:autoSpaceDN w:val="0"/>
        <w:adjustRightInd w:val="0"/>
        <w:spacing w:after="180" w:line="240" w:lineRule="auto"/>
        <w:textAlignment w:val="baseline"/>
        <w:rPr>
          <w:rFonts w:ascii="Times New Roman" w:eastAsiaTheme="minorEastAsia" w:hAnsi="Times New Roman" w:cs="Times New Roman"/>
          <w:kern w:val="0"/>
          <w:sz w:val="20"/>
          <w:szCs w:val="20"/>
          <w:lang w:val="en-GB"/>
          <w14:ligatures w14:val="none"/>
        </w:rPr>
      </w:pPr>
      <w:r w:rsidRPr="00640A4C">
        <w:rPr>
          <w:rFonts w:ascii="Times New Roman" w:eastAsiaTheme="minorEastAsia" w:hAnsi="Times New Roman" w:cs="Times New Roman"/>
          <w:kern w:val="0"/>
          <w:sz w:val="20"/>
          <w:szCs w:val="20"/>
          <w:lang w:val="en-GB"/>
          <w14:ligatures w14:val="none"/>
        </w:rPr>
        <w:t>In the CA configuration tables of clause 5.5A.3:</w:t>
      </w:r>
    </w:p>
    <w:p w14:paraId="22EE954B" w14:textId="77777777" w:rsidR="00640A4C" w:rsidRPr="00640A4C" w:rsidRDefault="00640A4C" w:rsidP="00640A4C">
      <w:pPr>
        <w:overflowPunct w:val="0"/>
        <w:autoSpaceDE w:val="0"/>
        <w:autoSpaceDN w:val="0"/>
        <w:adjustRightInd w:val="0"/>
        <w:spacing w:after="180" w:line="240" w:lineRule="auto"/>
        <w:ind w:left="568" w:hanging="284"/>
        <w:textAlignment w:val="baseline"/>
        <w:rPr>
          <w:rFonts w:ascii="Times New Roman" w:eastAsiaTheme="minorEastAsia" w:hAnsi="Times New Roman" w:cs="Times New Roman"/>
          <w:kern w:val="0"/>
          <w:sz w:val="20"/>
          <w:szCs w:val="20"/>
          <w:lang w:val="en-GB"/>
          <w14:ligatures w14:val="none"/>
        </w:rPr>
      </w:pPr>
      <w:r w:rsidRPr="00640A4C">
        <w:rPr>
          <w:rFonts w:ascii="Times New Roman" w:eastAsiaTheme="minorEastAsia" w:hAnsi="Times New Roman" w:cs="Times New Roman"/>
          <w:kern w:val="0"/>
          <w:sz w:val="20"/>
          <w:szCs w:val="20"/>
          <w:lang w:val="en-GB"/>
          <w14:ligatures w14:val="none"/>
        </w:rPr>
        <w:t>-</w:t>
      </w:r>
      <w:r w:rsidRPr="00640A4C">
        <w:rPr>
          <w:rFonts w:ascii="Times New Roman" w:eastAsiaTheme="minorEastAsia" w:hAnsi="Times New Roman" w:cs="Times New Roman"/>
          <w:kern w:val="0"/>
          <w:sz w:val="20"/>
          <w:szCs w:val="20"/>
          <w:lang w:val="en-GB"/>
          <w14:ligatures w14:val="none"/>
        </w:rPr>
        <w:tab/>
        <w:t>Uplink CA configuration entries with "-" mean that any valid constituent band of the downlink inter-band CA combination can be configured as a single uplink carrier,</w:t>
      </w:r>
    </w:p>
    <w:p w14:paraId="35E21445" w14:textId="77777777" w:rsidR="00640A4C" w:rsidRPr="00640A4C" w:rsidRDefault="00640A4C" w:rsidP="00640A4C">
      <w:pPr>
        <w:overflowPunct w:val="0"/>
        <w:autoSpaceDE w:val="0"/>
        <w:autoSpaceDN w:val="0"/>
        <w:adjustRightInd w:val="0"/>
        <w:spacing w:after="180" w:line="240" w:lineRule="auto"/>
        <w:ind w:left="568" w:hanging="284"/>
        <w:textAlignment w:val="baseline"/>
        <w:rPr>
          <w:rFonts w:ascii="Times New Roman" w:eastAsiaTheme="minorEastAsia" w:hAnsi="Times New Roman" w:cs="Times New Roman"/>
          <w:kern w:val="0"/>
          <w:sz w:val="20"/>
          <w:szCs w:val="20"/>
          <w:lang w:val="en-GB"/>
          <w14:ligatures w14:val="none"/>
        </w:rPr>
      </w:pPr>
      <w:r w:rsidRPr="00640A4C">
        <w:rPr>
          <w:rFonts w:asciiTheme="minorEastAsia" w:eastAsiaTheme="minorEastAsia" w:hAnsiTheme="minorEastAsia" w:cs="Times New Roman"/>
          <w:kern w:val="0"/>
          <w:sz w:val="20"/>
          <w:szCs w:val="20"/>
          <w:lang w:val="en-GB" w:eastAsia="zh-CN"/>
          <w14:ligatures w14:val="none"/>
        </w:rPr>
        <w:t>-</w:t>
      </w:r>
      <w:r w:rsidRPr="00640A4C">
        <w:rPr>
          <w:rFonts w:asciiTheme="minorEastAsia" w:eastAsiaTheme="minorEastAsia" w:hAnsiTheme="minorEastAsia" w:cs="Times New Roman"/>
          <w:kern w:val="0"/>
          <w:sz w:val="20"/>
          <w:szCs w:val="20"/>
          <w:lang w:val="en-GB" w:eastAsia="zh-CN"/>
          <w14:ligatures w14:val="none"/>
        </w:rPr>
        <w:tab/>
        <w:t>U</w:t>
      </w:r>
      <w:r w:rsidRPr="00640A4C">
        <w:rPr>
          <w:rFonts w:ascii="Times New Roman" w:eastAsiaTheme="minorEastAsia" w:hAnsi="Times New Roman" w:cs="Times New Roman"/>
          <w:kern w:val="0"/>
          <w:sz w:val="20"/>
          <w:szCs w:val="20"/>
          <w:lang w:val="en-GB"/>
          <w14:ligatures w14:val="none"/>
        </w:rPr>
        <w:t xml:space="preserve">nless otherwise noted, </w:t>
      </w:r>
      <w:proofErr w:type="gramStart"/>
      <w:r w:rsidRPr="00640A4C">
        <w:rPr>
          <w:rFonts w:ascii="Times New Roman" w:eastAsiaTheme="minorEastAsia" w:hAnsi="Times New Roman" w:cs="Times New Roman"/>
          <w:kern w:val="0"/>
          <w:sz w:val="20"/>
          <w:szCs w:val="20"/>
          <w:lang w:val="en-GB"/>
          <w14:ligatures w14:val="none"/>
        </w:rPr>
        <w:t>all of</w:t>
      </w:r>
      <w:proofErr w:type="gramEnd"/>
      <w:r w:rsidRPr="00640A4C">
        <w:rPr>
          <w:rFonts w:ascii="Times New Roman" w:eastAsiaTheme="minorEastAsia" w:hAnsi="Times New Roman" w:cs="Times New Roman"/>
          <w:kern w:val="0"/>
          <w:sz w:val="20"/>
          <w:szCs w:val="20"/>
          <w:lang w:val="en-GB"/>
          <w14:ligatures w14:val="none"/>
        </w:rPr>
        <w:t xml:space="preserve"> the valid downlink constituent bands can be configured as a single uplink carrier</w:t>
      </w:r>
      <w:r w:rsidRPr="00640A4C">
        <w:rPr>
          <w:rFonts w:asciiTheme="minorEastAsia" w:eastAsiaTheme="minorEastAsia" w:hAnsiTheme="minorEastAsia" w:cs="Times New Roman"/>
          <w:kern w:val="0"/>
          <w:sz w:val="20"/>
          <w:szCs w:val="20"/>
          <w:lang w:val="en-GB" w:eastAsia="zh-CN"/>
          <w14:ligatures w14:val="none"/>
        </w:rPr>
        <w:t>,</w:t>
      </w:r>
    </w:p>
    <w:p w14:paraId="3D30737B" w14:textId="77777777" w:rsidR="00640A4C" w:rsidRPr="00640A4C" w:rsidRDefault="00640A4C" w:rsidP="00640A4C">
      <w:pPr>
        <w:overflowPunct w:val="0"/>
        <w:autoSpaceDE w:val="0"/>
        <w:autoSpaceDN w:val="0"/>
        <w:adjustRightInd w:val="0"/>
        <w:spacing w:after="180" w:line="240" w:lineRule="auto"/>
        <w:ind w:left="568" w:hanging="284"/>
        <w:textAlignment w:val="baseline"/>
        <w:rPr>
          <w:rFonts w:ascii="Times New Roman" w:eastAsiaTheme="minorEastAsia" w:hAnsi="Times New Roman" w:cs="Times New Roman"/>
          <w:kern w:val="0"/>
          <w:sz w:val="20"/>
          <w:szCs w:val="20"/>
          <w:lang w:val="en-GB"/>
          <w14:ligatures w14:val="none"/>
        </w:rPr>
      </w:pPr>
      <w:r w:rsidRPr="00640A4C">
        <w:rPr>
          <w:rFonts w:ascii="Times New Roman" w:eastAsiaTheme="minorEastAsia" w:hAnsi="Times New Roman" w:cs="Times New Roman"/>
          <w:kern w:val="0"/>
          <w:sz w:val="20"/>
          <w:szCs w:val="20"/>
          <w:lang w:val="en-GB"/>
          <w14:ligatures w14:val="none"/>
        </w:rPr>
        <w:t>-</w:t>
      </w:r>
      <w:r w:rsidRPr="00640A4C">
        <w:rPr>
          <w:rFonts w:ascii="Times New Roman" w:eastAsiaTheme="minorEastAsia" w:hAnsi="Times New Roman" w:cs="Times New Roman"/>
          <w:kern w:val="0"/>
          <w:sz w:val="20"/>
          <w:szCs w:val="20"/>
          <w:lang w:val="en-GB"/>
          <w14:ligatures w14:val="none"/>
        </w:rPr>
        <w:tab/>
        <w:t>If an uplink CA configuration is supported, its fallback single uplink is also supported.</w:t>
      </w:r>
    </w:p>
    <w:p w14:paraId="1BAE8442" w14:textId="77777777" w:rsidR="002F5E4C" w:rsidRDefault="002F5E4C" w:rsidP="008D2EB5">
      <w:pPr>
        <w:spacing w:after="0"/>
        <w:rPr>
          <w:rFonts w:ascii="Arial" w:eastAsia="Times New Roman" w:hAnsi="Arial" w:cs="Arial"/>
          <w:bCs/>
          <w:noProof/>
          <w:kern w:val="0"/>
          <w:sz w:val="18"/>
          <w:szCs w:val="18"/>
          <w:lang w:val="en-GB"/>
          <w14:ligatures w14:val="none"/>
        </w:rPr>
      </w:pPr>
    </w:p>
    <w:p w14:paraId="690FBE35" w14:textId="32429A9D" w:rsidR="00640A4C" w:rsidRDefault="002F5E4C" w:rsidP="008D2EB5">
      <w:pPr>
        <w:spacing w:after="0"/>
        <w:rPr>
          <w:rFonts w:ascii="Times New Roman" w:eastAsia="Times New Roman" w:hAnsi="Times New Roman" w:cs="Times New Roman"/>
          <w:bCs/>
          <w:noProof/>
          <w:kern w:val="0"/>
          <w:sz w:val="20"/>
          <w:szCs w:val="20"/>
          <w14:ligatures w14:val="none"/>
        </w:rPr>
      </w:pPr>
      <w:r w:rsidRPr="00382549">
        <w:rPr>
          <w:rFonts w:ascii="Times New Roman" w:eastAsia="Times New Roman" w:hAnsi="Times New Roman" w:cs="Times New Roman"/>
          <w:bCs/>
          <w:noProof/>
          <w:kern w:val="0"/>
          <w:sz w:val="20"/>
          <w:szCs w:val="20"/>
          <w:lang w:val="en-GB"/>
          <w14:ligatures w14:val="none"/>
        </w:rPr>
        <w:t xml:space="preserve">For EN-DC, </w:t>
      </w:r>
      <w:r w:rsidR="00FA40F0">
        <w:rPr>
          <w:rFonts w:ascii="Times New Roman" w:eastAsia="Times New Roman" w:hAnsi="Times New Roman" w:cs="Times New Roman"/>
          <w:bCs/>
          <w:noProof/>
          <w:kern w:val="0"/>
          <w:sz w:val="20"/>
          <w:szCs w:val="20"/>
          <w:lang w:val="en-GB"/>
          <w14:ligatures w14:val="none"/>
        </w:rPr>
        <w:t xml:space="preserve">we envision </w:t>
      </w:r>
      <w:r w:rsidRPr="00382549">
        <w:rPr>
          <w:rFonts w:ascii="Times New Roman" w:eastAsia="Times New Roman" w:hAnsi="Times New Roman" w:cs="Times New Roman"/>
          <w:bCs/>
          <w:noProof/>
          <w:kern w:val="0"/>
          <w:sz w:val="20"/>
          <w:szCs w:val="20"/>
          <w:lang w:val="en-GB"/>
          <w14:ligatures w14:val="none"/>
        </w:rPr>
        <w:t xml:space="preserve">the </w:t>
      </w:r>
      <w:r w:rsidR="00FA40F0">
        <w:rPr>
          <w:rFonts w:ascii="Times New Roman" w:eastAsia="Times New Roman" w:hAnsi="Times New Roman" w:cs="Times New Roman"/>
          <w:bCs/>
          <w:noProof/>
          <w:kern w:val="0"/>
          <w:sz w:val="20"/>
          <w:szCs w:val="20"/>
          <w:lang w:val="en-GB"/>
          <w14:ligatures w14:val="none"/>
        </w:rPr>
        <w:t xml:space="preserve">following </w:t>
      </w:r>
      <w:r w:rsidRPr="00382549">
        <w:rPr>
          <w:rFonts w:ascii="Times New Roman" w:eastAsia="Times New Roman" w:hAnsi="Times New Roman" w:cs="Times New Roman"/>
          <w:bCs/>
          <w:noProof/>
          <w:kern w:val="0"/>
          <w:sz w:val="20"/>
          <w:szCs w:val="20"/>
          <w:lang w:val="en-GB"/>
          <w14:ligatures w14:val="none"/>
        </w:rPr>
        <w:t xml:space="preserve">changes </w:t>
      </w:r>
      <w:r w:rsidR="00382549" w:rsidRPr="00382549">
        <w:rPr>
          <w:rFonts w:ascii="Times New Roman" w:eastAsia="Times New Roman" w:hAnsi="Times New Roman" w:cs="Times New Roman"/>
          <w:bCs/>
          <w:noProof/>
          <w:kern w:val="0"/>
          <w:sz w:val="20"/>
          <w:szCs w:val="20"/>
          <w:lang w:val="en-GB"/>
          <w14:ligatures w14:val="none"/>
        </w:rPr>
        <w:t xml:space="preserve">into clause </w:t>
      </w:r>
      <w:r w:rsidR="00382549" w:rsidRPr="00382549">
        <w:rPr>
          <w:rFonts w:ascii="Times New Roman" w:eastAsia="Times New Roman" w:hAnsi="Times New Roman" w:cs="Times New Roman"/>
          <w:bCs/>
          <w:noProof/>
          <w:kern w:val="0"/>
          <w:sz w:val="20"/>
          <w:szCs w:val="20"/>
          <w14:ligatures w14:val="none"/>
        </w:rPr>
        <w:t>5.5B.4.0.</w:t>
      </w:r>
    </w:p>
    <w:p w14:paraId="3815D755" w14:textId="77777777" w:rsidR="00382549" w:rsidRDefault="00382549" w:rsidP="008D2EB5">
      <w:pPr>
        <w:spacing w:after="0"/>
        <w:rPr>
          <w:rFonts w:ascii="Times New Roman" w:eastAsia="Times New Roman" w:hAnsi="Times New Roman" w:cs="Times New Roman"/>
          <w:bCs/>
          <w:noProof/>
          <w:kern w:val="0"/>
          <w:sz w:val="20"/>
          <w:szCs w:val="20"/>
          <w:lang w:val="en-GB"/>
          <w14:ligatures w14:val="none"/>
        </w:rPr>
      </w:pPr>
    </w:p>
    <w:p w14:paraId="34566D70" w14:textId="77777777" w:rsidR="00234CB5" w:rsidRPr="00234CB5" w:rsidRDefault="00234CB5" w:rsidP="00234CB5">
      <w:pPr>
        <w:overflowPunct w:val="0"/>
        <w:autoSpaceDE w:val="0"/>
        <w:autoSpaceDN w:val="0"/>
        <w:adjustRightInd w:val="0"/>
        <w:spacing w:before="120" w:after="180" w:line="240" w:lineRule="auto"/>
        <w:textAlignment w:val="baseline"/>
        <w:rPr>
          <w:rFonts w:ascii="Times New Roman" w:eastAsia="Times New Roman" w:hAnsi="Times New Roman" w:cs="Times New Roman"/>
          <w:color w:val="000000"/>
          <w:kern w:val="0"/>
          <w:sz w:val="24"/>
          <w:szCs w:val="24"/>
          <w:lang w:val="en-GB"/>
          <w14:ligatures w14:val="none"/>
        </w:rPr>
      </w:pPr>
      <w:r w:rsidRPr="00234CB5">
        <w:rPr>
          <w:rFonts w:ascii="Arial" w:eastAsia="Times New Roman" w:hAnsi="Arial" w:cs="Arial"/>
          <w:color w:val="000000"/>
          <w:kern w:val="0"/>
          <w:sz w:val="24"/>
          <w:szCs w:val="24"/>
          <w:lang w:val="en-GB"/>
          <w14:ligatures w14:val="none"/>
        </w:rPr>
        <w:t>5.5B.4.0 General</w:t>
      </w:r>
    </w:p>
    <w:p w14:paraId="72B12233" w14:textId="1B7ECB07" w:rsidR="00234CB5" w:rsidRPr="00234CB5" w:rsidRDefault="00234CB5" w:rsidP="00234CB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line="240" w:lineRule="auto"/>
        <w:textAlignment w:val="baseline"/>
        <w:rPr>
          <w:rFonts w:ascii="Times New Roman" w:eastAsia="Times New Roman" w:hAnsi="Times New Roman" w:cs="Times New Roman"/>
          <w:color w:val="000000"/>
          <w:kern w:val="0"/>
          <w:sz w:val="20"/>
          <w:szCs w:val="20"/>
          <w:lang w:val="en-GB"/>
          <w14:ligatures w14:val="none"/>
        </w:rPr>
      </w:pPr>
      <w:r w:rsidRPr="00234CB5">
        <w:rPr>
          <w:rFonts w:ascii="Times New Roman" w:eastAsia="Times New Roman" w:hAnsi="Times New Roman" w:cs="Times New Roman"/>
          <w:color w:val="000000"/>
          <w:kern w:val="0"/>
          <w:sz w:val="20"/>
          <w:szCs w:val="20"/>
          <w:lang w:val="en-GB"/>
          <w14:ligatures w14:val="none"/>
        </w:rPr>
        <w:t xml:space="preserve">By default, power class 3 is applicable for the EN-DC configurations listed in the following sub-clauses. The applicability of higher power class(es) is described in the EN-DC configuration tables. For higher order EN-DC band combinations, the applicability of higher power class(es) </w:t>
      </w:r>
      <w:r w:rsidRPr="00234CB5">
        <w:rPr>
          <w:rFonts w:ascii="Times New Roman" w:eastAsia="Times New Roman" w:hAnsi="Times New Roman" w:cs="Times New Roman"/>
          <w:color w:val="000000"/>
          <w:kern w:val="0"/>
          <w:sz w:val="20"/>
          <w:szCs w:val="20"/>
          <w:highlight w:val="yellow"/>
          <w:lang w:val="en-GB"/>
          <w14:ligatures w14:val="none"/>
        </w:rPr>
        <w:t>is</w:t>
      </w:r>
      <w:r w:rsidR="00BC4B87" w:rsidRPr="00BC4B87">
        <w:rPr>
          <w:rFonts w:ascii="Times New Roman" w:eastAsia="Times New Roman" w:hAnsi="Times New Roman" w:cs="Times New Roman"/>
          <w:color w:val="000000"/>
          <w:kern w:val="0"/>
          <w:sz w:val="20"/>
          <w:szCs w:val="20"/>
          <w:highlight w:val="yellow"/>
          <w:lang w:val="en-GB"/>
          <w14:ligatures w14:val="none"/>
        </w:rPr>
        <w:t xml:space="preserve"> defined as follows</w:t>
      </w:r>
      <w:r w:rsidRPr="00234CB5">
        <w:rPr>
          <w:rFonts w:ascii="Times New Roman" w:eastAsia="Times New Roman" w:hAnsi="Times New Roman" w:cs="Times New Roman"/>
          <w:color w:val="000000"/>
          <w:kern w:val="0"/>
          <w:sz w:val="20"/>
          <w:szCs w:val="20"/>
          <w:lang w:val="en-GB"/>
          <w14:ligatures w14:val="none"/>
        </w:rPr>
        <w:t xml:space="preserve"> </w:t>
      </w:r>
      <w:r w:rsidRPr="00234CB5">
        <w:rPr>
          <w:rFonts w:ascii="Times New Roman" w:eastAsia="Times New Roman" w:hAnsi="Times New Roman" w:cs="Times New Roman"/>
          <w:strike/>
          <w:color w:val="000000"/>
          <w:kern w:val="0"/>
          <w:sz w:val="20"/>
          <w:szCs w:val="20"/>
          <w:highlight w:val="yellow"/>
          <w:lang w:val="en-GB"/>
          <w14:ligatures w14:val="none"/>
        </w:rPr>
        <w:t>extended based on the following conditions</w:t>
      </w:r>
      <w:r w:rsidRPr="00234CB5">
        <w:rPr>
          <w:rFonts w:ascii="Times New Roman" w:eastAsia="Times New Roman" w:hAnsi="Times New Roman" w:cs="Times New Roman"/>
          <w:color w:val="000000"/>
          <w:kern w:val="0"/>
          <w:sz w:val="20"/>
          <w:szCs w:val="20"/>
          <w:lang w:val="en-GB"/>
          <w14:ligatures w14:val="none"/>
        </w:rPr>
        <w:t>:</w:t>
      </w:r>
    </w:p>
    <w:p w14:paraId="0244280F" w14:textId="141256D5" w:rsidR="00BC4B87" w:rsidRPr="00BC4B87" w:rsidRDefault="00BC4B87" w:rsidP="00234CB5">
      <w:pPr>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line="240" w:lineRule="auto"/>
        <w:ind w:left="576" w:hanging="288"/>
        <w:textAlignment w:val="baseline"/>
        <w:rPr>
          <w:rFonts w:ascii="Times New Roman" w:eastAsia="Times New Roman" w:hAnsi="Times New Roman" w:cs="Times New Roman"/>
          <w:color w:val="000000"/>
          <w:kern w:val="0"/>
          <w:sz w:val="20"/>
          <w:szCs w:val="20"/>
          <w:highlight w:val="yellow"/>
          <w:lang w:val="en-GB"/>
          <w14:ligatures w14:val="none"/>
        </w:rPr>
      </w:pPr>
      <w:r w:rsidRPr="00BC4B87">
        <w:rPr>
          <w:rFonts w:ascii="Times New Roman" w:eastAsia="Times New Roman" w:hAnsi="Times New Roman" w:cs="Times New Roman"/>
          <w:color w:val="000000"/>
          <w:kern w:val="0"/>
          <w:sz w:val="20"/>
          <w:szCs w:val="20"/>
          <w:highlight w:val="yellow"/>
          <w:lang w:val="en-GB"/>
          <w14:ligatures w14:val="none"/>
        </w:rPr>
        <w:lastRenderedPageBreak/>
        <w:t>For any</w:t>
      </w:r>
      <w:r>
        <w:rPr>
          <w:rFonts w:ascii="Times New Roman" w:eastAsia="Times New Roman" w:hAnsi="Times New Roman" w:cs="Times New Roman"/>
          <w:color w:val="000000"/>
          <w:kern w:val="0"/>
          <w:sz w:val="20"/>
          <w:szCs w:val="20"/>
          <w:highlight w:val="yellow"/>
          <w:lang w:val="en-GB"/>
          <w14:ligatures w14:val="none"/>
        </w:rPr>
        <w:t xml:space="preserve"> inter-band EN-DC combination</w:t>
      </w:r>
      <w:r w:rsidR="00310287">
        <w:rPr>
          <w:rFonts w:ascii="Times New Roman" w:eastAsia="Times New Roman" w:hAnsi="Times New Roman" w:cs="Times New Roman"/>
          <w:color w:val="000000"/>
          <w:kern w:val="0"/>
          <w:sz w:val="20"/>
          <w:szCs w:val="20"/>
          <w:highlight w:val="yellow"/>
          <w:lang w:val="en-GB"/>
          <w14:ligatures w14:val="none"/>
        </w:rPr>
        <w:t xml:space="preserve">, higher power classes are supported when higher power for EN-DC configuration is specified in </w:t>
      </w:r>
      <w:r w:rsidR="00337A53" w:rsidRPr="00337A53">
        <w:rPr>
          <w:rFonts w:ascii="Times New Roman" w:eastAsia="Times New Roman" w:hAnsi="Times New Roman" w:cs="Times New Roman"/>
          <w:color w:val="000000"/>
          <w:kern w:val="0"/>
          <w:sz w:val="20"/>
          <w:szCs w:val="20"/>
          <w:highlight w:val="yellow"/>
          <w14:ligatures w14:val="none"/>
        </w:rPr>
        <w:t>Table 6.2B.1.3-1</w:t>
      </w:r>
      <w:r w:rsidR="009E5BD7">
        <w:rPr>
          <w:rFonts w:ascii="Times New Roman" w:eastAsia="Times New Roman" w:hAnsi="Times New Roman" w:cs="Times New Roman"/>
          <w:color w:val="000000"/>
          <w:kern w:val="0"/>
          <w:sz w:val="20"/>
          <w:szCs w:val="20"/>
          <w:highlight w:val="yellow"/>
          <w14:ligatures w14:val="none"/>
        </w:rPr>
        <w:t xml:space="preserve"> or in Table </w:t>
      </w:r>
      <w:r w:rsidR="009E5BD7" w:rsidRPr="009E5BD7">
        <w:rPr>
          <w:rFonts w:ascii="Times New Roman" w:eastAsia="Times New Roman" w:hAnsi="Times New Roman" w:cs="Times New Roman"/>
          <w:color w:val="000000"/>
          <w:kern w:val="0"/>
          <w:sz w:val="20"/>
          <w:szCs w:val="20"/>
          <w:highlight w:val="yellow"/>
          <w14:ligatures w14:val="none"/>
        </w:rPr>
        <w:t>6.2H.1.3-1</w:t>
      </w:r>
      <w:r w:rsidR="00265986" w:rsidRPr="00265986">
        <w:rPr>
          <w:rFonts w:ascii="Times New Roman" w:eastAsiaTheme="minorEastAsia" w:hAnsi="Times New Roman" w:cs="Times New Roman"/>
          <w:kern w:val="0"/>
          <w:sz w:val="20"/>
          <w:szCs w:val="20"/>
          <w:highlight w:val="yellow"/>
          <w:lang w:val="en-GB"/>
          <w14:ligatures w14:val="none"/>
        </w:rPr>
        <w:t xml:space="preserve"> </w:t>
      </w:r>
      <w:r w:rsidR="00265986" w:rsidRPr="002303FF">
        <w:rPr>
          <w:rFonts w:ascii="Times New Roman" w:eastAsiaTheme="minorEastAsia" w:hAnsi="Times New Roman" w:cs="Times New Roman"/>
          <w:kern w:val="0"/>
          <w:sz w:val="20"/>
          <w:szCs w:val="20"/>
          <w:highlight w:val="yellow"/>
          <w:lang w:val="en-GB"/>
          <w14:ligatures w14:val="none"/>
        </w:rPr>
        <w:t xml:space="preserve">provided that respective MSD is specified in clause 7 </w:t>
      </w:r>
      <w:r w:rsidR="00265986">
        <w:rPr>
          <w:rFonts w:ascii="Times New Roman" w:eastAsiaTheme="minorEastAsia" w:hAnsi="Times New Roman" w:cs="Times New Roman"/>
          <w:kern w:val="0"/>
          <w:sz w:val="20"/>
          <w:szCs w:val="20"/>
          <w:highlight w:val="yellow"/>
          <w:lang w:val="en-GB"/>
          <w14:ligatures w14:val="none"/>
        </w:rPr>
        <w:t xml:space="preserve">either in band combination specific tables or in clause </w:t>
      </w:r>
      <w:r w:rsidR="001D6D61" w:rsidRPr="001D6D61">
        <w:rPr>
          <w:rFonts w:ascii="Times New Roman" w:eastAsiaTheme="minorEastAsia" w:hAnsi="Times New Roman" w:cs="Times New Roman"/>
          <w:kern w:val="0"/>
          <w:sz w:val="20"/>
          <w:szCs w:val="20"/>
          <w:highlight w:val="yellow"/>
          <w14:ligatures w14:val="none"/>
        </w:rPr>
        <w:t>7.3B.2.3.0</w:t>
      </w:r>
      <w:r w:rsidR="00265986">
        <w:rPr>
          <w:rFonts w:ascii="Times New Roman" w:eastAsiaTheme="minorEastAsia" w:hAnsi="Times New Roman" w:cs="Times New Roman"/>
          <w:kern w:val="0"/>
          <w:sz w:val="20"/>
          <w:szCs w:val="20"/>
          <w:highlight w:val="yellow"/>
          <w:lang w:val="en-GB"/>
          <w14:ligatures w14:val="none"/>
        </w:rPr>
        <w:t>,</w:t>
      </w:r>
      <w:r w:rsidR="001D6D61">
        <w:rPr>
          <w:rFonts w:ascii="Times New Roman" w:eastAsiaTheme="minorEastAsia" w:hAnsi="Times New Roman" w:cs="Times New Roman"/>
          <w:kern w:val="0"/>
          <w:sz w:val="20"/>
          <w:szCs w:val="20"/>
          <w:highlight w:val="yellow"/>
          <w:lang w:val="en-GB"/>
          <w14:ligatures w14:val="none"/>
        </w:rPr>
        <w:t xml:space="preserve"> </w:t>
      </w:r>
      <w:r w:rsidR="00265986" w:rsidRPr="002303FF">
        <w:rPr>
          <w:rFonts w:ascii="Times New Roman" w:eastAsiaTheme="minorEastAsia" w:hAnsi="Times New Roman" w:cs="Times New Roman"/>
          <w:kern w:val="0"/>
          <w:sz w:val="20"/>
          <w:szCs w:val="20"/>
          <w:highlight w:val="yellow"/>
          <w:lang w:val="en-GB"/>
          <w14:ligatures w14:val="none"/>
        </w:rPr>
        <w:t>or there is no MSD impact for this downlink/uplink combination</w:t>
      </w:r>
    </w:p>
    <w:p w14:paraId="1079E76E" w14:textId="4ADFAEDD" w:rsidR="00234CB5" w:rsidRPr="00234CB5" w:rsidRDefault="00234CB5" w:rsidP="00234CB5">
      <w:pPr>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line="240" w:lineRule="auto"/>
        <w:ind w:left="576" w:hanging="288"/>
        <w:textAlignment w:val="baseline"/>
        <w:rPr>
          <w:rFonts w:ascii="Times New Roman" w:eastAsia="Times New Roman" w:hAnsi="Times New Roman" w:cs="Times New Roman"/>
          <w:strike/>
          <w:color w:val="000000"/>
          <w:kern w:val="0"/>
          <w:sz w:val="20"/>
          <w:szCs w:val="20"/>
          <w:highlight w:val="yellow"/>
          <w:lang w:val="en-GB"/>
          <w14:ligatures w14:val="none"/>
        </w:rPr>
      </w:pPr>
      <w:r w:rsidRPr="00234CB5">
        <w:rPr>
          <w:rFonts w:ascii="Times New Roman" w:eastAsia="Times New Roman" w:hAnsi="Times New Roman" w:cs="Times New Roman"/>
          <w:strike/>
          <w:color w:val="000000"/>
          <w:kern w:val="0"/>
          <w:sz w:val="20"/>
          <w:szCs w:val="20"/>
          <w:highlight w:val="yellow"/>
          <w:lang w:val="en-GB"/>
          <w14:ligatures w14:val="none"/>
        </w:rPr>
        <w:t>For an inter-band EN-DC combination with intra-band CA, UE may support the same higher power class(es) that are defined for the inter-band EN-DC combination composed of the same band without intra-band CA.</w:t>
      </w:r>
    </w:p>
    <w:p w14:paraId="2FB025D4" w14:textId="77777777" w:rsidR="00234CB5" w:rsidRPr="00234CB5" w:rsidRDefault="00234CB5" w:rsidP="00234CB5">
      <w:pPr>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line="240" w:lineRule="auto"/>
        <w:ind w:left="576" w:hanging="288"/>
        <w:textAlignment w:val="baseline"/>
        <w:rPr>
          <w:rFonts w:ascii="Times New Roman" w:eastAsia="Times New Roman" w:hAnsi="Times New Roman" w:cs="Times New Roman"/>
          <w:strike/>
          <w:kern w:val="0"/>
          <w:sz w:val="20"/>
          <w:szCs w:val="20"/>
          <w:highlight w:val="yellow"/>
          <w:lang w:val="en-GB"/>
          <w14:ligatures w14:val="none"/>
        </w:rPr>
      </w:pPr>
      <w:r w:rsidRPr="00234CB5">
        <w:rPr>
          <w:rFonts w:ascii="Times New Roman" w:eastAsia="Times New Roman" w:hAnsi="Times New Roman" w:cs="Times New Roman"/>
          <w:strike/>
          <w:color w:val="000000"/>
          <w:kern w:val="0"/>
          <w:sz w:val="20"/>
          <w:szCs w:val="20"/>
          <w:highlight w:val="yellow"/>
          <w:lang w:val="en-GB"/>
          <w14:ligatures w14:val="none"/>
        </w:rPr>
        <w:t>For an inter-band EN-DC combination with 4 or more DL bands without intra-band CA, the higher power class(es) may be supported when the same higher power class(es) are specified for all its fallback combinations.</w:t>
      </w:r>
    </w:p>
    <w:p w14:paraId="17C9D0A8" w14:textId="5AC349A9" w:rsidR="00234CB5" w:rsidRDefault="00BF51BC" w:rsidP="008D2EB5">
      <w:pPr>
        <w:spacing w:after="0"/>
        <w:rPr>
          <w:rFonts w:ascii="Times New Roman" w:eastAsia="Times New Roman" w:hAnsi="Times New Roman" w:cs="Times New Roman"/>
          <w:bCs/>
          <w:noProof/>
          <w:kern w:val="0"/>
          <w:sz w:val="20"/>
          <w:szCs w:val="20"/>
          <w:lang w:val="en-GB"/>
          <w14:ligatures w14:val="none"/>
        </w:rPr>
      </w:pPr>
      <w:r>
        <w:rPr>
          <w:rFonts w:ascii="Times New Roman" w:eastAsia="Times New Roman" w:hAnsi="Times New Roman" w:cs="Times New Roman"/>
          <w:bCs/>
          <w:noProof/>
          <w:kern w:val="0"/>
          <w:sz w:val="20"/>
          <w:szCs w:val="20"/>
          <w:lang w:val="en-GB"/>
          <w14:ligatures w14:val="none"/>
        </w:rPr>
        <w:t xml:space="preserve">We didn’t bring </w:t>
      </w:r>
      <w:r w:rsidR="00B22602">
        <w:rPr>
          <w:rFonts w:ascii="Times New Roman" w:eastAsia="Times New Roman" w:hAnsi="Times New Roman" w:cs="Times New Roman"/>
          <w:bCs/>
          <w:noProof/>
          <w:kern w:val="0"/>
          <w:sz w:val="20"/>
          <w:szCs w:val="20"/>
          <w:lang w:val="en-GB"/>
          <w14:ligatures w14:val="none"/>
        </w:rPr>
        <w:t>CR’s into this meeting given the gr</w:t>
      </w:r>
      <w:r w:rsidR="006F1ACA">
        <w:rPr>
          <w:rFonts w:ascii="Times New Roman" w:eastAsia="Times New Roman" w:hAnsi="Times New Roman" w:cs="Times New Roman"/>
          <w:bCs/>
          <w:noProof/>
          <w:kern w:val="0"/>
          <w:sz w:val="20"/>
          <w:szCs w:val="20"/>
          <w:lang w:val="en-GB"/>
          <w14:ligatures w14:val="none"/>
        </w:rPr>
        <w:t>o</w:t>
      </w:r>
      <w:r w:rsidR="00B22602">
        <w:rPr>
          <w:rFonts w:ascii="Times New Roman" w:eastAsia="Times New Roman" w:hAnsi="Times New Roman" w:cs="Times New Roman"/>
          <w:bCs/>
          <w:noProof/>
          <w:kern w:val="0"/>
          <w:sz w:val="20"/>
          <w:szCs w:val="20"/>
          <w:lang w:val="en-GB"/>
          <w14:ligatures w14:val="none"/>
        </w:rPr>
        <w:t>up must still make some agreements, and especially because removal of note references would have been so laborious that one does not want to do it unless there is an agreement to remove those.</w:t>
      </w:r>
    </w:p>
    <w:p w14:paraId="2E1D6427" w14:textId="77777777" w:rsidR="00B22602" w:rsidRPr="00382549" w:rsidRDefault="00B22602" w:rsidP="008D2EB5">
      <w:pPr>
        <w:spacing w:after="0"/>
        <w:rPr>
          <w:rFonts w:ascii="Times New Roman" w:eastAsia="Times New Roman" w:hAnsi="Times New Roman" w:cs="Times New Roman"/>
          <w:bCs/>
          <w:noProof/>
          <w:kern w:val="0"/>
          <w:sz w:val="20"/>
          <w:szCs w:val="20"/>
          <w:lang w:val="en-GB"/>
          <w14:ligatures w14:val="none"/>
        </w:rPr>
      </w:pPr>
    </w:p>
    <w:p w14:paraId="599B209A" w14:textId="118F3CD7" w:rsidR="00B506D8" w:rsidRDefault="00DA4C08" w:rsidP="003C7A9D">
      <w:pPr>
        <w:spacing w:before="120" w:after="0"/>
        <w:rPr>
          <w:rFonts w:ascii="Times New Roman" w:eastAsia="Times New Roman" w:hAnsi="Times New Roman" w:cs="Times New Roman"/>
          <w:bCs/>
          <w:noProof/>
          <w:kern w:val="0"/>
          <w:sz w:val="20"/>
          <w:szCs w:val="20"/>
          <w:lang w:val="de-DE"/>
          <w14:ligatures w14:val="none"/>
        </w:rPr>
      </w:pPr>
      <w:r w:rsidRPr="005C4DF2">
        <w:rPr>
          <w:rFonts w:ascii="Times New Roman" w:eastAsia="Times New Roman" w:hAnsi="Times New Roman" w:cs="Times New Roman"/>
          <w:b/>
          <w:noProof/>
          <w:kern w:val="0"/>
          <w:sz w:val="20"/>
          <w:szCs w:val="20"/>
          <w:lang w:val="de-DE"/>
          <w14:ligatures w14:val="none"/>
        </w:rPr>
        <w:t>Proposal</w:t>
      </w:r>
      <w:r w:rsidR="00260EF2" w:rsidRPr="005C4DF2">
        <w:rPr>
          <w:rFonts w:ascii="Times New Roman" w:eastAsia="Times New Roman" w:hAnsi="Times New Roman" w:cs="Times New Roman"/>
          <w:b/>
          <w:noProof/>
          <w:kern w:val="0"/>
          <w:sz w:val="20"/>
          <w:szCs w:val="20"/>
          <w:lang w:val="de-DE"/>
          <w14:ligatures w14:val="none"/>
        </w:rPr>
        <w:t xml:space="preserve"> 1</w:t>
      </w:r>
      <w:r w:rsidR="00260EF2">
        <w:rPr>
          <w:rFonts w:ascii="Times New Roman" w:eastAsia="Times New Roman" w:hAnsi="Times New Roman" w:cs="Times New Roman"/>
          <w:bCs/>
          <w:noProof/>
          <w:kern w:val="0"/>
          <w:sz w:val="20"/>
          <w:szCs w:val="20"/>
          <w:lang w:val="de-DE"/>
          <w14:ligatures w14:val="none"/>
        </w:rPr>
        <w:t xml:space="preserve">: </w:t>
      </w:r>
      <w:r w:rsidR="005C4DF2">
        <w:rPr>
          <w:rFonts w:ascii="Times New Roman" w:eastAsia="Times New Roman" w:hAnsi="Times New Roman" w:cs="Times New Roman"/>
          <w:bCs/>
          <w:noProof/>
          <w:kern w:val="0"/>
          <w:sz w:val="20"/>
          <w:szCs w:val="20"/>
          <w:lang w:val="de-DE"/>
          <w14:ligatures w14:val="none"/>
        </w:rPr>
        <w:t>RAN4 to agree the following changes into TS38.101-1 and 38.101-3</w:t>
      </w:r>
    </w:p>
    <w:p w14:paraId="2E03E765" w14:textId="64DAEB63" w:rsidR="005C4DF2" w:rsidRDefault="005C4DF2" w:rsidP="007A0612">
      <w:pPr>
        <w:spacing w:after="0"/>
        <w:ind w:left="576"/>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 xml:space="preserve">1) HPUE related notes to be voided in tables in </w:t>
      </w:r>
      <w:r w:rsidR="007A0612">
        <w:rPr>
          <w:rFonts w:ascii="Times New Roman" w:eastAsia="Times New Roman" w:hAnsi="Times New Roman" w:cs="Times New Roman"/>
          <w:bCs/>
          <w:noProof/>
          <w:kern w:val="0"/>
          <w:sz w:val="20"/>
          <w:szCs w:val="20"/>
          <w:lang w:val="de-DE"/>
          <w14:ligatures w14:val="none"/>
        </w:rPr>
        <w:t>clause</w:t>
      </w:r>
      <w:r>
        <w:rPr>
          <w:rFonts w:ascii="Times New Roman" w:eastAsia="Times New Roman" w:hAnsi="Times New Roman" w:cs="Times New Roman"/>
          <w:bCs/>
          <w:noProof/>
          <w:kern w:val="0"/>
          <w:sz w:val="20"/>
          <w:szCs w:val="20"/>
          <w:lang w:val="de-DE"/>
          <w14:ligatures w14:val="none"/>
        </w:rPr>
        <w:t xml:space="preserve"> 5.5A.3 in 38.101-1 </w:t>
      </w:r>
      <w:r w:rsidR="007A0612">
        <w:rPr>
          <w:rFonts w:ascii="Times New Roman" w:eastAsia="Times New Roman" w:hAnsi="Times New Roman" w:cs="Times New Roman"/>
          <w:bCs/>
          <w:noProof/>
          <w:kern w:val="0"/>
          <w:sz w:val="20"/>
          <w:szCs w:val="20"/>
          <w:lang w:val="de-DE"/>
          <w14:ligatures w14:val="none"/>
        </w:rPr>
        <w:t xml:space="preserve">and in clause </w:t>
      </w:r>
      <w:r w:rsidR="007A0612" w:rsidRPr="00C514F4">
        <w:rPr>
          <w:rFonts w:ascii="Times New Roman" w:eastAsia="Times New Roman" w:hAnsi="Times New Roman" w:cs="Times New Roman"/>
          <w:bCs/>
          <w:noProof/>
          <w:kern w:val="0"/>
          <w:sz w:val="20"/>
          <w:szCs w:val="20"/>
          <w:lang w:val="de-DE"/>
          <w14:ligatures w14:val="none"/>
        </w:rPr>
        <w:t>5.5B.4.1</w:t>
      </w:r>
      <w:r w:rsidR="007A0612">
        <w:rPr>
          <w:rFonts w:ascii="Times New Roman" w:eastAsia="Times New Roman" w:hAnsi="Times New Roman" w:cs="Times New Roman"/>
          <w:bCs/>
          <w:noProof/>
          <w:kern w:val="0"/>
          <w:sz w:val="20"/>
          <w:szCs w:val="20"/>
          <w:lang w:val="de-DE"/>
          <w14:ligatures w14:val="none"/>
        </w:rPr>
        <w:t xml:space="preserve"> in 38.101-3</w:t>
      </w:r>
    </w:p>
    <w:p w14:paraId="479C4F5D" w14:textId="77777777" w:rsidR="001A2700" w:rsidRDefault="001A2700" w:rsidP="007A0612">
      <w:pPr>
        <w:spacing w:after="0"/>
        <w:ind w:left="576"/>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 xml:space="preserve">2) Voided note references to be removed from all configurations in clause 5.5A.3 in 38.101-1 and in clause </w:t>
      </w:r>
      <w:r w:rsidRPr="00C514F4">
        <w:rPr>
          <w:rFonts w:ascii="Times New Roman" w:eastAsia="Times New Roman" w:hAnsi="Times New Roman" w:cs="Times New Roman"/>
          <w:bCs/>
          <w:noProof/>
          <w:kern w:val="0"/>
          <w:sz w:val="20"/>
          <w:szCs w:val="20"/>
          <w:lang w:val="de-DE"/>
          <w14:ligatures w14:val="none"/>
        </w:rPr>
        <w:t>5.5B.4.1</w:t>
      </w:r>
      <w:r>
        <w:rPr>
          <w:rFonts w:ascii="Times New Roman" w:eastAsia="Times New Roman" w:hAnsi="Times New Roman" w:cs="Times New Roman"/>
          <w:bCs/>
          <w:noProof/>
          <w:kern w:val="0"/>
          <w:sz w:val="20"/>
          <w:szCs w:val="20"/>
          <w:lang w:val="de-DE"/>
          <w14:ligatures w14:val="none"/>
        </w:rPr>
        <w:t xml:space="preserve"> in 38.101-3</w:t>
      </w:r>
    </w:p>
    <w:p w14:paraId="71F0629C" w14:textId="50CBB578" w:rsidR="005C4DF2" w:rsidRDefault="005C4DF2" w:rsidP="007A0612">
      <w:pPr>
        <w:spacing w:after="0"/>
        <w:ind w:left="576"/>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 xml:space="preserve">3) General text on HPUE applicability to be added, preferably in clause 5.5A.0 for NR CA and in clause </w:t>
      </w:r>
      <w:r w:rsidRPr="00260EF2">
        <w:rPr>
          <w:rFonts w:ascii="Times New Roman" w:eastAsia="Times New Roman" w:hAnsi="Times New Roman" w:cs="Times New Roman"/>
          <w:bCs/>
          <w:noProof/>
          <w:kern w:val="0"/>
          <w:sz w:val="20"/>
          <w:szCs w:val="20"/>
          <w:lang w:val="de-DE"/>
          <w14:ligatures w14:val="none"/>
        </w:rPr>
        <w:t>5.5B.4.0</w:t>
      </w:r>
      <w:r>
        <w:rPr>
          <w:rFonts w:ascii="Times New Roman" w:eastAsia="Times New Roman" w:hAnsi="Times New Roman" w:cs="Times New Roman"/>
          <w:bCs/>
          <w:noProof/>
          <w:kern w:val="0"/>
          <w:sz w:val="20"/>
          <w:szCs w:val="20"/>
          <w:lang w:val="de-DE"/>
          <w14:ligatures w14:val="none"/>
        </w:rPr>
        <w:t xml:space="preserve"> for EN-DC</w:t>
      </w:r>
    </w:p>
    <w:p w14:paraId="3BE7E3F8" w14:textId="77777777" w:rsidR="00827425" w:rsidRDefault="00827425" w:rsidP="00827425">
      <w:pPr>
        <w:spacing w:before="120" w:after="0"/>
        <w:rPr>
          <w:rFonts w:ascii="Times New Roman" w:eastAsia="Times New Roman" w:hAnsi="Times New Roman" w:cs="Times New Roman"/>
          <w:bCs/>
          <w:noProof/>
          <w:kern w:val="0"/>
          <w:sz w:val="20"/>
          <w:szCs w:val="20"/>
          <w:lang w:val="de-DE"/>
          <w14:ligatures w14:val="none"/>
        </w:rPr>
      </w:pPr>
      <w:r w:rsidRPr="003C7A9D">
        <w:rPr>
          <w:rFonts w:ascii="Times New Roman" w:eastAsia="Times New Roman" w:hAnsi="Times New Roman" w:cs="Times New Roman"/>
          <w:b/>
          <w:noProof/>
          <w:kern w:val="0"/>
          <w:sz w:val="20"/>
          <w:szCs w:val="20"/>
          <w:lang w:val="de-DE"/>
          <w14:ligatures w14:val="none"/>
        </w:rPr>
        <w:t>Proposal 2</w:t>
      </w:r>
      <w:r>
        <w:rPr>
          <w:rFonts w:ascii="Times New Roman" w:eastAsia="Times New Roman" w:hAnsi="Times New Roman" w:cs="Times New Roman"/>
          <w:bCs/>
          <w:noProof/>
          <w:kern w:val="0"/>
          <w:sz w:val="20"/>
          <w:szCs w:val="20"/>
          <w:lang w:val="de-DE"/>
          <w14:ligatures w14:val="none"/>
        </w:rPr>
        <w:t>: RAN4 to agree the general HPUE applicability text for NR CA and EN-DC HPUE in RAN4#118</w:t>
      </w:r>
    </w:p>
    <w:p w14:paraId="4A217949" w14:textId="169103ED" w:rsidR="00827425" w:rsidRDefault="00827425" w:rsidP="00827425">
      <w:pPr>
        <w:spacing w:before="120" w:after="0"/>
        <w:rPr>
          <w:rFonts w:ascii="Times New Roman" w:eastAsia="Times New Roman" w:hAnsi="Times New Roman" w:cs="Times New Roman"/>
          <w:bCs/>
          <w:noProof/>
          <w:kern w:val="0"/>
          <w:sz w:val="20"/>
          <w:szCs w:val="20"/>
          <w:lang w:val="de-DE"/>
          <w14:ligatures w14:val="none"/>
        </w:rPr>
      </w:pPr>
      <w:r w:rsidRPr="00827425">
        <w:rPr>
          <w:rFonts w:ascii="Times New Roman" w:eastAsia="Times New Roman" w:hAnsi="Times New Roman" w:cs="Times New Roman"/>
          <w:b/>
          <w:noProof/>
          <w:kern w:val="0"/>
          <w:sz w:val="20"/>
          <w:szCs w:val="20"/>
          <w:lang w:val="de-DE"/>
          <w14:ligatures w14:val="none"/>
        </w:rPr>
        <w:t>Proposal 3</w:t>
      </w:r>
      <w:r>
        <w:rPr>
          <w:rFonts w:ascii="Times New Roman" w:eastAsia="Times New Roman" w:hAnsi="Times New Roman" w:cs="Times New Roman"/>
          <w:bCs/>
          <w:noProof/>
          <w:kern w:val="0"/>
          <w:sz w:val="20"/>
          <w:szCs w:val="20"/>
          <w:lang w:val="de-DE"/>
          <w14:ligatures w14:val="none"/>
        </w:rPr>
        <w:t>: Use the general HPUE applicability text shown in this contribution as input together with othe</w:t>
      </w:r>
      <w:r w:rsidR="00DE44DF">
        <w:rPr>
          <w:rFonts w:ascii="Times New Roman" w:eastAsia="Times New Roman" w:hAnsi="Times New Roman" w:cs="Times New Roman"/>
          <w:bCs/>
          <w:noProof/>
          <w:kern w:val="0"/>
          <w:sz w:val="20"/>
          <w:szCs w:val="20"/>
          <w:lang w:val="de-DE"/>
          <w14:ligatures w14:val="none"/>
        </w:rPr>
        <w:t>r</w:t>
      </w:r>
      <w:r>
        <w:rPr>
          <w:rFonts w:ascii="Times New Roman" w:eastAsia="Times New Roman" w:hAnsi="Times New Roman" w:cs="Times New Roman"/>
          <w:bCs/>
          <w:noProof/>
          <w:kern w:val="0"/>
          <w:sz w:val="20"/>
          <w:szCs w:val="20"/>
          <w:lang w:val="de-DE"/>
          <w14:ligatures w14:val="none"/>
        </w:rPr>
        <w:t xml:space="preserve"> companies inputs </w:t>
      </w:r>
    </w:p>
    <w:p w14:paraId="0136B758" w14:textId="77777777" w:rsidR="00827425" w:rsidRPr="00717592" w:rsidRDefault="00827425" w:rsidP="00827425">
      <w:pPr>
        <w:spacing w:before="120" w:after="0"/>
        <w:rPr>
          <w:rFonts w:ascii="Times New Roman" w:eastAsia="Times New Roman" w:hAnsi="Times New Roman" w:cs="Times New Roman"/>
          <w:bCs/>
          <w:noProof/>
          <w:kern w:val="0"/>
          <w:sz w:val="20"/>
          <w:szCs w:val="20"/>
          <w:lang w:val="de-DE"/>
          <w14:ligatures w14:val="none"/>
        </w:rPr>
      </w:pPr>
      <w:r w:rsidRPr="003C7A9D">
        <w:rPr>
          <w:rFonts w:ascii="Times New Roman" w:eastAsia="Times New Roman" w:hAnsi="Times New Roman" w:cs="Times New Roman"/>
          <w:b/>
          <w:noProof/>
          <w:kern w:val="0"/>
          <w:sz w:val="20"/>
          <w:szCs w:val="20"/>
          <w:lang w:val="de-DE"/>
          <w14:ligatures w14:val="none"/>
        </w:rPr>
        <w:t xml:space="preserve">Proposal </w:t>
      </w:r>
      <w:r>
        <w:rPr>
          <w:rFonts w:ascii="Times New Roman" w:eastAsia="Times New Roman" w:hAnsi="Times New Roman" w:cs="Times New Roman"/>
          <w:b/>
          <w:noProof/>
          <w:kern w:val="0"/>
          <w:sz w:val="20"/>
          <w:szCs w:val="20"/>
          <w:lang w:val="de-DE"/>
          <w14:ligatures w14:val="none"/>
        </w:rPr>
        <w:t>4</w:t>
      </w:r>
      <w:r>
        <w:rPr>
          <w:rFonts w:ascii="Times New Roman" w:eastAsia="Times New Roman" w:hAnsi="Times New Roman" w:cs="Times New Roman"/>
          <w:bCs/>
          <w:noProof/>
          <w:kern w:val="0"/>
          <w:sz w:val="20"/>
          <w:szCs w:val="20"/>
          <w:lang w:val="de-DE"/>
          <w14:ligatures w14:val="none"/>
        </w:rPr>
        <w:t>: RAN4 to agree the contents of proposals 1 and 2 in RAN4#118, as well as the company/companies who prepare official CR’s for RAN4#118bis for approval, in case official CR’s are not approved in RAN4#118</w:t>
      </w:r>
    </w:p>
    <w:p w14:paraId="189480C0" w14:textId="77777777" w:rsidR="00827425" w:rsidRPr="00717592" w:rsidRDefault="00827425" w:rsidP="003C7A9D">
      <w:pPr>
        <w:spacing w:before="120" w:after="0"/>
        <w:rPr>
          <w:rFonts w:ascii="Times New Roman" w:eastAsia="Times New Roman" w:hAnsi="Times New Roman" w:cs="Times New Roman"/>
          <w:bCs/>
          <w:noProof/>
          <w:kern w:val="0"/>
          <w:sz w:val="20"/>
          <w:szCs w:val="20"/>
          <w:lang w:val="de-DE"/>
          <w14:ligatures w14:val="none"/>
        </w:rPr>
      </w:pPr>
    </w:p>
    <w:p w14:paraId="54DDD20A" w14:textId="77777777" w:rsidR="00206CA4" w:rsidRPr="00581ABA" w:rsidRDefault="00206CA4" w:rsidP="00072FD2">
      <w:pPr>
        <w:pStyle w:val="ListParagraph"/>
        <w:keepNext/>
        <w:keepLines/>
        <w:numPr>
          <w:ilvl w:val="0"/>
          <w:numId w:val="1"/>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1DD7F1A4" w14:textId="54C33EC0" w:rsidR="00261C58" w:rsidRDefault="00D30F38" w:rsidP="00740B1E">
      <w:pPr>
        <w:keepNext/>
        <w:rPr>
          <w:rFonts w:ascii="Times New Roman" w:eastAsia="Times New Roman" w:hAnsi="Times New Roman" w:cs="Times New Roman"/>
          <w:kern w:val="0"/>
          <w:sz w:val="20"/>
          <w:szCs w:val="20"/>
          <w14:ligatures w14:val="none"/>
        </w:rPr>
      </w:pPr>
      <w:r w:rsidRPr="00D30F38">
        <w:rPr>
          <w:rFonts w:ascii="Times New Roman" w:eastAsia="Times New Roman" w:hAnsi="Times New Roman" w:cs="Times New Roman"/>
          <w:kern w:val="0"/>
          <w:sz w:val="20"/>
          <w:szCs w:val="20"/>
          <w14:ligatures w14:val="none"/>
        </w:rPr>
        <w:t xml:space="preserve">Considerations </w:t>
      </w:r>
      <w:proofErr w:type="gramStart"/>
      <w:r w:rsidRPr="00D30F38">
        <w:rPr>
          <w:rFonts w:ascii="Times New Roman" w:eastAsia="Times New Roman" w:hAnsi="Times New Roman" w:cs="Times New Roman"/>
          <w:kern w:val="0"/>
          <w:sz w:val="20"/>
          <w:szCs w:val="20"/>
          <w14:ligatures w14:val="none"/>
        </w:rPr>
        <w:t>on</w:t>
      </w:r>
      <w:proofErr w:type="gramEnd"/>
      <w:r w:rsidRPr="00D30F38">
        <w:rPr>
          <w:rFonts w:ascii="Times New Roman" w:eastAsia="Times New Roman" w:hAnsi="Times New Roman" w:cs="Times New Roman"/>
          <w:kern w:val="0"/>
          <w:sz w:val="20"/>
          <w:szCs w:val="20"/>
          <w14:ligatures w14:val="none"/>
        </w:rPr>
        <w:t xml:space="preserve"> the remaining aspects of HPUE Applicability are provided in this contribution</w:t>
      </w:r>
      <w:r>
        <w:rPr>
          <w:rFonts w:ascii="Times New Roman" w:eastAsia="Times New Roman" w:hAnsi="Times New Roman" w:cs="Times New Roman"/>
          <w:kern w:val="0"/>
          <w:sz w:val="20"/>
          <w:szCs w:val="20"/>
          <w14:ligatures w14:val="none"/>
        </w:rPr>
        <w:t xml:space="preserve"> with the following </w:t>
      </w:r>
      <w:r w:rsidR="00165E3F">
        <w:rPr>
          <w:rFonts w:ascii="Times New Roman" w:eastAsia="Times New Roman" w:hAnsi="Times New Roman" w:cs="Times New Roman"/>
          <w:kern w:val="0"/>
          <w:sz w:val="20"/>
          <w:szCs w:val="20"/>
          <w14:ligatures w14:val="none"/>
        </w:rPr>
        <w:t>proposal</w:t>
      </w:r>
      <w:r w:rsidR="00463915">
        <w:rPr>
          <w:rFonts w:ascii="Times New Roman" w:eastAsia="Times New Roman" w:hAnsi="Times New Roman" w:cs="Times New Roman"/>
          <w:kern w:val="0"/>
          <w:sz w:val="20"/>
          <w:szCs w:val="20"/>
          <w14:ligatures w14:val="none"/>
        </w:rPr>
        <w:t>s</w:t>
      </w:r>
      <w:r w:rsidR="00165E3F">
        <w:rPr>
          <w:rFonts w:ascii="Times New Roman" w:eastAsia="Times New Roman" w:hAnsi="Times New Roman" w:cs="Times New Roman"/>
          <w:kern w:val="0"/>
          <w:sz w:val="20"/>
          <w:szCs w:val="20"/>
          <w14:ligatures w14:val="none"/>
        </w:rPr>
        <w:t>.</w:t>
      </w:r>
    </w:p>
    <w:p w14:paraId="05A4064D" w14:textId="77777777" w:rsidR="003C7A9D" w:rsidRDefault="003C7A9D" w:rsidP="003C7A9D">
      <w:pPr>
        <w:spacing w:before="120" w:after="0"/>
        <w:rPr>
          <w:rFonts w:ascii="Times New Roman" w:eastAsia="Times New Roman" w:hAnsi="Times New Roman" w:cs="Times New Roman"/>
          <w:bCs/>
          <w:noProof/>
          <w:kern w:val="0"/>
          <w:sz w:val="20"/>
          <w:szCs w:val="20"/>
          <w:lang w:val="de-DE"/>
          <w14:ligatures w14:val="none"/>
        </w:rPr>
      </w:pPr>
      <w:r w:rsidRPr="005C4DF2">
        <w:rPr>
          <w:rFonts w:ascii="Times New Roman" w:eastAsia="Times New Roman" w:hAnsi="Times New Roman" w:cs="Times New Roman"/>
          <w:b/>
          <w:noProof/>
          <w:kern w:val="0"/>
          <w:sz w:val="20"/>
          <w:szCs w:val="20"/>
          <w:lang w:val="de-DE"/>
          <w14:ligatures w14:val="none"/>
        </w:rPr>
        <w:t>Proposal 1</w:t>
      </w:r>
      <w:r>
        <w:rPr>
          <w:rFonts w:ascii="Times New Roman" w:eastAsia="Times New Roman" w:hAnsi="Times New Roman" w:cs="Times New Roman"/>
          <w:bCs/>
          <w:noProof/>
          <w:kern w:val="0"/>
          <w:sz w:val="20"/>
          <w:szCs w:val="20"/>
          <w:lang w:val="de-DE"/>
          <w14:ligatures w14:val="none"/>
        </w:rPr>
        <w:t>: RAN4 to agree the following changes into TS38.101-1 and 38.101-3</w:t>
      </w:r>
    </w:p>
    <w:p w14:paraId="36B17B5A" w14:textId="77777777" w:rsidR="007A0612" w:rsidRDefault="007A0612" w:rsidP="007A0612">
      <w:pPr>
        <w:spacing w:after="0"/>
        <w:ind w:left="576"/>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 xml:space="preserve">1) HPUE related notes to be voided in tables in clause 5.5A.3 in 38.101-1 and in clause </w:t>
      </w:r>
      <w:r w:rsidRPr="00C514F4">
        <w:rPr>
          <w:rFonts w:ascii="Times New Roman" w:eastAsia="Times New Roman" w:hAnsi="Times New Roman" w:cs="Times New Roman"/>
          <w:bCs/>
          <w:noProof/>
          <w:kern w:val="0"/>
          <w:sz w:val="20"/>
          <w:szCs w:val="20"/>
          <w:lang w:val="de-DE"/>
          <w14:ligatures w14:val="none"/>
        </w:rPr>
        <w:t>5.5B.4.1</w:t>
      </w:r>
      <w:r>
        <w:rPr>
          <w:rFonts w:ascii="Times New Roman" w:eastAsia="Times New Roman" w:hAnsi="Times New Roman" w:cs="Times New Roman"/>
          <w:bCs/>
          <w:noProof/>
          <w:kern w:val="0"/>
          <w:sz w:val="20"/>
          <w:szCs w:val="20"/>
          <w:lang w:val="de-DE"/>
          <w14:ligatures w14:val="none"/>
        </w:rPr>
        <w:t xml:space="preserve"> in 38.101-3</w:t>
      </w:r>
    </w:p>
    <w:p w14:paraId="51D5E983" w14:textId="77777777" w:rsidR="007A0612" w:rsidRDefault="007A0612" w:rsidP="007A0612">
      <w:pPr>
        <w:spacing w:after="0"/>
        <w:ind w:left="576"/>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 xml:space="preserve">2) Voided note references to be removed from all configurations in clause 5.5A.3 in 38.101-1 and in clause </w:t>
      </w:r>
      <w:r w:rsidRPr="00C514F4">
        <w:rPr>
          <w:rFonts w:ascii="Times New Roman" w:eastAsia="Times New Roman" w:hAnsi="Times New Roman" w:cs="Times New Roman"/>
          <w:bCs/>
          <w:noProof/>
          <w:kern w:val="0"/>
          <w:sz w:val="20"/>
          <w:szCs w:val="20"/>
          <w:lang w:val="de-DE"/>
          <w14:ligatures w14:val="none"/>
        </w:rPr>
        <w:t>5.5B.4.1</w:t>
      </w:r>
      <w:r>
        <w:rPr>
          <w:rFonts w:ascii="Times New Roman" w:eastAsia="Times New Roman" w:hAnsi="Times New Roman" w:cs="Times New Roman"/>
          <w:bCs/>
          <w:noProof/>
          <w:kern w:val="0"/>
          <w:sz w:val="20"/>
          <w:szCs w:val="20"/>
          <w:lang w:val="de-DE"/>
          <w14:ligatures w14:val="none"/>
        </w:rPr>
        <w:t xml:space="preserve"> in 38.101-3</w:t>
      </w:r>
    </w:p>
    <w:p w14:paraId="166C1AD0" w14:textId="77777777" w:rsidR="007A0612" w:rsidRDefault="007A0612" w:rsidP="007A0612">
      <w:pPr>
        <w:spacing w:after="0"/>
        <w:ind w:left="576"/>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 xml:space="preserve">3) General text on HPUE applicability to be added, preferably in clause 5.5A.0 for NR CA and in clause </w:t>
      </w:r>
      <w:r w:rsidRPr="00260EF2">
        <w:rPr>
          <w:rFonts w:ascii="Times New Roman" w:eastAsia="Times New Roman" w:hAnsi="Times New Roman" w:cs="Times New Roman"/>
          <w:bCs/>
          <w:noProof/>
          <w:kern w:val="0"/>
          <w:sz w:val="20"/>
          <w:szCs w:val="20"/>
          <w:lang w:val="de-DE"/>
          <w14:ligatures w14:val="none"/>
        </w:rPr>
        <w:t>5.5B.4.0</w:t>
      </w:r>
      <w:r>
        <w:rPr>
          <w:rFonts w:ascii="Times New Roman" w:eastAsia="Times New Roman" w:hAnsi="Times New Roman" w:cs="Times New Roman"/>
          <w:bCs/>
          <w:noProof/>
          <w:kern w:val="0"/>
          <w:sz w:val="20"/>
          <w:szCs w:val="20"/>
          <w:lang w:val="de-DE"/>
          <w14:ligatures w14:val="none"/>
        </w:rPr>
        <w:t xml:space="preserve"> for EN-DC</w:t>
      </w:r>
    </w:p>
    <w:p w14:paraId="74C65CCA" w14:textId="5AD55456" w:rsidR="003C7A9D" w:rsidRDefault="003C7A9D" w:rsidP="003C7A9D">
      <w:pPr>
        <w:spacing w:before="120" w:after="0"/>
        <w:rPr>
          <w:rFonts w:ascii="Times New Roman" w:eastAsia="Times New Roman" w:hAnsi="Times New Roman" w:cs="Times New Roman"/>
          <w:bCs/>
          <w:noProof/>
          <w:kern w:val="0"/>
          <w:sz w:val="20"/>
          <w:szCs w:val="20"/>
          <w:lang w:val="de-DE"/>
          <w14:ligatures w14:val="none"/>
        </w:rPr>
      </w:pPr>
      <w:r w:rsidRPr="003C7A9D">
        <w:rPr>
          <w:rFonts w:ascii="Times New Roman" w:eastAsia="Times New Roman" w:hAnsi="Times New Roman" w:cs="Times New Roman"/>
          <w:b/>
          <w:noProof/>
          <w:kern w:val="0"/>
          <w:sz w:val="20"/>
          <w:szCs w:val="20"/>
          <w:lang w:val="de-DE"/>
          <w14:ligatures w14:val="none"/>
        </w:rPr>
        <w:t>Proposal 2</w:t>
      </w:r>
      <w:r>
        <w:rPr>
          <w:rFonts w:ascii="Times New Roman" w:eastAsia="Times New Roman" w:hAnsi="Times New Roman" w:cs="Times New Roman"/>
          <w:bCs/>
          <w:noProof/>
          <w:kern w:val="0"/>
          <w:sz w:val="20"/>
          <w:szCs w:val="20"/>
          <w:lang w:val="de-DE"/>
          <w14:ligatures w14:val="none"/>
        </w:rPr>
        <w:t xml:space="preserve">: RAN4 to agree the general </w:t>
      </w:r>
      <w:r w:rsidR="00BB0F28">
        <w:rPr>
          <w:rFonts w:ascii="Times New Roman" w:eastAsia="Times New Roman" w:hAnsi="Times New Roman" w:cs="Times New Roman"/>
          <w:bCs/>
          <w:noProof/>
          <w:kern w:val="0"/>
          <w:sz w:val="20"/>
          <w:szCs w:val="20"/>
          <w:lang w:val="de-DE"/>
          <w14:ligatures w14:val="none"/>
        </w:rPr>
        <w:t xml:space="preserve">HPUE </w:t>
      </w:r>
      <w:r>
        <w:rPr>
          <w:rFonts w:ascii="Times New Roman" w:eastAsia="Times New Roman" w:hAnsi="Times New Roman" w:cs="Times New Roman"/>
          <w:bCs/>
          <w:noProof/>
          <w:kern w:val="0"/>
          <w:sz w:val="20"/>
          <w:szCs w:val="20"/>
          <w:lang w:val="de-DE"/>
          <w14:ligatures w14:val="none"/>
        </w:rPr>
        <w:t>applicability text for NR CA and EN-DC HPUE in RAN4#118</w:t>
      </w:r>
    </w:p>
    <w:p w14:paraId="75FFFAE3" w14:textId="2A27D4F4" w:rsidR="00BB0F28" w:rsidRDefault="00BB0F28" w:rsidP="003C7A9D">
      <w:pPr>
        <w:spacing w:before="120" w:after="0"/>
        <w:rPr>
          <w:rFonts w:ascii="Times New Roman" w:eastAsia="Times New Roman" w:hAnsi="Times New Roman" w:cs="Times New Roman"/>
          <w:bCs/>
          <w:noProof/>
          <w:kern w:val="0"/>
          <w:sz w:val="20"/>
          <w:szCs w:val="20"/>
          <w:lang w:val="de-DE"/>
          <w14:ligatures w14:val="none"/>
        </w:rPr>
      </w:pPr>
      <w:r w:rsidRPr="00827425">
        <w:rPr>
          <w:rFonts w:ascii="Times New Roman" w:eastAsia="Times New Roman" w:hAnsi="Times New Roman" w:cs="Times New Roman"/>
          <w:b/>
          <w:noProof/>
          <w:kern w:val="0"/>
          <w:sz w:val="20"/>
          <w:szCs w:val="20"/>
          <w:lang w:val="de-DE"/>
          <w14:ligatures w14:val="none"/>
        </w:rPr>
        <w:t>Proposal 3</w:t>
      </w:r>
      <w:r>
        <w:rPr>
          <w:rFonts w:ascii="Times New Roman" w:eastAsia="Times New Roman" w:hAnsi="Times New Roman" w:cs="Times New Roman"/>
          <w:bCs/>
          <w:noProof/>
          <w:kern w:val="0"/>
          <w:sz w:val="20"/>
          <w:szCs w:val="20"/>
          <w:lang w:val="de-DE"/>
          <w14:ligatures w14:val="none"/>
        </w:rPr>
        <w:t xml:space="preserve">: Use the </w:t>
      </w:r>
      <w:r w:rsidR="00D70F0C">
        <w:rPr>
          <w:rFonts w:ascii="Times New Roman" w:eastAsia="Times New Roman" w:hAnsi="Times New Roman" w:cs="Times New Roman"/>
          <w:bCs/>
          <w:noProof/>
          <w:kern w:val="0"/>
          <w:sz w:val="20"/>
          <w:szCs w:val="20"/>
          <w:lang w:val="de-DE"/>
          <w14:ligatures w14:val="none"/>
        </w:rPr>
        <w:t xml:space="preserve">general HPUE applicability text </w:t>
      </w:r>
      <w:r w:rsidR="00827425">
        <w:rPr>
          <w:rFonts w:ascii="Times New Roman" w:eastAsia="Times New Roman" w:hAnsi="Times New Roman" w:cs="Times New Roman"/>
          <w:bCs/>
          <w:noProof/>
          <w:kern w:val="0"/>
          <w:sz w:val="20"/>
          <w:szCs w:val="20"/>
          <w:lang w:val="de-DE"/>
          <w14:ligatures w14:val="none"/>
        </w:rPr>
        <w:t>shown in this contribution as input together with othe</w:t>
      </w:r>
      <w:r w:rsidR="00DE44DF">
        <w:rPr>
          <w:rFonts w:ascii="Times New Roman" w:eastAsia="Times New Roman" w:hAnsi="Times New Roman" w:cs="Times New Roman"/>
          <w:bCs/>
          <w:noProof/>
          <w:kern w:val="0"/>
          <w:sz w:val="20"/>
          <w:szCs w:val="20"/>
          <w:lang w:val="de-DE"/>
          <w14:ligatures w14:val="none"/>
        </w:rPr>
        <w:t>r</w:t>
      </w:r>
      <w:r w:rsidR="00827425">
        <w:rPr>
          <w:rFonts w:ascii="Times New Roman" w:eastAsia="Times New Roman" w:hAnsi="Times New Roman" w:cs="Times New Roman"/>
          <w:bCs/>
          <w:noProof/>
          <w:kern w:val="0"/>
          <w:sz w:val="20"/>
          <w:szCs w:val="20"/>
          <w:lang w:val="de-DE"/>
          <w14:ligatures w14:val="none"/>
        </w:rPr>
        <w:t xml:space="preserve"> companies inputs </w:t>
      </w:r>
    </w:p>
    <w:p w14:paraId="78E294BC" w14:textId="62AF1AFA" w:rsidR="003C7A9D" w:rsidRPr="00717592" w:rsidRDefault="003C7A9D" w:rsidP="003C7A9D">
      <w:pPr>
        <w:spacing w:before="120" w:after="0"/>
        <w:rPr>
          <w:rFonts w:ascii="Times New Roman" w:eastAsia="Times New Roman" w:hAnsi="Times New Roman" w:cs="Times New Roman"/>
          <w:bCs/>
          <w:noProof/>
          <w:kern w:val="0"/>
          <w:sz w:val="20"/>
          <w:szCs w:val="20"/>
          <w:lang w:val="de-DE"/>
          <w14:ligatures w14:val="none"/>
        </w:rPr>
      </w:pPr>
      <w:r w:rsidRPr="003C7A9D">
        <w:rPr>
          <w:rFonts w:ascii="Times New Roman" w:eastAsia="Times New Roman" w:hAnsi="Times New Roman" w:cs="Times New Roman"/>
          <w:b/>
          <w:noProof/>
          <w:kern w:val="0"/>
          <w:sz w:val="20"/>
          <w:szCs w:val="20"/>
          <w:lang w:val="de-DE"/>
          <w14:ligatures w14:val="none"/>
        </w:rPr>
        <w:t xml:space="preserve">Proposal </w:t>
      </w:r>
      <w:r w:rsidR="00827425">
        <w:rPr>
          <w:rFonts w:ascii="Times New Roman" w:eastAsia="Times New Roman" w:hAnsi="Times New Roman" w:cs="Times New Roman"/>
          <w:b/>
          <w:noProof/>
          <w:kern w:val="0"/>
          <w:sz w:val="20"/>
          <w:szCs w:val="20"/>
          <w:lang w:val="de-DE"/>
          <w14:ligatures w14:val="none"/>
        </w:rPr>
        <w:t>4</w:t>
      </w:r>
      <w:r>
        <w:rPr>
          <w:rFonts w:ascii="Times New Roman" w:eastAsia="Times New Roman" w:hAnsi="Times New Roman" w:cs="Times New Roman"/>
          <w:bCs/>
          <w:noProof/>
          <w:kern w:val="0"/>
          <w:sz w:val="20"/>
          <w:szCs w:val="20"/>
          <w:lang w:val="de-DE"/>
          <w14:ligatures w14:val="none"/>
        </w:rPr>
        <w:t>: RAN4 to agree the contents of proposals 1 and 2 in RAN4#118, as well as the company/companies who prepare official CR’s for RAN4#118bis for approval, in case official CR’s are not approved in RAN4#118</w:t>
      </w:r>
    </w:p>
    <w:p w14:paraId="516106ED" w14:textId="4FC1471B" w:rsidR="002D257C" w:rsidRDefault="002D257C" w:rsidP="002D257C">
      <w:pPr>
        <w:spacing w:after="0"/>
        <w:rPr>
          <w:rFonts w:ascii="Times New Roman" w:eastAsia="Times New Roman" w:hAnsi="Times New Roman" w:cs="Times New Roman"/>
          <w:bCs/>
          <w:noProof/>
          <w:kern w:val="0"/>
          <w:sz w:val="20"/>
          <w:szCs w:val="20"/>
          <w:lang w:val="de-DE"/>
          <w14:ligatures w14:val="none"/>
        </w:rPr>
      </w:pPr>
    </w:p>
    <w:p w14:paraId="45EA5C45" w14:textId="77777777" w:rsidR="000339B2" w:rsidRDefault="000339B2" w:rsidP="000339B2">
      <w:pPr>
        <w:rPr>
          <w:rFonts w:ascii="Times New Roman" w:eastAsia="Times New Roman" w:hAnsi="Times New Roman" w:cs="Times New Roman"/>
          <w:bCs/>
          <w:noProof/>
          <w:kern w:val="0"/>
          <w:sz w:val="20"/>
          <w:szCs w:val="20"/>
          <w:lang w:val="de-DE"/>
          <w14:ligatures w14:val="none"/>
        </w:rPr>
      </w:pPr>
    </w:p>
    <w:p w14:paraId="4E655322" w14:textId="77777777" w:rsidR="00B04EB1" w:rsidRPr="000339B2" w:rsidRDefault="00B04EB1" w:rsidP="009E48C4">
      <w:pPr>
        <w:keepNext/>
        <w:rPr>
          <w:lang w:val="de-DE"/>
        </w:rPr>
      </w:pPr>
    </w:p>
    <w:p w14:paraId="7DD0470F" w14:textId="6C76AF49" w:rsidR="006B293C" w:rsidRDefault="00206CA4" w:rsidP="00072FD2">
      <w:pPr>
        <w:pStyle w:val="ListParagraph"/>
        <w:keepNext/>
        <w:keepLines/>
        <w:numPr>
          <w:ilvl w:val="0"/>
          <w:numId w:val="1"/>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18619970" w14:textId="3D4ECE98" w:rsidR="005F2E4B" w:rsidRDefault="005F2E4B" w:rsidP="005513CD">
      <w:pPr>
        <w:ind w:right="288"/>
        <w:rPr>
          <w:rFonts w:ascii="Times New Roman" w:hAnsi="Times New Roman" w:cs="Times New Roman"/>
          <w:sz w:val="20"/>
          <w:szCs w:val="20"/>
        </w:rPr>
      </w:pPr>
      <w:r w:rsidRPr="005F2E4B">
        <w:rPr>
          <w:rFonts w:ascii="Times New Roman" w:hAnsi="Times New Roman" w:cs="Times New Roman"/>
          <w:sz w:val="20"/>
          <w:szCs w:val="20"/>
        </w:rPr>
        <w:t>[1]</w:t>
      </w:r>
      <w:r>
        <w:rPr>
          <w:rFonts w:ascii="Times New Roman" w:hAnsi="Times New Roman" w:cs="Times New Roman"/>
          <w:sz w:val="20"/>
          <w:szCs w:val="20"/>
        </w:rPr>
        <w:t xml:space="preserve"> </w:t>
      </w:r>
      <w:r w:rsidRPr="005F2E4B">
        <w:rPr>
          <w:rFonts w:ascii="Times New Roman" w:hAnsi="Times New Roman" w:cs="Times New Roman"/>
          <w:sz w:val="20"/>
          <w:szCs w:val="20"/>
        </w:rPr>
        <w:t>R4-25</w:t>
      </w:r>
      <w:r w:rsidR="00767753">
        <w:rPr>
          <w:rFonts w:ascii="Times New Roman" w:hAnsi="Times New Roman" w:cs="Times New Roman"/>
          <w:sz w:val="20"/>
          <w:szCs w:val="20"/>
        </w:rPr>
        <w:t>22338</w:t>
      </w:r>
      <w:r w:rsidRPr="005F2E4B">
        <w:rPr>
          <w:rFonts w:ascii="Times New Roman" w:hAnsi="Times New Roman" w:cs="Times New Roman"/>
          <w:sz w:val="20"/>
          <w:szCs w:val="20"/>
        </w:rPr>
        <w:t xml:space="preserve">, </w:t>
      </w:r>
      <w:r w:rsidR="00767753" w:rsidRPr="00767753">
        <w:rPr>
          <w:rFonts w:ascii="Times New Roman" w:hAnsi="Times New Roman" w:cs="Times New Roman"/>
          <w:sz w:val="20"/>
          <w:szCs w:val="20"/>
        </w:rPr>
        <w:t>WF on HPUE MSD simplification</w:t>
      </w:r>
      <w:r w:rsidRPr="005F2E4B">
        <w:rPr>
          <w:rFonts w:ascii="Times New Roman" w:hAnsi="Times New Roman" w:cs="Times New Roman"/>
          <w:sz w:val="20"/>
          <w:szCs w:val="20"/>
        </w:rPr>
        <w:t xml:space="preserve">, </w:t>
      </w:r>
      <w:r w:rsidR="00C04384" w:rsidRPr="00C04384">
        <w:rPr>
          <w:rFonts w:ascii="Times New Roman" w:hAnsi="Times New Roman" w:cs="Times New Roman"/>
          <w:sz w:val="20"/>
          <w:szCs w:val="20"/>
        </w:rPr>
        <w:t>Skyworks</w:t>
      </w:r>
    </w:p>
    <w:p w14:paraId="20EF62FC" w14:textId="2E576AA6" w:rsidR="003E7DB7" w:rsidRPr="005513CD" w:rsidRDefault="003E7DB7" w:rsidP="005513CD">
      <w:pPr>
        <w:ind w:right="288"/>
        <w:rPr>
          <w:rFonts w:ascii="Times New Roman" w:hAnsi="Times New Roman" w:cs="Times New Roman"/>
          <w:sz w:val="20"/>
          <w:szCs w:val="20"/>
        </w:rPr>
      </w:pPr>
    </w:p>
    <w:sectPr w:rsidR="003E7DB7"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4AE3AC3"/>
    <w:multiLevelType w:val="hybridMultilevel"/>
    <w:tmpl w:val="063EB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842F00"/>
    <w:multiLevelType w:val="hybridMultilevel"/>
    <w:tmpl w:val="9FF05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046761">
    <w:abstractNumId w:val="7"/>
  </w:num>
  <w:num w:numId="2" w16cid:durableId="1373461746">
    <w:abstractNumId w:val="3"/>
  </w:num>
  <w:num w:numId="3" w16cid:durableId="1409769992">
    <w:abstractNumId w:val="2"/>
  </w:num>
  <w:num w:numId="4" w16cid:durableId="671954280">
    <w:abstractNumId w:val="0"/>
  </w:num>
  <w:num w:numId="5" w16cid:durableId="1364285263">
    <w:abstractNumId w:val="6"/>
  </w:num>
  <w:num w:numId="6" w16cid:durableId="1140540171">
    <w:abstractNumId w:val="5"/>
  </w:num>
  <w:num w:numId="7" w16cid:durableId="209150336">
    <w:abstractNumId w:val="4"/>
  </w:num>
  <w:num w:numId="8" w16cid:durableId="171619884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138E9"/>
    <w:rsid w:val="00015B48"/>
    <w:rsid w:val="000160A5"/>
    <w:rsid w:val="0001758A"/>
    <w:rsid w:val="0002079E"/>
    <w:rsid w:val="0002177F"/>
    <w:rsid w:val="0002592A"/>
    <w:rsid w:val="000264F5"/>
    <w:rsid w:val="00027CD3"/>
    <w:rsid w:val="00027D63"/>
    <w:rsid w:val="00030D73"/>
    <w:rsid w:val="000339B2"/>
    <w:rsid w:val="00033C67"/>
    <w:rsid w:val="0003436D"/>
    <w:rsid w:val="0004112E"/>
    <w:rsid w:val="0004206A"/>
    <w:rsid w:val="00046AC3"/>
    <w:rsid w:val="00047A50"/>
    <w:rsid w:val="00047BED"/>
    <w:rsid w:val="00050AE2"/>
    <w:rsid w:val="00051458"/>
    <w:rsid w:val="00051D0F"/>
    <w:rsid w:val="0005592D"/>
    <w:rsid w:val="0005606F"/>
    <w:rsid w:val="000643EA"/>
    <w:rsid w:val="0006495B"/>
    <w:rsid w:val="00065E3D"/>
    <w:rsid w:val="000713B9"/>
    <w:rsid w:val="00071782"/>
    <w:rsid w:val="00072FD2"/>
    <w:rsid w:val="00074C70"/>
    <w:rsid w:val="00074D03"/>
    <w:rsid w:val="000751D0"/>
    <w:rsid w:val="00075A6E"/>
    <w:rsid w:val="00076D25"/>
    <w:rsid w:val="00077FA2"/>
    <w:rsid w:val="00080477"/>
    <w:rsid w:val="00080C72"/>
    <w:rsid w:val="00081E3D"/>
    <w:rsid w:val="000821EC"/>
    <w:rsid w:val="00082AB1"/>
    <w:rsid w:val="00082E25"/>
    <w:rsid w:val="000876D7"/>
    <w:rsid w:val="000915CB"/>
    <w:rsid w:val="00091828"/>
    <w:rsid w:val="000934AB"/>
    <w:rsid w:val="00095E77"/>
    <w:rsid w:val="00096144"/>
    <w:rsid w:val="00097450"/>
    <w:rsid w:val="000A2AD5"/>
    <w:rsid w:val="000A6928"/>
    <w:rsid w:val="000A77C9"/>
    <w:rsid w:val="000B1EC5"/>
    <w:rsid w:val="000B3DEE"/>
    <w:rsid w:val="000B50BC"/>
    <w:rsid w:val="000C4C3D"/>
    <w:rsid w:val="000C5270"/>
    <w:rsid w:val="000D1150"/>
    <w:rsid w:val="000D157E"/>
    <w:rsid w:val="000D1B73"/>
    <w:rsid w:val="000D1E00"/>
    <w:rsid w:val="000D1E58"/>
    <w:rsid w:val="000D1FAD"/>
    <w:rsid w:val="000D2077"/>
    <w:rsid w:val="000D3161"/>
    <w:rsid w:val="000D3228"/>
    <w:rsid w:val="000D6DE1"/>
    <w:rsid w:val="000E2BA0"/>
    <w:rsid w:val="000E57ED"/>
    <w:rsid w:val="000E5D41"/>
    <w:rsid w:val="000F0133"/>
    <w:rsid w:val="000F098D"/>
    <w:rsid w:val="000F17FC"/>
    <w:rsid w:val="000F330F"/>
    <w:rsid w:val="000F36DD"/>
    <w:rsid w:val="000F6D35"/>
    <w:rsid w:val="000F6EB5"/>
    <w:rsid w:val="001006ED"/>
    <w:rsid w:val="00101290"/>
    <w:rsid w:val="001045A5"/>
    <w:rsid w:val="00104B27"/>
    <w:rsid w:val="001068D7"/>
    <w:rsid w:val="00107B70"/>
    <w:rsid w:val="00110958"/>
    <w:rsid w:val="00112FA4"/>
    <w:rsid w:val="001139B0"/>
    <w:rsid w:val="00113EEC"/>
    <w:rsid w:val="0012019A"/>
    <w:rsid w:val="00126F73"/>
    <w:rsid w:val="001314D8"/>
    <w:rsid w:val="00133529"/>
    <w:rsid w:val="001354BC"/>
    <w:rsid w:val="001357F0"/>
    <w:rsid w:val="00140ACC"/>
    <w:rsid w:val="0014120A"/>
    <w:rsid w:val="00141B7D"/>
    <w:rsid w:val="00142E79"/>
    <w:rsid w:val="00145C24"/>
    <w:rsid w:val="00146D07"/>
    <w:rsid w:val="0015055B"/>
    <w:rsid w:val="00150C71"/>
    <w:rsid w:val="0015281C"/>
    <w:rsid w:val="001532ED"/>
    <w:rsid w:val="001554AB"/>
    <w:rsid w:val="001557FC"/>
    <w:rsid w:val="00157DC2"/>
    <w:rsid w:val="001600D2"/>
    <w:rsid w:val="00163886"/>
    <w:rsid w:val="00165E3F"/>
    <w:rsid w:val="001664FC"/>
    <w:rsid w:val="00166A9A"/>
    <w:rsid w:val="00167741"/>
    <w:rsid w:val="00167B56"/>
    <w:rsid w:val="00171E62"/>
    <w:rsid w:val="00173BAE"/>
    <w:rsid w:val="00175C75"/>
    <w:rsid w:val="00176067"/>
    <w:rsid w:val="00177353"/>
    <w:rsid w:val="00177666"/>
    <w:rsid w:val="0018175E"/>
    <w:rsid w:val="001824A1"/>
    <w:rsid w:val="001840C9"/>
    <w:rsid w:val="00184BEA"/>
    <w:rsid w:val="00185E03"/>
    <w:rsid w:val="00186378"/>
    <w:rsid w:val="0018698E"/>
    <w:rsid w:val="00193A51"/>
    <w:rsid w:val="00193EF9"/>
    <w:rsid w:val="00194D3E"/>
    <w:rsid w:val="00195681"/>
    <w:rsid w:val="00197E1B"/>
    <w:rsid w:val="001A00E4"/>
    <w:rsid w:val="001A2700"/>
    <w:rsid w:val="001A38C6"/>
    <w:rsid w:val="001A3BCB"/>
    <w:rsid w:val="001A4918"/>
    <w:rsid w:val="001A531D"/>
    <w:rsid w:val="001A5397"/>
    <w:rsid w:val="001A597A"/>
    <w:rsid w:val="001A6C44"/>
    <w:rsid w:val="001A6D41"/>
    <w:rsid w:val="001A6EB4"/>
    <w:rsid w:val="001A7159"/>
    <w:rsid w:val="001A71B5"/>
    <w:rsid w:val="001A7D57"/>
    <w:rsid w:val="001B1964"/>
    <w:rsid w:val="001B2550"/>
    <w:rsid w:val="001B46FB"/>
    <w:rsid w:val="001C20E2"/>
    <w:rsid w:val="001C2504"/>
    <w:rsid w:val="001C3267"/>
    <w:rsid w:val="001C361C"/>
    <w:rsid w:val="001C4F15"/>
    <w:rsid w:val="001C5297"/>
    <w:rsid w:val="001C5F92"/>
    <w:rsid w:val="001C5FCC"/>
    <w:rsid w:val="001C6A7F"/>
    <w:rsid w:val="001C6C4C"/>
    <w:rsid w:val="001D1D9E"/>
    <w:rsid w:val="001D4D49"/>
    <w:rsid w:val="001D6D61"/>
    <w:rsid w:val="001E1CFF"/>
    <w:rsid w:val="001E2876"/>
    <w:rsid w:val="001E4991"/>
    <w:rsid w:val="001E5B19"/>
    <w:rsid w:val="001E5F7E"/>
    <w:rsid w:val="001F03DC"/>
    <w:rsid w:val="001F085C"/>
    <w:rsid w:val="001F1E11"/>
    <w:rsid w:val="001F381D"/>
    <w:rsid w:val="001F70F0"/>
    <w:rsid w:val="00200A53"/>
    <w:rsid w:val="0020483B"/>
    <w:rsid w:val="00205871"/>
    <w:rsid w:val="00206CA4"/>
    <w:rsid w:val="00207AA2"/>
    <w:rsid w:val="0021026D"/>
    <w:rsid w:val="00212B46"/>
    <w:rsid w:val="00215CAE"/>
    <w:rsid w:val="00216049"/>
    <w:rsid w:val="00220E61"/>
    <w:rsid w:val="002219D4"/>
    <w:rsid w:val="002220E8"/>
    <w:rsid w:val="00222E80"/>
    <w:rsid w:val="002243FC"/>
    <w:rsid w:val="002252CD"/>
    <w:rsid w:val="00226B56"/>
    <w:rsid w:val="002303FF"/>
    <w:rsid w:val="00230A42"/>
    <w:rsid w:val="00231284"/>
    <w:rsid w:val="002316E4"/>
    <w:rsid w:val="00232A97"/>
    <w:rsid w:val="00232F15"/>
    <w:rsid w:val="00233199"/>
    <w:rsid w:val="002337A4"/>
    <w:rsid w:val="00233B9A"/>
    <w:rsid w:val="00234CB5"/>
    <w:rsid w:val="002368F9"/>
    <w:rsid w:val="002371F6"/>
    <w:rsid w:val="00240962"/>
    <w:rsid w:val="00241D30"/>
    <w:rsid w:val="0024230E"/>
    <w:rsid w:val="00247CF3"/>
    <w:rsid w:val="00252828"/>
    <w:rsid w:val="002532D1"/>
    <w:rsid w:val="00253DE6"/>
    <w:rsid w:val="0025440D"/>
    <w:rsid w:val="002547FA"/>
    <w:rsid w:val="00260B98"/>
    <w:rsid w:val="00260EF2"/>
    <w:rsid w:val="00261C58"/>
    <w:rsid w:val="00262B87"/>
    <w:rsid w:val="00263166"/>
    <w:rsid w:val="00263184"/>
    <w:rsid w:val="00263DE8"/>
    <w:rsid w:val="00265986"/>
    <w:rsid w:val="00267E36"/>
    <w:rsid w:val="00267FFD"/>
    <w:rsid w:val="002704B9"/>
    <w:rsid w:val="00272043"/>
    <w:rsid w:val="00272E8F"/>
    <w:rsid w:val="002739F4"/>
    <w:rsid w:val="002741B9"/>
    <w:rsid w:val="00275BA2"/>
    <w:rsid w:val="002765CD"/>
    <w:rsid w:val="0027686D"/>
    <w:rsid w:val="0028432A"/>
    <w:rsid w:val="00284E1A"/>
    <w:rsid w:val="002854B8"/>
    <w:rsid w:val="00287F30"/>
    <w:rsid w:val="002934DE"/>
    <w:rsid w:val="002936DF"/>
    <w:rsid w:val="00293E82"/>
    <w:rsid w:val="00294F0B"/>
    <w:rsid w:val="002A01C9"/>
    <w:rsid w:val="002A2895"/>
    <w:rsid w:val="002A56F4"/>
    <w:rsid w:val="002A5B13"/>
    <w:rsid w:val="002A6CEC"/>
    <w:rsid w:val="002A6F94"/>
    <w:rsid w:val="002B2450"/>
    <w:rsid w:val="002B2BD2"/>
    <w:rsid w:val="002B397D"/>
    <w:rsid w:val="002B5439"/>
    <w:rsid w:val="002B5DC2"/>
    <w:rsid w:val="002B78D1"/>
    <w:rsid w:val="002B7E82"/>
    <w:rsid w:val="002C2E87"/>
    <w:rsid w:val="002C2F44"/>
    <w:rsid w:val="002C3B04"/>
    <w:rsid w:val="002C3E8B"/>
    <w:rsid w:val="002C44DD"/>
    <w:rsid w:val="002C5BF2"/>
    <w:rsid w:val="002C7232"/>
    <w:rsid w:val="002D1A74"/>
    <w:rsid w:val="002D216B"/>
    <w:rsid w:val="002D257C"/>
    <w:rsid w:val="002D33D3"/>
    <w:rsid w:val="002D5836"/>
    <w:rsid w:val="002E12E0"/>
    <w:rsid w:val="002E387F"/>
    <w:rsid w:val="002E4C97"/>
    <w:rsid w:val="002E57F7"/>
    <w:rsid w:val="002E7AAD"/>
    <w:rsid w:val="002F2F37"/>
    <w:rsid w:val="002F3AC5"/>
    <w:rsid w:val="002F46B7"/>
    <w:rsid w:val="002F4B66"/>
    <w:rsid w:val="002F5E4C"/>
    <w:rsid w:val="002F6F88"/>
    <w:rsid w:val="00300FB8"/>
    <w:rsid w:val="003017EF"/>
    <w:rsid w:val="003022CA"/>
    <w:rsid w:val="00303121"/>
    <w:rsid w:val="0030650D"/>
    <w:rsid w:val="00310287"/>
    <w:rsid w:val="003116C0"/>
    <w:rsid w:val="003131A8"/>
    <w:rsid w:val="003163FC"/>
    <w:rsid w:val="00316DAA"/>
    <w:rsid w:val="0032109B"/>
    <w:rsid w:val="00321BF7"/>
    <w:rsid w:val="00323751"/>
    <w:rsid w:val="0033085B"/>
    <w:rsid w:val="00332176"/>
    <w:rsid w:val="00333A07"/>
    <w:rsid w:val="00333FD4"/>
    <w:rsid w:val="00334914"/>
    <w:rsid w:val="0033500B"/>
    <w:rsid w:val="00337A53"/>
    <w:rsid w:val="00342D40"/>
    <w:rsid w:val="003457D4"/>
    <w:rsid w:val="003469BC"/>
    <w:rsid w:val="00347462"/>
    <w:rsid w:val="00351DB4"/>
    <w:rsid w:val="003550D9"/>
    <w:rsid w:val="00355863"/>
    <w:rsid w:val="00357189"/>
    <w:rsid w:val="00361D49"/>
    <w:rsid w:val="0036375E"/>
    <w:rsid w:val="00364A2B"/>
    <w:rsid w:val="003650A5"/>
    <w:rsid w:val="0036621C"/>
    <w:rsid w:val="00372A30"/>
    <w:rsid w:val="00373003"/>
    <w:rsid w:val="0037640C"/>
    <w:rsid w:val="00376A2E"/>
    <w:rsid w:val="00376B1F"/>
    <w:rsid w:val="0038094D"/>
    <w:rsid w:val="003815A3"/>
    <w:rsid w:val="00382317"/>
    <w:rsid w:val="00382549"/>
    <w:rsid w:val="0038655D"/>
    <w:rsid w:val="0038665E"/>
    <w:rsid w:val="00386CED"/>
    <w:rsid w:val="00387E34"/>
    <w:rsid w:val="00392109"/>
    <w:rsid w:val="00393092"/>
    <w:rsid w:val="00395A84"/>
    <w:rsid w:val="00395F3C"/>
    <w:rsid w:val="003A1827"/>
    <w:rsid w:val="003A20AB"/>
    <w:rsid w:val="003A2B29"/>
    <w:rsid w:val="003A31DC"/>
    <w:rsid w:val="003A3CFF"/>
    <w:rsid w:val="003A3F92"/>
    <w:rsid w:val="003A5920"/>
    <w:rsid w:val="003A7090"/>
    <w:rsid w:val="003A78F1"/>
    <w:rsid w:val="003B177B"/>
    <w:rsid w:val="003B41F9"/>
    <w:rsid w:val="003B498F"/>
    <w:rsid w:val="003B5F20"/>
    <w:rsid w:val="003B67F4"/>
    <w:rsid w:val="003B7E7F"/>
    <w:rsid w:val="003C12EF"/>
    <w:rsid w:val="003C2220"/>
    <w:rsid w:val="003C45FE"/>
    <w:rsid w:val="003C7A9D"/>
    <w:rsid w:val="003D07C1"/>
    <w:rsid w:val="003D2C42"/>
    <w:rsid w:val="003D4197"/>
    <w:rsid w:val="003D4D92"/>
    <w:rsid w:val="003D4E5C"/>
    <w:rsid w:val="003D5E12"/>
    <w:rsid w:val="003D678B"/>
    <w:rsid w:val="003D7A82"/>
    <w:rsid w:val="003D7D65"/>
    <w:rsid w:val="003E1DF5"/>
    <w:rsid w:val="003E6C2B"/>
    <w:rsid w:val="003E7DB7"/>
    <w:rsid w:val="003F04DC"/>
    <w:rsid w:val="003F4BBE"/>
    <w:rsid w:val="003F52A2"/>
    <w:rsid w:val="003F5AF7"/>
    <w:rsid w:val="003F5E62"/>
    <w:rsid w:val="003F717D"/>
    <w:rsid w:val="003F7D3B"/>
    <w:rsid w:val="00400DA2"/>
    <w:rsid w:val="00403141"/>
    <w:rsid w:val="00404CAF"/>
    <w:rsid w:val="00407AFA"/>
    <w:rsid w:val="00412093"/>
    <w:rsid w:val="004151B4"/>
    <w:rsid w:val="004167E8"/>
    <w:rsid w:val="00421462"/>
    <w:rsid w:val="00421B41"/>
    <w:rsid w:val="0042217A"/>
    <w:rsid w:val="00424C4C"/>
    <w:rsid w:val="00431834"/>
    <w:rsid w:val="00431E31"/>
    <w:rsid w:val="004323CF"/>
    <w:rsid w:val="0043277E"/>
    <w:rsid w:val="00433C38"/>
    <w:rsid w:val="004354B4"/>
    <w:rsid w:val="00435F44"/>
    <w:rsid w:val="00436F02"/>
    <w:rsid w:val="004374DA"/>
    <w:rsid w:val="004379E9"/>
    <w:rsid w:val="00437A4D"/>
    <w:rsid w:val="00437C3E"/>
    <w:rsid w:val="004446F3"/>
    <w:rsid w:val="00444837"/>
    <w:rsid w:val="00446D07"/>
    <w:rsid w:val="004474F7"/>
    <w:rsid w:val="00447D79"/>
    <w:rsid w:val="00450E32"/>
    <w:rsid w:val="004531C0"/>
    <w:rsid w:val="00455F15"/>
    <w:rsid w:val="00463915"/>
    <w:rsid w:val="00464ADC"/>
    <w:rsid w:val="00466AA8"/>
    <w:rsid w:val="0046710A"/>
    <w:rsid w:val="004702AE"/>
    <w:rsid w:val="004714BF"/>
    <w:rsid w:val="004813A0"/>
    <w:rsid w:val="0048207E"/>
    <w:rsid w:val="00483324"/>
    <w:rsid w:val="00485A5D"/>
    <w:rsid w:val="0048794C"/>
    <w:rsid w:val="00490253"/>
    <w:rsid w:val="0049151C"/>
    <w:rsid w:val="00492979"/>
    <w:rsid w:val="0049345B"/>
    <w:rsid w:val="004949BD"/>
    <w:rsid w:val="00494B64"/>
    <w:rsid w:val="004950E5"/>
    <w:rsid w:val="00495EFD"/>
    <w:rsid w:val="00496AFD"/>
    <w:rsid w:val="004A0399"/>
    <w:rsid w:val="004A0E54"/>
    <w:rsid w:val="004A5E5D"/>
    <w:rsid w:val="004A60BA"/>
    <w:rsid w:val="004A6558"/>
    <w:rsid w:val="004A7755"/>
    <w:rsid w:val="004A7E3B"/>
    <w:rsid w:val="004B1CA8"/>
    <w:rsid w:val="004B1FD3"/>
    <w:rsid w:val="004B2FA6"/>
    <w:rsid w:val="004B5FCE"/>
    <w:rsid w:val="004B73B8"/>
    <w:rsid w:val="004C1561"/>
    <w:rsid w:val="004C26A2"/>
    <w:rsid w:val="004C32C5"/>
    <w:rsid w:val="004C758F"/>
    <w:rsid w:val="004C7FE1"/>
    <w:rsid w:val="004D1DB7"/>
    <w:rsid w:val="004D3712"/>
    <w:rsid w:val="004D373F"/>
    <w:rsid w:val="004D396D"/>
    <w:rsid w:val="004D6144"/>
    <w:rsid w:val="004D6436"/>
    <w:rsid w:val="004E1798"/>
    <w:rsid w:val="004E3A7A"/>
    <w:rsid w:val="004E5886"/>
    <w:rsid w:val="004F04F8"/>
    <w:rsid w:val="004F09CE"/>
    <w:rsid w:val="004F1D7C"/>
    <w:rsid w:val="004F5595"/>
    <w:rsid w:val="004F6F62"/>
    <w:rsid w:val="004F734E"/>
    <w:rsid w:val="00500741"/>
    <w:rsid w:val="00503176"/>
    <w:rsid w:val="00503BD2"/>
    <w:rsid w:val="005061E1"/>
    <w:rsid w:val="00507B06"/>
    <w:rsid w:val="00507E54"/>
    <w:rsid w:val="0051776F"/>
    <w:rsid w:val="005178AA"/>
    <w:rsid w:val="0052107B"/>
    <w:rsid w:val="005319BC"/>
    <w:rsid w:val="00532BA3"/>
    <w:rsid w:val="00534B1D"/>
    <w:rsid w:val="005357F6"/>
    <w:rsid w:val="00536E41"/>
    <w:rsid w:val="005371A0"/>
    <w:rsid w:val="00537BF3"/>
    <w:rsid w:val="00540952"/>
    <w:rsid w:val="00541331"/>
    <w:rsid w:val="00543482"/>
    <w:rsid w:val="00546F3E"/>
    <w:rsid w:val="005472E8"/>
    <w:rsid w:val="00547395"/>
    <w:rsid w:val="00547A0B"/>
    <w:rsid w:val="0055127B"/>
    <w:rsid w:val="0055138E"/>
    <w:rsid w:val="005513CD"/>
    <w:rsid w:val="00551950"/>
    <w:rsid w:val="00552D26"/>
    <w:rsid w:val="00552F44"/>
    <w:rsid w:val="00554C88"/>
    <w:rsid w:val="005560A7"/>
    <w:rsid w:val="005561FC"/>
    <w:rsid w:val="005614B4"/>
    <w:rsid w:val="0056503D"/>
    <w:rsid w:val="00565C00"/>
    <w:rsid w:val="00571C37"/>
    <w:rsid w:val="0057621E"/>
    <w:rsid w:val="00580EA7"/>
    <w:rsid w:val="00581ABA"/>
    <w:rsid w:val="005828C1"/>
    <w:rsid w:val="00583320"/>
    <w:rsid w:val="00583E06"/>
    <w:rsid w:val="005848DD"/>
    <w:rsid w:val="00586861"/>
    <w:rsid w:val="0059295D"/>
    <w:rsid w:val="00593131"/>
    <w:rsid w:val="005952D9"/>
    <w:rsid w:val="00595A6A"/>
    <w:rsid w:val="00596329"/>
    <w:rsid w:val="005968FA"/>
    <w:rsid w:val="005979C6"/>
    <w:rsid w:val="005A0CE7"/>
    <w:rsid w:val="005A3681"/>
    <w:rsid w:val="005A5561"/>
    <w:rsid w:val="005A63A4"/>
    <w:rsid w:val="005A7ECC"/>
    <w:rsid w:val="005C0175"/>
    <w:rsid w:val="005C2864"/>
    <w:rsid w:val="005C2F83"/>
    <w:rsid w:val="005C38A6"/>
    <w:rsid w:val="005C3928"/>
    <w:rsid w:val="005C458A"/>
    <w:rsid w:val="005C4DF2"/>
    <w:rsid w:val="005C682A"/>
    <w:rsid w:val="005C7CEC"/>
    <w:rsid w:val="005D2191"/>
    <w:rsid w:val="005D2C79"/>
    <w:rsid w:val="005D2FD5"/>
    <w:rsid w:val="005D4276"/>
    <w:rsid w:val="005D548F"/>
    <w:rsid w:val="005E6E12"/>
    <w:rsid w:val="005F1572"/>
    <w:rsid w:val="005F1BDD"/>
    <w:rsid w:val="005F2401"/>
    <w:rsid w:val="005F2E4B"/>
    <w:rsid w:val="005F348F"/>
    <w:rsid w:val="005F42FC"/>
    <w:rsid w:val="005F43E6"/>
    <w:rsid w:val="005F7792"/>
    <w:rsid w:val="0060095E"/>
    <w:rsid w:val="00603743"/>
    <w:rsid w:val="0060452A"/>
    <w:rsid w:val="00604786"/>
    <w:rsid w:val="006056F1"/>
    <w:rsid w:val="00606D3B"/>
    <w:rsid w:val="006100CD"/>
    <w:rsid w:val="0061012D"/>
    <w:rsid w:val="0061033D"/>
    <w:rsid w:val="00610E88"/>
    <w:rsid w:val="006121D7"/>
    <w:rsid w:val="00612318"/>
    <w:rsid w:val="0061524F"/>
    <w:rsid w:val="00615BDE"/>
    <w:rsid w:val="00617A28"/>
    <w:rsid w:val="00620DDF"/>
    <w:rsid w:val="00623C26"/>
    <w:rsid w:val="00624DF3"/>
    <w:rsid w:val="006271AA"/>
    <w:rsid w:val="0062787F"/>
    <w:rsid w:val="006307CB"/>
    <w:rsid w:val="006311B5"/>
    <w:rsid w:val="00631B40"/>
    <w:rsid w:val="00631E9B"/>
    <w:rsid w:val="00632685"/>
    <w:rsid w:val="0063486E"/>
    <w:rsid w:val="006349A7"/>
    <w:rsid w:val="00640961"/>
    <w:rsid w:val="00640A4C"/>
    <w:rsid w:val="00642719"/>
    <w:rsid w:val="006449D8"/>
    <w:rsid w:val="00644C15"/>
    <w:rsid w:val="006474FA"/>
    <w:rsid w:val="006477BF"/>
    <w:rsid w:val="00650461"/>
    <w:rsid w:val="00651C6D"/>
    <w:rsid w:val="00653EFD"/>
    <w:rsid w:val="006545BE"/>
    <w:rsid w:val="0065531F"/>
    <w:rsid w:val="006557FA"/>
    <w:rsid w:val="0065603C"/>
    <w:rsid w:val="00656C0B"/>
    <w:rsid w:val="00657DA8"/>
    <w:rsid w:val="00662492"/>
    <w:rsid w:val="00664C06"/>
    <w:rsid w:val="00672B07"/>
    <w:rsid w:val="00672F75"/>
    <w:rsid w:val="006749B5"/>
    <w:rsid w:val="00674A40"/>
    <w:rsid w:val="00674D24"/>
    <w:rsid w:val="00676152"/>
    <w:rsid w:val="00676208"/>
    <w:rsid w:val="006778BD"/>
    <w:rsid w:val="00685BA9"/>
    <w:rsid w:val="00686DC7"/>
    <w:rsid w:val="0069147B"/>
    <w:rsid w:val="006914CF"/>
    <w:rsid w:val="00694798"/>
    <w:rsid w:val="00695C1E"/>
    <w:rsid w:val="00696692"/>
    <w:rsid w:val="006A30ED"/>
    <w:rsid w:val="006A4423"/>
    <w:rsid w:val="006A4CAC"/>
    <w:rsid w:val="006B01AB"/>
    <w:rsid w:val="006B05B9"/>
    <w:rsid w:val="006B1685"/>
    <w:rsid w:val="006B293C"/>
    <w:rsid w:val="006B3C63"/>
    <w:rsid w:val="006B670F"/>
    <w:rsid w:val="006C0D81"/>
    <w:rsid w:val="006C151F"/>
    <w:rsid w:val="006C2F9C"/>
    <w:rsid w:val="006C3ED3"/>
    <w:rsid w:val="006C4FC1"/>
    <w:rsid w:val="006C50C5"/>
    <w:rsid w:val="006C54B0"/>
    <w:rsid w:val="006C6A40"/>
    <w:rsid w:val="006C7103"/>
    <w:rsid w:val="006D16AC"/>
    <w:rsid w:val="006D1ADC"/>
    <w:rsid w:val="006D4082"/>
    <w:rsid w:val="006D618E"/>
    <w:rsid w:val="006E4B95"/>
    <w:rsid w:val="006E6229"/>
    <w:rsid w:val="006E68E1"/>
    <w:rsid w:val="006E7C74"/>
    <w:rsid w:val="006F09CB"/>
    <w:rsid w:val="006F0C66"/>
    <w:rsid w:val="006F0CB1"/>
    <w:rsid w:val="006F1186"/>
    <w:rsid w:val="006F1ACA"/>
    <w:rsid w:val="006F2761"/>
    <w:rsid w:val="006F3915"/>
    <w:rsid w:val="006F4144"/>
    <w:rsid w:val="006F45AE"/>
    <w:rsid w:val="006F53E5"/>
    <w:rsid w:val="006F54F6"/>
    <w:rsid w:val="006F7386"/>
    <w:rsid w:val="00700765"/>
    <w:rsid w:val="00701508"/>
    <w:rsid w:val="00702A2B"/>
    <w:rsid w:val="00704D05"/>
    <w:rsid w:val="00705E74"/>
    <w:rsid w:val="00706619"/>
    <w:rsid w:val="00711A44"/>
    <w:rsid w:val="00711CD5"/>
    <w:rsid w:val="00713814"/>
    <w:rsid w:val="00714142"/>
    <w:rsid w:val="00715985"/>
    <w:rsid w:val="00716CD8"/>
    <w:rsid w:val="0071757F"/>
    <w:rsid w:val="00717592"/>
    <w:rsid w:val="00717C63"/>
    <w:rsid w:val="007204C5"/>
    <w:rsid w:val="00721C4F"/>
    <w:rsid w:val="0072279A"/>
    <w:rsid w:val="007241BB"/>
    <w:rsid w:val="007244E8"/>
    <w:rsid w:val="0072460A"/>
    <w:rsid w:val="007256E5"/>
    <w:rsid w:val="007268D0"/>
    <w:rsid w:val="00731508"/>
    <w:rsid w:val="00732963"/>
    <w:rsid w:val="007344AE"/>
    <w:rsid w:val="00737650"/>
    <w:rsid w:val="00740B1E"/>
    <w:rsid w:val="007436DE"/>
    <w:rsid w:val="00746145"/>
    <w:rsid w:val="00746EA4"/>
    <w:rsid w:val="00752A56"/>
    <w:rsid w:val="00752D42"/>
    <w:rsid w:val="00754449"/>
    <w:rsid w:val="0075528E"/>
    <w:rsid w:val="00755E8B"/>
    <w:rsid w:val="00757C4E"/>
    <w:rsid w:val="00760261"/>
    <w:rsid w:val="00765D46"/>
    <w:rsid w:val="007661F1"/>
    <w:rsid w:val="007676A0"/>
    <w:rsid w:val="00767753"/>
    <w:rsid w:val="00767CF9"/>
    <w:rsid w:val="007707E6"/>
    <w:rsid w:val="00771EA5"/>
    <w:rsid w:val="007739D5"/>
    <w:rsid w:val="00773AE3"/>
    <w:rsid w:val="00773D01"/>
    <w:rsid w:val="00774185"/>
    <w:rsid w:val="00774D27"/>
    <w:rsid w:val="00777F92"/>
    <w:rsid w:val="00781B97"/>
    <w:rsid w:val="00782683"/>
    <w:rsid w:val="00784098"/>
    <w:rsid w:val="007863F8"/>
    <w:rsid w:val="00786AA9"/>
    <w:rsid w:val="00790098"/>
    <w:rsid w:val="00791E29"/>
    <w:rsid w:val="00793525"/>
    <w:rsid w:val="00793CF2"/>
    <w:rsid w:val="0079593F"/>
    <w:rsid w:val="00796DFF"/>
    <w:rsid w:val="0079792B"/>
    <w:rsid w:val="007A0612"/>
    <w:rsid w:val="007A0F39"/>
    <w:rsid w:val="007A5D7A"/>
    <w:rsid w:val="007A614D"/>
    <w:rsid w:val="007A64E1"/>
    <w:rsid w:val="007B0D9D"/>
    <w:rsid w:val="007B19DE"/>
    <w:rsid w:val="007B55CD"/>
    <w:rsid w:val="007B5603"/>
    <w:rsid w:val="007B687C"/>
    <w:rsid w:val="007B7290"/>
    <w:rsid w:val="007B78E1"/>
    <w:rsid w:val="007B7B2C"/>
    <w:rsid w:val="007C4950"/>
    <w:rsid w:val="007C4C80"/>
    <w:rsid w:val="007C503C"/>
    <w:rsid w:val="007C68C1"/>
    <w:rsid w:val="007D1115"/>
    <w:rsid w:val="007D38B9"/>
    <w:rsid w:val="007D4189"/>
    <w:rsid w:val="007D4987"/>
    <w:rsid w:val="007D6011"/>
    <w:rsid w:val="007D659F"/>
    <w:rsid w:val="007D65B4"/>
    <w:rsid w:val="007D6AF9"/>
    <w:rsid w:val="007D7103"/>
    <w:rsid w:val="007D7518"/>
    <w:rsid w:val="007E0687"/>
    <w:rsid w:val="007E6426"/>
    <w:rsid w:val="007F1B1D"/>
    <w:rsid w:val="007F212C"/>
    <w:rsid w:val="007F3301"/>
    <w:rsid w:val="007F40C7"/>
    <w:rsid w:val="007F54C5"/>
    <w:rsid w:val="007F55D2"/>
    <w:rsid w:val="007F5A89"/>
    <w:rsid w:val="007F70A7"/>
    <w:rsid w:val="007F7CAB"/>
    <w:rsid w:val="00800447"/>
    <w:rsid w:val="00801343"/>
    <w:rsid w:val="008017C8"/>
    <w:rsid w:val="00801DCB"/>
    <w:rsid w:val="00802354"/>
    <w:rsid w:val="00803A80"/>
    <w:rsid w:val="00803E4D"/>
    <w:rsid w:val="00806397"/>
    <w:rsid w:val="0081004C"/>
    <w:rsid w:val="008119BD"/>
    <w:rsid w:val="00814A7A"/>
    <w:rsid w:val="008150A1"/>
    <w:rsid w:val="00820708"/>
    <w:rsid w:val="00820C31"/>
    <w:rsid w:val="00820E28"/>
    <w:rsid w:val="008251CF"/>
    <w:rsid w:val="00826E3B"/>
    <w:rsid w:val="00827425"/>
    <w:rsid w:val="0084029A"/>
    <w:rsid w:val="008406BC"/>
    <w:rsid w:val="00843FF2"/>
    <w:rsid w:val="00844C32"/>
    <w:rsid w:val="00845BAB"/>
    <w:rsid w:val="00846EA2"/>
    <w:rsid w:val="00850D23"/>
    <w:rsid w:val="008521FB"/>
    <w:rsid w:val="00853C40"/>
    <w:rsid w:val="00853EE0"/>
    <w:rsid w:val="0085425E"/>
    <w:rsid w:val="008579C2"/>
    <w:rsid w:val="00861A19"/>
    <w:rsid w:val="0086218B"/>
    <w:rsid w:val="00862940"/>
    <w:rsid w:val="00864D1F"/>
    <w:rsid w:val="008666DF"/>
    <w:rsid w:val="008667BD"/>
    <w:rsid w:val="008671C9"/>
    <w:rsid w:val="00867230"/>
    <w:rsid w:val="008717AF"/>
    <w:rsid w:val="00871B10"/>
    <w:rsid w:val="00875C50"/>
    <w:rsid w:val="0087665A"/>
    <w:rsid w:val="00877D98"/>
    <w:rsid w:val="00883855"/>
    <w:rsid w:val="008905B1"/>
    <w:rsid w:val="00891E48"/>
    <w:rsid w:val="00892194"/>
    <w:rsid w:val="008973C8"/>
    <w:rsid w:val="0089747B"/>
    <w:rsid w:val="00897BE0"/>
    <w:rsid w:val="008A054D"/>
    <w:rsid w:val="008A316D"/>
    <w:rsid w:val="008A539D"/>
    <w:rsid w:val="008A5A5D"/>
    <w:rsid w:val="008B1346"/>
    <w:rsid w:val="008B3579"/>
    <w:rsid w:val="008B4D38"/>
    <w:rsid w:val="008B696A"/>
    <w:rsid w:val="008B7D1A"/>
    <w:rsid w:val="008B7D63"/>
    <w:rsid w:val="008B7E21"/>
    <w:rsid w:val="008C40E1"/>
    <w:rsid w:val="008C5427"/>
    <w:rsid w:val="008C5BBB"/>
    <w:rsid w:val="008C66F1"/>
    <w:rsid w:val="008C7C14"/>
    <w:rsid w:val="008D0DED"/>
    <w:rsid w:val="008D142D"/>
    <w:rsid w:val="008D27E2"/>
    <w:rsid w:val="008D28A5"/>
    <w:rsid w:val="008D2EB5"/>
    <w:rsid w:val="008D606A"/>
    <w:rsid w:val="008E1D7C"/>
    <w:rsid w:val="008E1DD4"/>
    <w:rsid w:val="008E4416"/>
    <w:rsid w:val="008E6F3C"/>
    <w:rsid w:val="008F0622"/>
    <w:rsid w:val="008F31F2"/>
    <w:rsid w:val="008F3A40"/>
    <w:rsid w:val="008F7D46"/>
    <w:rsid w:val="00901FED"/>
    <w:rsid w:val="00902972"/>
    <w:rsid w:val="009040B1"/>
    <w:rsid w:val="0090411A"/>
    <w:rsid w:val="00904CBC"/>
    <w:rsid w:val="00905498"/>
    <w:rsid w:val="0090772A"/>
    <w:rsid w:val="009117D9"/>
    <w:rsid w:val="00912525"/>
    <w:rsid w:val="00913FDE"/>
    <w:rsid w:val="00915DC3"/>
    <w:rsid w:val="00916E21"/>
    <w:rsid w:val="00922DD0"/>
    <w:rsid w:val="0092410B"/>
    <w:rsid w:val="00924C28"/>
    <w:rsid w:val="0092576A"/>
    <w:rsid w:val="00926AB5"/>
    <w:rsid w:val="009347BD"/>
    <w:rsid w:val="00935D55"/>
    <w:rsid w:val="00936D32"/>
    <w:rsid w:val="00941E56"/>
    <w:rsid w:val="00942DB8"/>
    <w:rsid w:val="009454C5"/>
    <w:rsid w:val="0095121D"/>
    <w:rsid w:val="00951836"/>
    <w:rsid w:val="009521EF"/>
    <w:rsid w:val="00955849"/>
    <w:rsid w:val="0095626F"/>
    <w:rsid w:val="009577E7"/>
    <w:rsid w:val="00960595"/>
    <w:rsid w:val="00962E71"/>
    <w:rsid w:val="00962FB6"/>
    <w:rsid w:val="009641FF"/>
    <w:rsid w:val="0096518D"/>
    <w:rsid w:val="009702F2"/>
    <w:rsid w:val="009707B4"/>
    <w:rsid w:val="00970F5B"/>
    <w:rsid w:val="009729F5"/>
    <w:rsid w:val="00973DCD"/>
    <w:rsid w:val="009777F7"/>
    <w:rsid w:val="00977D34"/>
    <w:rsid w:val="00980900"/>
    <w:rsid w:val="00980A4B"/>
    <w:rsid w:val="00981C66"/>
    <w:rsid w:val="00981CB1"/>
    <w:rsid w:val="009836CF"/>
    <w:rsid w:val="00984221"/>
    <w:rsid w:val="009856F5"/>
    <w:rsid w:val="00986BC6"/>
    <w:rsid w:val="009871C1"/>
    <w:rsid w:val="00987D58"/>
    <w:rsid w:val="00991ACF"/>
    <w:rsid w:val="00993D16"/>
    <w:rsid w:val="009965CE"/>
    <w:rsid w:val="009A19B4"/>
    <w:rsid w:val="009A3A1B"/>
    <w:rsid w:val="009B286D"/>
    <w:rsid w:val="009B2A93"/>
    <w:rsid w:val="009B2FFE"/>
    <w:rsid w:val="009B688A"/>
    <w:rsid w:val="009C0E2A"/>
    <w:rsid w:val="009C320B"/>
    <w:rsid w:val="009C5167"/>
    <w:rsid w:val="009C53BC"/>
    <w:rsid w:val="009C6EF2"/>
    <w:rsid w:val="009D2E61"/>
    <w:rsid w:val="009D3B1F"/>
    <w:rsid w:val="009D5D5B"/>
    <w:rsid w:val="009D6539"/>
    <w:rsid w:val="009D6882"/>
    <w:rsid w:val="009D7809"/>
    <w:rsid w:val="009D7FA7"/>
    <w:rsid w:val="009E0CB5"/>
    <w:rsid w:val="009E2764"/>
    <w:rsid w:val="009E48C4"/>
    <w:rsid w:val="009E516C"/>
    <w:rsid w:val="009E5B70"/>
    <w:rsid w:val="009E5BD7"/>
    <w:rsid w:val="009F04E4"/>
    <w:rsid w:val="009F091F"/>
    <w:rsid w:val="009F1C28"/>
    <w:rsid w:val="009F1CBB"/>
    <w:rsid w:val="009F526C"/>
    <w:rsid w:val="009F531A"/>
    <w:rsid w:val="00A0120C"/>
    <w:rsid w:val="00A03B10"/>
    <w:rsid w:val="00A05077"/>
    <w:rsid w:val="00A05D9B"/>
    <w:rsid w:val="00A0637F"/>
    <w:rsid w:val="00A068AC"/>
    <w:rsid w:val="00A126D2"/>
    <w:rsid w:val="00A12CAC"/>
    <w:rsid w:val="00A132AE"/>
    <w:rsid w:val="00A14A81"/>
    <w:rsid w:val="00A1618A"/>
    <w:rsid w:val="00A16627"/>
    <w:rsid w:val="00A16F0C"/>
    <w:rsid w:val="00A2047B"/>
    <w:rsid w:val="00A227D1"/>
    <w:rsid w:val="00A22C98"/>
    <w:rsid w:val="00A24C6A"/>
    <w:rsid w:val="00A24FF1"/>
    <w:rsid w:val="00A26229"/>
    <w:rsid w:val="00A267DD"/>
    <w:rsid w:val="00A27408"/>
    <w:rsid w:val="00A30847"/>
    <w:rsid w:val="00A30AA4"/>
    <w:rsid w:val="00A33537"/>
    <w:rsid w:val="00A340D8"/>
    <w:rsid w:val="00A34FB5"/>
    <w:rsid w:val="00A3583F"/>
    <w:rsid w:val="00A40B7A"/>
    <w:rsid w:val="00A42DE5"/>
    <w:rsid w:val="00A44CC2"/>
    <w:rsid w:val="00A46513"/>
    <w:rsid w:val="00A46754"/>
    <w:rsid w:val="00A47E03"/>
    <w:rsid w:val="00A518F0"/>
    <w:rsid w:val="00A52EFB"/>
    <w:rsid w:val="00A530D2"/>
    <w:rsid w:val="00A53BDA"/>
    <w:rsid w:val="00A54986"/>
    <w:rsid w:val="00A551FC"/>
    <w:rsid w:val="00A56782"/>
    <w:rsid w:val="00A56A7D"/>
    <w:rsid w:val="00A56AAF"/>
    <w:rsid w:val="00A56C20"/>
    <w:rsid w:val="00A5705B"/>
    <w:rsid w:val="00A57734"/>
    <w:rsid w:val="00A60159"/>
    <w:rsid w:val="00A641B2"/>
    <w:rsid w:val="00A65CA9"/>
    <w:rsid w:val="00A65EA2"/>
    <w:rsid w:val="00A71175"/>
    <w:rsid w:val="00A715E8"/>
    <w:rsid w:val="00A7202B"/>
    <w:rsid w:val="00A73E0A"/>
    <w:rsid w:val="00A808D6"/>
    <w:rsid w:val="00A814AA"/>
    <w:rsid w:val="00A819AB"/>
    <w:rsid w:val="00A83752"/>
    <w:rsid w:val="00A8501A"/>
    <w:rsid w:val="00A852BA"/>
    <w:rsid w:val="00A85CE5"/>
    <w:rsid w:val="00A91609"/>
    <w:rsid w:val="00A916EA"/>
    <w:rsid w:val="00A94C50"/>
    <w:rsid w:val="00A96091"/>
    <w:rsid w:val="00A965BA"/>
    <w:rsid w:val="00A96CAF"/>
    <w:rsid w:val="00AA0659"/>
    <w:rsid w:val="00AA3377"/>
    <w:rsid w:val="00AA3E3E"/>
    <w:rsid w:val="00AA657A"/>
    <w:rsid w:val="00AB06A1"/>
    <w:rsid w:val="00AB08F7"/>
    <w:rsid w:val="00AB1A21"/>
    <w:rsid w:val="00AB204F"/>
    <w:rsid w:val="00AB3D0A"/>
    <w:rsid w:val="00AB6B80"/>
    <w:rsid w:val="00AB6C46"/>
    <w:rsid w:val="00AC115B"/>
    <w:rsid w:val="00AC7713"/>
    <w:rsid w:val="00AD0A8F"/>
    <w:rsid w:val="00AD23DF"/>
    <w:rsid w:val="00AD3999"/>
    <w:rsid w:val="00AD5245"/>
    <w:rsid w:val="00AD5665"/>
    <w:rsid w:val="00AD7F02"/>
    <w:rsid w:val="00AE16D0"/>
    <w:rsid w:val="00AE2AAD"/>
    <w:rsid w:val="00AE3DBF"/>
    <w:rsid w:val="00AE5810"/>
    <w:rsid w:val="00AE6712"/>
    <w:rsid w:val="00AE6AE0"/>
    <w:rsid w:val="00AF1BDA"/>
    <w:rsid w:val="00AF25C6"/>
    <w:rsid w:val="00AF5229"/>
    <w:rsid w:val="00AF52BA"/>
    <w:rsid w:val="00B0363D"/>
    <w:rsid w:val="00B04EB1"/>
    <w:rsid w:val="00B06AA3"/>
    <w:rsid w:val="00B11F38"/>
    <w:rsid w:val="00B127C1"/>
    <w:rsid w:val="00B179B3"/>
    <w:rsid w:val="00B179C1"/>
    <w:rsid w:val="00B17A6A"/>
    <w:rsid w:val="00B17C07"/>
    <w:rsid w:val="00B20CEA"/>
    <w:rsid w:val="00B22602"/>
    <w:rsid w:val="00B23281"/>
    <w:rsid w:val="00B2510D"/>
    <w:rsid w:val="00B27651"/>
    <w:rsid w:val="00B3091C"/>
    <w:rsid w:val="00B342FF"/>
    <w:rsid w:val="00B34C0E"/>
    <w:rsid w:val="00B3719A"/>
    <w:rsid w:val="00B374E2"/>
    <w:rsid w:val="00B411A9"/>
    <w:rsid w:val="00B43ED8"/>
    <w:rsid w:val="00B45D14"/>
    <w:rsid w:val="00B506D8"/>
    <w:rsid w:val="00B5350F"/>
    <w:rsid w:val="00B552CC"/>
    <w:rsid w:val="00B5572A"/>
    <w:rsid w:val="00B561E9"/>
    <w:rsid w:val="00B56740"/>
    <w:rsid w:val="00B567BE"/>
    <w:rsid w:val="00B60A4A"/>
    <w:rsid w:val="00B611E7"/>
    <w:rsid w:val="00B63357"/>
    <w:rsid w:val="00B65E5E"/>
    <w:rsid w:val="00B6652D"/>
    <w:rsid w:val="00B67DB1"/>
    <w:rsid w:val="00B70612"/>
    <w:rsid w:val="00B71374"/>
    <w:rsid w:val="00B7269E"/>
    <w:rsid w:val="00B73BF1"/>
    <w:rsid w:val="00B82104"/>
    <w:rsid w:val="00B84850"/>
    <w:rsid w:val="00B849F3"/>
    <w:rsid w:val="00B85DA9"/>
    <w:rsid w:val="00B863B3"/>
    <w:rsid w:val="00B870B3"/>
    <w:rsid w:val="00B871A9"/>
    <w:rsid w:val="00B875FB"/>
    <w:rsid w:val="00B91B6F"/>
    <w:rsid w:val="00B9244F"/>
    <w:rsid w:val="00B9534E"/>
    <w:rsid w:val="00B95EFD"/>
    <w:rsid w:val="00B961DF"/>
    <w:rsid w:val="00B96472"/>
    <w:rsid w:val="00B976E1"/>
    <w:rsid w:val="00B97AD4"/>
    <w:rsid w:val="00BA13FB"/>
    <w:rsid w:val="00BA2803"/>
    <w:rsid w:val="00BA2B72"/>
    <w:rsid w:val="00BA41BA"/>
    <w:rsid w:val="00BA5E65"/>
    <w:rsid w:val="00BB02A2"/>
    <w:rsid w:val="00BB0F28"/>
    <w:rsid w:val="00BB1E6D"/>
    <w:rsid w:val="00BB65CC"/>
    <w:rsid w:val="00BC23E7"/>
    <w:rsid w:val="00BC393D"/>
    <w:rsid w:val="00BC49E3"/>
    <w:rsid w:val="00BC4B87"/>
    <w:rsid w:val="00BC60EF"/>
    <w:rsid w:val="00BC7A12"/>
    <w:rsid w:val="00BD1100"/>
    <w:rsid w:val="00BD201B"/>
    <w:rsid w:val="00BD4367"/>
    <w:rsid w:val="00BD5078"/>
    <w:rsid w:val="00BD7814"/>
    <w:rsid w:val="00BE011A"/>
    <w:rsid w:val="00BE23DB"/>
    <w:rsid w:val="00BE2F0B"/>
    <w:rsid w:val="00BE65F0"/>
    <w:rsid w:val="00BE79E0"/>
    <w:rsid w:val="00BF40FD"/>
    <w:rsid w:val="00BF51BC"/>
    <w:rsid w:val="00C029C1"/>
    <w:rsid w:val="00C04384"/>
    <w:rsid w:val="00C04F5D"/>
    <w:rsid w:val="00C07AF8"/>
    <w:rsid w:val="00C1143D"/>
    <w:rsid w:val="00C130E2"/>
    <w:rsid w:val="00C14289"/>
    <w:rsid w:val="00C1629E"/>
    <w:rsid w:val="00C2139A"/>
    <w:rsid w:val="00C216EC"/>
    <w:rsid w:val="00C22DD8"/>
    <w:rsid w:val="00C248A6"/>
    <w:rsid w:val="00C25B04"/>
    <w:rsid w:val="00C25B56"/>
    <w:rsid w:val="00C263F3"/>
    <w:rsid w:val="00C267E3"/>
    <w:rsid w:val="00C2787C"/>
    <w:rsid w:val="00C30578"/>
    <w:rsid w:val="00C30D2B"/>
    <w:rsid w:val="00C31047"/>
    <w:rsid w:val="00C321C8"/>
    <w:rsid w:val="00C32AB2"/>
    <w:rsid w:val="00C331F0"/>
    <w:rsid w:val="00C333C6"/>
    <w:rsid w:val="00C33871"/>
    <w:rsid w:val="00C34D7A"/>
    <w:rsid w:val="00C35957"/>
    <w:rsid w:val="00C35C42"/>
    <w:rsid w:val="00C37E9C"/>
    <w:rsid w:val="00C43ECF"/>
    <w:rsid w:val="00C44B08"/>
    <w:rsid w:val="00C45896"/>
    <w:rsid w:val="00C45A80"/>
    <w:rsid w:val="00C464A9"/>
    <w:rsid w:val="00C46992"/>
    <w:rsid w:val="00C475C4"/>
    <w:rsid w:val="00C50583"/>
    <w:rsid w:val="00C514F4"/>
    <w:rsid w:val="00C532D6"/>
    <w:rsid w:val="00C546A4"/>
    <w:rsid w:val="00C55F10"/>
    <w:rsid w:val="00C5636B"/>
    <w:rsid w:val="00C616D2"/>
    <w:rsid w:val="00C63552"/>
    <w:rsid w:val="00C66B06"/>
    <w:rsid w:val="00C67994"/>
    <w:rsid w:val="00C75F85"/>
    <w:rsid w:val="00C764F9"/>
    <w:rsid w:val="00C7720C"/>
    <w:rsid w:val="00C8100A"/>
    <w:rsid w:val="00C87545"/>
    <w:rsid w:val="00C87CC3"/>
    <w:rsid w:val="00C91613"/>
    <w:rsid w:val="00C91972"/>
    <w:rsid w:val="00C9763B"/>
    <w:rsid w:val="00CA124E"/>
    <w:rsid w:val="00CA1462"/>
    <w:rsid w:val="00CA5802"/>
    <w:rsid w:val="00CA63C3"/>
    <w:rsid w:val="00CA69FE"/>
    <w:rsid w:val="00CA6B82"/>
    <w:rsid w:val="00CB0220"/>
    <w:rsid w:val="00CB465C"/>
    <w:rsid w:val="00CB5CB1"/>
    <w:rsid w:val="00CC0A42"/>
    <w:rsid w:val="00CC1B5D"/>
    <w:rsid w:val="00CC4053"/>
    <w:rsid w:val="00CC48B4"/>
    <w:rsid w:val="00CC7C23"/>
    <w:rsid w:val="00CD183D"/>
    <w:rsid w:val="00CD75B4"/>
    <w:rsid w:val="00CE091C"/>
    <w:rsid w:val="00CE0DE5"/>
    <w:rsid w:val="00CE24CC"/>
    <w:rsid w:val="00CE2B22"/>
    <w:rsid w:val="00CF0825"/>
    <w:rsid w:val="00CF21D9"/>
    <w:rsid w:val="00CF29F2"/>
    <w:rsid w:val="00CF326A"/>
    <w:rsid w:val="00CF330C"/>
    <w:rsid w:val="00CF6176"/>
    <w:rsid w:val="00CF729C"/>
    <w:rsid w:val="00CF7B6B"/>
    <w:rsid w:val="00CF7D7B"/>
    <w:rsid w:val="00D00EE1"/>
    <w:rsid w:val="00D012CE"/>
    <w:rsid w:val="00D02A94"/>
    <w:rsid w:val="00D02FDE"/>
    <w:rsid w:val="00D05670"/>
    <w:rsid w:val="00D06243"/>
    <w:rsid w:val="00D064F6"/>
    <w:rsid w:val="00D068BB"/>
    <w:rsid w:val="00D07474"/>
    <w:rsid w:val="00D1169F"/>
    <w:rsid w:val="00D13825"/>
    <w:rsid w:val="00D152EB"/>
    <w:rsid w:val="00D15874"/>
    <w:rsid w:val="00D16AA7"/>
    <w:rsid w:val="00D1746D"/>
    <w:rsid w:val="00D20638"/>
    <w:rsid w:val="00D21698"/>
    <w:rsid w:val="00D21A8B"/>
    <w:rsid w:val="00D23DE5"/>
    <w:rsid w:val="00D2405A"/>
    <w:rsid w:val="00D24886"/>
    <w:rsid w:val="00D26ACD"/>
    <w:rsid w:val="00D272E2"/>
    <w:rsid w:val="00D27FC3"/>
    <w:rsid w:val="00D30F38"/>
    <w:rsid w:val="00D312D6"/>
    <w:rsid w:val="00D367A9"/>
    <w:rsid w:val="00D37325"/>
    <w:rsid w:val="00D42211"/>
    <w:rsid w:val="00D448F0"/>
    <w:rsid w:val="00D44AAD"/>
    <w:rsid w:val="00D46ADB"/>
    <w:rsid w:val="00D505F1"/>
    <w:rsid w:val="00D50707"/>
    <w:rsid w:val="00D51C9A"/>
    <w:rsid w:val="00D52411"/>
    <w:rsid w:val="00D5251D"/>
    <w:rsid w:val="00D566A1"/>
    <w:rsid w:val="00D60161"/>
    <w:rsid w:val="00D60D1D"/>
    <w:rsid w:val="00D6169C"/>
    <w:rsid w:val="00D6343F"/>
    <w:rsid w:val="00D63848"/>
    <w:rsid w:val="00D650BB"/>
    <w:rsid w:val="00D677AE"/>
    <w:rsid w:val="00D70F0C"/>
    <w:rsid w:val="00D7132D"/>
    <w:rsid w:val="00D71F68"/>
    <w:rsid w:val="00D7295A"/>
    <w:rsid w:val="00D730E1"/>
    <w:rsid w:val="00D75E1E"/>
    <w:rsid w:val="00D761CA"/>
    <w:rsid w:val="00D76C14"/>
    <w:rsid w:val="00D83B1B"/>
    <w:rsid w:val="00D83B2A"/>
    <w:rsid w:val="00D847E5"/>
    <w:rsid w:val="00D85C78"/>
    <w:rsid w:val="00D86687"/>
    <w:rsid w:val="00D86A32"/>
    <w:rsid w:val="00D92179"/>
    <w:rsid w:val="00D9218F"/>
    <w:rsid w:val="00D923F6"/>
    <w:rsid w:val="00D92562"/>
    <w:rsid w:val="00D931E7"/>
    <w:rsid w:val="00D95A2D"/>
    <w:rsid w:val="00DA1482"/>
    <w:rsid w:val="00DA2D24"/>
    <w:rsid w:val="00DA383C"/>
    <w:rsid w:val="00DA4C08"/>
    <w:rsid w:val="00DA6D85"/>
    <w:rsid w:val="00DA6DEC"/>
    <w:rsid w:val="00DA6EBE"/>
    <w:rsid w:val="00DA77A4"/>
    <w:rsid w:val="00DB00DC"/>
    <w:rsid w:val="00DB0C67"/>
    <w:rsid w:val="00DB1C44"/>
    <w:rsid w:val="00DB1CE1"/>
    <w:rsid w:val="00DB331A"/>
    <w:rsid w:val="00DB3CAB"/>
    <w:rsid w:val="00DB46AC"/>
    <w:rsid w:val="00DB4B17"/>
    <w:rsid w:val="00DB7BF8"/>
    <w:rsid w:val="00DB7C15"/>
    <w:rsid w:val="00DB7F12"/>
    <w:rsid w:val="00DC5006"/>
    <w:rsid w:val="00DC5CD4"/>
    <w:rsid w:val="00DC7040"/>
    <w:rsid w:val="00DC7371"/>
    <w:rsid w:val="00DD1702"/>
    <w:rsid w:val="00DD32A5"/>
    <w:rsid w:val="00DD4485"/>
    <w:rsid w:val="00DD6A36"/>
    <w:rsid w:val="00DD7DAB"/>
    <w:rsid w:val="00DE0302"/>
    <w:rsid w:val="00DE2E66"/>
    <w:rsid w:val="00DE3DB9"/>
    <w:rsid w:val="00DE44DF"/>
    <w:rsid w:val="00DE5ABD"/>
    <w:rsid w:val="00DE5F41"/>
    <w:rsid w:val="00DF44BD"/>
    <w:rsid w:val="00DF4C14"/>
    <w:rsid w:val="00DF4EE8"/>
    <w:rsid w:val="00DF532E"/>
    <w:rsid w:val="00DF633B"/>
    <w:rsid w:val="00DF7187"/>
    <w:rsid w:val="00DF7254"/>
    <w:rsid w:val="00DF7489"/>
    <w:rsid w:val="00E00B74"/>
    <w:rsid w:val="00E01754"/>
    <w:rsid w:val="00E02223"/>
    <w:rsid w:val="00E02A2A"/>
    <w:rsid w:val="00E0364D"/>
    <w:rsid w:val="00E0447C"/>
    <w:rsid w:val="00E04906"/>
    <w:rsid w:val="00E04C6B"/>
    <w:rsid w:val="00E055F5"/>
    <w:rsid w:val="00E06F5A"/>
    <w:rsid w:val="00E07071"/>
    <w:rsid w:val="00E108F5"/>
    <w:rsid w:val="00E10D80"/>
    <w:rsid w:val="00E12399"/>
    <w:rsid w:val="00E146A4"/>
    <w:rsid w:val="00E15606"/>
    <w:rsid w:val="00E15745"/>
    <w:rsid w:val="00E16D3F"/>
    <w:rsid w:val="00E17C2A"/>
    <w:rsid w:val="00E21BD1"/>
    <w:rsid w:val="00E21C69"/>
    <w:rsid w:val="00E21E09"/>
    <w:rsid w:val="00E21E30"/>
    <w:rsid w:val="00E23CB2"/>
    <w:rsid w:val="00E2400F"/>
    <w:rsid w:val="00E24EF9"/>
    <w:rsid w:val="00E26C77"/>
    <w:rsid w:val="00E30386"/>
    <w:rsid w:val="00E306CE"/>
    <w:rsid w:val="00E32BD4"/>
    <w:rsid w:val="00E34660"/>
    <w:rsid w:val="00E34F4C"/>
    <w:rsid w:val="00E3746C"/>
    <w:rsid w:val="00E40B57"/>
    <w:rsid w:val="00E47F28"/>
    <w:rsid w:val="00E5117C"/>
    <w:rsid w:val="00E517B4"/>
    <w:rsid w:val="00E52446"/>
    <w:rsid w:val="00E531F8"/>
    <w:rsid w:val="00E5342A"/>
    <w:rsid w:val="00E53F01"/>
    <w:rsid w:val="00E5446F"/>
    <w:rsid w:val="00E574CB"/>
    <w:rsid w:val="00E6075F"/>
    <w:rsid w:val="00E64D36"/>
    <w:rsid w:val="00E704FE"/>
    <w:rsid w:val="00E70EFD"/>
    <w:rsid w:val="00E714E2"/>
    <w:rsid w:val="00E716AC"/>
    <w:rsid w:val="00E71E8F"/>
    <w:rsid w:val="00E7316F"/>
    <w:rsid w:val="00E732EA"/>
    <w:rsid w:val="00E75B72"/>
    <w:rsid w:val="00E76D23"/>
    <w:rsid w:val="00E77CBB"/>
    <w:rsid w:val="00E77FA0"/>
    <w:rsid w:val="00E80931"/>
    <w:rsid w:val="00E81E3E"/>
    <w:rsid w:val="00E8520F"/>
    <w:rsid w:val="00E95C16"/>
    <w:rsid w:val="00E96729"/>
    <w:rsid w:val="00E97B1C"/>
    <w:rsid w:val="00EA1871"/>
    <w:rsid w:val="00EA1AE2"/>
    <w:rsid w:val="00EA2766"/>
    <w:rsid w:val="00EA3F3B"/>
    <w:rsid w:val="00EA42AB"/>
    <w:rsid w:val="00EA42C7"/>
    <w:rsid w:val="00EA47A8"/>
    <w:rsid w:val="00EA5641"/>
    <w:rsid w:val="00EB084A"/>
    <w:rsid w:val="00EB30E8"/>
    <w:rsid w:val="00EB3751"/>
    <w:rsid w:val="00EB501A"/>
    <w:rsid w:val="00EB5945"/>
    <w:rsid w:val="00EB7A70"/>
    <w:rsid w:val="00EC0B42"/>
    <w:rsid w:val="00EC2354"/>
    <w:rsid w:val="00EC2F3F"/>
    <w:rsid w:val="00EC6C10"/>
    <w:rsid w:val="00EC7AD7"/>
    <w:rsid w:val="00ED0E24"/>
    <w:rsid w:val="00ED1484"/>
    <w:rsid w:val="00ED1687"/>
    <w:rsid w:val="00ED507D"/>
    <w:rsid w:val="00ED6B25"/>
    <w:rsid w:val="00EE0255"/>
    <w:rsid w:val="00EE29C5"/>
    <w:rsid w:val="00EE369E"/>
    <w:rsid w:val="00EE41F3"/>
    <w:rsid w:val="00EE4A4B"/>
    <w:rsid w:val="00EE4D6E"/>
    <w:rsid w:val="00EE7503"/>
    <w:rsid w:val="00EF21A4"/>
    <w:rsid w:val="00EF3984"/>
    <w:rsid w:val="00EF5CCE"/>
    <w:rsid w:val="00EF6121"/>
    <w:rsid w:val="00F01296"/>
    <w:rsid w:val="00F01930"/>
    <w:rsid w:val="00F01FD3"/>
    <w:rsid w:val="00F04C83"/>
    <w:rsid w:val="00F068CF"/>
    <w:rsid w:val="00F07891"/>
    <w:rsid w:val="00F07D08"/>
    <w:rsid w:val="00F12AD9"/>
    <w:rsid w:val="00F1319B"/>
    <w:rsid w:val="00F148B3"/>
    <w:rsid w:val="00F1604C"/>
    <w:rsid w:val="00F170A6"/>
    <w:rsid w:val="00F2095A"/>
    <w:rsid w:val="00F23429"/>
    <w:rsid w:val="00F27C92"/>
    <w:rsid w:val="00F31608"/>
    <w:rsid w:val="00F343EC"/>
    <w:rsid w:val="00F35C3A"/>
    <w:rsid w:val="00F37ACF"/>
    <w:rsid w:val="00F438FF"/>
    <w:rsid w:val="00F4445E"/>
    <w:rsid w:val="00F471A8"/>
    <w:rsid w:val="00F50BE9"/>
    <w:rsid w:val="00F51E86"/>
    <w:rsid w:val="00F53EDE"/>
    <w:rsid w:val="00F54782"/>
    <w:rsid w:val="00F57384"/>
    <w:rsid w:val="00F5773D"/>
    <w:rsid w:val="00F60052"/>
    <w:rsid w:val="00F658CD"/>
    <w:rsid w:val="00F67AE2"/>
    <w:rsid w:val="00F70908"/>
    <w:rsid w:val="00F740CC"/>
    <w:rsid w:val="00F7491F"/>
    <w:rsid w:val="00F74A88"/>
    <w:rsid w:val="00F81112"/>
    <w:rsid w:val="00F82EE9"/>
    <w:rsid w:val="00F84564"/>
    <w:rsid w:val="00F84923"/>
    <w:rsid w:val="00F84B17"/>
    <w:rsid w:val="00F85147"/>
    <w:rsid w:val="00F913B2"/>
    <w:rsid w:val="00F935C0"/>
    <w:rsid w:val="00F955C7"/>
    <w:rsid w:val="00F95952"/>
    <w:rsid w:val="00F95A79"/>
    <w:rsid w:val="00F96265"/>
    <w:rsid w:val="00F96FB8"/>
    <w:rsid w:val="00F974AF"/>
    <w:rsid w:val="00FA01A0"/>
    <w:rsid w:val="00FA2582"/>
    <w:rsid w:val="00FA377B"/>
    <w:rsid w:val="00FA40F0"/>
    <w:rsid w:val="00FA581B"/>
    <w:rsid w:val="00FA76A2"/>
    <w:rsid w:val="00FB1560"/>
    <w:rsid w:val="00FB1C92"/>
    <w:rsid w:val="00FC06CD"/>
    <w:rsid w:val="00FC234E"/>
    <w:rsid w:val="00FC3E00"/>
    <w:rsid w:val="00FC495B"/>
    <w:rsid w:val="00FC6A70"/>
    <w:rsid w:val="00FC6D78"/>
    <w:rsid w:val="00FD02BC"/>
    <w:rsid w:val="00FD2CA8"/>
    <w:rsid w:val="00FD57D1"/>
    <w:rsid w:val="00FD5977"/>
    <w:rsid w:val="00FD6572"/>
    <w:rsid w:val="00FD7644"/>
    <w:rsid w:val="00FE3437"/>
    <w:rsid w:val="00FE4A11"/>
    <w:rsid w:val="00FE6A01"/>
    <w:rsid w:val="00FF047A"/>
    <w:rsid w:val="00FF13DA"/>
    <w:rsid w:val="00FF1C20"/>
    <w:rsid w:val="00FF2C38"/>
    <w:rsid w:val="00FF3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425"/>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A6D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D4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1A6D41"/>
    <w:pPr>
      <w:ind w:left="1701" w:hanging="1701"/>
      <w:outlineLvl w:val="4"/>
    </w:pPr>
    <w:rPr>
      <w:sz w:val="22"/>
    </w:rPr>
  </w:style>
  <w:style w:type="paragraph" w:styleId="Heading6">
    <w:name w:val="heading 6"/>
    <w:aliases w:val="T1,Header 6"/>
    <w:basedOn w:val="H6"/>
    <w:next w:val="Normal"/>
    <w:link w:val="Heading6Char"/>
    <w:qFormat/>
    <w:rsid w:val="001A6D41"/>
    <w:pPr>
      <w:outlineLvl w:val="5"/>
    </w:pPr>
  </w:style>
  <w:style w:type="paragraph" w:styleId="Heading7">
    <w:name w:val="heading 7"/>
    <w:basedOn w:val="H6"/>
    <w:next w:val="Normal"/>
    <w:link w:val="Heading7Char"/>
    <w:qFormat/>
    <w:rsid w:val="001A6D41"/>
    <w:pPr>
      <w:outlineLvl w:val="6"/>
    </w:pPr>
  </w:style>
  <w:style w:type="paragraph" w:styleId="Heading8">
    <w:name w:val="heading 8"/>
    <w:basedOn w:val="Heading1"/>
    <w:next w:val="Normal"/>
    <w:link w:val="Heading8Char"/>
    <w:qFormat/>
    <w:rsid w:val="001A6D4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14:ligatures w14:val="none"/>
    </w:rPr>
  </w:style>
  <w:style w:type="paragraph" w:styleId="Heading9">
    <w:name w:val="heading 9"/>
    <w:basedOn w:val="Heading8"/>
    <w:next w:val="Normal"/>
    <w:link w:val="Heading9Char"/>
    <w:qFormat/>
    <w:rsid w:val="001A6D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352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6D41"/>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A6D41"/>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D41"/>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1A6D41"/>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1A6D41"/>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qFormat/>
    <w:rsid w:val="001A6D4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1A6D41"/>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qFormat/>
    <w:rsid w:val="001A6D41"/>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1A6D41"/>
  </w:style>
  <w:style w:type="paragraph" w:customStyle="1" w:styleId="H6">
    <w:name w:val="H6"/>
    <w:basedOn w:val="Heading5"/>
    <w:next w:val="Normal"/>
    <w:link w:val="H6Char"/>
    <w:qFormat/>
    <w:rsid w:val="001A6D41"/>
    <w:pPr>
      <w:ind w:left="1985" w:hanging="1985"/>
      <w:outlineLvl w:val="9"/>
    </w:pPr>
    <w:rPr>
      <w:sz w:val="20"/>
    </w:rPr>
  </w:style>
  <w:style w:type="paragraph" w:styleId="TOC9">
    <w:name w:val="toc 9"/>
    <w:basedOn w:val="TOC8"/>
    <w:qFormat/>
    <w:rsid w:val="001A6D41"/>
    <w:pPr>
      <w:ind w:left="1418" w:hanging="1418"/>
    </w:pPr>
  </w:style>
  <w:style w:type="paragraph" w:styleId="TOC8">
    <w:name w:val="toc 8"/>
    <w:basedOn w:val="TOC1"/>
    <w:qFormat/>
    <w:rsid w:val="001A6D41"/>
    <w:pPr>
      <w:spacing w:before="180"/>
      <w:ind w:left="2693" w:hanging="2693"/>
    </w:pPr>
    <w:rPr>
      <w:b/>
    </w:rPr>
  </w:style>
  <w:style w:type="paragraph" w:styleId="TOC1">
    <w:name w:val="toc 1"/>
    <w:qFormat/>
    <w:rsid w:val="001A6D4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A6D4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A6D41"/>
  </w:style>
  <w:style w:type="paragraph" w:customStyle="1" w:styleId="ZD">
    <w:name w:val="ZD"/>
    <w:qFormat/>
    <w:rsid w:val="001A6D4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A6D41"/>
    <w:pPr>
      <w:ind w:left="1701" w:hanging="1701"/>
    </w:pPr>
  </w:style>
  <w:style w:type="paragraph" w:styleId="TOC4">
    <w:name w:val="toc 4"/>
    <w:basedOn w:val="TOC3"/>
    <w:qFormat/>
    <w:rsid w:val="001A6D41"/>
    <w:pPr>
      <w:ind w:left="1418" w:hanging="1418"/>
    </w:pPr>
  </w:style>
  <w:style w:type="paragraph" w:styleId="TOC3">
    <w:name w:val="toc 3"/>
    <w:basedOn w:val="TOC2"/>
    <w:qFormat/>
    <w:rsid w:val="001A6D41"/>
    <w:pPr>
      <w:ind w:left="1134" w:hanging="1134"/>
    </w:pPr>
  </w:style>
  <w:style w:type="paragraph" w:styleId="TOC2">
    <w:name w:val="toc 2"/>
    <w:basedOn w:val="TOC1"/>
    <w:qFormat/>
    <w:rsid w:val="001A6D41"/>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A6D4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6D41"/>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1A6D4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A6D41"/>
    <w:pPr>
      <w:keepNext/>
      <w:spacing w:after="0"/>
    </w:pPr>
    <w:rPr>
      <w:rFonts w:ascii="Arial" w:hAnsi="Arial"/>
      <w:sz w:val="18"/>
    </w:rPr>
  </w:style>
  <w:style w:type="paragraph" w:customStyle="1" w:styleId="NO">
    <w:name w:val="NO"/>
    <w:basedOn w:val="Normal"/>
    <w:link w:val="NOChar"/>
    <w:qFormat/>
    <w:rsid w:val="001A6D4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A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A6D41"/>
    <w:pPr>
      <w:jc w:val="right"/>
    </w:pPr>
  </w:style>
  <w:style w:type="paragraph" w:customStyle="1" w:styleId="TAL">
    <w:name w:val="TAL"/>
    <w:basedOn w:val="Normal"/>
    <w:link w:val="TALCar"/>
    <w:qFormat/>
    <w:rsid w:val="001A6D4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1A6D4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A6D4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A6D4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A6D41"/>
    <w:pPr>
      <w:spacing w:after="0"/>
    </w:pPr>
  </w:style>
  <w:style w:type="paragraph" w:customStyle="1" w:styleId="EW">
    <w:name w:val="EW"/>
    <w:basedOn w:val="EX"/>
    <w:qFormat/>
    <w:rsid w:val="001A6D41"/>
    <w:pPr>
      <w:spacing w:after="0"/>
    </w:pPr>
  </w:style>
  <w:style w:type="paragraph" w:customStyle="1" w:styleId="B1">
    <w:name w:val="B1"/>
    <w:basedOn w:val="List"/>
    <w:link w:val="B1Char"/>
    <w:qFormat/>
    <w:rsid w:val="001A6D41"/>
  </w:style>
  <w:style w:type="paragraph" w:styleId="TOC6">
    <w:name w:val="toc 6"/>
    <w:basedOn w:val="TOC5"/>
    <w:next w:val="Normal"/>
    <w:qFormat/>
    <w:rsid w:val="001A6D41"/>
    <w:pPr>
      <w:ind w:left="1985" w:hanging="1985"/>
    </w:pPr>
  </w:style>
  <w:style w:type="paragraph" w:styleId="TOC7">
    <w:name w:val="toc 7"/>
    <w:basedOn w:val="TOC6"/>
    <w:next w:val="Normal"/>
    <w:qFormat/>
    <w:rsid w:val="001A6D41"/>
    <w:pPr>
      <w:ind w:left="2268" w:hanging="2268"/>
    </w:pPr>
  </w:style>
  <w:style w:type="paragraph" w:customStyle="1" w:styleId="EditorsNote">
    <w:name w:val="Editor's Note"/>
    <w:aliases w:val="EN"/>
    <w:basedOn w:val="NO"/>
    <w:link w:val="EditorsNoteChar2"/>
    <w:qFormat/>
    <w:rsid w:val="001A6D41"/>
    <w:rPr>
      <w:color w:val="FF0000"/>
    </w:rPr>
  </w:style>
  <w:style w:type="paragraph" w:customStyle="1" w:styleId="TH">
    <w:name w:val="TH"/>
    <w:basedOn w:val="Normal"/>
    <w:link w:val="THChar"/>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A6D4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A6D4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A6D4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A6D4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H">
    <w:name w:val="ZH"/>
    <w:qFormat/>
    <w:rsid w:val="001A6D4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A6D41"/>
    <w:pPr>
      <w:keepNext w:val="0"/>
      <w:spacing w:before="0" w:after="240"/>
    </w:pPr>
  </w:style>
  <w:style w:type="paragraph" w:customStyle="1" w:styleId="ZG">
    <w:name w:val="ZG"/>
    <w:qFormat/>
    <w:rsid w:val="001A6D4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A6D41"/>
  </w:style>
  <w:style w:type="paragraph" w:customStyle="1" w:styleId="B3">
    <w:name w:val="B3"/>
    <w:basedOn w:val="List3"/>
    <w:link w:val="B3Char"/>
    <w:qFormat/>
    <w:rsid w:val="001A6D41"/>
  </w:style>
  <w:style w:type="paragraph" w:customStyle="1" w:styleId="B4">
    <w:name w:val="B4"/>
    <w:basedOn w:val="List4"/>
    <w:link w:val="B4Char"/>
    <w:qFormat/>
    <w:rsid w:val="001A6D41"/>
  </w:style>
  <w:style w:type="paragraph" w:customStyle="1" w:styleId="B5">
    <w:name w:val="B5"/>
    <w:basedOn w:val="List5"/>
    <w:link w:val="B5Char"/>
    <w:qFormat/>
    <w:rsid w:val="001A6D41"/>
  </w:style>
  <w:style w:type="paragraph" w:customStyle="1" w:styleId="ZTD">
    <w:name w:val="ZTD"/>
    <w:basedOn w:val="ZB"/>
    <w:qFormat/>
    <w:rsid w:val="001A6D41"/>
    <w:pPr>
      <w:framePr w:hRule="auto" w:wrap="notBeside" w:y="852"/>
    </w:pPr>
    <w:rPr>
      <w:i w:val="0"/>
      <w:sz w:val="40"/>
    </w:rPr>
  </w:style>
  <w:style w:type="paragraph" w:customStyle="1" w:styleId="ZV">
    <w:name w:val="ZV"/>
    <w:basedOn w:val="ZU"/>
    <w:qFormat/>
    <w:rsid w:val="001A6D41"/>
    <w:pPr>
      <w:framePr w:wrap="notBeside" w:y="16161"/>
    </w:pPr>
  </w:style>
  <w:style w:type="paragraph" w:styleId="BalloonText">
    <w:name w:val="Balloon Text"/>
    <w:basedOn w:val="Normal"/>
    <w:link w:val="BalloonTextChar"/>
    <w:qFormat/>
    <w:rsid w:val="001A6D4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A6D41"/>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1A6D41"/>
    <w:rPr>
      <w:color w:val="0563C1" w:themeColor="hyperlink"/>
      <w:u w:val="single"/>
    </w:rPr>
  </w:style>
  <w:style w:type="paragraph" w:styleId="Index2">
    <w:name w:val="index 2"/>
    <w:basedOn w:val="Index1"/>
    <w:qFormat/>
    <w:rsid w:val="001A6D41"/>
    <w:pPr>
      <w:ind w:left="284"/>
    </w:pPr>
  </w:style>
  <w:style w:type="paragraph" w:styleId="Index1">
    <w:name w:val="index 1"/>
    <w:basedOn w:val="Normal"/>
    <w:qFormat/>
    <w:rsid w:val="001A6D4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A6D41"/>
    <w:pPr>
      <w:ind w:left="851"/>
    </w:pPr>
  </w:style>
  <w:style w:type="paragraph" w:styleId="Footer">
    <w:name w:val="footer"/>
    <w:aliases w:val="footer odd,footer,fo,pie de página"/>
    <w:basedOn w:val="Header"/>
    <w:link w:val="FooterChar"/>
    <w:qFormat/>
    <w:rsid w:val="001A6D41"/>
    <w:pPr>
      <w:jc w:val="center"/>
    </w:pPr>
    <w:rPr>
      <w:i/>
    </w:rPr>
  </w:style>
  <w:style w:type="character" w:customStyle="1" w:styleId="FooterChar">
    <w:name w:val="Footer Char"/>
    <w:aliases w:val="footer odd Char,footer Char,fo Char,pie de página Char"/>
    <w:basedOn w:val="DefaultParagraphFont"/>
    <w:link w:val="Footer"/>
    <w:qFormat/>
    <w:rsid w:val="001A6D41"/>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1A6D41"/>
    <w:pPr>
      <w:ind w:left="851"/>
    </w:pPr>
  </w:style>
  <w:style w:type="paragraph" w:styleId="ListBullet3">
    <w:name w:val="List Bullet 3"/>
    <w:basedOn w:val="ListBullet2"/>
    <w:link w:val="ListBullet3Char"/>
    <w:qFormat/>
    <w:rsid w:val="001A6D41"/>
    <w:pPr>
      <w:ind w:left="1135"/>
    </w:pPr>
  </w:style>
  <w:style w:type="paragraph" w:styleId="ListNumber">
    <w:name w:val="List Number"/>
    <w:basedOn w:val="List"/>
    <w:qFormat/>
    <w:rsid w:val="001A6D41"/>
  </w:style>
  <w:style w:type="paragraph" w:styleId="List2">
    <w:name w:val="List 2"/>
    <w:basedOn w:val="List"/>
    <w:link w:val="List2Char"/>
    <w:qFormat/>
    <w:rsid w:val="001A6D41"/>
    <w:pPr>
      <w:ind w:left="851"/>
    </w:pPr>
  </w:style>
  <w:style w:type="paragraph" w:styleId="List3">
    <w:name w:val="List 3"/>
    <w:basedOn w:val="List2"/>
    <w:qFormat/>
    <w:rsid w:val="001A6D41"/>
    <w:pPr>
      <w:ind w:left="1135"/>
    </w:pPr>
  </w:style>
  <w:style w:type="paragraph" w:styleId="List4">
    <w:name w:val="List 4"/>
    <w:basedOn w:val="List3"/>
    <w:qFormat/>
    <w:rsid w:val="001A6D41"/>
    <w:pPr>
      <w:ind w:left="1418"/>
    </w:pPr>
  </w:style>
  <w:style w:type="paragraph" w:styleId="List5">
    <w:name w:val="List 5"/>
    <w:basedOn w:val="List4"/>
    <w:qFormat/>
    <w:rsid w:val="001A6D41"/>
    <w:pPr>
      <w:ind w:left="1702"/>
    </w:pPr>
  </w:style>
  <w:style w:type="paragraph" w:styleId="List">
    <w:name w:val="List"/>
    <w:basedOn w:val="Normal"/>
    <w:link w:val="ListChar"/>
    <w:qFormat/>
    <w:rsid w:val="001A6D4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basedOn w:val="List"/>
    <w:link w:val="ListBulletChar"/>
    <w:qFormat/>
    <w:rsid w:val="001A6D41"/>
  </w:style>
  <w:style w:type="paragraph" w:styleId="ListBullet4">
    <w:name w:val="List Bullet 4"/>
    <w:basedOn w:val="ListBullet3"/>
    <w:qFormat/>
    <w:rsid w:val="001A6D41"/>
    <w:pPr>
      <w:ind w:left="1418"/>
    </w:pPr>
  </w:style>
  <w:style w:type="paragraph" w:styleId="ListBullet5">
    <w:name w:val="List Bullet 5"/>
    <w:basedOn w:val="ListBullet4"/>
    <w:qFormat/>
    <w:rsid w:val="001A6D41"/>
    <w:pPr>
      <w:ind w:left="1702"/>
    </w:pPr>
  </w:style>
  <w:style w:type="character" w:styleId="CommentReference">
    <w:name w:val="annotation reference"/>
    <w:qFormat/>
    <w:rsid w:val="001A6D41"/>
    <w:rPr>
      <w:sz w:val="16"/>
    </w:rPr>
  </w:style>
  <w:style w:type="paragraph" w:styleId="CommentText">
    <w:name w:val="annotation text"/>
    <w:basedOn w:val="Normal"/>
    <w:link w:val="CommentTextChar"/>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1A6D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A6D41"/>
    <w:rPr>
      <w:b/>
      <w:bCs/>
    </w:rPr>
  </w:style>
  <w:style w:type="character" w:customStyle="1" w:styleId="CommentSubjectChar">
    <w:name w:val="Comment Subject Char"/>
    <w:basedOn w:val="CommentTextChar"/>
    <w:link w:val="CommentSubject"/>
    <w:qFormat/>
    <w:rsid w:val="001A6D4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A6D4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A6D41"/>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1A6D41"/>
    <w:rPr>
      <w:rFonts w:ascii="Arial" w:eastAsia="Times New Roman" w:hAnsi="Arial" w:cs="Times New Roman"/>
      <w:b/>
      <w:kern w:val="0"/>
      <w:sz w:val="20"/>
      <w:szCs w:val="20"/>
      <w:lang w:val="en-GB"/>
      <w14:ligatures w14:val="none"/>
    </w:rPr>
  </w:style>
  <w:style w:type="character" w:customStyle="1" w:styleId="NOChar">
    <w:name w:val="NO Char"/>
    <w:link w:val="NO"/>
    <w:qFormat/>
    <w:rsid w:val="001A6D41"/>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1A6D4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A6D4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A6D4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A6D41"/>
    <w:rPr>
      <w:smallCaps/>
      <w:color w:val="5A5A5A"/>
    </w:rPr>
  </w:style>
  <w:style w:type="character" w:customStyle="1" w:styleId="TFChar">
    <w:name w:val="TF Char"/>
    <w:link w:val="TF"/>
    <w:qFormat/>
    <w:rsid w:val="001A6D41"/>
    <w:rPr>
      <w:rFonts w:ascii="Arial" w:eastAsia="Times New Roman" w:hAnsi="Arial" w:cs="Times New Roman"/>
      <w:b/>
      <w:kern w:val="0"/>
      <w:sz w:val="20"/>
      <w:szCs w:val="20"/>
      <w:lang w:val="en-GB"/>
      <w14:ligatures w14:val="none"/>
    </w:rPr>
  </w:style>
  <w:style w:type="character" w:customStyle="1" w:styleId="TALChar">
    <w:name w:val="TAL Char"/>
    <w:qFormat/>
    <w:locked/>
    <w:rsid w:val="001A6D41"/>
    <w:rPr>
      <w:rFonts w:ascii="Arial" w:hAnsi="Arial" w:cs="Arial"/>
      <w:sz w:val="18"/>
      <w:lang w:val="en-GB"/>
    </w:rPr>
  </w:style>
  <w:style w:type="paragraph" w:styleId="BodyTextIndent">
    <w:name w:val="Body Text Indent"/>
    <w:basedOn w:val="Normal"/>
    <w:link w:val="BodyTextIndentChar"/>
    <w:qFormat/>
    <w:rsid w:val="001A6D41"/>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A6D41"/>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1A6D4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1A6D41"/>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1A6D41"/>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1A6D4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A6D41"/>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A6D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6D4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6D41"/>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1A6D41"/>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6D41"/>
    <w:rPr>
      <w:rFonts w:ascii="Arial" w:hAnsi="Arial"/>
      <w:sz w:val="36"/>
      <w:lang w:val="en-GB" w:eastAsia="en-US"/>
    </w:rPr>
  </w:style>
  <w:style w:type="paragraph" w:styleId="IndexHeading">
    <w:name w:val="index heading"/>
    <w:basedOn w:val="Normal"/>
    <w:next w:val="Normal"/>
    <w:qFormat/>
    <w:rsid w:val="001A6D4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A6D4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uiPriority w:val="99"/>
    <w:qFormat/>
    <w:rsid w:val="001A6D4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A6D4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1A6D4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A6D4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A6D41"/>
  </w:style>
  <w:style w:type="character" w:customStyle="1" w:styleId="AndreaLeonardi">
    <w:name w:val="Andrea Leonardi"/>
    <w:semiHidden/>
    <w:qFormat/>
    <w:rsid w:val="001A6D41"/>
    <w:rPr>
      <w:rFonts w:ascii="Arial" w:hAnsi="Arial" w:cs="Arial"/>
      <w:color w:val="auto"/>
      <w:sz w:val="20"/>
      <w:szCs w:val="20"/>
    </w:rPr>
  </w:style>
  <w:style w:type="character" w:customStyle="1" w:styleId="NOCharChar">
    <w:name w:val="NO Char Char"/>
    <w:qFormat/>
    <w:rsid w:val="001A6D41"/>
    <w:rPr>
      <w:lang w:val="en-GB" w:eastAsia="en-US" w:bidi="ar-SA"/>
    </w:rPr>
  </w:style>
  <w:style w:type="character" w:customStyle="1" w:styleId="NOZchn">
    <w:name w:val="NO Zchn"/>
    <w:qFormat/>
    <w:rsid w:val="001A6D41"/>
    <w:rPr>
      <w:lang w:val="en-GB" w:eastAsia="en-US" w:bidi="ar-SA"/>
    </w:rPr>
  </w:style>
  <w:style w:type="character" w:customStyle="1" w:styleId="TACCar">
    <w:name w:val="TAC Car"/>
    <w:qFormat/>
    <w:rsid w:val="001A6D41"/>
    <w:rPr>
      <w:rFonts w:ascii="Arial" w:hAnsi="Arial"/>
      <w:sz w:val="18"/>
      <w:lang w:val="en-GB" w:eastAsia="ja-JP" w:bidi="ar-SA"/>
    </w:rPr>
  </w:style>
  <w:style w:type="character" w:customStyle="1" w:styleId="TAL0">
    <w:name w:val="TAL (文字)"/>
    <w:qFormat/>
    <w:rsid w:val="001A6D41"/>
    <w:rPr>
      <w:rFonts w:ascii="Arial" w:hAnsi="Arial"/>
      <w:sz w:val="18"/>
      <w:lang w:val="en-GB" w:eastAsia="ja-JP" w:bidi="ar-SA"/>
    </w:rPr>
  </w:style>
  <w:style w:type="paragraph" w:styleId="BodyTextIndent2">
    <w:name w:val="Body Text Indent 2"/>
    <w:basedOn w:val="Normal"/>
    <w:link w:val="BodyTextIndent2Char"/>
    <w:uiPriority w:val="99"/>
    <w:qFormat/>
    <w:rsid w:val="001A6D4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1A6D41"/>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A6D4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1A6D41"/>
    <w:pPr>
      <w:numPr>
        <w:numId w:val="4"/>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1A6D41"/>
    <w:pPr>
      <w:numPr>
        <w:numId w:val="3"/>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qFormat/>
    <w:rsid w:val="001A6D41"/>
    <w:rPr>
      <w:b/>
      <w:bCs/>
    </w:rPr>
  </w:style>
  <w:style w:type="paragraph" w:customStyle="1" w:styleId="a">
    <w:name w:val="修订"/>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A6D41"/>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A6D41"/>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1A6D41"/>
    <w:rPr>
      <w:vertAlign w:val="superscript"/>
    </w:rPr>
  </w:style>
  <w:style w:type="paragraph" w:styleId="Title">
    <w:name w:val="Title"/>
    <w:basedOn w:val="Normal"/>
    <w:next w:val="Normal"/>
    <w:link w:val="TitleChar"/>
    <w:uiPriority w:val="99"/>
    <w:qFormat/>
    <w:rsid w:val="001A6D4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basedOn w:val="DefaultParagraphFont"/>
    <w:link w:val="Title"/>
    <w:uiPriority w:val="99"/>
    <w:qFormat/>
    <w:rsid w:val="001A6D41"/>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A6D41"/>
    <w:rPr>
      <w:rFonts w:ascii="Times New Roman" w:eastAsia="Malgun Gothic" w:hAnsi="Times New Roman" w:cs="Times New Roman"/>
      <w:kern w:val="0"/>
      <w:sz w:val="20"/>
      <w:szCs w:val="20"/>
      <w:lang w:val="en-GB" w:eastAsia="x-none"/>
      <w14:ligatures w14:val="none"/>
    </w:rPr>
  </w:style>
  <w:style w:type="paragraph" w:customStyle="1" w:styleId="1">
    <w:name w:val="修订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A6D4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1A6D4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1A6D4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A6D41"/>
    <w:rPr>
      <w:rFonts w:ascii="Arial" w:hAnsi="Arial" w:cs="Arial" w:hint="default"/>
      <w:b/>
      <w:bCs/>
      <w:color w:val="902630"/>
      <w:sz w:val="18"/>
      <w:szCs w:val="18"/>
      <w:bdr w:val="none" w:sz="0" w:space="0" w:color="auto" w:frame="1"/>
    </w:rPr>
  </w:style>
  <w:style w:type="character" w:customStyle="1" w:styleId="ListChar">
    <w:name w:val="List Char"/>
    <w:link w:val="List"/>
    <w:qFormat/>
    <w:rsid w:val="001A6D4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A6D4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A6D4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1A6D41"/>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1A6D41"/>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1A6D41"/>
    <w:rPr>
      <w:rFonts w:ascii="Bookman" w:hAnsi="Bookman"/>
      <w:position w:val="6"/>
      <w:sz w:val="18"/>
    </w:rPr>
  </w:style>
  <w:style w:type="character" w:customStyle="1" w:styleId="NOChar1">
    <w:name w:val="NO Char1"/>
    <w:qFormat/>
    <w:rsid w:val="001A6D41"/>
    <w:rPr>
      <w:rFonts w:eastAsia="MS Mincho"/>
      <w:lang w:val="en-GB" w:eastAsia="en-US" w:bidi="ar-SA"/>
    </w:rPr>
  </w:style>
  <w:style w:type="character" w:customStyle="1" w:styleId="EndnoteTextChar1">
    <w:name w:val="Endnote Text Char1"/>
    <w:qFormat/>
    <w:rsid w:val="001A6D41"/>
    <w:rPr>
      <w:lang w:val="en-GB"/>
    </w:rPr>
  </w:style>
  <w:style w:type="character" w:customStyle="1" w:styleId="TitleChar1">
    <w:name w:val="Title Char1"/>
    <w:qFormat/>
    <w:rsid w:val="001A6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A6D41"/>
    <w:rPr>
      <w:lang w:val="en-GB"/>
    </w:rPr>
  </w:style>
  <w:style w:type="character" w:customStyle="1" w:styleId="BodyTextIndentChar1">
    <w:name w:val="Body Text Indent Char1"/>
    <w:qFormat/>
    <w:rsid w:val="001A6D41"/>
    <w:rPr>
      <w:lang w:val="en-GB"/>
    </w:rPr>
  </w:style>
  <w:style w:type="paragraph" w:customStyle="1" w:styleId="121">
    <w:name w:val="表 (青) 121"/>
    <w:hidden/>
    <w:uiPriority w:val="71"/>
    <w:qFormat/>
    <w:rsid w:val="001A6D4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A6D41"/>
    <w:rPr>
      <w:color w:val="808080"/>
    </w:rPr>
  </w:style>
  <w:style w:type="character" w:customStyle="1" w:styleId="nowrap1">
    <w:name w:val="nowrap1"/>
    <w:qFormat/>
    <w:rsid w:val="001A6D41"/>
  </w:style>
  <w:style w:type="character" w:customStyle="1" w:styleId="im-content1">
    <w:name w:val="im-content1"/>
    <w:qFormat/>
    <w:rsid w:val="001A6D41"/>
    <w:rPr>
      <w:vanish w:val="0"/>
      <w:webHidden w:val="0"/>
      <w:color w:val="000000"/>
      <w:specVanish w:val="0"/>
    </w:rPr>
  </w:style>
  <w:style w:type="character" w:customStyle="1" w:styleId="apple-converted-space">
    <w:name w:val="apple-converted-space"/>
    <w:qFormat/>
    <w:rsid w:val="001A6D41"/>
  </w:style>
  <w:style w:type="character" w:customStyle="1" w:styleId="shorttext">
    <w:name w:val="short_text"/>
    <w:qFormat/>
    <w:rsid w:val="001A6D41"/>
  </w:style>
  <w:style w:type="paragraph" w:customStyle="1" w:styleId="2">
    <w:name w:val="修订2"/>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1A6D41"/>
    <w:rPr>
      <w:rFonts w:ascii="Courier New" w:eastAsia="SimSun" w:hAnsi="Courier New" w:cs="Courier New"/>
      <w:color w:val="0000FF"/>
      <w:kern w:val="2"/>
      <w:lang w:val="en-US" w:eastAsia="zh-CN" w:bidi="ar-SA"/>
    </w:rPr>
  </w:style>
  <w:style w:type="character" w:styleId="LineNumber">
    <w:name w:val="line number"/>
    <w:qFormat/>
    <w:rsid w:val="001A6D41"/>
    <w:rPr>
      <w:rFonts w:ascii="Arial" w:eastAsia="SimSun" w:hAnsi="Arial" w:cs="Arial"/>
      <w:color w:val="0000FF"/>
      <w:kern w:val="2"/>
      <w:lang w:val="en-US" w:eastAsia="zh-CN" w:bidi="ar-SA"/>
    </w:rPr>
  </w:style>
  <w:style w:type="paragraph" w:styleId="BlockText">
    <w:name w:val="Block Text"/>
    <w:basedOn w:val="Normal"/>
    <w:qFormat/>
    <w:rsid w:val="001A6D4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uiPriority w:val="1"/>
    <w:qFormat/>
    <w:rsid w:val="001A6D4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A6D4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1A6D4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A6D41"/>
    <w:rPr>
      <w:rFonts w:ascii="Times New Roman" w:hAnsi="Times New Roman"/>
      <w:lang w:val="en-GB"/>
    </w:rPr>
  </w:style>
  <w:style w:type="character" w:customStyle="1" w:styleId="EXCar">
    <w:name w:val="EX Car"/>
    <w:qFormat/>
    <w:rsid w:val="001A6D41"/>
    <w:rPr>
      <w:lang w:val="en-GB" w:eastAsia="en-US"/>
    </w:rPr>
  </w:style>
  <w:style w:type="character" w:customStyle="1" w:styleId="B4Char">
    <w:name w:val="B4 Char"/>
    <w:link w:val="B4"/>
    <w:qFormat/>
    <w:rsid w:val="001A6D4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A6D4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A6D4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A6D4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1A6D41"/>
    <w:rPr>
      <w:rFonts w:ascii="Times New Roman" w:hAnsi="Times New Roman"/>
      <w:color w:val="FF0000"/>
      <w:lang w:val="en-GB" w:eastAsia="en-US"/>
    </w:rPr>
  </w:style>
  <w:style w:type="character" w:styleId="IntenseEmphasis">
    <w:name w:val="Intense Emphasis"/>
    <w:uiPriority w:val="21"/>
    <w:qFormat/>
    <w:rsid w:val="001A6D41"/>
    <w:rPr>
      <w:b/>
      <w:bCs/>
      <w:i/>
      <w:iCs/>
      <w:color w:val="4F81BD"/>
    </w:rPr>
  </w:style>
  <w:style w:type="character" w:styleId="HTMLTypewriter">
    <w:name w:val="HTML Typewriter"/>
    <w:qFormat/>
    <w:rsid w:val="001A6D41"/>
    <w:rPr>
      <w:rFonts w:ascii="Courier New" w:eastAsia="Times New Roman" w:hAnsi="Courier New" w:cs="Courier New"/>
      <w:sz w:val="20"/>
      <w:szCs w:val="20"/>
    </w:rPr>
  </w:style>
  <w:style w:type="paragraph" w:styleId="HTMLPreformatted">
    <w:name w:val="HTML Preformatted"/>
    <w:basedOn w:val="Normal"/>
    <w:link w:val="HTMLPreformattedChar"/>
    <w:qFormat/>
    <w:rsid w:val="001A6D4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A6D4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A6D41"/>
  </w:style>
  <w:style w:type="character" w:customStyle="1" w:styleId="st">
    <w:name w:val="st"/>
    <w:basedOn w:val="DefaultParagraphFont"/>
    <w:qFormat/>
    <w:rsid w:val="001A6D41"/>
  </w:style>
  <w:style w:type="character" w:customStyle="1" w:styleId="st1">
    <w:name w:val="st1"/>
    <w:basedOn w:val="DefaultParagraphFont"/>
    <w:qFormat/>
    <w:rsid w:val="001A6D41"/>
  </w:style>
  <w:style w:type="character" w:styleId="HTMLCode">
    <w:name w:val="HTML Code"/>
    <w:unhideWhenUsed/>
    <w:qFormat/>
    <w:rsid w:val="001A6D4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6D41"/>
    <w:rPr>
      <w:rFonts w:ascii="Arial" w:hAnsi="Arial"/>
      <w:lang w:val="en-GB" w:eastAsia="en-US" w:bidi="ar-SA"/>
    </w:rPr>
  </w:style>
  <w:style w:type="character" w:customStyle="1" w:styleId="p1">
    <w:name w:val="p1"/>
    <w:qFormat/>
    <w:rsid w:val="001A6D41"/>
  </w:style>
  <w:style w:type="character" w:customStyle="1" w:styleId="e-031">
    <w:name w:val="e-031"/>
    <w:qFormat/>
    <w:rsid w:val="001A6D41"/>
    <w:rPr>
      <w:i/>
      <w:iCs/>
    </w:rPr>
  </w:style>
  <w:style w:type="paragraph" w:customStyle="1" w:styleId="Revision1">
    <w:name w:val="Revision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A6D41"/>
  </w:style>
  <w:style w:type="character" w:customStyle="1" w:styleId="IntenseEmphasis1">
    <w:name w:val="Intense Emphasis1"/>
    <w:basedOn w:val="DefaultParagraphFont"/>
    <w:uiPriority w:val="21"/>
    <w:qFormat/>
    <w:rsid w:val="001A6D41"/>
    <w:rPr>
      <w:b/>
      <w:bCs/>
      <w:i/>
      <w:iCs/>
      <w:color w:val="4F81BD"/>
    </w:rPr>
  </w:style>
  <w:style w:type="character" w:customStyle="1" w:styleId="EditorsNoteChar1">
    <w:name w:val="Editor's Note Char1"/>
    <w:qFormat/>
    <w:rsid w:val="001A6D41"/>
    <w:rPr>
      <w:rFonts w:ascii="Times New Roman" w:hAnsi="Times New Roman"/>
      <w:color w:val="FF0000"/>
      <w:lang w:val="en-GB" w:eastAsia="en-US"/>
    </w:rPr>
  </w:style>
  <w:style w:type="paragraph" w:customStyle="1" w:styleId="111">
    <w:name w:val="修订11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A6D41"/>
    <w:rPr>
      <w:rFonts w:ascii="Arial" w:hAnsi="Arial" w:cs="Arial"/>
      <w:b/>
      <w:sz w:val="18"/>
      <w:lang w:val="en-GB"/>
    </w:rPr>
  </w:style>
  <w:style w:type="character" w:customStyle="1" w:styleId="IntenseEmphasis2">
    <w:name w:val="Intense Emphasis2"/>
    <w:uiPriority w:val="21"/>
    <w:qFormat/>
    <w:rsid w:val="001A6D41"/>
    <w:rPr>
      <w:b/>
      <w:bCs/>
      <w:i/>
      <w:iCs/>
      <w:color w:val="4F81BD"/>
    </w:rPr>
  </w:style>
  <w:style w:type="character" w:customStyle="1" w:styleId="normaltextrun">
    <w:name w:val="normaltextrun"/>
    <w:basedOn w:val="DefaultParagraphFont"/>
    <w:qFormat/>
    <w:rsid w:val="001A6D41"/>
  </w:style>
  <w:style w:type="character" w:customStyle="1" w:styleId="search-word-mail">
    <w:name w:val="search-word-mail"/>
    <w:qFormat/>
    <w:rsid w:val="001A6D41"/>
  </w:style>
  <w:style w:type="character" w:customStyle="1" w:styleId="SubtleReference1">
    <w:name w:val="Subtle Reference1"/>
    <w:uiPriority w:val="31"/>
    <w:qFormat/>
    <w:rsid w:val="001A6D41"/>
    <w:rPr>
      <w:smallCaps/>
      <w:color w:val="5A5A5A"/>
    </w:rPr>
  </w:style>
  <w:style w:type="character" w:customStyle="1" w:styleId="word">
    <w:name w:val="word"/>
    <w:basedOn w:val="DefaultParagraphFont"/>
    <w:qFormat/>
    <w:rsid w:val="001A6D41"/>
  </w:style>
  <w:style w:type="paragraph" w:customStyle="1" w:styleId="12">
    <w:name w:val="修订12"/>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1A6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1A6D41"/>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1A6D4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1A6D41"/>
    <w:rPr>
      <w:color w:val="808080"/>
    </w:rPr>
  </w:style>
  <w:style w:type="paragraph" w:customStyle="1" w:styleId="DunkleListe-Akzent31">
    <w:name w:val="Dunkle Liste - Akzent 31"/>
    <w:hidden/>
    <w:uiPriority w:val="99"/>
    <w:semiHidden/>
    <w:qFormat/>
    <w:rsid w:val="001A6D4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A6D4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A6D41"/>
  </w:style>
  <w:style w:type="character" w:styleId="HTMLAcronym">
    <w:name w:val="HTML Acronym"/>
    <w:basedOn w:val="DefaultParagraphFont"/>
    <w:uiPriority w:val="99"/>
    <w:unhideWhenUsed/>
    <w:qFormat/>
    <w:rsid w:val="001A6D41"/>
  </w:style>
  <w:style w:type="table" w:styleId="LightList">
    <w:name w:val="Light List"/>
    <w:basedOn w:val="TableNormal"/>
    <w:uiPriority w:val="61"/>
    <w:qFormat/>
    <w:rsid w:val="001A6D41"/>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1A6D4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1A6D41"/>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1A6D41"/>
    <w:rPr>
      <w:color w:val="800080"/>
      <w:u w:val="single"/>
    </w:rPr>
  </w:style>
  <w:style w:type="paragraph" w:customStyle="1" w:styleId="TAJ">
    <w:name w:val="TAJ"/>
    <w:basedOn w:val="TH"/>
    <w:qFormat/>
    <w:rsid w:val="001A6D41"/>
    <w:pPr>
      <w:overflowPunct/>
      <w:autoSpaceDE/>
      <w:autoSpaceDN/>
      <w:adjustRightInd/>
      <w:textAlignment w:val="auto"/>
    </w:pPr>
  </w:style>
  <w:style w:type="paragraph" w:customStyle="1" w:styleId="Guidance">
    <w:name w:val="Guidance"/>
    <w:basedOn w:val="Normal"/>
    <w:link w:val="GuidanceChar"/>
    <w:qFormat/>
    <w:rsid w:val="001A6D41"/>
    <w:pPr>
      <w:spacing w:after="180" w:line="240" w:lineRule="auto"/>
    </w:pPr>
    <w:rPr>
      <w:rFonts w:ascii="Times New Roman" w:eastAsia="Times New Roman" w:hAnsi="Times New Roman" w:cs="Times New Roman"/>
      <w:i/>
      <w:color w:val="0000FF"/>
      <w:kern w:val="0"/>
      <w:sz w:val="20"/>
      <w:szCs w:val="20"/>
      <w:lang w:val="en-GB"/>
      <w14:ligatures w14:val="none"/>
    </w:rPr>
  </w:style>
  <w:style w:type="table" w:styleId="TableGrid">
    <w:name w:val="Table Grid"/>
    <w:aliases w:val="SGS Table Basic 1,TableGrid"/>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6D41"/>
    <w:rPr>
      <w:color w:val="605E5C"/>
      <w:shd w:val="clear" w:color="auto" w:fill="E1DFDD"/>
    </w:rPr>
  </w:style>
  <w:style w:type="character" w:customStyle="1" w:styleId="UnresolvedMention1">
    <w:name w:val="Unresolved Mention1"/>
    <w:uiPriority w:val="99"/>
    <w:unhideWhenUsed/>
    <w:qFormat/>
    <w:rsid w:val="001A6D41"/>
    <w:rPr>
      <w:color w:val="808080"/>
      <w:shd w:val="clear" w:color="auto" w:fill="E6E6E6"/>
    </w:rPr>
  </w:style>
  <w:style w:type="paragraph" w:customStyle="1" w:styleId="B10">
    <w:name w:val="B1+"/>
    <w:basedOn w:val="B1"/>
    <w:link w:val="B1Car"/>
    <w:qFormat/>
    <w:rsid w:val="001A6D41"/>
    <w:pPr>
      <w:tabs>
        <w:tab w:val="num" w:pos="360"/>
      </w:tabs>
      <w:ind w:left="360" w:hanging="360"/>
    </w:pPr>
    <w:rPr>
      <w:rFonts w:eastAsia="MS Mincho"/>
      <w:lang w:eastAsia="en-GB"/>
    </w:rPr>
  </w:style>
  <w:style w:type="paragraph" w:customStyle="1" w:styleId="TableText">
    <w:name w:val="TableText"/>
    <w:basedOn w:val="BodyTextIndent"/>
    <w:qFormat/>
    <w:rsid w:val="001A6D41"/>
    <w:pPr>
      <w:keepNext/>
      <w:keepLines/>
      <w:snapToGrid w:val="0"/>
      <w:spacing w:after="180"/>
      <w:ind w:left="0"/>
      <w:jc w:val="center"/>
    </w:pPr>
    <w:rPr>
      <w:kern w:val="2"/>
      <w:lang w:eastAsia="en-GB"/>
    </w:rPr>
  </w:style>
  <w:style w:type="paragraph" w:customStyle="1" w:styleId="B20">
    <w:name w:val="B2+"/>
    <w:basedOn w:val="B2"/>
    <w:qFormat/>
    <w:rsid w:val="001A6D41"/>
    <w:pPr>
      <w:tabs>
        <w:tab w:val="num" w:pos="737"/>
      </w:tabs>
      <w:ind w:left="737" w:hanging="453"/>
    </w:pPr>
    <w:rPr>
      <w:rFonts w:eastAsia="MS Mincho"/>
      <w:lang w:eastAsia="en-GB"/>
    </w:rPr>
  </w:style>
  <w:style w:type="paragraph" w:customStyle="1" w:styleId="B30">
    <w:name w:val="B3+"/>
    <w:basedOn w:val="B3"/>
    <w:qFormat/>
    <w:rsid w:val="001A6D41"/>
    <w:pPr>
      <w:tabs>
        <w:tab w:val="left" w:pos="1134"/>
        <w:tab w:val="num" w:pos="1191"/>
      </w:tabs>
      <w:ind w:left="1191" w:hanging="454"/>
    </w:pPr>
    <w:rPr>
      <w:rFonts w:eastAsia="MS Mincho"/>
      <w:lang w:eastAsia="en-GB"/>
    </w:rPr>
  </w:style>
  <w:style w:type="paragraph" w:customStyle="1" w:styleId="BL">
    <w:name w:val="BL"/>
    <w:basedOn w:val="Normal"/>
    <w:qFormat/>
    <w:rsid w:val="001A6D41"/>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A6D41"/>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1A6D41"/>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A6D41"/>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A6D41"/>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1A6D41"/>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6D41"/>
    <w:rPr>
      <w:i/>
      <w:iCs/>
      <w:color w:val="44546A" w:themeColor="text2"/>
      <w:sz w:val="18"/>
      <w:szCs w:val="18"/>
    </w:rPr>
  </w:style>
  <w:style w:type="character" w:customStyle="1" w:styleId="fontstyle01">
    <w:name w:val="fontstyle01"/>
    <w:qFormat/>
    <w:rsid w:val="001A6D4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A6D41"/>
  </w:style>
  <w:style w:type="numbering" w:customStyle="1" w:styleId="NoList3">
    <w:name w:val="No List3"/>
    <w:next w:val="NoList"/>
    <w:uiPriority w:val="99"/>
    <w:semiHidden/>
    <w:unhideWhenUsed/>
    <w:rsid w:val="001A6D41"/>
  </w:style>
  <w:style w:type="numbering" w:customStyle="1" w:styleId="NoList4">
    <w:name w:val="No List4"/>
    <w:next w:val="NoList"/>
    <w:uiPriority w:val="99"/>
    <w:semiHidden/>
    <w:unhideWhenUsed/>
    <w:rsid w:val="001A6D41"/>
  </w:style>
  <w:style w:type="table" w:customStyle="1" w:styleId="TableGrid1">
    <w:name w:val="Table Grid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6D41"/>
  </w:style>
  <w:style w:type="table" w:customStyle="1" w:styleId="TableGrid2">
    <w:name w:val="Table Grid2"/>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6D41"/>
  </w:style>
  <w:style w:type="numbering" w:customStyle="1" w:styleId="NoList21">
    <w:name w:val="No List21"/>
    <w:next w:val="NoList"/>
    <w:uiPriority w:val="99"/>
    <w:semiHidden/>
    <w:unhideWhenUsed/>
    <w:rsid w:val="001A6D41"/>
  </w:style>
  <w:style w:type="numbering" w:customStyle="1" w:styleId="NoList31">
    <w:name w:val="No List31"/>
    <w:next w:val="NoList"/>
    <w:uiPriority w:val="99"/>
    <w:semiHidden/>
    <w:unhideWhenUsed/>
    <w:rsid w:val="001A6D41"/>
  </w:style>
  <w:style w:type="numbering" w:customStyle="1" w:styleId="NoList41">
    <w:name w:val="No List41"/>
    <w:next w:val="NoList"/>
    <w:uiPriority w:val="99"/>
    <w:semiHidden/>
    <w:unhideWhenUsed/>
    <w:rsid w:val="001A6D41"/>
  </w:style>
  <w:style w:type="table" w:customStyle="1" w:styleId="TableGrid11">
    <w:name w:val="Table Grid1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6D41"/>
  </w:style>
  <w:style w:type="table" w:customStyle="1" w:styleId="TableGrid3">
    <w:name w:val="Table Grid3"/>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D41"/>
    <w:rPr>
      <w:rFonts w:ascii="Arial" w:hAnsi="Arial"/>
      <w:sz w:val="32"/>
      <w:lang w:val="en-GB" w:eastAsia="en-US" w:bidi="ar-SA"/>
    </w:rPr>
  </w:style>
  <w:style w:type="paragraph" w:customStyle="1" w:styleId="References">
    <w:name w:val="References"/>
    <w:basedOn w:val="Normal"/>
    <w:uiPriority w:val="99"/>
    <w:qFormat/>
    <w:rsid w:val="001A6D41"/>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qFormat/>
    <w:rsid w:val="001A6D41"/>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6D41"/>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6D41"/>
    <w:rPr>
      <w:rFonts w:ascii="CG Times (WN)" w:eastAsia="MS Mincho" w:hAnsi="CG Times (WN)" w:cs="Times New Roman"/>
      <w:kern w:val="0"/>
      <w:sz w:val="20"/>
      <w:szCs w:val="20"/>
      <w:lang w:val="en-GB"/>
      <w14:ligatures w14:val="none"/>
    </w:rPr>
  </w:style>
  <w:style w:type="character" w:customStyle="1" w:styleId="font4">
    <w:name w:val="font4"/>
    <w:qFormat/>
    <w:rsid w:val="001A6D41"/>
  </w:style>
  <w:style w:type="character" w:customStyle="1" w:styleId="UnresolvedMention2">
    <w:name w:val="Unresolved Mention2"/>
    <w:uiPriority w:val="99"/>
    <w:unhideWhenUsed/>
    <w:qFormat/>
    <w:rsid w:val="001A6D4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6D41"/>
    <w:rPr>
      <w:rFonts w:ascii="Times New Roman" w:eastAsia="Malgun Gothic" w:hAnsi="Times New Roman"/>
      <w:lang w:val="en-GB" w:eastAsia="ja-JP"/>
    </w:rPr>
  </w:style>
  <w:style w:type="paragraph" w:customStyle="1" w:styleId="CharCharCharCharChar">
    <w:name w:val="Char Char Char Char Char"/>
    <w:uiPriority w:val="99"/>
    <w:semiHidden/>
    <w:qFormat/>
    <w:rsid w:val="001A6D41"/>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1A6D41"/>
  </w:style>
  <w:style w:type="paragraph" w:customStyle="1" w:styleId="CharCharChar">
    <w:name w:val="Char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
    <w:qFormat/>
    <w:rsid w:val="001A6D41"/>
    <w:rPr>
      <w:lang w:val="en-GB" w:eastAsia="ja-JP" w:bidi="ar-SA"/>
    </w:rPr>
  </w:style>
  <w:style w:type="paragraph" w:customStyle="1" w:styleId="1Char">
    <w:name w:val="(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A6D41"/>
    <w:rPr>
      <w:rFonts w:eastAsia="MS Mincho"/>
      <w:lang w:val="en-GB" w:eastAsia="en-US" w:bidi="ar-SA"/>
    </w:rPr>
  </w:style>
  <w:style w:type="paragraph" w:customStyle="1" w:styleId="1CharChar">
    <w:name w:val="(文字) (文字)1 Char (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A6D4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6D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6D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D41"/>
    <w:rPr>
      <w:rFonts w:ascii="Arial" w:hAnsi="Arial"/>
      <w:sz w:val="32"/>
      <w:lang w:val="en-GB" w:eastAsia="ja-JP" w:bidi="ar-SA"/>
    </w:rPr>
  </w:style>
  <w:style w:type="character" w:customStyle="1" w:styleId="CharChar4">
    <w:name w:val="Char Char4"/>
    <w:qFormat/>
    <w:rsid w:val="001A6D41"/>
    <w:rPr>
      <w:rFonts w:ascii="Courier New" w:hAnsi="Courier New"/>
      <w:lang w:val="nb-NO" w:eastAsia="ja-JP" w:bidi="ar-SA"/>
    </w:rPr>
  </w:style>
  <w:style w:type="paragraph" w:customStyle="1" w:styleId="CharCharCharCharCharChar">
    <w:name w:val="Char Char Char Char Char Char"/>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
    <w:qFormat/>
    <w:rsid w:val="001A6D41"/>
  </w:style>
  <w:style w:type="paragraph" w:customStyle="1" w:styleId="CarCar">
    <w:name w:val="Car C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6D41"/>
    <w:rPr>
      <w:rFonts w:ascii="Arial" w:hAnsi="Arial"/>
      <w:sz w:val="32"/>
      <w:lang w:val="en-GB" w:eastAsia="en-US" w:bidi="ar-SA"/>
    </w:rPr>
  </w:style>
  <w:style w:type="paragraph" w:customStyle="1" w:styleId="ZchnZchn1">
    <w:name w:val="Zchn Zchn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6D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6D41"/>
    <w:rPr>
      <w:rFonts w:ascii="Arial" w:hAnsi="Arial"/>
      <w:sz w:val="32"/>
      <w:lang w:val="en-GB" w:eastAsia="en-US" w:bidi="ar-SA"/>
    </w:rPr>
  </w:style>
  <w:style w:type="paragraph" w:customStyle="1" w:styleId="20">
    <w:name w:val="(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6D4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A6D4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A6D4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1A6D41"/>
  </w:style>
  <w:style w:type="paragraph" w:customStyle="1" w:styleId="13">
    <w:name w:val="(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A6D4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CharChar7">
    <w:name w:val="Char Char7"/>
    <w:semiHidden/>
    <w:qFormat/>
    <w:rsid w:val="001A6D41"/>
    <w:rPr>
      <w:rFonts w:ascii="Tahoma" w:hAnsi="Tahoma" w:cs="Tahoma"/>
      <w:shd w:val="clear" w:color="auto" w:fill="000080"/>
      <w:lang w:val="en-GB" w:eastAsia="en-US"/>
    </w:rPr>
  </w:style>
  <w:style w:type="character" w:customStyle="1" w:styleId="ZchnZchn5">
    <w:name w:val="Zchn Zchn5"/>
    <w:qFormat/>
    <w:rsid w:val="001A6D41"/>
    <w:rPr>
      <w:rFonts w:ascii="Courier New" w:eastAsia="Batang" w:hAnsi="Courier New"/>
      <w:lang w:val="nb-NO" w:eastAsia="en-US" w:bidi="ar-SA"/>
    </w:rPr>
  </w:style>
  <w:style w:type="character" w:customStyle="1" w:styleId="CharChar10">
    <w:name w:val="Char Char10"/>
    <w:semiHidden/>
    <w:qFormat/>
    <w:rsid w:val="001A6D41"/>
    <w:rPr>
      <w:rFonts w:ascii="Times New Roman" w:hAnsi="Times New Roman"/>
      <w:lang w:val="en-GB" w:eastAsia="en-US"/>
    </w:rPr>
  </w:style>
  <w:style w:type="character" w:customStyle="1" w:styleId="CharChar9">
    <w:name w:val="Char Char9"/>
    <w:semiHidden/>
    <w:qFormat/>
    <w:rsid w:val="001A6D41"/>
    <w:rPr>
      <w:rFonts w:ascii="Tahoma" w:hAnsi="Tahoma" w:cs="Tahoma"/>
      <w:sz w:val="16"/>
      <w:szCs w:val="16"/>
      <w:lang w:val="en-GB" w:eastAsia="en-US"/>
    </w:rPr>
  </w:style>
  <w:style w:type="character" w:customStyle="1" w:styleId="CharChar8">
    <w:name w:val="Char Char8"/>
    <w:semiHidden/>
    <w:qFormat/>
    <w:rsid w:val="001A6D41"/>
    <w:rPr>
      <w:rFonts w:ascii="Times New Roman" w:hAnsi="Times New Roman"/>
      <w:b/>
      <w:bCs/>
      <w:lang w:val="en-GB" w:eastAsia="en-US"/>
    </w:rPr>
  </w:style>
  <w:style w:type="character" w:customStyle="1" w:styleId="btChar3">
    <w:name w:val="bt Char3"/>
    <w:aliases w:val="bt Car Char Char3"/>
    <w:qFormat/>
    <w:rsid w:val="001A6D4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A6D4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D41"/>
    <w:rPr>
      <w:rFonts w:ascii="Arial" w:hAnsi="Arial"/>
      <w:sz w:val="24"/>
      <w:lang w:val="en-GB"/>
    </w:rPr>
  </w:style>
  <w:style w:type="paragraph" w:customStyle="1" w:styleId="AutoCorrect">
    <w:name w:val="AutoCorrect"/>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1A6D4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1A6D4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1A6D4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A6D4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1A6D4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1A6D4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1A6D4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1A6D41"/>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1A6D41"/>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A6D4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A6D41"/>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A6D41"/>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A6D41"/>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A6D41"/>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6D41"/>
    <w:rPr>
      <w:rFonts w:ascii="Arial" w:hAnsi="Arial"/>
      <w:sz w:val="28"/>
      <w:lang w:val="en-GB" w:eastAsia="en-US" w:bidi="ar-SA"/>
    </w:rPr>
  </w:style>
  <w:style w:type="character" w:customStyle="1" w:styleId="T1Char3">
    <w:name w:val="T1 Char3"/>
    <w:aliases w:val="Header 6 Char Char3"/>
    <w:qFormat/>
    <w:rsid w:val="001A6D41"/>
    <w:rPr>
      <w:rFonts w:ascii="Arial" w:hAnsi="Arial"/>
      <w:lang w:val="en-GB" w:eastAsia="en-US" w:bidi="ar-SA"/>
    </w:rPr>
  </w:style>
  <w:style w:type="table" w:customStyle="1" w:styleId="Tabellengitternetz1">
    <w:name w:val="Tabellengitternetz1"/>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6D41"/>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A6D4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A6D4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A6D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6D41"/>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4">
    <w:name w:val="吹き出し1"/>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1A6D41"/>
    <w:rPr>
      <w:rFonts w:eastAsia="MS Mincho"/>
      <w:lang w:eastAsia="en-GB"/>
    </w:rPr>
  </w:style>
  <w:style w:type="paragraph" w:customStyle="1" w:styleId="tabletext0">
    <w:name w:val="table text"/>
    <w:basedOn w:val="Normal"/>
    <w:next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A6D41"/>
    <w:pPr>
      <w:keepNext/>
      <w:ind w:left="1418" w:hanging="1418"/>
    </w:pPr>
    <w:rPr>
      <w:rFonts w:eastAsia="MS Mincho"/>
      <w:lang w:val="en-US" w:eastAsia="en-GB"/>
    </w:rPr>
  </w:style>
  <w:style w:type="paragraph" w:customStyle="1" w:styleId="Caption1">
    <w:name w:val="Caption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A6D4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A6D4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A6D4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A6D4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A6D4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A6D41"/>
    <w:pPr>
      <w:tabs>
        <w:tab w:val="left" w:pos="360"/>
      </w:tabs>
      <w:ind w:left="360" w:hanging="360"/>
    </w:pPr>
  </w:style>
  <w:style w:type="paragraph" w:customStyle="1" w:styleId="Para1">
    <w:name w:val="Para1"/>
    <w:basedOn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A6D4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A6D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A6D4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A6D4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1A6D4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A6D4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1A6D41"/>
    <w:pPr>
      <w:spacing w:before="120"/>
      <w:outlineLvl w:val="2"/>
    </w:pPr>
    <w:rPr>
      <w:sz w:val="28"/>
    </w:rPr>
  </w:style>
  <w:style w:type="paragraph" w:customStyle="1" w:styleId="Heading2Head2A2">
    <w:name w:val="Heading 2.Head2A.2"/>
    <w:basedOn w:val="Heading1"/>
    <w:next w:val="Normal"/>
    <w:uiPriority w:val="99"/>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1A6D4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1A6D41"/>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1A6D4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1A6D41"/>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A6D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6D41"/>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1A6D41"/>
  </w:style>
  <w:style w:type="paragraph" w:customStyle="1" w:styleId="1030302">
    <w:name w:val="样式 样式 标题 1 + 两端对齐 段前: 0.3 行 段后: 0.3 行 行距: 单倍行距 + 段前: 0.2 行 段后: ..."/>
    <w:basedOn w:val="Normal"/>
    <w:autoRedefine/>
    <w:uiPriority w:val="99"/>
    <w:qFormat/>
    <w:rsid w:val="001A6D41"/>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A6D4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1A6D41"/>
    <w:rPr>
      <w:rFonts w:eastAsia="Malgun Gothic" w:cs="Times New Roman"/>
      <w:color w:val="auto"/>
    </w:rPr>
  </w:style>
  <w:style w:type="character" w:customStyle="1" w:styleId="StyleTACChar">
    <w:name w:val="Style TAC + Char"/>
    <w:link w:val="StyleTAC"/>
    <w:qFormat/>
    <w:rsid w:val="001A6D41"/>
    <w:rPr>
      <w:rFonts w:ascii="Arial" w:eastAsia="Malgun Gothic" w:hAnsi="Arial" w:cs="Times New Roman"/>
      <w:sz w:val="18"/>
      <w:szCs w:val="20"/>
      <w:lang w:val="en-GB"/>
      <w14:ligatures w14:val="none"/>
    </w:rPr>
  </w:style>
  <w:style w:type="character" w:customStyle="1" w:styleId="CharChar29">
    <w:name w:val="Char Char29"/>
    <w:qFormat/>
    <w:rsid w:val="001A6D41"/>
    <w:rPr>
      <w:rFonts w:ascii="Arial" w:hAnsi="Arial"/>
      <w:sz w:val="36"/>
      <w:lang w:val="en-GB" w:eastAsia="en-US" w:bidi="ar-SA"/>
    </w:rPr>
  </w:style>
  <w:style w:type="character" w:customStyle="1" w:styleId="CharChar28">
    <w:name w:val="Char Char28"/>
    <w:qFormat/>
    <w:rsid w:val="001A6D41"/>
    <w:rPr>
      <w:rFonts w:ascii="Arial" w:hAnsi="Arial"/>
      <w:sz w:val="32"/>
      <w:lang w:val="en-GB"/>
    </w:rPr>
  </w:style>
  <w:style w:type="character" w:customStyle="1" w:styleId="msoins00">
    <w:name w:val="msoins0"/>
    <w:qFormat/>
    <w:rsid w:val="001A6D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D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A6D41"/>
    <w:rPr>
      <w:rFonts w:ascii="Arial" w:hAnsi="Arial"/>
      <w:sz w:val="22"/>
      <w:lang w:val="en-GB" w:eastAsia="en-GB" w:bidi="ar-SA"/>
    </w:rPr>
  </w:style>
  <w:style w:type="character" w:customStyle="1" w:styleId="B1Zchn">
    <w:name w:val="B1 Zchn"/>
    <w:qFormat/>
    <w:rsid w:val="001A6D41"/>
    <w:rPr>
      <w:rFonts w:ascii="Times New Roman" w:hAnsi="Times New Roman"/>
      <w:lang w:val="en-GB"/>
    </w:rPr>
  </w:style>
  <w:style w:type="character" w:customStyle="1" w:styleId="GuidanceChar">
    <w:name w:val="Guidance Char"/>
    <w:link w:val="Guidance"/>
    <w:qFormat/>
    <w:rsid w:val="001A6D41"/>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1A6D41"/>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6D41"/>
    <w:rPr>
      <w:rFonts w:ascii="Times New Roman" w:hAnsi="Times New Roman"/>
      <w:lang w:val="en-GB" w:eastAsia="ko-KR"/>
    </w:rPr>
  </w:style>
  <w:style w:type="paragraph" w:customStyle="1" w:styleId="a4">
    <w:name w:val="样式 页眉"/>
    <w:basedOn w:val="Header"/>
    <w:link w:val="Char"/>
    <w:qFormat/>
    <w:rsid w:val="001A6D41"/>
    <w:rPr>
      <w:rFonts w:eastAsia="Arial"/>
      <w:bCs/>
      <w:sz w:val="22"/>
    </w:rPr>
  </w:style>
  <w:style w:type="character" w:customStyle="1" w:styleId="Char">
    <w:name w:val="样式 页眉 Char"/>
    <w:link w:val="a4"/>
    <w:qFormat/>
    <w:rsid w:val="001A6D41"/>
    <w:rPr>
      <w:rFonts w:ascii="Arial" w:eastAsia="Arial" w:hAnsi="Arial" w:cs="Times New Roman"/>
      <w:b/>
      <w:bCs/>
      <w:noProof/>
      <w:kern w:val="0"/>
      <w:szCs w:val="20"/>
      <w:lang w:val="en-GB"/>
      <w14:ligatures w14:val="none"/>
    </w:rPr>
  </w:style>
  <w:style w:type="character" w:customStyle="1" w:styleId="B1Char1">
    <w:name w:val="B1 Char1"/>
    <w:qFormat/>
    <w:rsid w:val="001A6D41"/>
    <w:rPr>
      <w:lang w:val="en-GB"/>
    </w:rPr>
  </w:style>
  <w:style w:type="paragraph" w:customStyle="1" w:styleId="32">
    <w:name w:val="吹き出し3"/>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1A6D41"/>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A6D4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A6D41"/>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A6D4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A6D41"/>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1A6D41"/>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1A6D41"/>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1A6D41"/>
    <w:rPr>
      <w:vanish w:val="0"/>
      <w:color w:val="FF0000"/>
      <w:lang w:eastAsia="en-US"/>
    </w:rPr>
  </w:style>
  <w:style w:type="character" w:customStyle="1" w:styleId="1Char0">
    <w:name w:val="样式1 Char"/>
    <w:link w:val="16"/>
    <w:uiPriority w:val="99"/>
    <w:qFormat/>
    <w:rsid w:val="001A6D41"/>
    <w:rPr>
      <w:rFonts w:ascii="Arial" w:hAnsi="Arial"/>
      <w:sz w:val="18"/>
      <w:lang w:eastAsia="ja-JP"/>
    </w:rPr>
  </w:style>
  <w:style w:type="paragraph" w:customStyle="1" w:styleId="textintend1">
    <w:name w:val="text intend 1"/>
    <w:basedOn w:val="text"/>
    <w:uiPriority w:val="99"/>
    <w:qFormat/>
    <w:rsid w:val="001A6D4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6D41"/>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1A6D41"/>
    <w:rPr>
      <w:lang w:val="en-GB"/>
    </w:rPr>
  </w:style>
  <w:style w:type="paragraph" w:customStyle="1" w:styleId="textintend2">
    <w:name w:val="text intend 2"/>
    <w:basedOn w:val="text"/>
    <w:uiPriority w:val="99"/>
    <w:qFormat/>
    <w:rsid w:val="001A6D41"/>
    <w:pPr>
      <w:widowControl/>
      <w:tabs>
        <w:tab w:val="left" w:pos="1418"/>
      </w:tabs>
      <w:spacing w:after="120"/>
      <w:ind w:left="1418" w:hanging="426"/>
    </w:pPr>
    <w:rPr>
      <w:rFonts w:eastAsia="MS Mincho"/>
      <w:lang w:val="en-US"/>
    </w:rPr>
  </w:style>
  <w:style w:type="character" w:customStyle="1" w:styleId="BodyText3Char1">
    <w:name w:val="Body Text 3 Char1"/>
    <w:qFormat/>
    <w:rsid w:val="001A6D41"/>
    <w:rPr>
      <w:sz w:val="16"/>
      <w:szCs w:val="16"/>
      <w:lang w:val="en-GB"/>
    </w:rPr>
  </w:style>
  <w:style w:type="paragraph" w:customStyle="1" w:styleId="text">
    <w:name w:val="text"/>
    <w:basedOn w:val="Normal"/>
    <w:uiPriority w:val="99"/>
    <w:qFormat/>
    <w:rsid w:val="001A6D41"/>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1A6D4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A6D4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6D41"/>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1A6D41"/>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1A6D41"/>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6">
    <w:name w:val="样式1"/>
    <w:basedOn w:val="TAN"/>
    <w:link w:val="1Char0"/>
    <w:uiPriority w:val="99"/>
    <w:qFormat/>
    <w:rsid w:val="001A6D41"/>
    <w:pPr>
      <w:overflowPunct w:val="0"/>
      <w:autoSpaceDE w:val="0"/>
      <w:autoSpaceDN w:val="0"/>
      <w:adjustRightInd w:val="0"/>
      <w:ind w:left="720" w:hanging="36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1A6D41"/>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1A6D41"/>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1A6D41"/>
  </w:style>
  <w:style w:type="paragraph" w:customStyle="1" w:styleId="81">
    <w:name w:val="表 (赤)  8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A6D41"/>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6D41"/>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A6D41"/>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A6D41"/>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1A6D41"/>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A6D41"/>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A6D41"/>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1A6D41"/>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A6D41"/>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A6D41"/>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1A6D4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1A6D4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A6D41"/>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6D4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6D4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6D4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6D4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A6D4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6D4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6D4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6D41"/>
    <w:rPr>
      <w:rFonts w:ascii="Times New Roman" w:eastAsia="Yu Mincho" w:hAnsi="Times New Roman"/>
      <w:lang w:val="en-GB" w:eastAsia="en-US"/>
    </w:rPr>
  </w:style>
  <w:style w:type="paragraph" w:customStyle="1" w:styleId="42">
    <w:name w:val="吹き出し4"/>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1A6D41"/>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6D41"/>
  </w:style>
  <w:style w:type="table" w:customStyle="1" w:styleId="311">
    <w:name w:val="网格型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6D41"/>
  </w:style>
  <w:style w:type="table" w:customStyle="1" w:styleId="TableClassic21">
    <w:name w:val="Table Classic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6D41"/>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A6D41"/>
    <w:rPr>
      <w:lang w:val="en-GB" w:eastAsia="ja-JP" w:bidi="ar-SA"/>
    </w:rPr>
  </w:style>
  <w:style w:type="character" w:customStyle="1" w:styleId="CharChar42">
    <w:name w:val="Char Char42"/>
    <w:qFormat/>
    <w:rsid w:val="001A6D41"/>
    <w:rPr>
      <w:rFonts w:ascii="Courier New" w:hAnsi="Courier New" w:cs="Courier New" w:hint="default"/>
      <w:lang w:val="nb-NO" w:eastAsia="ja-JP" w:bidi="ar-SA"/>
    </w:rPr>
  </w:style>
  <w:style w:type="character" w:customStyle="1" w:styleId="CharChar72">
    <w:name w:val="Char Char72"/>
    <w:semiHidden/>
    <w:qFormat/>
    <w:rsid w:val="001A6D41"/>
    <w:rPr>
      <w:rFonts w:ascii="Tahoma" w:hAnsi="Tahoma" w:cs="Tahoma" w:hint="default"/>
      <w:shd w:val="clear" w:color="auto" w:fill="000080"/>
      <w:lang w:val="en-GB" w:eastAsia="en-US"/>
    </w:rPr>
  </w:style>
  <w:style w:type="character" w:customStyle="1" w:styleId="CharChar102">
    <w:name w:val="Char Char102"/>
    <w:semiHidden/>
    <w:qFormat/>
    <w:rsid w:val="001A6D41"/>
    <w:rPr>
      <w:rFonts w:ascii="Times New Roman" w:hAnsi="Times New Roman" w:cs="Times New Roman" w:hint="default"/>
      <w:lang w:val="en-GB" w:eastAsia="en-US"/>
    </w:rPr>
  </w:style>
  <w:style w:type="character" w:customStyle="1" w:styleId="CharChar92">
    <w:name w:val="Char Char92"/>
    <w:semiHidden/>
    <w:qFormat/>
    <w:rsid w:val="001A6D41"/>
    <w:rPr>
      <w:rFonts w:ascii="Tahoma" w:hAnsi="Tahoma" w:cs="Tahoma" w:hint="default"/>
      <w:sz w:val="16"/>
      <w:szCs w:val="16"/>
      <w:lang w:val="en-GB" w:eastAsia="en-US"/>
    </w:rPr>
  </w:style>
  <w:style w:type="character" w:customStyle="1" w:styleId="CharChar82">
    <w:name w:val="Char Char82"/>
    <w:semiHidden/>
    <w:qFormat/>
    <w:rsid w:val="001A6D41"/>
    <w:rPr>
      <w:rFonts w:ascii="Times New Roman" w:hAnsi="Times New Roman" w:cs="Times New Roman" w:hint="default"/>
      <w:b/>
      <w:bCs/>
      <w:lang w:val="en-GB" w:eastAsia="en-US"/>
    </w:rPr>
  </w:style>
  <w:style w:type="character" w:customStyle="1" w:styleId="CharChar292">
    <w:name w:val="Char Char292"/>
    <w:qFormat/>
    <w:rsid w:val="001A6D41"/>
    <w:rPr>
      <w:rFonts w:ascii="Arial" w:hAnsi="Arial" w:cs="Arial" w:hint="default"/>
      <w:sz w:val="36"/>
      <w:lang w:val="en-GB" w:eastAsia="en-US" w:bidi="ar-SA"/>
    </w:rPr>
  </w:style>
  <w:style w:type="character" w:customStyle="1" w:styleId="CharChar282">
    <w:name w:val="Char Char282"/>
    <w:qFormat/>
    <w:rsid w:val="001A6D41"/>
    <w:rPr>
      <w:rFonts w:ascii="Arial" w:hAnsi="Arial" w:cs="Arial" w:hint="default"/>
      <w:sz w:val="32"/>
      <w:lang w:val="en-GB"/>
    </w:rPr>
  </w:style>
  <w:style w:type="character" w:customStyle="1" w:styleId="ZchnZchn52">
    <w:name w:val="Zchn Zchn52"/>
    <w:qFormat/>
    <w:rsid w:val="001A6D41"/>
    <w:rPr>
      <w:rFonts w:ascii="Courier New" w:eastAsia="Batang" w:hAnsi="Courier New"/>
      <w:lang w:val="nb-NO" w:eastAsia="en-US" w:bidi="ar-SA"/>
    </w:rPr>
  </w:style>
  <w:style w:type="paragraph" w:customStyle="1" w:styleId="TOC911">
    <w:name w:val="TOC 911"/>
    <w:basedOn w:val="TOC8"/>
    <w:qFormat/>
    <w:rsid w:val="001A6D41"/>
    <w:pPr>
      <w:keepNext/>
      <w:ind w:left="1418" w:hanging="1418"/>
    </w:pPr>
    <w:rPr>
      <w:rFonts w:eastAsia="MS Mincho"/>
      <w:noProof w:val="0"/>
      <w:lang w:eastAsia="en-GB"/>
    </w:rPr>
  </w:style>
  <w:style w:type="paragraph" w:customStyle="1" w:styleId="Caption11">
    <w:name w:val="Caption11"/>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A6D41"/>
    <w:rPr>
      <w:color w:val="808080"/>
      <w:shd w:val="clear" w:color="auto" w:fill="E6E6E6"/>
    </w:rPr>
  </w:style>
  <w:style w:type="paragraph" w:customStyle="1" w:styleId="CharCharCharCharChar1">
    <w:name w:val="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
    <w:qFormat/>
    <w:rsid w:val="001A6D41"/>
    <w:rPr>
      <w:lang w:val="en-GB" w:eastAsia="ja-JP" w:bidi="ar-SA"/>
    </w:rPr>
  </w:style>
  <w:style w:type="paragraph" w:customStyle="1" w:styleId="1Char1">
    <w:name w:val="(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1A6D41"/>
    <w:rPr>
      <w:rFonts w:ascii="Courier New" w:hAnsi="Courier New"/>
      <w:lang w:val="nb-NO" w:eastAsia="ja-JP" w:bidi="ar-SA"/>
    </w:rPr>
  </w:style>
  <w:style w:type="paragraph" w:customStyle="1" w:styleId="CharCharCharCharCharChar1">
    <w:name w:val="Char Char Char Char Char Char1"/>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semiHidden/>
    <w:qFormat/>
    <w:rsid w:val="001A6D41"/>
    <w:rPr>
      <w:rFonts w:ascii="Tahoma" w:hAnsi="Tahoma" w:cs="Tahoma"/>
      <w:shd w:val="clear" w:color="auto" w:fill="000080"/>
      <w:lang w:val="en-GB" w:eastAsia="en-US"/>
    </w:rPr>
  </w:style>
  <w:style w:type="character" w:customStyle="1" w:styleId="ZchnZchn51">
    <w:name w:val="Zchn Zchn51"/>
    <w:qFormat/>
    <w:rsid w:val="001A6D41"/>
    <w:rPr>
      <w:rFonts w:ascii="Courier New" w:eastAsia="Batang" w:hAnsi="Courier New"/>
      <w:lang w:val="nb-NO" w:eastAsia="en-US" w:bidi="ar-SA"/>
    </w:rPr>
  </w:style>
  <w:style w:type="character" w:customStyle="1" w:styleId="CharChar101">
    <w:name w:val="Char Char101"/>
    <w:semiHidden/>
    <w:qFormat/>
    <w:rsid w:val="001A6D41"/>
    <w:rPr>
      <w:rFonts w:ascii="Times New Roman" w:hAnsi="Times New Roman"/>
      <w:lang w:val="en-GB" w:eastAsia="en-US"/>
    </w:rPr>
  </w:style>
  <w:style w:type="character" w:customStyle="1" w:styleId="CharChar91">
    <w:name w:val="Char Char91"/>
    <w:semiHidden/>
    <w:qFormat/>
    <w:rsid w:val="001A6D41"/>
    <w:rPr>
      <w:rFonts w:ascii="Tahoma" w:hAnsi="Tahoma" w:cs="Tahoma"/>
      <w:sz w:val="16"/>
      <w:szCs w:val="16"/>
      <w:lang w:val="en-GB" w:eastAsia="en-US"/>
    </w:rPr>
  </w:style>
  <w:style w:type="character" w:customStyle="1" w:styleId="CharChar81">
    <w:name w:val="Char Char81"/>
    <w:semiHidden/>
    <w:qFormat/>
    <w:rsid w:val="001A6D4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1A6D41"/>
    <w:rPr>
      <w:rFonts w:ascii="Arial" w:hAnsi="Arial"/>
      <w:sz w:val="36"/>
      <w:lang w:val="en-GB" w:eastAsia="en-US" w:bidi="ar-SA"/>
    </w:rPr>
  </w:style>
  <w:style w:type="character" w:customStyle="1" w:styleId="CharChar281">
    <w:name w:val="Char Char281"/>
    <w:qFormat/>
    <w:rsid w:val="001A6D41"/>
    <w:rPr>
      <w:rFonts w:ascii="Arial" w:hAnsi="Arial"/>
      <w:sz w:val="32"/>
      <w:lang w:val="en-GB"/>
    </w:rPr>
  </w:style>
  <w:style w:type="paragraph" w:customStyle="1" w:styleId="CharChar241">
    <w:name w:val="Char Char241"/>
    <w:basedOn w:val="Normal"/>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1A6D41"/>
  </w:style>
  <w:style w:type="numbering" w:customStyle="1" w:styleId="NoList7">
    <w:name w:val="No List7"/>
    <w:next w:val="NoList"/>
    <w:uiPriority w:val="99"/>
    <w:semiHidden/>
    <w:unhideWhenUsed/>
    <w:rsid w:val="001A6D41"/>
  </w:style>
  <w:style w:type="table" w:customStyle="1" w:styleId="TableGrid12">
    <w:name w:val="Table Grid1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6D41"/>
  </w:style>
  <w:style w:type="table" w:customStyle="1" w:styleId="TableGrid111">
    <w:name w:val="Table Grid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6D41"/>
  </w:style>
  <w:style w:type="numbering" w:customStyle="1" w:styleId="NoList32">
    <w:name w:val="No List32"/>
    <w:next w:val="NoList"/>
    <w:uiPriority w:val="99"/>
    <w:semiHidden/>
    <w:unhideWhenUsed/>
    <w:rsid w:val="001A6D41"/>
  </w:style>
  <w:style w:type="character" w:customStyle="1" w:styleId="FooterChar1">
    <w:name w:val="Footer Char1"/>
    <w:aliases w:val="footer odd Char1,footer Char1,fo Char1,pie de página Char1,页脚 Char1,s10s10 Char1"/>
    <w:semiHidden/>
    <w:qFormat/>
    <w:rsid w:val="001A6D41"/>
    <w:rPr>
      <w:rFonts w:ascii="Times New Roman" w:hAnsi="Times New Roman"/>
      <w:lang w:val="en-GB"/>
    </w:rPr>
  </w:style>
  <w:style w:type="paragraph" w:customStyle="1" w:styleId="CharChar5">
    <w:name w:val="Char Char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1A6D41"/>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1A6D41"/>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1A6D41"/>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1A6D41"/>
  </w:style>
  <w:style w:type="numbering" w:customStyle="1" w:styleId="NoList51">
    <w:name w:val="No List51"/>
    <w:next w:val="NoList"/>
    <w:uiPriority w:val="99"/>
    <w:semiHidden/>
    <w:unhideWhenUsed/>
    <w:rsid w:val="001A6D41"/>
  </w:style>
  <w:style w:type="numbering" w:customStyle="1" w:styleId="NoList211">
    <w:name w:val="No List211"/>
    <w:next w:val="NoList"/>
    <w:uiPriority w:val="99"/>
    <w:semiHidden/>
    <w:unhideWhenUsed/>
    <w:rsid w:val="001A6D41"/>
  </w:style>
  <w:style w:type="numbering" w:customStyle="1" w:styleId="NoList311">
    <w:name w:val="No List311"/>
    <w:next w:val="NoList"/>
    <w:uiPriority w:val="99"/>
    <w:semiHidden/>
    <w:unhideWhenUsed/>
    <w:rsid w:val="001A6D41"/>
  </w:style>
  <w:style w:type="numbering" w:customStyle="1" w:styleId="NoList411">
    <w:name w:val="No List411"/>
    <w:next w:val="NoList"/>
    <w:uiPriority w:val="99"/>
    <w:semiHidden/>
    <w:unhideWhenUsed/>
    <w:rsid w:val="001A6D41"/>
  </w:style>
  <w:style w:type="numbering" w:customStyle="1" w:styleId="NoList61">
    <w:name w:val="No List61"/>
    <w:next w:val="NoList"/>
    <w:uiPriority w:val="99"/>
    <w:semiHidden/>
    <w:unhideWhenUsed/>
    <w:rsid w:val="001A6D41"/>
  </w:style>
  <w:style w:type="table" w:customStyle="1" w:styleId="TableGrid41">
    <w:name w:val="Table Grid41"/>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6D41"/>
  </w:style>
  <w:style w:type="numbering" w:customStyle="1" w:styleId="NoList11111">
    <w:name w:val="No List11111"/>
    <w:next w:val="NoList"/>
    <w:uiPriority w:val="99"/>
    <w:semiHidden/>
    <w:unhideWhenUsed/>
    <w:rsid w:val="001A6D41"/>
  </w:style>
  <w:style w:type="numbering" w:customStyle="1" w:styleId="NoList71">
    <w:name w:val="No List71"/>
    <w:next w:val="NoList"/>
    <w:uiPriority w:val="99"/>
    <w:semiHidden/>
    <w:unhideWhenUsed/>
    <w:rsid w:val="001A6D41"/>
  </w:style>
  <w:style w:type="table" w:customStyle="1" w:styleId="TableGrid121">
    <w:name w:val="Table Grid1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6D41"/>
  </w:style>
  <w:style w:type="table" w:customStyle="1" w:styleId="TableGrid1111">
    <w:name w:val="Table Grid1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6D41"/>
  </w:style>
  <w:style w:type="numbering" w:customStyle="1" w:styleId="NoList321">
    <w:name w:val="No List321"/>
    <w:next w:val="NoList"/>
    <w:uiPriority w:val="99"/>
    <w:semiHidden/>
    <w:unhideWhenUsed/>
    <w:rsid w:val="001A6D41"/>
  </w:style>
  <w:style w:type="character" w:customStyle="1" w:styleId="1b">
    <w:name w:val="不明显参考1"/>
    <w:uiPriority w:val="31"/>
    <w:qFormat/>
    <w:rsid w:val="001A6D41"/>
    <w:rPr>
      <w:smallCaps/>
      <w:color w:val="5A5A5A"/>
    </w:rPr>
  </w:style>
  <w:style w:type="paragraph" w:customStyle="1" w:styleId="TOC10">
    <w:name w:val="TOC 标题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1A6D41"/>
    <w:rPr>
      <w:b/>
      <w:bCs/>
      <w:i/>
      <w:iCs/>
      <w:color w:val="4F81BD"/>
    </w:rPr>
  </w:style>
  <w:style w:type="paragraph" w:customStyle="1" w:styleId="B6">
    <w:name w:val="B6"/>
    <w:basedOn w:val="B5"/>
    <w:link w:val="B6Char"/>
    <w:qFormat/>
    <w:rsid w:val="001A6D41"/>
    <w:rPr>
      <w:lang w:eastAsia="zh-CN"/>
    </w:rPr>
  </w:style>
  <w:style w:type="paragraph" w:customStyle="1" w:styleId="Meetingcaption">
    <w:name w:val="Meeting caption"/>
    <w:basedOn w:val="Normal"/>
    <w:qFormat/>
    <w:rsid w:val="001A6D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1A6D41"/>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1A6D41"/>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1A6D41"/>
    <w:rPr>
      <w:rFonts w:ascii="Times New Roman" w:hAnsi="Times New Roman"/>
      <w:color w:val="FF0000"/>
      <w:lang w:val="en-GB" w:eastAsia="en-US"/>
    </w:rPr>
  </w:style>
  <w:style w:type="character" w:customStyle="1" w:styleId="HeadingChar">
    <w:name w:val="Heading Char"/>
    <w:link w:val="Heading"/>
    <w:qFormat/>
    <w:rsid w:val="001A6D41"/>
    <w:rPr>
      <w:rFonts w:ascii="Arial" w:hAnsi="Arial"/>
      <w:b/>
    </w:rPr>
  </w:style>
  <w:style w:type="character" w:customStyle="1" w:styleId="B6Char">
    <w:name w:val="B6 Char"/>
    <w:link w:val="B6"/>
    <w:qFormat/>
    <w:rsid w:val="001A6D41"/>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1A6D41"/>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qFormat/>
    <w:rsid w:val="001A6D41"/>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1A6D41"/>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6D41"/>
    <w:pPr>
      <w:keepNext/>
      <w:ind w:left="1418" w:hanging="1418"/>
    </w:pPr>
    <w:rPr>
      <w:rFonts w:eastAsia="MS Mincho"/>
      <w:noProof w:val="0"/>
      <w:lang w:val="en-US" w:eastAsia="ja-JP"/>
    </w:rPr>
  </w:style>
  <w:style w:type="paragraph" w:customStyle="1" w:styleId="Caption3">
    <w:name w:val="Caption3"/>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6D41"/>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1A6D41"/>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1A6D4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1A6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1A6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1A6D4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1A6D41"/>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1A6D4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1A6D4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6D41"/>
  </w:style>
  <w:style w:type="table" w:customStyle="1" w:styleId="TableGrid9">
    <w:name w:val="Table Grid9"/>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1A6D41"/>
    <w:rPr>
      <w:b/>
      <w:lang w:val="en-GB" w:eastAsia="en-US" w:bidi="ar-SA"/>
    </w:rPr>
  </w:style>
  <w:style w:type="table" w:customStyle="1" w:styleId="TableGrid22">
    <w:name w:val="Table Grid2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6D41"/>
  </w:style>
  <w:style w:type="numbering" w:customStyle="1" w:styleId="NoList23">
    <w:name w:val="No List23"/>
    <w:next w:val="NoList"/>
    <w:uiPriority w:val="99"/>
    <w:semiHidden/>
    <w:unhideWhenUsed/>
    <w:rsid w:val="001A6D41"/>
  </w:style>
  <w:style w:type="table" w:customStyle="1" w:styleId="TableGrid42">
    <w:name w:val="Table Grid4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6D41"/>
  </w:style>
  <w:style w:type="table" w:customStyle="1" w:styleId="TableGrid51">
    <w:name w:val="Table Grid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6D41"/>
  </w:style>
  <w:style w:type="table" w:customStyle="1" w:styleId="TableGrid61">
    <w:name w:val="Table Grid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6D41"/>
  </w:style>
  <w:style w:type="numbering" w:customStyle="1" w:styleId="NoList62">
    <w:name w:val="No List62"/>
    <w:next w:val="NoList"/>
    <w:uiPriority w:val="99"/>
    <w:semiHidden/>
    <w:unhideWhenUsed/>
    <w:rsid w:val="001A6D41"/>
  </w:style>
  <w:style w:type="numbering" w:customStyle="1" w:styleId="NoList72">
    <w:name w:val="No List72"/>
    <w:next w:val="NoList"/>
    <w:uiPriority w:val="99"/>
    <w:semiHidden/>
    <w:unhideWhenUsed/>
    <w:rsid w:val="001A6D41"/>
  </w:style>
  <w:style w:type="numbering" w:customStyle="1" w:styleId="NoList81">
    <w:name w:val="No List81"/>
    <w:next w:val="NoList"/>
    <w:uiPriority w:val="99"/>
    <w:semiHidden/>
    <w:unhideWhenUsed/>
    <w:rsid w:val="001A6D41"/>
  </w:style>
  <w:style w:type="table" w:customStyle="1" w:styleId="TableGrid71">
    <w:name w:val="Table Grid71"/>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6D41"/>
  </w:style>
  <w:style w:type="table" w:customStyle="1" w:styleId="TableGrid81">
    <w:name w:val="Table Grid8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6D41"/>
  </w:style>
  <w:style w:type="numbering" w:customStyle="1" w:styleId="NoList212">
    <w:name w:val="No List212"/>
    <w:next w:val="NoList"/>
    <w:uiPriority w:val="99"/>
    <w:semiHidden/>
    <w:unhideWhenUsed/>
    <w:rsid w:val="001A6D41"/>
  </w:style>
  <w:style w:type="table" w:customStyle="1" w:styleId="TableGrid411">
    <w:name w:val="Table Grid41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6D41"/>
  </w:style>
  <w:style w:type="numbering" w:customStyle="1" w:styleId="NoList412">
    <w:name w:val="No List412"/>
    <w:next w:val="NoList"/>
    <w:uiPriority w:val="99"/>
    <w:semiHidden/>
    <w:unhideWhenUsed/>
    <w:rsid w:val="001A6D41"/>
  </w:style>
  <w:style w:type="numbering" w:customStyle="1" w:styleId="NoList511">
    <w:name w:val="No List511"/>
    <w:next w:val="NoList"/>
    <w:uiPriority w:val="99"/>
    <w:semiHidden/>
    <w:unhideWhenUsed/>
    <w:rsid w:val="001A6D41"/>
  </w:style>
  <w:style w:type="numbering" w:customStyle="1" w:styleId="NoList611">
    <w:name w:val="No List611"/>
    <w:next w:val="NoList"/>
    <w:uiPriority w:val="99"/>
    <w:semiHidden/>
    <w:unhideWhenUsed/>
    <w:rsid w:val="001A6D41"/>
  </w:style>
  <w:style w:type="numbering" w:customStyle="1" w:styleId="NoList711">
    <w:name w:val="No List711"/>
    <w:next w:val="NoList"/>
    <w:uiPriority w:val="99"/>
    <w:semiHidden/>
    <w:unhideWhenUsed/>
    <w:rsid w:val="001A6D41"/>
  </w:style>
  <w:style w:type="numbering" w:customStyle="1" w:styleId="NoList811">
    <w:name w:val="No List811"/>
    <w:next w:val="NoList"/>
    <w:uiPriority w:val="99"/>
    <w:semiHidden/>
    <w:unhideWhenUsed/>
    <w:rsid w:val="001A6D41"/>
  </w:style>
  <w:style w:type="numbering" w:customStyle="1" w:styleId="NoList91">
    <w:name w:val="No List91"/>
    <w:next w:val="NoList"/>
    <w:uiPriority w:val="99"/>
    <w:semiHidden/>
    <w:unhideWhenUsed/>
    <w:rsid w:val="001A6D41"/>
  </w:style>
  <w:style w:type="table" w:customStyle="1" w:styleId="TableGrid76">
    <w:name w:val="Table Grid76"/>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6D41"/>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1A6D4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ext1">
    <w:name w:val="Table_text"/>
    <w:basedOn w:val="Normal"/>
    <w:qFormat/>
    <w:rsid w:val="001A6D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1A6D41"/>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qFormat/>
    <w:rsid w:val="001A6D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qFormat/>
    <w:rsid w:val="001A6D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Rientra1">
    <w:name w:val="Rientra1"/>
    <w:basedOn w:val="Normal"/>
    <w:uiPriority w:val="99"/>
    <w:qFormat/>
    <w:rsid w:val="001A6D41"/>
    <w:pPr>
      <w:numPr>
        <w:numId w:val="5"/>
      </w:numPr>
      <w:tabs>
        <w:tab w:val="left" w:pos="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1A6D41"/>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A6D41"/>
    <w:pPr>
      <w:numPr>
        <w:numId w:val="5"/>
      </w:numPr>
    </w:pPr>
  </w:style>
  <w:style w:type="paragraph" w:customStyle="1" w:styleId="enumlev3">
    <w:name w:val="enumlev3"/>
    <w:basedOn w:val="enumlev2"/>
    <w:qFormat/>
    <w:rsid w:val="001A6D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A6D41"/>
    <w:pPr>
      <w:spacing w:before="360" w:after="0" w:line="240" w:lineRule="auto"/>
      <w:ind w:left="2552"/>
    </w:pPr>
    <w:rPr>
      <w:rFonts w:ascii="Arial" w:hAnsi="Arial"/>
      <w:b/>
    </w:rPr>
  </w:style>
  <w:style w:type="paragraph" w:customStyle="1" w:styleId="tah0">
    <w:name w:val="tah"/>
    <w:basedOn w:val="Normal"/>
    <w:qFormat/>
    <w:rsid w:val="001A6D41"/>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1A6D41"/>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1A6D41"/>
  </w:style>
  <w:style w:type="numbering" w:customStyle="1" w:styleId="LFO191">
    <w:name w:val="LFO191"/>
    <w:basedOn w:val="NoList"/>
    <w:rsid w:val="001A6D41"/>
  </w:style>
  <w:style w:type="table" w:customStyle="1" w:styleId="TableGrid122">
    <w:name w:val="Table Grid1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6D41"/>
  </w:style>
  <w:style w:type="numbering" w:customStyle="1" w:styleId="NoList1112">
    <w:name w:val="No List1112"/>
    <w:next w:val="NoList"/>
    <w:uiPriority w:val="99"/>
    <w:semiHidden/>
    <w:unhideWhenUsed/>
    <w:rsid w:val="001A6D41"/>
  </w:style>
  <w:style w:type="table" w:customStyle="1" w:styleId="TableGrid221">
    <w:name w:val="Table Grid22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6D41"/>
    <w:pPr>
      <w:keepNext/>
      <w:keepLines/>
      <w:spacing w:after="0" w:line="240" w:lineRule="auto"/>
      <w:ind w:left="851" w:hanging="851"/>
    </w:pPr>
    <w:rPr>
      <w:rFonts w:ascii="Arial" w:eastAsiaTheme="minorEastAsia" w:hAnsi="Arial" w:cs="Times New Roman"/>
      <w:kern w:val="0"/>
      <w:sz w:val="18"/>
      <w:szCs w:val="20"/>
      <w:lang w:val="en-GB"/>
      <w14:ligatures w14:val="none"/>
    </w:rPr>
  </w:style>
  <w:style w:type="numbering" w:customStyle="1" w:styleId="122">
    <w:name w:val="无列表12"/>
    <w:next w:val="NoList"/>
    <w:semiHidden/>
    <w:rsid w:val="001A6D41"/>
  </w:style>
  <w:style w:type="numbering" w:customStyle="1" w:styleId="123">
    <w:name w:val="リストなし12"/>
    <w:next w:val="NoList"/>
    <w:uiPriority w:val="99"/>
    <w:semiHidden/>
    <w:unhideWhenUsed/>
    <w:rsid w:val="001A6D41"/>
  </w:style>
  <w:style w:type="numbering" w:customStyle="1" w:styleId="1120">
    <w:name w:val="无列表112"/>
    <w:next w:val="NoList"/>
    <w:semiHidden/>
    <w:rsid w:val="001A6D41"/>
  </w:style>
  <w:style w:type="numbering" w:customStyle="1" w:styleId="1111">
    <w:name w:val="リストなし111"/>
    <w:next w:val="NoList"/>
    <w:uiPriority w:val="99"/>
    <w:semiHidden/>
    <w:unhideWhenUsed/>
    <w:rsid w:val="001A6D41"/>
  </w:style>
  <w:style w:type="numbering" w:customStyle="1" w:styleId="NoList222">
    <w:name w:val="No List222"/>
    <w:next w:val="NoList"/>
    <w:uiPriority w:val="99"/>
    <w:semiHidden/>
    <w:unhideWhenUsed/>
    <w:rsid w:val="001A6D41"/>
  </w:style>
  <w:style w:type="numbering" w:customStyle="1" w:styleId="NoList322">
    <w:name w:val="No List322"/>
    <w:next w:val="NoList"/>
    <w:uiPriority w:val="99"/>
    <w:semiHidden/>
    <w:unhideWhenUsed/>
    <w:rsid w:val="001A6D41"/>
  </w:style>
  <w:style w:type="numbering" w:customStyle="1" w:styleId="NoList421">
    <w:name w:val="No List421"/>
    <w:next w:val="NoList"/>
    <w:uiPriority w:val="99"/>
    <w:semiHidden/>
    <w:unhideWhenUsed/>
    <w:rsid w:val="001A6D41"/>
  </w:style>
  <w:style w:type="numbering" w:customStyle="1" w:styleId="NoList2111">
    <w:name w:val="No List2111"/>
    <w:next w:val="NoList"/>
    <w:uiPriority w:val="99"/>
    <w:semiHidden/>
    <w:unhideWhenUsed/>
    <w:rsid w:val="001A6D41"/>
  </w:style>
  <w:style w:type="numbering" w:customStyle="1" w:styleId="NoList3111">
    <w:name w:val="No List3111"/>
    <w:next w:val="NoList"/>
    <w:uiPriority w:val="99"/>
    <w:semiHidden/>
    <w:unhideWhenUsed/>
    <w:rsid w:val="001A6D41"/>
  </w:style>
  <w:style w:type="numbering" w:customStyle="1" w:styleId="NoList4111">
    <w:name w:val="No List4111"/>
    <w:next w:val="NoList"/>
    <w:uiPriority w:val="99"/>
    <w:semiHidden/>
    <w:unhideWhenUsed/>
    <w:rsid w:val="001A6D41"/>
  </w:style>
  <w:style w:type="numbering" w:customStyle="1" w:styleId="11110">
    <w:name w:val="无列表1111"/>
    <w:next w:val="NoList"/>
    <w:semiHidden/>
    <w:rsid w:val="001A6D41"/>
  </w:style>
  <w:style w:type="numbering" w:customStyle="1" w:styleId="NoList111111">
    <w:name w:val="No List111111"/>
    <w:next w:val="NoList"/>
    <w:uiPriority w:val="99"/>
    <w:semiHidden/>
    <w:unhideWhenUsed/>
    <w:rsid w:val="001A6D41"/>
  </w:style>
  <w:style w:type="numbering" w:customStyle="1" w:styleId="NoList1211">
    <w:name w:val="No List1211"/>
    <w:next w:val="NoList"/>
    <w:uiPriority w:val="99"/>
    <w:semiHidden/>
    <w:unhideWhenUsed/>
    <w:rsid w:val="001A6D41"/>
  </w:style>
  <w:style w:type="numbering" w:customStyle="1" w:styleId="NoList2211">
    <w:name w:val="No List2211"/>
    <w:next w:val="NoList"/>
    <w:uiPriority w:val="99"/>
    <w:semiHidden/>
    <w:unhideWhenUsed/>
    <w:rsid w:val="001A6D41"/>
  </w:style>
  <w:style w:type="numbering" w:customStyle="1" w:styleId="NoList3211">
    <w:name w:val="No List3211"/>
    <w:next w:val="NoList"/>
    <w:uiPriority w:val="99"/>
    <w:semiHidden/>
    <w:unhideWhenUsed/>
    <w:rsid w:val="001A6D41"/>
  </w:style>
  <w:style w:type="character" w:customStyle="1" w:styleId="UnresolvedMention3">
    <w:name w:val="Unresolved Mention3"/>
    <w:basedOn w:val="DefaultParagraphFont"/>
    <w:uiPriority w:val="99"/>
    <w:unhideWhenUsed/>
    <w:qFormat/>
    <w:rsid w:val="001A6D41"/>
    <w:rPr>
      <w:color w:val="605E5C"/>
      <w:shd w:val="clear" w:color="auto" w:fill="E1DFDD"/>
    </w:rPr>
  </w:style>
  <w:style w:type="numbering" w:customStyle="1" w:styleId="NoList14">
    <w:name w:val="No List14"/>
    <w:next w:val="NoList"/>
    <w:uiPriority w:val="99"/>
    <w:semiHidden/>
    <w:unhideWhenUsed/>
    <w:rsid w:val="001A6D41"/>
  </w:style>
  <w:style w:type="table" w:customStyle="1" w:styleId="TableGrid10">
    <w:name w:val="Table Grid1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6D41"/>
  </w:style>
  <w:style w:type="numbering" w:customStyle="1" w:styleId="NoList24">
    <w:name w:val="No List24"/>
    <w:next w:val="NoList"/>
    <w:uiPriority w:val="99"/>
    <w:semiHidden/>
    <w:unhideWhenUsed/>
    <w:rsid w:val="001A6D41"/>
  </w:style>
  <w:style w:type="table" w:customStyle="1" w:styleId="TableGrid43">
    <w:name w:val="Table Grid4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6D41"/>
  </w:style>
  <w:style w:type="table" w:customStyle="1" w:styleId="TableGrid52">
    <w:name w:val="Table Grid5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6D41"/>
  </w:style>
  <w:style w:type="table" w:customStyle="1" w:styleId="TableGrid62">
    <w:name w:val="Table Grid6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6D41"/>
  </w:style>
  <w:style w:type="numbering" w:customStyle="1" w:styleId="NoList63">
    <w:name w:val="No List63"/>
    <w:next w:val="NoList"/>
    <w:uiPriority w:val="99"/>
    <w:semiHidden/>
    <w:unhideWhenUsed/>
    <w:rsid w:val="001A6D41"/>
  </w:style>
  <w:style w:type="numbering" w:customStyle="1" w:styleId="NoList73">
    <w:name w:val="No List73"/>
    <w:next w:val="NoList"/>
    <w:uiPriority w:val="99"/>
    <w:semiHidden/>
    <w:unhideWhenUsed/>
    <w:rsid w:val="001A6D41"/>
  </w:style>
  <w:style w:type="numbering" w:customStyle="1" w:styleId="NoList82">
    <w:name w:val="No List82"/>
    <w:next w:val="NoList"/>
    <w:uiPriority w:val="99"/>
    <w:semiHidden/>
    <w:unhideWhenUsed/>
    <w:rsid w:val="001A6D41"/>
  </w:style>
  <w:style w:type="numbering" w:customStyle="1" w:styleId="NoList92">
    <w:name w:val="No List92"/>
    <w:next w:val="NoList"/>
    <w:uiPriority w:val="99"/>
    <w:semiHidden/>
    <w:unhideWhenUsed/>
    <w:rsid w:val="001A6D41"/>
  </w:style>
  <w:style w:type="table" w:customStyle="1" w:styleId="TableGrid82">
    <w:name w:val="Table Grid8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6D41"/>
  </w:style>
  <w:style w:type="numbering" w:customStyle="1" w:styleId="NoList213">
    <w:name w:val="No List213"/>
    <w:next w:val="NoList"/>
    <w:uiPriority w:val="99"/>
    <w:semiHidden/>
    <w:unhideWhenUsed/>
    <w:rsid w:val="001A6D41"/>
  </w:style>
  <w:style w:type="table" w:customStyle="1" w:styleId="TableGrid412">
    <w:name w:val="Table Grid4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6D41"/>
  </w:style>
  <w:style w:type="numbering" w:customStyle="1" w:styleId="NoList413">
    <w:name w:val="No List413"/>
    <w:next w:val="NoList"/>
    <w:uiPriority w:val="99"/>
    <w:semiHidden/>
    <w:unhideWhenUsed/>
    <w:rsid w:val="001A6D41"/>
  </w:style>
  <w:style w:type="numbering" w:customStyle="1" w:styleId="NoList512">
    <w:name w:val="No List512"/>
    <w:next w:val="NoList"/>
    <w:uiPriority w:val="99"/>
    <w:semiHidden/>
    <w:unhideWhenUsed/>
    <w:rsid w:val="001A6D41"/>
  </w:style>
  <w:style w:type="numbering" w:customStyle="1" w:styleId="NoList612">
    <w:name w:val="No List612"/>
    <w:next w:val="NoList"/>
    <w:uiPriority w:val="99"/>
    <w:semiHidden/>
    <w:unhideWhenUsed/>
    <w:rsid w:val="001A6D41"/>
  </w:style>
  <w:style w:type="numbering" w:customStyle="1" w:styleId="NoList712">
    <w:name w:val="No List712"/>
    <w:next w:val="NoList"/>
    <w:uiPriority w:val="99"/>
    <w:semiHidden/>
    <w:unhideWhenUsed/>
    <w:rsid w:val="001A6D41"/>
  </w:style>
  <w:style w:type="numbering" w:customStyle="1" w:styleId="NoList812">
    <w:name w:val="No List812"/>
    <w:next w:val="NoList"/>
    <w:uiPriority w:val="99"/>
    <w:semiHidden/>
    <w:unhideWhenUsed/>
    <w:rsid w:val="001A6D41"/>
  </w:style>
  <w:style w:type="numbering" w:customStyle="1" w:styleId="NoList911">
    <w:name w:val="No List911"/>
    <w:next w:val="NoList"/>
    <w:uiPriority w:val="99"/>
    <w:semiHidden/>
    <w:unhideWhenUsed/>
    <w:rsid w:val="001A6D41"/>
  </w:style>
  <w:style w:type="numbering" w:customStyle="1" w:styleId="LFO192">
    <w:name w:val="LFO192"/>
    <w:basedOn w:val="NoList"/>
    <w:rsid w:val="001A6D41"/>
  </w:style>
  <w:style w:type="numbering" w:customStyle="1" w:styleId="NoList101">
    <w:name w:val="No List101"/>
    <w:next w:val="NoList"/>
    <w:uiPriority w:val="99"/>
    <w:semiHidden/>
    <w:unhideWhenUsed/>
    <w:rsid w:val="001A6D41"/>
  </w:style>
  <w:style w:type="numbering" w:customStyle="1" w:styleId="LFO1911">
    <w:name w:val="LFO1911"/>
    <w:basedOn w:val="NoList"/>
    <w:rsid w:val="001A6D41"/>
  </w:style>
  <w:style w:type="table" w:customStyle="1" w:styleId="TableGrid123">
    <w:name w:val="Table Grid1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6D41"/>
  </w:style>
  <w:style w:type="numbering" w:customStyle="1" w:styleId="NoList1113">
    <w:name w:val="No List1113"/>
    <w:next w:val="NoList"/>
    <w:uiPriority w:val="99"/>
    <w:semiHidden/>
    <w:unhideWhenUsed/>
    <w:rsid w:val="001A6D41"/>
  </w:style>
  <w:style w:type="table" w:customStyle="1" w:styleId="TableGrid222">
    <w:name w:val="Table Grid222"/>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6D41"/>
  </w:style>
  <w:style w:type="numbering" w:customStyle="1" w:styleId="131">
    <w:name w:val="リストなし13"/>
    <w:next w:val="NoList"/>
    <w:uiPriority w:val="99"/>
    <w:semiHidden/>
    <w:unhideWhenUsed/>
    <w:rsid w:val="001A6D41"/>
  </w:style>
  <w:style w:type="numbering" w:customStyle="1" w:styleId="1130">
    <w:name w:val="无列表113"/>
    <w:next w:val="NoList"/>
    <w:semiHidden/>
    <w:rsid w:val="001A6D41"/>
  </w:style>
  <w:style w:type="numbering" w:customStyle="1" w:styleId="1121">
    <w:name w:val="リストなし112"/>
    <w:next w:val="NoList"/>
    <w:uiPriority w:val="99"/>
    <w:semiHidden/>
    <w:unhideWhenUsed/>
    <w:rsid w:val="001A6D41"/>
  </w:style>
  <w:style w:type="numbering" w:customStyle="1" w:styleId="NoList223">
    <w:name w:val="No List223"/>
    <w:next w:val="NoList"/>
    <w:uiPriority w:val="99"/>
    <w:semiHidden/>
    <w:unhideWhenUsed/>
    <w:rsid w:val="001A6D41"/>
  </w:style>
  <w:style w:type="numbering" w:customStyle="1" w:styleId="NoList323">
    <w:name w:val="No List323"/>
    <w:next w:val="NoList"/>
    <w:uiPriority w:val="99"/>
    <w:semiHidden/>
    <w:unhideWhenUsed/>
    <w:rsid w:val="001A6D41"/>
  </w:style>
  <w:style w:type="numbering" w:customStyle="1" w:styleId="NoList422">
    <w:name w:val="No List422"/>
    <w:next w:val="NoList"/>
    <w:uiPriority w:val="99"/>
    <w:semiHidden/>
    <w:unhideWhenUsed/>
    <w:rsid w:val="001A6D41"/>
  </w:style>
  <w:style w:type="numbering" w:customStyle="1" w:styleId="NoList2112">
    <w:name w:val="No List2112"/>
    <w:next w:val="NoList"/>
    <w:uiPriority w:val="99"/>
    <w:semiHidden/>
    <w:unhideWhenUsed/>
    <w:rsid w:val="001A6D41"/>
  </w:style>
  <w:style w:type="numbering" w:customStyle="1" w:styleId="NoList3112">
    <w:name w:val="No List3112"/>
    <w:next w:val="NoList"/>
    <w:uiPriority w:val="99"/>
    <w:semiHidden/>
    <w:unhideWhenUsed/>
    <w:rsid w:val="001A6D41"/>
  </w:style>
  <w:style w:type="numbering" w:customStyle="1" w:styleId="NoList4112">
    <w:name w:val="No List4112"/>
    <w:next w:val="NoList"/>
    <w:uiPriority w:val="99"/>
    <w:semiHidden/>
    <w:unhideWhenUsed/>
    <w:rsid w:val="001A6D41"/>
  </w:style>
  <w:style w:type="numbering" w:customStyle="1" w:styleId="1112">
    <w:name w:val="无列表1112"/>
    <w:next w:val="NoList"/>
    <w:semiHidden/>
    <w:rsid w:val="001A6D41"/>
  </w:style>
  <w:style w:type="numbering" w:customStyle="1" w:styleId="NoList11112">
    <w:name w:val="No List11112"/>
    <w:next w:val="NoList"/>
    <w:uiPriority w:val="99"/>
    <w:semiHidden/>
    <w:unhideWhenUsed/>
    <w:rsid w:val="001A6D41"/>
  </w:style>
  <w:style w:type="numbering" w:customStyle="1" w:styleId="NoList1212">
    <w:name w:val="No List1212"/>
    <w:next w:val="NoList"/>
    <w:uiPriority w:val="99"/>
    <w:semiHidden/>
    <w:unhideWhenUsed/>
    <w:rsid w:val="001A6D41"/>
  </w:style>
  <w:style w:type="numbering" w:customStyle="1" w:styleId="NoList2212">
    <w:name w:val="No List2212"/>
    <w:next w:val="NoList"/>
    <w:uiPriority w:val="99"/>
    <w:semiHidden/>
    <w:unhideWhenUsed/>
    <w:rsid w:val="001A6D41"/>
  </w:style>
  <w:style w:type="numbering" w:customStyle="1" w:styleId="NoList3212">
    <w:name w:val="No List3212"/>
    <w:next w:val="NoList"/>
    <w:uiPriority w:val="99"/>
    <w:semiHidden/>
    <w:unhideWhenUsed/>
    <w:rsid w:val="001A6D41"/>
  </w:style>
  <w:style w:type="numbering" w:customStyle="1" w:styleId="NoList16">
    <w:name w:val="No List16"/>
    <w:next w:val="NoList"/>
    <w:uiPriority w:val="99"/>
    <w:semiHidden/>
    <w:unhideWhenUsed/>
    <w:rsid w:val="001A6D41"/>
  </w:style>
  <w:style w:type="table" w:customStyle="1" w:styleId="TableGrid15">
    <w:name w:val="Table Grid15"/>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6D41"/>
  </w:style>
  <w:style w:type="numbering" w:customStyle="1" w:styleId="NoList25">
    <w:name w:val="No List25"/>
    <w:next w:val="NoList"/>
    <w:uiPriority w:val="99"/>
    <w:semiHidden/>
    <w:unhideWhenUsed/>
    <w:rsid w:val="001A6D41"/>
  </w:style>
  <w:style w:type="table" w:customStyle="1" w:styleId="TableGrid44">
    <w:name w:val="Table Grid44"/>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6D41"/>
  </w:style>
  <w:style w:type="table" w:customStyle="1" w:styleId="TableGrid53">
    <w:name w:val="Table Grid5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6D41"/>
  </w:style>
  <w:style w:type="table" w:customStyle="1" w:styleId="TableGrid63">
    <w:name w:val="Table Grid6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6D41"/>
  </w:style>
  <w:style w:type="numbering" w:customStyle="1" w:styleId="NoList64">
    <w:name w:val="No List64"/>
    <w:next w:val="NoList"/>
    <w:uiPriority w:val="99"/>
    <w:semiHidden/>
    <w:unhideWhenUsed/>
    <w:rsid w:val="001A6D41"/>
  </w:style>
  <w:style w:type="numbering" w:customStyle="1" w:styleId="NoList74">
    <w:name w:val="No List74"/>
    <w:next w:val="NoList"/>
    <w:uiPriority w:val="99"/>
    <w:semiHidden/>
    <w:unhideWhenUsed/>
    <w:rsid w:val="001A6D41"/>
  </w:style>
  <w:style w:type="numbering" w:customStyle="1" w:styleId="NoList83">
    <w:name w:val="No List83"/>
    <w:next w:val="NoList"/>
    <w:uiPriority w:val="99"/>
    <w:semiHidden/>
    <w:unhideWhenUsed/>
    <w:rsid w:val="001A6D41"/>
  </w:style>
  <w:style w:type="numbering" w:customStyle="1" w:styleId="NoList93">
    <w:name w:val="No List93"/>
    <w:next w:val="NoList"/>
    <w:uiPriority w:val="99"/>
    <w:semiHidden/>
    <w:unhideWhenUsed/>
    <w:rsid w:val="001A6D41"/>
  </w:style>
  <w:style w:type="table" w:customStyle="1" w:styleId="TableGrid83">
    <w:name w:val="Table Grid8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6D41"/>
  </w:style>
  <w:style w:type="numbering" w:customStyle="1" w:styleId="NoList214">
    <w:name w:val="No List214"/>
    <w:next w:val="NoList"/>
    <w:uiPriority w:val="99"/>
    <w:semiHidden/>
    <w:unhideWhenUsed/>
    <w:rsid w:val="001A6D41"/>
  </w:style>
  <w:style w:type="table" w:customStyle="1" w:styleId="TableGrid413">
    <w:name w:val="Table Grid4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6D41"/>
  </w:style>
  <w:style w:type="numbering" w:customStyle="1" w:styleId="NoList414">
    <w:name w:val="No List414"/>
    <w:next w:val="NoList"/>
    <w:uiPriority w:val="99"/>
    <w:semiHidden/>
    <w:unhideWhenUsed/>
    <w:rsid w:val="001A6D41"/>
  </w:style>
  <w:style w:type="numbering" w:customStyle="1" w:styleId="NoList513">
    <w:name w:val="No List513"/>
    <w:next w:val="NoList"/>
    <w:uiPriority w:val="99"/>
    <w:semiHidden/>
    <w:unhideWhenUsed/>
    <w:rsid w:val="001A6D41"/>
  </w:style>
  <w:style w:type="numbering" w:customStyle="1" w:styleId="NoList613">
    <w:name w:val="No List613"/>
    <w:next w:val="NoList"/>
    <w:uiPriority w:val="99"/>
    <w:semiHidden/>
    <w:unhideWhenUsed/>
    <w:rsid w:val="001A6D41"/>
  </w:style>
  <w:style w:type="numbering" w:customStyle="1" w:styleId="NoList713">
    <w:name w:val="No List713"/>
    <w:next w:val="NoList"/>
    <w:uiPriority w:val="99"/>
    <w:semiHidden/>
    <w:unhideWhenUsed/>
    <w:rsid w:val="001A6D41"/>
  </w:style>
  <w:style w:type="numbering" w:customStyle="1" w:styleId="NoList813">
    <w:name w:val="No List813"/>
    <w:next w:val="NoList"/>
    <w:uiPriority w:val="99"/>
    <w:semiHidden/>
    <w:unhideWhenUsed/>
    <w:rsid w:val="001A6D41"/>
  </w:style>
  <w:style w:type="numbering" w:customStyle="1" w:styleId="NoList912">
    <w:name w:val="No List912"/>
    <w:next w:val="NoList"/>
    <w:uiPriority w:val="99"/>
    <w:semiHidden/>
    <w:unhideWhenUsed/>
    <w:rsid w:val="001A6D41"/>
  </w:style>
  <w:style w:type="numbering" w:customStyle="1" w:styleId="LFO193">
    <w:name w:val="LFO193"/>
    <w:basedOn w:val="NoList"/>
    <w:rsid w:val="001A6D41"/>
  </w:style>
  <w:style w:type="numbering" w:customStyle="1" w:styleId="NoList102">
    <w:name w:val="No List102"/>
    <w:next w:val="NoList"/>
    <w:uiPriority w:val="99"/>
    <w:semiHidden/>
    <w:unhideWhenUsed/>
    <w:rsid w:val="001A6D41"/>
  </w:style>
  <w:style w:type="numbering" w:customStyle="1" w:styleId="LFO1912">
    <w:name w:val="LFO1912"/>
    <w:basedOn w:val="NoList"/>
    <w:rsid w:val="001A6D41"/>
  </w:style>
  <w:style w:type="table" w:customStyle="1" w:styleId="TableGrid124">
    <w:name w:val="Table Grid124"/>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6D41"/>
  </w:style>
  <w:style w:type="numbering" w:customStyle="1" w:styleId="NoList1114">
    <w:name w:val="No List1114"/>
    <w:next w:val="NoList"/>
    <w:uiPriority w:val="99"/>
    <w:semiHidden/>
    <w:unhideWhenUsed/>
    <w:rsid w:val="001A6D41"/>
  </w:style>
  <w:style w:type="table" w:customStyle="1" w:styleId="TableGrid223">
    <w:name w:val="Table Grid223"/>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6D41"/>
  </w:style>
  <w:style w:type="numbering" w:customStyle="1" w:styleId="141">
    <w:name w:val="リストなし14"/>
    <w:next w:val="NoList"/>
    <w:uiPriority w:val="99"/>
    <w:semiHidden/>
    <w:unhideWhenUsed/>
    <w:rsid w:val="001A6D41"/>
  </w:style>
  <w:style w:type="numbering" w:customStyle="1" w:styleId="1140">
    <w:name w:val="无列表114"/>
    <w:next w:val="NoList"/>
    <w:semiHidden/>
    <w:rsid w:val="001A6D41"/>
  </w:style>
  <w:style w:type="numbering" w:customStyle="1" w:styleId="1131">
    <w:name w:val="リストなし113"/>
    <w:next w:val="NoList"/>
    <w:uiPriority w:val="99"/>
    <w:semiHidden/>
    <w:unhideWhenUsed/>
    <w:rsid w:val="001A6D41"/>
  </w:style>
  <w:style w:type="numbering" w:customStyle="1" w:styleId="NoList224">
    <w:name w:val="No List224"/>
    <w:next w:val="NoList"/>
    <w:uiPriority w:val="99"/>
    <w:semiHidden/>
    <w:unhideWhenUsed/>
    <w:rsid w:val="001A6D41"/>
  </w:style>
  <w:style w:type="numbering" w:customStyle="1" w:styleId="NoList324">
    <w:name w:val="No List324"/>
    <w:next w:val="NoList"/>
    <w:uiPriority w:val="99"/>
    <w:semiHidden/>
    <w:unhideWhenUsed/>
    <w:rsid w:val="001A6D41"/>
  </w:style>
  <w:style w:type="numbering" w:customStyle="1" w:styleId="NoList423">
    <w:name w:val="No List423"/>
    <w:next w:val="NoList"/>
    <w:uiPriority w:val="99"/>
    <w:semiHidden/>
    <w:unhideWhenUsed/>
    <w:rsid w:val="001A6D41"/>
  </w:style>
  <w:style w:type="numbering" w:customStyle="1" w:styleId="NoList2113">
    <w:name w:val="No List2113"/>
    <w:next w:val="NoList"/>
    <w:uiPriority w:val="99"/>
    <w:semiHidden/>
    <w:unhideWhenUsed/>
    <w:rsid w:val="001A6D41"/>
  </w:style>
  <w:style w:type="numbering" w:customStyle="1" w:styleId="NoList3113">
    <w:name w:val="No List3113"/>
    <w:next w:val="NoList"/>
    <w:uiPriority w:val="99"/>
    <w:semiHidden/>
    <w:unhideWhenUsed/>
    <w:rsid w:val="001A6D41"/>
  </w:style>
  <w:style w:type="numbering" w:customStyle="1" w:styleId="NoList4113">
    <w:name w:val="No List4113"/>
    <w:next w:val="NoList"/>
    <w:uiPriority w:val="99"/>
    <w:semiHidden/>
    <w:unhideWhenUsed/>
    <w:rsid w:val="001A6D41"/>
  </w:style>
  <w:style w:type="numbering" w:customStyle="1" w:styleId="1113">
    <w:name w:val="无列表1113"/>
    <w:next w:val="NoList"/>
    <w:semiHidden/>
    <w:rsid w:val="001A6D41"/>
  </w:style>
  <w:style w:type="numbering" w:customStyle="1" w:styleId="NoList11113">
    <w:name w:val="No List11113"/>
    <w:next w:val="NoList"/>
    <w:uiPriority w:val="99"/>
    <w:semiHidden/>
    <w:unhideWhenUsed/>
    <w:rsid w:val="001A6D41"/>
  </w:style>
  <w:style w:type="numbering" w:customStyle="1" w:styleId="NoList1213">
    <w:name w:val="No List1213"/>
    <w:next w:val="NoList"/>
    <w:uiPriority w:val="99"/>
    <w:semiHidden/>
    <w:unhideWhenUsed/>
    <w:rsid w:val="001A6D41"/>
  </w:style>
  <w:style w:type="numbering" w:customStyle="1" w:styleId="NoList2213">
    <w:name w:val="No List2213"/>
    <w:next w:val="NoList"/>
    <w:uiPriority w:val="99"/>
    <w:semiHidden/>
    <w:unhideWhenUsed/>
    <w:rsid w:val="001A6D41"/>
  </w:style>
  <w:style w:type="numbering" w:customStyle="1" w:styleId="NoList3213">
    <w:name w:val="No List3213"/>
    <w:next w:val="NoList"/>
    <w:uiPriority w:val="99"/>
    <w:semiHidden/>
    <w:unhideWhenUsed/>
    <w:rsid w:val="001A6D41"/>
  </w:style>
  <w:style w:type="table" w:customStyle="1" w:styleId="1e">
    <w:name w:val="网格型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A6D41"/>
    <w:rPr>
      <w:smallCaps/>
      <w:color w:val="5A5A5A"/>
    </w:rPr>
  </w:style>
  <w:style w:type="paragraph" w:customStyle="1" w:styleId="Style90">
    <w:name w:val="_Style 90"/>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A6D41"/>
    <w:rPr>
      <w:smallCaps/>
      <w:color w:val="5A5A5A"/>
    </w:rPr>
  </w:style>
  <w:style w:type="paragraph" w:customStyle="1" w:styleId="CharChar6">
    <w:name w:val="Char Char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6D41"/>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A6D41"/>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1A6D41"/>
    <w:rPr>
      <w:lang w:eastAsia="en-GB"/>
    </w:rPr>
  </w:style>
  <w:style w:type="character" w:customStyle="1" w:styleId="font11">
    <w:name w:val="font11"/>
    <w:basedOn w:val="DefaultParagraphFont"/>
    <w:qFormat/>
    <w:rsid w:val="001A6D41"/>
    <w:rPr>
      <w:rFonts w:ascii="Arial" w:hAnsi="Arial" w:cs="Arial" w:hint="default"/>
      <w:color w:val="000000"/>
      <w:sz w:val="18"/>
      <w:szCs w:val="18"/>
      <w:u w:val="none"/>
      <w:vertAlign w:val="superscript"/>
    </w:rPr>
  </w:style>
  <w:style w:type="character" w:customStyle="1" w:styleId="font31">
    <w:name w:val="font31"/>
    <w:basedOn w:val="DefaultParagraphFont"/>
    <w:qFormat/>
    <w:rsid w:val="001A6D41"/>
    <w:rPr>
      <w:rFonts w:ascii="Arial" w:hAnsi="Arial" w:cs="Arial" w:hint="default"/>
      <w:color w:val="000000"/>
      <w:sz w:val="18"/>
      <w:szCs w:val="18"/>
      <w:u w:val="none"/>
    </w:rPr>
  </w:style>
  <w:style w:type="character" w:customStyle="1" w:styleId="font21">
    <w:name w:val="font21"/>
    <w:basedOn w:val="DefaultParagraphFont"/>
    <w:qFormat/>
    <w:rsid w:val="001A6D41"/>
    <w:rPr>
      <w:rFonts w:ascii="Arial" w:hAnsi="Arial" w:cs="Arial" w:hint="default"/>
      <w:color w:val="000000"/>
      <w:sz w:val="18"/>
      <w:szCs w:val="18"/>
      <w:u w:val="none"/>
    </w:rPr>
  </w:style>
  <w:style w:type="table" w:styleId="TableGrid17">
    <w:name w:val="Table Grid 1"/>
    <w:basedOn w:val="TableNormal"/>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6D41"/>
    <w:rPr>
      <w:b/>
      <w:bCs/>
      <w:i/>
      <w:iCs/>
      <w:color w:val="4F81BD"/>
    </w:rPr>
  </w:style>
  <w:style w:type="table" w:customStyle="1" w:styleId="24">
    <w:name w:val="网格型2"/>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6D41"/>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A6D41"/>
    <w:rPr>
      <w:smallCaps/>
      <w:color w:val="5A5A5A"/>
    </w:rPr>
  </w:style>
  <w:style w:type="table" w:customStyle="1" w:styleId="115">
    <w:name w:val="网格型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6D41"/>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1A6D41"/>
    <w:rPr>
      <w:smallCaps/>
      <w:color w:val="5A5A5A"/>
    </w:rPr>
  </w:style>
  <w:style w:type="table" w:customStyle="1" w:styleId="TableGrid91">
    <w:name w:val="Table Grid9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1A6D41"/>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6D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A6D41"/>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7"/>
    <w:qFormat/>
    <w:locked/>
    <w:rsid w:val="001A6D41"/>
    <w:rPr>
      <w:rFonts w:ascii="Calibri" w:hAnsi="Calibri"/>
      <w:sz w:val="21"/>
    </w:rPr>
  </w:style>
  <w:style w:type="paragraph" w:customStyle="1" w:styleId="a7">
    <w:name w:val="参考资料列表"/>
    <w:basedOn w:val="List"/>
    <w:link w:val="Char3"/>
    <w:qFormat/>
    <w:rsid w:val="001A6D41"/>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uiPriority w:val="99"/>
    <w:qFormat/>
    <w:rsid w:val="001A6D41"/>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uiPriority w:val="99"/>
    <w:qFormat/>
    <w:rsid w:val="001A6D41"/>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1A6D41"/>
    <w:rPr>
      <w:rFonts w:ascii="Arial" w:eastAsia="MS Mincho" w:hAnsi="Arial"/>
      <w:szCs w:val="24"/>
    </w:rPr>
  </w:style>
  <w:style w:type="paragraph" w:customStyle="1" w:styleId="Doc-text2">
    <w:name w:val="Doc-text2"/>
    <w:basedOn w:val="Normal"/>
    <w:link w:val="Doc-text2Char"/>
    <w:qFormat/>
    <w:rsid w:val="001A6D41"/>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1A6D41"/>
    <w:rPr>
      <w:rFonts w:ascii="Calibri" w:eastAsia="MS Mincho" w:hAnsi="Calibri"/>
      <w:color w:val="0000FF"/>
      <w:szCs w:val="24"/>
    </w:rPr>
  </w:style>
  <w:style w:type="paragraph" w:customStyle="1" w:styleId="Doc-titleJK">
    <w:name w:val="Doc-title_JK"/>
    <w:basedOn w:val="Normal"/>
    <w:next w:val="Doc-text2JK"/>
    <w:link w:val="Doc-titleJKChar"/>
    <w:qFormat/>
    <w:rsid w:val="001A6D41"/>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1A6D41"/>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1A6D41"/>
    <w:rPr>
      <w:rFonts w:ascii="Calibri" w:eastAsia="MS Mincho" w:hAnsi="Calibri" w:cs="Times New Roman"/>
      <w:sz w:val="20"/>
      <w:szCs w:val="24"/>
      <w:lang w:eastAsia="en-GB"/>
      <w14:ligatures w14:val="none"/>
    </w:rPr>
  </w:style>
  <w:style w:type="paragraph" w:customStyle="1" w:styleId="1f0">
    <w:name w:val="样式 标题 1 + 小三"/>
    <w:basedOn w:val="Heading1"/>
    <w:uiPriority w:val="99"/>
    <w:qFormat/>
    <w:rsid w:val="001A6D41"/>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1A6D41"/>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1A6D41"/>
    <w:pPr>
      <w:spacing w:before="120" w:after="120"/>
    </w:pPr>
    <w:rPr>
      <w:rFonts w:ascii="Book Antiqua" w:hAnsi="Book Antiqua"/>
      <w:b/>
    </w:rPr>
  </w:style>
  <w:style w:type="paragraph" w:customStyle="1" w:styleId="abstract">
    <w:name w:val="abstract"/>
    <w:basedOn w:val="Normal"/>
    <w:next w:val="Normal"/>
    <w:uiPriority w:val="99"/>
    <w:qFormat/>
    <w:rsid w:val="001A6D41"/>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uiPriority w:val="99"/>
    <w:qFormat/>
    <w:rsid w:val="001A6D41"/>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uiPriority w:val="99"/>
    <w:qFormat/>
    <w:rsid w:val="001A6D41"/>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1A6D4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6D41"/>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6D41"/>
  </w:style>
  <w:style w:type="paragraph" w:customStyle="1" w:styleId="2ChapterXXStatementh22Header2l2Level2Headhea">
    <w:name w:val="样式 标题 2Chapter X.X. Statementh22Header 2l2Level 2 Headhea..."/>
    <w:basedOn w:val="Heading2"/>
    <w:uiPriority w:val="99"/>
    <w:qFormat/>
    <w:rsid w:val="001A6D4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1A6D4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1A6D41"/>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1A6D41"/>
    <w:rPr>
      <w:rFonts w:ascii="Calibri" w:hAnsi="Calibri"/>
      <w:b/>
      <w:sz w:val="24"/>
      <w:u w:val="single"/>
      <w:lang w:eastAsia="ko-KR"/>
    </w:rPr>
  </w:style>
  <w:style w:type="paragraph" w:customStyle="1" w:styleId="TJ">
    <w:name w:val="TJ"/>
    <w:basedOn w:val="Normal"/>
    <w:link w:val="TJChar"/>
    <w:qFormat/>
    <w:rsid w:val="001A6D41"/>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6D41"/>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1A6D41"/>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uiPriority w:val="99"/>
    <w:qFormat/>
    <w:rsid w:val="001A6D41"/>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1A6D41"/>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A6D41"/>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1A6D41"/>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uiPriority w:val="99"/>
    <w:qFormat/>
    <w:locked/>
    <w:rsid w:val="001A6D4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6D41"/>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uiPriority w:val="99"/>
    <w:qFormat/>
    <w:rsid w:val="001A6D41"/>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b">
    <w:name w:val="文稿抬头"/>
    <w:qFormat/>
    <w:rsid w:val="001A6D4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6D4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6D41"/>
    <w:rPr>
      <w:rFonts w:ascii="Arial" w:hAnsi="Arial" w:cs="Arial" w:hint="default"/>
      <w:sz w:val="36"/>
      <w:lang w:val="en-GB" w:eastAsia="en-US" w:bidi="ar-SA"/>
    </w:rPr>
  </w:style>
  <w:style w:type="character" w:customStyle="1" w:styleId="font41">
    <w:name w:val="font41"/>
    <w:basedOn w:val="DefaultParagraphFont"/>
    <w:qFormat/>
    <w:rsid w:val="001A6D41"/>
    <w:rPr>
      <w:rFonts w:ascii="Arial" w:hAnsi="Arial" w:cs="Arial" w:hint="default"/>
      <w:color w:val="000000"/>
      <w:sz w:val="18"/>
      <w:szCs w:val="18"/>
      <w:u w:val="none"/>
    </w:rPr>
  </w:style>
  <w:style w:type="table" w:customStyle="1" w:styleId="26">
    <w:name w:val="古典型 26"/>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6D41"/>
  </w:style>
  <w:style w:type="character" w:customStyle="1" w:styleId="B1Car">
    <w:name w:val="B1+ Car"/>
    <w:link w:val="B10"/>
    <w:qFormat/>
    <w:locked/>
    <w:rsid w:val="001A6D41"/>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1A6D41"/>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1A6D41"/>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1A6D41"/>
    <w:rPr>
      <w:color w:val="605E5C"/>
      <w:shd w:val="clear" w:color="auto" w:fill="E1DFDD"/>
    </w:rPr>
  </w:style>
  <w:style w:type="character" w:customStyle="1" w:styleId="ac">
    <w:name w:val="首标题"/>
    <w:qFormat/>
    <w:rsid w:val="001A6D4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A6D4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A6D41"/>
    <w:rPr>
      <w:color w:val="605E5C"/>
      <w:shd w:val="clear" w:color="auto" w:fill="E1DFDD"/>
    </w:rPr>
  </w:style>
  <w:style w:type="table" w:customStyle="1" w:styleId="280">
    <w:name w:val="古典型 28"/>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6D41"/>
  </w:style>
  <w:style w:type="table" w:customStyle="1" w:styleId="8">
    <w:name w:val="网格型8"/>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6D41"/>
  </w:style>
  <w:style w:type="table" w:customStyle="1" w:styleId="TableGrid107">
    <w:name w:val="Table Grid10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6D41"/>
  </w:style>
  <w:style w:type="numbering" w:customStyle="1" w:styleId="LFO19111">
    <w:name w:val="LFO19111"/>
    <w:basedOn w:val="NoList"/>
    <w:rsid w:val="001A6D41"/>
  </w:style>
  <w:style w:type="table" w:customStyle="1" w:styleId="TableGrid1232">
    <w:name w:val="Table Grid123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6D41"/>
    <w:rPr>
      <w:smallCaps/>
      <w:color w:val="5A5A5A"/>
    </w:rPr>
  </w:style>
  <w:style w:type="paragraph" w:customStyle="1" w:styleId="TOC11">
    <w:name w:val="TOC 标题1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1A6D41"/>
  </w:style>
  <w:style w:type="numbering" w:customStyle="1" w:styleId="152">
    <w:name w:val="リストなし15"/>
    <w:next w:val="NoList"/>
    <w:uiPriority w:val="99"/>
    <w:semiHidden/>
    <w:unhideWhenUsed/>
    <w:rsid w:val="001A6D41"/>
  </w:style>
  <w:style w:type="numbering" w:customStyle="1" w:styleId="NoList18">
    <w:name w:val="No List18"/>
    <w:next w:val="NoList"/>
    <w:uiPriority w:val="99"/>
    <w:semiHidden/>
    <w:unhideWhenUsed/>
    <w:rsid w:val="001A6D41"/>
  </w:style>
  <w:style w:type="numbering" w:customStyle="1" w:styleId="1150">
    <w:name w:val="无列表115"/>
    <w:next w:val="NoList"/>
    <w:semiHidden/>
    <w:rsid w:val="001A6D41"/>
  </w:style>
  <w:style w:type="numbering" w:customStyle="1" w:styleId="1141">
    <w:name w:val="リストなし114"/>
    <w:next w:val="NoList"/>
    <w:uiPriority w:val="99"/>
    <w:semiHidden/>
    <w:unhideWhenUsed/>
    <w:rsid w:val="001A6D41"/>
  </w:style>
  <w:style w:type="numbering" w:customStyle="1" w:styleId="NoList26">
    <w:name w:val="No List26"/>
    <w:next w:val="NoList"/>
    <w:uiPriority w:val="99"/>
    <w:semiHidden/>
    <w:unhideWhenUsed/>
    <w:rsid w:val="001A6D41"/>
  </w:style>
  <w:style w:type="numbering" w:customStyle="1" w:styleId="NoList36">
    <w:name w:val="No List36"/>
    <w:next w:val="NoList"/>
    <w:uiPriority w:val="99"/>
    <w:semiHidden/>
    <w:unhideWhenUsed/>
    <w:rsid w:val="001A6D41"/>
  </w:style>
  <w:style w:type="numbering" w:customStyle="1" w:styleId="NoList115">
    <w:name w:val="No List115"/>
    <w:next w:val="NoList"/>
    <w:uiPriority w:val="99"/>
    <w:semiHidden/>
    <w:unhideWhenUsed/>
    <w:rsid w:val="001A6D41"/>
  </w:style>
  <w:style w:type="numbering" w:customStyle="1" w:styleId="NoList46">
    <w:name w:val="No List46"/>
    <w:next w:val="NoList"/>
    <w:uiPriority w:val="99"/>
    <w:semiHidden/>
    <w:unhideWhenUsed/>
    <w:rsid w:val="001A6D41"/>
  </w:style>
  <w:style w:type="numbering" w:customStyle="1" w:styleId="NoList55">
    <w:name w:val="No List55"/>
    <w:next w:val="NoList"/>
    <w:uiPriority w:val="99"/>
    <w:semiHidden/>
    <w:unhideWhenUsed/>
    <w:rsid w:val="001A6D41"/>
  </w:style>
  <w:style w:type="numbering" w:customStyle="1" w:styleId="NoList1115">
    <w:name w:val="No List1115"/>
    <w:next w:val="NoList"/>
    <w:uiPriority w:val="99"/>
    <w:semiHidden/>
    <w:unhideWhenUsed/>
    <w:rsid w:val="001A6D41"/>
  </w:style>
  <w:style w:type="numbering" w:customStyle="1" w:styleId="NoList215">
    <w:name w:val="No List215"/>
    <w:next w:val="NoList"/>
    <w:uiPriority w:val="99"/>
    <w:semiHidden/>
    <w:unhideWhenUsed/>
    <w:rsid w:val="001A6D41"/>
  </w:style>
  <w:style w:type="numbering" w:customStyle="1" w:styleId="NoList315">
    <w:name w:val="No List315"/>
    <w:next w:val="NoList"/>
    <w:uiPriority w:val="99"/>
    <w:semiHidden/>
    <w:unhideWhenUsed/>
    <w:rsid w:val="001A6D41"/>
  </w:style>
  <w:style w:type="numbering" w:customStyle="1" w:styleId="NoList415">
    <w:name w:val="No List415"/>
    <w:next w:val="NoList"/>
    <w:uiPriority w:val="99"/>
    <w:semiHidden/>
    <w:unhideWhenUsed/>
    <w:rsid w:val="001A6D41"/>
  </w:style>
  <w:style w:type="numbering" w:customStyle="1" w:styleId="NoList65">
    <w:name w:val="No List65"/>
    <w:next w:val="NoList"/>
    <w:uiPriority w:val="99"/>
    <w:semiHidden/>
    <w:unhideWhenUsed/>
    <w:rsid w:val="001A6D41"/>
  </w:style>
  <w:style w:type="numbering" w:customStyle="1" w:styleId="NoList75">
    <w:name w:val="No List75"/>
    <w:next w:val="NoList"/>
    <w:uiPriority w:val="99"/>
    <w:semiHidden/>
    <w:unhideWhenUsed/>
    <w:rsid w:val="001A6D41"/>
  </w:style>
  <w:style w:type="numbering" w:customStyle="1" w:styleId="NoList125">
    <w:name w:val="No List125"/>
    <w:next w:val="NoList"/>
    <w:uiPriority w:val="99"/>
    <w:semiHidden/>
    <w:unhideWhenUsed/>
    <w:rsid w:val="001A6D41"/>
  </w:style>
  <w:style w:type="numbering" w:customStyle="1" w:styleId="NoList225">
    <w:name w:val="No List225"/>
    <w:next w:val="NoList"/>
    <w:uiPriority w:val="99"/>
    <w:semiHidden/>
    <w:unhideWhenUsed/>
    <w:rsid w:val="001A6D41"/>
  </w:style>
  <w:style w:type="numbering" w:customStyle="1" w:styleId="NoList325">
    <w:name w:val="No List325"/>
    <w:next w:val="NoList"/>
    <w:uiPriority w:val="99"/>
    <w:semiHidden/>
    <w:unhideWhenUsed/>
    <w:rsid w:val="001A6D41"/>
  </w:style>
  <w:style w:type="numbering" w:customStyle="1" w:styleId="NoList424">
    <w:name w:val="No List424"/>
    <w:next w:val="NoList"/>
    <w:uiPriority w:val="99"/>
    <w:semiHidden/>
    <w:unhideWhenUsed/>
    <w:rsid w:val="001A6D41"/>
  </w:style>
  <w:style w:type="numbering" w:customStyle="1" w:styleId="NoList514">
    <w:name w:val="No List514"/>
    <w:next w:val="NoList"/>
    <w:uiPriority w:val="99"/>
    <w:semiHidden/>
    <w:unhideWhenUsed/>
    <w:rsid w:val="001A6D41"/>
  </w:style>
  <w:style w:type="numbering" w:customStyle="1" w:styleId="NoList2114">
    <w:name w:val="No List2114"/>
    <w:next w:val="NoList"/>
    <w:uiPriority w:val="99"/>
    <w:semiHidden/>
    <w:unhideWhenUsed/>
    <w:rsid w:val="001A6D41"/>
  </w:style>
  <w:style w:type="numbering" w:customStyle="1" w:styleId="NoList3114">
    <w:name w:val="No List3114"/>
    <w:next w:val="NoList"/>
    <w:uiPriority w:val="99"/>
    <w:semiHidden/>
    <w:unhideWhenUsed/>
    <w:rsid w:val="001A6D41"/>
  </w:style>
  <w:style w:type="numbering" w:customStyle="1" w:styleId="NoList4114">
    <w:name w:val="No List4114"/>
    <w:next w:val="NoList"/>
    <w:uiPriority w:val="99"/>
    <w:semiHidden/>
    <w:unhideWhenUsed/>
    <w:rsid w:val="001A6D41"/>
  </w:style>
  <w:style w:type="numbering" w:customStyle="1" w:styleId="NoList614">
    <w:name w:val="No List614"/>
    <w:next w:val="NoList"/>
    <w:uiPriority w:val="99"/>
    <w:semiHidden/>
    <w:unhideWhenUsed/>
    <w:rsid w:val="001A6D41"/>
  </w:style>
  <w:style w:type="numbering" w:customStyle="1" w:styleId="11140">
    <w:name w:val="无列表1114"/>
    <w:next w:val="NoList"/>
    <w:semiHidden/>
    <w:rsid w:val="001A6D41"/>
  </w:style>
  <w:style w:type="numbering" w:customStyle="1" w:styleId="NoList11114">
    <w:name w:val="No List11114"/>
    <w:next w:val="NoList"/>
    <w:uiPriority w:val="99"/>
    <w:semiHidden/>
    <w:unhideWhenUsed/>
    <w:rsid w:val="001A6D41"/>
  </w:style>
  <w:style w:type="numbering" w:customStyle="1" w:styleId="NoList714">
    <w:name w:val="No List714"/>
    <w:next w:val="NoList"/>
    <w:uiPriority w:val="99"/>
    <w:semiHidden/>
    <w:unhideWhenUsed/>
    <w:rsid w:val="001A6D41"/>
  </w:style>
  <w:style w:type="numbering" w:customStyle="1" w:styleId="NoList1214">
    <w:name w:val="No List1214"/>
    <w:next w:val="NoList"/>
    <w:uiPriority w:val="99"/>
    <w:semiHidden/>
    <w:unhideWhenUsed/>
    <w:rsid w:val="001A6D41"/>
  </w:style>
  <w:style w:type="numbering" w:customStyle="1" w:styleId="NoList2214">
    <w:name w:val="No List2214"/>
    <w:next w:val="NoList"/>
    <w:uiPriority w:val="99"/>
    <w:semiHidden/>
    <w:unhideWhenUsed/>
    <w:rsid w:val="001A6D41"/>
  </w:style>
  <w:style w:type="numbering" w:customStyle="1" w:styleId="NoList3214">
    <w:name w:val="No List3214"/>
    <w:next w:val="NoList"/>
    <w:uiPriority w:val="99"/>
    <w:semiHidden/>
    <w:unhideWhenUsed/>
    <w:rsid w:val="001A6D41"/>
  </w:style>
  <w:style w:type="numbering" w:customStyle="1" w:styleId="NoList84">
    <w:name w:val="No List84"/>
    <w:next w:val="NoList"/>
    <w:uiPriority w:val="99"/>
    <w:semiHidden/>
    <w:unhideWhenUsed/>
    <w:rsid w:val="001A6D41"/>
  </w:style>
  <w:style w:type="numbering" w:customStyle="1" w:styleId="NoList94">
    <w:name w:val="No List94"/>
    <w:next w:val="NoList"/>
    <w:uiPriority w:val="99"/>
    <w:semiHidden/>
    <w:unhideWhenUsed/>
    <w:rsid w:val="001A6D41"/>
  </w:style>
  <w:style w:type="numbering" w:customStyle="1" w:styleId="NoList814">
    <w:name w:val="No List814"/>
    <w:next w:val="NoList"/>
    <w:uiPriority w:val="99"/>
    <w:semiHidden/>
    <w:unhideWhenUsed/>
    <w:rsid w:val="001A6D41"/>
  </w:style>
  <w:style w:type="numbering" w:customStyle="1" w:styleId="NoList913">
    <w:name w:val="No List913"/>
    <w:next w:val="NoList"/>
    <w:uiPriority w:val="99"/>
    <w:semiHidden/>
    <w:unhideWhenUsed/>
    <w:rsid w:val="001A6D41"/>
  </w:style>
  <w:style w:type="numbering" w:customStyle="1" w:styleId="LFO194">
    <w:name w:val="LFO194"/>
    <w:basedOn w:val="NoList"/>
    <w:rsid w:val="001A6D41"/>
  </w:style>
  <w:style w:type="numbering" w:customStyle="1" w:styleId="NoList103">
    <w:name w:val="No List103"/>
    <w:next w:val="NoList"/>
    <w:uiPriority w:val="99"/>
    <w:semiHidden/>
    <w:unhideWhenUsed/>
    <w:rsid w:val="001A6D41"/>
  </w:style>
  <w:style w:type="numbering" w:customStyle="1" w:styleId="LFO1913">
    <w:name w:val="LFO1913"/>
    <w:basedOn w:val="NoList"/>
    <w:rsid w:val="001A6D41"/>
  </w:style>
  <w:style w:type="numbering" w:customStyle="1" w:styleId="1211">
    <w:name w:val="无列表121"/>
    <w:next w:val="NoList"/>
    <w:semiHidden/>
    <w:rsid w:val="001A6D41"/>
  </w:style>
  <w:style w:type="numbering" w:customStyle="1" w:styleId="1212">
    <w:name w:val="リストなし121"/>
    <w:next w:val="NoList"/>
    <w:uiPriority w:val="99"/>
    <w:semiHidden/>
    <w:unhideWhenUsed/>
    <w:rsid w:val="001A6D41"/>
  </w:style>
  <w:style w:type="numbering" w:customStyle="1" w:styleId="11112">
    <w:name w:val="リストなし1111"/>
    <w:next w:val="NoList"/>
    <w:uiPriority w:val="99"/>
    <w:semiHidden/>
    <w:unhideWhenUsed/>
    <w:rsid w:val="001A6D41"/>
  </w:style>
  <w:style w:type="numbering" w:customStyle="1" w:styleId="NoList131">
    <w:name w:val="No List131"/>
    <w:next w:val="NoList"/>
    <w:uiPriority w:val="99"/>
    <w:semiHidden/>
    <w:unhideWhenUsed/>
    <w:rsid w:val="001A6D41"/>
  </w:style>
  <w:style w:type="numbering" w:customStyle="1" w:styleId="NoList231">
    <w:name w:val="No List231"/>
    <w:next w:val="NoList"/>
    <w:uiPriority w:val="99"/>
    <w:semiHidden/>
    <w:unhideWhenUsed/>
    <w:rsid w:val="001A6D41"/>
  </w:style>
  <w:style w:type="numbering" w:customStyle="1" w:styleId="NoList331">
    <w:name w:val="No List331"/>
    <w:next w:val="NoList"/>
    <w:uiPriority w:val="99"/>
    <w:semiHidden/>
    <w:unhideWhenUsed/>
    <w:rsid w:val="001A6D41"/>
  </w:style>
  <w:style w:type="numbering" w:customStyle="1" w:styleId="NoList431">
    <w:name w:val="No List431"/>
    <w:next w:val="NoList"/>
    <w:uiPriority w:val="99"/>
    <w:semiHidden/>
    <w:unhideWhenUsed/>
    <w:rsid w:val="001A6D41"/>
  </w:style>
  <w:style w:type="numbering" w:customStyle="1" w:styleId="NoList521">
    <w:name w:val="No List521"/>
    <w:next w:val="NoList"/>
    <w:uiPriority w:val="99"/>
    <w:semiHidden/>
    <w:unhideWhenUsed/>
    <w:rsid w:val="001A6D41"/>
  </w:style>
  <w:style w:type="numbering" w:customStyle="1" w:styleId="NoList621">
    <w:name w:val="No List621"/>
    <w:next w:val="NoList"/>
    <w:uiPriority w:val="99"/>
    <w:semiHidden/>
    <w:unhideWhenUsed/>
    <w:rsid w:val="001A6D41"/>
  </w:style>
  <w:style w:type="numbering" w:customStyle="1" w:styleId="NoList721">
    <w:name w:val="No List721"/>
    <w:next w:val="NoList"/>
    <w:uiPriority w:val="99"/>
    <w:semiHidden/>
    <w:unhideWhenUsed/>
    <w:rsid w:val="001A6D41"/>
  </w:style>
  <w:style w:type="numbering" w:customStyle="1" w:styleId="NoList1121">
    <w:name w:val="No List1121"/>
    <w:next w:val="NoList"/>
    <w:uiPriority w:val="99"/>
    <w:semiHidden/>
    <w:unhideWhenUsed/>
    <w:rsid w:val="001A6D41"/>
  </w:style>
  <w:style w:type="numbering" w:customStyle="1" w:styleId="NoList2121">
    <w:name w:val="No List2121"/>
    <w:next w:val="NoList"/>
    <w:uiPriority w:val="99"/>
    <w:semiHidden/>
    <w:unhideWhenUsed/>
    <w:rsid w:val="001A6D41"/>
  </w:style>
  <w:style w:type="numbering" w:customStyle="1" w:styleId="NoList3121">
    <w:name w:val="No List3121"/>
    <w:next w:val="NoList"/>
    <w:uiPriority w:val="99"/>
    <w:semiHidden/>
    <w:unhideWhenUsed/>
    <w:rsid w:val="001A6D41"/>
  </w:style>
  <w:style w:type="numbering" w:customStyle="1" w:styleId="NoList4121">
    <w:name w:val="No List4121"/>
    <w:next w:val="NoList"/>
    <w:uiPriority w:val="99"/>
    <w:semiHidden/>
    <w:unhideWhenUsed/>
    <w:rsid w:val="001A6D41"/>
  </w:style>
  <w:style w:type="numbering" w:customStyle="1" w:styleId="NoList5111">
    <w:name w:val="No List5111"/>
    <w:next w:val="NoList"/>
    <w:uiPriority w:val="99"/>
    <w:semiHidden/>
    <w:unhideWhenUsed/>
    <w:rsid w:val="001A6D41"/>
  </w:style>
  <w:style w:type="numbering" w:customStyle="1" w:styleId="NoList6111">
    <w:name w:val="No List6111"/>
    <w:next w:val="NoList"/>
    <w:uiPriority w:val="99"/>
    <w:semiHidden/>
    <w:unhideWhenUsed/>
    <w:rsid w:val="001A6D41"/>
  </w:style>
  <w:style w:type="numbering" w:customStyle="1" w:styleId="NoList7111">
    <w:name w:val="No List7111"/>
    <w:next w:val="NoList"/>
    <w:uiPriority w:val="99"/>
    <w:semiHidden/>
    <w:unhideWhenUsed/>
    <w:rsid w:val="001A6D41"/>
  </w:style>
  <w:style w:type="numbering" w:customStyle="1" w:styleId="NoList8111">
    <w:name w:val="No List8111"/>
    <w:next w:val="NoList"/>
    <w:uiPriority w:val="99"/>
    <w:semiHidden/>
    <w:unhideWhenUsed/>
    <w:rsid w:val="001A6D41"/>
  </w:style>
  <w:style w:type="numbering" w:customStyle="1" w:styleId="NoList1221">
    <w:name w:val="No List1221"/>
    <w:next w:val="NoList"/>
    <w:uiPriority w:val="99"/>
    <w:semiHidden/>
    <w:rsid w:val="001A6D41"/>
  </w:style>
  <w:style w:type="numbering" w:customStyle="1" w:styleId="NoList11121">
    <w:name w:val="No List11121"/>
    <w:next w:val="NoList"/>
    <w:uiPriority w:val="99"/>
    <w:semiHidden/>
    <w:unhideWhenUsed/>
    <w:rsid w:val="001A6D41"/>
  </w:style>
  <w:style w:type="numbering" w:customStyle="1" w:styleId="11210">
    <w:name w:val="无列表1121"/>
    <w:next w:val="NoList"/>
    <w:semiHidden/>
    <w:rsid w:val="001A6D41"/>
  </w:style>
  <w:style w:type="numbering" w:customStyle="1" w:styleId="NoList2221">
    <w:name w:val="No List2221"/>
    <w:next w:val="NoList"/>
    <w:uiPriority w:val="99"/>
    <w:semiHidden/>
    <w:unhideWhenUsed/>
    <w:rsid w:val="001A6D41"/>
  </w:style>
  <w:style w:type="numbering" w:customStyle="1" w:styleId="NoList3221">
    <w:name w:val="No List3221"/>
    <w:next w:val="NoList"/>
    <w:uiPriority w:val="99"/>
    <w:semiHidden/>
    <w:unhideWhenUsed/>
    <w:rsid w:val="001A6D41"/>
  </w:style>
  <w:style w:type="numbering" w:customStyle="1" w:styleId="NoList4211">
    <w:name w:val="No List4211"/>
    <w:next w:val="NoList"/>
    <w:uiPriority w:val="99"/>
    <w:semiHidden/>
    <w:unhideWhenUsed/>
    <w:rsid w:val="001A6D41"/>
  </w:style>
  <w:style w:type="numbering" w:customStyle="1" w:styleId="NoList21111">
    <w:name w:val="No List21111"/>
    <w:next w:val="NoList"/>
    <w:uiPriority w:val="99"/>
    <w:semiHidden/>
    <w:unhideWhenUsed/>
    <w:rsid w:val="001A6D41"/>
  </w:style>
  <w:style w:type="numbering" w:customStyle="1" w:styleId="NoList31111">
    <w:name w:val="No List31111"/>
    <w:next w:val="NoList"/>
    <w:uiPriority w:val="99"/>
    <w:semiHidden/>
    <w:unhideWhenUsed/>
    <w:rsid w:val="001A6D41"/>
  </w:style>
  <w:style w:type="numbering" w:customStyle="1" w:styleId="NoList41111">
    <w:name w:val="No List41111"/>
    <w:next w:val="NoList"/>
    <w:uiPriority w:val="99"/>
    <w:semiHidden/>
    <w:unhideWhenUsed/>
    <w:rsid w:val="001A6D41"/>
  </w:style>
  <w:style w:type="numbering" w:customStyle="1" w:styleId="NoList1111111">
    <w:name w:val="No List1111111"/>
    <w:next w:val="NoList"/>
    <w:uiPriority w:val="99"/>
    <w:semiHidden/>
    <w:unhideWhenUsed/>
    <w:rsid w:val="001A6D41"/>
  </w:style>
  <w:style w:type="numbering" w:customStyle="1" w:styleId="NoList12111">
    <w:name w:val="No List12111"/>
    <w:next w:val="NoList"/>
    <w:uiPriority w:val="99"/>
    <w:semiHidden/>
    <w:unhideWhenUsed/>
    <w:rsid w:val="001A6D41"/>
  </w:style>
  <w:style w:type="numbering" w:customStyle="1" w:styleId="NoList22111">
    <w:name w:val="No List22111"/>
    <w:next w:val="NoList"/>
    <w:uiPriority w:val="99"/>
    <w:semiHidden/>
    <w:unhideWhenUsed/>
    <w:rsid w:val="001A6D41"/>
  </w:style>
  <w:style w:type="numbering" w:customStyle="1" w:styleId="NoList32111">
    <w:name w:val="No List32111"/>
    <w:next w:val="NoList"/>
    <w:uiPriority w:val="99"/>
    <w:semiHidden/>
    <w:unhideWhenUsed/>
    <w:rsid w:val="001A6D41"/>
  </w:style>
  <w:style w:type="numbering" w:customStyle="1" w:styleId="NoList141">
    <w:name w:val="No List141"/>
    <w:next w:val="NoList"/>
    <w:uiPriority w:val="99"/>
    <w:semiHidden/>
    <w:unhideWhenUsed/>
    <w:rsid w:val="001A6D41"/>
  </w:style>
  <w:style w:type="numbering" w:customStyle="1" w:styleId="NoList151">
    <w:name w:val="No List151"/>
    <w:next w:val="NoList"/>
    <w:uiPriority w:val="99"/>
    <w:semiHidden/>
    <w:unhideWhenUsed/>
    <w:rsid w:val="001A6D41"/>
  </w:style>
  <w:style w:type="numbering" w:customStyle="1" w:styleId="NoList241">
    <w:name w:val="No List241"/>
    <w:next w:val="NoList"/>
    <w:uiPriority w:val="99"/>
    <w:semiHidden/>
    <w:unhideWhenUsed/>
    <w:rsid w:val="001A6D41"/>
  </w:style>
  <w:style w:type="numbering" w:customStyle="1" w:styleId="NoList341">
    <w:name w:val="No List341"/>
    <w:next w:val="NoList"/>
    <w:uiPriority w:val="99"/>
    <w:semiHidden/>
    <w:unhideWhenUsed/>
    <w:rsid w:val="001A6D41"/>
  </w:style>
  <w:style w:type="numbering" w:customStyle="1" w:styleId="NoList441">
    <w:name w:val="No List441"/>
    <w:next w:val="NoList"/>
    <w:uiPriority w:val="99"/>
    <w:semiHidden/>
    <w:unhideWhenUsed/>
    <w:rsid w:val="001A6D41"/>
  </w:style>
  <w:style w:type="numbering" w:customStyle="1" w:styleId="NoList531">
    <w:name w:val="No List531"/>
    <w:next w:val="NoList"/>
    <w:uiPriority w:val="99"/>
    <w:semiHidden/>
    <w:unhideWhenUsed/>
    <w:rsid w:val="001A6D41"/>
  </w:style>
  <w:style w:type="numbering" w:customStyle="1" w:styleId="NoList631">
    <w:name w:val="No List631"/>
    <w:next w:val="NoList"/>
    <w:uiPriority w:val="99"/>
    <w:semiHidden/>
    <w:unhideWhenUsed/>
    <w:rsid w:val="001A6D41"/>
  </w:style>
  <w:style w:type="numbering" w:customStyle="1" w:styleId="NoList731">
    <w:name w:val="No List731"/>
    <w:next w:val="NoList"/>
    <w:uiPriority w:val="99"/>
    <w:semiHidden/>
    <w:unhideWhenUsed/>
    <w:rsid w:val="001A6D41"/>
  </w:style>
  <w:style w:type="numbering" w:customStyle="1" w:styleId="NoList821">
    <w:name w:val="No List821"/>
    <w:next w:val="NoList"/>
    <w:uiPriority w:val="99"/>
    <w:semiHidden/>
    <w:unhideWhenUsed/>
    <w:rsid w:val="001A6D41"/>
  </w:style>
  <w:style w:type="numbering" w:customStyle="1" w:styleId="NoList921">
    <w:name w:val="No List921"/>
    <w:next w:val="NoList"/>
    <w:uiPriority w:val="99"/>
    <w:semiHidden/>
    <w:unhideWhenUsed/>
    <w:rsid w:val="001A6D41"/>
  </w:style>
  <w:style w:type="numbering" w:customStyle="1" w:styleId="NoList1131">
    <w:name w:val="No List1131"/>
    <w:next w:val="NoList"/>
    <w:uiPriority w:val="99"/>
    <w:semiHidden/>
    <w:unhideWhenUsed/>
    <w:rsid w:val="001A6D41"/>
  </w:style>
  <w:style w:type="numbering" w:customStyle="1" w:styleId="NoList2131">
    <w:name w:val="No List2131"/>
    <w:next w:val="NoList"/>
    <w:uiPriority w:val="99"/>
    <w:semiHidden/>
    <w:unhideWhenUsed/>
    <w:rsid w:val="001A6D41"/>
  </w:style>
  <w:style w:type="numbering" w:customStyle="1" w:styleId="NoList3131">
    <w:name w:val="No List3131"/>
    <w:next w:val="NoList"/>
    <w:uiPriority w:val="99"/>
    <w:semiHidden/>
    <w:unhideWhenUsed/>
    <w:rsid w:val="001A6D41"/>
  </w:style>
  <w:style w:type="numbering" w:customStyle="1" w:styleId="NoList4131">
    <w:name w:val="No List4131"/>
    <w:next w:val="NoList"/>
    <w:uiPriority w:val="99"/>
    <w:semiHidden/>
    <w:unhideWhenUsed/>
    <w:rsid w:val="001A6D41"/>
  </w:style>
  <w:style w:type="numbering" w:customStyle="1" w:styleId="NoList5121">
    <w:name w:val="No List5121"/>
    <w:next w:val="NoList"/>
    <w:uiPriority w:val="99"/>
    <w:semiHidden/>
    <w:unhideWhenUsed/>
    <w:rsid w:val="001A6D41"/>
  </w:style>
  <w:style w:type="numbering" w:customStyle="1" w:styleId="NoList6121">
    <w:name w:val="No List6121"/>
    <w:next w:val="NoList"/>
    <w:uiPriority w:val="99"/>
    <w:semiHidden/>
    <w:unhideWhenUsed/>
    <w:rsid w:val="001A6D41"/>
  </w:style>
  <w:style w:type="numbering" w:customStyle="1" w:styleId="NoList7121">
    <w:name w:val="No List7121"/>
    <w:next w:val="NoList"/>
    <w:uiPriority w:val="99"/>
    <w:semiHidden/>
    <w:unhideWhenUsed/>
    <w:rsid w:val="001A6D41"/>
  </w:style>
  <w:style w:type="numbering" w:customStyle="1" w:styleId="NoList8121">
    <w:name w:val="No List8121"/>
    <w:next w:val="NoList"/>
    <w:uiPriority w:val="99"/>
    <w:semiHidden/>
    <w:unhideWhenUsed/>
    <w:rsid w:val="001A6D41"/>
  </w:style>
  <w:style w:type="numbering" w:customStyle="1" w:styleId="NoList9111">
    <w:name w:val="No List9111"/>
    <w:next w:val="NoList"/>
    <w:uiPriority w:val="99"/>
    <w:semiHidden/>
    <w:unhideWhenUsed/>
    <w:rsid w:val="001A6D41"/>
  </w:style>
  <w:style w:type="numbering" w:customStyle="1" w:styleId="NoList1011">
    <w:name w:val="No List1011"/>
    <w:next w:val="NoList"/>
    <w:uiPriority w:val="99"/>
    <w:semiHidden/>
    <w:unhideWhenUsed/>
    <w:rsid w:val="001A6D41"/>
  </w:style>
  <w:style w:type="numbering" w:customStyle="1" w:styleId="NoList1231">
    <w:name w:val="No List1231"/>
    <w:next w:val="NoList"/>
    <w:uiPriority w:val="99"/>
    <w:semiHidden/>
    <w:rsid w:val="001A6D41"/>
  </w:style>
  <w:style w:type="numbering" w:customStyle="1" w:styleId="NoList11131">
    <w:name w:val="No List11131"/>
    <w:next w:val="NoList"/>
    <w:uiPriority w:val="99"/>
    <w:semiHidden/>
    <w:unhideWhenUsed/>
    <w:rsid w:val="001A6D41"/>
  </w:style>
  <w:style w:type="numbering" w:customStyle="1" w:styleId="1311">
    <w:name w:val="无列表131"/>
    <w:next w:val="NoList"/>
    <w:semiHidden/>
    <w:rsid w:val="001A6D41"/>
  </w:style>
  <w:style w:type="numbering" w:customStyle="1" w:styleId="1312">
    <w:name w:val="リストなし131"/>
    <w:next w:val="NoList"/>
    <w:uiPriority w:val="99"/>
    <w:semiHidden/>
    <w:unhideWhenUsed/>
    <w:rsid w:val="001A6D41"/>
  </w:style>
  <w:style w:type="numbering" w:customStyle="1" w:styleId="11310">
    <w:name w:val="无列表1131"/>
    <w:next w:val="NoList"/>
    <w:semiHidden/>
    <w:rsid w:val="001A6D41"/>
  </w:style>
  <w:style w:type="numbering" w:customStyle="1" w:styleId="11211">
    <w:name w:val="リストなし1121"/>
    <w:next w:val="NoList"/>
    <w:uiPriority w:val="99"/>
    <w:semiHidden/>
    <w:unhideWhenUsed/>
    <w:rsid w:val="001A6D41"/>
  </w:style>
  <w:style w:type="numbering" w:customStyle="1" w:styleId="NoList2231">
    <w:name w:val="No List2231"/>
    <w:next w:val="NoList"/>
    <w:uiPriority w:val="99"/>
    <w:semiHidden/>
    <w:unhideWhenUsed/>
    <w:rsid w:val="001A6D41"/>
  </w:style>
  <w:style w:type="numbering" w:customStyle="1" w:styleId="NoList3231">
    <w:name w:val="No List3231"/>
    <w:next w:val="NoList"/>
    <w:uiPriority w:val="99"/>
    <w:semiHidden/>
    <w:unhideWhenUsed/>
    <w:rsid w:val="001A6D41"/>
  </w:style>
  <w:style w:type="numbering" w:customStyle="1" w:styleId="NoList4221">
    <w:name w:val="No List4221"/>
    <w:next w:val="NoList"/>
    <w:uiPriority w:val="99"/>
    <w:semiHidden/>
    <w:unhideWhenUsed/>
    <w:rsid w:val="001A6D41"/>
  </w:style>
  <w:style w:type="numbering" w:customStyle="1" w:styleId="NoList21121">
    <w:name w:val="No List21121"/>
    <w:next w:val="NoList"/>
    <w:uiPriority w:val="99"/>
    <w:semiHidden/>
    <w:unhideWhenUsed/>
    <w:rsid w:val="001A6D41"/>
  </w:style>
  <w:style w:type="numbering" w:customStyle="1" w:styleId="NoList31121">
    <w:name w:val="No List31121"/>
    <w:next w:val="NoList"/>
    <w:uiPriority w:val="99"/>
    <w:semiHidden/>
    <w:unhideWhenUsed/>
    <w:rsid w:val="001A6D41"/>
  </w:style>
  <w:style w:type="numbering" w:customStyle="1" w:styleId="NoList41121">
    <w:name w:val="No List41121"/>
    <w:next w:val="NoList"/>
    <w:uiPriority w:val="99"/>
    <w:semiHidden/>
    <w:unhideWhenUsed/>
    <w:rsid w:val="001A6D41"/>
  </w:style>
  <w:style w:type="numbering" w:customStyle="1" w:styleId="11121">
    <w:name w:val="无列表11121"/>
    <w:next w:val="NoList"/>
    <w:semiHidden/>
    <w:rsid w:val="001A6D41"/>
  </w:style>
  <w:style w:type="numbering" w:customStyle="1" w:styleId="NoList111121">
    <w:name w:val="No List111121"/>
    <w:next w:val="NoList"/>
    <w:uiPriority w:val="99"/>
    <w:semiHidden/>
    <w:unhideWhenUsed/>
    <w:rsid w:val="001A6D41"/>
  </w:style>
  <w:style w:type="numbering" w:customStyle="1" w:styleId="NoList12121">
    <w:name w:val="No List12121"/>
    <w:next w:val="NoList"/>
    <w:uiPriority w:val="99"/>
    <w:semiHidden/>
    <w:unhideWhenUsed/>
    <w:rsid w:val="001A6D41"/>
  </w:style>
  <w:style w:type="numbering" w:customStyle="1" w:styleId="NoList22121">
    <w:name w:val="No List22121"/>
    <w:next w:val="NoList"/>
    <w:uiPriority w:val="99"/>
    <w:semiHidden/>
    <w:unhideWhenUsed/>
    <w:rsid w:val="001A6D41"/>
  </w:style>
  <w:style w:type="numbering" w:customStyle="1" w:styleId="NoList32121">
    <w:name w:val="No List32121"/>
    <w:next w:val="NoList"/>
    <w:uiPriority w:val="99"/>
    <w:semiHidden/>
    <w:unhideWhenUsed/>
    <w:rsid w:val="001A6D41"/>
  </w:style>
  <w:style w:type="numbering" w:customStyle="1" w:styleId="NoList161">
    <w:name w:val="No List161"/>
    <w:next w:val="NoList"/>
    <w:uiPriority w:val="99"/>
    <w:semiHidden/>
    <w:unhideWhenUsed/>
    <w:rsid w:val="001A6D41"/>
  </w:style>
  <w:style w:type="numbering" w:customStyle="1" w:styleId="NoList171">
    <w:name w:val="No List171"/>
    <w:next w:val="NoList"/>
    <w:uiPriority w:val="99"/>
    <w:semiHidden/>
    <w:unhideWhenUsed/>
    <w:rsid w:val="001A6D41"/>
  </w:style>
  <w:style w:type="numbering" w:customStyle="1" w:styleId="NoList251">
    <w:name w:val="No List251"/>
    <w:next w:val="NoList"/>
    <w:uiPriority w:val="99"/>
    <w:semiHidden/>
    <w:unhideWhenUsed/>
    <w:rsid w:val="001A6D41"/>
  </w:style>
  <w:style w:type="numbering" w:customStyle="1" w:styleId="NoList351">
    <w:name w:val="No List351"/>
    <w:next w:val="NoList"/>
    <w:uiPriority w:val="99"/>
    <w:semiHidden/>
    <w:unhideWhenUsed/>
    <w:rsid w:val="001A6D41"/>
  </w:style>
  <w:style w:type="numbering" w:customStyle="1" w:styleId="NoList451">
    <w:name w:val="No List451"/>
    <w:next w:val="NoList"/>
    <w:uiPriority w:val="99"/>
    <w:semiHidden/>
    <w:unhideWhenUsed/>
    <w:rsid w:val="001A6D41"/>
  </w:style>
  <w:style w:type="numbering" w:customStyle="1" w:styleId="NoList541">
    <w:name w:val="No List541"/>
    <w:next w:val="NoList"/>
    <w:uiPriority w:val="99"/>
    <w:semiHidden/>
    <w:unhideWhenUsed/>
    <w:rsid w:val="001A6D41"/>
  </w:style>
  <w:style w:type="numbering" w:customStyle="1" w:styleId="NoList641">
    <w:name w:val="No List641"/>
    <w:next w:val="NoList"/>
    <w:uiPriority w:val="99"/>
    <w:semiHidden/>
    <w:unhideWhenUsed/>
    <w:rsid w:val="001A6D41"/>
  </w:style>
  <w:style w:type="numbering" w:customStyle="1" w:styleId="NoList741">
    <w:name w:val="No List741"/>
    <w:next w:val="NoList"/>
    <w:uiPriority w:val="99"/>
    <w:semiHidden/>
    <w:unhideWhenUsed/>
    <w:rsid w:val="001A6D41"/>
  </w:style>
  <w:style w:type="numbering" w:customStyle="1" w:styleId="NoList831">
    <w:name w:val="No List831"/>
    <w:next w:val="NoList"/>
    <w:uiPriority w:val="99"/>
    <w:semiHidden/>
    <w:unhideWhenUsed/>
    <w:rsid w:val="001A6D41"/>
  </w:style>
  <w:style w:type="numbering" w:customStyle="1" w:styleId="NoList931">
    <w:name w:val="No List931"/>
    <w:next w:val="NoList"/>
    <w:uiPriority w:val="99"/>
    <w:semiHidden/>
    <w:unhideWhenUsed/>
    <w:rsid w:val="001A6D41"/>
  </w:style>
  <w:style w:type="numbering" w:customStyle="1" w:styleId="NoList1141">
    <w:name w:val="No List1141"/>
    <w:next w:val="NoList"/>
    <w:uiPriority w:val="99"/>
    <w:semiHidden/>
    <w:unhideWhenUsed/>
    <w:rsid w:val="001A6D41"/>
  </w:style>
  <w:style w:type="numbering" w:customStyle="1" w:styleId="NoList2141">
    <w:name w:val="No List2141"/>
    <w:next w:val="NoList"/>
    <w:uiPriority w:val="99"/>
    <w:semiHidden/>
    <w:unhideWhenUsed/>
    <w:rsid w:val="001A6D41"/>
  </w:style>
  <w:style w:type="numbering" w:customStyle="1" w:styleId="NoList3141">
    <w:name w:val="No List3141"/>
    <w:next w:val="NoList"/>
    <w:uiPriority w:val="99"/>
    <w:semiHidden/>
    <w:unhideWhenUsed/>
    <w:rsid w:val="001A6D41"/>
  </w:style>
  <w:style w:type="numbering" w:customStyle="1" w:styleId="NoList4141">
    <w:name w:val="No List4141"/>
    <w:next w:val="NoList"/>
    <w:uiPriority w:val="99"/>
    <w:semiHidden/>
    <w:unhideWhenUsed/>
    <w:rsid w:val="001A6D41"/>
  </w:style>
  <w:style w:type="numbering" w:customStyle="1" w:styleId="NoList5131">
    <w:name w:val="No List5131"/>
    <w:next w:val="NoList"/>
    <w:uiPriority w:val="99"/>
    <w:semiHidden/>
    <w:unhideWhenUsed/>
    <w:rsid w:val="001A6D41"/>
  </w:style>
  <w:style w:type="numbering" w:customStyle="1" w:styleId="NoList6131">
    <w:name w:val="No List6131"/>
    <w:next w:val="NoList"/>
    <w:uiPriority w:val="99"/>
    <w:semiHidden/>
    <w:unhideWhenUsed/>
    <w:rsid w:val="001A6D41"/>
  </w:style>
  <w:style w:type="numbering" w:customStyle="1" w:styleId="NoList7131">
    <w:name w:val="No List7131"/>
    <w:next w:val="NoList"/>
    <w:uiPriority w:val="99"/>
    <w:semiHidden/>
    <w:unhideWhenUsed/>
    <w:rsid w:val="001A6D41"/>
  </w:style>
  <w:style w:type="numbering" w:customStyle="1" w:styleId="NoList8131">
    <w:name w:val="No List8131"/>
    <w:next w:val="NoList"/>
    <w:uiPriority w:val="99"/>
    <w:semiHidden/>
    <w:unhideWhenUsed/>
    <w:rsid w:val="001A6D41"/>
  </w:style>
  <w:style w:type="numbering" w:customStyle="1" w:styleId="NoList9121">
    <w:name w:val="No List9121"/>
    <w:next w:val="NoList"/>
    <w:uiPriority w:val="99"/>
    <w:semiHidden/>
    <w:unhideWhenUsed/>
    <w:rsid w:val="001A6D41"/>
  </w:style>
  <w:style w:type="numbering" w:customStyle="1" w:styleId="LFO1931">
    <w:name w:val="LFO1931"/>
    <w:basedOn w:val="NoList"/>
    <w:rsid w:val="001A6D41"/>
  </w:style>
  <w:style w:type="numbering" w:customStyle="1" w:styleId="NoList1021">
    <w:name w:val="No List1021"/>
    <w:next w:val="NoList"/>
    <w:uiPriority w:val="99"/>
    <w:semiHidden/>
    <w:unhideWhenUsed/>
    <w:rsid w:val="001A6D41"/>
  </w:style>
  <w:style w:type="numbering" w:customStyle="1" w:styleId="LFO19121">
    <w:name w:val="LFO19121"/>
    <w:basedOn w:val="NoList"/>
    <w:rsid w:val="001A6D41"/>
  </w:style>
  <w:style w:type="numbering" w:customStyle="1" w:styleId="NoList1241">
    <w:name w:val="No List1241"/>
    <w:next w:val="NoList"/>
    <w:uiPriority w:val="99"/>
    <w:semiHidden/>
    <w:rsid w:val="001A6D41"/>
  </w:style>
  <w:style w:type="numbering" w:customStyle="1" w:styleId="NoList11141">
    <w:name w:val="No List11141"/>
    <w:next w:val="NoList"/>
    <w:uiPriority w:val="99"/>
    <w:semiHidden/>
    <w:unhideWhenUsed/>
    <w:rsid w:val="001A6D41"/>
  </w:style>
  <w:style w:type="numbering" w:customStyle="1" w:styleId="1411">
    <w:name w:val="无列表141"/>
    <w:next w:val="NoList"/>
    <w:semiHidden/>
    <w:rsid w:val="001A6D41"/>
  </w:style>
  <w:style w:type="numbering" w:customStyle="1" w:styleId="1412">
    <w:name w:val="リストなし141"/>
    <w:next w:val="NoList"/>
    <w:uiPriority w:val="99"/>
    <w:semiHidden/>
    <w:unhideWhenUsed/>
    <w:rsid w:val="001A6D41"/>
  </w:style>
  <w:style w:type="numbering" w:customStyle="1" w:styleId="11410">
    <w:name w:val="无列表1141"/>
    <w:next w:val="NoList"/>
    <w:semiHidden/>
    <w:rsid w:val="001A6D41"/>
  </w:style>
  <w:style w:type="numbering" w:customStyle="1" w:styleId="11311">
    <w:name w:val="リストなし1131"/>
    <w:next w:val="NoList"/>
    <w:uiPriority w:val="99"/>
    <w:semiHidden/>
    <w:unhideWhenUsed/>
    <w:rsid w:val="001A6D41"/>
  </w:style>
  <w:style w:type="numbering" w:customStyle="1" w:styleId="NoList2241">
    <w:name w:val="No List2241"/>
    <w:next w:val="NoList"/>
    <w:uiPriority w:val="99"/>
    <w:semiHidden/>
    <w:unhideWhenUsed/>
    <w:rsid w:val="001A6D41"/>
  </w:style>
  <w:style w:type="numbering" w:customStyle="1" w:styleId="NoList3241">
    <w:name w:val="No List3241"/>
    <w:next w:val="NoList"/>
    <w:uiPriority w:val="99"/>
    <w:semiHidden/>
    <w:unhideWhenUsed/>
    <w:rsid w:val="001A6D41"/>
  </w:style>
  <w:style w:type="numbering" w:customStyle="1" w:styleId="NoList4231">
    <w:name w:val="No List4231"/>
    <w:next w:val="NoList"/>
    <w:uiPriority w:val="99"/>
    <w:semiHidden/>
    <w:unhideWhenUsed/>
    <w:rsid w:val="001A6D41"/>
  </w:style>
  <w:style w:type="numbering" w:customStyle="1" w:styleId="NoList21131">
    <w:name w:val="No List21131"/>
    <w:next w:val="NoList"/>
    <w:uiPriority w:val="99"/>
    <w:semiHidden/>
    <w:unhideWhenUsed/>
    <w:rsid w:val="001A6D41"/>
  </w:style>
  <w:style w:type="numbering" w:customStyle="1" w:styleId="NoList31131">
    <w:name w:val="No List31131"/>
    <w:next w:val="NoList"/>
    <w:uiPriority w:val="99"/>
    <w:semiHidden/>
    <w:unhideWhenUsed/>
    <w:rsid w:val="001A6D41"/>
  </w:style>
  <w:style w:type="numbering" w:customStyle="1" w:styleId="NoList41131">
    <w:name w:val="No List41131"/>
    <w:next w:val="NoList"/>
    <w:uiPriority w:val="99"/>
    <w:semiHidden/>
    <w:unhideWhenUsed/>
    <w:rsid w:val="001A6D41"/>
  </w:style>
  <w:style w:type="numbering" w:customStyle="1" w:styleId="11131">
    <w:name w:val="无列表11131"/>
    <w:next w:val="NoList"/>
    <w:semiHidden/>
    <w:rsid w:val="001A6D41"/>
  </w:style>
  <w:style w:type="numbering" w:customStyle="1" w:styleId="NoList111131">
    <w:name w:val="No List111131"/>
    <w:next w:val="NoList"/>
    <w:uiPriority w:val="99"/>
    <w:semiHidden/>
    <w:unhideWhenUsed/>
    <w:rsid w:val="001A6D41"/>
  </w:style>
  <w:style w:type="numbering" w:customStyle="1" w:styleId="NoList12131">
    <w:name w:val="No List12131"/>
    <w:next w:val="NoList"/>
    <w:uiPriority w:val="99"/>
    <w:semiHidden/>
    <w:unhideWhenUsed/>
    <w:rsid w:val="001A6D41"/>
  </w:style>
  <w:style w:type="numbering" w:customStyle="1" w:styleId="NoList22131">
    <w:name w:val="No List22131"/>
    <w:next w:val="NoList"/>
    <w:uiPriority w:val="99"/>
    <w:semiHidden/>
    <w:unhideWhenUsed/>
    <w:rsid w:val="001A6D41"/>
  </w:style>
  <w:style w:type="numbering" w:customStyle="1" w:styleId="NoList32131">
    <w:name w:val="No List32131"/>
    <w:next w:val="NoList"/>
    <w:uiPriority w:val="99"/>
    <w:semiHidden/>
    <w:unhideWhenUsed/>
    <w:rsid w:val="001A6D41"/>
  </w:style>
  <w:style w:type="character" w:customStyle="1" w:styleId="font01">
    <w:name w:val="font01"/>
    <w:basedOn w:val="DefaultParagraphFont"/>
    <w:qFormat/>
    <w:rsid w:val="001A6D41"/>
    <w:rPr>
      <w:rFonts w:ascii="Arial" w:hAnsi="Arial" w:cs="Arial" w:hint="default"/>
      <w:color w:val="000000"/>
      <w:sz w:val="18"/>
      <w:szCs w:val="18"/>
      <w:u w:val="none"/>
      <w:vertAlign w:val="superscript"/>
    </w:rPr>
  </w:style>
  <w:style w:type="character" w:customStyle="1" w:styleId="font51">
    <w:name w:val="font51"/>
    <w:basedOn w:val="DefaultParagraphFont"/>
    <w:qFormat/>
    <w:rsid w:val="001A6D41"/>
    <w:rPr>
      <w:rFonts w:ascii="Arial" w:hAnsi="Arial" w:cs="Arial" w:hint="default"/>
      <w:color w:val="000000"/>
      <w:sz w:val="21"/>
      <w:szCs w:val="21"/>
      <w:u w:val="none"/>
    </w:rPr>
  </w:style>
  <w:style w:type="character" w:customStyle="1" w:styleId="2a">
    <w:name w:val="不明显参考2"/>
    <w:uiPriority w:val="31"/>
    <w:qFormat/>
    <w:rsid w:val="001A6D41"/>
    <w:rPr>
      <w:smallCaps/>
      <w:color w:val="5A5A5A"/>
    </w:rPr>
  </w:style>
  <w:style w:type="paragraph" w:customStyle="1" w:styleId="TOC20">
    <w:name w:val="TOC 标题2"/>
    <w:basedOn w:val="Heading1"/>
    <w:next w:val="Normal"/>
    <w:uiPriority w:val="39"/>
    <w:unhideWhenUsed/>
    <w:qFormat/>
    <w:rsid w:val="001A6D41"/>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
    <w:basedOn w:val="DefaultParagraphFont"/>
    <w:semiHidden/>
    <w:qFormat/>
    <w:rsid w:val="001A6D41"/>
    <w:rPr>
      <w:rFonts w:ascii="Times New Roman" w:eastAsia="Times New Roman" w:hAnsi="Times New Roman"/>
      <w:sz w:val="18"/>
      <w:szCs w:val="18"/>
      <w:lang w:val="en-GB" w:eastAsia="en-GB"/>
    </w:rPr>
  </w:style>
  <w:style w:type="numbering" w:customStyle="1" w:styleId="LFO195">
    <w:name w:val="LFO195"/>
    <w:basedOn w:val="NoList"/>
    <w:rsid w:val="001A6D41"/>
  </w:style>
  <w:style w:type="numbering" w:customStyle="1" w:styleId="LFO196">
    <w:name w:val="LFO196"/>
    <w:basedOn w:val="NoList"/>
    <w:rsid w:val="001A6D41"/>
  </w:style>
  <w:style w:type="table" w:customStyle="1" w:styleId="TableGrid70">
    <w:name w:val="Table Grid70"/>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6D41"/>
    <w:rPr>
      <w:color w:val="605E5C"/>
      <w:shd w:val="clear" w:color="auto" w:fill="E1DFDD"/>
    </w:rPr>
  </w:style>
  <w:style w:type="paragraph" w:customStyle="1" w:styleId="TOC94">
    <w:name w:val="TOC 94"/>
    <w:basedOn w:val="TOC8"/>
    <w:qFormat/>
    <w:rsid w:val="001A6D41"/>
    <w:pPr>
      <w:keepNext/>
      <w:ind w:left="1418" w:hanging="1418"/>
    </w:pPr>
    <w:rPr>
      <w:rFonts w:eastAsia="MS Mincho"/>
      <w:noProof w:val="0"/>
      <w:lang w:eastAsia="en-GB"/>
    </w:rPr>
  </w:style>
  <w:style w:type="paragraph" w:customStyle="1" w:styleId="Caption4">
    <w:name w:val="Caption4"/>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1A6D41"/>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qFormat/>
    <w:rsid w:val="001A6D4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6D41"/>
    <w:rPr>
      <w:lang w:val="en-GB" w:eastAsia="ja-JP" w:bidi="ar-SA"/>
    </w:rPr>
  </w:style>
  <w:style w:type="paragraph" w:customStyle="1" w:styleId="ad">
    <w:name w:val="参考文献"/>
    <w:basedOn w:val="Normal"/>
    <w:qFormat/>
    <w:rsid w:val="001A6D41"/>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1A6D41"/>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1A6D41"/>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1A6D41"/>
    <w:pPr>
      <w:spacing w:after="220" w:line="240" w:lineRule="auto"/>
    </w:pPr>
    <w:rPr>
      <w:rFonts w:ascii="Arial" w:eastAsia="Malgun Gothic" w:hAnsi="Arial" w:cs="Times New Roman"/>
      <w:kern w:val="0"/>
      <w:szCs w:val="20"/>
      <w14:ligatures w14:val="none"/>
    </w:rPr>
  </w:style>
  <w:style w:type="paragraph" w:customStyle="1" w:styleId="ae">
    <w:name w:val="??"/>
    <w:qFormat/>
    <w:rsid w:val="001A6D41"/>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1A6D41"/>
    <w:pPr>
      <w:keepNext/>
    </w:pPr>
    <w:rPr>
      <w:rFonts w:ascii="Arial" w:hAnsi="Arial"/>
      <w:b/>
      <w:sz w:val="24"/>
    </w:rPr>
  </w:style>
  <w:style w:type="paragraph" w:customStyle="1" w:styleId="Norma">
    <w:name w:val="Norma"/>
    <w:basedOn w:val="Heading1"/>
    <w:qFormat/>
    <w:rsid w:val="001A6D41"/>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1A6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1A6D41"/>
    <w:rPr>
      <w:rFonts w:ascii="Arial" w:eastAsia="SimSun" w:hAnsi="Arial" w:cs="Times New Roman"/>
      <w:kern w:val="0"/>
      <w:sz w:val="20"/>
      <w:szCs w:val="20"/>
      <w:lang w:eastAsia="en-GB"/>
      <w14:ligatures w14:val="none"/>
    </w:rPr>
  </w:style>
  <w:style w:type="paragraph" w:customStyle="1" w:styleId="AL">
    <w:name w:val="AL"/>
    <w:basedOn w:val="TAL"/>
    <w:qFormat/>
    <w:rsid w:val="001A6D41"/>
    <w:rPr>
      <w:rFonts w:eastAsia="Malgun Gothic"/>
      <w:szCs w:val="18"/>
    </w:rPr>
  </w:style>
  <w:style w:type="paragraph" w:customStyle="1" w:styleId="Normal1">
    <w:name w:val="Normal 1"/>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1A6D41"/>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1A6D41"/>
    <w:rPr>
      <w:rFonts w:ascii="Arial" w:eastAsia="MS Mincho" w:hAnsi="Arial" w:cs="Times New Roman"/>
      <w:kern w:val="0"/>
      <w:sz w:val="20"/>
      <w:szCs w:val="20"/>
      <w14:ligatures w14:val="none"/>
    </w:rPr>
  </w:style>
  <w:style w:type="paragraph" w:customStyle="1" w:styleId="3GPPHeader">
    <w:name w:val="3GPP_Header"/>
    <w:basedOn w:val="Normal"/>
    <w:qFormat/>
    <w:rsid w:val="001A6D41"/>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6D41"/>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6D41"/>
    <w:rPr>
      <w:rFonts w:ascii="Arial" w:eastAsia="Malgun Gothic" w:hAnsi="Arial" w:cs="Times New Roman"/>
      <w:spacing w:val="2"/>
      <w:kern w:val="0"/>
      <w:sz w:val="20"/>
      <w:szCs w:val="20"/>
      <w14:ligatures w14:val="none"/>
    </w:rPr>
  </w:style>
  <w:style w:type="character" w:customStyle="1" w:styleId="tgc">
    <w:name w:val="_tgc"/>
    <w:qFormat/>
    <w:rsid w:val="001A6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A6D41"/>
    <w:rPr>
      <w:rFonts w:ascii="Arial" w:hAnsi="Arial"/>
      <w:sz w:val="28"/>
      <w:lang w:val="en-GB" w:eastAsia="en-US"/>
    </w:rPr>
  </w:style>
  <w:style w:type="paragraph" w:customStyle="1" w:styleId="AC0">
    <w:name w:val="AC"/>
    <w:basedOn w:val="Normal"/>
    <w:qFormat/>
    <w:rsid w:val="001A6D41"/>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6D41"/>
  </w:style>
  <w:style w:type="table" w:customStyle="1" w:styleId="TableClassic2124">
    <w:name w:val="Table Classic 21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6D41"/>
  </w:style>
  <w:style w:type="table" w:customStyle="1" w:styleId="TableGrid2244">
    <w:name w:val="Table Grid224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6D41"/>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1A6D41"/>
    <w:rPr>
      <w:lang w:val="en-GB" w:eastAsia="ja-JP" w:bidi="ar-SA"/>
    </w:rPr>
  </w:style>
  <w:style w:type="paragraph" w:customStyle="1" w:styleId="1Char5">
    <w:name w:val="(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1A6D41"/>
    <w:rPr>
      <w:rFonts w:ascii="Calibri Light" w:hAnsi="Calibri Light"/>
      <w:lang w:val="nb-NO" w:eastAsia="ja-JP" w:bidi="ar-SA"/>
    </w:rPr>
  </w:style>
  <w:style w:type="paragraph" w:customStyle="1" w:styleId="CharCharCharCharCharChar5">
    <w:name w:val="Char Char Char Char Char Char5"/>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1A6D41"/>
    <w:rPr>
      <w:rFonts w:ascii="Intel Clear" w:hAnsi="Intel Clear" w:cs="Intel Clear"/>
      <w:shd w:val="clear" w:color="auto" w:fill="000080"/>
      <w:lang w:val="en-GB" w:eastAsia="en-US"/>
    </w:rPr>
  </w:style>
  <w:style w:type="character" w:customStyle="1" w:styleId="ZchnZchn55">
    <w:name w:val="Zchn Zchn55"/>
    <w:qFormat/>
    <w:rsid w:val="001A6D41"/>
    <w:rPr>
      <w:rFonts w:ascii="Calibri Light" w:eastAsia="Calibri Light" w:hAnsi="Calibri Light"/>
      <w:lang w:val="nb-NO" w:eastAsia="en-US" w:bidi="ar-SA"/>
    </w:rPr>
  </w:style>
  <w:style w:type="character" w:customStyle="1" w:styleId="CharChar105">
    <w:name w:val="Char Char105"/>
    <w:semiHidden/>
    <w:qFormat/>
    <w:rsid w:val="001A6D41"/>
    <w:rPr>
      <w:rFonts w:ascii="Intel Clear" w:hAnsi="Intel Clear"/>
      <w:lang w:val="en-GB" w:eastAsia="en-US"/>
    </w:rPr>
  </w:style>
  <w:style w:type="character" w:customStyle="1" w:styleId="CharChar95">
    <w:name w:val="Char Char95"/>
    <w:semiHidden/>
    <w:qFormat/>
    <w:rsid w:val="001A6D41"/>
    <w:rPr>
      <w:rFonts w:ascii="Intel Clear" w:hAnsi="Intel Clear" w:cs="Intel Clear"/>
      <w:sz w:val="16"/>
      <w:szCs w:val="16"/>
      <w:lang w:val="en-GB" w:eastAsia="en-US"/>
    </w:rPr>
  </w:style>
  <w:style w:type="character" w:customStyle="1" w:styleId="CharChar85">
    <w:name w:val="Char Char85"/>
    <w:semiHidden/>
    <w:qFormat/>
    <w:rsid w:val="001A6D41"/>
    <w:rPr>
      <w:rFonts w:ascii="Intel Clear" w:hAnsi="Intel Clear"/>
      <w:b/>
      <w:bCs/>
      <w:lang w:val="en-GB" w:eastAsia="en-US"/>
    </w:rPr>
  </w:style>
  <w:style w:type="paragraph" w:customStyle="1" w:styleId="1CharChar1Char5">
    <w:name w:val="(文字) (文字)1 Char (文字) (文字) Char (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1A6D41"/>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1A6D41"/>
    <w:rPr>
      <w:rFonts w:ascii="Intel Clear" w:hAnsi="Intel Clear"/>
      <w:sz w:val="36"/>
      <w:lang w:val="en-GB" w:eastAsia="en-US" w:bidi="ar-SA"/>
    </w:rPr>
  </w:style>
  <w:style w:type="character" w:customStyle="1" w:styleId="CharChar285">
    <w:name w:val="Char Char285"/>
    <w:qFormat/>
    <w:rsid w:val="001A6D41"/>
    <w:rPr>
      <w:rFonts w:ascii="Intel Clear" w:hAnsi="Intel Clear"/>
      <w:sz w:val="32"/>
      <w:lang w:val="en-GB"/>
    </w:rPr>
  </w:style>
  <w:style w:type="paragraph" w:customStyle="1" w:styleId="CharCharCharCharChar4">
    <w:name w:val="Char Char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1A6D41"/>
    <w:rPr>
      <w:lang w:val="en-GB" w:eastAsia="ja-JP" w:bidi="ar-SA"/>
    </w:rPr>
  </w:style>
  <w:style w:type="paragraph" w:customStyle="1" w:styleId="1Char4">
    <w:name w:val="(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1A6D41"/>
    <w:rPr>
      <w:rFonts w:ascii="Calibri Light" w:hAnsi="Calibri Light"/>
      <w:lang w:val="nb-NO" w:eastAsia="ja-JP" w:bidi="ar-SA"/>
    </w:rPr>
  </w:style>
  <w:style w:type="paragraph" w:customStyle="1" w:styleId="CharCharCharCharCharChar4">
    <w:name w:val="Char Char Char Char Char Char4"/>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1A6D41"/>
    <w:rPr>
      <w:rFonts w:ascii="Intel Clear" w:hAnsi="Intel Clear" w:cs="Intel Clear"/>
      <w:shd w:val="clear" w:color="auto" w:fill="000080"/>
      <w:lang w:val="en-GB" w:eastAsia="en-US"/>
    </w:rPr>
  </w:style>
  <w:style w:type="character" w:customStyle="1" w:styleId="ZchnZchn54">
    <w:name w:val="Zchn Zchn54"/>
    <w:qFormat/>
    <w:rsid w:val="001A6D41"/>
    <w:rPr>
      <w:rFonts w:ascii="Calibri Light" w:eastAsia="Calibri Light" w:hAnsi="Calibri Light"/>
      <w:lang w:val="nb-NO" w:eastAsia="en-US" w:bidi="ar-SA"/>
    </w:rPr>
  </w:style>
  <w:style w:type="character" w:customStyle="1" w:styleId="CharChar104">
    <w:name w:val="Char Char104"/>
    <w:semiHidden/>
    <w:qFormat/>
    <w:rsid w:val="001A6D41"/>
    <w:rPr>
      <w:rFonts w:ascii="Intel Clear" w:hAnsi="Intel Clear"/>
      <w:lang w:val="en-GB" w:eastAsia="en-US"/>
    </w:rPr>
  </w:style>
  <w:style w:type="character" w:customStyle="1" w:styleId="CharChar94">
    <w:name w:val="Char Char94"/>
    <w:semiHidden/>
    <w:qFormat/>
    <w:rsid w:val="001A6D41"/>
    <w:rPr>
      <w:rFonts w:ascii="Intel Clear" w:hAnsi="Intel Clear" w:cs="Intel Clear"/>
      <w:sz w:val="16"/>
      <w:szCs w:val="16"/>
      <w:lang w:val="en-GB" w:eastAsia="en-US"/>
    </w:rPr>
  </w:style>
  <w:style w:type="character" w:customStyle="1" w:styleId="CharChar84">
    <w:name w:val="Char Char84"/>
    <w:semiHidden/>
    <w:qFormat/>
    <w:rsid w:val="001A6D41"/>
    <w:rPr>
      <w:rFonts w:ascii="Intel Clear" w:hAnsi="Intel Clear"/>
      <w:b/>
      <w:bCs/>
      <w:lang w:val="en-GB" w:eastAsia="en-US"/>
    </w:rPr>
  </w:style>
  <w:style w:type="paragraph" w:customStyle="1" w:styleId="1CharChar1Char4">
    <w:name w:val="(文字) (文字)1 Char (文字) (文字) Char (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1A6D41"/>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1A6D41"/>
    <w:rPr>
      <w:rFonts w:ascii="Intel Clear" w:hAnsi="Intel Clear"/>
      <w:sz w:val="36"/>
      <w:lang w:val="en-GB" w:eastAsia="en-US" w:bidi="ar-SA"/>
    </w:rPr>
  </w:style>
  <w:style w:type="character" w:customStyle="1" w:styleId="CharChar284">
    <w:name w:val="Char Char284"/>
    <w:qFormat/>
    <w:rsid w:val="001A6D41"/>
    <w:rPr>
      <w:rFonts w:ascii="Intel Clear" w:hAnsi="Intel Clear"/>
      <w:sz w:val="32"/>
      <w:lang w:val="en-GB"/>
    </w:rPr>
  </w:style>
  <w:style w:type="paragraph" w:customStyle="1" w:styleId="CharCharCharCharChar3">
    <w:name w:val="Char Char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1A6D41"/>
    <w:rPr>
      <w:rFonts w:ascii="Calibri Light" w:hAnsi="Calibri Light"/>
      <w:lang w:val="nb-NO" w:eastAsia="ja-JP" w:bidi="ar-SA"/>
    </w:rPr>
  </w:style>
  <w:style w:type="paragraph" w:customStyle="1" w:styleId="CharCharCharCharCharChar3">
    <w:name w:val="Char Char Char Char Char Char3"/>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1A6D41"/>
    <w:rPr>
      <w:rFonts w:ascii="Intel Clear" w:hAnsi="Intel Clear" w:cs="Intel Clear"/>
      <w:shd w:val="clear" w:color="auto" w:fill="000080"/>
      <w:lang w:val="en-GB" w:eastAsia="en-US"/>
    </w:rPr>
  </w:style>
  <w:style w:type="character" w:customStyle="1" w:styleId="ZchnZchn53">
    <w:name w:val="Zchn Zchn53"/>
    <w:qFormat/>
    <w:rsid w:val="001A6D41"/>
    <w:rPr>
      <w:rFonts w:ascii="Calibri Light" w:eastAsia="Calibri Light" w:hAnsi="Calibri Light"/>
      <w:lang w:val="nb-NO" w:eastAsia="en-US" w:bidi="ar-SA"/>
    </w:rPr>
  </w:style>
  <w:style w:type="character" w:customStyle="1" w:styleId="CharChar103">
    <w:name w:val="Char Char103"/>
    <w:semiHidden/>
    <w:qFormat/>
    <w:rsid w:val="001A6D41"/>
    <w:rPr>
      <w:rFonts w:ascii="Intel Clear" w:hAnsi="Intel Clear"/>
      <w:lang w:val="en-GB" w:eastAsia="en-US"/>
    </w:rPr>
  </w:style>
  <w:style w:type="character" w:customStyle="1" w:styleId="CharChar93">
    <w:name w:val="Char Char93"/>
    <w:semiHidden/>
    <w:qFormat/>
    <w:rsid w:val="001A6D41"/>
    <w:rPr>
      <w:rFonts w:ascii="Intel Clear" w:hAnsi="Intel Clear" w:cs="Intel Clear"/>
      <w:sz w:val="16"/>
      <w:szCs w:val="16"/>
      <w:lang w:val="en-GB" w:eastAsia="en-US"/>
    </w:rPr>
  </w:style>
  <w:style w:type="character" w:customStyle="1" w:styleId="CharChar83">
    <w:name w:val="Char Char83"/>
    <w:semiHidden/>
    <w:qFormat/>
    <w:rsid w:val="001A6D41"/>
    <w:rPr>
      <w:rFonts w:ascii="Intel Clear" w:hAnsi="Intel Clear"/>
      <w:b/>
      <w:bCs/>
      <w:lang w:val="en-GB" w:eastAsia="en-US"/>
    </w:rPr>
  </w:style>
  <w:style w:type="paragraph" w:customStyle="1" w:styleId="1CharChar1Char3">
    <w:name w:val="(文字) (文字)1 Char (文字) (文字) Char (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1A6D41"/>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1A6D41"/>
    <w:rPr>
      <w:rFonts w:ascii="Intel Clear" w:hAnsi="Intel Clear"/>
      <w:sz w:val="36"/>
      <w:lang w:val="en-GB" w:eastAsia="en-US" w:bidi="ar-SA"/>
    </w:rPr>
  </w:style>
  <w:style w:type="character" w:customStyle="1" w:styleId="CharChar283">
    <w:name w:val="Char Char283"/>
    <w:qFormat/>
    <w:rsid w:val="001A6D41"/>
    <w:rPr>
      <w:rFonts w:ascii="Intel Clear" w:hAnsi="Intel Clear"/>
      <w:sz w:val="32"/>
      <w:lang w:val="en-GB"/>
    </w:rPr>
  </w:style>
  <w:style w:type="paragraph" w:customStyle="1" w:styleId="95">
    <w:name w:val="目录 95"/>
    <w:basedOn w:val="TOC8"/>
    <w:qFormat/>
    <w:rsid w:val="001A6D41"/>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1A6D41"/>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6D41"/>
  </w:style>
  <w:style w:type="table" w:customStyle="1" w:styleId="TableGrid2245">
    <w:name w:val="Table Grid224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6D41"/>
  </w:style>
  <w:style w:type="table" w:customStyle="1" w:styleId="TableGrid1051">
    <w:name w:val="Table Grid10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6D41"/>
  </w:style>
  <w:style w:type="numbering" w:customStyle="1" w:styleId="1511">
    <w:name w:val="无列表151"/>
    <w:next w:val="NoList"/>
    <w:semiHidden/>
    <w:rsid w:val="001A6D41"/>
  </w:style>
  <w:style w:type="numbering" w:customStyle="1" w:styleId="1512">
    <w:name w:val="リストなし151"/>
    <w:next w:val="NoList"/>
    <w:uiPriority w:val="99"/>
    <w:semiHidden/>
    <w:unhideWhenUsed/>
    <w:rsid w:val="001A6D41"/>
  </w:style>
  <w:style w:type="table" w:customStyle="1" w:styleId="2211">
    <w:name w:val="古典型 2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6D41"/>
  </w:style>
  <w:style w:type="numbering" w:customStyle="1" w:styleId="1151">
    <w:name w:val="无列表1151"/>
    <w:next w:val="NoList"/>
    <w:semiHidden/>
    <w:rsid w:val="001A6D41"/>
  </w:style>
  <w:style w:type="numbering" w:customStyle="1" w:styleId="11411">
    <w:name w:val="リストなし1141"/>
    <w:next w:val="NoList"/>
    <w:uiPriority w:val="99"/>
    <w:semiHidden/>
    <w:unhideWhenUsed/>
    <w:rsid w:val="001A6D41"/>
  </w:style>
  <w:style w:type="table" w:customStyle="1" w:styleId="TableClassic21211">
    <w:name w:val="Table Classic 21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6D41"/>
  </w:style>
  <w:style w:type="numbering" w:customStyle="1" w:styleId="NoList361">
    <w:name w:val="No List361"/>
    <w:next w:val="NoList"/>
    <w:uiPriority w:val="99"/>
    <w:semiHidden/>
    <w:unhideWhenUsed/>
    <w:rsid w:val="001A6D41"/>
  </w:style>
  <w:style w:type="numbering" w:customStyle="1" w:styleId="NoList1151">
    <w:name w:val="No List1151"/>
    <w:next w:val="NoList"/>
    <w:uiPriority w:val="99"/>
    <w:semiHidden/>
    <w:unhideWhenUsed/>
    <w:rsid w:val="001A6D41"/>
  </w:style>
  <w:style w:type="numbering" w:customStyle="1" w:styleId="NoList461">
    <w:name w:val="No List461"/>
    <w:next w:val="NoList"/>
    <w:uiPriority w:val="99"/>
    <w:semiHidden/>
    <w:unhideWhenUsed/>
    <w:rsid w:val="001A6D41"/>
  </w:style>
  <w:style w:type="numbering" w:customStyle="1" w:styleId="NoList551">
    <w:name w:val="No List551"/>
    <w:next w:val="NoList"/>
    <w:uiPriority w:val="99"/>
    <w:semiHidden/>
    <w:unhideWhenUsed/>
    <w:rsid w:val="001A6D41"/>
  </w:style>
  <w:style w:type="numbering" w:customStyle="1" w:styleId="NoList11151">
    <w:name w:val="No List11151"/>
    <w:next w:val="NoList"/>
    <w:uiPriority w:val="99"/>
    <w:semiHidden/>
    <w:unhideWhenUsed/>
    <w:rsid w:val="001A6D41"/>
  </w:style>
  <w:style w:type="numbering" w:customStyle="1" w:styleId="NoList2151">
    <w:name w:val="No List2151"/>
    <w:next w:val="NoList"/>
    <w:uiPriority w:val="99"/>
    <w:semiHidden/>
    <w:unhideWhenUsed/>
    <w:rsid w:val="001A6D41"/>
  </w:style>
  <w:style w:type="numbering" w:customStyle="1" w:styleId="NoList3151">
    <w:name w:val="No List3151"/>
    <w:next w:val="NoList"/>
    <w:uiPriority w:val="99"/>
    <w:semiHidden/>
    <w:unhideWhenUsed/>
    <w:rsid w:val="001A6D41"/>
  </w:style>
  <w:style w:type="numbering" w:customStyle="1" w:styleId="NoList4151">
    <w:name w:val="No List4151"/>
    <w:next w:val="NoList"/>
    <w:uiPriority w:val="99"/>
    <w:semiHidden/>
    <w:unhideWhenUsed/>
    <w:rsid w:val="001A6D41"/>
  </w:style>
  <w:style w:type="numbering" w:customStyle="1" w:styleId="NoList651">
    <w:name w:val="No List651"/>
    <w:next w:val="NoList"/>
    <w:uiPriority w:val="99"/>
    <w:semiHidden/>
    <w:unhideWhenUsed/>
    <w:rsid w:val="001A6D41"/>
  </w:style>
  <w:style w:type="numbering" w:customStyle="1" w:styleId="NoList751">
    <w:name w:val="No List751"/>
    <w:next w:val="NoList"/>
    <w:uiPriority w:val="99"/>
    <w:semiHidden/>
    <w:unhideWhenUsed/>
    <w:rsid w:val="001A6D41"/>
  </w:style>
  <w:style w:type="numbering" w:customStyle="1" w:styleId="NoList1251">
    <w:name w:val="No List1251"/>
    <w:next w:val="NoList"/>
    <w:uiPriority w:val="99"/>
    <w:semiHidden/>
    <w:unhideWhenUsed/>
    <w:rsid w:val="001A6D41"/>
  </w:style>
  <w:style w:type="numbering" w:customStyle="1" w:styleId="NoList2251">
    <w:name w:val="No List2251"/>
    <w:next w:val="NoList"/>
    <w:uiPriority w:val="99"/>
    <w:semiHidden/>
    <w:unhideWhenUsed/>
    <w:rsid w:val="001A6D41"/>
  </w:style>
  <w:style w:type="numbering" w:customStyle="1" w:styleId="NoList3251">
    <w:name w:val="No List3251"/>
    <w:next w:val="NoList"/>
    <w:uiPriority w:val="99"/>
    <w:semiHidden/>
    <w:unhideWhenUsed/>
    <w:rsid w:val="001A6D41"/>
  </w:style>
  <w:style w:type="numbering" w:customStyle="1" w:styleId="NoList4241">
    <w:name w:val="No List4241"/>
    <w:next w:val="NoList"/>
    <w:uiPriority w:val="99"/>
    <w:semiHidden/>
    <w:unhideWhenUsed/>
    <w:rsid w:val="001A6D41"/>
  </w:style>
  <w:style w:type="numbering" w:customStyle="1" w:styleId="NoList5141">
    <w:name w:val="No List5141"/>
    <w:next w:val="NoList"/>
    <w:uiPriority w:val="99"/>
    <w:semiHidden/>
    <w:unhideWhenUsed/>
    <w:rsid w:val="001A6D41"/>
  </w:style>
  <w:style w:type="numbering" w:customStyle="1" w:styleId="NoList21141">
    <w:name w:val="No List21141"/>
    <w:next w:val="NoList"/>
    <w:uiPriority w:val="99"/>
    <w:semiHidden/>
    <w:unhideWhenUsed/>
    <w:rsid w:val="001A6D41"/>
  </w:style>
  <w:style w:type="numbering" w:customStyle="1" w:styleId="NoList31141">
    <w:name w:val="No List31141"/>
    <w:next w:val="NoList"/>
    <w:uiPriority w:val="99"/>
    <w:semiHidden/>
    <w:unhideWhenUsed/>
    <w:rsid w:val="001A6D41"/>
  </w:style>
  <w:style w:type="numbering" w:customStyle="1" w:styleId="NoList41141">
    <w:name w:val="No List41141"/>
    <w:next w:val="NoList"/>
    <w:uiPriority w:val="99"/>
    <w:semiHidden/>
    <w:unhideWhenUsed/>
    <w:rsid w:val="001A6D41"/>
  </w:style>
  <w:style w:type="numbering" w:customStyle="1" w:styleId="NoList6141">
    <w:name w:val="No List6141"/>
    <w:next w:val="NoList"/>
    <w:uiPriority w:val="99"/>
    <w:semiHidden/>
    <w:unhideWhenUsed/>
    <w:rsid w:val="001A6D41"/>
  </w:style>
  <w:style w:type="numbering" w:customStyle="1" w:styleId="11141">
    <w:name w:val="无列表11141"/>
    <w:next w:val="NoList"/>
    <w:semiHidden/>
    <w:rsid w:val="001A6D41"/>
  </w:style>
  <w:style w:type="numbering" w:customStyle="1" w:styleId="NoList111141">
    <w:name w:val="No List111141"/>
    <w:next w:val="NoList"/>
    <w:uiPriority w:val="99"/>
    <w:semiHidden/>
    <w:unhideWhenUsed/>
    <w:rsid w:val="001A6D41"/>
  </w:style>
  <w:style w:type="numbering" w:customStyle="1" w:styleId="NoList7141">
    <w:name w:val="No List7141"/>
    <w:next w:val="NoList"/>
    <w:uiPriority w:val="99"/>
    <w:semiHidden/>
    <w:unhideWhenUsed/>
    <w:rsid w:val="001A6D41"/>
  </w:style>
  <w:style w:type="numbering" w:customStyle="1" w:styleId="NoList12141">
    <w:name w:val="No List12141"/>
    <w:next w:val="NoList"/>
    <w:uiPriority w:val="99"/>
    <w:semiHidden/>
    <w:unhideWhenUsed/>
    <w:rsid w:val="001A6D41"/>
  </w:style>
  <w:style w:type="numbering" w:customStyle="1" w:styleId="NoList22141">
    <w:name w:val="No List22141"/>
    <w:next w:val="NoList"/>
    <w:uiPriority w:val="99"/>
    <w:semiHidden/>
    <w:unhideWhenUsed/>
    <w:rsid w:val="001A6D41"/>
  </w:style>
  <w:style w:type="numbering" w:customStyle="1" w:styleId="NoList32141">
    <w:name w:val="No List32141"/>
    <w:next w:val="NoList"/>
    <w:uiPriority w:val="99"/>
    <w:semiHidden/>
    <w:unhideWhenUsed/>
    <w:rsid w:val="001A6D41"/>
  </w:style>
  <w:style w:type="numbering" w:customStyle="1" w:styleId="NoList841">
    <w:name w:val="No List841"/>
    <w:next w:val="NoList"/>
    <w:uiPriority w:val="99"/>
    <w:semiHidden/>
    <w:unhideWhenUsed/>
    <w:rsid w:val="001A6D41"/>
  </w:style>
  <w:style w:type="numbering" w:customStyle="1" w:styleId="NoList941">
    <w:name w:val="No List941"/>
    <w:next w:val="NoList"/>
    <w:uiPriority w:val="99"/>
    <w:semiHidden/>
    <w:unhideWhenUsed/>
    <w:rsid w:val="001A6D41"/>
  </w:style>
  <w:style w:type="numbering" w:customStyle="1" w:styleId="NoList8141">
    <w:name w:val="No List8141"/>
    <w:next w:val="NoList"/>
    <w:uiPriority w:val="99"/>
    <w:semiHidden/>
    <w:unhideWhenUsed/>
    <w:rsid w:val="001A6D41"/>
  </w:style>
  <w:style w:type="numbering" w:customStyle="1" w:styleId="NoList9131">
    <w:name w:val="No List9131"/>
    <w:next w:val="NoList"/>
    <w:uiPriority w:val="99"/>
    <w:semiHidden/>
    <w:unhideWhenUsed/>
    <w:rsid w:val="001A6D41"/>
  </w:style>
  <w:style w:type="numbering" w:customStyle="1" w:styleId="NoList1031">
    <w:name w:val="No List1031"/>
    <w:next w:val="NoList"/>
    <w:uiPriority w:val="99"/>
    <w:semiHidden/>
    <w:unhideWhenUsed/>
    <w:rsid w:val="001A6D41"/>
  </w:style>
  <w:style w:type="numbering" w:customStyle="1" w:styleId="LFO19131">
    <w:name w:val="LFO19131"/>
    <w:basedOn w:val="NoList"/>
    <w:rsid w:val="001A6D41"/>
  </w:style>
  <w:style w:type="numbering" w:customStyle="1" w:styleId="12110">
    <w:name w:val="无列表1211"/>
    <w:next w:val="NoList"/>
    <w:semiHidden/>
    <w:rsid w:val="001A6D41"/>
  </w:style>
  <w:style w:type="numbering" w:customStyle="1" w:styleId="12111">
    <w:name w:val="リストなし1211"/>
    <w:next w:val="NoList"/>
    <w:uiPriority w:val="99"/>
    <w:semiHidden/>
    <w:unhideWhenUsed/>
    <w:rsid w:val="001A6D41"/>
  </w:style>
  <w:style w:type="numbering" w:customStyle="1" w:styleId="111110">
    <w:name w:val="リストなし11111"/>
    <w:next w:val="NoList"/>
    <w:uiPriority w:val="99"/>
    <w:semiHidden/>
    <w:unhideWhenUsed/>
    <w:rsid w:val="001A6D41"/>
  </w:style>
  <w:style w:type="numbering" w:customStyle="1" w:styleId="NoList1311">
    <w:name w:val="No List1311"/>
    <w:next w:val="NoList"/>
    <w:uiPriority w:val="99"/>
    <w:semiHidden/>
    <w:unhideWhenUsed/>
    <w:rsid w:val="001A6D41"/>
  </w:style>
  <w:style w:type="numbering" w:customStyle="1" w:styleId="NoList2311">
    <w:name w:val="No List2311"/>
    <w:next w:val="NoList"/>
    <w:uiPriority w:val="99"/>
    <w:semiHidden/>
    <w:unhideWhenUsed/>
    <w:rsid w:val="001A6D41"/>
  </w:style>
  <w:style w:type="numbering" w:customStyle="1" w:styleId="NoList3311">
    <w:name w:val="No List3311"/>
    <w:next w:val="NoList"/>
    <w:uiPriority w:val="99"/>
    <w:semiHidden/>
    <w:unhideWhenUsed/>
    <w:rsid w:val="001A6D41"/>
  </w:style>
  <w:style w:type="numbering" w:customStyle="1" w:styleId="NoList4311">
    <w:name w:val="No List4311"/>
    <w:next w:val="NoList"/>
    <w:uiPriority w:val="99"/>
    <w:semiHidden/>
    <w:unhideWhenUsed/>
    <w:rsid w:val="001A6D41"/>
  </w:style>
  <w:style w:type="numbering" w:customStyle="1" w:styleId="NoList5211">
    <w:name w:val="No List5211"/>
    <w:next w:val="NoList"/>
    <w:uiPriority w:val="99"/>
    <w:semiHidden/>
    <w:unhideWhenUsed/>
    <w:rsid w:val="001A6D41"/>
  </w:style>
  <w:style w:type="numbering" w:customStyle="1" w:styleId="NoList6211">
    <w:name w:val="No List6211"/>
    <w:next w:val="NoList"/>
    <w:uiPriority w:val="99"/>
    <w:semiHidden/>
    <w:unhideWhenUsed/>
    <w:rsid w:val="001A6D41"/>
  </w:style>
  <w:style w:type="numbering" w:customStyle="1" w:styleId="NoList7211">
    <w:name w:val="No List7211"/>
    <w:next w:val="NoList"/>
    <w:uiPriority w:val="99"/>
    <w:semiHidden/>
    <w:unhideWhenUsed/>
    <w:rsid w:val="001A6D41"/>
  </w:style>
  <w:style w:type="numbering" w:customStyle="1" w:styleId="NoList11211">
    <w:name w:val="No List11211"/>
    <w:next w:val="NoList"/>
    <w:uiPriority w:val="99"/>
    <w:semiHidden/>
    <w:unhideWhenUsed/>
    <w:rsid w:val="001A6D41"/>
  </w:style>
  <w:style w:type="numbering" w:customStyle="1" w:styleId="NoList21211">
    <w:name w:val="No List21211"/>
    <w:next w:val="NoList"/>
    <w:uiPriority w:val="99"/>
    <w:semiHidden/>
    <w:unhideWhenUsed/>
    <w:rsid w:val="001A6D41"/>
  </w:style>
  <w:style w:type="numbering" w:customStyle="1" w:styleId="NoList31211">
    <w:name w:val="No List31211"/>
    <w:next w:val="NoList"/>
    <w:uiPriority w:val="99"/>
    <w:semiHidden/>
    <w:unhideWhenUsed/>
    <w:rsid w:val="001A6D41"/>
  </w:style>
  <w:style w:type="numbering" w:customStyle="1" w:styleId="NoList41211">
    <w:name w:val="No List41211"/>
    <w:next w:val="NoList"/>
    <w:uiPriority w:val="99"/>
    <w:semiHidden/>
    <w:unhideWhenUsed/>
    <w:rsid w:val="001A6D41"/>
  </w:style>
  <w:style w:type="numbering" w:customStyle="1" w:styleId="NoList51111">
    <w:name w:val="No List51111"/>
    <w:next w:val="NoList"/>
    <w:uiPriority w:val="99"/>
    <w:semiHidden/>
    <w:unhideWhenUsed/>
    <w:rsid w:val="001A6D41"/>
  </w:style>
  <w:style w:type="numbering" w:customStyle="1" w:styleId="NoList61111">
    <w:name w:val="No List61111"/>
    <w:next w:val="NoList"/>
    <w:uiPriority w:val="99"/>
    <w:semiHidden/>
    <w:unhideWhenUsed/>
    <w:rsid w:val="001A6D41"/>
  </w:style>
  <w:style w:type="numbering" w:customStyle="1" w:styleId="NoList71111">
    <w:name w:val="No List71111"/>
    <w:next w:val="NoList"/>
    <w:uiPriority w:val="99"/>
    <w:semiHidden/>
    <w:unhideWhenUsed/>
    <w:rsid w:val="001A6D41"/>
  </w:style>
  <w:style w:type="numbering" w:customStyle="1" w:styleId="NoList81111">
    <w:name w:val="No List81111"/>
    <w:next w:val="NoList"/>
    <w:uiPriority w:val="99"/>
    <w:semiHidden/>
    <w:unhideWhenUsed/>
    <w:rsid w:val="001A6D41"/>
  </w:style>
  <w:style w:type="numbering" w:customStyle="1" w:styleId="NoList12211">
    <w:name w:val="No List12211"/>
    <w:next w:val="NoList"/>
    <w:uiPriority w:val="99"/>
    <w:semiHidden/>
    <w:rsid w:val="001A6D41"/>
  </w:style>
  <w:style w:type="numbering" w:customStyle="1" w:styleId="NoList111211">
    <w:name w:val="No List111211"/>
    <w:next w:val="NoList"/>
    <w:uiPriority w:val="99"/>
    <w:semiHidden/>
    <w:unhideWhenUsed/>
    <w:rsid w:val="001A6D41"/>
  </w:style>
  <w:style w:type="numbering" w:customStyle="1" w:styleId="112110">
    <w:name w:val="无列表11211"/>
    <w:next w:val="NoList"/>
    <w:semiHidden/>
    <w:rsid w:val="001A6D41"/>
  </w:style>
  <w:style w:type="numbering" w:customStyle="1" w:styleId="NoList22211">
    <w:name w:val="No List22211"/>
    <w:next w:val="NoList"/>
    <w:uiPriority w:val="99"/>
    <w:semiHidden/>
    <w:unhideWhenUsed/>
    <w:rsid w:val="001A6D41"/>
  </w:style>
  <w:style w:type="numbering" w:customStyle="1" w:styleId="NoList32211">
    <w:name w:val="No List32211"/>
    <w:next w:val="NoList"/>
    <w:uiPriority w:val="99"/>
    <w:semiHidden/>
    <w:unhideWhenUsed/>
    <w:rsid w:val="001A6D41"/>
  </w:style>
  <w:style w:type="numbering" w:customStyle="1" w:styleId="NoList42111">
    <w:name w:val="No List42111"/>
    <w:next w:val="NoList"/>
    <w:uiPriority w:val="99"/>
    <w:semiHidden/>
    <w:unhideWhenUsed/>
    <w:rsid w:val="001A6D41"/>
  </w:style>
  <w:style w:type="numbering" w:customStyle="1" w:styleId="NoList211111">
    <w:name w:val="No List211111"/>
    <w:next w:val="NoList"/>
    <w:uiPriority w:val="99"/>
    <w:semiHidden/>
    <w:unhideWhenUsed/>
    <w:rsid w:val="001A6D41"/>
  </w:style>
  <w:style w:type="numbering" w:customStyle="1" w:styleId="NoList311111">
    <w:name w:val="No List311111"/>
    <w:next w:val="NoList"/>
    <w:uiPriority w:val="99"/>
    <w:semiHidden/>
    <w:unhideWhenUsed/>
    <w:rsid w:val="001A6D41"/>
  </w:style>
  <w:style w:type="numbering" w:customStyle="1" w:styleId="NoList411111">
    <w:name w:val="No List411111"/>
    <w:next w:val="NoList"/>
    <w:uiPriority w:val="99"/>
    <w:semiHidden/>
    <w:unhideWhenUsed/>
    <w:rsid w:val="001A6D41"/>
  </w:style>
  <w:style w:type="numbering" w:customStyle="1" w:styleId="1111111">
    <w:name w:val="无列表1111111"/>
    <w:next w:val="NoList"/>
    <w:semiHidden/>
    <w:rsid w:val="001A6D41"/>
  </w:style>
  <w:style w:type="numbering" w:customStyle="1" w:styleId="NoList11111111">
    <w:name w:val="No List11111111"/>
    <w:next w:val="NoList"/>
    <w:uiPriority w:val="99"/>
    <w:semiHidden/>
    <w:unhideWhenUsed/>
    <w:rsid w:val="001A6D41"/>
  </w:style>
  <w:style w:type="numbering" w:customStyle="1" w:styleId="NoList121111">
    <w:name w:val="No List121111"/>
    <w:next w:val="NoList"/>
    <w:uiPriority w:val="99"/>
    <w:semiHidden/>
    <w:unhideWhenUsed/>
    <w:rsid w:val="001A6D41"/>
  </w:style>
  <w:style w:type="numbering" w:customStyle="1" w:styleId="NoList221111">
    <w:name w:val="No List221111"/>
    <w:next w:val="NoList"/>
    <w:uiPriority w:val="99"/>
    <w:semiHidden/>
    <w:unhideWhenUsed/>
    <w:rsid w:val="001A6D41"/>
  </w:style>
  <w:style w:type="numbering" w:customStyle="1" w:styleId="NoList321111">
    <w:name w:val="No List321111"/>
    <w:next w:val="NoList"/>
    <w:uiPriority w:val="99"/>
    <w:semiHidden/>
    <w:unhideWhenUsed/>
    <w:rsid w:val="001A6D41"/>
  </w:style>
  <w:style w:type="numbering" w:customStyle="1" w:styleId="NoList1411">
    <w:name w:val="No List1411"/>
    <w:next w:val="NoList"/>
    <w:uiPriority w:val="99"/>
    <w:semiHidden/>
    <w:unhideWhenUsed/>
    <w:rsid w:val="001A6D41"/>
  </w:style>
  <w:style w:type="numbering" w:customStyle="1" w:styleId="NoList1511">
    <w:name w:val="No List1511"/>
    <w:next w:val="NoList"/>
    <w:uiPriority w:val="99"/>
    <w:semiHidden/>
    <w:unhideWhenUsed/>
    <w:rsid w:val="001A6D41"/>
  </w:style>
  <w:style w:type="numbering" w:customStyle="1" w:styleId="NoList2411">
    <w:name w:val="No List2411"/>
    <w:next w:val="NoList"/>
    <w:uiPriority w:val="99"/>
    <w:semiHidden/>
    <w:unhideWhenUsed/>
    <w:rsid w:val="001A6D41"/>
  </w:style>
  <w:style w:type="numbering" w:customStyle="1" w:styleId="NoList3411">
    <w:name w:val="No List3411"/>
    <w:next w:val="NoList"/>
    <w:uiPriority w:val="99"/>
    <w:semiHidden/>
    <w:unhideWhenUsed/>
    <w:rsid w:val="001A6D41"/>
  </w:style>
  <w:style w:type="numbering" w:customStyle="1" w:styleId="NoList4411">
    <w:name w:val="No List4411"/>
    <w:next w:val="NoList"/>
    <w:uiPriority w:val="99"/>
    <w:semiHidden/>
    <w:unhideWhenUsed/>
    <w:rsid w:val="001A6D41"/>
  </w:style>
  <w:style w:type="numbering" w:customStyle="1" w:styleId="NoList5311">
    <w:name w:val="No List5311"/>
    <w:next w:val="NoList"/>
    <w:uiPriority w:val="99"/>
    <w:semiHidden/>
    <w:unhideWhenUsed/>
    <w:rsid w:val="001A6D41"/>
  </w:style>
  <w:style w:type="numbering" w:customStyle="1" w:styleId="NoList6311">
    <w:name w:val="No List6311"/>
    <w:next w:val="NoList"/>
    <w:uiPriority w:val="99"/>
    <w:semiHidden/>
    <w:unhideWhenUsed/>
    <w:rsid w:val="001A6D41"/>
  </w:style>
  <w:style w:type="numbering" w:customStyle="1" w:styleId="NoList7311">
    <w:name w:val="No List7311"/>
    <w:next w:val="NoList"/>
    <w:uiPriority w:val="99"/>
    <w:semiHidden/>
    <w:unhideWhenUsed/>
    <w:rsid w:val="001A6D41"/>
  </w:style>
  <w:style w:type="numbering" w:customStyle="1" w:styleId="NoList8211">
    <w:name w:val="No List8211"/>
    <w:next w:val="NoList"/>
    <w:uiPriority w:val="99"/>
    <w:semiHidden/>
    <w:unhideWhenUsed/>
    <w:rsid w:val="001A6D41"/>
  </w:style>
  <w:style w:type="numbering" w:customStyle="1" w:styleId="NoList9211">
    <w:name w:val="No List9211"/>
    <w:next w:val="NoList"/>
    <w:uiPriority w:val="99"/>
    <w:semiHidden/>
    <w:unhideWhenUsed/>
    <w:rsid w:val="001A6D41"/>
  </w:style>
  <w:style w:type="numbering" w:customStyle="1" w:styleId="NoList11311">
    <w:name w:val="No List11311"/>
    <w:next w:val="NoList"/>
    <w:uiPriority w:val="99"/>
    <w:semiHidden/>
    <w:unhideWhenUsed/>
    <w:rsid w:val="001A6D41"/>
  </w:style>
  <w:style w:type="numbering" w:customStyle="1" w:styleId="NoList21311">
    <w:name w:val="No List21311"/>
    <w:next w:val="NoList"/>
    <w:uiPriority w:val="99"/>
    <w:semiHidden/>
    <w:unhideWhenUsed/>
    <w:rsid w:val="001A6D41"/>
  </w:style>
  <w:style w:type="numbering" w:customStyle="1" w:styleId="NoList31311">
    <w:name w:val="No List31311"/>
    <w:next w:val="NoList"/>
    <w:uiPriority w:val="99"/>
    <w:semiHidden/>
    <w:unhideWhenUsed/>
    <w:rsid w:val="001A6D41"/>
  </w:style>
  <w:style w:type="numbering" w:customStyle="1" w:styleId="NoList41311">
    <w:name w:val="No List41311"/>
    <w:next w:val="NoList"/>
    <w:uiPriority w:val="99"/>
    <w:semiHidden/>
    <w:unhideWhenUsed/>
    <w:rsid w:val="001A6D41"/>
  </w:style>
  <w:style w:type="numbering" w:customStyle="1" w:styleId="NoList51211">
    <w:name w:val="No List51211"/>
    <w:next w:val="NoList"/>
    <w:uiPriority w:val="99"/>
    <w:semiHidden/>
    <w:unhideWhenUsed/>
    <w:rsid w:val="001A6D41"/>
  </w:style>
  <w:style w:type="numbering" w:customStyle="1" w:styleId="NoList61211">
    <w:name w:val="No List61211"/>
    <w:next w:val="NoList"/>
    <w:uiPriority w:val="99"/>
    <w:semiHidden/>
    <w:unhideWhenUsed/>
    <w:rsid w:val="001A6D41"/>
  </w:style>
  <w:style w:type="numbering" w:customStyle="1" w:styleId="NoList71211">
    <w:name w:val="No List71211"/>
    <w:next w:val="NoList"/>
    <w:uiPriority w:val="99"/>
    <w:semiHidden/>
    <w:unhideWhenUsed/>
    <w:rsid w:val="001A6D41"/>
  </w:style>
  <w:style w:type="numbering" w:customStyle="1" w:styleId="NoList81211">
    <w:name w:val="No List81211"/>
    <w:next w:val="NoList"/>
    <w:uiPriority w:val="99"/>
    <w:semiHidden/>
    <w:unhideWhenUsed/>
    <w:rsid w:val="001A6D41"/>
  </w:style>
  <w:style w:type="numbering" w:customStyle="1" w:styleId="NoList91111">
    <w:name w:val="No List91111"/>
    <w:next w:val="NoList"/>
    <w:uiPriority w:val="99"/>
    <w:semiHidden/>
    <w:unhideWhenUsed/>
    <w:rsid w:val="001A6D41"/>
  </w:style>
  <w:style w:type="numbering" w:customStyle="1" w:styleId="LFO19211">
    <w:name w:val="LFO19211"/>
    <w:basedOn w:val="NoList"/>
    <w:rsid w:val="001A6D41"/>
  </w:style>
  <w:style w:type="numbering" w:customStyle="1" w:styleId="NoList10111">
    <w:name w:val="No List10111"/>
    <w:next w:val="NoList"/>
    <w:uiPriority w:val="99"/>
    <w:semiHidden/>
    <w:unhideWhenUsed/>
    <w:rsid w:val="001A6D41"/>
  </w:style>
  <w:style w:type="numbering" w:customStyle="1" w:styleId="LFO191111">
    <w:name w:val="LFO191111"/>
    <w:basedOn w:val="NoList"/>
    <w:rsid w:val="001A6D41"/>
  </w:style>
  <w:style w:type="numbering" w:customStyle="1" w:styleId="NoList12311">
    <w:name w:val="No List12311"/>
    <w:next w:val="NoList"/>
    <w:uiPriority w:val="99"/>
    <w:semiHidden/>
    <w:rsid w:val="001A6D41"/>
  </w:style>
  <w:style w:type="numbering" w:customStyle="1" w:styleId="NoList111311">
    <w:name w:val="No List111311"/>
    <w:next w:val="NoList"/>
    <w:uiPriority w:val="99"/>
    <w:semiHidden/>
    <w:unhideWhenUsed/>
    <w:rsid w:val="001A6D41"/>
  </w:style>
  <w:style w:type="numbering" w:customStyle="1" w:styleId="13110">
    <w:name w:val="无列表1311"/>
    <w:next w:val="NoList"/>
    <w:semiHidden/>
    <w:rsid w:val="001A6D41"/>
  </w:style>
  <w:style w:type="numbering" w:customStyle="1" w:styleId="13111">
    <w:name w:val="リストなし1311"/>
    <w:next w:val="NoList"/>
    <w:uiPriority w:val="99"/>
    <w:semiHidden/>
    <w:unhideWhenUsed/>
    <w:rsid w:val="001A6D41"/>
  </w:style>
  <w:style w:type="numbering" w:customStyle="1" w:styleId="113110">
    <w:name w:val="无列表11311"/>
    <w:next w:val="NoList"/>
    <w:semiHidden/>
    <w:rsid w:val="001A6D41"/>
  </w:style>
  <w:style w:type="numbering" w:customStyle="1" w:styleId="112111">
    <w:name w:val="リストなし11211"/>
    <w:next w:val="NoList"/>
    <w:uiPriority w:val="99"/>
    <w:semiHidden/>
    <w:unhideWhenUsed/>
    <w:rsid w:val="001A6D41"/>
  </w:style>
  <w:style w:type="numbering" w:customStyle="1" w:styleId="NoList22311">
    <w:name w:val="No List22311"/>
    <w:next w:val="NoList"/>
    <w:uiPriority w:val="99"/>
    <w:semiHidden/>
    <w:unhideWhenUsed/>
    <w:rsid w:val="001A6D41"/>
  </w:style>
  <w:style w:type="numbering" w:customStyle="1" w:styleId="NoList32311">
    <w:name w:val="No List32311"/>
    <w:next w:val="NoList"/>
    <w:uiPriority w:val="99"/>
    <w:semiHidden/>
    <w:unhideWhenUsed/>
    <w:rsid w:val="001A6D41"/>
  </w:style>
  <w:style w:type="numbering" w:customStyle="1" w:styleId="NoList42211">
    <w:name w:val="No List42211"/>
    <w:next w:val="NoList"/>
    <w:uiPriority w:val="99"/>
    <w:semiHidden/>
    <w:unhideWhenUsed/>
    <w:rsid w:val="001A6D41"/>
  </w:style>
  <w:style w:type="numbering" w:customStyle="1" w:styleId="NoList211211">
    <w:name w:val="No List211211"/>
    <w:next w:val="NoList"/>
    <w:uiPriority w:val="99"/>
    <w:semiHidden/>
    <w:unhideWhenUsed/>
    <w:rsid w:val="001A6D41"/>
  </w:style>
  <w:style w:type="numbering" w:customStyle="1" w:styleId="NoList311211">
    <w:name w:val="No List311211"/>
    <w:next w:val="NoList"/>
    <w:uiPriority w:val="99"/>
    <w:semiHidden/>
    <w:unhideWhenUsed/>
    <w:rsid w:val="001A6D41"/>
  </w:style>
  <w:style w:type="numbering" w:customStyle="1" w:styleId="NoList411211">
    <w:name w:val="No List411211"/>
    <w:next w:val="NoList"/>
    <w:uiPriority w:val="99"/>
    <w:semiHidden/>
    <w:unhideWhenUsed/>
    <w:rsid w:val="001A6D41"/>
  </w:style>
  <w:style w:type="numbering" w:customStyle="1" w:styleId="111211">
    <w:name w:val="无列表111211"/>
    <w:next w:val="NoList"/>
    <w:semiHidden/>
    <w:rsid w:val="001A6D41"/>
  </w:style>
  <w:style w:type="numbering" w:customStyle="1" w:styleId="NoList1111211">
    <w:name w:val="No List1111211"/>
    <w:next w:val="NoList"/>
    <w:uiPriority w:val="99"/>
    <w:semiHidden/>
    <w:unhideWhenUsed/>
    <w:rsid w:val="001A6D41"/>
  </w:style>
  <w:style w:type="numbering" w:customStyle="1" w:styleId="NoList121211">
    <w:name w:val="No List121211"/>
    <w:next w:val="NoList"/>
    <w:uiPriority w:val="99"/>
    <w:semiHidden/>
    <w:unhideWhenUsed/>
    <w:rsid w:val="001A6D41"/>
  </w:style>
  <w:style w:type="numbering" w:customStyle="1" w:styleId="NoList221211">
    <w:name w:val="No List221211"/>
    <w:next w:val="NoList"/>
    <w:uiPriority w:val="99"/>
    <w:semiHidden/>
    <w:unhideWhenUsed/>
    <w:rsid w:val="001A6D41"/>
  </w:style>
  <w:style w:type="numbering" w:customStyle="1" w:styleId="NoList321211">
    <w:name w:val="No List321211"/>
    <w:next w:val="NoList"/>
    <w:uiPriority w:val="99"/>
    <w:semiHidden/>
    <w:unhideWhenUsed/>
    <w:rsid w:val="001A6D41"/>
  </w:style>
  <w:style w:type="numbering" w:customStyle="1" w:styleId="NoList1611">
    <w:name w:val="No List1611"/>
    <w:next w:val="NoList"/>
    <w:uiPriority w:val="99"/>
    <w:semiHidden/>
    <w:unhideWhenUsed/>
    <w:rsid w:val="001A6D41"/>
  </w:style>
  <w:style w:type="numbering" w:customStyle="1" w:styleId="NoList1711">
    <w:name w:val="No List1711"/>
    <w:next w:val="NoList"/>
    <w:uiPriority w:val="99"/>
    <w:semiHidden/>
    <w:unhideWhenUsed/>
    <w:rsid w:val="001A6D41"/>
  </w:style>
  <w:style w:type="numbering" w:customStyle="1" w:styleId="NoList2511">
    <w:name w:val="No List2511"/>
    <w:next w:val="NoList"/>
    <w:uiPriority w:val="99"/>
    <w:semiHidden/>
    <w:unhideWhenUsed/>
    <w:rsid w:val="001A6D41"/>
  </w:style>
  <w:style w:type="numbering" w:customStyle="1" w:styleId="NoList3511">
    <w:name w:val="No List3511"/>
    <w:next w:val="NoList"/>
    <w:uiPriority w:val="99"/>
    <w:semiHidden/>
    <w:unhideWhenUsed/>
    <w:rsid w:val="001A6D41"/>
  </w:style>
  <w:style w:type="numbering" w:customStyle="1" w:styleId="NoList4511">
    <w:name w:val="No List4511"/>
    <w:next w:val="NoList"/>
    <w:uiPriority w:val="99"/>
    <w:semiHidden/>
    <w:unhideWhenUsed/>
    <w:rsid w:val="001A6D41"/>
  </w:style>
  <w:style w:type="numbering" w:customStyle="1" w:styleId="NoList5411">
    <w:name w:val="No List5411"/>
    <w:next w:val="NoList"/>
    <w:uiPriority w:val="99"/>
    <w:semiHidden/>
    <w:unhideWhenUsed/>
    <w:rsid w:val="001A6D41"/>
  </w:style>
  <w:style w:type="numbering" w:customStyle="1" w:styleId="NoList6411">
    <w:name w:val="No List6411"/>
    <w:next w:val="NoList"/>
    <w:uiPriority w:val="99"/>
    <w:semiHidden/>
    <w:unhideWhenUsed/>
    <w:rsid w:val="001A6D41"/>
  </w:style>
  <w:style w:type="numbering" w:customStyle="1" w:styleId="NoList7411">
    <w:name w:val="No List7411"/>
    <w:next w:val="NoList"/>
    <w:uiPriority w:val="99"/>
    <w:semiHidden/>
    <w:unhideWhenUsed/>
    <w:rsid w:val="001A6D41"/>
  </w:style>
  <w:style w:type="numbering" w:customStyle="1" w:styleId="NoList8311">
    <w:name w:val="No List8311"/>
    <w:next w:val="NoList"/>
    <w:uiPriority w:val="99"/>
    <w:semiHidden/>
    <w:unhideWhenUsed/>
    <w:rsid w:val="001A6D41"/>
  </w:style>
  <w:style w:type="numbering" w:customStyle="1" w:styleId="NoList9311">
    <w:name w:val="No List9311"/>
    <w:next w:val="NoList"/>
    <w:uiPriority w:val="99"/>
    <w:semiHidden/>
    <w:unhideWhenUsed/>
    <w:rsid w:val="001A6D41"/>
  </w:style>
  <w:style w:type="numbering" w:customStyle="1" w:styleId="NoList11411">
    <w:name w:val="No List11411"/>
    <w:next w:val="NoList"/>
    <w:uiPriority w:val="99"/>
    <w:semiHidden/>
    <w:unhideWhenUsed/>
    <w:rsid w:val="001A6D41"/>
  </w:style>
  <w:style w:type="numbering" w:customStyle="1" w:styleId="NoList21411">
    <w:name w:val="No List21411"/>
    <w:next w:val="NoList"/>
    <w:uiPriority w:val="99"/>
    <w:semiHidden/>
    <w:unhideWhenUsed/>
    <w:rsid w:val="001A6D41"/>
  </w:style>
  <w:style w:type="numbering" w:customStyle="1" w:styleId="NoList31411">
    <w:name w:val="No List31411"/>
    <w:next w:val="NoList"/>
    <w:uiPriority w:val="99"/>
    <w:semiHidden/>
    <w:unhideWhenUsed/>
    <w:rsid w:val="001A6D41"/>
  </w:style>
  <w:style w:type="numbering" w:customStyle="1" w:styleId="NoList41411">
    <w:name w:val="No List41411"/>
    <w:next w:val="NoList"/>
    <w:uiPriority w:val="99"/>
    <w:semiHidden/>
    <w:unhideWhenUsed/>
    <w:rsid w:val="001A6D41"/>
  </w:style>
  <w:style w:type="numbering" w:customStyle="1" w:styleId="NoList51311">
    <w:name w:val="No List51311"/>
    <w:next w:val="NoList"/>
    <w:uiPriority w:val="99"/>
    <w:semiHidden/>
    <w:unhideWhenUsed/>
    <w:rsid w:val="001A6D41"/>
  </w:style>
  <w:style w:type="numbering" w:customStyle="1" w:styleId="NoList61311">
    <w:name w:val="No List61311"/>
    <w:next w:val="NoList"/>
    <w:uiPriority w:val="99"/>
    <w:semiHidden/>
    <w:unhideWhenUsed/>
    <w:rsid w:val="001A6D41"/>
  </w:style>
  <w:style w:type="numbering" w:customStyle="1" w:styleId="NoList71311">
    <w:name w:val="No List71311"/>
    <w:next w:val="NoList"/>
    <w:uiPriority w:val="99"/>
    <w:semiHidden/>
    <w:unhideWhenUsed/>
    <w:rsid w:val="001A6D41"/>
  </w:style>
  <w:style w:type="numbering" w:customStyle="1" w:styleId="NoList81311">
    <w:name w:val="No List81311"/>
    <w:next w:val="NoList"/>
    <w:uiPriority w:val="99"/>
    <w:semiHidden/>
    <w:unhideWhenUsed/>
    <w:rsid w:val="001A6D41"/>
  </w:style>
  <w:style w:type="numbering" w:customStyle="1" w:styleId="NoList91211">
    <w:name w:val="No List91211"/>
    <w:next w:val="NoList"/>
    <w:uiPriority w:val="99"/>
    <w:semiHidden/>
    <w:unhideWhenUsed/>
    <w:rsid w:val="001A6D41"/>
  </w:style>
  <w:style w:type="numbering" w:customStyle="1" w:styleId="LFO19311">
    <w:name w:val="LFO19311"/>
    <w:basedOn w:val="NoList"/>
    <w:rsid w:val="001A6D41"/>
  </w:style>
  <w:style w:type="numbering" w:customStyle="1" w:styleId="NoList10211">
    <w:name w:val="No List10211"/>
    <w:next w:val="NoList"/>
    <w:uiPriority w:val="99"/>
    <w:semiHidden/>
    <w:unhideWhenUsed/>
    <w:rsid w:val="001A6D41"/>
  </w:style>
  <w:style w:type="numbering" w:customStyle="1" w:styleId="LFO191211">
    <w:name w:val="LFO191211"/>
    <w:basedOn w:val="NoList"/>
    <w:rsid w:val="001A6D41"/>
  </w:style>
  <w:style w:type="numbering" w:customStyle="1" w:styleId="NoList12411">
    <w:name w:val="No List12411"/>
    <w:next w:val="NoList"/>
    <w:uiPriority w:val="99"/>
    <w:semiHidden/>
    <w:rsid w:val="001A6D41"/>
  </w:style>
  <w:style w:type="numbering" w:customStyle="1" w:styleId="NoList111411">
    <w:name w:val="No List111411"/>
    <w:next w:val="NoList"/>
    <w:uiPriority w:val="99"/>
    <w:semiHidden/>
    <w:unhideWhenUsed/>
    <w:rsid w:val="001A6D41"/>
  </w:style>
  <w:style w:type="numbering" w:customStyle="1" w:styleId="14110">
    <w:name w:val="无列表1411"/>
    <w:next w:val="NoList"/>
    <w:semiHidden/>
    <w:rsid w:val="001A6D41"/>
  </w:style>
  <w:style w:type="numbering" w:customStyle="1" w:styleId="14111">
    <w:name w:val="リストなし1411"/>
    <w:next w:val="NoList"/>
    <w:uiPriority w:val="99"/>
    <w:semiHidden/>
    <w:unhideWhenUsed/>
    <w:rsid w:val="001A6D41"/>
  </w:style>
  <w:style w:type="numbering" w:customStyle="1" w:styleId="114110">
    <w:name w:val="无列表11411"/>
    <w:next w:val="NoList"/>
    <w:semiHidden/>
    <w:rsid w:val="001A6D41"/>
  </w:style>
  <w:style w:type="numbering" w:customStyle="1" w:styleId="113111">
    <w:name w:val="リストなし11311"/>
    <w:next w:val="NoList"/>
    <w:uiPriority w:val="99"/>
    <w:semiHidden/>
    <w:unhideWhenUsed/>
    <w:rsid w:val="001A6D41"/>
  </w:style>
  <w:style w:type="numbering" w:customStyle="1" w:styleId="NoList22411">
    <w:name w:val="No List22411"/>
    <w:next w:val="NoList"/>
    <w:uiPriority w:val="99"/>
    <w:semiHidden/>
    <w:unhideWhenUsed/>
    <w:rsid w:val="001A6D41"/>
  </w:style>
  <w:style w:type="numbering" w:customStyle="1" w:styleId="NoList32411">
    <w:name w:val="No List32411"/>
    <w:next w:val="NoList"/>
    <w:uiPriority w:val="99"/>
    <w:semiHidden/>
    <w:unhideWhenUsed/>
    <w:rsid w:val="001A6D41"/>
  </w:style>
  <w:style w:type="numbering" w:customStyle="1" w:styleId="NoList42311">
    <w:name w:val="No List42311"/>
    <w:next w:val="NoList"/>
    <w:uiPriority w:val="99"/>
    <w:semiHidden/>
    <w:unhideWhenUsed/>
    <w:rsid w:val="001A6D41"/>
  </w:style>
  <w:style w:type="numbering" w:customStyle="1" w:styleId="NoList211311">
    <w:name w:val="No List211311"/>
    <w:next w:val="NoList"/>
    <w:uiPriority w:val="99"/>
    <w:semiHidden/>
    <w:unhideWhenUsed/>
    <w:rsid w:val="001A6D41"/>
  </w:style>
  <w:style w:type="numbering" w:customStyle="1" w:styleId="NoList311311">
    <w:name w:val="No List311311"/>
    <w:next w:val="NoList"/>
    <w:uiPriority w:val="99"/>
    <w:semiHidden/>
    <w:unhideWhenUsed/>
    <w:rsid w:val="001A6D41"/>
  </w:style>
  <w:style w:type="numbering" w:customStyle="1" w:styleId="NoList411311">
    <w:name w:val="No List411311"/>
    <w:next w:val="NoList"/>
    <w:uiPriority w:val="99"/>
    <w:semiHidden/>
    <w:unhideWhenUsed/>
    <w:rsid w:val="001A6D41"/>
  </w:style>
  <w:style w:type="numbering" w:customStyle="1" w:styleId="111311">
    <w:name w:val="无列表111311"/>
    <w:next w:val="NoList"/>
    <w:semiHidden/>
    <w:rsid w:val="001A6D41"/>
  </w:style>
  <w:style w:type="numbering" w:customStyle="1" w:styleId="NoList1111311">
    <w:name w:val="No List1111311"/>
    <w:next w:val="NoList"/>
    <w:uiPriority w:val="99"/>
    <w:semiHidden/>
    <w:unhideWhenUsed/>
    <w:rsid w:val="001A6D41"/>
  </w:style>
  <w:style w:type="numbering" w:customStyle="1" w:styleId="NoList121311">
    <w:name w:val="No List121311"/>
    <w:next w:val="NoList"/>
    <w:uiPriority w:val="99"/>
    <w:semiHidden/>
    <w:unhideWhenUsed/>
    <w:rsid w:val="001A6D41"/>
  </w:style>
  <w:style w:type="numbering" w:customStyle="1" w:styleId="NoList221311">
    <w:name w:val="No List221311"/>
    <w:next w:val="NoList"/>
    <w:uiPriority w:val="99"/>
    <w:semiHidden/>
    <w:unhideWhenUsed/>
    <w:rsid w:val="001A6D41"/>
  </w:style>
  <w:style w:type="numbering" w:customStyle="1" w:styleId="NoList321311">
    <w:name w:val="No List321311"/>
    <w:next w:val="NoList"/>
    <w:uiPriority w:val="99"/>
    <w:semiHidden/>
    <w:unhideWhenUsed/>
    <w:rsid w:val="001A6D41"/>
  </w:style>
  <w:style w:type="table" w:customStyle="1" w:styleId="2212">
    <w:name w:val="网格型22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6D41"/>
  </w:style>
  <w:style w:type="table" w:customStyle="1" w:styleId="391">
    <w:name w:val="网格型3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6D41"/>
  </w:style>
  <w:style w:type="table" w:customStyle="1" w:styleId="281">
    <w:name w:val="古典型 2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6D41"/>
  </w:style>
  <w:style w:type="table" w:customStyle="1" w:styleId="3181">
    <w:name w:val="网格型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6D41"/>
  </w:style>
  <w:style w:type="table" w:customStyle="1" w:styleId="TableClassic2181">
    <w:name w:val="Table Classic 21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6D41"/>
  </w:style>
  <w:style w:type="numbering" w:customStyle="1" w:styleId="NoList37">
    <w:name w:val="No List37"/>
    <w:next w:val="NoList"/>
    <w:uiPriority w:val="99"/>
    <w:semiHidden/>
    <w:unhideWhenUsed/>
    <w:rsid w:val="001A6D41"/>
  </w:style>
  <w:style w:type="numbering" w:customStyle="1" w:styleId="NoList116">
    <w:name w:val="No List116"/>
    <w:next w:val="NoList"/>
    <w:uiPriority w:val="99"/>
    <w:semiHidden/>
    <w:unhideWhenUsed/>
    <w:rsid w:val="001A6D41"/>
  </w:style>
  <w:style w:type="numbering" w:customStyle="1" w:styleId="NoList47">
    <w:name w:val="No List47"/>
    <w:next w:val="NoList"/>
    <w:uiPriority w:val="99"/>
    <w:semiHidden/>
    <w:unhideWhenUsed/>
    <w:rsid w:val="001A6D41"/>
  </w:style>
  <w:style w:type="numbering" w:customStyle="1" w:styleId="NoList56">
    <w:name w:val="No List56"/>
    <w:next w:val="NoList"/>
    <w:uiPriority w:val="99"/>
    <w:semiHidden/>
    <w:unhideWhenUsed/>
    <w:rsid w:val="001A6D41"/>
  </w:style>
  <w:style w:type="numbering" w:customStyle="1" w:styleId="NoList1116">
    <w:name w:val="No List1116"/>
    <w:next w:val="NoList"/>
    <w:uiPriority w:val="99"/>
    <w:semiHidden/>
    <w:unhideWhenUsed/>
    <w:rsid w:val="001A6D41"/>
  </w:style>
  <w:style w:type="numbering" w:customStyle="1" w:styleId="NoList216">
    <w:name w:val="No List216"/>
    <w:next w:val="NoList"/>
    <w:uiPriority w:val="99"/>
    <w:semiHidden/>
    <w:unhideWhenUsed/>
    <w:rsid w:val="001A6D41"/>
  </w:style>
  <w:style w:type="numbering" w:customStyle="1" w:styleId="NoList316">
    <w:name w:val="No List316"/>
    <w:next w:val="NoList"/>
    <w:uiPriority w:val="99"/>
    <w:semiHidden/>
    <w:unhideWhenUsed/>
    <w:rsid w:val="001A6D41"/>
  </w:style>
  <w:style w:type="numbering" w:customStyle="1" w:styleId="NoList416">
    <w:name w:val="No List416"/>
    <w:next w:val="NoList"/>
    <w:uiPriority w:val="99"/>
    <w:semiHidden/>
    <w:unhideWhenUsed/>
    <w:rsid w:val="001A6D41"/>
  </w:style>
  <w:style w:type="numbering" w:customStyle="1" w:styleId="NoList66">
    <w:name w:val="No List66"/>
    <w:next w:val="NoList"/>
    <w:uiPriority w:val="99"/>
    <w:semiHidden/>
    <w:unhideWhenUsed/>
    <w:rsid w:val="001A6D41"/>
  </w:style>
  <w:style w:type="numbering" w:customStyle="1" w:styleId="NoList76">
    <w:name w:val="No List76"/>
    <w:next w:val="NoList"/>
    <w:uiPriority w:val="99"/>
    <w:semiHidden/>
    <w:unhideWhenUsed/>
    <w:rsid w:val="001A6D41"/>
  </w:style>
  <w:style w:type="table" w:customStyle="1" w:styleId="TableGrid127">
    <w:name w:val="Table Grid12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6D41"/>
  </w:style>
  <w:style w:type="table" w:customStyle="1" w:styleId="TableGrid1117">
    <w:name w:val="Table Grid1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6D41"/>
  </w:style>
  <w:style w:type="numbering" w:customStyle="1" w:styleId="NoList326">
    <w:name w:val="No List326"/>
    <w:next w:val="NoList"/>
    <w:uiPriority w:val="99"/>
    <w:semiHidden/>
    <w:unhideWhenUsed/>
    <w:rsid w:val="001A6D41"/>
  </w:style>
  <w:style w:type="table" w:customStyle="1" w:styleId="TableStyle14">
    <w:name w:val="Table Style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6D41"/>
  </w:style>
  <w:style w:type="numbering" w:customStyle="1" w:styleId="NoList515">
    <w:name w:val="No List515"/>
    <w:next w:val="NoList"/>
    <w:uiPriority w:val="99"/>
    <w:semiHidden/>
    <w:unhideWhenUsed/>
    <w:rsid w:val="001A6D41"/>
  </w:style>
  <w:style w:type="numbering" w:customStyle="1" w:styleId="NoList2115">
    <w:name w:val="No List2115"/>
    <w:next w:val="NoList"/>
    <w:uiPriority w:val="99"/>
    <w:semiHidden/>
    <w:unhideWhenUsed/>
    <w:rsid w:val="001A6D41"/>
  </w:style>
  <w:style w:type="numbering" w:customStyle="1" w:styleId="NoList3115">
    <w:name w:val="No List3115"/>
    <w:next w:val="NoList"/>
    <w:uiPriority w:val="99"/>
    <w:semiHidden/>
    <w:unhideWhenUsed/>
    <w:rsid w:val="001A6D41"/>
  </w:style>
  <w:style w:type="numbering" w:customStyle="1" w:styleId="NoList4115">
    <w:name w:val="No List4115"/>
    <w:next w:val="NoList"/>
    <w:uiPriority w:val="99"/>
    <w:semiHidden/>
    <w:unhideWhenUsed/>
    <w:rsid w:val="001A6D41"/>
  </w:style>
  <w:style w:type="numbering" w:customStyle="1" w:styleId="NoList615">
    <w:name w:val="No List615"/>
    <w:next w:val="NoList"/>
    <w:uiPriority w:val="99"/>
    <w:semiHidden/>
    <w:unhideWhenUsed/>
    <w:rsid w:val="001A6D41"/>
  </w:style>
  <w:style w:type="table" w:customStyle="1" w:styleId="TableGrid416">
    <w:name w:val="Table Grid41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6D41"/>
  </w:style>
  <w:style w:type="numbering" w:customStyle="1" w:styleId="NoList11115">
    <w:name w:val="No List11115"/>
    <w:next w:val="NoList"/>
    <w:uiPriority w:val="99"/>
    <w:semiHidden/>
    <w:unhideWhenUsed/>
    <w:rsid w:val="001A6D41"/>
  </w:style>
  <w:style w:type="numbering" w:customStyle="1" w:styleId="NoList715">
    <w:name w:val="No List715"/>
    <w:next w:val="NoList"/>
    <w:uiPriority w:val="99"/>
    <w:semiHidden/>
    <w:unhideWhenUsed/>
    <w:rsid w:val="001A6D41"/>
  </w:style>
  <w:style w:type="table" w:customStyle="1" w:styleId="TableGrid1214">
    <w:name w:val="Table Grid12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6D41"/>
  </w:style>
  <w:style w:type="table" w:customStyle="1" w:styleId="TableGrid11114">
    <w:name w:val="Table Grid1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6D41"/>
  </w:style>
  <w:style w:type="numbering" w:customStyle="1" w:styleId="NoList3215">
    <w:name w:val="No List3215"/>
    <w:next w:val="NoList"/>
    <w:uiPriority w:val="99"/>
    <w:semiHidden/>
    <w:unhideWhenUsed/>
    <w:rsid w:val="001A6D41"/>
  </w:style>
  <w:style w:type="numbering" w:customStyle="1" w:styleId="NoList85">
    <w:name w:val="No List85"/>
    <w:next w:val="NoList"/>
    <w:uiPriority w:val="99"/>
    <w:semiHidden/>
    <w:unhideWhenUsed/>
    <w:rsid w:val="001A6D41"/>
  </w:style>
  <w:style w:type="numbering" w:customStyle="1" w:styleId="NoList95">
    <w:name w:val="No List95"/>
    <w:next w:val="NoList"/>
    <w:uiPriority w:val="99"/>
    <w:semiHidden/>
    <w:unhideWhenUsed/>
    <w:rsid w:val="001A6D41"/>
  </w:style>
  <w:style w:type="table" w:customStyle="1" w:styleId="TableGrid86">
    <w:name w:val="Table Grid86"/>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6D41"/>
  </w:style>
  <w:style w:type="numbering" w:customStyle="1" w:styleId="NoList914">
    <w:name w:val="No List914"/>
    <w:next w:val="NoList"/>
    <w:uiPriority w:val="99"/>
    <w:semiHidden/>
    <w:unhideWhenUsed/>
    <w:rsid w:val="001A6D41"/>
  </w:style>
  <w:style w:type="numbering" w:customStyle="1" w:styleId="NoList104">
    <w:name w:val="No List104"/>
    <w:next w:val="NoList"/>
    <w:uiPriority w:val="99"/>
    <w:semiHidden/>
    <w:unhideWhenUsed/>
    <w:rsid w:val="001A6D41"/>
  </w:style>
  <w:style w:type="numbering" w:customStyle="1" w:styleId="LFO1914">
    <w:name w:val="LFO1914"/>
    <w:basedOn w:val="NoList"/>
    <w:rsid w:val="001A6D41"/>
  </w:style>
  <w:style w:type="table" w:customStyle="1" w:styleId="TableGrid2291">
    <w:name w:val="Table Grid22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6D41"/>
  </w:style>
  <w:style w:type="table" w:customStyle="1" w:styleId="3221">
    <w:name w:val="网格型3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6D41"/>
  </w:style>
  <w:style w:type="table" w:customStyle="1" w:styleId="TableClassic2221">
    <w:name w:val="Table Classic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6D41"/>
  </w:style>
  <w:style w:type="table" w:customStyle="1" w:styleId="TableClassic21161">
    <w:name w:val="Table Classic 21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6D41"/>
  </w:style>
  <w:style w:type="numbering" w:customStyle="1" w:styleId="NoList232">
    <w:name w:val="No List232"/>
    <w:next w:val="NoList"/>
    <w:uiPriority w:val="99"/>
    <w:semiHidden/>
    <w:unhideWhenUsed/>
    <w:rsid w:val="001A6D41"/>
  </w:style>
  <w:style w:type="table" w:customStyle="1" w:styleId="TableGrid4261">
    <w:name w:val="Table Grid4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6D41"/>
  </w:style>
  <w:style w:type="numbering" w:customStyle="1" w:styleId="NoList432">
    <w:name w:val="No List432"/>
    <w:next w:val="NoList"/>
    <w:uiPriority w:val="99"/>
    <w:semiHidden/>
    <w:unhideWhenUsed/>
    <w:rsid w:val="001A6D41"/>
  </w:style>
  <w:style w:type="numbering" w:customStyle="1" w:styleId="NoList522">
    <w:name w:val="No List522"/>
    <w:next w:val="NoList"/>
    <w:uiPriority w:val="99"/>
    <w:semiHidden/>
    <w:unhideWhenUsed/>
    <w:rsid w:val="001A6D41"/>
  </w:style>
  <w:style w:type="numbering" w:customStyle="1" w:styleId="NoList622">
    <w:name w:val="No List622"/>
    <w:next w:val="NoList"/>
    <w:uiPriority w:val="99"/>
    <w:semiHidden/>
    <w:unhideWhenUsed/>
    <w:rsid w:val="001A6D41"/>
  </w:style>
  <w:style w:type="numbering" w:customStyle="1" w:styleId="NoList722">
    <w:name w:val="No List722"/>
    <w:next w:val="NoList"/>
    <w:uiPriority w:val="99"/>
    <w:semiHidden/>
    <w:unhideWhenUsed/>
    <w:rsid w:val="001A6D41"/>
  </w:style>
  <w:style w:type="table" w:customStyle="1" w:styleId="TableGrid813">
    <w:name w:val="Table Grid81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6D41"/>
  </w:style>
  <w:style w:type="numbering" w:customStyle="1" w:styleId="NoList2122">
    <w:name w:val="No List2122"/>
    <w:next w:val="NoList"/>
    <w:uiPriority w:val="99"/>
    <w:semiHidden/>
    <w:unhideWhenUsed/>
    <w:rsid w:val="001A6D41"/>
  </w:style>
  <w:style w:type="table" w:customStyle="1" w:styleId="TableGrid41161">
    <w:name w:val="Table Grid41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6D41"/>
  </w:style>
  <w:style w:type="numbering" w:customStyle="1" w:styleId="NoList4122">
    <w:name w:val="No List4122"/>
    <w:next w:val="NoList"/>
    <w:uiPriority w:val="99"/>
    <w:semiHidden/>
    <w:unhideWhenUsed/>
    <w:rsid w:val="001A6D41"/>
  </w:style>
  <w:style w:type="numbering" w:customStyle="1" w:styleId="NoList5112">
    <w:name w:val="No List5112"/>
    <w:next w:val="NoList"/>
    <w:uiPriority w:val="99"/>
    <w:semiHidden/>
    <w:unhideWhenUsed/>
    <w:rsid w:val="001A6D41"/>
  </w:style>
  <w:style w:type="numbering" w:customStyle="1" w:styleId="NoList6112">
    <w:name w:val="No List6112"/>
    <w:next w:val="NoList"/>
    <w:uiPriority w:val="99"/>
    <w:semiHidden/>
    <w:unhideWhenUsed/>
    <w:rsid w:val="001A6D41"/>
  </w:style>
  <w:style w:type="numbering" w:customStyle="1" w:styleId="NoList7112">
    <w:name w:val="No List7112"/>
    <w:next w:val="NoList"/>
    <w:uiPriority w:val="99"/>
    <w:semiHidden/>
    <w:unhideWhenUsed/>
    <w:rsid w:val="001A6D41"/>
  </w:style>
  <w:style w:type="numbering" w:customStyle="1" w:styleId="NoList8112">
    <w:name w:val="No List8112"/>
    <w:next w:val="NoList"/>
    <w:uiPriority w:val="99"/>
    <w:semiHidden/>
    <w:unhideWhenUsed/>
    <w:rsid w:val="001A6D41"/>
  </w:style>
  <w:style w:type="table" w:customStyle="1" w:styleId="TableGrid1223">
    <w:name w:val="Table Grid12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6D41"/>
  </w:style>
  <w:style w:type="numbering" w:customStyle="1" w:styleId="NoList11122">
    <w:name w:val="No List11122"/>
    <w:next w:val="NoList"/>
    <w:uiPriority w:val="99"/>
    <w:semiHidden/>
    <w:unhideWhenUsed/>
    <w:rsid w:val="001A6D41"/>
  </w:style>
  <w:style w:type="table" w:customStyle="1" w:styleId="TableGrid22161">
    <w:name w:val="Table Grid221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6D41"/>
  </w:style>
  <w:style w:type="numbering" w:customStyle="1" w:styleId="NoList2222">
    <w:name w:val="No List2222"/>
    <w:next w:val="NoList"/>
    <w:uiPriority w:val="99"/>
    <w:semiHidden/>
    <w:unhideWhenUsed/>
    <w:rsid w:val="001A6D41"/>
  </w:style>
  <w:style w:type="numbering" w:customStyle="1" w:styleId="NoList3222">
    <w:name w:val="No List3222"/>
    <w:next w:val="NoList"/>
    <w:uiPriority w:val="99"/>
    <w:semiHidden/>
    <w:unhideWhenUsed/>
    <w:rsid w:val="001A6D41"/>
  </w:style>
  <w:style w:type="numbering" w:customStyle="1" w:styleId="NoList4212">
    <w:name w:val="No List4212"/>
    <w:next w:val="NoList"/>
    <w:uiPriority w:val="99"/>
    <w:semiHidden/>
    <w:unhideWhenUsed/>
    <w:rsid w:val="001A6D41"/>
  </w:style>
  <w:style w:type="numbering" w:customStyle="1" w:styleId="NoList21112">
    <w:name w:val="No List21112"/>
    <w:next w:val="NoList"/>
    <w:uiPriority w:val="99"/>
    <w:semiHidden/>
    <w:unhideWhenUsed/>
    <w:rsid w:val="001A6D41"/>
  </w:style>
  <w:style w:type="numbering" w:customStyle="1" w:styleId="NoList31112">
    <w:name w:val="No List31112"/>
    <w:next w:val="NoList"/>
    <w:uiPriority w:val="99"/>
    <w:semiHidden/>
    <w:unhideWhenUsed/>
    <w:rsid w:val="001A6D41"/>
  </w:style>
  <w:style w:type="numbering" w:customStyle="1" w:styleId="NoList41112">
    <w:name w:val="No List41112"/>
    <w:next w:val="NoList"/>
    <w:uiPriority w:val="99"/>
    <w:semiHidden/>
    <w:unhideWhenUsed/>
    <w:rsid w:val="001A6D41"/>
  </w:style>
  <w:style w:type="numbering" w:customStyle="1" w:styleId="111120">
    <w:name w:val="无列表11112"/>
    <w:next w:val="NoList"/>
    <w:semiHidden/>
    <w:rsid w:val="001A6D41"/>
  </w:style>
  <w:style w:type="numbering" w:customStyle="1" w:styleId="NoList111112">
    <w:name w:val="No List111112"/>
    <w:next w:val="NoList"/>
    <w:uiPriority w:val="99"/>
    <w:semiHidden/>
    <w:unhideWhenUsed/>
    <w:rsid w:val="001A6D41"/>
  </w:style>
  <w:style w:type="numbering" w:customStyle="1" w:styleId="NoList12112">
    <w:name w:val="No List12112"/>
    <w:next w:val="NoList"/>
    <w:uiPriority w:val="99"/>
    <w:semiHidden/>
    <w:unhideWhenUsed/>
    <w:rsid w:val="001A6D41"/>
  </w:style>
  <w:style w:type="numbering" w:customStyle="1" w:styleId="NoList22112">
    <w:name w:val="No List22112"/>
    <w:next w:val="NoList"/>
    <w:uiPriority w:val="99"/>
    <w:semiHidden/>
    <w:unhideWhenUsed/>
    <w:rsid w:val="001A6D41"/>
  </w:style>
  <w:style w:type="numbering" w:customStyle="1" w:styleId="NoList32112">
    <w:name w:val="No List32112"/>
    <w:next w:val="NoList"/>
    <w:uiPriority w:val="99"/>
    <w:semiHidden/>
    <w:unhideWhenUsed/>
    <w:rsid w:val="001A6D41"/>
  </w:style>
  <w:style w:type="numbering" w:customStyle="1" w:styleId="NoList142">
    <w:name w:val="No List142"/>
    <w:next w:val="NoList"/>
    <w:uiPriority w:val="99"/>
    <w:semiHidden/>
    <w:unhideWhenUsed/>
    <w:rsid w:val="001A6D41"/>
  </w:style>
  <w:style w:type="table" w:customStyle="1" w:styleId="TableGrid1061">
    <w:name w:val="Table Grid10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6D41"/>
  </w:style>
  <w:style w:type="numbering" w:customStyle="1" w:styleId="NoList242">
    <w:name w:val="No List242"/>
    <w:next w:val="NoList"/>
    <w:uiPriority w:val="99"/>
    <w:semiHidden/>
    <w:unhideWhenUsed/>
    <w:rsid w:val="001A6D41"/>
  </w:style>
  <w:style w:type="table" w:customStyle="1" w:styleId="TableGrid4361">
    <w:name w:val="Table Grid4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6D41"/>
  </w:style>
  <w:style w:type="table" w:customStyle="1" w:styleId="TableGrid5261">
    <w:name w:val="Table Grid5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6D41"/>
  </w:style>
  <w:style w:type="table" w:customStyle="1" w:styleId="TableGrid6261">
    <w:name w:val="Table Grid6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6D41"/>
  </w:style>
  <w:style w:type="numbering" w:customStyle="1" w:styleId="NoList632">
    <w:name w:val="No List632"/>
    <w:next w:val="NoList"/>
    <w:uiPriority w:val="99"/>
    <w:semiHidden/>
    <w:unhideWhenUsed/>
    <w:rsid w:val="001A6D41"/>
  </w:style>
  <w:style w:type="numbering" w:customStyle="1" w:styleId="NoList732">
    <w:name w:val="No List732"/>
    <w:next w:val="NoList"/>
    <w:uiPriority w:val="99"/>
    <w:semiHidden/>
    <w:unhideWhenUsed/>
    <w:rsid w:val="001A6D41"/>
  </w:style>
  <w:style w:type="numbering" w:customStyle="1" w:styleId="NoList822">
    <w:name w:val="No List822"/>
    <w:next w:val="NoList"/>
    <w:uiPriority w:val="99"/>
    <w:semiHidden/>
    <w:unhideWhenUsed/>
    <w:rsid w:val="001A6D41"/>
  </w:style>
  <w:style w:type="numbering" w:customStyle="1" w:styleId="NoList922">
    <w:name w:val="No List922"/>
    <w:next w:val="NoList"/>
    <w:uiPriority w:val="99"/>
    <w:semiHidden/>
    <w:unhideWhenUsed/>
    <w:rsid w:val="001A6D41"/>
  </w:style>
  <w:style w:type="table" w:customStyle="1" w:styleId="TableGrid823">
    <w:name w:val="Table Grid82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6D41"/>
  </w:style>
  <w:style w:type="numbering" w:customStyle="1" w:styleId="NoList2132">
    <w:name w:val="No List2132"/>
    <w:next w:val="NoList"/>
    <w:uiPriority w:val="99"/>
    <w:semiHidden/>
    <w:unhideWhenUsed/>
    <w:rsid w:val="001A6D41"/>
  </w:style>
  <w:style w:type="table" w:customStyle="1" w:styleId="TableGrid41261">
    <w:name w:val="Table Grid41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6D41"/>
  </w:style>
  <w:style w:type="numbering" w:customStyle="1" w:styleId="NoList4132">
    <w:name w:val="No List4132"/>
    <w:next w:val="NoList"/>
    <w:uiPriority w:val="99"/>
    <w:semiHidden/>
    <w:unhideWhenUsed/>
    <w:rsid w:val="001A6D41"/>
  </w:style>
  <w:style w:type="numbering" w:customStyle="1" w:styleId="NoList5122">
    <w:name w:val="No List5122"/>
    <w:next w:val="NoList"/>
    <w:uiPriority w:val="99"/>
    <w:semiHidden/>
    <w:unhideWhenUsed/>
    <w:rsid w:val="001A6D41"/>
  </w:style>
  <w:style w:type="numbering" w:customStyle="1" w:styleId="NoList6122">
    <w:name w:val="No List6122"/>
    <w:next w:val="NoList"/>
    <w:uiPriority w:val="99"/>
    <w:semiHidden/>
    <w:unhideWhenUsed/>
    <w:rsid w:val="001A6D41"/>
  </w:style>
  <w:style w:type="numbering" w:customStyle="1" w:styleId="NoList7122">
    <w:name w:val="No List7122"/>
    <w:next w:val="NoList"/>
    <w:uiPriority w:val="99"/>
    <w:semiHidden/>
    <w:unhideWhenUsed/>
    <w:rsid w:val="001A6D41"/>
  </w:style>
  <w:style w:type="numbering" w:customStyle="1" w:styleId="NoList8122">
    <w:name w:val="No List8122"/>
    <w:next w:val="NoList"/>
    <w:uiPriority w:val="99"/>
    <w:semiHidden/>
    <w:unhideWhenUsed/>
    <w:rsid w:val="001A6D41"/>
  </w:style>
  <w:style w:type="numbering" w:customStyle="1" w:styleId="NoList9112">
    <w:name w:val="No List9112"/>
    <w:next w:val="NoList"/>
    <w:uiPriority w:val="99"/>
    <w:semiHidden/>
    <w:unhideWhenUsed/>
    <w:rsid w:val="001A6D41"/>
  </w:style>
  <w:style w:type="numbering" w:customStyle="1" w:styleId="LFO1922">
    <w:name w:val="LFO1922"/>
    <w:basedOn w:val="NoList"/>
    <w:rsid w:val="001A6D41"/>
  </w:style>
  <w:style w:type="numbering" w:customStyle="1" w:styleId="NoList1012">
    <w:name w:val="No List1012"/>
    <w:next w:val="NoList"/>
    <w:uiPriority w:val="99"/>
    <w:semiHidden/>
    <w:unhideWhenUsed/>
    <w:rsid w:val="001A6D41"/>
  </w:style>
  <w:style w:type="numbering" w:customStyle="1" w:styleId="LFO19112">
    <w:name w:val="LFO19112"/>
    <w:basedOn w:val="NoList"/>
    <w:rsid w:val="001A6D41"/>
  </w:style>
  <w:style w:type="table" w:customStyle="1" w:styleId="TableGrid1233">
    <w:name w:val="Table Grid123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6D41"/>
  </w:style>
  <w:style w:type="numbering" w:customStyle="1" w:styleId="NoList11132">
    <w:name w:val="No List11132"/>
    <w:next w:val="NoList"/>
    <w:uiPriority w:val="99"/>
    <w:semiHidden/>
    <w:unhideWhenUsed/>
    <w:rsid w:val="001A6D41"/>
  </w:style>
  <w:style w:type="table" w:customStyle="1" w:styleId="TableGrid22261">
    <w:name w:val="Table Grid222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6D41"/>
  </w:style>
  <w:style w:type="numbering" w:customStyle="1" w:styleId="1321">
    <w:name w:val="リストなし132"/>
    <w:next w:val="NoList"/>
    <w:uiPriority w:val="99"/>
    <w:semiHidden/>
    <w:unhideWhenUsed/>
    <w:rsid w:val="001A6D41"/>
  </w:style>
  <w:style w:type="numbering" w:customStyle="1" w:styleId="11320">
    <w:name w:val="无列表1132"/>
    <w:next w:val="NoList"/>
    <w:semiHidden/>
    <w:rsid w:val="001A6D41"/>
  </w:style>
  <w:style w:type="numbering" w:customStyle="1" w:styleId="11221">
    <w:name w:val="リストなし1122"/>
    <w:next w:val="NoList"/>
    <w:uiPriority w:val="99"/>
    <w:semiHidden/>
    <w:unhideWhenUsed/>
    <w:rsid w:val="001A6D41"/>
  </w:style>
  <w:style w:type="numbering" w:customStyle="1" w:styleId="NoList2232">
    <w:name w:val="No List2232"/>
    <w:next w:val="NoList"/>
    <w:uiPriority w:val="99"/>
    <w:semiHidden/>
    <w:unhideWhenUsed/>
    <w:rsid w:val="001A6D41"/>
  </w:style>
  <w:style w:type="numbering" w:customStyle="1" w:styleId="NoList3232">
    <w:name w:val="No List3232"/>
    <w:next w:val="NoList"/>
    <w:uiPriority w:val="99"/>
    <w:semiHidden/>
    <w:unhideWhenUsed/>
    <w:rsid w:val="001A6D41"/>
  </w:style>
  <w:style w:type="numbering" w:customStyle="1" w:styleId="NoList4222">
    <w:name w:val="No List4222"/>
    <w:next w:val="NoList"/>
    <w:uiPriority w:val="99"/>
    <w:semiHidden/>
    <w:unhideWhenUsed/>
    <w:rsid w:val="001A6D41"/>
  </w:style>
  <w:style w:type="numbering" w:customStyle="1" w:styleId="NoList21122">
    <w:name w:val="No List21122"/>
    <w:next w:val="NoList"/>
    <w:uiPriority w:val="99"/>
    <w:semiHidden/>
    <w:unhideWhenUsed/>
    <w:rsid w:val="001A6D41"/>
  </w:style>
  <w:style w:type="numbering" w:customStyle="1" w:styleId="NoList31122">
    <w:name w:val="No List31122"/>
    <w:next w:val="NoList"/>
    <w:uiPriority w:val="99"/>
    <w:semiHidden/>
    <w:unhideWhenUsed/>
    <w:rsid w:val="001A6D41"/>
  </w:style>
  <w:style w:type="numbering" w:customStyle="1" w:styleId="NoList41122">
    <w:name w:val="No List41122"/>
    <w:next w:val="NoList"/>
    <w:uiPriority w:val="99"/>
    <w:semiHidden/>
    <w:unhideWhenUsed/>
    <w:rsid w:val="001A6D41"/>
  </w:style>
  <w:style w:type="numbering" w:customStyle="1" w:styleId="111220">
    <w:name w:val="无列表11122"/>
    <w:next w:val="NoList"/>
    <w:semiHidden/>
    <w:rsid w:val="001A6D41"/>
  </w:style>
  <w:style w:type="numbering" w:customStyle="1" w:styleId="NoList111122">
    <w:name w:val="No List111122"/>
    <w:next w:val="NoList"/>
    <w:uiPriority w:val="99"/>
    <w:semiHidden/>
    <w:unhideWhenUsed/>
    <w:rsid w:val="001A6D41"/>
  </w:style>
  <w:style w:type="numbering" w:customStyle="1" w:styleId="NoList12122">
    <w:name w:val="No List12122"/>
    <w:next w:val="NoList"/>
    <w:uiPriority w:val="99"/>
    <w:semiHidden/>
    <w:unhideWhenUsed/>
    <w:rsid w:val="001A6D41"/>
  </w:style>
  <w:style w:type="numbering" w:customStyle="1" w:styleId="NoList22122">
    <w:name w:val="No List22122"/>
    <w:next w:val="NoList"/>
    <w:uiPriority w:val="99"/>
    <w:semiHidden/>
    <w:unhideWhenUsed/>
    <w:rsid w:val="001A6D41"/>
  </w:style>
  <w:style w:type="numbering" w:customStyle="1" w:styleId="NoList32122">
    <w:name w:val="No List32122"/>
    <w:next w:val="NoList"/>
    <w:uiPriority w:val="99"/>
    <w:semiHidden/>
    <w:unhideWhenUsed/>
    <w:rsid w:val="001A6D41"/>
  </w:style>
  <w:style w:type="numbering" w:customStyle="1" w:styleId="NoList162">
    <w:name w:val="No List162"/>
    <w:next w:val="NoList"/>
    <w:uiPriority w:val="99"/>
    <w:semiHidden/>
    <w:unhideWhenUsed/>
    <w:rsid w:val="001A6D41"/>
  </w:style>
  <w:style w:type="table" w:customStyle="1" w:styleId="TableGrid1561">
    <w:name w:val="Table Grid15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6D41"/>
  </w:style>
  <w:style w:type="numbering" w:customStyle="1" w:styleId="NoList252">
    <w:name w:val="No List252"/>
    <w:next w:val="NoList"/>
    <w:uiPriority w:val="99"/>
    <w:semiHidden/>
    <w:unhideWhenUsed/>
    <w:rsid w:val="001A6D41"/>
  </w:style>
  <w:style w:type="table" w:customStyle="1" w:styleId="TableGrid4461">
    <w:name w:val="Table Grid44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6D41"/>
  </w:style>
  <w:style w:type="table" w:customStyle="1" w:styleId="TableGrid5361">
    <w:name w:val="Table Grid5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6D41"/>
  </w:style>
  <w:style w:type="table" w:customStyle="1" w:styleId="TableGrid6361">
    <w:name w:val="Table Grid6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6D41"/>
  </w:style>
  <w:style w:type="numbering" w:customStyle="1" w:styleId="NoList642">
    <w:name w:val="No List642"/>
    <w:next w:val="NoList"/>
    <w:uiPriority w:val="99"/>
    <w:semiHidden/>
    <w:unhideWhenUsed/>
    <w:rsid w:val="001A6D41"/>
  </w:style>
  <w:style w:type="numbering" w:customStyle="1" w:styleId="NoList742">
    <w:name w:val="No List742"/>
    <w:next w:val="NoList"/>
    <w:uiPriority w:val="99"/>
    <w:semiHidden/>
    <w:unhideWhenUsed/>
    <w:rsid w:val="001A6D41"/>
  </w:style>
  <w:style w:type="numbering" w:customStyle="1" w:styleId="NoList832">
    <w:name w:val="No List832"/>
    <w:next w:val="NoList"/>
    <w:uiPriority w:val="99"/>
    <w:semiHidden/>
    <w:unhideWhenUsed/>
    <w:rsid w:val="001A6D41"/>
  </w:style>
  <w:style w:type="numbering" w:customStyle="1" w:styleId="NoList932">
    <w:name w:val="No List932"/>
    <w:next w:val="NoList"/>
    <w:uiPriority w:val="99"/>
    <w:semiHidden/>
    <w:unhideWhenUsed/>
    <w:rsid w:val="001A6D41"/>
  </w:style>
  <w:style w:type="table" w:customStyle="1" w:styleId="TableGrid833">
    <w:name w:val="Table Grid83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6D41"/>
  </w:style>
  <w:style w:type="numbering" w:customStyle="1" w:styleId="NoList2142">
    <w:name w:val="No List2142"/>
    <w:next w:val="NoList"/>
    <w:uiPriority w:val="99"/>
    <w:semiHidden/>
    <w:unhideWhenUsed/>
    <w:rsid w:val="001A6D41"/>
  </w:style>
  <w:style w:type="table" w:customStyle="1" w:styleId="TableGrid41361">
    <w:name w:val="Table Grid41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6D41"/>
  </w:style>
  <w:style w:type="numbering" w:customStyle="1" w:styleId="NoList4142">
    <w:name w:val="No List4142"/>
    <w:next w:val="NoList"/>
    <w:uiPriority w:val="99"/>
    <w:semiHidden/>
    <w:unhideWhenUsed/>
    <w:rsid w:val="001A6D41"/>
  </w:style>
  <w:style w:type="numbering" w:customStyle="1" w:styleId="NoList5132">
    <w:name w:val="No List5132"/>
    <w:next w:val="NoList"/>
    <w:uiPriority w:val="99"/>
    <w:semiHidden/>
    <w:unhideWhenUsed/>
    <w:rsid w:val="001A6D41"/>
  </w:style>
  <w:style w:type="numbering" w:customStyle="1" w:styleId="NoList6132">
    <w:name w:val="No List6132"/>
    <w:next w:val="NoList"/>
    <w:uiPriority w:val="99"/>
    <w:semiHidden/>
    <w:unhideWhenUsed/>
    <w:rsid w:val="001A6D41"/>
  </w:style>
  <w:style w:type="numbering" w:customStyle="1" w:styleId="NoList7132">
    <w:name w:val="No List7132"/>
    <w:next w:val="NoList"/>
    <w:uiPriority w:val="99"/>
    <w:semiHidden/>
    <w:unhideWhenUsed/>
    <w:rsid w:val="001A6D41"/>
  </w:style>
  <w:style w:type="numbering" w:customStyle="1" w:styleId="NoList8132">
    <w:name w:val="No List8132"/>
    <w:next w:val="NoList"/>
    <w:uiPriority w:val="99"/>
    <w:semiHidden/>
    <w:unhideWhenUsed/>
    <w:rsid w:val="001A6D41"/>
  </w:style>
  <w:style w:type="numbering" w:customStyle="1" w:styleId="NoList9122">
    <w:name w:val="No List9122"/>
    <w:next w:val="NoList"/>
    <w:uiPriority w:val="99"/>
    <w:semiHidden/>
    <w:unhideWhenUsed/>
    <w:rsid w:val="001A6D41"/>
  </w:style>
  <w:style w:type="numbering" w:customStyle="1" w:styleId="LFO1932">
    <w:name w:val="LFO1932"/>
    <w:basedOn w:val="NoList"/>
    <w:rsid w:val="001A6D41"/>
  </w:style>
  <w:style w:type="numbering" w:customStyle="1" w:styleId="NoList1022">
    <w:name w:val="No List1022"/>
    <w:next w:val="NoList"/>
    <w:uiPriority w:val="99"/>
    <w:semiHidden/>
    <w:unhideWhenUsed/>
    <w:rsid w:val="001A6D41"/>
  </w:style>
  <w:style w:type="numbering" w:customStyle="1" w:styleId="LFO19122">
    <w:name w:val="LFO19122"/>
    <w:basedOn w:val="NoList"/>
    <w:rsid w:val="001A6D41"/>
  </w:style>
  <w:style w:type="table" w:customStyle="1" w:styleId="TableGrid1243">
    <w:name w:val="Table Grid124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6D41"/>
  </w:style>
  <w:style w:type="numbering" w:customStyle="1" w:styleId="NoList11142">
    <w:name w:val="No List11142"/>
    <w:next w:val="NoList"/>
    <w:uiPriority w:val="99"/>
    <w:semiHidden/>
    <w:unhideWhenUsed/>
    <w:rsid w:val="001A6D41"/>
  </w:style>
  <w:style w:type="table" w:customStyle="1" w:styleId="TableGrid22361">
    <w:name w:val="Table Grid223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6D41"/>
  </w:style>
  <w:style w:type="numbering" w:customStyle="1" w:styleId="1421">
    <w:name w:val="リストなし142"/>
    <w:next w:val="NoList"/>
    <w:uiPriority w:val="99"/>
    <w:semiHidden/>
    <w:unhideWhenUsed/>
    <w:rsid w:val="001A6D41"/>
  </w:style>
  <w:style w:type="numbering" w:customStyle="1" w:styleId="11420">
    <w:name w:val="无列表1142"/>
    <w:next w:val="NoList"/>
    <w:semiHidden/>
    <w:rsid w:val="001A6D41"/>
  </w:style>
  <w:style w:type="numbering" w:customStyle="1" w:styleId="11321">
    <w:name w:val="リストなし1132"/>
    <w:next w:val="NoList"/>
    <w:uiPriority w:val="99"/>
    <w:semiHidden/>
    <w:unhideWhenUsed/>
    <w:rsid w:val="001A6D41"/>
  </w:style>
  <w:style w:type="numbering" w:customStyle="1" w:styleId="NoList2242">
    <w:name w:val="No List2242"/>
    <w:next w:val="NoList"/>
    <w:uiPriority w:val="99"/>
    <w:semiHidden/>
    <w:unhideWhenUsed/>
    <w:rsid w:val="001A6D41"/>
  </w:style>
  <w:style w:type="numbering" w:customStyle="1" w:styleId="NoList3242">
    <w:name w:val="No List3242"/>
    <w:next w:val="NoList"/>
    <w:uiPriority w:val="99"/>
    <w:semiHidden/>
    <w:unhideWhenUsed/>
    <w:rsid w:val="001A6D41"/>
  </w:style>
  <w:style w:type="numbering" w:customStyle="1" w:styleId="NoList4232">
    <w:name w:val="No List4232"/>
    <w:next w:val="NoList"/>
    <w:uiPriority w:val="99"/>
    <w:semiHidden/>
    <w:unhideWhenUsed/>
    <w:rsid w:val="001A6D41"/>
  </w:style>
  <w:style w:type="numbering" w:customStyle="1" w:styleId="NoList21132">
    <w:name w:val="No List21132"/>
    <w:next w:val="NoList"/>
    <w:uiPriority w:val="99"/>
    <w:semiHidden/>
    <w:unhideWhenUsed/>
    <w:rsid w:val="001A6D41"/>
  </w:style>
  <w:style w:type="numbering" w:customStyle="1" w:styleId="NoList31132">
    <w:name w:val="No List31132"/>
    <w:next w:val="NoList"/>
    <w:uiPriority w:val="99"/>
    <w:semiHidden/>
    <w:unhideWhenUsed/>
    <w:rsid w:val="001A6D41"/>
  </w:style>
  <w:style w:type="numbering" w:customStyle="1" w:styleId="NoList41132">
    <w:name w:val="No List41132"/>
    <w:next w:val="NoList"/>
    <w:uiPriority w:val="99"/>
    <w:semiHidden/>
    <w:unhideWhenUsed/>
    <w:rsid w:val="001A6D41"/>
  </w:style>
  <w:style w:type="numbering" w:customStyle="1" w:styleId="11132">
    <w:name w:val="无列表11132"/>
    <w:next w:val="NoList"/>
    <w:semiHidden/>
    <w:rsid w:val="001A6D41"/>
  </w:style>
  <w:style w:type="numbering" w:customStyle="1" w:styleId="NoList111132">
    <w:name w:val="No List111132"/>
    <w:next w:val="NoList"/>
    <w:uiPriority w:val="99"/>
    <w:semiHidden/>
    <w:unhideWhenUsed/>
    <w:rsid w:val="001A6D41"/>
  </w:style>
  <w:style w:type="numbering" w:customStyle="1" w:styleId="NoList12132">
    <w:name w:val="No List12132"/>
    <w:next w:val="NoList"/>
    <w:uiPriority w:val="99"/>
    <w:semiHidden/>
    <w:unhideWhenUsed/>
    <w:rsid w:val="001A6D41"/>
  </w:style>
  <w:style w:type="numbering" w:customStyle="1" w:styleId="NoList22132">
    <w:name w:val="No List22132"/>
    <w:next w:val="NoList"/>
    <w:uiPriority w:val="99"/>
    <w:semiHidden/>
    <w:unhideWhenUsed/>
    <w:rsid w:val="001A6D41"/>
  </w:style>
  <w:style w:type="numbering" w:customStyle="1" w:styleId="NoList32132">
    <w:name w:val="No List32132"/>
    <w:next w:val="NoList"/>
    <w:uiPriority w:val="99"/>
    <w:semiHidden/>
    <w:unhideWhenUsed/>
    <w:rsid w:val="001A6D41"/>
  </w:style>
  <w:style w:type="table" w:customStyle="1" w:styleId="1610">
    <w:name w:val="网格型1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6D41"/>
  </w:style>
  <w:style w:type="numbering" w:customStyle="1" w:styleId="1520">
    <w:name w:val="无列表152"/>
    <w:next w:val="NoList"/>
    <w:semiHidden/>
    <w:rsid w:val="001A6D41"/>
  </w:style>
  <w:style w:type="numbering" w:customStyle="1" w:styleId="1521">
    <w:name w:val="リストなし152"/>
    <w:next w:val="NoList"/>
    <w:uiPriority w:val="99"/>
    <w:semiHidden/>
    <w:unhideWhenUsed/>
    <w:rsid w:val="001A6D41"/>
  </w:style>
  <w:style w:type="table" w:customStyle="1" w:styleId="2221">
    <w:name w:val="古典型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6D41"/>
  </w:style>
  <w:style w:type="numbering" w:customStyle="1" w:styleId="11520">
    <w:name w:val="无列表1152"/>
    <w:next w:val="NoList"/>
    <w:semiHidden/>
    <w:rsid w:val="001A6D41"/>
  </w:style>
  <w:style w:type="numbering" w:customStyle="1" w:styleId="11421">
    <w:name w:val="リストなし1142"/>
    <w:next w:val="NoList"/>
    <w:uiPriority w:val="99"/>
    <w:semiHidden/>
    <w:unhideWhenUsed/>
    <w:rsid w:val="001A6D41"/>
  </w:style>
  <w:style w:type="table" w:customStyle="1" w:styleId="TableClassic21221">
    <w:name w:val="Table Classic 21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6D41"/>
  </w:style>
  <w:style w:type="numbering" w:customStyle="1" w:styleId="NoList362">
    <w:name w:val="No List362"/>
    <w:next w:val="NoList"/>
    <w:uiPriority w:val="99"/>
    <w:semiHidden/>
    <w:unhideWhenUsed/>
    <w:rsid w:val="001A6D41"/>
  </w:style>
  <w:style w:type="numbering" w:customStyle="1" w:styleId="NoList1152">
    <w:name w:val="No List1152"/>
    <w:next w:val="NoList"/>
    <w:uiPriority w:val="99"/>
    <w:semiHidden/>
    <w:unhideWhenUsed/>
    <w:rsid w:val="001A6D41"/>
  </w:style>
  <w:style w:type="numbering" w:customStyle="1" w:styleId="NoList462">
    <w:name w:val="No List462"/>
    <w:next w:val="NoList"/>
    <w:uiPriority w:val="99"/>
    <w:semiHidden/>
    <w:unhideWhenUsed/>
    <w:rsid w:val="001A6D41"/>
  </w:style>
  <w:style w:type="numbering" w:customStyle="1" w:styleId="NoList552">
    <w:name w:val="No List552"/>
    <w:next w:val="NoList"/>
    <w:uiPriority w:val="99"/>
    <w:semiHidden/>
    <w:unhideWhenUsed/>
    <w:rsid w:val="001A6D41"/>
  </w:style>
  <w:style w:type="numbering" w:customStyle="1" w:styleId="NoList11152">
    <w:name w:val="No List11152"/>
    <w:next w:val="NoList"/>
    <w:uiPriority w:val="99"/>
    <w:semiHidden/>
    <w:unhideWhenUsed/>
    <w:rsid w:val="001A6D41"/>
  </w:style>
  <w:style w:type="numbering" w:customStyle="1" w:styleId="NoList2152">
    <w:name w:val="No List2152"/>
    <w:next w:val="NoList"/>
    <w:uiPriority w:val="99"/>
    <w:semiHidden/>
    <w:unhideWhenUsed/>
    <w:rsid w:val="001A6D41"/>
  </w:style>
  <w:style w:type="numbering" w:customStyle="1" w:styleId="NoList3152">
    <w:name w:val="No List3152"/>
    <w:next w:val="NoList"/>
    <w:uiPriority w:val="99"/>
    <w:semiHidden/>
    <w:unhideWhenUsed/>
    <w:rsid w:val="001A6D41"/>
  </w:style>
  <w:style w:type="numbering" w:customStyle="1" w:styleId="NoList4152">
    <w:name w:val="No List4152"/>
    <w:next w:val="NoList"/>
    <w:uiPriority w:val="99"/>
    <w:semiHidden/>
    <w:unhideWhenUsed/>
    <w:rsid w:val="001A6D41"/>
  </w:style>
  <w:style w:type="numbering" w:customStyle="1" w:styleId="NoList652">
    <w:name w:val="No List652"/>
    <w:next w:val="NoList"/>
    <w:uiPriority w:val="99"/>
    <w:semiHidden/>
    <w:unhideWhenUsed/>
    <w:rsid w:val="001A6D41"/>
  </w:style>
  <w:style w:type="numbering" w:customStyle="1" w:styleId="NoList752">
    <w:name w:val="No List752"/>
    <w:next w:val="NoList"/>
    <w:uiPriority w:val="99"/>
    <w:semiHidden/>
    <w:unhideWhenUsed/>
    <w:rsid w:val="001A6D41"/>
  </w:style>
  <w:style w:type="numbering" w:customStyle="1" w:styleId="NoList1252">
    <w:name w:val="No List1252"/>
    <w:next w:val="NoList"/>
    <w:uiPriority w:val="99"/>
    <w:semiHidden/>
    <w:unhideWhenUsed/>
    <w:rsid w:val="001A6D41"/>
  </w:style>
  <w:style w:type="numbering" w:customStyle="1" w:styleId="NoList2252">
    <w:name w:val="No List2252"/>
    <w:next w:val="NoList"/>
    <w:uiPriority w:val="99"/>
    <w:semiHidden/>
    <w:unhideWhenUsed/>
    <w:rsid w:val="001A6D41"/>
  </w:style>
  <w:style w:type="numbering" w:customStyle="1" w:styleId="NoList3252">
    <w:name w:val="No List3252"/>
    <w:next w:val="NoList"/>
    <w:uiPriority w:val="99"/>
    <w:semiHidden/>
    <w:unhideWhenUsed/>
    <w:rsid w:val="001A6D41"/>
  </w:style>
  <w:style w:type="numbering" w:customStyle="1" w:styleId="NoList4242">
    <w:name w:val="No List4242"/>
    <w:next w:val="NoList"/>
    <w:uiPriority w:val="99"/>
    <w:semiHidden/>
    <w:unhideWhenUsed/>
    <w:rsid w:val="001A6D41"/>
  </w:style>
  <w:style w:type="numbering" w:customStyle="1" w:styleId="NoList5142">
    <w:name w:val="No List5142"/>
    <w:next w:val="NoList"/>
    <w:uiPriority w:val="99"/>
    <w:semiHidden/>
    <w:unhideWhenUsed/>
    <w:rsid w:val="001A6D41"/>
  </w:style>
  <w:style w:type="numbering" w:customStyle="1" w:styleId="NoList21142">
    <w:name w:val="No List21142"/>
    <w:next w:val="NoList"/>
    <w:uiPriority w:val="99"/>
    <w:semiHidden/>
    <w:unhideWhenUsed/>
    <w:rsid w:val="001A6D41"/>
  </w:style>
  <w:style w:type="numbering" w:customStyle="1" w:styleId="NoList31142">
    <w:name w:val="No List31142"/>
    <w:next w:val="NoList"/>
    <w:uiPriority w:val="99"/>
    <w:semiHidden/>
    <w:unhideWhenUsed/>
    <w:rsid w:val="001A6D41"/>
  </w:style>
  <w:style w:type="numbering" w:customStyle="1" w:styleId="NoList41142">
    <w:name w:val="No List41142"/>
    <w:next w:val="NoList"/>
    <w:uiPriority w:val="99"/>
    <w:semiHidden/>
    <w:unhideWhenUsed/>
    <w:rsid w:val="001A6D41"/>
  </w:style>
  <w:style w:type="numbering" w:customStyle="1" w:styleId="NoList6142">
    <w:name w:val="No List6142"/>
    <w:next w:val="NoList"/>
    <w:uiPriority w:val="99"/>
    <w:semiHidden/>
    <w:unhideWhenUsed/>
    <w:rsid w:val="001A6D41"/>
  </w:style>
  <w:style w:type="numbering" w:customStyle="1" w:styleId="11142">
    <w:name w:val="无列表11142"/>
    <w:next w:val="NoList"/>
    <w:semiHidden/>
    <w:rsid w:val="001A6D41"/>
  </w:style>
  <w:style w:type="numbering" w:customStyle="1" w:styleId="NoList111142">
    <w:name w:val="No List111142"/>
    <w:next w:val="NoList"/>
    <w:uiPriority w:val="99"/>
    <w:semiHidden/>
    <w:unhideWhenUsed/>
    <w:rsid w:val="001A6D41"/>
  </w:style>
  <w:style w:type="numbering" w:customStyle="1" w:styleId="NoList7142">
    <w:name w:val="No List7142"/>
    <w:next w:val="NoList"/>
    <w:uiPriority w:val="99"/>
    <w:semiHidden/>
    <w:unhideWhenUsed/>
    <w:rsid w:val="001A6D41"/>
  </w:style>
  <w:style w:type="numbering" w:customStyle="1" w:styleId="NoList12142">
    <w:name w:val="No List12142"/>
    <w:next w:val="NoList"/>
    <w:uiPriority w:val="99"/>
    <w:semiHidden/>
    <w:unhideWhenUsed/>
    <w:rsid w:val="001A6D41"/>
  </w:style>
  <w:style w:type="numbering" w:customStyle="1" w:styleId="NoList22142">
    <w:name w:val="No List22142"/>
    <w:next w:val="NoList"/>
    <w:uiPriority w:val="99"/>
    <w:semiHidden/>
    <w:unhideWhenUsed/>
    <w:rsid w:val="001A6D41"/>
  </w:style>
  <w:style w:type="numbering" w:customStyle="1" w:styleId="NoList32142">
    <w:name w:val="No List32142"/>
    <w:next w:val="NoList"/>
    <w:uiPriority w:val="99"/>
    <w:semiHidden/>
    <w:unhideWhenUsed/>
    <w:rsid w:val="001A6D41"/>
  </w:style>
  <w:style w:type="numbering" w:customStyle="1" w:styleId="NoList842">
    <w:name w:val="No List842"/>
    <w:next w:val="NoList"/>
    <w:uiPriority w:val="99"/>
    <w:semiHidden/>
    <w:unhideWhenUsed/>
    <w:rsid w:val="001A6D41"/>
  </w:style>
  <w:style w:type="numbering" w:customStyle="1" w:styleId="NoList942">
    <w:name w:val="No List942"/>
    <w:next w:val="NoList"/>
    <w:uiPriority w:val="99"/>
    <w:semiHidden/>
    <w:unhideWhenUsed/>
    <w:rsid w:val="001A6D41"/>
  </w:style>
  <w:style w:type="numbering" w:customStyle="1" w:styleId="NoList8142">
    <w:name w:val="No List8142"/>
    <w:next w:val="NoList"/>
    <w:uiPriority w:val="99"/>
    <w:semiHidden/>
    <w:unhideWhenUsed/>
    <w:rsid w:val="001A6D41"/>
  </w:style>
  <w:style w:type="numbering" w:customStyle="1" w:styleId="NoList9132">
    <w:name w:val="No List9132"/>
    <w:next w:val="NoList"/>
    <w:uiPriority w:val="99"/>
    <w:semiHidden/>
    <w:unhideWhenUsed/>
    <w:rsid w:val="001A6D41"/>
  </w:style>
  <w:style w:type="numbering" w:customStyle="1" w:styleId="LFO19421">
    <w:name w:val="LFO19421"/>
    <w:basedOn w:val="NoList"/>
    <w:rsid w:val="001A6D41"/>
  </w:style>
  <w:style w:type="numbering" w:customStyle="1" w:styleId="NoList1032">
    <w:name w:val="No List1032"/>
    <w:next w:val="NoList"/>
    <w:uiPriority w:val="99"/>
    <w:semiHidden/>
    <w:unhideWhenUsed/>
    <w:rsid w:val="001A6D41"/>
  </w:style>
  <w:style w:type="numbering" w:customStyle="1" w:styleId="LFO19132">
    <w:name w:val="LFO19132"/>
    <w:basedOn w:val="NoList"/>
    <w:rsid w:val="001A6D41"/>
  </w:style>
  <w:style w:type="numbering" w:customStyle="1" w:styleId="12120">
    <w:name w:val="无列表1212"/>
    <w:next w:val="NoList"/>
    <w:semiHidden/>
    <w:rsid w:val="001A6D41"/>
  </w:style>
  <w:style w:type="numbering" w:customStyle="1" w:styleId="12121">
    <w:name w:val="リストなし1212"/>
    <w:next w:val="NoList"/>
    <w:uiPriority w:val="99"/>
    <w:semiHidden/>
    <w:unhideWhenUsed/>
    <w:rsid w:val="001A6D41"/>
  </w:style>
  <w:style w:type="numbering" w:customStyle="1" w:styleId="111121">
    <w:name w:val="リストなし11112"/>
    <w:next w:val="NoList"/>
    <w:uiPriority w:val="99"/>
    <w:semiHidden/>
    <w:unhideWhenUsed/>
    <w:rsid w:val="001A6D41"/>
  </w:style>
  <w:style w:type="numbering" w:customStyle="1" w:styleId="NoList1312">
    <w:name w:val="No List1312"/>
    <w:next w:val="NoList"/>
    <w:uiPriority w:val="99"/>
    <w:semiHidden/>
    <w:unhideWhenUsed/>
    <w:rsid w:val="001A6D41"/>
  </w:style>
  <w:style w:type="numbering" w:customStyle="1" w:styleId="NoList2312">
    <w:name w:val="No List2312"/>
    <w:next w:val="NoList"/>
    <w:uiPriority w:val="99"/>
    <w:semiHidden/>
    <w:unhideWhenUsed/>
    <w:rsid w:val="001A6D41"/>
  </w:style>
  <w:style w:type="numbering" w:customStyle="1" w:styleId="NoList3312">
    <w:name w:val="No List3312"/>
    <w:next w:val="NoList"/>
    <w:uiPriority w:val="99"/>
    <w:semiHidden/>
    <w:unhideWhenUsed/>
    <w:rsid w:val="001A6D41"/>
  </w:style>
  <w:style w:type="numbering" w:customStyle="1" w:styleId="NoList4312">
    <w:name w:val="No List4312"/>
    <w:next w:val="NoList"/>
    <w:uiPriority w:val="99"/>
    <w:semiHidden/>
    <w:unhideWhenUsed/>
    <w:rsid w:val="001A6D41"/>
  </w:style>
  <w:style w:type="numbering" w:customStyle="1" w:styleId="NoList5212">
    <w:name w:val="No List5212"/>
    <w:next w:val="NoList"/>
    <w:uiPriority w:val="99"/>
    <w:semiHidden/>
    <w:unhideWhenUsed/>
    <w:rsid w:val="001A6D41"/>
  </w:style>
  <w:style w:type="numbering" w:customStyle="1" w:styleId="NoList6212">
    <w:name w:val="No List6212"/>
    <w:next w:val="NoList"/>
    <w:uiPriority w:val="99"/>
    <w:semiHidden/>
    <w:unhideWhenUsed/>
    <w:rsid w:val="001A6D41"/>
  </w:style>
  <w:style w:type="numbering" w:customStyle="1" w:styleId="NoList7212">
    <w:name w:val="No List7212"/>
    <w:next w:val="NoList"/>
    <w:uiPriority w:val="99"/>
    <w:semiHidden/>
    <w:unhideWhenUsed/>
    <w:rsid w:val="001A6D41"/>
  </w:style>
  <w:style w:type="numbering" w:customStyle="1" w:styleId="NoList11212">
    <w:name w:val="No List11212"/>
    <w:next w:val="NoList"/>
    <w:uiPriority w:val="99"/>
    <w:semiHidden/>
    <w:unhideWhenUsed/>
    <w:rsid w:val="001A6D41"/>
  </w:style>
  <w:style w:type="numbering" w:customStyle="1" w:styleId="NoList21212">
    <w:name w:val="No List21212"/>
    <w:next w:val="NoList"/>
    <w:uiPriority w:val="99"/>
    <w:semiHidden/>
    <w:unhideWhenUsed/>
    <w:rsid w:val="001A6D41"/>
  </w:style>
  <w:style w:type="numbering" w:customStyle="1" w:styleId="NoList31212">
    <w:name w:val="No List31212"/>
    <w:next w:val="NoList"/>
    <w:uiPriority w:val="99"/>
    <w:semiHidden/>
    <w:unhideWhenUsed/>
    <w:rsid w:val="001A6D41"/>
  </w:style>
  <w:style w:type="numbering" w:customStyle="1" w:styleId="NoList41212">
    <w:name w:val="No List41212"/>
    <w:next w:val="NoList"/>
    <w:uiPriority w:val="99"/>
    <w:semiHidden/>
    <w:unhideWhenUsed/>
    <w:rsid w:val="001A6D41"/>
  </w:style>
  <w:style w:type="numbering" w:customStyle="1" w:styleId="NoList51112">
    <w:name w:val="No List51112"/>
    <w:next w:val="NoList"/>
    <w:uiPriority w:val="99"/>
    <w:semiHidden/>
    <w:unhideWhenUsed/>
    <w:rsid w:val="001A6D41"/>
  </w:style>
  <w:style w:type="numbering" w:customStyle="1" w:styleId="NoList61112">
    <w:name w:val="No List61112"/>
    <w:next w:val="NoList"/>
    <w:uiPriority w:val="99"/>
    <w:semiHidden/>
    <w:unhideWhenUsed/>
    <w:rsid w:val="001A6D41"/>
  </w:style>
  <w:style w:type="numbering" w:customStyle="1" w:styleId="NoList71112">
    <w:name w:val="No List71112"/>
    <w:next w:val="NoList"/>
    <w:uiPriority w:val="99"/>
    <w:semiHidden/>
    <w:unhideWhenUsed/>
    <w:rsid w:val="001A6D41"/>
  </w:style>
  <w:style w:type="numbering" w:customStyle="1" w:styleId="NoList81112">
    <w:name w:val="No List81112"/>
    <w:next w:val="NoList"/>
    <w:uiPriority w:val="99"/>
    <w:semiHidden/>
    <w:unhideWhenUsed/>
    <w:rsid w:val="001A6D41"/>
  </w:style>
  <w:style w:type="numbering" w:customStyle="1" w:styleId="NoList12212">
    <w:name w:val="No List12212"/>
    <w:next w:val="NoList"/>
    <w:uiPriority w:val="99"/>
    <w:semiHidden/>
    <w:rsid w:val="001A6D41"/>
  </w:style>
  <w:style w:type="numbering" w:customStyle="1" w:styleId="NoList111212">
    <w:name w:val="No List111212"/>
    <w:next w:val="NoList"/>
    <w:uiPriority w:val="99"/>
    <w:semiHidden/>
    <w:unhideWhenUsed/>
    <w:rsid w:val="001A6D41"/>
  </w:style>
  <w:style w:type="numbering" w:customStyle="1" w:styleId="11212">
    <w:name w:val="无列表11212"/>
    <w:next w:val="NoList"/>
    <w:semiHidden/>
    <w:rsid w:val="001A6D41"/>
  </w:style>
  <w:style w:type="numbering" w:customStyle="1" w:styleId="NoList22212">
    <w:name w:val="No List22212"/>
    <w:next w:val="NoList"/>
    <w:uiPriority w:val="99"/>
    <w:semiHidden/>
    <w:unhideWhenUsed/>
    <w:rsid w:val="001A6D41"/>
  </w:style>
  <w:style w:type="numbering" w:customStyle="1" w:styleId="NoList32212">
    <w:name w:val="No List32212"/>
    <w:next w:val="NoList"/>
    <w:uiPriority w:val="99"/>
    <w:semiHidden/>
    <w:unhideWhenUsed/>
    <w:rsid w:val="001A6D41"/>
  </w:style>
  <w:style w:type="numbering" w:customStyle="1" w:styleId="NoList42112">
    <w:name w:val="No List42112"/>
    <w:next w:val="NoList"/>
    <w:uiPriority w:val="99"/>
    <w:semiHidden/>
    <w:unhideWhenUsed/>
    <w:rsid w:val="001A6D41"/>
  </w:style>
  <w:style w:type="numbering" w:customStyle="1" w:styleId="NoList211112">
    <w:name w:val="No List211112"/>
    <w:next w:val="NoList"/>
    <w:uiPriority w:val="99"/>
    <w:semiHidden/>
    <w:unhideWhenUsed/>
    <w:rsid w:val="001A6D41"/>
  </w:style>
  <w:style w:type="numbering" w:customStyle="1" w:styleId="NoList311112">
    <w:name w:val="No List311112"/>
    <w:next w:val="NoList"/>
    <w:uiPriority w:val="99"/>
    <w:semiHidden/>
    <w:unhideWhenUsed/>
    <w:rsid w:val="001A6D41"/>
  </w:style>
  <w:style w:type="numbering" w:customStyle="1" w:styleId="NoList411112">
    <w:name w:val="No List411112"/>
    <w:next w:val="NoList"/>
    <w:uiPriority w:val="99"/>
    <w:semiHidden/>
    <w:unhideWhenUsed/>
    <w:rsid w:val="001A6D41"/>
  </w:style>
  <w:style w:type="numbering" w:customStyle="1" w:styleId="111112">
    <w:name w:val="无列表111112"/>
    <w:next w:val="NoList"/>
    <w:semiHidden/>
    <w:rsid w:val="001A6D41"/>
  </w:style>
  <w:style w:type="numbering" w:customStyle="1" w:styleId="NoList1111112">
    <w:name w:val="No List1111112"/>
    <w:next w:val="NoList"/>
    <w:uiPriority w:val="99"/>
    <w:semiHidden/>
    <w:unhideWhenUsed/>
    <w:rsid w:val="001A6D41"/>
  </w:style>
  <w:style w:type="numbering" w:customStyle="1" w:styleId="NoList121112">
    <w:name w:val="No List121112"/>
    <w:next w:val="NoList"/>
    <w:uiPriority w:val="99"/>
    <w:semiHidden/>
    <w:unhideWhenUsed/>
    <w:rsid w:val="001A6D41"/>
  </w:style>
  <w:style w:type="numbering" w:customStyle="1" w:styleId="NoList221112">
    <w:name w:val="No List221112"/>
    <w:next w:val="NoList"/>
    <w:uiPriority w:val="99"/>
    <w:semiHidden/>
    <w:unhideWhenUsed/>
    <w:rsid w:val="001A6D41"/>
  </w:style>
  <w:style w:type="numbering" w:customStyle="1" w:styleId="NoList321112">
    <w:name w:val="No List321112"/>
    <w:next w:val="NoList"/>
    <w:uiPriority w:val="99"/>
    <w:semiHidden/>
    <w:unhideWhenUsed/>
    <w:rsid w:val="001A6D41"/>
  </w:style>
  <w:style w:type="numbering" w:customStyle="1" w:styleId="NoList1412">
    <w:name w:val="No List1412"/>
    <w:next w:val="NoList"/>
    <w:uiPriority w:val="99"/>
    <w:semiHidden/>
    <w:unhideWhenUsed/>
    <w:rsid w:val="001A6D41"/>
  </w:style>
  <w:style w:type="numbering" w:customStyle="1" w:styleId="NoList1512">
    <w:name w:val="No List1512"/>
    <w:next w:val="NoList"/>
    <w:uiPriority w:val="99"/>
    <w:semiHidden/>
    <w:unhideWhenUsed/>
    <w:rsid w:val="001A6D41"/>
  </w:style>
  <w:style w:type="numbering" w:customStyle="1" w:styleId="NoList2412">
    <w:name w:val="No List2412"/>
    <w:next w:val="NoList"/>
    <w:uiPriority w:val="99"/>
    <w:semiHidden/>
    <w:unhideWhenUsed/>
    <w:rsid w:val="001A6D41"/>
  </w:style>
  <w:style w:type="numbering" w:customStyle="1" w:styleId="NoList3412">
    <w:name w:val="No List3412"/>
    <w:next w:val="NoList"/>
    <w:uiPriority w:val="99"/>
    <w:semiHidden/>
    <w:unhideWhenUsed/>
    <w:rsid w:val="001A6D41"/>
  </w:style>
  <w:style w:type="numbering" w:customStyle="1" w:styleId="NoList4412">
    <w:name w:val="No List4412"/>
    <w:next w:val="NoList"/>
    <w:uiPriority w:val="99"/>
    <w:semiHidden/>
    <w:unhideWhenUsed/>
    <w:rsid w:val="001A6D41"/>
  </w:style>
  <w:style w:type="numbering" w:customStyle="1" w:styleId="NoList5312">
    <w:name w:val="No List5312"/>
    <w:next w:val="NoList"/>
    <w:uiPriority w:val="99"/>
    <w:semiHidden/>
    <w:unhideWhenUsed/>
    <w:rsid w:val="001A6D41"/>
  </w:style>
  <w:style w:type="numbering" w:customStyle="1" w:styleId="NoList6312">
    <w:name w:val="No List6312"/>
    <w:next w:val="NoList"/>
    <w:uiPriority w:val="99"/>
    <w:semiHidden/>
    <w:unhideWhenUsed/>
    <w:rsid w:val="001A6D41"/>
  </w:style>
  <w:style w:type="numbering" w:customStyle="1" w:styleId="NoList7312">
    <w:name w:val="No List7312"/>
    <w:next w:val="NoList"/>
    <w:uiPriority w:val="99"/>
    <w:semiHidden/>
    <w:unhideWhenUsed/>
    <w:rsid w:val="001A6D41"/>
  </w:style>
  <w:style w:type="numbering" w:customStyle="1" w:styleId="NoList8212">
    <w:name w:val="No List8212"/>
    <w:next w:val="NoList"/>
    <w:uiPriority w:val="99"/>
    <w:semiHidden/>
    <w:unhideWhenUsed/>
    <w:rsid w:val="001A6D41"/>
  </w:style>
  <w:style w:type="numbering" w:customStyle="1" w:styleId="NoList9212">
    <w:name w:val="No List9212"/>
    <w:next w:val="NoList"/>
    <w:uiPriority w:val="99"/>
    <w:semiHidden/>
    <w:unhideWhenUsed/>
    <w:rsid w:val="001A6D41"/>
  </w:style>
  <w:style w:type="numbering" w:customStyle="1" w:styleId="NoList11312">
    <w:name w:val="No List11312"/>
    <w:next w:val="NoList"/>
    <w:uiPriority w:val="99"/>
    <w:semiHidden/>
    <w:unhideWhenUsed/>
    <w:rsid w:val="001A6D41"/>
  </w:style>
  <w:style w:type="numbering" w:customStyle="1" w:styleId="NoList21312">
    <w:name w:val="No List21312"/>
    <w:next w:val="NoList"/>
    <w:uiPriority w:val="99"/>
    <w:semiHidden/>
    <w:unhideWhenUsed/>
    <w:rsid w:val="001A6D41"/>
  </w:style>
  <w:style w:type="numbering" w:customStyle="1" w:styleId="NoList31312">
    <w:name w:val="No List31312"/>
    <w:next w:val="NoList"/>
    <w:uiPriority w:val="99"/>
    <w:semiHidden/>
    <w:unhideWhenUsed/>
    <w:rsid w:val="001A6D41"/>
  </w:style>
  <w:style w:type="numbering" w:customStyle="1" w:styleId="NoList41312">
    <w:name w:val="No List41312"/>
    <w:next w:val="NoList"/>
    <w:uiPriority w:val="99"/>
    <w:semiHidden/>
    <w:unhideWhenUsed/>
    <w:rsid w:val="001A6D41"/>
  </w:style>
  <w:style w:type="numbering" w:customStyle="1" w:styleId="NoList51212">
    <w:name w:val="No List51212"/>
    <w:next w:val="NoList"/>
    <w:uiPriority w:val="99"/>
    <w:semiHidden/>
    <w:unhideWhenUsed/>
    <w:rsid w:val="001A6D41"/>
  </w:style>
  <w:style w:type="numbering" w:customStyle="1" w:styleId="NoList61212">
    <w:name w:val="No List61212"/>
    <w:next w:val="NoList"/>
    <w:uiPriority w:val="99"/>
    <w:semiHidden/>
    <w:unhideWhenUsed/>
    <w:rsid w:val="001A6D41"/>
  </w:style>
  <w:style w:type="numbering" w:customStyle="1" w:styleId="NoList71212">
    <w:name w:val="No List71212"/>
    <w:next w:val="NoList"/>
    <w:uiPriority w:val="99"/>
    <w:semiHidden/>
    <w:unhideWhenUsed/>
    <w:rsid w:val="001A6D41"/>
  </w:style>
  <w:style w:type="numbering" w:customStyle="1" w:styleId="NoList81212">
    <w:name w:val="No List81212"/>
    <w:next w:val="NoList"/>
    <w:uiPriority w:val="99"/>
    <w:semiHidden/>
    <w:unhideWhenUsed/>
    <w:rsid w:val="001A6D41"/>
  </w:style>
  <w:style w:type="numbering" w:customStyle="1" w:styleId="NoList91112">
    <w:name w:val="No List91112"/>
    <w:next w:val="NoList"/>
    <w:uiPriority w:val="99"/>
    <w:semiHidden/>
    <w:unhideWhenUsed/>
    <w:rsid w:val="001A6D41"/>
  </w:style>
  <w:style w:type="numbering" w:customStyle="1" w:styleId="LFO19212">
    <w:name w:val="LFO19212"/>
    <w:basedOn w:val="NoList"/>
    <w:rsid w:val="001A6D41"/>
  </w:style>
  <w:style w:type="numbering" w:customStyle="1" w:styleId="NoList10112">
    <w:name w:val="No List10112"/>
    <w:next w:val="NoList"/>
    <w:uiPriority w:val="99"/>
    <w:semiHidden/>
    <w:unhideWhenUsed/>
    <w:rsid w:val="001A6D41"/>
  </w:style>
  <w:style w:type="numbering" w:customStyle="1" w:styleId="LFO191112">
    <w:name w:val="LFO191112"/>
    <w:basedOn w:val="NoList"/>
    <w:rsid w:val="001A6D41"/>
  </w:style>
  <w:style w:type="numbering" w:customStyle="1" w:styleId="NoList12312">
    <w:name w:val="No List12312"/>
    <w:next w:val="NoList"/>
    <w:uiPriority w:val="99"/>
    <w:semiHidden/>
    <w:rsid w:val="001A6D41"/>
  </w:style>
  <w:style w:type="numbering" w:customStyle="1" w:styleId="NoList111312">
    <w:name w:val="No List111312"/>
    <w:next w:val="NoList"/>
    <w:uiPriority w:val="99"/>
    <w:semiHidden/>
    <w:unhideWhenUsed/>
    <w:rsid w:val="001A6D41"/>
  </w:style>
  <w:style w:type="numbering" w:customStyle="1" w:styleId="13120">
    <w:name w:val="无列表1312"/>
    <w:next w:val="NoList"/>
    <w:semiHidden/>
    <w:rsid w:val="001A6D41"/>
  </w:style>
  <w:style w:type="numbering" w:customStyle="1" w:styleId="13121">
    <w:name w:val="リストなし1312"/>
    <w:next w:val="NoList"/>
    <w:uiPriority w:val="99"/>
    <w:semiHidden/>
    <w:unhideWhenUsed/>
    <w:rsid w:val="001A6D41"/>
  </w:style>
  <w:style w:type="numbering" w:customStyle="1" w:styleId="11312">
    <w:name w:val="无列表11312"/>
    <w:next w:val="NoList"/>
    <w:semiHidden/>
    <w:rsid w:val="001A6D41"/>
  </w:style>
  <w:style w:type="numbering" w:customStyle="1" w:styleId="112120">
    <w:name w:val="リストなし11212"/>
    <w:next w:val="NoList"/>
    <w:uiPriority w:val="99"/>
    <w:semiHidden/>
    <w:unhideWhenUsed/>
    <w:rsid w:val="001A6D41"/>
  </w:style>
  <w:style w:type="numbering" w:customStyle="1" w:styleId="NoList22312">
    <w:name w:val="No List22312"/>
    <w:next w:val="NoList"/>
    <w:uiPriority w:val="99"/>
    <w:semiHidden/>
    <w:unhideWhenUsed/>
    <w:rsid w:val="001A6D41"/>
  </w:style>
  <w:style w:type="numbering" w:customStyle="1" w:styleId="NoList32312">
    <w:name w:val="No List32312"/>
    <w:next w:val="NoList"/>
    <w:uiPriority w:val="99"/>
    <w:semiHidden/>
    <w:unhideWhenUsed/>
    <w:rsid w:val="001A6D41"/>
  </w:style>
  <w:style w:type="numbering" w:customStyle="1" w:styleId="NoList42212">
    <w:name w:val="No List42212"/>
    <w:next w:val="NoList"/>
    <w:uiPriority w:val="99"/>
    <w:semiHidden/>
    <w:unhideWhenUsed/>
    <w:rsid w:val="001A6D41"/>
  </w:style>
  <w:style w:type="numbering" w:customStyle="1" w:styleId="NoList211212">
    <w:name w:val="No List211212"/>
    <w:next w:val="NoList"/>
    <w:uiPriority w:val="99"/>
    <w:semiHidden/>
    <w:unhideWhenUsed/>
    <w:rsid w:val="001A6D41"/>
  </w:style>
  <w:style w:type="numbering" w:customStyle="1" w:styleId="NoList311212">
    <w:name w:val="No List311212"/>
    <w:next w:val="NoList"/>
    <w:uiPriority w:val="99"/>
    <w:semiHidden/>
    <w:unhideWhenUsed/>
    <w:rsid w:val="001A6D41"/>
  </w:style>
  <w:style w:type="numbering" w:customStyle="1" w:styleId="NoList411212">
    <w:name w:val="No List411212"/>
    <w:next w:val="NoList"/>
    <w:uiPriority w:val="99"/>
    <w:semiHidden/>
    <w:unhideWhenUsed/>
    <w:rsid w:val="001A6D41"/>
  </w:style>
  <w:style w:type="numbering" w:customStyle="1" w:styleId="111212">
    <w:name w:val="无列表111212"/>
    <w:next w:val="NoList"/>
    <w:semiHidden/>
    <w:rsid w:val="001A6D41"/>
  </w:style>
  <w:style w:type="numbering" w:customStyle="1" w:styleId="NoList1111212">
    <w:name w:val="No List1111212"/>
    <w:next w:val="NoList"/>
    <w:uiPriority w:val="99"/>
    <w:semiHidden/>
    <w:unhideWhenUsed/>
    <w:rsid w:val="001A6D41"/>
  </w:style>
  <w:style w:type="numbering" w:customStyle="1" w:styleId="NoList121212">
    <w:name w:val="No List121212"/>
    <w:next w:val="NoList"/>
    <w:uiPriority w:val="99"/>
    <w:semiHidden/>
    <w:unhideWhenUsed/>
    <w:rsid w:val="001A6D41"/>
  </w:style>
  <w:style w:type="numbering" w:customStyle="1" w:styleId="NoList221212">
    <w:name w:val="No List221212"/>
    <w:next w:val="NoList"/>
    <w:uiPriority w:val="99"/>
    <w:semiHidden/>
    <w:unhideWhenUsed/>
    <w:rsid w:val="001A6D41"/>
  </w:style>
  <w:style w:type="numbering" w:customStyle="1" w:styleId="NoList321212">
    <w:name w:val="No List321212"/>
    <w:next w:val="NoList"/>
    <w:uiPriority w:val="99"/>
    <w:semiHidden/>
    <w:unhideWhenUsed/>
    <w:rsid w:val="001A6D41"/>
  </w:style>
  <w:style w:type="numbering" w:customStyle="1" w:styleId="NoList1612">
    <w:name w:val="No List1612"/>
    <w:next w:val="NoList"/>
    <w:uiPriority w:val="99"/>
    <w:semiHidden/>
    <w:unhideWhenUsed/>
    <w:rsid w:val="001A6D41"/>
  </w:style>
  <w:style w:type="numbering" w:customStyle="1" w:styleId="NoList1712">
    <w:name w:val="No List1712"/>
    <w:next w:val="NoList"/>
    <w:uiPriority w:val="99"/>
    <w:semiHidden/>
    <w:unhideWhenUsed/>
    <w:rsid w:val="001A6D41"/>
  </w:style>
  <w:style w:type="numbering" w:customStyle="1" w:styleId="NoList2512">
    <w:name w:val="No List2512"/>
    <w:next w:val="NoList"/>
    <w:uiPriority w:val="99"/>
    <w:semiHidden/>
    <w:unhideWhenUsed/>
    <w:rsid w:val="001A6D41"/>
  </w:style>
  <w:style w:type="numbering" w:customStyle="1" w:styleId="NoList3512">
    <w:name w:val="No List3512"/>
    <w:next w:val="NoList"/>
    <w:uiPriority w:val="99"/>
    <w:semiHidden/>
    <w:unhideWhenUsed/>
    <w:rsid w:val="001A6D41"/>
  </w:style>
  <w:style w:type="numbering" w:customStyle="1" w:styleId="NoList4512">
    <w:name w:val="No List4512"/>
    <w:next w:val="NoList"/>
    <w:uiPriority w:val="99"/>
    <w:semiHidden/>
    <w:unhideWhenUsed/>
    <w:rsid w:val="001A6D41"/>
  </w:style>
  <w:style w:type="numbering" w:customStyle="1" w:styleId="NoList5412">
    <w:name w:val="No List5412"/>
    <w:next w:val="NoList"/>
    <w:uiPriority w:val="99"/>
    <w:semiHidden/>
    <w:unhideWhenUsed/>
    <w:rsid w:val="001A6D41"/>
  </w:style>
  <w:style w:type="numbering" w:customStyle="1" w:styleId="NoList6412">
    <w:name w:val="No List6412"/>
    <w:next w:val="NoList"/>
    <w:uiPriority w:val="99"/>
    <w:semiHidden/>
    <w:unhideWhenUsed/>
    <w:rsid w:val="001A6D41"/>
  </w:style>
  <w:style w:type="numbering" w:customStyle="1" w:styleId="NoList7412">
    <w:name w:val="No List7412"/>
    <w:next w:val="NoList"/>
    <w:uiPriority w:val="99"/>
    <w:semiHidden/>
    <w:unhideWhenUsed/>
    <w:rsid w:val="001A6D41"/>
  </w:style>
  <w:style w:type="numbering" w:customStyle="1" w:styleId="NoList8312">
    <w:name w:val="No List8312"/>
    <w:next w:val="NoList"/>
    <w:uiPriority w:val="99"/>
    <w:semiHidden/>
    <w:unhideWhenUsed/>
    <w:rsid w:val="001A6D41"/>
  </w:style>
  <w:style w:type="numbering" w:customStyle="1" w:styleId="NoList9312">
    <w:name w:val="No List9312"/>
    <w:next w:val="NoList"/>
    <w:uiPriority w:val="99"/>
    <w:semiHidden/>
    <w:unhideWhenUsed/>
    <w:rsid w:val="001A6D41"/>
  </w:style>
  <w:style w:type="numbering" w:customStyle="1" w:styleId="NoList11412">
    <w:name w:val="No List11412"/>
    <w:next w:val="NoList"/>
    <w:uiPriority w:val="99"/>
    <w:semiHidden/>
    <w:unhideWhenUsed/>
    <w:rsid w:val="001A6D41"/>
  </w:style>
  <w:style w:type="numbering" w:customStyle="1" w:styleId="NoList21412">
    <w:name w:val="No List21412"/>
    <w:next w:val="NoList"/>
    <w:uiPriority w:val="99"/>
    <w:semiHidden/>
    <w:unhideWhenUsed/>
    <w:rsid w:val="001A6D41"/>
  </w:style>
  <w:style w:type="numbering" w:customStyle="1" w:styleId="NoList31412">
    <w:name w:val="No List31412"/>
    <w:next w:val="NoList"/>
    <w:uiPriority w:val="99"/>
    <w:semiHidden/>
    <w:unhideWhenUsed/>
    <w:rsid w:val="001A6D41"/>
  </w:style>
  <w:style w:type="numbering" w:customStyle="1" w:styleId="NoList41412">
    <w:name w:val="No List41412"/>
    <w:next w:val="NoList"/>
    <w:uiPriority w:val="99"/>
    <w:semiHidden/>
    <w:unhideWhenUsed/>
    <w:rsid w:val="001A6D41"/>
  </w:style>
  <w:style w:type="numbering" w:customStyle="1" w:styleId="NoList51312">
    <w:name w:val="No List51312"/>
    <w:next w:val="NoList"/>
    <w:uiPriority w:val="99"/>
    <w:semiHidden/>
    <w:unhideWhenUsed/>
    <w:rsid w:val="001A6D41"/>
  </w:style>
  <w:style w:type="numbering" w:customStyle="1" w:styleId="NoList61312">
    <w:name w:val="No List61312"/>
    <w:next w:val="NoList"/>
    <w:uiPriority w:val="99"/>
    <w:semiHidden/>
    <w:unhideWhenUsed/>
    <w:rsid w:val="001A6D41"/>
  </w:style>
  <w:style w:type="numbering" w:customStyle="1" w:styleId="NoList71312">
    <w:name w:val="No List71312"/>
    <w:next w:val="NoList"/>
    <w:uiPriority w:val="99"/>
    <w:semiHidden/>
    <w:unhideWhenUsed/>
    <w:rsid w:val="001A6D41"/>
  </w:style>
  <w:style w:type="numbering" w:customStyle="1" w:styleId="NoList81312">
    <w:name w:val="No List81312"/>
    <w:next w:val="NoList"/>
    <w:uiPriority w:val="99"/>
    <w:semiHidden/>
    <w:unhideWhenUsed/>
    <w:rsid w:val="001A6D41"/>
  </w:style>
  <w:style w:type="numbering" w:customStyle="1" w:styleId="NoList91212">
    <w:name w:val="No List91212"/>
    <w:next w:val="NoList"/>
    <w:uiPriority w:val="99"/>
    <w:semiHidden/>
    <w:unhideWhenUsed/>
    <w:rsid w:val="001A6D41"/>
  </w:style>
  <w:style w:type="numbering" w:customStyle="1" w:styleId="LFO19312">
    <w:name w:val="LFO19312"/>
    <w:basedOn w:val="NoList"/>
    <w:rsid w:val="001A6D41"/>
  </w:style>
  <w:style w:type="numbering" w:customStyle="1" w:styleId="NoList10212">
    <w:name w:val="No List10212"/>
    <w:next w:val="NoList"/>
    <w:uiPriority w:val="99"/>
    <w:semiHidden/>
    <w:unhideWhenUsed/>
    <w:rsid w:val="001A6D41"/>
  </w:style>
  <w:style w:type="numbering" w:customStyle="1" w:styleId="LFO191212">
    <w:name w:val="LFO191212"/>
    <w:basedOn w:val="NoList"/>
    <w:rsid w:val="001A6D41"/>
  </w:style>
  <w:style w:type="numbering" w:customStyle="1" w:styleId="NoList12412">
    <w:name w:val="No List12412"/>
    <w:next w:val="NoList"/>
    <w:uiPriority w:val="99"/>
    <w:semiHidden/>
    <w:rsid w:val="001A6D41"/>
  </w:style>
  <w:style w:type="numbering" w:customStyle="1" w:styleId="NoList111412">
    <w:name w:val="No List111412"/>
    <w:next w:val="NoList"/>
    <w:uiPriority w:val="99"/>
    <w:semiHidden/>
    <w:unhideWhenUsed/>
    <w:rsid w:val="001A6D41"/>
  </w:style>
  <w:style w:type="numbering" w:customStyle="1" w:styleId="14120">
    <w:name w:val="无列表1412"/>
    <w:next w:val="NoList"/>
    <w:semiHidden/>
    <w:rsid w:val="001A6D41"/>
  </w:style>
  <w:style w:type="numbering" w:customStyle="1" w:styleId="14121">
    <w:name w:val="リストなし1412"/>
    <w:next w:val="NoList"/>
    <w:uiPriority w:val="99"/>
    <w:semiHidden/>
    <w:unhideWhenUsed/>
    <w:rsid w:val="001A6D41"/>
  </w:style>
  <w:style w:type="numbering" w:customStyle="1" w:styleId="11412">
    <w:name w:val="无列表11412"/>
    <w:next w:val="NoList"/>
    <w:semiHidden/>
    <w:rsid w:val="001A6D41"/>
  </w:style>
  <w:style w:type="numbering" w:customStyle="1" w:styleId="113120">
    <w:name w:val="リストなし11312"/>
    <w:next w:val="NoList"/>
    <w:uiPriority w:val="99"/>
    <w:semiHidden/>
    <w:unhideWhenUsed/>
    <w:rsid w:val="001A6D41"/>
  </w:style>
  <w:style w:type="numbering" w:customStyle="1" w:styleId="NoList22412">
    <w:name w:val="No List22412"/>
    <w:next w:val="NoList"/>
    <w:uiPriority w:val="99"/>
    <w:semiHidden/>
    <w:unhideWhenUsed/>
    <w:rsid w:val="001A6D41"/>
  </w:style>
  <w:style w:type="numbering" w:customStyle="1" w:styleId="NoList32412">
    <w:name w:val="No List32412"/>
    <w:next w:val="NoList"/>
    <w:uiPriority w:val="99"/>
    <w:semiHidden/>
    <w:unhideWhenUsed/>
    <w:rsid w:val="001A6D41"/>
  </w:style>
  <w:style w:type="numbering" w:customStyle="1" w:styleId="NoList42312">
    <w:name w:val="No List42312"/>
    <w:next w:val="NoList"/>
    <w:uiPriority w:val="99"/>
    <w:semiHidden/>
    <w:unhideWhenUsed/>
    <w:rsid w:val="001A6D41"/>
  </w:style>
  <w:style w:type="numbering" w:customStyle="1" w:styleId="NoList211312">
    <w:name w:val="No List211312"/>
    <w:next w:val="NoList"/>
    <w:uiPriority w:val="99"/>
    <w:semiHidden/>
    <w:unhideWhenUsed/>
    <w:rsid w:val="001A6D41"/>
  </w:style>
  <w:style w:type="numbering" w:customStyle="1" w:styleId="NoList311312">
    <w:name w:val="No List311312"/>
    <w:next w:val="NoList"/>
    <w:uiPriority w:val="99"/>
    <w:semiHidden/>
    <w:unhideWhenUsed/>
    <w:rsid w:val="001A6D41"/>
  </w:style>
  <w:style w:type="numbering" w:customStyle="1" w:styleId="NoList411312">
    <w:name w:val="No List411312"/>
    <w:next w:val="NoList"/>
    <w:uiPriority w:val="99"/>
    <w:semiHidden/>
    <w:unhideWhenUsed/>
    <w:rsid w:val="001A6D41"/>
  </w:style>
  <w:style w:type="numbering" w:customStyle="1" w:styleId="111312">
    <w:name w:val="无列表111312"/>
    <w:next w:val="NoList"/>
    <w:semiHidden/>
    <w:rsid w:val="001A6D41"/>
  </w:style>
  <w:style w:type="numbering" w:customStyle="1" w:styleId="NoList1111312">
    <w:name w:val="No List1111312"/>
    <w:next w:val="NoList"/>
    <w:uiPriority w:val="99"/>
    <w:semiHidden/>
    <w:unhideWhenUsed/>
    <w:rsid w:val="001A6D41"/>
  </w:style>
  <w:style w:type="numbering" w:customStyle="1" w:styleId="NoList121312">
    <w:name w:val="No List121312"/>
    <w:next w:val="NoList"/>
    <w:uiPriority w:val="99"/>
    <w:semiHidden/>
    <w:unhideWhenUsed/>
    <w:rsid w:val="001A6D41"/>
  </w:style>
  <w:style w:type="numbering" w:customStyle="1" w:styleId="NoList221312">
    <w:name w:val="No List221312"/>
    <w:next w:val="NoList"/>
    <w:uiPriority w:val="99"/>
    <w:semiHidden/>
    <w:unhideWhenUsed/>
    <w:rsid w:val="001A6D41"/>
  </w:style>
  <w:style w:type="numbering" w:customStyle="1" w:styleId="NoList321312">
    <w:name w:val="No List321312"/>
    <w:next w:val="NoList"/>
    <w:uiPriority w:val="99"/>
    <w:semiHidden/>
    <w:unhideWhenUsed/>
    <w:rsid w:val="001A6D41"/>
  </w:style>
  <w:style w:type="table" w:customStyle="1" w:styleId="2310">
    <w:name w:val="网格型2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6D41"/>
  </w:style>
  <w:style w:type="numbering" w:customStyle="1" w:styleId="NoList3111111">
    <w:name w:val="No List3111111"/>
    <w:next w:val="NoList"/>
    <w:uiPriority w:val="99"/>
    <w:semiHidden/>
    <w:unhideWhenUsed/>
    <w:rsid w:val="001A6D41"/>
  </w:style>
  <w:style w:type="numbering" w:customStyle="1" w:styleId="NoList4111111">
    <w:name w:val="No List4111111"/>
    <w:next w:val="NoList"/>
    <w:uiPriority w:val="99"/>
    <w:semiHidden/>
    <w:unhideWhenUsed/>
    <w:rsid w:val="001A6D41"/>
  </w:style>
  <w:style w:type="numbering" w:customStyle="1" w:styleId="NoList111111111">
    <w:name w:val="No List111111111"/>
    <w:next w:val="NoList"/>
    <w:uiPriority w:val="99"/>
    <w:semiHidden/>
    <w:unhideWhenUsed/>
    <w:rsid w:val="001A6D41"/>
  </w:style>
  <w:style w:type="numbering" w:customStyle="1" w:styleId="NoList1211111">
    <w:name w:val="No List1211111"/>
    <w:next w:val="NoList"/>
    <w:uiPriority w:val="99"/>
    <w:semiHidden/>
    <w:unhideWhenUsed/>
    <w:rsid w:val="001A6D41"/>
  </w:style>
  <w:style w:type="numbering" w:customStyle="1" w:styleId="LFO1911111">
    <w:name w:val="LFO1911111"/>
    <w:basedOn w:val="NoList"/>
    <w:rsid w:val="001A6D41"/>
  </w:style>
  <w:style w:type="numbering" w:customStyle="1" w:styleId="KeineListe1">
    <w:name w:val="Keine Liste1"/>
    <w:next w:val="NoList"/>
    <w:uiPriority w:val="99"/>
    <w:semiHidden/>
    <w:unhideWhenUsed/>
    <w:rsid w:val="001A6D41"/>
  </w:style>
  <w:style w:type="table" w:customStyle="1" w:styleId="Tabellenraster1">
    <w:name w:val="Tabellenraster1"/>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6D41"/>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6D41"/>
    <w:pPr>
      <w:spacing w:after="0" w:line="240" w:lineRule="auto"/>
    </w:pPr>
    <w:rPr>
      <w:rFonts w:ascii="Tms Rmn" w:eastAsiaTheme="minorEastAsia"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A6D41"/>
    <w:pPr>
      <w:spacing w:after="200" w:line="276" w:lineRule="auto"/>
      <w:ind w:left="720"/>
      <w:contextualSpacing/>
    </w:pPr>
    <w:rPr>
      <w:rFonts w:ascii="Arial" w:eastAsia="SimSun" w:hAnsi="Arial" w:cs="Arial"/>
      <w:kern w:val="0"/>
      <w:lang w:eastAsia="zh-CN"/>
      <w14:ligatures w14:val="none"/>
    </w:rPr>
  </w:style>
  <w:style w:type="paragraph" w:customStyle="1" w:styleId="af">
    <w:name w:val="段"/>
    <w:uiPriority w:val="99"/>
    <w:qFormat/>
    <w:rsid w:val="001A6D41"/>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styleId="GridTable1Light">
    <w:name w:val="Grid Table 1 Light"/>
    <w:basedOn w:val="TableNormal"/>
    <w:uiPriority w:val="46"/>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1A6D41"/>
    <w:rPr>
      <w:lang w:eastAsia="en-GB"/>
    </w:rPr>
  </w:style>
  <w:style w:type="paragraph" w:customStyle="1" w:styleId="Header7">
    <w:name w:val="Header 7"/>
    <w:basedOn w:val="H6"/>
    <w:qFormat/>
    <w:rsid w:val="001A6D41"/>
    <w:rPr>
      <w:lang w:eastAsia="en-GB"/>
    </w:rPr>
  </w:style>
  <w:style w:type="table" w:customStyle="1" w:styleId="TableGrid20">
    <w:name w:val="Table Grid2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6D41"/>
  </w:style>
  <w:style w:type="table" w:customStyle="1" w:styleId="TableGrid542">
    <w:name w:val="Table Grid542"/>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6D41"/>
    <w:pPr>
      <w:spacing w:after="0" w:line="240" w:lineRule="auto"/>
    </w:pPr>
    <w:rPr>
      <w:rFonts w:ascii="CG Times (WN)" w:eastAsiaTheme="minorEastAsia"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6D41"/>
  </w:style>
  <w:style w:type="numbering" w:customStyle="1" w:styleId="NoList20">
    <w:name w:val="No List20"/>
    <w:next w:val="NoList"/>
    <w:uiPriority w:val="99"/>
    <w:semiHidden/>
    <w:unhideWhenUsed/>
    <w:rsid w:val="001A6D41"/>
  </w:style>
  <w:style w:type="numbering" w:customStyle="1" w:styleId="NoList117">
    <w:name w:val="No List117"/>
    <w:next w:val="NoList"/>
    <w:uiPriority w:val="99"/>
    <w:semiHidden/>
    <w:unhideWhenUsed/>
    <w:rsid w:val="001A6D41"/>
  </w:style>
  <w:style w:type="numbering" w:customStyle="1" w:styleId="NoList28">
    <w:name w:val="No List28"/>
    <w:next w:val="NoList"/>
    <w:uiPriority w:val="99"/>
    <w:semiHidden/>
    <w:unhideWhenUsed/>
    <w:rsid w:val="001A6D41"/>
  </w:style>
  <w:style w:type="numbering" w:customStyle="1" w:styleId="NoList38">
    <w:name w:val="No List38"/>
    <w:next w:val="NoList"/>
    <w:uiPriority w:val="99"/>
    <w:semiHidden/>
    <w:unhideWhenUsed/>
    <w:rsid w:val="001A6D41"/>
  </w:style>
  <w:style w:type="numbering" w:customStyle="1" w:styleId="NoList48">
    <w:name w:val="No List48"/>
    <w:next w:val="NoList"/>
    <w:uiPriority w:val="99"/>
    <w:semiHidden/>
    <w:unhideWhenUsed/>
    <w:rsid w:val="001A6D41"/>
  </w:style>
  <w:style w:type="numbering" w:customStyle="1" w:styleId="NoList57">
    <w:name w:val="No List57"/>
    <w:next w:val="NoList"/>
    <w:uiPriority w:val="99"/>
    <w:semiHidden/>
    <w:unhideWhenUsed/>
    <w:rsid w:val="001A6D41"/>
  </w:style>
  <w:style w:type="numbering" w:customStyle="1" w:styleId="NoList118">
    <w:name w:val="No List118"/>
    <w:next w:val="NoList"/>
    <w:uiPriority w:val="99"/>
    <w:semiHidden/>
    <w:unhideWhenUsed/>
    <w:rsid w:val="001A6D41"/>
  </w:style>
  <w:style w:type="numbering" w:customStyle="1" w:styleId="NoList217">
    <w:name w:val="No List217"/>
    <w:next w:val="NoList"/>
    <w:uiPriority w:val="99"/>
    <w:semiHidden/>
    <w:unhideWhenUsed/>
    <w:rsid w:val="001A6D41"/>
  </w:style>
  <w:style w:type="numbering" w:customStyle="1" w:styleId="NoList317">
    <w:name w:val="No List317"/>
    <w:next w:val="NoList"/>
    <w:uiPriority w:val="99"/>
    <w:semiHidden/>
    <w:unhideWhenUsed/>
    <w:rsid w:val="001A6D41"/>
  </w:style>
  <w:style w:type="numbering" w:customStyle="1" w:styleId="NoList417">
    <w:name w:val="No List417"/>
    <w:next w:val="NoList"/>
    <w:uiPriority w:val="99"/>
    <w:semiHidden/>
    <w:unhideWhenUsed/>
    <w:rsid w:val="001A6D41"/>
  </w:style>
  <w:style w:type="numbering" w:customStyle="1" w:styleId="NoList67">
    <w:name w:val="No List67"/>
    <w:next w:val="NoList"/>
    <w:uiPriority w:val="99"/>
    <w:semiHidden/>
    <w:unhideWhenUsed/>
    <w:rsid w:val="001A6D41"/>
  </w:style>
  <w:style w:type="numbering" w:customStyle="1" w:styleId="171">
    <w:name w:val="无列表17"/>
    <w:next w:val="NoList"/>
    <w:semiHidden/>
    <w:rsid w:val="001A6D41"/>
  </w:style>
  <w:style w:type="numbering" w:customStyle="1" w:styleId="172">
    <w:name w:val="リストなし17"/>
    <w:next w:val="NoList"/>
    <w:uiPriority w:val="99"/>
    <w:semiHidden/>
    <w:unhideWhenUsed/>
    <w:rsid w:val="001A6D41"/>
  </w:style>
  <w:style w:type="numbering" w:customStyle="1" w:styleId="1170">
    <w:name w:val="无列表117"/>
    <w:next w:val="NoList"/>
    <w:semiHidden/>
    <w:rsid w:val="001A6D41"/>
  </w:style>
  <w:style w:type="numbering" w:customStyle="1" w:styleId="1161">
    <w:name w:val="リストなし116"/>
    <w:next w:val="NoList"/>
    <w:uiPriority w:val="99"/>
    <w:semiHidden/>
    <w:unhideWhenUsed/>
    <w:rsid w:val="001A6D41"/>
  </w:style>
  <w:style w:type="numbering" w:customStyle="1" w:styleId="NoList1117">
    <w:name w:val="No List1117"/>
    <w:next w:val="NoList"/>
    <w:uiPriority w:val="99"/>
    <w:semiHidden/>
    <w:unhideWhenUsed/>
    <w:rsid w:val="001A6D41"/>
  </w:style>
  <w:style w:type="numbering" w:customStyle="1" w:styleId="NoList77">
    <w:name w:val="No List77"/>
    <w:next w:val="NoList"/>
    <w:uiPriority w:val="99"/>
    <w:semiHidden/>
    <w:unhideWhenUsed/>
    <w:rsid w:val="001A6D41"/>
  </w:style>
  <w:style w:type="numbering" w:customStyle="1" w:styleId="NoList127">
    <w:name w:val="No List127"/>
    <w:next w:val="NoList"/>
    <w:uiPriority w:val="99"/>
    <w:semiHidden/>
    <w:unhideWhenUsed/>
    <w:rsid w:val="001A6D41"/>
  </w:style>
  <w:style w:type="numbering" w:customStyle="1" w:styleId="NoList227">
    <w:name w:val="No List227"/>
    <w:next w:val="NoList"/>
    <w:uiPriority w:val="99"/>
    <w:semiHidden/>
    <w:unhideWhenUsed/>
    <w:rsid w:val="001A6D41"/>
  </w:style>
  <w:style w:type="numbering" w:customStyle="1" w:styleId="NoList327">
    <w:name w:val="No List327"/>
    <w:next w:val="NoList"/>
    <w:uiPriority w:val="99"/>
    <w:semiHidden/>
    <w:unhideWhenUsed/>
    <w:rsid w:val="001A6D41"/>
  </w:style>
  <w:style w:type="numbering" w:customStyle="1" w:styleId="NoList426">
    <w:name w:val="No List426"/>
    <w:next w:val="NoList"/>
    <w:uiPriority w:val="99"/>
    <w:semiHidden/>
    <w:unhideWhenUsed/>
    <w:rsid w:val="001A6D41"/>
  </w:style>
  <w:style w:type="numbering" w:customStyle="1" w:styleId="NoList516">
    <w:name w:val="No List516"/>
    <w:next w:val="NoList"/>
    <w:uiPriority w:val="99"/>
    <w:semiHidden/>
    <w:unhideWhenUsed/>
    <w:rsid w:val="001A6D41"/>
  </w:style>
  <w:style w:type="numbering" w:customStyle="1" w:styleId="NoList2116">
    <w:name w:val="No List2116"/>
    <w:next w:val="NoList"/>
    <w:uiPriority w:val="99"/>
    <w:semiHidden/>
    <w:unhideWhenUsed/>
    <w:rsid w:val="001A6D41"/>
  </w:style>
  <w:style w:type="numbering" w:customStyle="1" w:styleId="NoList3116">
    <w:name w:val="No List3116"/>
    <w:next w:val="NoList"/>
    <w:uiPriority w:val="99"/>
    <w:semiHidden/>
    <w:unhideWhenUsed/>
    <w:rsid w:val="001A6D41"/>
  </w:style>
  <w:style w:type="numbering" w:customStyle="1" w:styleId="NoList4116">
    <w:name w:val="No List4116"/>
    <w:next w:val="NoList"/>
    <w:uiPriority w:val="99"/>
    <w:semiHidden/>
    <w:unhideWhenUsed/>
    <w:rsid w:val="001A6D41"/>
  </w:style>
  <w:style w:type="numbering" w:customStyle="1" w:styleId="NoList616">
    <w:name w:val="No List616"/>
    <w:next w:val="NoList"/>
    <w:uiPriority w:val="99"/>
    <w:semiHidden/>
    <w:unhideWhenUsed/>
    <w:rsid w:val="001A6D41"/>
  </w:style>
  <w:style w:type="numbering" w:customStyle="1" w:styleId="1116">
    <w:name w:val="无列表1116"/>
    <w:next w:val="NoList"/>
    <w:semiHidden/>
    <w:rsid w:val="001A6D41"/>
  </w:style>
  <w:style w:type="numbering" w:customStyle="1" w:styleId="NoList11116">
    <w:name w:val="No List11116"/>
    <w:next w:val="NoList"/>
    <w:uiPriority w:val="99"/>
    <w:semiHidden/>
    <w:unhideWhenUsed/>
    <w:rsid w:val="001A6D41"/>
  </w:style>
  <w:style w:type="numbering" w:customStyle="1" w:styleId="NoList716">
    <w:name w:val="No List716"/>
    <w:next w:val="NoList"/>
    <w:uiPriority w:val="99"/>
    <w:semiHidden/>
    <w:unhideWhenUsed/>
    <w:rsid w:val="001A6D41"/>
  </w:style>
  <w:style w:type="numbering" w:customStyle="1" w:styleId="NoList1216">
    <w:name w:val="No List1216"/>
    <w:next w:val="NoList"/>
    <w:uiPriority w:val="99"/>
    <w:semiHidden/>
    <w:unhideWhenUsed/>
    <w:rsid w:val="001A6D41"/>
  </w:style>
  <w:style w:type="numbering" w:customStyle="1" w:styleId="NoList2216">
    <w:name w:val="No List2216"/>
    <w:next w:val="NoList"/>
    <w:uiPriority w:val="99"/>
    <w:semiHidden/>
    <w:unhideWhenUsed/>
    <w:rsid w:val="001A6D41"/>
  </w:style>
  <w:style w:type="numbering" w:customStyle="1" w:styleId="NoList3216">
    <w:name w:val="No List3216"/>
    <w:next w:val="NoList"/>
    <w:uiPriority w:val="99"/>
    <w:semiHidden/>
    <w:unhideWhenUsed/>
    <w:rsid w:val="001A6D41"/>
  </w:style>
  <w:style w:type="numbering" w:customStyle="1" w:styleId="NoList86">
    <w:name w:val="No List86"/>
    <w:next w:val="NoList"/>
    <w:uiPriority w:val="99"/>
    <w:semiHidden/>
    <w:unhideWhenUsed/>
    <w:rsid w:val="001A6D41"/>
  </w:style>
  <w:style w:type="numbering" w:customStyle="1" w:styleId="NoList133">
    <w:name w:val="No List133"/>
    <w:next w:val="NoList"/>
    <w:uiPriority w:val="99"/>
    <w:semiHidden/>
    <w:unhideWhenUsed/>
    <w:rsid w:val="001A6D41"/>
  </w:style>
  <w:style w:type="numbering" w:customStyle="1" w:styleId="NoList233">
    <w:name w:val="No List233"/>
    <w:next w:val="NoList"/>
    <w:uiPriority w:val="99"/>
    <w:semiHidden/>
    <w:unhideWhenUsed/>
    <w:rsid w:val="001A6D41"/>
  </w:style>
  <w:style w:type="numbering" w:customStyle="1" w:styleId="NoList333">
    <w:name w:val="No List333"/>
    <w:next w:val="NoList"/>
    <w:uiPriority w:val="99"/>
    <w:semiHidden/>
    <w:unhideWhenUsed/>
    <w:rsid w:val="001A6D41"/>
  </w:style>
  <w:style w:type="numbering" w:customStyle="1" w:styleId="NoList433">
    <w:name w:val="No List433"/>
    <w:next w:val="NoList"/>
    <w:uiPriority w:val="99"/>
    <w:semiHidden/>
    <w:unhideWhenUsed/>
    <w:rsid w:val="001A6D41"/>
  </w:style>
  <w:style w:type="numbering" w:customStyle="1" w:styleId="NoList523">
    <w:name w:val="No List523"/>
    <w:next w:val="NoList"/>
    <w:uiPriority w:val="99"/>
    <w:semiHidden/>
    <w:unhideWhenUsed/>
    <w:rsid w:val="001A6D41"/>
  </w:style>
  <w:style w:type="numbering" w:customStyle="1" w:styleId="NoList623">
    <w:name w:val="No List623"/>
    <w:next w:val="NoList"/>
    <w:uiPriority w:val="99"/>
    <w:semiHidden/>
    <w:unhideWhenUsed/>
    <w:rsid w:val="001A6D41"/>
  </w:style>
  <w:style w:type="numbering" w:customStyle="1" w:styleId="NoList723">
    <w:name w:val="No List723"/>
    <w:next w:val="NoList"/>
    <w:uiPriority w:val="99"/>
    <w:semiHidden/>
    <w:unhideWhenUsed/>
    <w:rsid w:val="001A6D41"/>
  </w:style>
  <w:style w:type="numbering" w:customStyle="1" w:styleId="NoList816">
    <w:name w:val="No List816"/>
    <w:next w:val="NoList"/>
    <w:uiPriority w:val="99"/>
    <w:semiHidden/>
    <w:unhideWhenUsed/>
    <w:rsid w:val="001A6D41"/>
  </w:style>
  <w:style w:type="numbering" w:customStyle="1" w:styleId="NoList96">
    <w:name w:val="No List96"/>
    <w:next w:val="NoList"/>
    <w:uiPriority w:val="99"/>
    <w:semiHidden/>
    <w:unhideWhenUsed/>
    <w:rsid w:val="001A6D41"/>
  </w:style>
  <w:style w:type="numbering" w:customStyle="1" w:styleId="NoList1123">
    <w:name w:val="No List1123"/>
    <w:next w:val="NoList"/>
    <w:uiPriority w:val="99"/>
    <w:semiHidden/>
    <w:unhideWhenUsed/>
    <w:rsid w:val="001A6D41"/>
  </w:style>
  <w:style w:type="numbering" w:customStyle="1" w:styleId="NoList2123">
    <w:name w:val="No List2123"/>
    <w:next w:val="NoList"/>
    <w:uiPriority w:val="99"/>
    <w:semiHidden/>
    <w:unhideWhenUsed/>
    <w:rsid w:val="001A6D41"/>
  </w:style>
  <w:style w:type="numbering" w:customStyle="1" w:styleId="NoList3123">
    <w:name w:val="No List3123"/>
    <w:next w:val="NoList"/>
    <w:uiPriority w:val="99"/>
    <w:semiHidden/>
    <w:unhideWhenUsed/>
    <w:rsid w:val="001A6D41"/>
  </w:style>
  <w:style w:type="numbering" w:customStyle="1" w:styleId="NoList4123">
    <w:name w:val="No List4123"/>
    <w:next w:val="NoList"/>
    <w:uiPriority w:val="99"/>
    <w:semiHidden/>
    <w:unhideWhenUsed/>
    <w:rsid w:val="001A6D41"/>
  </w:style>
  <w:style w:type="numbering" w:customStyle="1" w:styleId="NoList5113">
    <w:name w:val="No List5113"/>
    <w:next w:val="NoList"/>
    <w:uiPriority w:val="99"/>
    <w:semiHidden/>
    <w:unhideWhenUsed/>
    <w:rsid w:val="001A6D41"/>
  </w:style>
  <w:style w:type="numbering" w:customStyle="1" w:styleId="NoList6113">
    <w:name w:val="No List6113"/>
    <w:next w:val="NoList"/>
    <w:uiPriority w:val="99"/>
    <w:semiHidden/>
    <w:unhideWhenUsed/>
    <w:rsid w:val="001A6D41"/>
  </w:style>
  <w:style w:type="numbering" w:customStyle="1" w:styleId="NoList7113">
    <w:name w:val="No List7113"/>
    <w:next w:val="NoList"/>
    <w:uiPriority w:val="99"/>
    <w:semiHidden/>
    <w:unhideWhenUsed/>
    <w:rsid w:val="001A6D41"/>
  </w:style>
  <w:style w:type="numbering" w:customStyle="1" w:styleId="NoList8113">
    <w:name w:val="No List8113"/>
    <w:next w:val="NoList"/>
    <w:uiPriority w:val="99"/>
    <w:semiHidden/>
    <w:unhideWhenUsed/>
    <w:rsid w:val="001A6D41"/>
  </w:style>
  <w:style w:type="numbering" w:customStyle="1" w:styleId="NoList915">
    <w:name w:val="No List915"/>
    <w:next w:val="NoList"/>
    <w:uiPriority w:val="99"/>
    <w:semiHidden/>
    <w:unhideWhenUsed/>
    <w:rsid w:val="001A6D41"/>
  </w:style>
  <w:style w:type="numbering" w:customStyle="1" w:styleId="LFO197">
    <w:name w:val="LFO197"/>
    <w:basedOn w:val="NoList"/>
    <w:rsid w:val="001A6D41"/>
  </w:style>
  <w:style w:type="numbering" w:customStyle="1" w:styleId="NoList105">
    <w:name w:val="No List105"/>
    <w:next w:val="NoList"/>
    <w:uiPriority w:val="99"/>
    <w:semiHidden/>
    <w:unhideWhenUsed/>
    <w:rsid w:val="001A6D41"/>
  </w:style>
  <w:style w:type="numbering" w:customStyle="1" w:styleId="LFO1915">
    <w:name w:val="LFO1915"/>
    <w:basedOn w:val="NoList"/>
    <w:rsid w:val="001A6D41"/>
  </w:style>
  <w:style w:type="numbering" w:customStyle="1" w:styleId="NoList1223">
    <w:name w:val="No List1223"/>
    <w:next w:val="NoList"/>
    <w:uiPriority w:val="99"/>
    <w:semiHidden/>
    <w:rsid w:val="001A6D41"/>
  </w:style>
  <w:style w:type="numbering" w:customStyle="1" w:styleId="NoList11123">
    <w:name w:val="No List11123"/>
    <w:next w:val="NoList"/>
    <w:uiPriority w:val="99"/>
    <w:semiHidden/>
    <w:unhideWhenUsed/>
    <w:rsid w:val="001A6D41"/>
  </w:style>
  <w:style w:type="numbering" w:customStyle="1" w:styleId="1230">
    <w:name w:val="无列表123"/>
    <w:next w:val="NoList"/>
    <w:semiHidden/>
    <w:rsid w:val="001A6D41"/>
  </w:style>
  <w:style w:type="numbering" w:customStyle="1" w:styleId="1231">
    <w:name w:val="リストなし123"/>
    <w:next w:val="NoList"/>
    <w:uiPriority w:val="99"/>
    <w:semiHidden/>
    <w:unhideWhenUsed/>
    <w:rsid w:val="001A6D41"/>
  </w:style>
  <w:style w:type="numbering" w:customStyle="1" w:styleId="1123">
    <w:name w:val="无列表1123"/>
    <w:next w:val="NoList"/>
    <w:semiHidden/>
    <w:rsid w:val="001A6D41"/>
  </w:style>
  <w:style w:type="numbering" w:customStyle="1" w:styleId="11133">
    <w:name w:val="リストなし1113"/>
    <w:next w:val="NoList"/>
    <w:uiPriority w:val="99"/>
    <w:semiHidden/>
    <w:unhideWhenUsed/>
    <w:rsid w:val="001A6D41"/>
  </w:style>
  <w:style w:type="numbering" w:customStyle="1" w:styleId="NoList2223">
    <w:name w:val="No List2223"/>
    <w:next w:val="NoList"/>
    <w:uiPriority w:val="99"/>
    <w:semiHidden/>
    <w:unhideWhenUsed/>
    <w:rsid w:val="001A6D41"/>
  </w:style>
  <w:style w:type="numbering" w:customStyle="1" w:styleId="NoList3223">
    <w:name w:val="No List3223"/>
    <w:next w:val="NoList"/>
    <w:uiPriority w:val="99"/>
    <w:semiHidden/>
    <w:unhideWhenUsed/>
    <w:rsid w:val="001A6D41"/>
  </w:style>
  <w:style w:type="numbering" w:customStyle="1" w:styleId="NoList4213">
    <w:name w:val="No List4213"/>
    <w:next w:val="NoList"/>
    <w:uiPriority w:val="99"/>
    <w:semiHidden/>
    <w:unhideWhenUsed/>
    <w:rsid w:val="001A6D41"/>
  </w:style>
  <w:style w:type="numbering" w:customStyle="1" w:styleId="NoList21113">
    <w:name w:val="No List21113"/>
    <w:next w:val="NoList"/>
    <w:uiPriority w:val="99"/>
    <w:semiHidden/>
    <w:unhideWhenUsed/>
    <w:rsid w:val="001A6D41"/>
  </w:style>
  <w:style w:type="numbering" w:customStyle="1" w:styleId="NoList31113">
    <w:name w:val="No List31113"/>
    <w:next w:val="NoList"/>
    <w:uiPriority w:val="99"/>
    <w:semiHidden/>
    <w:unhideWhenUsed/>
    <w:rsid w:val="001A6D41"/>
  </w:style>
  <w:style w:type="numbering" w:customStyle="1" w:styleId="NoList41113">
    <w:name w:val="No List41113"/>
    <w:next w:val="NoList"/>
    <w:uiPriority w:val="99"/>
    <w:semiHidden/>
    <w:unhideWhenUsed/>
    <w:rsid w:val="001A6D41"/>
  </w:style>
  <w:style w:type="numbering" w:customStyle="1" w:styleId="111130">
    <w:name w:val="无列表11113"/>
    <w:next w:val="NoList"/>
    <w:semiHidden/>
    <w:rsid w:val="001A6D41"/>
  </w:style>
  <w:style w:type="numbering" w:customStyle="1" w:styleId="NoList111113">
    <w:name w:val="No List111113"/>
    <w:next w:val="NoList"/>
    <w:uiPriority w:val="99"/>
    <w:semiHidden/>
    <w:unhideWhenUsed/>
    <w:rsid w:val="001A6D41"/>
  </w:style>
  <w:style w:type="numbering" w:customStyle="1" w:styleId="NoList12113">
    <w:name w:val="No List12113"/>
    <w:next w:val="NoList"/>
    <w:uiPriority w:val="99"/>
    <w:semiHidden/>
    <w:unhideWhenUsed/>
    <w:rsid w:val="001A6D41"/>
  </w:style>
  <w:style w:type="numbering" w:customStyle="1" w:styleId="NoList22113">
    <w:name w:val="No List22113"/>
    <w:next w:val="NoList"/>
    <w:uiPriority w:val="99"/>
    <w:semiHidden/>
    <w:unhideWhenUsed/>
    <w:rsid w:val="001A6D41"/>
  </w:style>
  <w:style w:type="numbering" w:customStyle="1" w:styleId="NoList32113">
    <w:name w:val="No List32113"/>
    <w:next w:val="NoList"/>
    <w:uiPriority w:val="99"/>
    <w:semiHidden/>
    <w:unhideWhenUsed/>
    <w:rsid w:val="001A6D41"/>
  </w:style>
  <w:style w:type="numbering" w:customStyle="1" w:styleId="NoList143">
    <w:name w:val="No List143"/>
    <w:next w:val="NoList"/>
    <w:uiPriority w:val="99"/>
    <w:semiHidden/>
    <w:unhideWhenUsed/>
    <w:rsid w:val="001A6D41"/>
  </w:style>
  <w:style w:type="numbering" w:customStyle="1" w:styleId="NoList153">
    <w:name w:val="No List153"/>
    <w:next w:val="NoList"/>
    <w:uiPriority w:val="99"/>
    <w:semiHidden/>
    <w:unhideWhenUsed/>
    <w:rsid w:val="001A6D41"/>
  </w:style>
  <w:style w:type="numbering" w:customStyle="1" w:styleId="NoList243">
    <w:name w:val="No List243"/>
    <w:next w:val="NoList"/>
    <w:uiPriority w:val="99"/>
    <w:semiHidden/>
    <w:unhideWhenUsed/>
    <w:rsid w:val="001A6D41"/>
  </w:style>
  <w:style w:type="numbering" w:customStyle="1" w:styleId="NoList343">
    <w:name w:val="No List343"/>
    <w:next w:val="NoList"/>
    <w:uiPriority w:val="99"/>
    <w:semiHidden/>
    <w:unhideWhenUsed/>
    <w:rsid w:val="001A6D41"/>
  </w:style>
  <w:style w:type="numbering" w:customStyle="1" w:styleId="NoList443">
    <w:name w:val="No List443"/>
    <w:next w:val="NoList"/>
    <w:uiPriority w:val="99"/>
    <w:semiHidden/>
    <w:unhideWhenUsed/>
    <w:rsid w:val="001A6D41"/>
  </w:style>
  <w:style w:type="numbering" w:customStyle="1" w:styleId="NoList533">
    <w:name w:val="No List533"/>
    <w:next w:val="NoList"/>
    <w:uiPriority w:val="99"/>
    <w:semiHidden/>
    <w:unhideWhenUsed/>
    <w:rsid w:val="001A6D41"/>
  </w:style>
  <w:style w:type="numbering" w:customStyle="1" w:styleId="NoList633">
    <w:name w:val="No List633"/>
    <w:next w:val="NoList"/>
    <w:uiPriority w:val="99"/>
    <w:semiHidden/>
    <w:unhideWhenUsed/>
    <w:rsid w:val="001A6D41"/>
  </w:style>
  <w:style w:type="numbering" w:customStyle="1" w:styleId="NoList733">
    <w:name w:val="No List733"/>
    <w:next w:val="NoList"/>
    <w:uiPriority w:val="99"/>
    <w:semiHidden/>
    <w:unhideWhenUsed/>
    <w:rsid w:val="001A6D41"/>
  </w:style>
  <w:style w:type="numbering" w:customStyle="1" w:styleId="NoList823">
    <w:name w:val="No List823"/>
    <w:next w:val="NoList"/>
    <w:uiPriority w:val="99"/>
    <w:semiHidden/>
    <w:unhideWhenUsed/>
    <w:rsid w:val="001A6D41"/>
  </w:style>
  <w:style w:type="numbering" w:customStyle="1" w:styleId="NoList923">
    <w:name w:val="No List923"/>
    <w:next w:val="NoList"/>
    <w:uiPriority w:val="99"/>
    <w:semiHidden/>
    <w:unhideWhenUsed/>
    <w:rsid w:val="001A6D41"/>
  </w:style>
  <w:style w:type="numbering" w:customStyle="1" w:styleId="NoList1133">
    <w:name w:val="No List1133"/>
    <w:next w:val="NoList"/>
    <w:uiPriority w:val="99"/>
    <w:semiHidden/>
    <w:unhideWhenUsed/>
    <w:rsid w:val="001A6D41"/>
  </w:style>
  <w:style w:type="numbering" w:customStyle="1" w:styleId="NoList2133">
    <w:name w:val="No List2133"/>
    <w:next w:val="NoList"/>
    <w:uiPriority w:val="99"/>
    <w:semiHidden/>
    <w:unhideWhenUsed/>
    <w:rsid w:val="001A6D41"/>
  </w:style>
  <w:style w:type="numbering" w:customStyle="1" w:styleId="NoList3133">
    <w:name w:val="No List3133"/>
    <w:next w:val="NoList"/>
    <w:uiPriority w:val="99"/>
    <w:semiHidden/>
    <w:unhideWhenUsed/>
    <w:rsid w:val="001A6D41"/>
  </w:style>
  <w:style w:type="numbering" w:customStyle="1" w:styleId="NoList4133">
    <w:name w:val="No List4133"/>
    <w:next w:val="NoList"/>
    <w:uiPriority w:val="99"/>
    <w:semiHidden/>
    <w:unhideWhenUsed/>
    <w:rsid w:val="001A6D41"/>
  </w:style>
  <w:style w:type="numbering" w:customStyle="1" w:styleId="NoList5123">
    <w:name w:val="No List5123"/>
    <w:next w:val="NoList"/>
    <w:uiPriority w:val="99"/>
    <w:semiHidden/>
    <w:unhideWhenUsed/>
    <w:rsid w:val="001A6D41"/>
  </w:style>
  <w:style w:type="numbering" w:customStyle="1" w:styleId="NoList6123">
    <w:name w:val="No List6123"/>
    <w:next w:val="NoList"/>
    <w:uiPriority w:val="99"/>
    <w:semiHidden/>
    <w:unhideWhenUsed/>
    <w:rsid w:val="001A6D41"/>
  </w:style>
  <w:style w:type="numbering" w:customStyle="1" w:styleId="NoList7123">
    <w:name w:val="No List7123"/>
    <w:next w:val="NoList"/>
    <w:uiPriority w:val="99"/>
    <w:semiHidden/>
    <w:unhideWhenUsed/>
    <w:rsid w:val="001A6D41"/>
  </w:style>
  <w:style w:type="numbering" w:customStyle="1" w:styleId="NoList8123">
    <w:name w:val="No List8123"/>
    <w:next w:val="NoList"/>
    <w:uiPriority w:val="99"/>
    <w:semiHidden/>
    <w:unhideWhenUsed/>
    <w:rsid w:val="001A6D41"/>
  </w:style>
  <w:style w:type="numbering" w:customStyle="1" w:styleId="NoList9113">
    <w:name w:val="No List9113"/>
    <w:next w:val="NoList"/>
    <w:uiPriority w:val="99"/>
    <w:semiHidden/>
    <w:unhideWhenUsed/>
    <w:rsid w:val="001A6D41"/>
  </w:style>
  <w:style w:type="numbering" w:customStyle="1" w:styleId="LFO1923">
    <w:name w:val="LFO1923"/>
    <w:basedOn w:val="NoList"/>
    <w:rsid w:val="001A6D41"/>
  </w:style>
  <w:style w:type="numbering" w:customStyle="1" w:styleId="NoList1013">
    <w:name w:val="No List1013"/>
    <w:next w:val="NoList"/>
    <w:uiPriority w:val="99"/>
    <w:semiHidden/>
    <w:unhideWhenUsed/>
    <w:rsid w:val="001A6D41"/>
  </w:style>
  <w:style w:type="numbering" w:customStyle="1" w:styleId="LFO19113">
    <w:name w:val="LFO19113"/>
    <w:basedOn w:val="NoList"/>
    <w:rsid w:val="001A6D41"/>
  </w:style>
  <w:style w:type="numbering" w:customStyle="1" w:styleId="NoList1233">
    <w:name w:val="No List1233"/>
    <w:next w:val="NoList"/>
    <w:uiPriority w:val="99"/>
    <w:semiHidden/>
    <w:rsid w:val="001A6D41"/>
  </w:style>
  <w:style w:type="numbering" w:customStyle="1" w:styleId="NoList11133">
    <w:name w:val="No List11133"/>
    <w:next w:val="NoList"/>
    <w:uiPriority w:val="99"/>
    <w:semiHidden/>
    <w:unhideWhenUsed/>
    <w:rsid w:val="001A6D41"/>
  </w:style>
  <w:style w:type="numbering" w:customStyle="1" w:styleId="1330">
    <w:name w:val="无列表133"/>
    <w:next w:val="NoList"/>
    <w:semiHidden/>
    <w:rsid w:val="001A6D41"/>
  </w:style>
  <w:style w:type="numbering" w:customStyle="1" w:styleId="1331">
    <w:name w:val="リストなし133"/>
    <w:next w:val="NoList"/>
    <w:uiPriority w:val="99"/>
    <w:semiHidden/>
    <w:unhideWhenUsed/>
    <w:rsid w:val="001A6D41"/>
  </w:style>
  <w:style w:type="numbering" w:customStyle="1" w:styleId="1133">
    <w:name w:val="无列表1133"/>
    <w:next w:val="NoList"/>
    <w:semiHidden/>
    <w:rsid w:val="001A6D41"/>
  </w:style>
  <w:style w:type="numbering" w:customStyle="1" w:styleId="11230">
    <w:name w:val="リストなし1123"/>
    <w:next w:val="NoList"/>
    <w:uiPriority w:val="99"/>
    <w:semiHidden/>
    <w:unhideWhenUsed/>
    <w:rsid w:val="001A6D41"/>
  </w:style>
  <w:style w:type="numbering" w:customStyle="1" w:styleId="NoList2233">
    <w:name w:val="No List2233"/>
    <w:next w:val="NoList"/>
    <w:uiPriority w:val="99"/>
    <w:semiHidden/>
    <w:unhideWhenUsed/>
    <w:rsid w:val="001A6D41"/>
  </w:style>
  <w:style w:type="numbering" w:customStyle="1" w:styleId="NoList3233">
    <w:name w:val="No List3233"/>
    <w:next w:val="NoList"/>
    <w:uiPriority w:val="99"/>
    <w:semiHidden/>
    <w:unhideWhenUsed/>
    <w:rsid w:val="001A6D41"/>
  </w:style>
  <w:style w:type="numbering" w:customStyle="1" w:styleId="NoList4223">
    <w:name w:val="No List4223"/>
    <w:next w:val="NoList"/>
    <w:uiPriority w:val="99"/>
    <w:semiHidden/>
    <w:unhideWhenUsed/>
    <w:rsid w:val="001A6D41"/>
  </w:style>
  <w:style w:type="numbering" w:customStyle="1" w:styleId="NoList21123">
    <w:name w:val="No List21123"/>
    <w:next w:val="NoList"/>
    <w:uiPriority w:val="99"/>
    <w:semiHidden/>
    <w:unhideWhenUsed/>
    <w:rsid w:val="001A6D41"/>
  </w:style>
  <w:style w:type="numbering" w:customStyle="1" w:styleId="NoList31123">
    <w:name w:val="No List31123"/>
    <w:next w:val="NoList"/>
    <w:uiPriority w:val="99"/>
    <w:semiHidden/>
    <w:unhideWhenUsed/>
    <w:rsid w:val="001A6D41"/>
  </w:style>
  <w:style w:type="numbering" w:customStyle="1" w:styleId="NoList41123">
    <w:name w:val="No List41123"/>
    <w:next w:val="NoList"/>
    <w:uiPriority w:val="99"/>
    <w:semiHidden/>
    <w:unhideWhenUsed/>
    <w:rsid w:val="001A6D41"/>
  </w:style>
  <w:style w:type="numbering" w:customStyle="1" w:styleId="11123">
    <w:name w:val="无列表11123"/>
    <w:next w:val="NoList"/>
    <w:semiHidden/>
    <w:rsid w:val="001A6D41"/>
  </w:style>
  <w:style w:type="numbering" w:customStyle="1" w:styleId="NoList111123">
    <w:name w:val="No List111123"/>
    <w:next w:val="NoList"/>
    <w:uiPriority w:val="99"/>
    <w:semiHidden/>
    <w:unhideWhenUsed/>
    <w:rsid w:val="001A6D41"/>
  </w:style>
  <w:style w:type="numbering" w:customStyle="1" w:styleId="NoList12123">
    <w:name w:val="No List12123"/>
    <w:next w:val="NoList"/>
    <w:uiPriority w:val="99"/>
    <w:semiHidden/>
    <w:unhideWhenUsed/>
    <w:rsid w:val="001A6D41"/>
  </w:style>
  <w:style w:type="numbering" w:customStyle="1" w:styleId="NoList22123">
    <w:name w:val="No List22123"/>
    <w:next w:val="NoList"/>
    <w:uiPriority w:val="99"/>
    <w:semiHidden/>
    <w:unhideWhenUsed/>
    <w:rsid w:val="001A6D41"/>
  </w:style>
  <w:style w:type="numbering" w:customStyle="1" w:styleId="NoList32123">
    <w:name w:val="No List32123"/>
    <w:next w:val="NoList"/>
    <w:uiPriority w:val="99"/>
    <w:semiHidden/>
    <w:unhideWhenUsed/>
    <w:rsid w:val="001A6D41"/>
  </w:style>
  <w:style w:type="numbering" w:customStyle="1" w:styleId="NoList163">
    <w:name w:val="No List163"/>
    <w:next w:val="NoList"/>
    <w:uiPriority w:val="99"/>
    <w:semiHidden/>
    <w:unhideWhenUsed/>
    <w:rsid w:val="001A6D41"/>
  </w:style>
  <w:style w:type="numbering" w:customStyle="1" w:styleId="NoList173">
    <w:name w:val="No List173"/>
    <w:next w:val="NoList"/>
    <w:uiPriority w:val="99"/>
    <w:semiHidden/>
    <w:unhideWhenUsed/>
    <w:rsid w:val="001A6D41"/>
  </w:style>
  <w:style w:type="numbering" w:customStyle="1" w:styleId="NoList253">
    <w:name w:val="No List253"/>
    <w:next w:val="NoList"/>
    <w:uiPriority w:val="99"/>
    <w:semiHidden/>
    <w:unhideWhenUsed/>
    <w:rsid w:val="001A6D41"/>
  </w:style>
  <w:style w:type="numbering" w:customStyle="1" w:styleId="NoList353">
    <w:name w:val="No List353"/>
    <w:next w:val="NoList"/>
    <w:uiPriority w:val="99"/>
    <w:semiHidden/>
    <w:unhideWhenUsed/>
    <w:rsid w:val="001A6D41"/>
  </w:style>
  <w:style w:type="numbering" w:customStyle="1" w:styleId="NoList453">
    <w:name w:val="No List453"/>
    <w:next w:val="NoList"/>
    <w:uiPriority w:val="99"/>
    <w:semiHidden/>
    <w:unhideWhenUsed/>
    <w:rsid w:val="001A6D41"/>
  </w:style>
  <w:style w:type="numbering" w:customStyle="1" w:styleId="NoList543">
    <w:name w:val="No List543"/>
    <w:next w:val="NoList"/>
    <w:uiPriority w:val="99"/>
    <w:semiHidden/>
    <w:unhideWhenUsed/>
    <w:rsid w:val="001A6D41"/>
  </w:style>
  <w:style w:type="numbering" w:customStyle="1" w:styleId="NoList643">
    <w:name w:val="No List643"/>
    <w:next w:val="NoList"/>
    <w:uiPriority w:val="99"/>
    <w:semiHidden/>
    <w:unhideWhenUsed/>
    <w:rsid w:val="001A6D41"/>
  </w:style>
  <w:style w:type="numbering" w:customStyle="1" w:styleId="NoList743">
    <w:name w:val="No List743"/>
    <w:next w:val="NoList"/>
    <w:uiPriority w:val="99"/>
    <w:semiHidden/>
    <w:unhideWhenUsed/>
    <w:rsid w:val="001A6D41"/>
  </w:style>
  <w:style w:type="numbering" w:customStyle="1" w:styleId="NoList833">
    <w:name w:val="No List833"/>
    <w:next w:val="NoList"/>
    <w:uiPriority w:val="99"/>
    <w:semiHidden/>
    <w:unhideWhenUsed/>
    <w:rsid w:val="001A6D41"/>
  </w:style>
  <w:style w:type="numbering" w:customStyle="1" w:styleId="NoList933">
    <w:name w:val="No List933"/>
    <w:next w:val="NoList"/>
    <w:uiPriority w:val="99"/>
    <w:semiHidden/>
    <w:unhideWhenUsed/>
    <w:rsid w:val="001A6D41"/>
  </w:style>
  <w:style w:type="numbering" w:customStyle="1" w:styleId="NoList1143">
    <w:name w:val="No List1143"/>
    <w:next w:val="NoList"/>
    <w:uiPriority w:val="99"/>
    <w:semiHidden/>
    <w:unhideWhenUsed/>
    <w:rsid w:val="001A6D41"/>
  </w:style>
  <w:style w:type="numbering" w:customStyle="1" w:styleId="NoList2143">
    <w:name w:val="No List2143"/>
    <w:next w:val="NoList"/>
    <w:uiPriority w:val="99"/>
    <w:semiHidden/>
    <w:unhideWhenUsed/>
    <w:rsid w:val="001A6D41"/>
  </w:style>
  <w:style w:type="numbering" w:customStyle="1" w:styleId="NoList3143">
    <w:name w:val="No List3143"/>
    <w:next w:val="NoList"/>
    <w:uiPriority w:val="99"/>
    <w:semiHidden/>
    <w:unhideWhenUsed/>
    <w:rsid w:val="001A6D41"/>
  </w:style>
  <w:style w:type="numbering" w:customStyle="1" w:styleId="NoList4143">
    <w:name w:val="No List4143"/>
    <w:next w:val="NoList"/>
    <w:uiPriority w:val="99"/>
    <w:semiHidden/>
    <w:unhideWhenUsed/>
    <w:rsid w:val="001A6D41"/>
  </w:style>
  <w:style w:type="numbering" w:customStyle="1" w:styleId="NoList5133">
    <w:name w:val="No List5133"/>
    <w:next w:val="NoList"/>
    <w:uiPriority w:val="99"/>
    <w:semiHidden/>
    <w:unhideWhenUsed/>
    <w:rsid w:val="001A6D41"/>
  </w:style>
  <w:style w:type="numbering" w:customStyle="1" w:styleId="NoList6133">
    <w:name w:val="No List6133"/>
    <w:next w:val="NoList"/>
    <w:uiPriority w:val="99"/>
    <w:semiHidden/>
    <w:unhideWhenUsed/>
    <w:rsid w:val="001A6D41"/>
  </w:style>
  <w:style w:type="numbering" w:customStyle="1" w:styleId="NoList7133">
    <w:name w:val="No List7133"/>
    <w:next w:val="NoList"/>
    <w:uiPriority w:val="99"/>
    <w:semiHidden/>
    <w:unhideWhenUsed/>
    <w:rsid w:val="001A6D41"/>
  </w:style>
  <w:style w:type="numbering" w:customStyle="1" w:styleId="NoList8133">
    <w:name w:val="No List8133"/>
    <w:next w:val="NoList"/>
    <w:uiPriority w:val="99"/>
    <w:semiHidden/>
    <w:unhideWhenUsed/>
    <w:rsid w:val="001A6D41"/>
  </w:style>
  <w:style w:type="numbering" w:customStyle="1" w:styleId="NoList9123">
    <w:name w:val="No List9123"/>
    <w:next w:val="NoList"/>
    <w:uiPriority w:val="99"/>
    <w:semiHidden/>
    <w:unhideWhenUsed/>
    <w:rsid w:val="001A6D41"/>
  </w:style>
  <w:style w:type="numbering" w:customStyle="1" w:styleId="LFO1933">
    <w:name w:val="LFO1933"/>
    <w:basedOn w:val="NoList"/>
    <w:rsid w:val="001A6D41"/>
  </w:style>
  <w:style w:type="numbering" w:customStyle="1" w:styleId="NoList1023">
    <w:name w:val="No List1023"/>
    <w:next w:val="NoList"/>
    <w:uiPriority w:val="99"/>
    <w:semiHidden/>
    <w:unhideWhenUsed/>
    <w:rsid w:val="001A6D41"/>
  </w:style>
  <w:style w:type="numbering" w:customStyle="1" w:styleId="LFO19123">
    <w:name w:val="LFO19123"/>
    <w:basedOn w:val="NoList"/>
    <w:rsid w:val="001A6D41"/>
  </w:style>
  <w:style w:type="numbering" w:customStyle="1" w:styleId="NoList1243">
    <w:name w:val="No List1243"/>
    <w:next w:val="NoList"/>
    <w:uiPriority w:val="99"/>
    <w:semiHidden/>
    <w:rsid w:val="001A6D41"/>
  </w:style>
  <w:style w:type="numbering" w:customStyle="1" w:styleId="NoList11143">
    <w:name w:val="No List11143"/>
    <w:next w:val="NoList"/>
    <w:uiPriority w:val="99"/>
    <w:semiHidden/>
    <w:unhideWhenUsed/>
    <w:rsid w:val="001A6D41"/>
  </w:style>
  <w:style w:type="numbering" w:customStyle="1" w:styleId="1430">
    <w:name w:val="无列表143"/>
    <w:next w:val="NoList"/>
    <w:semiHidden/>
    <w:rsid w:val="001A6D41"/>
  </w:style>
  <w:style w:type="numbering" w:customStyle="1" w:styleId="1431">
    <w:name w:val="リストなし143"/>
    <w:next w:val="NoList"/>
    <w:uiPriority w:val="99"/>
    <w:semiHidden/>
    <w:unhideWhenUsed/>
    <w:rsid w:val="001A6D41"/>
  </w:style>
  <w:style w:type="numbering" w:customStyle="1" w:styleId="1143">
    <w:name w:val="无列表1143"/>
    <w:next w:val="NoList"/>
    <w:semiHidden/>
    <w:rsid w:val="001A6D41"/>
  </w:style>
  <w:style w:type="numbering" w:customStyle="1" w:styleId="11330">
    <w:name w:val="リストなし1133"/>
    <w:next w:val="NoList"/>
    <w:uiPriority w:val="99"/>
    <w:semiHidden/>
    <w:unhideWhenUsed/>
    <w:rsid w:val="001A6D41"/>
  </w:style>
  <w:style w:type="numbering" w:customStyle="1" w:styleId="NoList2243">
    <w:name w:val="No List2243"/>
    <w:next w:val="NoList"/>
    <w:uiPriority w:val="99"/>
    <w:semiHidden/>
    <w:unhideWhenUsed/>
    <w:rsid w:val="001A6D41"/>
  </w:style>
  <w:style w:type="numbering" w:customStyle="1" w:styleId="NoList3243">
    <w:name w:val="No List3243"/>
    <w:next w:val="NoList"/>
    <w:uiPriority w:val="99"/>
    <w:semiHidden/>
    <w:unhideWhenUsed/>
    <w:rsid w:val="001A6D41"/>
  </w:style>
  <w:style w:type="numbering" w:customStyle="1" w:styleId="NoList4233">
    <w:name w:val="No List4233"/>
    <w:next w:val="NoList"/>
    <w:uiPriority w:val="99"/>
    <w:semiHidden/>
    <w:unhideWhenUsed/>
    <w:rsid w:val="001A6D41"/>
  </w:style>
  <w:style w:type="numbering" w:customStyle="1" w:styleId="NoList21133">
    <w:name w:val="No List21133"/>
    <w:next w:val="NoList"/>
    <w:uiPriority w:val="99"/>
    <w:semiHidden/>
    <w:unhideWhenUsed/>
    <w:rsid w:val="001A6D41"/>
  </w:style>
  <w:style w:type="numbering" w:customStyle="1" w:styleId="NoList31133">
    <w:name w:val="No List31133"/>
    <w:next w:val="NoList"/>
    <w:uiPriority w:val="99"/>
    <w:semiHidden/>
    <w:unhideWhenUsed/>
    <w:rsid w:val="001A6D41"/>
  </w:style>
  <w:style w:type="numbering" w:customStyle="1" w:styleId="NoList41133">
    <w:name w:val="No List41133"/>
    <w:next w:val="NoList"/>
    <w:uiPriority w:val="99"/>
    <w:semiHidden/>
    <w:unhideWhenUsed/>
    <w:rsid w:val="001A6D41"/>
  </w:style>
  <w:style w:type="numbering" w:customStyle="1" w:styleId="111330">
    <w:name w:val="无列表11133"/>
    <w:next w:val="NoList"/>
    <w:semiHidden/>
    <w:rsid w:val="001A6D41"/>
  </w:style>
  <w:style w:type="numbering" w:customStyle="1" w:styleId="NoList111133">
    <w:name w:val="No List111133"/>
    <w:next w:val="NoList"/>
    <w:uiPriority w:val="99"/>
    <w:semiHidden/>
    <w:unhideWhenUsed/>
    <w:rsid w:val="001A6D41"/>
  </w:style>
  <w:style w:type="numbering" w:customStyle="1" w:styleId="NoList12133">
    <w:name w:val="No List12133"/>
    <w:next w:val="NoList"/>
    <w:uiPriority w:val="99"/>
    <w:semiHidden/>
    <w:unhideWhenUsed/>
    <w:rsid w:val="001A6D41"/>
  </w:style>
  <w:style w:type="numbering" w:customStyle="1" w:styleId="NoList22133">
    <w:name w:val="No List22133"/>
    <w:next w:val="NoList"/>
    <w:uiPriority w:val="99"/>
    <w:semiHidden/>
    <w:unhideWhenUsed/>
    <w:rsid w:val="001A6D41"/>
  </w:style>
  <w:style w:type="numbering" w:customStyle="1" w:styleId="NoList32133">
    <w:name w:val="No List32133"/>
    <w:next w:val="NoList"/>
    <w:uiPriority w:val="99"/>
    <w:semiHidden/>
    <w:unhideWhenUsed/>
    <w:rsid w:val="001A6D41"/>
  </w:style>
  <w:style w:type="numbering" w:customStyle="1" w:styleId="NoList191">
    <w:name w:val="No List191"/>
    <w:next w:val="NoList"/>
    <w:uiPriority w:val="99"/>
    <w:semiHidden/>
    <w:unhideWhenUsed/>
    <w:rsid w:val="001A6D41"/>
  </w:style>
  <w:style w:type="numbering" w:customStyle="1" w:styleId="324">
    <w:name w:val="无列表32"/>
    <w:next w:val="NoList"/>
    <w:uiPriority w:val="99"/>
    <w:semiHidden/>
    <w:unhideWhenUsed/>
    <w:rsid w:val="001A6D41"/>
  </w:style>
  <w:style w:type="table" w:customStyle="1" w:styleId="TableGrid652">
    <w:name w:val="Table Grid652"/>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6D41"/>
  </w:style>
  <w:style w:type="table" w:customStyle="1" w:styleId="TableGrid30">
    <w:name w:val="Table Grid3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6D41"/>
  </w:style>
  <w:style w:type="numbering" w:customStyle="1" w:styleId="NoList210">
    <w:name w:val="No List210"/>
    <w:next w:val="NoList"/>
    <w:uiPriority w:val="99"/>
    <w:semiHidden/>
    <w:unhideWhenUsed/>
    <w:rsid w:val="001A6D41"/>
  </w:style>
  <w:style w:type="numbering" w:customStyle="1" w:styleId="NoList39">
    <w:name w:val="No List39"/>
    <w:next w:val="NoList"/>
    <w:uiPriority w:val="99"/>
    <w:semiHidden/>
    <w:unhideWhenUsed/>
    <w:rsid w:val="001A6D41"/>
  </w:style>
  <w:style w:type="numbering" w:customStyle="1" w:styleId="NoList49">
    <w:name w:val="No List49"/>
    <w:next w:val="NoList"/>
    <w:uiPriority w:val="99"/>
    <w:semiHidden/>
    <w:unhideWhenUsed/>
    <w:rsid w:val="001A6D41"/>
  </w:style>
  <w:style w:type="numbering" w:customStyle="1" w:styleId="NoList58">
    <w:name w:val="No List58"/>
    <w:next w:val="NoList"/>
    <w:uiPriority w:val="99"/>
    <w:semiHidden/>
    <w:unhideWhenUsed/>
    <w:rsid w:val="001A6D41"/>
  </w:style>
  <w:style w:type="numbering" w:customStyle="1" w:styleId="NoList1110">
    <w:name w:val="No List1110"/>
    <w:next w:val="NoList"/>
    <w:uiPriority w:val="99"/>
    <w:semiHidden/>
    <w:unhideWhenUsed/>
    <w:rsid w:val="001A6D41"/>
  </w:style>
  <w:style w:type="numbering" w:customStyle="1" w:styleId="NoList218">
    <w:name w:val="No List218"/>
    <w:next w:val="NoList"/>
    <w:uiPriority w:val="99"/>
    <w:semiHidden/>
    <w:unhideWhenUsed/>
    <w:rsid w:val="001A6D41"/>
  </w:style>
  <w:style w:type="numbering" w:customStyle="1" w:styleId="NoList318">
    <w:name w:val="No List318"/>
    <w:next w:val="NoList"/>
    <w:uiPriority w:val="99"/>
    <w:semiHidden/>
    <w:unhideWhenUsed/>
    <w:rsid w:val="001A6D41"/>
  </w:style>
  <w:style w:type="numbering" w:customStyle="1" w:styleId="NoList418">
    <w:name w:val="No List418"/>
    <w:next w:val="NoList"/>
    <w:uiPriority w:val="99"/>
    <w:semiHidden/>
    <w:unhideWhenUsed/>
    <w:rsid w:val="001A6D41"/>
  </w:style>
  <w:style w:type="numbering" w:customStyle="1" w:styleId="NoList68">
    <w:name w:val="No List68"/>
    <w:next w:val="NoList"/>
    <w:uiPriority w:val="99"/>
    <w:semiHidden/>
    <w:unhideWhenUsed/>
    <w:rsid w:val="001A6D41"/>
  </w:style>
  <w:style w:type="numbering" w:customStyle="1" w:styleId="180">
    <w:name w:val="无列表18"/>
    <w:next w:val="NoList"/>
    <w:uiPriority w:val="99"/>
    <w:semiHidden/>
    <w:rsid w:val="001A6D41"/>
  </w:style>
  <w:style w:type="numbering" w:customStyle="1" w:styleId="181">
    <w:name w:val="リストなし18"/>
    <w:next w:val="NoList"/>
    <w:uiPriority w:val="99"/>
    <w:semiHidden/>
    <w:unhideWhenUsed/>
    <w:rsid w:val="001A6D41"/>
  </w:style>
  <w:style w:type="numbering" w:customStyle="1" w:styleId="118">
    <w:name w:val="无列表118"/>
    <w:next w:val="NoList"/>
    <w:semiHidden/>
    <w:rsid w:val="001A6D41"/>
  </w:style>
  <w:style w:type="numbering" w:customStyle="1" w:styleId="1171">
    <w:name w:val="リストなし117"/>
    <w:next w:val="NoList"/>
    <w:uiPriority w:val="99"/>
    <w:semiHidden/>
    <w:unhideWhenUsed/>
    <w:rsid w:val="001A6D41"/>
  </w:style>
  <w:style w:type="numbering" w:customStyle="1" w:styleId="NoList1118">
    <w:name w:val="No List1118"/>
    <w:next w:val="NoList"/>
    <w:uiPriority w:val="99"/>
    <w:semiHidden/>
    <w:unhideWhenUsed/>
    <w:rsid w:val="001A6D41"/>
  </w:style>
  <w:style w:type="numbering" w:customStyle="1" w:styleId="NoList78">
    <w:name w:val="No List78"/>
    <w:next w:val="NoList"/>
    <w:uiPriority w:val="99"/>
    <w:semiHidden/>
    <w:unhideWhenUsed/>
    <w:rsid w:val="001A6D41"/>
  </w:style>
  <w:style w:type="numbering" w:customStyle="1" w:styleId="NoList128">
    <w:name w:val="No List128"/>
    <w:next w:val="NoList"/>
    <w:uiPriority w:val="99"/>
    <w:semiHidden/>
    <w:unhideWhenUsed/>
    <w:rsid w:val="001A6D41"/>
  </w:style>
  <w:style w:type="numbering" w:customStyle="1" w:styleId="NoList228">
    <w:name w:val="No List228"/>
    <w:next w:val="NoList"/>
    <w:uiPriority w:val="99"/>
    <w:semiHidden/>
    <w:unhideWhenUsed/>
    <w:rsid w:val="001A6D41"/>
  </w:style>
  <w:style w:type="numbering" w:customStyle="1" w:styleId="NoList328">
    <w:name w:val="No List328"/>
    <w:next w:val="NoList"/>
    <w:uiPriority w:val="99"/>
    <w:semiHidden/>
    <w:unhideWhenUsed/>
    <w:rsid w:val="001A6D41"/>
  </w:style>
  <w:style w:type="numbering" w:customStyle="1" w:styleId="NoList427">
    <w:name w:val="No List427"/>
    <w:next w:val="NoList"/>
    <w:uiPriority w:val="99"/>
    <w:semiHidden/>
    <w:unhideWhenUsed/>
    <w:rsid w:val="001A6D41"/>
  </w:style>
  <w:style w:type="numbering" w:customStyle="1" w:styleId="NoList517">
    <w:name w:val="No List517"/>
    <w:next w:val="NoList"/>
    <w:uiPriority w:val="99"/>
    <w:semiHidden/>
    <w:unhideWhenUsed/>
    <w:rsid w:val="001A6D41"/>
  </w:style>
  <w:style w:type="numbering" w:customStyle="1" w:styleId="NoList2117">
    <w:name w:val="No List2117"/>
    <w:next w:val="NoList"/>
    <w:uiPriority w:val="99"/>
    <w:semiHidden/>
    <w:unhideWhenUsed/>
    <w:rsid w:val="001A6D41"/>
  </w:style>
  <w:style w:type="numbering" w:customStyle="1" w:styleId="NoList3117">
    <w:name w:val="No List3117"/>
    <w:next w:val="NoList"/>
    <w:uiPriority w:val="99"/>
    <w:semiHidden/>
    <w:unhideWhenUsed/>
    <w:rsid w:val="001A6D41"/>
  </w:style>
  <w:style w:type="numbering" w:customStyle="1" w:styleId="NoList4117">
    <w:name w:val="No List4117"/>
    <w:next w:val="NoList"/>
    <w:uiPriority w:val="99"/>
    <w:semiHidden/>
    <w:unhideWhenUsed/>
    <w:rsid w:val="001A6D41"/>
  </w:style>
  <w:style w:type="numbering" w:customStyle="1" w:styleId="NoList617">
    <w:name w:val="No List617"/>
    <w:next w:val="NoList"/>
    <w:uiPriority w:val="99"/>
    <w:semiHidden/>
    <w:unhideWhenUsed/>
    <w:rsid w:val="001A6D41"/>
  </w:style>
  <w:style w:type="numbering" w:customStyle="1" w:styleId="1117">
    <w:name w:val="无列表1117"/>
    <w:next w:val="NoList"/>
    <w:semiHidden/>
    <w:rsid w:val="001A6D41"/>
  </w:style>
  <w:style w:type="numbering" w:customStyle="1" w:styleId="NoList11117">
    <w:name w:val="No List11117"/>
    <w:next w:val="NoList"/>
    <w:uiPriority w:val="99"/>
    <w:semiHidden/>
    <w:unhideWhenUsed/>
    <w:rsid w:val="001A6D41"/>
  </w:style>
  <w:style w:type="numbering" w:customStyle="1" w:styleId="NoList717">
    <w:name w:val="No List717"/>
    <w:next w:val="NoList"/>
    <w:uiPriority w:val="99"/>
    <w:semiHidden/>
    <w:unhideWhenUsed/>
    <w:rsid w:val="001A6D41"/>
  </w:style>
  <w:style w:type="numbering" w:customStyle="1" w:styleId="NoList1217">
    <w:name w:val="No List1217"/>
    <w:next w:val="NoList"/>
    <w:uiPriority w:val="99"/>
    <w:semiHidden/>
    <w:unhideWhenUsed/>
    <w:rsid w:val="001A6D41"/>
  </w:style>
  <w:style w:type="numbering" w:customStyle="1" w:styleId="NoList2217">
    <w:name w:val="No List2217"/>
    <w:next w:val="NoList"/>
    <w:uiPriority w:val="99"/>
    <w:semiHidden/>
    <w:unhideWhenUsed/>
    <w:rsid w:val="001A6D41"/>
  </w:style>
  <w:style w:type="numbering" w:customStyle="1" w:styleId="NoList3217">
    <w:name w:val="No List3217"/>
    <w:next w:val="NoList"/>
    <w:uiPriority w:val="99"/>
    <w:semiHidden/>
    <w:unhideWhenUsed/>
    <w:rsid w:val="001A6D41"/>
  </w:style>
  <w:style w:type="table" w:customStyle="1" w:styleId="TableGrid68">
    <w:name w:val="Table Grid68"/>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6D41"/>
  </w:style>
  <w:style w:type="numbering" w:customStyle="1" w:styleId="NoList134">
    <w:name w:val="No List134"/>
    <w:next w:val="NoList"/>
    <w:uiPriority w:val="99"/>
    <w:semiHidden/>
    <w:unhideWhenUsed/>
    <w:rsid w:val="001A6D41"/>
  </w:style>
  <w:style w:type="numbering" w:customStyle="1" w:styleId="NoList234">
    <w:name w:val="No List234"/>
    <w:next w:val="NoList"/>
    <w:uiPriority w:val="99"/>
    <w:semiHidden/>
    <w:unhideWhenUsed/>
    <w:rsid w:val="001A6D41"/>
  </w:style>
  <w:style w:type="numbering" w:customStyle="1" w:styleId="NoList334">
    <w:name w:val="No List334"/>
    <w:next w:val="NoList"/>
    <w:uiPriority w:val="99"/>
    <w:semiHidden/>
    <w:unhideWhenUsed/>
    <w:rsid w:val="001A6D41"/>
  </w:style>
  <w:style w:type="numbering" w:customStyle="1" w:styleId="NoList434">
    <w:name w:val="No List434"/>
    <w:next w:val="NoList"/>
    <w:uiPriority w:val="99"/>
    <w:semiHidden/>
    <w:unhideWhenUsed/>
    <w:rsid w:val="001A6D41"/>
  </w:style>
  <w:style w:type="numbering" w:customStyle="1" w:styleId="NoList524">
    <w:name w:val="No List524"/>
    <w:next w:val="NoList"/>
    <w:uiPriority w:val="99"/>
    <w:semiHidden/>
    <w:unhideWhenUsed/>
    <w:rsid w:val="001A6D41"/>
  </w:style>
  <w:style w:type="numbering" w:customStyle="1" w:styleId="NoList624">
    <w:name w:val="No List624"/>
    <w:next w:val="NoList"/>
    <w:uiPriority w:val="99"/>
    <w:semiHidden/>
    <w:unhideWhenUsed/>
    <w:rsid w:val="001A6D41"/>
  </w:style>
  <w:style w:type="numbering" w:customStyle="1" w:styleId="NoList724">
    <w:name w:val="No List724"/>
    <w:next w:val="NoList"/>
    <w:uiPriority w:val="99"/>
    <w:semiHidden/>
    <w:unhideWhenUsed/>
    <w:rsid w:val="001A6D41"/>
  </w:style>
  <w:style w:type="numbering" w:customStyle="1" w:styleId="NoList817">
    <w:name w:val="No List817"/>
    <w:next w:val="NoList"/>
    <w:uiPriority w:val="99"/>
    <w:semiHidden/>
    <w:unhideWhenUsed/>
    <w:rsid w:val="001A6D41"/>
  </w:style>
  <w:style w:type="numbering" w:customStyle="1" w:styleId="NoList97">
    <w:name w:val="No List97"/>
    <w:next w:val="NoList"/>
    <w:uiPriority w:val="99"/>
    <w:semiHidden/>
    <w:unhideWhenUsed/>
    <w:rsid w:val="001A6D41"/>
  </w:style>
  <w:style w:type="numbering" w:customStyle="1" w:styleId="NoList1124">
    <w:name w:val="No List1124"/>
    <w:next w:val="NoList"/>
    <w:uiPriority w:val="99"/>
    <w:semiHidden/>
    <w:unhideWhenUsed/>
    <w:rsid w:val="001A6D41"/>
  </w:style>
  <w:style w:type="numbering" w:customStyle="1" w:styleId="NoList2124">
    <w:name w:val="No List2124"/>
    <w:next w:val="NoList"/>
    <w:uiPriority w:val="99"/>
    <w:semiHidden/>
    <w:unhideWhenUsed/>
    <w:rsid w:val="001A6D41"/>
  </w:style>
  <w:style w:type="numbering" w:customStyle="1" w:styleId="NoList3124">
    <w:name w:val="No List3124"/>
    <w:next w:val="NoList"/>
    <w:uiPriority w:val="99"/>
    <w:semiHidden/>
    <w:unhideWhenUsed/>
    <w:rsid w:val="001A6D41"/>
  </w:style>
  <w:style w:type="numbering" w:customStyle="1" w:styleId="NoList4124">
    <w:name w:val="No List4124"/>
    <w:next w:val="NoList"/>
    <w:uiPriority w:val="99"/>
    <w:semiHidden/>
    <w:unhideWhenUsed/>
    <w:rsid w:val="001A6D41"/>
  </w:style>
  <w:style w:type="numbering" w:customStyle="1" w:styleId="NoList5114">
    <w:name w:val="No List5114"/>
    <w:next w:val="NoList"/>
    <w:uiPriority w:val="99"/>
    <w:semiHidden/>
    <w:unhideWhenUsed/>
    <w:rsid w:val="001A6D41"/>
  </w:style>
  <w:style w:type="numbering" w:customStyle="1" w:styleId="NoList6114">
    <w:name w:val="No List6114"/>
    <w:next w:val="NoList"/>
    <w:uiPriority w:val="99"/>
    <w:semiHidden/>
    <w:unhideWhenUsed/>
    <w:rsid w:val="001A6D41"/>
  </w:style>
  <w:style w:type="numbering" w:customStyle="1" w:styleId="NoList7114">
    <w:name w:val="No List7114"/>
    <w:next w:val="NoList"/>
    <w:uiPriority w:val="99"/>
    <w:semiHidden/>
    <w:unhideWhenUsed/>
    <w:rsid w:val="001A6D41"/>
  </w:style>
  <w:style w:type="numbering" w:customStyle="1" w:styleId="NoList8114">
    <w:name w:val="No List8114"/>
    <w:next w:val="NoList"/>
    <w:uiPriority w:val="99"/>
    <w:semiHidden/>
    <w:unhideWhenUsed/>
    <w:rsid w:val="001A6D41"/>
  </w:style>
  <w:style w:type="numbering" w:customStyle="1" w:styleId="NoList916">
    <w:name w:val="No List916"/>
    <w:next w:val="NoList"/>
    <w:uiPriority w:val="99"/>
    <w:semiHidden/>
    <w:unhideWhenUsed/>
    <w:rsid w:val="001A6D41"/>
  </w:style>
  <w:style w:type="numbering" w:customStyle="1" w:styleId="NoList106">
    <w:name w:val="No List106"/>
    <w:next w:val="NoList"/>
    <w:uiPriority w:val="99"/>
    <w:semiHidden/>
    <w:unhideWhenUsed/>
    <w:rsid w:val="001A6D41"/>
  </w:style>
  <w:style w:type="numbering" w:customStyle="1" w:styleId="LFO1916">
    <w:name w:val="LFO1916"/>
    <w:basedOn w:val="NoList"/>
    <w:rsid w:val="001A6D41"/>
  </w:style>
  <w:style w:type="numbering" w:customStyle="1" w:styleId="NoList1224">
    <w:name w:val="No List1224"/>
    <w:next w:val="NoList"/>
    <w:uiPriority w:val="99"/>
    <w:semiHidden/>
    <w:rsid w:val="001A6D41"/>
  </w:style>
  <w:style w:type="numbering" w:customStyle="1" w:styleId="NoList11124">
    <w:name w:val="No List11124"/>
    <w:next w:val="NoList"/>
    <w:uiPriority w:val="99"/>
    <w:semiHidden/>
    <w:unhideWhenUsed/>
    <w:rsid w:val="001A6D41"/>
  </w:style>
  <w:style w:type="numbering" w:customStyle="1" w:styleId="1240">
    <w:name w:val="无列表124"/>
    <w:next w:val="NoList"/>
    <w:semiHidden/>
    <w:rsid w:val="001A6D41"/>
  </w:style>
  <w:style w:type="numbering" w:customStyle="1" w:styleId="1241">
    <w:name w:val="リストなし124"/>
    <w:next w:val="NoList"/>
    <w:uiPriority w:val="99"/>
    <w:semiHidden/>
    <w:unhideWhenUsed/>
    <w:rsid w:val="001A6D41"/>
  </w:style>
  <w:style w:type="numbering" w:customStyle="1" w:styleId="1124">
    <w:name w:val="无列表1124"/>
    <w:next w:val="NoList"/>
    <w:semiHidden/>
    <w:rsid w:val="001A6D41"/>
  </w:style>
  <w:style w:type="numbering" w:customStyle="1" w:styleId="11143">
    <w:name w:val="リストなし1114"/>
    <w:next w:val="NoList"/>
    <w:uiPriority w:val="99"/>
    <w:semiHidden/>
    <w:unhideWhenUsed/>
    <w:rsid w:val="001A6D41"/>
  </w:style>
  <w:style w:type="numbering" w:customStyle="1" w:styleId="NoList2224">
    <w:name w:val="No List2224"/>
    <w:next w:val="NoList"/>
    <w:uiPriority w:val="99"/>
    <w:semiHidden/>
    <w:unhideWhenUsed/>
    <w:rsid w:val="001A6D41"/>
  </w:style>
  <w:style w:type="numbering" w:customStyle="1" w:styleId="NoList3224">
    <w:name w:val="No List3224"/>
    <w:next w:val="NoList"/>
    <w:uiPriority w:val="99"/>
    <w:semiHidden/>
    <w:unhideWhenUsed/>
    <w:rsid w:val="001A6D41"/>
  </w:style>
  <w:style w:type="numbering" w:customStyle="1" w:styleId="NoList4214">
    <w:name w:val="No List4214"/>
    <w:next w:val="NoList"/>
    <w:uiPriority w:val="99"/>
    <w:semiHidden/>
    <w:unhideWhenUsed/>
    <w:rsid w:val="001A6D41"/>
  </w:style>
  <w:style w:type="numbering" w:customStyle="1" w:styleId="NoList21114">
    <w:name w:val="No List21114"/>
    <w:next w:val="NoList"/>
    <w:uiPriority w:val="99"/>
    <w:semiHidden/>
    <w:unhideWhenUsed/>
    <w:rsid w:val="001A6D41"/>
  </w:style>
  <w:style w:type="numbering" w:customStyle="1" w:styleId="NoList31114">
    <w:name w:val="No List31114"/>
    <w:next w:val="NoList"/>
    <w:uiPriority w:val="99"/>
    <w:semiHidden/>
    <w:unhideWhenUsed/>
    <w:rsid w:val="001A6D41"/>
  </w:style>
  <w:style w:type="numbering" w:customStyle="1" w:styleId="NoList41114">
    <w:name w:val="No List41114"/>
    <w:next w:val="NoList"/>
    <w:uiPriority w:val="99"/>
    <w:semiHidden/>
    <w:unhideWhenUsed/>
    <w:rsid w:val="001A6D41"/>
  </w:style>
  <w:style w:type="numbering" w:customStyle="1" w:styleId="11114">
    <w:name w:val="无列表11114"/>
    <w:next w:val="NoList"/>
    <w:semiHidden/>
    <w:rsid w:val="001A6D41"/>
  </w:style>
  <w:style w:type="numbering" w:customStyle="1" w:styleId="NoList111114">
    <w:name w:val="No List111114"/>
    <w:next w:val="NoList"/>
    <w:uiPriority w:val="99"/>
    <w:semiHidden/>
    <w:unhideWhenUsed/>
    <w:rsid w:val="001A6D41"/>
  </w:style>
  <w:style w:type="numbering" w:customStyle="1" w:styleId="NoList12114">
    <w:name w:val="No List12114"/>
    <w:next w:val="NoList"/>
    <w:uiPriority w:val="99"/>
    <w:semiHidden/>
    <w:unhideWhenUsed/>
    <w:rsid w:val="001A6D41"/>
  </w:style>
  <w:style w:type="numbering" w:customStyle="1" w:styleId="NoList22114">
    <w:name w:val="No List22114"/>
    <w:next w:val="NoList"/>
    <w:uiPriority w:val="99"/>
    <w:semiHidden/>
    <w:unhideWhenUsed/>
    <w:rsid w:val="001A6D41"/>
  </w:style>
  <w:style w:type="numbering" w:customStyle="1" w:styleId="NoList32114">
    <w:name w:val="No List32114"/>
    <w:next w:val="NoList"/>
    <w:uiPriority w:val="99"/>
    <w:semiHidden/>
    <w:unhideWhenUsed/>
    <w:rsid w:val="001A6D41"/>
  </w:style>
  <w:style w:type="numbering" w:customStyle="1" w:styleId="NoList144">
    <w:name w:val="No List144"/>
    <w:next w:val="NoList"/>
    <w:uiPriority w:val="99"/>
    <w:semiHidden/>
    <w:unhideWhenUsed/>
    <w:rsid w:val="001A6D41"/>
  </w:style>
  <w:style w:type="numbering" w:customStyle="1" w:styleId="NoList154">
    <w:name w:val="No List154"/>
    <w:next w:val="NoList"/>
    <w:uiPriority w:val="99"/>
    <w:semiHidden/>
    <w:unhideWhenUsed/>
    <w:rsid w:val="001A6D41"/>
  </w:style>
  <w:style w:type="numbering" w:customStyle="1" w:styleId="NoList244">
    <w:name w:val="No List244"/>
    <w:next w:val="NoList"/>
    <w:uiPriority w:val="99"/>
    <w:semiHidden/>
    <w:unhideWhenUsed/>
    <w:rsid w:val="001A6D41"/>
  </w:style>
  <w:style w:type="numbering" w:customStyle="1" w:styleId="NoList344">
    <w:name w:val="No List344"/>
    <w:next w:val="NoList"/>
    <w:uiPriority w:val="99"/>
    <w:semiHidden/>
    <w:unhideWhenUsed/>
    <w:rsid w:val="001A6D41"/>
  </w:style>
  <w:style w:type="numbering" w:customStyle="1" w:styleId="NoList444">
    <w:name w:val="No List444"/>
    <w:next w:val="NoList"/>
    <w:uiPriority w:val="99"/>
    <w:semiHidden/>
    <w:unhideWhenUsed/>
    <w:rsid w:val="001A6D41"/>
  </w:style>
  <w:style w:type="numbering" w:customStyle="1" w:styleId="NoList534">
    <w:name w:val="No List534"/>
    <w:next w:val="NoList"/>
    <w:uiPriority w:val="99"/>
    <w:semiHidden/>
    <w:unhideWhenUsed/>
    <w:rsid w:val="001A6D41"/>
  </w:style>
  <w:style w:type="numbering" w:customStyle="1" w:styleId="NoList634">
    <w:name w:val="No List634"/>
    <w:next w:val="NoList"/>
    <w:uiPriority w:val="99"/>
    <w:semiHidden/>
    <w:unhideWhenUsed/>
    <w:rsid w:val="001A6D41"/>
  </w:style>
  <w:style w:type="numbering" w:customStyle="1" w:styleId="NoList734">
    <w:name w:val="No List734"/>
    <w:next w:val="NoList"/>
    <w:uiPriority w:val="99"/>
    <w:semiHidden/>
    <w:unhideWhenUsed/>
    <w:rsid w:val="001A6D41"/>
  </w:style>
  <w:style w:type="numbering" w:customStyle="1" w:styleId="NoList824">
    <w:name w:val="No List824"/>
    <w:next w:val="NoList"/>
    <w:uiPriority w:val="99"/>
    <w:semiHidden/>
    <w:unhideWhenUsed/>
    <w:rsid w:val="001A6D41"/>
  </w:style>
  <w:style w:type="numbering" w:customStyle="1" w:styleId="NoList924">
    <w:name w:val="No List924"/>
    <w:next w:val="NoList"/>
    <w:uiPriority w:val="99"/>
    <w:semiHidden/>
    <w:unhideWhenUsed/>
    <w:rsid w:val="001A6D41"/>
  </w:style>
  <w:style w:type="numbering" w:customStyle="1" w:styleId="NoList1134">
    <w:name w:val="No List1134"/>
    <w:next w:val="NoList"/>
    <w:uiPriority w:val="99"/>
    <w:semiHidden/>
    <w:unhideWhenUsed/>
    <w:rsid w:val="001A6D41"/>
  </w:style>
  <w:style w:type="numbering" w:customStyle="1" w:styleId="NoList2134">
    <w:name w:val="No List2134"/>
    <w:next w:val="NoList"/>
    <w:uiPriority w:val="99"/>
    <w:semiHidden/>
    <w:unhideWhenUsed/>
    <w:rsid w:val="001A6D41"/>
  </w:style>
  <w:style w:type="numbering" w:customStyle="1" w:styleId="NoList3134">
    <w:name w:val="No List3134"/>
    <w:next w:val="NoList"/>
    <w:uiPriority w:val="99"/>
    <w:semiHidden/>
    <w:unhideWhenUsed/>
    <w:rsid w:val="001A6D41"/>
  </w:style>
  <w:style w:type="numbering" w:customStyle="1" w:styleId="NoList4134">
    <w:name w:val="No List4134"/>
    <w:next w:val="NoList"/>
    <w:uiPriority w:val="99"/>
    <w:semiHidden/>
    <w:unhideWhenUsed/>
    <w:rsid w:val="001A6D41"/>
  </w:style>
  <w:style w:type="numbering" w:customStyle="1" w:styleId="NoList5124">
    <w:name w:val="No List5124"/>
    <w:next w:val="NoList"/>
    <w:uiPriority w:val="99"/>
    <w:semiHidden/>
    <w:unhideWhenUsed/>
    <w:rsid w:val="001A6D41"/>
  </w:style>
  <w:style w:type="numbering" w:customStyle="1" w:styleId="NoList6124">
    <w:name w:val="No List6124"/>
    <w:next w:val="NoList"/>
    <w:uiPriority w:val="99"/>
    <w:semiHidden/>
    <w:unhideWhenUsed/>
    <w:rsid w:val="001A6D41"/>
  </w:style>
  <w:style w:type="numbering" w:customStyle="1" w:styleId="NoList7124">
    <w:name w:val="No List7124"/>
    <w:next w:val="NoList"/>
    <w:uiPriority w:val="99"/>
    <w:semiHidden/>
    <w:unhideWhenUsed/>
    <w:rsid w:val="001A6D41"/>
  </w:style>
  <w:style w:type="numbering" w:customStyle="1" w:styleId="NoList8124">
    <w:name w:val="No List8124"/>
    <w:next w:val="NoList"/>
    <w:uiPriority w:val="99"/>
    <w:semiHidden/>
    <w:unhideWhenUsed/>
    <w:rsid w:val="001A6D41"/>
  </w:style>
  <w:style w:type="numbering" w:customStyle="1" w:styleId="NoList9114">
    <w:name w:val="No List9114"/>
    <w:next w:val="NoList"/>
    <w:uiPriority w:val="99"/>
    <w:semiHidden/>
    <w:unhideWhenUsed/>
    <w:rsid w:val="001A6D41"/>
  </w:style>
  <w:style w:type="numbering" w:customStyle="1" w:styleId="LFO1924">
    <w:name w:val="LFO1924"/>
    <w:basedOn w:val="NoList"/>
    <w:rsid w:val="001A6D41"/>
  </w:style>
  <w:style w:type="numbering" w:customStyle="1" w:styleId="NoList1014">
    <w:name w:val="No List1014"/>
    <w:next w:val="NoList"/>
    <w:uiPriority w:val="99"/>
    <w:semiHidden/>
    <w:unhideWhenUsed/>
    <w:rsid w:val="001A6D41"/>
  </w:style>
  <w:style w:type="numbering" w:customStyle="1" w:styleId="LFO19114">
    <w:name w:val="LFO19114"/>
    <w:basedOn w:val="NoList"/>
    <w:rsid w:val="001A6D41"/>
  </w:style>
  <w:style w:type="numbering" w:customStyle="1" w:styleId="NoList1234">
    <w:name w:val="No List1234"/>
    <w:next w:val="NoList"/>
    <w:uiPriority w:val="99"/>
    <w:semiHidden/>
    <w:rsid w:val="001A6D41"/>
  </w:style>
  <w:style w:type="numbering" w:customStyle="1" w:styleId="NoList11134">
    <w:name w:val="No List11134"/>
    <w:next w:val="NoList"/>
    <w:uiPriority w:val="99"/>
    <w:semiHidden/>
    <w:unhideWhenUsed/>
    <w:rsid w:val="001A6D41"/>
  </w:style>
  <w:style w:type="numbering" w:customStyle="1" w:styleId="1340">
    <w:name w:val="无列表134"/>
    <w:next w:val="NoList"/>
    <w:semiHidden/>
    <w:rsid w:val="001A6D41"/>
  </w:style>
  <w:style w:type="numbering" w:customStyle="1" w:styleId="1341">
    <w:name w:val="リストなし134"/>
    <w:next w:val="NoList"/>
    <w:uiPriority w:val="99"/>
    <w:semiHidden/>
    <w:unhideWhenUsed/>
    <w:rsid w:val="001A6D41"/>
  </w:style>
  <w:style w:type="numbering" w:customStyle="1" w:styleId="1134">
    <w:name w:val="无列表1134"/>
    <w:next w:val="NoList"/>
    <w:semiHidden/>
    <w:rsid w:val="001A6D41"/>
  </w:style>
  <w:style w:type="numbering" w:customStyle="1" w:styleId="11240">
    <w:name w:val="リストなし1124"/>
    <w:next w:val="NoList"/>
    <w:uiPriority w:val="99"/>
    <w:semiHidden/>
    <w:unhideWhenUsed/>
    <w:rsid w:val="001A6D41"/>
  </w:style>
  <w:style w:type="numbering" w:customStyle="1" w:styleId="NoList2234">
    <w:name w:val="No List2234"/>
    <w:next w:val="NoList"/>
    <w:uiPriority w:val="99"/>
    <w:semiHidden/>
    <w:unhideWhenUsed/>
    <w:rsid w:val="001A6D41"/>
  </w:style>
  <w:style w:type="numbering" w:customStyle="1" w:styleId="NoList3234">
    <w:name w:val="No List3234"/>
    <w:next w:val="NoList"/>
    <w:uiPriority w:val="99"/>
    <w:semiHidden/>
    <w:unhideWhenUsed/>
    <w:rsid w:val="001A6D41"/>
  </w:style>
  <w:style w:type="numbering" w:customStyle="1" w:styleId="NoList4224">
    <w:name w:val="No List4224"/>
    <w:next w:val="NoList"/>
    <w:uiPriority w:val="99"/>
    <w:semiHidden/>
    <w:unhideWhenUsed/>
    <w:rsid w:val="001A6D41"/>
  </w:style>
  <w:style w:type="numbering" w:customStyle="1" w:styleId="NoList21124">
    <w:name w:val="No List21124"/>
    <w:next w:val="NoList"/>
    <w:uiPriority w:val="99"/>
    <w:semiHidden/>
    <w:unhideWhenUsed/>
    <w:rsid w:val="001A6D41"/>
  </w:style>
  <w:style w:type="numbering" w:customStyle="1" w:styleId="NoList31124">
    <w:name w:val="No List31124"/>
    <w:next w:val="NoList"/>
    <w:uiPriority w:val="99"/>
    <w:semiHidden/>
    <w:unhideWhenUsed/>
    <w:rsid w:val="001A6D41"/>
  </w:style>
  <w:style w:type="numbering" w:customStyle="1" w:styleId="NoList41124">
    <w:name w:val="No List41124"/>
    <w:next w:val="NoList"/>
    <w:uiPriority w:val="99"/>
    <w:semiHidden/>
    <w:unhideWhenUsed/>
    <w:rsid w:val="001A6D41"/>
  </w:style>
  <w:style w:type="numbering" w:customStyle="1" w:styleId="11124">
    <w:name w:val="无列表11124"/>
    <w:next w:val="NoList"/>
    <w:semiHidden/>
    <w:rsid w:val="001A6D41"/>
  </w:style>
  <w:style w:type="numbering" w:customStyle="1" w:styleId="NoList111124">
    <w:name w:val="No List111124"/>
    <w:next w:val="NoList"/>
    <w:uiPriority w:val="99"/>
    <w:semiHidden/>
    <w:unhideWhenUsed/>
    <w:rsid w:val="001A6D41"/>
  </w:style>
  <w:style w:type="numbering" w:customStyle="1" w:styleId="NoList12124">
    <w:name w:val="No List12124"/>
    <w:next w:val="NoList"/>
    <w:uiPriority w:val="99"/>
    <w:semiHidden/>
    <w:unhideWhenUsed/>
    <w:rsid w:val="001A6D41"/>
  </w:style>
  <w:style w:type="numbering" w:customStyle="1" w:styleId="NoList22124">
    <w:name w:val="No List22124"/>
    <w:next w:val="NoList"/>
    <w:uiPriority w:val="99"/>
    <w:semiHidden/>
    <w:unhideWhenUsed/>
    <w:rsid w:val="001A6D41"/>
  </w:style>
  <w:style w:type="numbering" w:customStyle="1" w:styleId="NoList32124">
    <w:name w:val="No List32124"/>
    <w:next w:val="NoList"/>
    <w:uiPriority w:val="99"/>
    <w:semiHidden/>
    <w:unhideWhenUsed/>
    <w:rsid w:val="001A6D41"/>
  </w:style>
  <w:style w:type="numbering" w:customStyle="1" w:styleId="NoList164">
    <w:name w:val="No List164"/>
    <w:next w:val="NoList"/>
    <w:uiPriority w:val="99"/>
    <w:semiHidden/>
    <w:unhideWhenUsed/>
    <w:rsid w:val="001A6D41"/>
  </w:style>
  <w:style w:type="numbering" w:customStyle="1" w:styleId="NoList174">
    <w:name w:val="No List174"/>
    <w:next w:val="NoList"/>
    <w:uiPriority w:val="99"/>
    <w:semiHidden/>
    <w:unhideWhenUsed/>
    <w:rsid w:val="001A6D41"/>
  </w:style>
  <w:style w:type="numbering" w:customStyle="1" w:styleId="NoList254">
    <w:name w:val="No List254"/>
    <w:next w:val="NoList"/>
    <w:uiPriority w:val="99"/>
    <w:semiHidden/>
    <w:unhideWhenUsed/>
    <w:rsid w:val="001A6D41"/>
  </w:style>
  <w:style w:type="numbering" w:customStyle="1" w:styleId="NoList354">
    <w:name w:val="No List354"/>
    <w:next w:val="NoList"/>
    <w:uiPriority w:val="99"/>
    <w:semiHidden/>
    <w:unhideWhenUsed/>
    <w:rsid w:val="001A6D41"/>
  </w:style>
  <w:style w:type="numbering" w:customStyle="1" w:styleId="NoList454">
    <w:name w:val="No List454"/>
    <w:next w:val="NoList"/>
    <w:uiPriority w:val="99"/>
    <w:semiHidden/>
    <w:unhideWhenUsed/>
    <w:rsid w:val="001A6D41"/>
  </w:style>
  <w:style w:type="numbering" w:customStyle="1" w:styleId="NoList544">
    <w:name w:val="No List544"/>
    <w:next w:val="NoList"/>
    <w:uiPriority w:val="99"/>
    <w:semiHidden/>
    <w:unhideWhenUsed/>
    <w:rsid w:val="001A6D41"/>
  </w:style>
  <w:style w:type="numbering" w:customStyle="1" w:styleId="NoList644">
    <w:name w:val="No List644"/>
    <w:next w:val="NoList"/>
    <w:uiPriority w:val="99"/>
    <w:semiHidden/>
    <w:unhideWhenUsed/>
    <w:rsid w:val="001A6D41"/>
  </w:style>
  <w:style w:type="numbering" w:customStyle="1" w:styleId="NoList744">
    <w:name w:val="No List744"/>
    <w:next w:val="NoList"/>
    <w:uiPriority w:val="99"/>
    <w:semiHidden/>
    <w:unhideWhenUsed/>
    <w:rsid w:val="001A6D41"/>
  </w:style>
  <w:style w:type="numbering" w:customStyle="1" w:styleId="NoList834">
    <w:name w:val="No List834"/>
    <w:next w:val="NoList"/>
    <w:uiPriority w:val="99"/>
    <w:semiHidden/>
    <w:unhideWhenUsed/>
    <w:rsid w:val="001A6D41"/>
  </w:style>
  <w:style w:type="numbering" w:customStyle="1" w:styleId="NoList934">
    <w:name w:val="No List934"/>
    <w:next w:val="NoList"/>
    <w:uiPriority w:val="99"/>
    <w:semiHidden/>
    <w:unhideWhenUsed/>
    <w:rsid w:val="001A6D41"/>
  </w:style>
  <w:style w:type="numbering" w:customStyle="1" w:styleId="NoList1144">
    <w:name w:val="No List1144"/>
    <w:next w:val="NoList"/>
    <w:uiPriority w:val="99"/>
    <w:semiHidden/>
    <w:unhideWhenUsed/>
    <w:rsid w:val="001A6D41"/>
  </w:style>
  <w:style w:type="numbering" w:customStyle="1" w:styleId="NoList2144">
    <w:name w:val="No List2144"/>
    <w:next w:val="NoList"/>
    <w:uiPriority w:val="99"/>
    <w:semiHidden/>
    <w:unhideWhenUsed/>
    <w:rsid w:val="001A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3187</Words>
  <Characters>18167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2026-01-30T12:59:00Z</dcterms:created>
  <dcterms:modified xsi:type="dcterms:W3CDTF">2026-01-30T12:59:00Z</dcterms:modified>
</cp:coreProperties>
</file>