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DDCDE" w14:textId="151749B7" w:rsidR="00EE7A7C" w:rsidRDefault="00EE7A7C" w:rsidP="00AB6395">
      <w:pPr>
        <w:pStyle w:val="3GPPHeader"/>
        <w:spacing w:after="60"/>
      </w:pPr>
      <w:r>
        <w:t>3GPP TSG-RAN WG4 Meeting #118</w:t>
      </w:r>
      <w:r>
        <w:tab/>
      </w:r>
      <w:r w:rsidRPr="00AD0E1E">
        <w:rPr>
          <w:i/>
          <w:iCs/>
          <w:sz w:val="32"/>
          <w:szCs w:val="32"/>
        </w:rPr>
        <w:t>R4-</w:t>
      </w:r>
      <w:r w:rsidR="00232A9E" w:rsidRPr="00232A9E">
        <w:rPr>
          <w:i/>
          <w:iCs/>
          <w:sz w:val="32"/>
          <w:szCs w:val="32"/>
        </w:rPr>
        <w:t>2601328</w:t>
      </w:r>
    </w:p>
    <w:p w14:paraId="731EE9D1" w14:textId="77777777" w:rsidR="00EE7A7C" w:rsidRPr="00233F97" w:rsidRDefault="00EE7A7C" w:rsidP="00EE7A7C">
      <w:pPr>
        <w:pStyle w:val="3GPPHeader"/>
      </w:pPr>
      <w:r>
        <w:t>Gothenburg</w:t>
      </w:r>
      <w:r w:rsidRPr="00233F97">
        <w:t xml:space="preserve">, </w:t>
      </w:r>
      <w:r>
        <w:t>SE</w:t>
      </w:r>
      <w:r w:rsidRPr="00233F97">
        <w:t xml:space="preserve">, </w:t>
      </w:r>
      <w:r>
        <w:t>February</w:t>
      </w:r>
      <w:r w:rsidRPr="00233F97">
        <w:t xml:space="preserve"> </w:t>
      </w:r>
      <w:r>
        <w:t>9</w:t>
      </w:r>
      <w:r w:rsidRPr="00233F97">
        <w:rPr>
          <w:vertAlign w:val="superscript"/>
        </w:rPr>
        <w:t>th</w:t>
      </w:r>
      <w:r w:rsidRPr="00233F97">
        <w:t xml:space="preserve"> – </w:t>
      </w:r>
      <w:r>
        <w:t>13</w:t>
      </w:r>
      <w:r>
        <w:rPr>
          <w:vertAlign w:val="superscript"/>
        </w:rPr>
        <w:t>th</w:t>
      </w:r>
      <w:r w:rsidRPr="00233F97">
        <w:t xml:space="preserve"> 202</w:t>
      </w:r>
      <w: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4327" w14:paraId="06F8A976" w14:textId="77777777" w:rsidTr="00E74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172B" w14:textId="77777777" w:rsidR="00B24327" w:rsidRDefault="00B24327" w:rsidP="00E74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24327" w14:paraId="1CFEE92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9C95F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4327" w14:paraId="7F2F55CA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3403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327" w14:paraId="5D0E4AA7" w14:textId="77777777" w:rsidTr="00E744DA">
        <w:tc>
          <w:tcPr>
            <w:tcW w:w="142" w:type="dxa"/>
            <w:tcBorders>
              <w:left w:val="single" w:sz="4" w:space="0" w:color="auto"/>
            </w:tcBorders>
          </w:tcPr>
          <w:p w14:paraId="55FB2C9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EA0FE5" w14:textId="70179A33" w:rsidR="00B24327" w:rsidRPr="00410371" w:rsidRDefault="00F655A1" w:rsidP="00E74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</w:t>
            </w:r>
            <w:r w:rsidR="00EE7A7C">
              <w:t>7</w:t>
            </w:r>
            <w:r>
              <w:t>.10</w:t>
            </w:r>
            <w:r w:rsidR="00EE7A7C">
              <w:t>5</w:t>
            </w:r>
          </w:p>
        </w:tc>
        <w:tc>
          <w:tcPr>
            <w:tcW w:w="709" w:type="dxa"/>
          </w:tcPr>
          <w:p w14:paraId="71708DC5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 w:rsidRPr="00EE7A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FBA6A5" w14:textId="76086CE9" w:rsidR="00B24327" w:rsidRPr="00410371" w:rsidRDefault="004927C3" w:rsidP="00E744DA">
            <w:pPr>
              <w:pStyle w:val="CRCoverPage"/>
              <w:spacing w:after="0"/>
              <w:rPr>
                <w:noProof/>
              </w:rPr>
            </w:pPr>
            <w:r w:rsidRPr="004927C3">
              <w:rPr>
                <w:noProof/>
              </w:rPr>
              <w:t>0317</w:t>
            </w:r>
          </w:p>
        </w:tc>
        <w:tc>
          <w:tcPr>
            <w:tcW w:w="709" w:type="dxa"/>
          </w:tcPr>
          <w:p w14:paraId="2234C6F5" w14:textId="77777777" w:rsidR="00B24327" w:rsidRDefault="00B24327" w:rsidP="00E74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175A0" w14:textId="4559B514" w:rsidR="00B24327" w:rsidRPr="009D419C" w:rsidRDefault="009D419C" w:rsidP="00E744DA">
            <w:pPr>
              <w:pStyle w:val="CRCoverPage"/>
              <w:spacing w:after="0"/>
              <w:jc w:val="center"/>
              <w:rPr>
                <w:b/>
                <w:noProof/>
                <w:lang w:val="sv-SE" w:eastAsia="zh-CN"/>
              </w:rPr>
            </w:pPr>
            <w:r>
              <w:rPr>
                <w:lang w:val="sv-SE" w:eastAsia="zh-CN"/>
              </w:rPr>
              <w:t>--</w:t>
            </w:r>
          </w:p>
        </w:tc>
        <w:tc>
          <w:tcPr>
            <w:tcW w:w="2410" w:type="dxa"/>
          </w:tcPr>
          <w:p w14:paraId="61CA660C" w14:textId="77777777" w:rsidR="00B24327" w:rsidRDefault="00B24327" w:rsidP="00E74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9BBEB" w14:textId="39E5D8C1" w:rsidR="00B24327" w:rsidRPr="00410371" w:rsidRDefault="009D419C" w:rsidP="00E74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3589">
              <w:t>1</w:t>
            </w:r>
            <w:r w:rsidR="00EE7A7C">
              <w:t>7</w:t>
            </w:r>
            <w:r w:rsidRPr="00773589">
              <w:t>.</w:t>
            </w:r>
            <w:r w:rsidR="00EE7A7C">
              <w:t>1</w:t>
            </w:r>
            <w:r w:rsidR="00773589" w:rsidRPr="00773589">
              <w:t>2</w:t>
            </w:r>
            <w:r w:rsidRPr="00773589"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6AECE0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6E07985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2DD7C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34376136" w14:textId="77777777" w:rsidTr="00E74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C2795" w14:textId="77777777" w:rsidR="00B24327" w:rsidRPr="00F25D98" w:rsidRDefault="00B24327" w:rsidP="00E74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4327" w14:paraId="4D41FF91" w14:textId="77777777" w:rsidTr="00E744DA">
        <w:tc>
          <w:tcPr>
            <w:tcW w:w="9641" w:type="dxa"/>
            <w:gridSpan w:val="9"/>
          </w:tcPr>
          <w:p w14:paraId="4B99258A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F62EBF" w14:textId="77777777" w:rsidR="00B24327" w:rsidRDefault="00B24327" w:rsidP="00B243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4327" w14:paraId="0FFDD6F7" w14:textId="77777777" w:rsidTr="00E744DA">
        <w:tc>
          <w:tcPr>
            <w:tcW w:w="2835" w:type="dxa"/>
          </w:tcPr>
          <w:p w14:paraId="3A6C43C2" w14:textId="77777777" w:rsidR="00B24327" w:rsidRDefault="00B24327" w:rsidP="00E74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703261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9A952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1B92F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A066E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5994E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1C06" w14:textId="76A6F9FA" w:rsidR="00B24327" w:rsidRDefault="00B93A94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8B187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5E0CC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2C87F1" w14:textId="77777777" w:rsidR="00B24327" w:rsidRDefault="00B24327" w:rsidP="00B243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4327" w14:paraId="4F931D27" w14:textId="77777777" w:rsidTr="00E744DA">
        <w:tc>
          <w:tcPr>
            <w:tcW w:w="9640" w:type="dxa"/>
            <w:gridSpan w:val="11"/>
          </w:tcPr>
          <w:p w14:paraId="7F67E397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5C12393" w14:textId="77777777" w:rsidTr="00E74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D2406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D8416" w14:textId="5F485A9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3C35D4">
              <w:t>CR to 3</w:t>
            </w:r>
            <w:r w:rsidR="00EE7A7C">
              <w:t>7</w:t>
            </w:r>
            <w:r w:rsidRPr="003C35D4">
              <w:t>.10</w:t>
            </w:r>
            <w:r w:rsidR="00EE7A7C">
              <w:t>5</w:t>
            </w:r>
            <w:r w:rsidRPr="003C35D4">
              <w:t xml:space="preserve"> </w:t>
            </w:r>
            <w:r>
              <w:t>on</w:t>
            </w:r>
            <w:r w:rsidRPr="003C35D4">
              <w:t xml:space="preserve"> </w:t>
            </w:r>
            <w:r w:rsidR="00D6122B">
              <w:t xml:space="preserve">correcting </w:t>
            </w:r>
            <w:r w:rsidR="00EE7A7C" w:rsidRPr="009202AA">
              <w:t>OTA Total power dynamic range</w:t>
            </w:r>
          </w:p>
        </w:tc>
      </w:tr>
      <w:tr w:rsidR="00B93A94" w14:paraId="50B74903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D7E814F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33BBC4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1F8ADEED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278C6D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0FC47" w14:textId="503A2CBD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Ericsson</w:t>
            </w:r>
          </w:p>
        </w:tc>
      </w:tr>
      <w:tr w:rsidR="00B93A94" w14:paraId="44066830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D96E73E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1F165" w14:textId="11632F6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93A94" w14:paraId="4530C106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44D7D1A1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1DF5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4C0A2839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A69EF86" w14:textId="77777777" w:rsidR="006911A8" w:rsidRPr="0057645E" w:rsidRDefault="006911A8" w:rsidP="00691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645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16DA8B" w14:textId="4F638C2A" w:rsidR="006911A8" w:rsidRDefault="0057645E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57645E">
              <w:rPr>
                <w:noProof/>
              </w:rPr>
              <w:t>AAS_BS_LTE_UTRA-Core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CAF1DF" w14:textId="77777777" w:rsidR="006911A8" w:rsidRDefault="006911A8" w:rsidP="006911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DB6A8" w14:textId="77777777" w:rsidR="006911A8" w:rsidRDefault="006911A8" w:rsidP="006911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4F8D1" w14:textId="65EBEAD5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t>202</w:t>
            </w:r>
            <w:r>
              <w:t>6</w:t>
            </w:r>
            <w:r w:rsidRPr="00634AD9">
              <w:t>-</w:t>
            </w:r>
            <w:r>
              <w:t>02</w:t>
            </w:r>
            <w:r w:rsidRPr="00634AD9">
              <w:t>-</w:t>
            </w:r>
            <w:r>
              <w:t>09</w:t>
            </w:r>
          </w:p>
        </w:tc>
      </w:tr>
      <w:tr w:rsidR="00B93A94" w14:paraId="12EA5BA4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3CB5F96A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E3A57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0E57D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F0A3A1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252AC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056BC14" w14:textId="77777777" w:rsidTr="00E74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CA5D2C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53C79" w14:textId="3CB279B4" w:rsidR="00B93A94" w:rsidRPr="006911A8" w:rsidRDefault="001D486D" w:rsidP="00B93A9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DBF7A" w14:textId="77777777" w:rsidR="00B93A94" w:rsidRDefault="00B93A94" w:rsidP="00B93A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79D24" w14:textId="77777777" w:rsidR="00B93A94" w:rsidRDefault="00B93A94" w:rsidP="00B93A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41E2E" w14:textId="3603B782" w:rsidR="00B93A94" w:rsidRDefault="006911A8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911A8">
              <w:t>Rel-1</w:t>
            </w:r>
            <w:r w:rsidR="00EE7A7C">
              <w:t>7</w:t>
            </w:r>
          </w:p>
        </w:tc>
      </w:tr>
      <w:tr w:rsidR="00B93A94" w14:paraId="67519F66" w14:textId="77777777" w:rsidTr="00E74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A1E5D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B9A1E" w14:textId="77777777" w:rsidR="00B93A94" w:rsidRDefault="00B93A94" w:rsidP="00B93A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463E9" w14:textId="77777777" w:rsidR="00B93A94" w:rsidRDefault="00B93A94" w:rsidP="00B93A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9DAF5" w14:textId="77777777" w:rsidR="00B93A94" w:rsidRPr="007C2097" w:rsidRDefault="00B93A94" w:rsidP="00B93A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3A94" w14:paraId="5B0699E9" w14:textId="77777777" w:rsidTr="00E744DA">
        <w:tc>
          <w:tcPr>
            <w:tcW w:w="1843" w:type="dxa"/>
          </w:tcPr>
          <w:p w14:paraId="415D0750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EE5A3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1FF864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B5B82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2583B" w14:textId="3108F861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EE7A7C">
              <w:rPr>
                <w:noProof/>
                <w:lang w:val="en-US"/>
              </w:rPr>
              <w:t>OTA total power dynamic</w:t>
            </w:r>
            <w:r>
              <w:rPr>
                <w:noProof/>
                <w:lang w:val="en-US"/>
              </w:rPr>
              <w:t xml:space="preserve"> range</w:t>
            </w:r>
            <w:r w:rsidRPr="00EE7A7C">
              <w:rPr>
                <w:noProof/>
                <w:lang w:val="en-US"/>
              </w:rPr>
              <w:t xml:space="preserve"> is defined as directional requirement and applied on beam peak direction</w:t>
            </w:r>
            <w:r w:rsidR="00A80917">
              <w:rPr>
                <w:noProof/>
                <w:lang w:val="en-US"/>
              </w:rPr>
              <w:t>. EIRP should be used instead of TRP.</w:t>
            </w:r>
          </w:p>
        </w:tc>
      </w:tr>
      <w:tr w:rsidR="006911A8" w14:paraId="04E5EB4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F507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FF7E5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69D6E7F3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FC988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30580" w14:textId="492C5564" w:rsidR="006911A8" w:rsidRDefault="00A80917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t>Maximum output power (</w:t>
            </w:r>
            <w:r w:rsidRPr="009202AA">
              <w:t>P</w:t>
            </w:r>
            <w:r>
              <w:rPr>
                <w:vertAlign w:val="subscript"/>
              </w:rPr>
              <w:t>Rated</w:t>
            </w:r>
            <w:r w:rsidRPr="009202AA">
              <w:rPr>
                <w:vertAlign w:val="subscript"/>
              </w:rPr>
              <w:t>,c,</w:t>
            </w:r>
            <w:r>
              <w:rPr>
                <w:vertAlign w:val="subscript"/>
              </w:rPr>
              <w:t>TRP</w:t>
            </w:r>
            <w:r>
              <w:t>) is corrected to maximum carrier EIRP (</w:t>
            </w:r>
            <w:r w:rsidRPr="009202AA">
              <w:t>P</w:t>
            </w:r>
            <w:r>
              <w:rPr>
                <w:vertAlign w:val="subscript"/>
              </w:rPr>
              <w:t>max</w:t>
            </w:r>
            <w:r w:rsidRPr="009202AA">
              <w:rPr>
                <w:vertAlign w:val="subscript"/>
              </w:rPr>
              <w:t>,c,</w:t>
            </w:r>
            <w:r>
              <w:rPr>
                <w:vertAlign w:val="subscript"/>
              </w:rPr>
              <w:t>EIRP</w:t>
            </w:r>
            <w:r>
              <w:rPr>
                <w:noProof/>
              </w:rPr>
              <w:t>).</w:t>
            </w:r>
          </w:p>
        </w:tc>
      </w:tr>
      <w:tr w:rsidR="006911A8" w14:paraId="7B0189D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D370E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615DC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16C0F9B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1CCA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60575" w14:textId="647F088C" w:rsidR="006911A8" w:rsidRDefault="0057645E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57645E">
              <w:rPr>
                <w:noProof/>
                <w:lang w:val="en-US"/>
              </w:rPr>
              <w:t>OTA total power dynamic range requirement defined in TS 37.105 is misaligned with TS 38.104.</w:t>
            </w:r>
          </w:p>
        </w:tc>
      </w:tr>
      <w:tr w:rsidR="006911A8" w14:paraId="01BD8B9A" w14:textId="77777777" w:rsidTr="00E744DA">
        <w:tc>
          <w:tcPr>
            <w:tcW w:w="2694" w:type="dxa"/>
            <w:gridSpan w:val="2"/>
          </w:tcPr>
          <w:p w14:paraId="799F665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5871E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E70030F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A1569B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452F9" w14:textId="7877BEA5" w:rsidR="006911A8" w:rsidRDefault="0057645E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9.4.4.1, 9.4.6.1</w:t>
            </w:r>
          </w:p>
        </w:tc>
      </w:tr>
      <w:tr w:rsidR="006911A8" w14:paraId="2996190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1FC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AF502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38A67A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106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26BEF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B3822B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959D5D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2C848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1A8" w14:paraId="0A779D25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6F796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51CBE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C8A67" w14:textId="2BBB0ED2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6620B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048E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DE37FC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5AF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1F331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939E" w14:textId="42344DFA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ACEB2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84247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5DB880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AA56C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92B26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94803" w14:textId="6BA058CB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EC9AE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FFEB6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293C016D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F1EFB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46F3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</w:p>
        </w:tc>
      </w:tr>
      <w:tr w:rsidR="006911A8" w14:paraId="580E1956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F8803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1DDFE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11A8" w:rsidRPr="008863B9" w14:paraId="34BE1D6A" w14:textId="77777777" w:rsidTr="00E74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EDDB2" w14:textId="77777777" w:rsidR="006911A8" w:rsidRPr="008863B9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BCD41" w14:textId="77777777" w:rsidR="006911A8" w:rsidRPr="008863B9" w:rsidRDefault="006911A8" w:rsidP="006911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11A8" w14:paraId="14EC611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B4D70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6AB0A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55B3FA" w14:textId="77777777" w:rsidR="00B24327" w:rsidRDefault="00B24327" w:rsidP="00B2432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B24327" w:rsidRDefault="00B24327">
      <w:pPr>
        <w:rPr>
          <w:noProof/>
        </w:rPr>
        <w:sectPr w:rsidR="00B2432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2B5B0AB" w:rsidR="001E41F3" w:rsidRDefault="00280994">
      <w:pPr>
        <w:rPr>
          <w:noProof/>
        </w:rPr>
      </w:pPr>
      <w:r>
        <w:rPr>
          <w:noProof/>
        </w:rPr>
        <w:lastRenderedPageBreak/>
        <w:t>------------------------------------------Start of change-----------------------------------------------------</w:t>
      </w:r>
    </w:p>
    <w:p w14:paraId="190ED029" w14:textId="77777777" w:rsidR="00EE7A7C" w:rsidRPr="009202AA" w:rsidRDefault="00EE7A7C" w:rsidP="00EE7A7C">
      <w:pPr>
        <w:pStyle w:val="Heading4"/>
      </w:pPr>
      <w:bookmarkStart w:id="0" w:name="_Toc21096655"/>
      <w:bookmarkStart w:id="1" w:name="_Toc29763622"/>
      <w:bookmarkStart w:id="2" w:name="_Toc36030093"/>
      <w:bookmarkStart w:id="3" w:name="_Toc37179993"/>
      <w:bookmarkStart w:id="4" w:name="_Toc45869693"/>
      <w:bookmarkStart w:id="5" w:name="_Toc52555492"/>
      <w:bookmarkStart w:id="6" w:name="_Toc61112948"/>
      <w:bookmarkStart w:id="7" w:name="_Toc67911832"/>
      <w:bookmarkStart w:id="8" w:name="_Toc74840652"/>
      <w:bookmarkStart w:id="9" w:name="_Toc76503787"/>
      <w:bookmarkStart w:id="10" w:name="_Toc83042339"/>
      <w:bookmarkStart w:id="11" w:name="_Toc89854513"/>
      <w:bookmarkStart w:id="12" w:name="_Toc98667286"/>
      <w:bookmarkStart w:id="13" w:name="_Toc105752569"/>
      <w:bookmarkStart w:id="14" w:name="_Toc130912124"/>
      <w:bookmarkStart w:id="15" w:name="_Toc137374196"/>
      <w:bookmarkStart w:id="16" w:name="_Toc138892284"/>
      <w:bookmarkStart w:id="17" w:name="_Toc210411818"/>
      <w:r w:rsidRPr="009202AA">
        <w:t>9.4.4.1</w:t>
      </w:r>
      <w:r w:rsidRPr="009202AA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854672B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The total power dynamic range is the difference between the maximum and the minimum output power for a specified reference condition.</w:t>
      </w:r>
    </w:p>
    <w:p w14:paraId="0906D842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This requirement applies at each RIB supporting transmission in the operating band.</w:t>
      </w:r>
    </w:p>
    <w:p w14:paraId="66A30436" w14:textId="57B77956" w:rsidR="00EE7A7C" w:rsidRPr="009202AA" w:rsidRDefault="00EE7A7C" w:rsidP="00EE7A7C">
      <w:pPr>
        <w:pStyle w:val="NO"/>
      </w:pPr>
      <w:r w:rsidRPr="009202AA">
        <w:t>NOTE 1:</w:t>
      </w:r>
      <w:r w:rsidRPr="009202AA">
        <w:tab/>
        <w:t xml:space="preserve">The upper limit of the </w:t>
      </w:r>
      <w:ins w:id="18" w:author="Bing Li" w:date="2026-01-16T22:46:00Z" w16du:dateUtc="2026-01-16T21:46:00Z">
        <w:r>
          <w:t xml:space="preserve">total power </w:t>
        </w:r>
      </w:ins>
      <w:r w:rsidRPr="009202AA">
        <w:t xml:space="preserve">dynamic range is the BS maximum </w:t>
      </w:r>
      <w:ins w:id="19" w:author="Bing Li" w:date="2026-01-16T22:46:00Z" w16du:dateUtc="2026-01-16T21:46:00Z">
        <w:r>
          <w:t>carrier EIRP</w:t>
        </w:r>
      </w:ins>
      <w:del w:id="20" w:author="Bing Li" w:date="2026-01-16T22:46:00Z" w16du:dateUtc="2026-01-16T21:46:00Z">
        <w:r w:rsidRPr="009202AA" w:rsidDel="00EE7A7C">
          <w:delText>output power</w:delText>
        </w:r>
      </w:del>
      <w:r w:rsidRPr="009202AA">
        <w:t xml:space="preserve"> (</w:t>
      </w:r>
      <w:del w:id="21" w:author="Bing Li" w:date="2026-01-16T22:47:00Z" w16du:dateUtc="2026-01-16T21:47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ins w:id="22" w:author="Bing Li" w:date="2026-01-16T22:47:00Z" w16du:dateUtc="2026-01-16T21:47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,c,</w:t>
        </w:r>
        <w:r>
          <w:rPr>
            <w:vertAlign w:val="subscript"/>
          </w:rPr>
          <w:t>EIRP</w:t>
        </w:r>
      </w:ins>
      <w:r w:rsidRPr="009202AA">
        <w:t>). The lower limit of the dynamic range is the lowest minimum power from the AAS BS when no traffic channels are activated.</w:t>
      </w:r>
    </w:p>
    <w:p w14:paraId="16E57A37" w14:textId="77777777" w:rsidR="00EE7A7C" w:rsidRPr="009202AA" w:rsidRDefault="00EE7A7C" w:rsidP="00EE7A7C">
      <w:pPr>
        <w:spacing w:line="240" w:lineRule="exact"/>
        <w:rPr>
          <w:rFonts w:cs="v5.0.0"/>
        </w:rPr>
      </w:pPr>
      <w:r w:rsidRPr="009202AA">
        <w:rPr>
          <w:rFonts w:cs="v5.0.0"/>
        </w:rPr>
        <w:t>Particularly for E-UTRA, the total power dynamic range is the difference between the maximum and the minimum transmit power of an OFDM symbol for a specified reference condition.</w:t>
      </w:r>
    </w:p>
    <w:p w14:paraId="7C8E4759" w14:textId="24C879DC" w:rsidR="00EE7A7C" w:rsidRPr="009202AA" w:rsidRDefault="00EE7A7C" w:rsidP="00EE7A7C">
      <w:pPr>
        <w:pStyle w:val="NO"/>
      </w:pPr>
      <w:r w:rsidRPr="009202AA">
        <w:t>NOTE 2:</w:t>
      </w:r>
      <w:r w:rsidRPr="009202AA">
        <w:tab/>
        <w:t xml:space="preserve">The upper limit of the </w:t>
      </w:r>
      <w:ins w:id="23" w:author="Bing Li" w:date="2026-01-16T22:48:00Z" w16du:dateUtc="2026-01-16T21:48:00Z">
        <w:r>
          <w:t xml:space="preserve">total power </w:t>
        </w:r>
      </w:ins>
      <w:r w:rsidRPr="009202AA">
        <w:t xml:space="preserve">dynamic range at a RIB is the OFDM symbol power at maximum </w:t>
      </w:r>
      <w:ins w:id="24" w:author="Bing Li" w:date="2026-01-16T22:49:00Z" w16du:dateUtc="2026-01-16T21:49:00Z">
        <w:r>
          <w:t>carrier EIRP</w:t>
        </w:r>
      </w:ins>
      <w:del w:id="25" w:author="Bing Li" w:date="2026-01-16T22:49:00Z" w16du:dateUtc="2026-01-16T21:49:00Z">
        <w:r w:rsidRPr="009202AA" w:rsidDel="00EE7A7C">
          <w:delText>output power</w:delText>
        </w:r>
      </w:del>
      <w:r w:rsidRPr="009202AA">
        <w:t xml:space="preserve"> (</w:t>
      </w:r>
      <w:del w:id="26" w:author="Bing Li" w:date="2026-01-16T22:49:00Z" w16du:dateUtc="2026-01-16T21:49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ins w:id="27" w:author="Bing Li" w:date="2026-01-16T22:49:00Z" w16du:dateUtc="2026-01-16T21:49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,c,</w:t>
        </w:r>
        <w:r>
          <w:rPr>
            <w:vertAlign w:val="subscript"/>
          </w:rPr>
          <w:t>EIRP</w:t>
        </w:r>
      </w:ins>
      <w:r w:rsidRPr="009202AA">
        <w:t>)</w:t>
      </w:r>
      <w:bookmarkStart w:id="28" w:name="_Hlk528437478"/>
      <w:r w:rsidRPr="009202AA">
        <w:t xml:space="preserve"> when transmitting on all RBs</w:t>
      </w:r>
      <w:bookmarkEnd w:id="28"/>
      <w:r w:rsidRPr="009202AA">
        <w:t>. The lower limit of the dynamic range at a RIB is the OFDM symbol power when one resource block is transmitted. The OFDM symbol carries PDSCH or sPDSCH and not contain RS, PBCH or synchronization signals.</w:t>
      </w:r>
    </w:p>
    <w:p w14:paraId="4FF22F56" w14:textId="70B97965" w:rsidR="00EE7A7C" w:rsidRDefault="00EE7A7C" w:rsidP="00EE7A7C">
      <w:pPr>
        <w:pStyle w:val="Heading4"/>
      </w:pPr>
      <w:bookmarkStart w:id="29" w:name="_Toc21096656"/>
      <w:bookmarkStart w:id="30" w:name="_Toc29763623"/>
      <w:bookmarkStart w:id="31" w:name="_Toc36030094"/>
      <w:bookmarkStart w:id="32" w:name="_Toc37179994"/>
      <w:bookmarkStart w:id="33" w:name="_Toc45869694"/>
      <w:bookmarkStart w:id="34" w:name="_Toc52555493"/>
      <w:bookmarkStart w:id="35" w:name="_Toc61112949"/>
      <w:bookmarkStart w:id="36" w:name="_Toc67911833"/>
      <w:bookmarkStart w:id="37" w:name="_Toc74840653"/>
      <w:bookmarkStart w:id="38" w:name="_Toc76503788"/>
      <w:bookmarkStart w:id="39" w:name="_Toc83042340"/>
      <w:bookmarkStart w:id="40" w:name="_Toc89854514"/>
      <w:bookmarkStart w:id="41" w:name="_Toc98667287"/>
      <w:bookmarkStart w:id="42" w:name="_Toc105752570"/>
      <w:bookmarkStart w:id="43" w:name="_Toc130912125"/>
      <w:bookmarkStart w:id="44" w:name="_Toc137374197"/>
      <w:bookmarkStart w:id="45" w:name="_Toc138892285"/>
      <w:bookmarkStart w:id="46" w:name="_Toc210411819"/>
      <w:r w:rsidRPr="009202AA">
        <w:t>9.4.4.2</w:t>
      </w:r>
      <w:r w:rsidRPr="009202AA">
        <w:tab/>
        <w:t>Minimum requirement for MSR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8684289" w14:textId="71EB0EE7" w:rsidR="00280994" w:rsidRDefault="00280994" w:rsidP="00280994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328A46E9" w14:textId="77777777" w:rsidR="00EE7A7C" w:rsidRDefault="00EE7A7C" w:rsidP="00280994">
      <w:pPr>
        <w:rPr>
          <w:noProof/>
        </w:rPr>
      </w:pPr>
    </w:p>
    <w:p w14:paraId="7C401A57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27008472" w14:textId="77777777" w:rsidR="00EE7A7C" w:rsidRPr="009202AA" w:rsidRDefault="00EE7A7C" w:rsidP="00EE7A7C">
      <w:pPr>
        <w:pStyle w:val="Heading4"/>
      </w:pPr>
      <w:bookmarkStart w:id="47" w:name="_Toc21096665"/>
      <w:bookmarkStart w:id="48" w:name="_Toc29763632"/>
      <w:bookmarkStart w:id="49" w:name="_Toc36030103"/>
      <w:bookmarkStart w:id="50" w:name="_Toc37180003"/>
      <w:bookmarkStart w:id="51" w:name="_Toc45869703"/>
      <w:bookmarkStart w:id="52" w:name="_Toc52555502"/>
      <w:bookmarkStart w:id="53" w:name="_Toc61112958"/>
      <w:bookmarkStart w:id="54" w:name="_Toc67911842"/>
      <w:bookmarkStart w:id="55" w:name="_Toc74840662"/>
      <w:bookmarkStart w:id="56" w:name="_Toc76503797"/>
      <w:bookmarkStart w:id="57" w:name="_Toc83042349"/>
      <w:bookmarkStart w:id="58" w:name="_Toc89854523"/>
      <w:bookmarkStart w:id="59" w:name="_Toc98667296"/>
      <w:bookmarkStart w:id="60" w:name="_Toc105752579"/>
      <w:bookmarkStart w:id="61" w:name="_Toc130912134"/>
      <w:bookmarkStart w:id="62" w:name="_Toc137374206"/>
      <w:bookmarkStart w:id="63" w:name="_Toc138892294"/>
      <w:bookmarkStart w:id="64" w:name="_Toc210411828"/>
      <w:r w:rsidRPr="009202AA">
        <w:t>9.4.6.1</w:t>
      </w:r>
      <w:r w:rsidRPr="009202AA"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9E5C43B" w14:textId="2286BFEF" w:rsidR="00EE7A7C" w:rsidRPr="009202AA" w:rsidRDefault="00EE7A7C" w:rsidP="00EE7A7C">
      <w:pPr>
        <w:rPr>
          <w:rFonts w:cs="v5.0.0"/>
        </w:rPr>
      </w:pPr>
      <w:r w:rsidRPr="009202AA">
        <w:t>The RE power control dynamic range is t</w:t>
      </w:r>
      <w:r w:rsidRPr="009202AA">
        <w:rPr>
          <w:rFonts w:cs="v5.0.0"/>
        </w:rPr>
        <w:t xml:space="preserve">he difference between the power of an RE and the </w:t>
      </w:r>
      <w:r w:rsidRPr="009202AA">
        <w:t xml:space="preserve">average RE power for an AAS BS at maximum </w:t>
      </w:r>
      <w:ins w:id="65" w:author="Bing Li" w:date="2026-01-16T22:50:00Z" w16du:dateUtc="2026-01-16T21:50:00Z">
        <w:r>
          <w:t>carrier EIRP</w:t>
        </w:r>
      </w:ins>
      <w:del w:id="66" w:author="Bing Li" w:date="2026-01-16T22:50:00Z" w16du:dateUtc="2026-01-16T21:50:00Z">
        <w:r w:rsidRPr="009202AA" w:rsidDel="00EE7A7C">
          <w:delText>output power</w:delText>
        </w:r>
      </w:del>
      <w:r w:rsidRPr="009202AA">
        <w:t xml:space="preserve"> </w:t>
      </w:r>
      <w:r w:rsidRPr="009202AA">
        <w:rPr>
          <w:rFonts w:cs="v5.0.0"/>
        </w:rPr>
        <w:t>(</w:t>
      </w:r>
      <w:del w:id="67" w:author="Bing Li" w:date="2026-01-16T22:50:00Z" w16du:dateUtc="2026-01-16T21:50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ins w:id="68" w:author="Bing Li" w:date="2026-01-16T22:50:00Z" w16du:dateUtc="2026-01-16T21:50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,c,</w:t>
        </w:r>
        <w:r>
          <w:rPr>
            <w:vertAlign w:val="subscript"/>
          </w:rPr>
          <w:t>EIRP</w:t>
        </w:r>
      </w:ins>
      <w:r w:rsidRPr="009202AA">
        <w:t xml:space="preserve">) </w:t>
      </w:r>
      <w:r w:rsidRPr="009202AA">
        <w:rPr>
          <w:rFonts w:cs="v5.0.0"/>
        </w:rPr>
        <w:t>for a specified reference condition.</w:t>
      </w:r>
    </w:p>
    <w:p w14:paraId="5EA5FBD3" w14:textId="77777777" w:rsidR="00EE7A7C" w:rsidRPr="009202AA" w:rsidRDefault="00EE7A7C" w:rsidP="00EE7A7C">
      <w:r w:rsidRPr="009202AA">
        <w:rPr>
          <w:rFonts w:cs="v5.0.0"/>
        </w:rPr>
        <w:t>This requirement applies at each RIB supporting transmission in the operating band.</w:t>
      </w:r>
    </w:p>
    <w:p w14:paraId="20872917" w14:textId="55CFD122" w:rsidR="00EE7A7C" w:rsidRDefault="00EE7A7C" w:rsidP="00EE7A7C">
      <w:pPr>
        <w:pStyle w:val="Heading4"/>
      </w:pPr>
      <w:bookmarkStart w:id="69" w:name="_Toc21096666"/>
      <w:bookmarkStart w:id="70" w:name="_Toc29763633"/>
      <w:bookmarkStart w:id="71" w:name="_Toc36030104"/>
      <w:bookmarkStart w:id="72" w:name="_Toc37180004"/>
      <w:bookmarkStart w:id="73" w:name="_Toc45869704"/>
      <w:bookmarkStart w:id="74" w:name="_Toc52555503"/>
      <w:bookmarkStart w:id="75" w:name="_Toc61112959"/>
      <w:bookmarkStart w:id="76" w:name="_Toc67911843"/>
      <w:bookmarkStart w:id="77" w:name="_Toc74840663"/>
      <w:bookmarkStart w:id="78" w:name="_Toc76503798"/>
      <w:bookmarkStart w:id="79" w:name="_Toc83042350"/>
      <w:bookmarkStart w:id="80" w:name="_Toc89854524"/>
      <w:bookmarkStart w:id="81" w:name="_Toc98667297"/>
      <w:bookmarkStart w:id="82" w:name="_Toc105752580"/>
      <w:bookmarkStart w:id="83" w:name="_Toc130912135"/>
      <w:bookmarkStart w:id="84" w:name="_Toc137374207"/>
      <w:bookmarkStart w:id="85" w:name="_Toc138892295"/>
      <w:bookmarkStart w:id="86" w:name="_Toc210411829"/>
      <w:r w:rsidRPr="009202AA">
        <w:t>9.4.6.2</w:t>
      </w:r>
      <w:r w:rsidRPr="009202AA">
        <w:tab/>
        <w:t>Minimum requirement for MSR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CE4DE82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10356EB5" w14:textId="77777777" w:rsidR="00EE7A7C" w:rsidRDefault="00EE7A7C" w:rsidP="00280994">
      <w:pPr>
        <w:rPr>
          <w:noProof/>
        </w:rPr>
      </w:pPr>
    </w:p>
    <w:sectPr w:rsidR="00EE7A7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39021" w14:textId="77777777" w:rsidR="00F71709" w:rsidRDefault="00F71709">
      <w:r>
        <w:separator/>
      </w:r>
    </w:p>
  </w:endnote>
  <w:endnote w:type="continuationSeparator" w:id="0">
    <w:p w14:paraId="608045AB" w14:textId="77777777" w:rsidR="00F71709" w:rsidRDefault="00F71709">
      <w:r>
        <w:continuationSeparator/>
      </w:r>
    </w:p>
  </w:endnote>
  <w:endnote w:type="continuationNotice" w:id="1">
    <w:p w14:paraId="25777B1D" w14:textId="77777777" w:rsidR="00F71709" w:rsidRDefault="00F717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33C33" w14:textId="77777777" w:rsidR="00F71709" w:rsidRDefault="00F71709">
      <w:r>
        <w:separator/>
      </w:r>
    </w:p>
  </w:footnote>
  <w:footnote w:type="continuationSeparator" w:id="0">
    <w:p w14:paraId="74957A1D" w14:textId="77777777" w:rsidR="00F71709" w:rsidRDefault="00F71709">
      <w:r>
        <w:continuationSeparator/>
      </w:r>
    </w:p>
  </w:footnote>
  <w:footnote w:type="continuationNotice" w:id="1">
    <w:p w14:paraId="6E53C210" w14:textId="77777777" w:rsidR="00F71709" w:rsidRDefault="00F717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51819"/>
    <w:multiLevelType w:val="hybridMultilevel"/>
    <w:tmpl w:val="BE66FF1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062442393">
    <w:abstractNumId w:val="1"/>
  </w:num>
  <w:num w:numId="2" w16cid:durableId="173041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B2"/>
    <w:rsid w:val="00015C00"/>
    <w:rsid w:val="00016F2F"/>
    <w:rsid w:val="00016F66"/>
    <w:rsid w:val="00022E4A"/>
    <w:rsid w:val="000237A6"/>
    <w:rsid w:val="00023EE0"/>
    <w:rsid w:val="000310F3"/>
    <w:rsid w:val="00034A55"/>
    <w:rsid w:val="000424A4"/>
    <w:rsid w:val="00045CCE"/>
    <w:rsid w:val="000532BF"/>
    <w:rsid w:val="00055713"/>
    <w:rsid w:val="00062C7C"/>
    <w:rsid w:val="00066902"/>
    <w:rsid w:val="00070C71"/>
    <w:rsid w:val="00083497"/>
    <w:rsid w:val="00084D63"/>
    <w:rsid w:val="00087573"/>
    <w:rsid w:val="000947E1"/>
    <w:rsid w:val="000964E7"/>
    <w:rsid w:val="000975AA"/>
    <w:rsid w:val="000A6355"/>
    <w:rsid w:val="000A6394"/>
    <w:rsid w:val="000B75A1"/>
    <w:rsid w:val="000B7FED"/>
    <w:rsid w:val="000C038A"/>
    <w:rsid w:val="000C6598"/>
    <w:rsid w:val="000D0C2A"/>
    <w:rsid w:val="000D44B3"/>
    <w:rsid w:val="000D5A5D"/>
    <w:rsid w:val="000D5CBB"/>
    <w:rsid w:val="000E0235"/>
    <w:rsid w:val="000E5D90"/>
    <w:rsid w:val="000F00B5"/>
    <w:rsid w:val="000F0745"/>
    <w:rsid w:val="000F1C96"/>
    <w:rsid w:val="000F3C18"/>
    <w:rsid w:val="00100C3D"/>
    <w:rsid w:val="00102CFA"/>
    <w:rsid w:val="00115960"/>
    <w:rsid w:val="00122597"/>
    <w:rsid w:val="0012534F"/>
    <w:rsid w:val="001325D7"/>
    <w:rsid w:val="00134665"/>
    <w:rsid w:val="00134D00"/>
    <w:rsid w:val="00142D10"/>
    <w:rsid w:val="00144E01"/>
    <w:rsid w:val="00145D43"/>
    <w:rsid w:val="001500E9"/>
    <w:rsid w:val="00153336"/>
    <w:rsid w:val="00154F3F"/>
    <w:rsid w:val="001566C0"/>
    <w:rsid w:val="001571A1"/>
    <w:rsid w:val="00157878"/>
    <w:rsid w:val="00163503"/>
    <w:rsid w:val="00171838"/>
    <w:rsid w:val="001867EC"/>
    <w:rsid w:val="00192851"/>
    <w:rsid w:val="00192C46"/>
    <w:rsid w:val="00192CE9"/>
    <w:rsid w:val="00192E66"/>
    <w:rsid w:val="00195AB7"/>
    <w:rsid w:val="0019611A"/>
    <w:rsid w:val="00197376"/>
    <w:rsid w:val="00197489"/>
    <w:rsid w:val="001A08B3"/>
    <w:rsid w:val="001A371E"/>
    <w:rsid w:val="001A474F"/>
    <w:rsid w:val="001A6540"/>
    <w:rsid w:val="001A7B60"/>
    <w:rsid w:val="001B52F0"/>
    <w:rsid w:val="001B78F4"/>
    <w:rsid w:val="001B7A65"/>
    <w:rsid w:val="001B7E34"/>
    <w:rsid w:val="001C2BEB"/>
    <w:rsid w:val="001C777D"/>
    <w:rsid w:val="001D486D"/>
    <w:rsid w:val="001D7182"/>
    <w:rsid w:val="001E41F3"/>
    <w:rsid w:val="001E692D"/>
    <w:rsid w:val="001F0AAF"/>
    <w:rsid w:val="001F581A"/>
    <w:rsid w:val="002036ED"/>
    <w:rsid w:val="0020752D"/>
    <w:rsid w:val="00211435"/>
    <w:rsid w:val="00231608"/>
    <w:rsid w:val="00232A9E"/>
    <w:rsid w:val="00234F13"/>
    <w:rsid w:val="00251A3B"/>
    <w:rsid w:val="00251B69"/>
    <w:rsid w:val="00251F08"/>
    <w:rsid w:val="00253BB4"/>
    <w:rsid w:val="00256542"/>
    <w:rsid w:val="0026004D"/>
    <w:rsid w:val="00260C46"/>
    <w:rsid w:val="002640DD"/>
    <w:rsid w:val="00267CA2"/>
    <w:rsid w:val="002738F7"/>
    <w:rsid w:val="00275D12"/>
    <w:rsid w:val="0027671A"/>
    <w:rsid w:val="00280994"/>
    <w:rsid w:val="00283DC8"/>
    <w:rsid w:val="00284FEB"/>
    <w:rsid w:val="002860C4"/>
    <w:rsid w:val="002B156C"/>
    <w:rsid w:val="002B5741"/>
    <w:rsid w:val="002B5A0F"/>
    <w:rsid w:val="002C708D"/>
    <w:rsid w:val="002D6DB9"/>
    <w:rsid w:val="002E472E"/>
    <w:rsid w:val="002F1461"/>
    <w:rsid w:val="002F377E"/>
    <w:rsid w:val="002F76C9"/>
    <w:rsid w:val="00301D72"/>
    <w:rsid w:val="00305409"/>
    <w:rsid w:val="00305EB0"/>
    <w:rsid w:val="00307D15"/>
    <w:rsid w:val="00310916"/>
    <w:rsid w:val="00310948"/>
    <w:rsid w:val="00311C76"/>
    <w:rsid w:val="00311D5C"/>
    <w:rsid w:val="00312043"/>
    <w:rsid w:val="0031470E"/>
    <w:rsid w:val="00315778"/>
    <w:rsid w:val="0031745E"/>
    <w:rsid w:val="003202E7"/>
    <w:rsid w:val="00320384"/>
    <w:rsid w:val="00322F9B"/>
    <w:rsid w:val="00324C8A"/>
    <w:rsid w:val="0033005E"/>
    <w:rsid w:val="00333AEF"/>
    <w:rsid w:val="0033430C"/>
    <w:rsid w:val="00336730"/>
    <w:rsid w:val="0034159B"/>
    <w:rsid w:val="00344030"/>
    <w:rsid w:val="00344710"/>
    <w:rsid w:val="003509FE"/>
    <w:rsid w:val="00351D71"/>
    <w:rsid w:val="003609EF"/>
    <w:rsid w:val="0036231A"/>
    <w:rsid w:val="00362D0F"/>
    <w:rsid w:val="00367E6F"/>
    <w:rsid w:val="00374DD4"/>
    <w:rsid w:val="003755DC"/>
    <w:rsid w:val="00385CD8"/>
    <w:rsid w:val="0038644E"/>
    <w:rsid w:val="003B2FF6"/>
    <w:rsid w:val="003B6D58"/>
    <w:rsid w:val="003C35D4"/>
    <w:rsid w:val="003D1FE6"/>
    <w:rsid w:val="003E0B41"/>
    <w:rsid w:val="003E1A36"/>
    <w:rsid w:val="003E50CB"/>
    <w:rsid w:val="003E5736"/>
    <w:rsid w:val="003F10EB"/>
    <w:rsid w:val="00410371"/>
    <w:rsid w:val="004242F1"/>
    <w:rsid w:val="004274FD"/>
    <w:rsid w:val="004300B4"/>
    <w:rsid w:val="0043407F"/>
    <w:rsid w:val="00444B71"/>
    <w:rsid w:val="00454213"/>
    <w:rsid w:val="00460B83"/>
    <w:rsid w:val="00461491"/>
    <w:rsid w:val="00461847"/>
    <w:rsid w:val="00461EB1"/>
    <w:rsid w:val="0047344E"/>
    <w:rsid w:val="00475A58"/>
    <w:rsid w:val="00476BF3"/>
    <w:rsid w:val="00477681"/>
    <w:rsid w:val="00482224"/>
    <w:rsid w:val="004927C3"/>
    <w:rsid w:val="00496CF6"/>
    <w:rsid w:val="00496FC1"/>
    <w:rsid w:val="004A0709"/>
    <w:rsid w:val="004A492C"/>
    <w:rsid w:val="004A681F"/>
    <w:rsid w:val="004B0725"/>
    <w:rsid w:val="004B164A"/>
    <w:rsid w:val="004B216C"/>
    <w:rsid w:val="004B75B7"/>
    <w:rsid w:val="004D15B7"/>
    <w:rsid w:val="004E4095"/>
    <w:rsid w:val="004E7B60"/>
    <w:rsid w:val="004F11D0"/>
    <w:rsid w:val="004F476A"/>
    <w:rsid w:val="004F48B5"/>
    <w:rsid w:val="004F4A2C"/>
    <w:rsid w:val="005001A2"/>
    <w:rsid w:val="00500C49"/>
    <w:rsid w:val="00512C89"/>
    <w:rsid w:val="005141D9"/>
    <w:rsid w:val="0051580D"/>
    <w:rsid w:val="00517326"/>
    <w:rsid w:val="0051795A"/>
    <w:rsid w:val="005209A3"/>
    <w:rsid w:val="00532D17"/>
    <w:rsid w:val="005332D0"/>
    <w:rsid w:val="005367C3"/>
    <w:rsid w:val="0054295F"/>
    <w:rsid w:val="005436D5"/>
    <w:rsid w:val="00547111"/>
    <w:rsid w:val="00552B2B"/>
    <w:rsid w:val="00554E16"/>
    <w:rsid w:val="0055524E"/>
    <w:rsid w:val="0057645E"/>
    <w:rsid w:val="00577589"/>
    <w:rsid w:val="0058415B"/>
    <w:rsid w:val="005929AB"/>
    <w:rsid w:val="00592D74"/>
    <w:rsid w:val="005A4373"/>
    <w:rsid w:val="005A4E0B"/>
    <w:rsid w:val="005B77D0"/>
    <w:rsid w:val="005D438A"/>
    <w:rsid w:val="005D4EAF"/>
    <w:rsid w:val="005E07ED"/>
    <w:rsid w:val="005E2314"/>
    <w:rsid w:val="005E2C44"/>
    <w:rsid w:val="005E7785"/>
    <w:rsid w:val="005F2941"/>
    <w:rsid w:val="006003C7"/>
    <w:rsid w:val="006045C9"/>
    <w:rsid w:val="006167E4"/>
    <w:rsid w:val="00621188"/>
    <w:rsid w:val="0062234F"/>
    <w:rsid w:val="00622682"/>
    <w:rsid w:val="00625735"/>
    <w:rsid w:val="006257ED"/>
    <w:rsid w:val="0063217E"/>
    <w:rsid w:val="0063251B"/>
    <w:rsid w:val="006345C0"/>
    <w:rsid w:val="00634993"/>
    <w:rsid w:val="00634AD9"/>
    <w:rsid w:val="006354B5"/>
    <w:rsid w:val="00643F1F"/>
    <w:rsid w:val="00644473"/>
    <w:rsid w:val="00646FF9"/>
    <w:rsid w:val="00653DE4"/>
    <w:rsid w:val="0065532D"/>
    <w:rsid w:val="00657983"/>
    <w:rsid w:val="00665C47"/>
    <w:rsid w:val="00676BB5"/>
    <w:rsid w:val="00682749"/>
    <w:rsid w:val="006911A8"/>
    <w:rsid w:val="006920E6"/>
    <w:rsid w:val="00695808"/>
    <w:rsid w:val="006A08BE"/>
    <w:rsid w:val="006A1866"/>
    <w:rsid w:val="006A7B52"/>
    <w:rsid w:val="006B436D"/>
    <w:rsid w:val="006B4632"/>
    <w:rsid w:val="006B46FB"/>
    <w:rsid w:val="006B6AD8"/>
    <w:rsid w:val="006D4802"/>
    <w:rsid w:val="006D5F33"/>
    <w:rsid w:val="006D7C4B"/>
    <w:rsid w:val="006E109F"/>
    <w:rsid w:val="006E21FB"/>
    <w:rsid w:val="006E4F19"/>
    <w:rsid w:val="00700198"/>
    <w:rsid w:val="00702E0F"/>
    <w:rsid w:val="0070371A"/>
    <w:rsid w:val="007056D4"/>
    <w:rsid w:val="00715110"/>
    <w:rsid w:val="00715961"/>
    <w:rsid w:val="00720A17"/>
    <w:rsid w:val="0072151A"/>
    <w:rsid w:val="007227E9"/>
    <w:rsid w:val="007306A0"/>
    <w:rsid w:val="00732F17"/>
    <w:rsid w:val="00742EF0"/>
    <w:rsid w:val="00747075"/>
    <w:rsid w:val="0075189C"/>
    <w:rsid w:val="00765049"/>
    <w:rsid w:val="00773589"/>
    <w:rsid w:val="00776397"/>
    <w:rsid w:val="00792342"/>
    <w:rsid w:val="00793776"/>
    <w:rsid w:val="007977A8"/>
    <w:rsid w:val="007A0D25"/>
    <w:rsid w:val="007B0D74"/>
    <w:rsid w:val="007B1203"/>
    <w:rsid w:val="007B512A"/>
    <w:rsid w:val="007C1E3A"/>
    <w:rsid w:val="007C201E"/>
    <w:rsid w:val="007C2097"/>
    <w:rsid w:val="007C350E"/>
    <w:rsid w:val="007D4FDC"/>
    <w:rsid w:val="007D6A07"/>
    <w:rsid w:val="007E45B8"/>
    <w:rsid w:val="007E5EE3"/>
    <w:rsid w:val="007F7259"/>
    <w:rsid w:val="008040A8"/>
    <w:rsid w:val="00805F04"/>
    <w:rsid w:val="0081782E"/>
    <w:rsid w:val="00822694"/>
    <w:rsid w:val="00823096"/>
    <w:rsid w:val="008279FA"/>
    <w:rsid w:val="0083097A"/>
    <w:rsid w:val="00831156"/>
    <w:rsid w:val="0084189C"/>
    <w:rsid w:val="00851D56"/>
    <w:rsid w:val="00853FA8"/>
    <w:rsid w:val="008542DF"/>
    <w:rsid w:val="00855459"/>
    <w:rsid w:val="00857608"/>
    <w:rsid w:val="008626E7"/>
    <w:rsid w:val="0086665B"/>
    <w:rsid w:val="00867513"/>
    <w:rsid w:val="00870EE7"/>
    <w:rsid w:val="00873E27"/>
    <w:rsid w:val="008863B9"/>
    <w:rsid w:val="008964F9"/>
    <w:rsid w:val="00897899"/>
    <w:rsid w:val="00897FCD"/>
    <w:rsid w:val="008A45A6"/>
    <w:rsid w:val="008A66B9"/>
    <w:rsid w:val="008B27FE"/>
    <w:rsid w:val="008B70E1"/>
    <w:rsid w:val="008C0059"/>
    <w:rsid w:val="008C2081"/>
    <w:rsid w:val="008C3A31"/>
    <w:rsid w:val="008C77BF"/>
    <w:rsid w:val="008D3CCC"/>
    <w:rsid w:val="008E0A2F"/>
    <w:rsid w:val="008F34EA"/>
    <w:rsid w:val="008F3789"/>
    <w:rsid w:val="008F44BD"/>
    <w:rsid w:val="008F686C"/>
    <w:rsid w:val="00913821"/>
    <w:rsid w:val="009144F5"/>
    <w:rsid w:val="009148DE"/>
    <w:rsid w:val="009209D8"/>
    <w:rsid w:val="009276D5"/>
    <w:rsid w:val="00934F17"/>
    <w:rsid w:val="00936478"/>
    <w:rsid w:val="009407F8"/>
    <w:rsid w:val="00941E30"/>
    <w:rsid w:val="00943ED8"/>
    <w:rsid w:val="009443D6"/>
    <w:rsid w:val="00946640"/>
    <w:rsid w:val="00946A67"/>
    <w:rsid w:val="00951EF0"/>
    <w:rsid w:val="00960340"/>
    <w:rsid w:val="00963877"/>
    <w:rsid w:val="009777D9"/>
    <w:rsid w:val="009908C9"/>
    <w:rsid w:val="00991B88"/>
    <w:rsid w:val="009A5753"/>
    <w:rsid w:val="009A579D"/>
    <w:rsid w:val="009B03EE"/>
    <w:rsid w:val="009B1CBC"/>
    <w:rsid w:val="009B40B9"/>
    <w:rsid w:val="009B5B1D"/>
    <w:rsid w:val="009C034B"/>
    <w:rsid w:val="009C563B"/>
    <w:rsid w:val="009C7159"/>
    <w:rsid w:val="009D20F2"/>
    <w:rsid w:val="009D3247"/>
    <w:rsid w:val="009D419C"/>
    <w:rsid w:val="009D50EB"/>
    <w:rsid w:val="009D5891"/>
    <w:rsid w:val="009D5EB4"/>
    <w:rsid w:val="009D64E4"/>
    <w:rsid w:val="009E0E22"/>
    <w:rsid w:val="009E3297"/>
    <w:rsid w:val="009F526B"/>
    <w:rsid w:val="009F734F"/>
    <w:rsid w:val="00A1450C"/>
    <w:rsid w:val="00A1721B"/>
    <w:rsid w:val="00A246B6"/>
    <w:rsid w:val="00A272AA"/>
    <w:rsid w:val="00A30EFB"/>
    <w:rsid w:val="00A40043"/>
    <w:rsid w:val="00A4066D"/>
    <w:rsid w:val="00A451B5"/>
    <w:rsid w:val="00A465CB"/>
    <w:rsid w:val="00A4729B"/>
    <w:rsid w:val="00A47E70"/>
    <w:rsid w:val="00A50239"/>
    <w:rsid w:val="00A50CF0"/>
    <w:rsid w:val="00A514A8"/>
    <w:rsid w:val="00A57EA2"/>
    <w:rsid w:val="00A703D6"/>
    <w:rsid w:val="00A7671C"/>
    <w:rsid w:val="00A76E95"/>
    <w:rsid w:val="00A80917"/>
    <w:rsid w:val="00A83F68"/>
    <w:rsid w:val="00A84B89"/>
    <w:rsid w:val="00A90936"/>
    <w:rsid w:val="00A965FF"/>
    <w:rsid w:val="00AA24D7"/>
    <w:rsid w:val="00AA2CBC"/>
    <w:rsid w:val="00AA33A9"/>
    <w:rsid w:val="00AB3C35"/>
    <w:rsid w:val="00AC111F"/>
    <w:rsid w:val="00AC5820"/>
    <w:rsid w:val="00AD0CC3"/>
    <w:rsid w:val="00AD1CD8"/>
    <w:rsid w:val="00AD2464"/>
    <w:rsid w:val="00AE3F13"/>
    <w:rsid w:val="00AF3CFA"/>
    <w:rsid w:val="00AF594C"/>
    <w:rsid w:val="00B03E5B"/>
    <w:rsid w:val="00B05026"/>
    <w:rsid w:val="00B13742"/>
    <w:rsid w:val="00B24327"/>
    <w:rsid w:val="00B258BB"/>
    <w:rsid w:val="00B31B86"/>
    <w:rsid w:val="00B3457D"/>
    <w:rsid w:val="00B35291"/>
    <w:rsid w:val="00B36980"/>
    <w:rsid w:val="00B40F38"/>
    <w:rsid w:val="00B5377D"/>
    <w:rsid w:val="00B53F6F"/>
    <w:rsid w:val="00B54742"/>
    <w:rsid w:val="00B6261E"/>
    <w:rsid w:val="00B67679"/>
    <w:rsid w:val="00B67B97"/>
    <w:rsid w:val="00B83550"/>
    <w:rsid w:val="00B83AFA"/>
    <w:rsid w:val="00B86109"/>
    <w:rsid w:val="00B91AB2"/>
    <w:rsid w:val="00B92244"/>
    <w:rsid w:val="00B93A94"/>
    <w:rsid w:val="00B94434"/>
    <w:rsid w:val="00B95DB7"/>
    <w:rsid w:val="00B968C8"/>
    <w:rsid w:val="00BA3EC5"/>
    <w:rsid w:val="00BA51D9"/>
    <w:rsid w:val="00BB5DFC"/>
    <w:rsid w:val="00BB7190"/>
    <w:rsid w:val="00BC5F8F"/>
    <w:rsid w:val="00BD279D"/>
    <w:rsid w:val="00BD5FCF"/>
    <w:rsid w:val="00BD6BB8"/>
    <w:rsid w:val="00BE7381"/>
    <w:rsid w:val="00BF7170"/>
    <w:rsid w:val="00C01B0C"/>
    <w:rsid w:val="00C044BE"/>
    <w:rsid w:val="00C0567E"/>
    <w:rsid w:val="00C12D32"/>
    <w:rsid w:val="00C1489D"/>
    <w:rsid w:val="00C17CFC"/>
    <w:rsid w:val="00C32745"/>
    <w:rsid w:val="00C452DA"/>
    <w:rsid w:val="00C47FD4"/>
    <w:rsid w:val="00C5085F"/>
    <w:rsid w:val="00C62E5F"/>
    <w:rsid w:val="00C641A5"/>
    <w:rsid w:val="00C66BA2"/>
    <w:rsid w:val="00C813DC"/>
    <w:rsid w:val="00C85859"/>
    <w:rsid w:val="00C8612D"/>
    <w:rsid w:val="00C870F6"/>
    <w:rsid w:val="00C87678"/>
    <w:rsid w:val="00C95985"/>
    <w:rsid w:val="00CA734E"/>
    <w:rsid w:val="00CB2EC7"/>
    <w:rsid w:val="00CC5026"/>
    <w:rsid w:val="00CC68D0"/>
    <w:rsid w:val="00CD79C7"/>
    <w:rsid w:val="00CE041D"/>
    <w:rsid w:val="00CF12CD"/>
    <w:rsid w:val="00CF2A43"/>
    <w:rsid w:val="00CF5AA1"/>
    <w:rsid w:val="00CF5FD4"/>
    <w:rsid w:val="00CF6B38"/>
    <w:rsid w:val="00D02B0B"/>
    <w:rsid w:val="00D03DEB"/>
    <w:rsid w:val="00D03F9A"/>
    <w:rsid w:val="00D05709"/>
    <w:rsid w:val="00D06D51"/>
    <w:rsid w:val="00D07721"/>
    <w:rsid w:val="00D102A9"/>
    <w:rsid w:val="00D151B0"/>
    <w:rsid w:val="00D17E74"/>
    <w:rsid w:val="00D17EC1"/>
    <w:rsid w:val="00D23A16"/>
    <w:rsid w:val="00D24991"/>
    <w:rsid w:val="00D249D1"/>
    <w:rsid w:val="00D263C2"/>
    <w:rsid w:val="00D30D29"/>
    <w:rsid w:val="00D36A55"/>
    <w:rsid w:val="00D40F31"/>
    <w:rsid w:val="00D44FE6"/>
    <w:rsid w:val="00D50255"/>
    <w:rsid w:val="00D547C2"/>
    <w:rsid w:val="00D6122B"/>
    <w:rsid w:val="00D66520"/>
    <w:rsid w:val="00D67858"/>
    <w:rsid w:val="00D770FF"/>
    <w:rsid w:val="00D805C8"/>
    <w:rsid w:val="00D83B89"/>
    <w:rsid w:val="00D84AE9"/>
    <w:rsid w:val="00D85BB7"/>
    <w:rsid w:val="00D86CED"/>
    <w:rsid w:val="00D94C8A"/>
    <w:rsid w:val="00DA3BCE"/>
    <w:rsid w:val="00DA3EFC"/>
    <w:rsid w:val="00DB34A7"/>
    <w:rsid w:val="00DB413B"/>
    <w:rsid w:val="00DB68EB"/>
    <w:rsid w:val="00DC1C3A"/>
    <w:rsid w:val="00DC588A"/>
    <w:rsid w:val="00DD4075"/>
    <w:rsid w:val="00DD4ECA"/>
    <w:rsid w:val="00DD61D6"/>
    <w:rsid w:val="00DD67B6"/>
    <w:rsid w:val="00DE34CF"/>
    <w:rsid w:val="00DE5AB7"/>
    <w:rsid w:val="00DE6488"/>
    <w:rsid w:val="00DF2239"/>
    <w:rsid w:val="00DF6930"/>
    <w:rsid w:val="00DF6C60"/>
    <w:rsid w:val="00E04EC2"/>
    <w:rsid w:val="00E054BD"/>
    <w:rsid w:val="00E0601C"/>
    <w:rsid w:val="00E10E70"/>
    <w:rsid w:val="00E11AEE"/>
    <w:rsid w:val="00E11BB5"/>
    <w:rsid w:val="00E13F3D"/>
    <w:rsid w:val="00E22A90"/>
    <w:rsid w:val="00E22D59"/>
    <w:rsid w:val="00E25EE5"/>
    <w:rsid w:val="00E30239"/>
    <w:rsid w:val="00E31794"/>
    <w:rsid w:val="00E34112"/>
    <w:rsid w:val="00E34898"/>
    <w:rsid w:val="00E40C03"/>
    <w:rsid w:val="00E448F8"/>
    <w:rsid w:val="00E540EF"/>
    <w:rsid w:val="00E56254"/>
    <w:rsid w:val="00E567B0"/>
    <w:rsid w:val="00E6573B"/>
    <w:rsid w:val="00E70922"/>
    <w:rsid w:val="00E73C29"/>
    <w:rsid w:val="00E80EC1"/>
    <w:rsid w:val="00E83A5A"/>
    <w:rsid w:val="00E84E3E"/>
    <w:rsid w:val="00E90191"/>
    <w:rsid w:val="00E924CD"/>
    <w:rsid w:val="00E95048"/>
    <w:rsid w:val="00EA15A4"/>
    <w:rsid w:val="00EA5965"/>
    <w:rsid w:val="00EA78E3"/>
    <w:rsid w:val="00EB09B7"/>
    <w:rsid w:val="00EB2F9E"/>
    <w:rsid w:val="00EB53C9"/>
    <w:rsid w:val="00EB7646"/>
    <w:rsid w:val="00EC069E"/>
    <w:rsid w:val="00ED1589"/>
    <w:rsid w:val="00ED1D29"/>
    <w:rsid w:val="00ED33DE"/>
    <w:rsid w:val="00EE08D9"/>
    <w:rsid w:val="00EE7A7C"/>
    <w:rsid w:val="00EE7D7C"/>
    <w:rsid w:val="00F0174B"/>
    <w:rsid w:val="00F029BF"/>
    <w:rsid w:val="00F06F1B"/>
    <w:rsid w:val="00F1218A"/>
    <w:rsid w:val="00F14CEC"/>
    <w:rsid w:val="00F25D98"/>
    <w:rsid w:val="00F300FB"/>
    <w:rsid w:val="00F35573"/>
    <w:rsid w:val="00F35CE3"/>
    <w:rsid w:val="00F42D70"/>
    <w:rsid w:val="00F46ECC"/>
    <w:rsid w:val="00F50C36"/>
    <w:rsid w:val="00F54561"/>
    <w:rsid w:val="00F604A1"/>
    <w:rsid w:val="00F6170E"/>
    <w:rsid w:val="00F655A1"/>
    <w:rsid w:val="00F6782C"/>
    <w:rsid w:val="00F6786D"/>
    <w:rsid w:val="00F71709"/>
    <w:rsid w:val="00F73BDC"/>
    <w:rsid w:val="00F7615E"/>
    <w:rsid w:val="00F84826"/>
    <w:rsid w:val="00F85E2D"/>
    <w:rsid w:val="00F86AEE"/>
    <w:rsid w:val="00F9151E"/>
    <w:rsid w:val="00F93B3E"/>
    <w:rsid w:val="00FA0205"/>
    <w:rsid w:val="00FA6557"/>
    <w:rsid w:val="00FB6386"/>
    <w:rsid w:val="00FC0943"/>
    <w:rsid w:val="00FD3AB0"/>
    <w:rsid w:val="00FE1C3D"/>
    <w:rsid w:val="00FE7CD1"/>
    <w:rsid w:val="4EE2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178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E5E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B77D0"/>
    <w:rPr>
      <w:rFonts w:ascii="Arial" w:hAnsi="Arial"/>
      <w:sz w:val="32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9443D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944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74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195AB7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70371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037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0371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80EC1"/>
    <w:pPr>
      <w:ind w:left="720"/>
      <w:contextualSpacing/>
    </w:p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6920E6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978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6D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4802"/>
    <w:rPr>
      <w:rFonts w:ascii="Times New Roman" w:hAnsi="Times New Roman"/>
      <w:sz w:val="20"/>
      <w:lang w:eastAsia="zh-CN"/>
    </w:rPr>
  </w:style>
  <w:style w:type="character" w:customStyle="1" w:styleId="NOChar">
    <w:name w:val="NO Char"/>
    <w:link w:val="NO"/>
    <w:qFormat/>
    <w:rsid w:val="00322F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077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077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7721"/>
    <w:rPr>
      <w:rFonts w:ascii="Arial" w:hAnsi="Arial"/>
      <w:b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67E4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6167E4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67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16F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6F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150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5432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3140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169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0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8786B-418B-42E2-BA85-5B4715EC2B31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2.xml><?xml version="1.0" encoding="utf-8"?>
<ds:datastoreItem xmlns:ds="http://schemas.openxmlformats.org/officeDocument/2006/customXml" ds:itemID="{989ADBA8-9290-4732-A1F0-57E6DEB56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FEF470-18B3-45AF-8426-191288518A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1904</TotalTime>
  <Pages>2</Pages>
  <Words>494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416</cp:revision>
  <cp:lastPrinted>1899-12-31T23:00:00Z</cp:lastPrinted>
  <dcterms:created xsi:type="dcterms:W3CDTF">2020-02-03T08:32:00Z</dcterms:created>
  <dcterms:modified xsi:type="dcterms:W3CDTF">2026-01-30T11:17:00Z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eef48b6a-962d-4bac-b4fe-610079844fce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xd_ProgID">
    <vt:lpwstr/>
  </property>
  <property fmtid="{D5CDD505-2E9C-101B-9397-08002B2CF9AE}" pid="34" name="_dlc_DocId">
    <vt:lpwstr>5NUHHDQN7SK2-1476151046-569970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https://ericsson.sharepoint.com/sites/star/_layouts/15/DocIdRedir.aspx?ID=5NUHHDQN7SK2-1476151046-569970, 5NUHHDQN7SK2-1476151046-569970</vt:lpwstr>
  </property>
</Properties>
</file>