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7A5DC" w14:textId="2F7016A1" w:rsidR="00803717" w:rsidRDefault="00803717">
      <w:pPr>
        <w:pStyle w:val="LSHeader"/>
        <w:pBdr>
          <w:bottom w:val="single" w:sz="6" w:space="1" w:color="auto"/>
        </w:pBdr>
        <w:rPr>
          <w:bCs/>
        </w:rPr>
      </w:pPr>
      <w:bookmarkStart w:id="0" w:name="_Hlk19781073"/>
      <w:bookmarkStart w:id="1" w:name="_Toc106109082"/>
      <w:bookmarkStart w:id="2" w:name="_Toc97903948"/>
      <w:bookmarkStart w:id="3" w:name="_Toc66286425"/>
      <w:bookmarkStart w:id="4" w:name="_Toc45901306"/>
      <w:bookmarkStart w:id="5" w:name="_Toc36555635"/>
      <w:bookmarkStart w:id="6" w:name="_Toc20955048"/>
      <w:bookmarkStart w:id="7" w:name="_Toc51850385"/>
      <w:bookmarkStart w:id="8" w:name="_Toc113824903"/>
      <w:bookmarkStart w:id="9" w:name="_Toc98867961"/>
      <w:bookmarkStart w:id="10" w:name="_Toc146227502"/>
      <w:bookmarkStart w:id="11" w:name="_Toc105174245"/>
      <w:bookmarkStart w:id="12" w:name="_Toc45107686"/>
      <w:bookmarkStart w:id="13" w:name="_Toc74151120"/>
      <w:bookmarkStart w:id="14" w:name="_Toc29991235"/>
      <w:bookmarkStart w:id="15" w:name="_Toc64446931"/>
      <w:bookmarkStart w:id="16" w:name="_Toc44497298"/>
      <w:bookmarkStart w:id="17" w:name="_Toc88653592"/>
      <w:bookmarkStart w:id="18" w:name="_Toc56693388"/>
      <w:bookmarkStart w:id="19" w:name="_Hlk149764326"/>
      <w:r>
        <w:rPr>
          <w:bCs/>
        </w:rPr>
        <w:t>3GPP TSG-RAN WG3 Meeting #131</w:t>
      </w:r>
      <w:r>
        <w:rPr>
          <w:bCs/>
        </w:rPr>
        <w:tab/>
      </w:r>
      <w:r w:rsidR="00241E20" w:rsidRPr="00241E20">
        <w:rPr>
          <w:bCs/>
          <w:lang w:val="en-GB"/>
        </w:rPr>
        <w:t>R3-2606</w:t>
      </w:r>
      <w:r w:rsidR="00241E20">
        <w:rPr>
          <w:bCs/>
          <w:lang w:val="en-GB"/>
        </w:rPr>
        <w:t>81</w:t>
      </w:r>
    </w:p>
    <w:p w14:paraId="6A52D2DE" w14:textId="77777777" w:rsidR="00803717" w:rsidRDefault="00803717" w:rsidP="00803717">
      <w:pPr>
        <w:pStyle w:val="LSHeader"/>
        <w:pBdr>
          <w:bottom w:val="single" w:sz="6" w:space="1" w:color="auto"/>
        </w:pBdr>
        <w:rPr>
          <w:lang w:val="sv-SE"/>
        </w:rPr>
      </w:pPr>
      <w:r>
        <w:rPr>
          <w:lang w:val="sv-SE"/>
        </w:rPr>
        <w:t>Goteborg, Sweden, 9 – 13 February 2026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54D93" w14:paraId="4F90AA2E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4F90AA2D" w14:textId="77777777" w:rsidR="00954D93" w:rsidRDefault="00F77D3A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:rsidR="00954D93" w14:paraId="4F90AA30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F90AA2F" w14:textId="77777777" w:rsidR="00954D93" w:rsidRDefault="00F77D3A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954D93" w14:paraId="4F90AA32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F90AA31" w14:textId="77777777" w:rsidR="00954D93" w:rsidRDefault="00954D9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54D93" w14:paraId="4F90AA3C" w14:textId="77777777">
        <w:tc>
          <w:tcPr>
            <w:tcW w:w="142" w:type="dxa"/>
            <w:tcBorders>
              <w:left w:val="single" w:sz="4" w:space="0" w:color="auto"/>
            </w:tcBorders>
          </w:tcPr>
          <w:p w14:paraId="4F90AA33" w14:textId="77777777" w:rsidR="00954D93" w:rsidRDefault="00954D9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F90AA34" w14:textId="26A2D23E" w:rsidR="00954D93" w:rsidRDefault="00954D93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fldSimple w:instr=" DOCPROPERTY  Spec#  \* MERGEFORMAT ">
              <w:r>
                <w:rPr>
                  <w:b/>
                  <w:sz w:val="28"/>
                </w:rPr>
                <w:t>38.4</w:t>
              </w:r>
              <w:r>
                <w:rPr>
                  <w:b/>
                  <w:sz w:val="28"/>
                  <w:lang w:val="en-US"/>
                </w:rPr>
                <w:t>2</w:t>
              </w:r>
              <w:r>
                <w:rPr>
                  <w:b/>
                  <w:sz w:val="28"/>
                </w:rPr>
                <w:t>3</w:t>
              </w:r>
            </w:fldSimple>
          </w:p>
        </w:tc>
        <w:tc>
          <w:tcPr>
            <w:tcW w:w="709" w:type="dxa"/>
          </w:tcPr>
          <w:p w14:paraId="4F90AA35" w14:textId="77777777" w:rsidR="00954D93" w:rsidRDefault="00F77D3A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F90AA36" w14:textId="26E5AEEA" w:rsidR="00954D93" w:rsidRDefault="00977F53">
            <w:pPr>
              <w:pStyle w:val="CRCoverPage"/>
              <w:spacing w:after="0"/>
              <w:jc w:val="center"/>
              <w:rPr>
                <w:lang w:val="en-US" w:eastAsia="zh-CN"/>
              </w:rPr>
            </w:pPr>
            <w:r>
              <w:rPr>
                <w:b/>
                <w:sz w:val="28"/>
                <w:lang w:val="en-US" w:eastAsia="zh-CN"/>
              </w:rPr>
              <w:t>1614</w:t>
            </w:r>
          </w:p>
        </w:tc>
        <w:tc>
          <w:tcPr>
            <w:tcW w:w="709" w:type="dxa"/>
          </w:tcPr>
          <w:p w14:paraId="4F90AA37" w14:textId="77777777" w:rsidR="00954D93" w:rsidRDefault="00F77D3A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F90AA38" w14:textId="0D7D3711" w:rsidR="00954D93" w:rsidRDefault="00241E20">
            <w:pPr>
              <w:pStyle w:val="CRCoverPage"/>
              <w:spacing w:after="0"/>
              <w:jc w:val="center"/>
              <w:rPr>
                <w:b/>
                <w:lang w:val="en-US" w:eastAsia="zh-CN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410" w:type="dxa"/>
          </w:tcPr>
          <w:p w14:paraId="4F90AA39" w14:textId="77777777" w:rsidR="00954D93" w:rsidRDefault="00F77D3A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F90AA3A" w14:textId="4D548825" w:rsidR="00954D93" w:rsidRDefault="00954D93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Version  \* MERGEFORMAT ">
              <w:r>
                <w:rPr>
                  <w:b/>
                  <w:sz w:val="28"/>
                </w:rPr>
                <w:t>1</w:t>
              </w:r>
              <w:r w:rsidR="00F77D3A">
                <w:rPr>
                  <w:b/>
                  <w:sz w:val="28"/>
                  <w:lang w:val="en-US" w:eastAsia="zh-CN"/>
                </w:rPr>
                <w:t>9</w:t>
              </w:r>
              <w:r>
                <w:rPr>
                  <w:b/>
                  <w:sz w:val="28"/>
                </w:rPr>
                <w:t>.</w:t>
              </w:r>
              <w:r w:rsidR="00803717">
                <w:rPr>
                  <w:b/>
                  <w:sz w:val="28"/>
                  <w:lang w:val="en-US" w:eastAsia="zh-CN"/>
                </w:rPr>
                <w:t>1</w:t>
              </w:r>
              <w:r>
                <w:rPr>
                  <w:b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F90AA3B" w14:textId="77777777" w:rsidR="00954D93" w:rsidRDefault="00954D93">
            <w:pPr>
              <w:pStyle w:val="CRCoverPage"/>
              <w:spacing w:after="0"/>
            </w:pPr>
          </w:p>
        </w:tc>
      </w:tr>
      <w:tr w:rsidR="00954D93" w14:paraId="4F90AA3E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F90AA3D" w14:textId="77777777" w:rsidR="00954D93" w:rsidRDefault="00954D93">
            <w:pPr>
              <w:pStyle w:val="CRCoverPage"/>
              <w:spacing w:after="0"/>
            </w:pPr>
          </w:p>
        </w:tc>
      </w:tr>
      <w:tr w:rsidR="00954D93" w14:paraId="4F90AA40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F90AA3F" w14:textId="77777777" w:rsidR="00954D93" w:rsidRDefault="00F77D3A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2" w:anchor="_blank" w:history="1">
              <w:r w:rsidR="00954D93">
                <w:rPr>
                  <w:rStyle w:val="Hyperlink"/>
                  <w:rFonts w:cs="Arial"/>
                  <w:b/>
                  <w:i/>
                  <w:color w:val="FF0000"/>
                </w:rPr>
                <w:t>HELP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3" w:history="1">
              <w:r w:rsidR="00954D93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954D93" w14:paraId="4F90AA42" w14:textId="77777777">
        <w:tc>
          <w:tcPr>
            <w:tcW w:w="9641" w:type="dxa"/>
            <w:gridSpan w:val="9"/>
          </w:tcPr>
          <w:p w14:paraId="4F90AA41" w14:textId="77777777" w:rsidR="00954D93" w:rsidRDefault="00954D9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4F90AA43" w14:textId="77777777" w:rsidR="00954D93" w:rsidRDefault="00954D9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54D93" w14:paraId="4F90AA4D" w14:textId="77777777">
        <w:tc>
          <w:tcPr>
            <w:tcW w:w="2835" w:type="dxa"/>
          </w:tcPr>
          <w:p w14:paraId="4F90AA44" w14:textId="77777777" w:rsidR="00954D93" w:rsidRDefault="00F77D3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4F90AA45" w14:textId="77777777" w:rsidR="00954D93" w:rsidRDefault="00F77D3A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F90AA46" w14:textId="77777777" w:rsidR="00954D93" w:rsidRDefault="00954D9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F90AA47" w14:textId="77777777" w:rsidR="00954D93" w:rsidRDefault="00F77D3A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F90AA48" w14:textId="77777777" w:rsidR="00954D93" w:rsidRDefault="00954D9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4F90AA49" w14:textId="77777777" w:rsidR="00954D93" w:rsidRDefault="00F77D3A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F90AA4A" w14:textId="77777777" w:rsidR="00954D93" w:rsidRDefault="00F77D3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F90AA4B" w14:textId="77777777" w:rsidR="00954D93" w:rsidRDefault="00F77D3A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F90AA4C" w14:textId="65DA1BA7" w:rsidR="00954D93" w:rsidRDefault="00954D9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4F90AA4E" w14:textId="77777777" w:rsidR="00954D93" w:rsidRDefault="00954D9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54D93" w14:paraId="4F90AA50" w14:textId="77777777">
        <w:tc>
          <w:tcPr>
            <w:tcW w:w="9640" w:type="dxa"/>
            <w:gridSpan w:val="11"/>
          </w:tcPr>
          <w:p w14:paraId="4F90AA4F" w14:textId="77777777" w:rsidR="00954D93" w:rsidRDefault="00954D9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54D93" w14:paraId="4F90AA53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90AA51" w14:textId="77777777" w:rsidR="00954D93" w:rsidRDefault="00F77D3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F90AA52" w14:textId="045720C6" w:rsidR="00954D93" w:rsidRDefault="00631AFB" w:rsidP="0067558B">
            <w:pPr>
              <w:pStyle w:val="CRCoverPage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 xml:space="preserve">Correction on </w:t>
            </w:r>
            <w:r>
              <w:rPr>
                <w:rFonts w:eastAsia="SimSun"/>
                <w:lang w:val="en-US" w:eastAsia="zh-CN"/>
              </w:rPr>
              <w:t>prioritized alternative QoS profile</w:t>
            </w:r>
          </w:p>
        </w:tc>
      </w:tr>
      <w:tr w:rsidR="00954D93" w14:paraId="4F90AA56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F90AA54" w14:textId="77777777" w:rsidR="00954D93" w:rsidRDefault="00954D9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F90AA55" w14:textId="77777777" w:rsidR="00954D93" w:rsidRDefault="00954D9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54D93" w14:paraId="4F90AA5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F90AA57" w14:textId="77777777" w:rsidR="00954D93" w:rsidRDefault="00F77D3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F90AA58" w14:textId="0B26929F" w:rsidR="00954D93" w:rsidRDefault="00631AFB">
            <w:pPr>
              <w:pStyle w:val="CRCoverPage"/>
              <w:spacing w:after="0"/>
              <w:rPr>
                <w:highlight w:val="yellow"/>
                <w:lang w:val="en-US"/>
              </w:rPr>
            </w:pPr>
            <w:r>
              <w:rPr>
                <w:lang w:val="en-US"/>
              </w:rPr>
              <w:t>Ericsson, ZTE Corporation, Huawei, Nokia</w:t>
            </w:r>
            <w:r w:rsidR="00803717">
              <w:rPr>
                <w:lang w:val="en-US"/>
              </w:rPr>
              <w:t>, Samsung</w:t>
            </w:r>
            <w:r w:rsidR="00241E20">
              <w:rPr>
                <w:lang w:val="en-US"/>
              </w:rPr>
              <w:t>, CATT</w:t>
            </w:r>
          </w:p>
        </w:tc>
      </w:tr>
      <w:tr w:rsidR="00954D93" w14:paraId="4F90AA5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F90AA5A" w14:textId="77777777" w:rsidR="00954D93" w:rsidRDefault="00F77D3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F90AA5B" w14:textId="77777777" w:rsidR="00954D93" w:rsidRDefault="00F77D3A">
            <w:pPr>
              <w:pStyle w:val="CRCoverPage"/>
              <w:spacing w:after="0"/>
            </w:pPr>
            <w:r>
              <w:t>R3</w:t>
            </w:r>
          </w:p>
        </w:tc>
      </w:tr>
      <w:tr w:rsidR="00954D93" w14:paraId="4F90AA5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F90AA5D" w14:textId="77777777" w:rsidR="00954D93" w:rsidRDefault="00954D9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F90AA5E" w14:textId="77777777" w:rsidR="00954D93" w:rsidRDefault="00954D9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54D93" w14:paraId="4F90AA6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F90AA60" w14:textId="77777777" w:rsidR="00954D93" w:rsidRDefault="00F77D3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F90AA61" w14:textId="67785D8A" w:rsidR="00954D93" w:rsidRDefault="00F77D3A">
            <w:pPr>
              <w:pStyle w:val="CRCoverPage"/>
              <w:spacing w:after="0"/>
            </w:pPr>
            <w:proofErr w:type="spellStart"/>
            <w:r>
              <w:t>NR_newRAT</w:t>
            </w:r>
            <w:proofErr w:type="spellEnd"/>
            <w:r>
              <w:t>-Core, TEI1</w:t>
            </w:r>
            <w:r w:rsidR="00DC33CB">
              <w:t>6</w:t>
            </w:r>
          </w:p>
        </w:tc>
        <w:tc>
          <w:tcPr>
            <w:tcW w:w="567" w:type="dxa"/>
            <w:tcBorders>
              <w:left w:val="nil"/>
            </w:tcBorders>
          </w:tcPr>
          <w:p w14:paraId="4F90AA62" w14:textId="77777777" w:rsidR="00954D93" w:rsidRDefault="00954D9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F90AA63" w14:textId="77777777" w:rsidR="00954D93" w:rsidRDefault="00F77D3A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F90AA64" w14:textId="3D1B0FEF" w:rsidR="00954D93" w:rsidRDefault="00803717">
            <w:pPr>
              <w:pStyle w:val="CRCoverPage"/>
              <w:spacing w:after="0"/>
              <w:ind w:left="100"/>
              <w:rPr>
                <w:lang w:val="en-US"/>
              </w:rPr>
            </w:pPr>
            <w:r w:rsidRPr="00803717">
              <w:t>2026-02-09</w:t>
            </w:r>
          </w:p>
        </w:tc>
      </w:tr>
      <w:tr w:rsidR="00954D93" w14:paraId="4F90AA6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F90AA66" w14:textId="77777777" w:rsidR="00954D93" w:rsidRDefault="00954D9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F90AA67" w14:textId="77777777" w:rsidR="00954D93" w:rsidRDefault="00954D9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F90AA68" w14:textId="77777777" w:rsidR="00954D93" w:rsidRDefault="00954D9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F90AA69" w14:textId="77777777" w:rsidR="00954D93" w:rsidRDefault="00954D9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F90AA6A" w14:textId="77777777" w:rsidR="00954D93" w:rsidRDefault="00954D9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54D93" w14:paraId="4F90AA71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F90AA6C" w14:textId="77777777" w:rsidR="00954D93" w:rsidRDefault="00F77D3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F90AA6D" w14:textId="678B92A0" w:rsidR="00954D93" w:rsidRDefault="00F77D3A">
            <w:pPr>
              <w:pStyle w:val="CRCoverPage"/>
              <w:spacing w:after="0"/>
              <w:ind w:left="100" w:right="-609"/>
              <w:rPr>
                <w:b/>
                <w:lang w:eastAsia="zh-CN"/>
              </w:rPr>
            </w:pPr>
            <w:r>
              <w:rPr>
                <w:lang w:val="en-US" w:eastAsia="zh-CN"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F90AA6E" w14:textId="77777777" w:rsidR="00954D93" w:rsidRDefault="00954D9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F90AA6F" w14:textId="77777777" w:rsidR="00954D93" w:rsidRDefault="00F77D3A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F90AA70" w14:textId="530668E1" w:rsidR="00954D93" w:rsidRDefault="00F77D3A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t>Rel-1</w:t>
            </w:r>
            <w:r>
              <w:rPr>
                <w:lang w:val="en-US" w:eastAsia="zh-CN"/>
              </w:rPr>
              <w:t>9</w:t>
            </w:r>
          </w:p>
        </w:tc>
      </w:tr>
      <w:tr w:rsidR="00954D93" w14:paraId="4F90AA76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F90AA72" w14:textId="77777777" w:rsidR="00954D93" w:rsidRDefault="00954D9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F90AA73" w14:textId="77777777" w:rsidR="00954D93" w:rsidRDefault="00F77D3A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 xml:space="preserve">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 xml:space="preserve">addition of feature), </w:t>
            </w:r>
            <w:r>
              <w:rPr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functional modification of feature)</w:t>
            </w:r>
            <w:r>
              <w:rPr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editorial modification)</w:t>
            </w:r>
          </w:p>
          <w:p w14:paraId="4F90AA74" w14:textId="77777777" w:rsidR="00954D93" w:rsidRDefault="00F77D3A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4" w:history="1">
              <w:r w:rsidR="00954D93"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F90AA75" w14:textId="77777777" w:rsidR="00954D93" w:rsidRDefault="00F77D3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 xml:space="preserve">(Release 19) </w:t>
            </w:r>
            <w:r>
              <w:rPr>
                <w:i/>
                <w:sz w:val="18"/>
              </w:rPr>
              <w:br/>
              <w:t>Rel-20</w:t>
            </w:r>
            <w:r>
              <w:rPr>
                <w:i/>
                <w:sz w:val="18"/>
              </w:rPr>
              <w:tab/>
              <w:t>(Release 20)</w:t>
            </w:r>
          </w:p>
        </w:tc>
      </w:tr>
      <w:tr w:rsidR="00954D93" w14:paraId="4F90AA79" w14:textId="77777777">
        <w:tc>
          <w:tcPr>
            <w:tcW w:w="1843" w:type="dxa"/>
          </w:tcPr>
          <w:p w14:paraId="4F90AA77" w14:textId="77777777" w:rsidR="00954D93" w:rsidRDefault="00954D9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F90AA78" w14:textId="77777777" w:rsidR="00954D93" w:rsidRDefault="00954D9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D5440" w14:paraId="4F90AA8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F90AA7A" w14:textId="77777777" w:rsidR="003D5440" w:rsidRDefault="003D5440" w:rsidP="003D544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A2EEBB4" w14:textId="5854B614" w:rsidR="003D5440" w:rsidRDefault="003D5440" w:rsidP="003D5440">
            <w:pPr>
              <w:pStyle w:val="CRCoverPage"/>
              <w:numPr>
                <w:ilvl w:val="255"/>
                <w:numId w:val="0"/>
              </w:numPr>
              <w:spacing w:after="0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In SA2 specification</w:t>
            </w:r>
            <w:r w:rsidR="003A00E8">
              <w:rPr>
                <w:rFonts w:cs="Arial"/>
                <w:lang w:val="en-US" w:eastAsia="zh-CN"/>
              </w:rPr>
              <w:t xml:space="preserve"> </w:t>
            </w:r>
            <w:r>
              <w:rPr>
                <w:rFonts w:cs="Arial"/>
                <w:lang w:val="en-US" w:eastAsia="zh-CN"/>
              </w:rPr>
              <w:t>(TS 23.501), the following content can be found:</w:t>
            </w:r>
          </w:p>
          <w:p w14:paraId="651528F0" w14:textId="77777777" w:rsidR="003D5440" w:rsidRDefault="003D5440" w:rsidP="003D5440">
            <w:pPr>
              <w:pStyle w:val="CRCoverPage"/>
              <w:numPr>
                <w:ilvl w:val="255"/>
                <w:numId w:val="0"/>
              </w:numPr>
              <w:spacing w:after="0"/>
              <w:rPr>
                <w:rFonts w:cs="Arial"/>
                <w:lang w:val="en-US" w:eastAsia="zh-CN"/>
              </w:rPr>
            </w:pPr>
          </w:p>
          <w:p w14:paraId="77D06324" w14:textId="77777777" w:rsidR="003D5440" w:rsidRDefault="003D5440" w:rsidP="003D5440">
            <w:pPr>
              <w:rPr>
                <w:i/>
                <w:iCs/>
                <w:lang w:eastAsia="zh-CN"/>
              </w:rPr>
            </w:pPr>
            <w:r>
              <w:rPr>
                <w:i/>
                <w:iCs/>
                <w:lang w:eastAsia="zh-CN"/>
              </w:rPr>
              <w:t>The Alternative QoS Profile(s) can be optionally provided for a GBR QoS Flow with Notification control enabled. If the corresponding PCC rule contains the related information (as described in TS 23.503 [45]), the SMF shall provide, in addition to the QoS profile,</w:t>
            </w:r>
            <w:r>
              <w:rPr>
                <w:i/>
                <w:iCs/>
                <w:highlight w:val="cyan"/>
                <w:lang w:eastAsia="zh-CN"/>
              </w:rPr>
              <w:t xml:space="preserve"> a prioritized list of Alternative QoS Profile(s) to the NG-RAN</w:t>
            </w:r>
            <w:r>
              <w:rPr>
                <w:i/>
                <w:iCs/>
                <w:lang w:eastAsia="zh-CN"/>
              </w:rPr>
              <w:t>. If the SMF provides a new prioritized list of Alternative QoS Profile(s) to the NG-RAN (if the corresponding PCC rule information changes), the NG-RAN shall replace any previously stored list with it.</w:t>
            </w:r>
          </w:p>
          <w:p w14:paraId="107841C2" w14:textId="04FB9EA7" w:rsidR="003D5440" w:rsidRDefault="003D5440" w:rsidP="003D5440">
            <w:pPr>
              <w:pStyle w:val="CRCoverPage"/>
              <w:numPr>
                <w:ilvl w:val="255"/>
                <w:numId w:val="0"/>
              </w:numPr>
              <w:spacing w:after="0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 xml:space="preserve">The priority information </w:t>
            </w:r>
            <w:r w:rsidR="00EA1F95">
              <w:rPr>
                <w:rFonts w:cs="Arial"/>
                <w:lang w:val="en-US" w:eastAsia="zh-CN"/>
              </w:rPr>
              <w:t xml:space="preserve">is missing </w:t>
            </w:r>
            <w:r>
              <w:rPr>
                <w:rFonts w:cs="Arial"/>
                <w:lang w:val="en-US" w:eastAsia="zh-CN"/>
              </w:rPr>
              <w:t xml:space="preserve">in </w:t>
            </w:r>
            <w:r>
              <w:rPr>
                <w:rFonts w:cs="Arial"/>
                <w:i/>
                <w:iCs/>
                <w:lang w:val="en-US" w:eastAsia="zh-CN"/>
              </w:rPr>
              <w:t>Alternative QoS Parameters Set List</w:t>
            </w:r>
            <w:r>
              <w:rPr>
                <w:rFonts w:cs="Arial"/>
                <w:lang w:val="en-US" w:eastAsia="zh-CN"/>
              </w:rPr>
              <w:t xml:space="preserve"> IE.</w:t>
            </w:r>
          </w:p>
          <w:p w14:paraId="707F75AF" w14:textId="77777777" w:rsidR="003D5440" w:rsidRDefault="003D5440" w:rsidP="003D5440">
            <w:pPr>
              <w:pStyle w:val="CRCoverPage"/>
              <w:numPr>
                <w:ilvl w:val="255"/>
                <w:numId w:val="0"/>
              </w:numPr>
              <w:spacing w:after="0"/>
              <w:rPr>
                <w:rFonts w:cs="Arial"/>
                <w:i/>
                <w:iCs/>
                <w:lang w:val="en-US" w:eastAsia="zh-CN"/>
              </w:rPr>
            </w:pPr>
          </w:p>
          <w:p w14:paraId="64D29BFB" w14:textId="271E0909" w:rsidR="003D5440" w:rsidRDefault="003D5440" w:rsidP="003D5440">
            <w:pPr>
              <w:pStyle w:val="CRCoverPage"/>
              <w:numPr>
                <w:ilvl w:val="255"/>
                <w:numId w:val="0"/>
              </w:numPr>
              <w:spacing w:after="0"/>
              <w:rPr>
                <w:rFonts w:cs="Arial"/>
                <w:lang w:val="en-US" w:eastAsia="zh-CN"/>
              </w:rPr>
            </w:pPr>
            <w:r w:rsidRPr="00EA1F95">
              <w:rPr>
                <w:rFonts w:cs="Arial" w:hint="eastAsia"/>
                <w:lang w:val="en-US" w:eastAsia="zh-CN"/>
              </w:rPr>
              <w:t>In addition, the</w:t>
            </w:r>
            <w:r>
              <w:rPr>
                <w:rFonts w:cs="Arial" w:hint="eastAsia"/>
                <w:lang w:val="en-US" w:eastAsia="zh-CN"/>
              </w:rPr>
              <w:t xml:space="preserve"> </w:t>
            </w:r>
            <w:r>
              <w:rPr>
                <w:rFonts w:cs="Arial" w:hint="eastAsia"/>
                <w:i/>
                <w:iCs/>
                <w:lang w:val="en-US" w:eastAsia="zh-CN"/>
              </w:rPr>
              <w:t>Alternative QoS Parameters Set Index</w:t>
            </w:r>
            <w:r>
              <w:rPr>
                <w:rFonts w:cs="Arial" w:hint="eastAsia"/>
                <w:lang w:val="en-US" w:eastAsia="zh-CN"/>
              </w:rPr>
              <w:t xml:space="preserve"> IE </w:t>
            </w:r>
            <w:r w:rsidR="00EA1F95">
              <w:rPr>
                <w:rFonts w:cs="Arial"/>
                <w:lang w:val="en-US" w:eastAsia="zh-CN"/>
              </w:rPr>
              <w:t xml:space="preserve">needs to </w:t>
            </w:r>
            <w:r>
              <w:rPr>
                <w:rFonts w:cs="Arial" w:hint="eastAsia"/>
                <w:lang w:val="en-US" w:eastAsia="zh-CN"/>
              </w:rPr>
              <w:t xml:space="preserve">be updated </w:t>
            </w:r>
            <w:r w:rsidR="00EA1F95">
              <w:rPr>
                <w:rFonts w:cs="Arial"/>
                <w:lang w:val="en-US" w:eastAsia="zh-CN"/>
              </w:rPr>
              <w:t>to reflect it is not</w:t>
            </w:r>
            <w:r w:rsidR="003A00E8">
              <w:rPr>
                <w:rFonts w:cs="Arial"/>
                <w:lang w:val="en-US" w:eastAsia="zh-CN"/>
              </w:rPr>
              <w:t xml:space="preserve"> the currently fulfilled QoS</w:t>
            </w:r>
          </w:p>
          <w:p w14:paraId="4F90AA80" w14:textId="77777777" w:rsidR="003D5440" w:rsidRDefault="003D5440" w:rsidP="003D5440">
            <w:pPr>
              <w:pStyle w:val="CRCoverPage"/>
              <w:numPr>
                <w:ilvl w:val="255"/>
                <w:numId w:val="0"/>
              </w:numPr>
              <w:spacing w:after="0"/>
              <w:rPr>
                <w:lang w:val="da-DK"/>
              </w:rPr>
            </w:pPr>
          </w:p>
        </w:tc>
      </w:tr>
      <w:tr w:rsidR="003D5440" w14:paraId="4F90AA8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90AA82" w14:textId="77777777" w:rsidR="003D5440" w:rsidRDefault="003D5440" w:rsidP="003D544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90AA83" w14:textId="77777777" w:rsidR="003D5440" w:rsidRDefault="003D5440" w:rsidP="003D544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D5440" w14:paraId="4F90AA8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90AA85" w14:textId="77777777" w:rsidR="003D5440" w:rsidRDefault="003D5440" w:rsidP="003D544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1DE2C32" w14:textId="77777777" w:rsidR="00FD45CA" w:rsidRPr="00FD45CA" w:rsidRDefault="00FD45CA" w:rsidP="00241E20">
            <w:pPr>
              <w:numPr>
                <w:ilvl w:val="0"/>
                <w:numId w:val="5"/>
              </w:numPr>
              <w:spacing w:after="0"/>
              <w:rPr>
                <w:rFonts w:ascii="Arial" w:hAnsi="Arial"/>
              </w:rPr>
            </w:pPr>
            <w:r w:rsidRPr="00FD45CA">
              <w:rPr>
                <w:rFonts w:ascii="Arial" w:hAnsi="Arial"/>
                <w:lang w:val="en-US"/>
              </w:rPr>
              <w:t xml:space="preserve">Add additional semantic description on the priority information in </w:t>
            </w:r>
            <w:r w:rsidRPr="00FD45CA">
              <w:rPr>
                <w:rFonts w:ascii="Arial" w:hAnsi="Arial"/>
                <w:i/>
                <w:iCs/>
                <w:lang w:val="en-US"/>
              </w:rPr>
              <w:t>Alternative QoS Parameters</w:t>
            </w:r>
            <w:r w:rsidRPr="00FD45CA">
              <w:rPr>
                <w:rFonts w:ascii="Arial" w:hAnsi="Arial"/>
                <w:i/>
              </w:rPr>
              <w:t xml:space="preserve"> Set</w:t>
            </w:r>
            <w:r w:rsidRPr="00FD45CA">
              <w:rPr>
                <w:rFonts w:ascii="Arial" w:hAnsi="Arial"/>
                <w:i/>
                <w:iCs/>
                <w:lang w:val="en-US"/>
              </w:rPr>
              <w:t xml:space="preserve"> Index </w:t>
            </w:r>
            <w:r w:rsidRPr="00FD45CA">
              <w:rPr>
                <w:rFonts w:ascii="Arial" w:hAnsi="Arial"/>
                <w:lang w:val="en-US"/>
              </w:rPr>
              <w:t>IE</w:t>
            </w:r>
            <w:r w:rsidRPr="00FD45CA">
              <w:rPr>
                <w:rFonts w:ascii="Arial" w:hAnsi="Arial"/>
              </w:rPr>
              <w:t>.</w:t>
            </w:r>
          </w:p>
          <w:p w14:paraId="13523BBB" w14:textId="77777777" w:rsidR="00FD45CA" w:rsidRPr="00FD45CA" w:rsidRDefault="00FD45CA" w:rsidP="00241E20">
            <w:pPr>
              <w:numPr>
                <w:ilvl w:val="0"/>
                <w:numId w:val="5"/>
              </w:numPr>
              <w:spacing w:after="0"/>
              <w:rPr>
                <w:rFonts w:ascii="Arial" w:hAnsi="Arial"/>
              </w:rPr>
            </w:pPr>
            <w:r w:rsidRPr="00FD45CA">
              <w:rPr>
                <w:rFonts w:ascii="Arial" w:hAnsi="Arial"/>
                <w:lang w:val="en-US"/>
              </w:rPr>
              <w:t xml:space="preserve">Update the description of the </w:t>
            </w:r>
            <w:r w:rsidRPr="00FD45CA">
              <w:rPr>
                <w:rFonts w:ascii="Arial" w:hAnsi="Arial"/>
                <w:i/>
                <w:iCs/>
                <w:lang w:val="en-US"/>
              </w:rPr>
              <w:t xml:space="preserve">Alternative QoS Parameters </w:t>
            </w:r>
            <w:r w:rsidRPr="00FD45CA">
              <w:rPr>
                <w:rFonts w:ascii="Arial" w:hAnsi="Arial"/>
                <w:i/>
              </w:rPr>
              <w:t>Set</w:t>
            </w:r>
            <w:r w:rsidRPr="00FD45CA">
              <w:rPr>
                <w:rFonts w:ascii="Arial" w:hAnsi="Arial"/>
                <w:i/>
                <w:iCs/>
                <w:lang w:val="en-US"/>
              </w:rPr>
              <w:t xml:space="preserve"> Index </w:t>
            </w:r>
            <w:r w:rsidRPr="00FD45CA">
              <w:rPr>
                <w:rFonts w:ascii="Arial" w:hAnsi="Arial"/>
                <w:lang w:val="en-US"/>
              </w:rPr>
              <w:t>IE</w:t>
            </w:r>
          </w:p>
          <w:p w14:paraId="54CA25F0" w14:textId="77777777" w:rsidR="00FD45CA" w:rsidRDefault="00FD45CA" w:rsidP="00241E20">
            <w:pPr>
              <w:numPr>
                <w:ilvl w:val="0"/>
                <w:numId w:val="5"/>
              </w:numPr>
              <w:spacing w:after="0"/>
              <w:rPr>
                <w:rFonts w:ascii="Arial" w:hAnsi="Arial"/>
              </w:rPr>
            </w:pPr>
            <w:r w:rsidRPr="00FD45CA">
              <w:rPr>
                <w:rFonts w:ascii="Arial" w:hAnsi="Arial"/>
              </w:rPr>
              <w:t xml:space="preserve">Update the semantics description on the </w:t>
            </w:r>
            <w:r w:rsidRPr="00FD45CA">
              <w:rPr>
                <w:rFonts w:ascii="Arial" w:hAnsi="Arial"/>
                <w:i/>
              </w:rPr>
              <w:t>Alternative QoS Parameters Set Notify Index</w:t>
            </w:r>
            <w:r w:rsidRPr="00FD45CA">
              <w:rPr>
                <w:rFonts w:ascii="Arial" w:hAnsi="Arial"/>
              </w:rPr>
              <w:t xml:space="preserve"> IE</w:t>
            </w:r>
          </w:p>
          <w:p w14:paraId="123358D5" w14:textId="78ADFCA0" w:rsidR="00241E20" w:rsidRPr="00241E20" w:rsidRDefault="00241E20" w:rsidP="00241E20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/>
                <w:sz w:val="20"/>
                <w:szCs w:val="20"/>
              </w:rPr>
            </w:pPr>
            <w:ins w:id="20" w:author="Ericsson" w:date="2026-02-11T15:04:00Z">
              <w:r>
                <w:rPr>
                  <w:rFonts w:ascii="Arial" w:hAnsi="Arial"/>
                  <w:sz w:val="20"/>
                  <w:szCs w:val="20"/>
                  <w:lang w:val="en-US"/>
                </w:rPr>
                <w:t xml:space="preserve">Add the reference to TS 23.501 in stage 3 description for each related </w:t>
              </w:r>
              <w:proofErr w:type="gramStart"/>
              <w:r>
                <w:rPr>
                  <w:rFonts w:ascii="Arial" w:hAnsi="Arial"/>
                  <w:sz w:val="20"/>
                  <w:szCs w:val="20"/>
                  <w:lang w:val="en-US"/>
                </w:rPr>
                <w:t>procedures</w:t>
              </w:r>
              <w:proofErr w:type="gramEnd"/>
              <w:r>
                <w:rPr>
                  <w:rFonts w:ascii="Arial" w:hAnsi="Arial"/>
                  <w:sz w:val="20"/>
                  <w:szCs w:val="20"/>
                  <w:lang w:val="en-US"/>
                </w:rPr>
                <w:t>.</w:t>
              </w:r>
            </w:ins>
          </w:p>
          <w:p w14:paraId="6A1E3A15" w14:textId="77777777" w:rsidR="00FD45CA" w:rsidRPr="00FD45CA" w:rsidRDefault="00FD45CA" w:rsidP="00FD45CA">
            <w:pPr>
              <w:spacing w:after="0"/>
              <w:rPr>
                <w:rFonts w:ascii="Arial" w:hAnsi="Arial"/>
                <w:lang w:val="en-US"/>
              </w:rPr>
            </w:pPr>
          </w:p>
          <w:p w14:paraId="24A725ED" w14:textId="77777777" w:rsidR="00FD45CA" w:rsidRPr="00FD45CA" w:rsidRDefault="00FD45CA" w:rsidP="00FD45CA">
            <w:pPr>
              <w:spacing w:after="0"/>
              <w:rPr>
                <w:rFonts w:ascii="Arial" w:hAnsi="Arial"/>
                <w:b/>
              </w:rPr>
            </w:pPr>
            <w:r w:rsidRPr="00FD45CA">
              <w:rPr>
                <w:rFonts w:ascii="Arial" w:hAnsi="Arial"/>
                <w:b/>
              </w:rPr>
              <w:t>Impact Analysis:</w:t>
            </w:r>
          </w:p>
          <w:p w14:paraId="3B66B6F6" w14:textId="77777777" w:rsidR="00FD45CA" w:rsidRPr="00FD45CA" w:rsidRDefault="00FD45CA" w:rsidP="00FD45CA">
            <w:pPr>
              <w:spacing w:after="0"/>
              <w:rPr>
                <w:rFonts w:ascii="Arial" w:hAnsi="Arial"/>
              </w:rPr>
            </w:pPr>
            <w:r w:rsidRPr="00FD45CA">
              <w:rPr>
                <w:rFonts w:ascii="Arial" w:hAnsi="Arial"/>
              </w:rPr>
              <w:t xml:space="preserve">Impact assessment towards the previous version of the specification (same release): </w:t>
            </w:r>
          </w:p>
          <w:p w14:paraId="6E85C83E" w14:textId="77777777" w:rsidR="00FD45CA" w:rsidRPr="00FD45CA" w:rsidRDefault="00FD45CA" w:rsidP="00241E20">
            <w:pPr>
              <w:numPr>
                <w:ilvl w:val="0"/>
                <w:numId w:val="5"/>
              </w:numPr>
              <w:spacing w:after="0"/>
              <w:rPr>
                <w:rFonts w:ascii="Arial" w:hAnsi="Arial"/>
              </w:rPr>
            </w:pPr>
            <w:r w:rsidRPr="00FD45CA">
              <w:rPr>
                <w:rFonts w:ascii="Arial" w:hAnsi="Arial"/>
              </w:rPr>
              <w:t xml:space="preserve">This CR has no impact with the previous version of the specification (same release). </w:t>
            </w:r>
          </w:p>
          <w:p w14:paraId="4F90AA87" w14:textId="1D5FDA4D" w:rsidR="003D5440" w:rsidRDefault="00FD45CA" w:rsidP="00FD45CA">
            <w:pPr>
              <w:spacing w:after="0"/>
              <w:rPr>
                <w:lang w:val="en-US" w:eastAsia="zh-CN"/>
              </w:rPr>
            </w:pPr>
            <w:r w:rsidRPr="00FD45CA">
              <w:rPr>
                <w:rFonts w:ascii="Arial" w:hAnsi="Arial"/>
              </w:rPr>
              <w:t>This CR has impact on the functional point of view. The impact can be considered isolated because the change only affects the QoS notification control.</w:t>
            </w:r>
          </w:p>
        </w:tc>
      </w:tr>
      <w:tr w:rsidR="003D5440" w14:paraId="4F90AA8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90AA89" w14:textId="77777777" w:rsidR="003D5440" w:rsidRDefault="003D5440" w:rsidP="003D544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90AA8A" w14:textId="77777777" w:rsidR="003D5440" w:rsidRDefault="003D5440" w:rsidP="003D544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D5440" w14:paraId="4F90AA8E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90AA8C" w14:textId="77777777" w:rsidR="003D5440" w:rsidRDefault="003D5440" w:rsidP="003D544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B6964C" w14:textId="3BEC90C0" w:rsidR="003D5440" w:rsidRDefault="003A00E8" w:rsidP="003D5440">
            <w:pPr>
              <w:pStyle w:val="CRCoverPage"/>
              <w:spacing w:after="0"/>
              <w:rPr>
                <w:lang w:val="en-US"/>
              </w:rPr>
            </w:pPr>
            <w:r>
              <w:rPr>
                <w:lang w:val="en-US"/>
              </w:rPr>
              <w:t>NG-RAN node</w:t>
            </w:r>
            <w:r w:rsidR="003D5440">
              <w:rPr>
                <w:lang w:val="en-US"/>
              </w:rPr>
              <w:t xml:space="preserve"> cannot provide the priority information for alternative QoS profile to </w:t>
            </w:r>
            <w:r>
              <w:rPr>
                <w:lang w:val="en-US"/>
              </w:rPr>
              <w:t xml:space="preserve">another </w:t>
            </w:r>
            <w:r w:rsidR="003D5440">
              <w:rPr>
                <w:lang w:val="en-US"/>
              </w:rPr>
              <w:t>NG-RAN node.</w:t>
            </w:r>
          </w:p>
          <w:p w14:paraId="4F90AA8D" w14:textId="3197E92E" w:rsidR="003D5440" w:rsidRDefault="003D5440" w:rsidP="003D5440">
            <w:pPr>
              <w:pStyle w:val="CRCoverPage"/>
              <w:spacing w:after="0"/>
              <w:rPr>
                <w:lang w:val="en-US" w:eastAsia="zh-CN"/>
              </w:rPr>
            </w:pPr>
          </w:p>
        </w:tc>
      </w:tr>
      <w:tr w:rsidR="00954D93" w14:paraId="4F90AA91" w14:textId="77777777">
        <w:tc>
          <w:tcPr>
            <w:tcW w:w="2694" w:type="dxa"/>
            <w:gridSpan w:val="2"/>
          </w:tcPr>
          <w:p w14:paraId="4F90AA8F" w14:textId="77777777" w:rsidR="00954D93" w:rsidRDefault="00954D9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F90AA90" w14:textId="77777777" w:rsidR="00954D93" w:rsidRDefault="00954D9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54D93" w14:paraId="4F90AA9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F90AA92" w14:textId="77777777" w:rsidR="00954D93" w:rsidRDefault="00F77D3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F90AA93" w14:textId="519A96B7" w:rsidR="00954D93" w:rsidRDefault="00241E20">
            <w:pPr>
              <w:pStyle w:val="CRCoverPage"/>
              <w:spacing w:after="0"/>
              <w:rPr>
                <w:lang w:val="en-US"/>
              </w:rPr>
            </w:pPr>
            <w:r>
              <w:rPr>
                <w:lang w:val="en-US"/>
              </w:rPr>
              <w:t>8.3.10.2, 8.3.10.3, 9.2.3.103, 9.2.3.104</w:t>
            </w:r>
          </w:p>
        </w:tc>
      </w:tr>
      <w:tr w:rsidR="00954D93" w14:paraId="4F90AA9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90AA95" w14:textId="77777777" w:rsidR="00954D93" w:rsidRDefault="00954D9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90AA96" w14:textId="77777777" w:rsidR="00954D93" w:rsidRDefault="00954D9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54D93" w14:paraId="4F90AA9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90AA98" w14:textId="77777777" w:rsidR="00954D93" w:rsidRDefault="00954D9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90AA99" w14:textId="77777777" w:rsidR="00954D93" w:rsidRDefault="00F77D3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F90AA9A" w14:textId="77777777" w:rsidR="00954D93" w:rsidRDefault="00F77D3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F90AA9B" w14:textId="77777777" w:rsidR="00954D93" w:rsidRDefault="00954D9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F90AA9C" w14:textId="77777777" w:rsidR="00954D93" w:rsidRDefault="00954D93">
            <w:pPr>
              <w:pStyle w:val="CRCoverPage"/>
              <w:spacing w:after="0"/>
              <w:ind w:left="99"/>
            </w:pPr>
          </w:p>
        </w:tc>
      </w:tr>
      <w:tr w:rsidR="00954D93" w14:paraId="4F90AAA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90AA9E" w14:textId="77777777" w:rsidR="00954D93" w:rsidRDefault="00F77D3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90AA9F" w14:textId="77777777" w:rsidR="00954D93" w:rsidRDefault="00F77D3A">
            <w:pPr>
              <w:pStyle w:val="CRCoverPage"/>
              <w:spacing w:after="0"/>
              <w:jc w:val="center"/>
              <w:rPr>
                <w:b/>
                <w:caps/>
                <w:lang w:val="en-US"/>
              </w:rPr>
            </w:pPr>
            <w:r>
              <w:rPr>
                <w:b/>
                <w:caps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F90AAA0" w14:textId="77777777" w:rsidR="00954D93" w:rsidRDefault="00954D93">
            <w:pPr>
              <w:pStyle w:val="CRCoverPage"/>
              <w:spacing w:after="0"/>
              <w:jc w:val="center"/>
              <w:rPr>
                <w:b/>
                <w:caps/>
                <w:lang w:val="en-US"/>
              </w:rPr>
            </w:pPr>
          </w:p>
        </w:tc>
        <w:tc>
          <w:tcPr>
            <w:tcW w:w="2977" w:type="dxa"/>
            <w:gridSpan w:val="4"/>
          </w:tcPr>
          <w:p w14:paraId="4F90AAA1" w14:textId="77777777" w:rsidR="00954D93" w:rsidRDefault="00F77D3A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F90AAA2" w14:textId="69F1A15A" w:rsidR="00954D93" w:rsidRPr="007910C7" w:rsidRDefault="00F77D3A">
            <w:pPr>
              <w:pStyle w:val="CRCoverPage"/>
              <w:spacing w:after="0"/>
              <w:ind w:left="99"/>
            </w:pPr>
            <w:r w:rsidRPr="007910C7">
              <w:t xml:space="preserve">TS </w:t>
            </w:r>
            <w:r w:rsidRPr="007910C7">
              <w:rPr>
                <w:lang w:val="en-US"/>
              </w:rPr>
              <w:t>38.4</w:t>
            </w:r>
            <w:r w:rsidR="00881AC3" w:rsidRPr="007910C7">
              <w:rPr>
                <w:lang w:val="en-US"/>
              </w:rPr>
              <w:t>1</w:t>
            </w:r>
            <w:r w:rsidRPr="007910C7">
              <w:rPr>
                <w:lang w:val="en-US"/>
              </w:rPr>
              <w:t>3</w:t>
            </w:r>
            <w:r w:rsidRPr="007910C7">
              <w:t xml:space="preserve"> CR </w:t>
            </w:r>
            <w:r w:rsidR="00FD45CA" w:rsidRPr="007910C7">
              <w:t>1377</w:t>
            </w:r>
          </w:p>
          <w:p w14:paraId="4F90AAA3" w14:textId="2909C833" w:rsidR="00954D93" w:rsidRPr="007910C7" w:rsidRDefault="00F77D3A">
            <w:pPr>
              <w:pStyle w:val="CRCoverPage"/>
              <w:spacing w:after="0"/>
              <w:ind w:left="99"/>
            </w:pPr>
            <w:r w:rsidRPr="007910C7">
              <w:t xml:space="preserve">TS </w:t>
            </w:r>
            <w:r w:rsidRPr="007910C7">
              <w:rPr>
                <w:lang w:val="en-US"/>
              </w:rPr>
              <w:t>38.473</w:t>
            </w:r>
            <w:r w:rsidRPr="007910C7">
              <w:t xml:space="preserve"> CR </w:t>
            </w:r>
            <w:r w:rsidR="00D04979">
              <w:t>1650</w:t>
            </w:r>
          </w:p>
          <w:p w14:paraId="4F90AAA4" w14:textId="64E8A8C3" w:rsidR="00954D93" w:rsidRPr="007910C7" w:rsidRDefault="00F77D3A">
            <w:pPr>
              <w:pStyle w:val="CRCoverPage"/>
              <w:spacing w:after="0"/>
              <w:ind w:left="99"/>
            </w:pPr>
            <w:r w:rsidRPr="007910C7">
              <w:t xml:space="preserve">TS </w:t>
            </w:r>
            <w:r w:rsidRPr="007910C7">
              <w:rPr>
                <w:lang w:val="en-US"/>
              </w:rPr>
              <w:t>37.483</w:t>
            </w:r>
            <w:r w:rsidRPr="007910C7">
              <w:t xml:space="preserve"> CR </w:t>
            </w:r>
            <w:r w:rsidR="00D04979">
              <w:t>0189</w:t>
            </w:r>
          </w:p>
        </w:tc>
      </w:tr>
      <w:tr w:rsidR="00954D93" w14:paraId="4F90AAA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90AAA6" w14:textId="77777777" w:rsidR="00954D93" w:rsidRDefault="00F77D3A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90AAA7" w14:textId="77777777" w:rsidR="00954D93" w:rsidRDefault="00954D9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F90AAA8" w14:textId="77777777" w:rsidR="00954D93" w:rsidRDefault="00F77D3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4F90AAA9" w14:textId="77777777" w:rsidR="00954D93" w:rsidRDefault="00F77D3A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F90AAAA" w14:textId="77777777" w:rsidR="00954D93" w:rsidRDefault="00F77D3A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954D93" w14:paraId="4F90AAB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90AAAC" w14:textId="77777777" w:rsidR="00954D93" w:rsidRDefault="00F77D3A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90AAAD" w14:textId="77777777" w:rsidR="00954D93" w:rsidRDefault="00954D9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F90AAAE" w14:textId="77777777" w:rsidR="00954D93" w:rsidRDefault="00F77D3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4F90AAAF" w14:textId="77777777" w:rsidR="00954D93" w:rsidRDefault="00F77D3A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F90AAB0" w14:textId="77777777" w:rsidR="00954D93" w:rsidRDefault="00F77D3A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954D93" w14:paraId="4F90AAB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90AAB2" w14:textId="77777777" w:rsidR="00954D93" w:rsidRDefault="00954D9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90AAB3" w14:textId="77777777" w:rsidR="00954D93" w:rsidRDefault="00954D93">
            <w:pPr>
              <w:pStyle w:val="CRCoverPage"/>
              <w:spacing w:after="0"/>
            </w:pPr>
          </w:p>
        </w:tc>
      </w:tr>
      <w:tr w:rsidR="00954D93" w14:paraId="4F90AAB7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90AAB5" w14:textId="77777777" w:rsidR="00954D93" w:rsidRDefault="00F77D3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F90AAB6" w14:textId="77777777" w:rsidR="00954D93" w:rsidRDefault="00954D93">
            <w:pPr>
              <w:pStyle w:val="CRCoverPage"/>
              <w:spacing w:after="0"/>
              <w:ind w:left="100"/>
            </w:pPr>
          </w:p>
        </w:tc>
      </w:tr>
      <w:tr w:rsidR="00954D93" w14:paraId="4F90AABA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90AAB8" w14:textId="77777777" w:rsidR="00954D93" w:rsidRDefault="00954D9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F90AAB9" w14:textId="77777777" w:rsidR="00954D93" w:rsidRDefault="00954D93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954D93" w14:paraId="4F90AABD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90AABB" w14:textId="77777777" w:rsidR="00954D93" w:rsidRDefault="00F77D3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6393BF5" w14:textId="77777777" w:rsidR="00241E20" w:rsidRDefault="00241E20" w:rsidP="00241E20">
            <w:pPr>
              <w:pStyle w:val="CRCoverPage"/>
              <w:spacing w:after="0"/>
              <w:ind w:left="100"/>
            </w:pPr>
            <w:r>
              <w:t>Rev#1: resubmission to RAN3#131</w:t>
            </w:r>
          </w:p>
          <w:p w14:paraId="4F90AABC" w14:textId="26FD61F9" w:rsidR="00241E20" w:rsidRDefault="00241E20" w:rsidP="00241E20">
            <w:pPr>
              <w:pStyle w:val="CRCoverPage"/>
              <w:spacing w:after="0"/>
              <w:ind w:left="100"/>
            </w:pPr>
            <w:r>
              <w:t>Rev#2: update of procedural text to 8.3.10.2-3 sections</w:t>
            </w:r>
          </w:p>
        </w:tc>
      </w:tr>
    </w:tbl>
    <w:p w14:paraId="4F90AABE" w14:textId="77777777" w:rsidR="00954D93" w:rsidRDefault="00954D93">
      <w:pPr>
        <w:pStyle w:val="Heading3"/>
        <w:ind w:left="0" w:firstLine="0"/>
        <w:sectPr w:rsidR="00954D93">
          <w:headerReference w:type="even" r:id="rId15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54F3AB68" w14:textId="77777777" w:rsidR="00241E20" w:rsidRDefault="00F77D3A" w:rsidP="00241E20">
      <w:pPr>
        <w:pStyle w:val="NormalWeb"/>
        <w:tabs>
          <w:tab w:val="center" w:pos="4819"/>
          <w:tab w:val="right" w:pos="9639"/>
        </w:tabs>
        <w:spacing w:after="180" w:afterAutospacing="0"/>
        <w:rPr>
          <w:color w:val="FF0000"/>
          <w:sz w:val="20"/>
          <w:lang w:val="en-US" w:bidi="ar"/>
        </w:rPr>
      </w:pPr>
      <w:bookmarkStart w:id="21" w:name="_Toc105510615"/>
      <w:bookmarkStart w:id="22" w:name="_Toc29892869"/>
      <w:bookmarkStart w:id="23" w:name="_Toc51763372"/>
      <w:bookmarkStart w:id="24" w:name="_Toc74154307"/>
      <w:bookmarkStart w:id="25" w:name="_Toc121160967"/>
      <w:bookmarkStart w:id="26" w:name="_Toc367182965"/>
      <w:bookmarkStart w:id="27" w:name="_Toc88657684"/>
      <w:bookmarkStart w:id="28" w:name="_Toc66289194"/>
      <w:bookmarkStart w:id="29" w:name="_Toc36556806"/>
      <w:bookmarkStart w:id="30" w:name="_Toc81383051"/>
      <w:bookmarkStart w:id="31" w:name="_Toc105927147"/>
      <w:bookmarkStart w:id="32" w:name="_Toc120123967"/>
      <w:bookmarkStart w:id="33" w:name="_Toc64448535"/>
      <w:bookmarkStart w:id="34" w:name="_Toc45832192"/>
      <w:bookmarkStart w:id="35" w:name="_Toc20955775"/>
      <w:bookmarkStart w:id="36" w:name="_Toc99730496"/>
      <w:bookmarkStart w:id="37" w:name="_Toc99038235"/>
      <w:bookmarkStart w:id="38" w:name="_Toc106109687"/>
      <w:bookmarkStart w:id="39" w:name="_Toc113835124"/>
      <w:bookmarkStart w:id="40" w:name="_Toc97910596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>
        <w:rPr>
          <w:color w:val="FF0000"/>
          <w:sz w:val="20"/>
          <w:lang w:val="en-US" w:bidi="ar"/>
        </w:rPr>
        <w:lastRenderedPageBreak/>
        <w:tab/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r w:rsidR="00241E20">
        <w:rPr>
          <w:color w:val="FF0000"/>
          <w:sz w:val="20"/>
          <w:lang w:bidi="ar"/>
        </w:rPr>
        <w:t>&lt;&lt;&lt;&lt;&lt;&lt;&lt;&lt;&lt;&lt;&lt;&lt;&lt;&lt;&lt;&lt;&lt;&lt;&lt;&lt; Start of Changes &gt;&gt;&gt;&gt;&gt;&gt;&gt;&gt;&gt;&gt;&gt;&gt;&gt;&gt;&gt;&gt;&gt;&gt;&gt;</w:t>
      </w:r>
      <w:r w:rsidR="00241E20">
        <w:rPr>
          <w:color w:val="FF0000"/>
          <w:sz w:val="20"/>
          <w:lang w:val="en-US" w:bidi="ar"/>
        </w:rPr>
        <w:t>&gt;&gt;</w:t>
      </w:r>
    </w:p>
    <w:p w14:paraId="23038BC6" w14:textId="77777777" w:rsidR="00241E20" w:rsidRDefault="00241E20" w:rsidP="00241E20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Malgun Gothic" w:hAnsi="Arial"/>
          <w:sz w:val="28"/>
          <w:lang w:eastAsia="ko-KR"/>
        </w:rPr>
      </w:pPr>
      <w:bookmarkStart w:id="41" w:name="_Toc20955128"/>
      <w:bookmarkStart w:id="42" w:name="_Toc29991315"/>
      <w:bookmarkStart w:id="43" w:name="_Toc36555715"/>
      <w:bookmarkStart w:id="44" w:name="_Toc44497393"/>
      <w:bookmarkStart w:id="45" w:name="_Toc45107781"/>
      <w:bookmarkStart w:id="46" w:name="_Toc45901401"/>
      <w:bookmarkStart w:id="47" w:name="_Toc51850480"/>
      <w:bookmarkStart w:id="48" w:name="_Toc56693483"/>
      <w:bookmarkStart w:id="49" w:name="_Toc64447026"/>
      <w:bookmarkStart w:id="50" w:name="_Toc66286520"/>
      <w:bookmarkStart w:id="51" w:name="_Toc74151215"/>
      <w:bookmarkStart w:id="52" w:name="_Toc88653687"/>
      <w:bookmarkStart w:id="53" w:name="_Toc97904043"/>
      <w:bookmarkStart w:id="54" w:name="_Toc105175084"/>
      <w:bookmarkStart w:id="55" w:name="_Toc113826114"/>
      <w:bookmarkStart w:id="56" w:name="_Toc175586696"/>
      <w:r>
        <w:rPr>
          <w:rFonts w:ascii="Arial" w:eastAsia="Malgun Gothic" w:hAnsi="Arial"/>
          <w:sz w:val="28"/>
          <w:lang w:eastAsia="ko-KR"/>
        </w:rPr>
        <w:t>8.3.10</w:t>
      </w:r>
      <w:r>
        <w:rPr>
          <w:rFonts w:ascii="Arial" w:eastAsia="Malgun Gothic" w:hAnsi="Arial"/>
          <w:sz w:val="28"/>
          <w:lang w:eastAsia="ko-KR"/>
        </w:rPr>
        <w:tab/>
        <w:t>Notification Control Indication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 w14:paraId="5A160059" w14:textId="77777777" w:rsidR="00241E20" w:rsidRDefault="00241E20" w:rsidP="00241E2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algun Gothic" w:hAnsi="Arial"/>
          <w:sz w:val="24"/>
          <w:lang w:eastAsia="ko-KR"/>
        </w:rPr>
      </w:pPr>
      <w:bookmarkStart w:id="57" w:name="_CR8_3_10_1"/>
      <w:bookmarkStart w:id="58" w:name="_Toc175586697"/>
      <w:bookmarkStart w:id="59" w:name="_Toc113826115"/>
      <w:bookmarkStart w:id="60" w:name="_Toc105175085"/>
      <w:bookmarkStart w:id="61" w:name="_Toc97904044"/>
      <w:bookmarkStart w:id="62" w:name="_Toc88653688"/>
      <w:bookmarkStart w:id="63" w:name="_Toc74151216"/>
      <w:bookmarkStart w:id="64" w:name="_Toc66286521"/>
      <w:bookmarkStart w:id="65" w:name="_Toc64447027"/>
      <w:bookmarkStart w:id="66" w:name="_Toc56693484"/>
      <w:bookmarkStart w:id="67" w:name="_Toc51850481"/>
      <w:bookmarkStart w:id="68" w:name="_Toc45901402"/>
      <w:bookmarkStart w:id="69" w:name="_Toc45107782"/>
      <w:bookmarkStart w:id="70" w:name="_Toc44497394"/>
      <w:bookmarkStart w:id="71" w:name="_Toc36555716"/>
      <w:bookmarkStart w:id="72" w:name="_Toc29991316"/>
      <w:bookmarkStart w:id="73" w:name="_Toc20955129"/>
      <w:bookmarkEnd w:id="57"/>
      <w:r>
        <w:rPr>
          <w:rFonts w:ascii="Arial" w:eastAsia="Malgun Gothic" w:hAnsi="Arial"/>
          <w:sz w:val="24"/>
          <w:lang w:eastAsia="ko-KR"/>
        </w:rPr>
        <w:t>8.3.10.1</w:t>
      </w:r>
      <w:r>
        <w:rPr>
          <w:rFonts w:ascii="Arial" w:eastAsia="Malgun Gothic" w:hAnsi="Arial"/>
          <w:sz w:val="24"/>
          <w:lang w:eastAsia="ko-KR"/>
        </w:rPr>
        <w:tab/>
        <w:t>General</w:t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14:paraId="191832DF" w14:textId="77777777" w:rsidR="00241E20" w:rsidRDefault="00241E20" w:rsidP="00241E20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>The purpose of the Notification Control indication procedure is to provide information that for already established GBR QoS flow(s) for which notification control has been requested, the NG-RAN node involved in Dual Connectivity cannot fulfil the GFBR anymore or that it can fulfil the GFBR again.</w:t>
      </w:r>
    </w:p>
    <w:p w14:paraId="50645500" w14:textId="77777777" w:rsidR="00241E20" w:rsidRDefault="00241E20" w:rsidP="00241E20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 xml:space="preserve">The procedure uses </w:t>
      </w:r>
      <w:r>
        <w:rPr>
          <w:rFonts w:eastAsia="SimSun"/>
          <w:lang w:eastAsia="zh-CN"/>
        </w:rPr>
        <w:t>UE-associated signalling</w:t>
      </w:r>
      <w:r>
        <w:rPr>
          <w:rFonts w:eastAsia="Malgun Gothic"/>
          <w:lang w:eastAsia="ko-KR"/>
        </w:rPr>
        <w:t>.</w:t>
      </w:r>
    </w:p>
    <w:p w14:paraId="341DBF7C" w14:textId="77777777" w:rsidR="00241E20" w:rsidRDefault="00241E20" w:rsidP="00241E2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algun Gothic" w:hAnsi="Arial"/>
          <w:sz w:val="24"/>
          <w:lang w:eastAsia="ko-KR"/>
        </w:rPr>
      </w:pPr>
      <w:bookmarkStart w:id="74" w:name="_CR8_3_10_2"/>
      <w:bookmarkStart w:id="75" w:name="_Toc175586698"/>
      <w:bookmarkStart w:id="76" w:name="_Toc113826116"/>
      <w:bookmarkStart w:id="77" w:name="_Toc105175086"/>
      <w:bookmarkStart w:id="78" w:name="_Toc97904045"/>
      <w:bookmarkStart w:id="79" w:name="_Toc88653689"/>
      <w:bookmarkStart w:id="80" w:name="_Toc74151217"/>
      <w:bookmarkStart w:id="81" w:name="_Toc66286522"/>
      <w:bookmarkStart w:id="82" w:name="_Toc64447028"/>
      <w:bookmarkStart w:id="83" w:name="_Toc56693485"/>
      <w:bookmarkStart w:id="84" w:name="_Toc51850482"/>
      <w:bookmarkStart w:id="85" w:name="_Toc45901403"/>
      <w:bookmarkStart w:id="86" w:name="_Toc45107783"/>
      <w:bookmarkStart w:id="87" w:name="_Toc44497395"/>
      <w:bookmarkStart w:id="88" w:name="_Toc36555717"/>
      <w:bookmarkStart w:id="89" w:name="_Toc29991317"/>
      <w:bookmarkStart w:id="90" w:name="_Toc20955130"/>
      <w:bookmarkEnd w:id="74"/>
      <w:r>
        <w:rPr>
          <w:rFonts w:ascii="Arial" w:eastAsia="Malgun Gothic" w:hAnsi="Arial"/>
          <w:sz w:val="24"/>
          <w:lang w:eastAsia="ko-KR"/>
        </w:rPr>
        <w:t>8.3.10.2</w:t>
      </w:r>
      <w:r>
        <w:rPr>
          <w:rFonts w:ascii="Arial" w:eastAsia="Malgun Gothic" w:hAnsi="Arial"/>
          <w:sz w:val="24"/>
          <w:lang w:eastAsia="ko-KR"/>
        </w:rPr>
        <w:tab/>
        <w:t>Successful Operation – M-NG-RAN node initiated</w:t>
      </w:r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</w:p>
    <w:p w14:paraId="7447D3C2" w14:textId="77777777" w:rsidR="00241E20" w:rsidRDefault="00241E20" w:rsidP="00241E2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SimSun" w:hAnsi="Arial"/>
          <w:b/>
          <w:lang w:eastAsia="ko-KR"/>
        </w:rPr>
      </w:pPr>
      <w:r>
        <w:rPr>
          <w:rFonts w:ascii="Arial" w:eastAsia="Malgun Gothic" w:hAnsi="Arial"/>
          <w:b/>
          <w:lang w:eastAsia="ko-KR"/>
        </w:rPr>
        <w:object w:dxaOrig="7050" w:dyaOrig="2320" w14:anchorId="24C6E7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7" type="#_x0000_t75" style="width:352.25pt;height:115.75pt" o:ole="">
            <v:imagedata r:id="rId16" o:title=""/>
          </v:shape>
          <o:OLEObject Type="Embed" ProgID="Visio.Drawing.15" ShapeID="_x0000_i1067" DrawAspect="Content" ObjectID="_1832330652" r:id="rId17"/>
        </w:object>
      </w:r>
    </w:p>
    <w:p w14:paraId="02939FE8" w14:textId="77777777" w:rsidR="00241E20" w:rsidRDefault="00241E20" w:rsidP="00241E20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Malgun Gothic" w:hAnsi="Arial"/>
          <w:b/>
          <w:lang w:eastAsia="ko-KR"/>
        </w:rPr>
      </w:pPr>
      <w:r>
        <w:rPr>
          <w:rFonts w:ascii="Arial" w:eastAsia="Malgun Gothic" w:hAnsi="Arial"/>
          <w:b/>
          <w:lang w:eastAsia="ko-KR"/>
        </w:rPr>
        <w:t>Figure 8.3.10.2-1: Notification Control Indication procedure, M-NG-RAN node initiated, successful operation.</w:t>
      </w:r>
    </w:p>
    <w:p w14:paraId="746A4671" w14:textId="77777777" w:rsidR="00241E20" w:rsidRDefault="00241E20" w:rsidP="00241E20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>The M-NG-RAN node initiates the procedure by sending the NOTIFICATION CONTROL INDICATION message to the S-NG-RAN node.</w:t>
      </w:r>
    </w:p>
    <w:p w14:paraId="2C1D61FA" w14:textId="77777777" w:rsidR="00241E20" w:rsidRDefault="00241E20" w:rsidP="00241E20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ko-KR"/>
        </w:rPr>
      </w:pPr>
      <w:r>
        <w:rPr>
          <w:rFonts w:eastAsia="Malgun Gothic"/>
          <w:lang w:eastAsia="ko-KR"/>
        </w:rPr>
        <w:t>This procedure is triggered to notify the S-NG-RAN node for SN-terminated bearers, that resources requested from the M-NG-RAN node can either not fulfil the GFBR anymore or that the GFBR can be fulfilled again, as specified in TS 37.340 [8].</w:t>
      </w:r>
      <w:r>
        <w:rPr>
          <w:rFonts w:eastAsia="MS Mincho"/>
          <w:lang w:eastAsia="ko-KR"/>
        </w:rPr>
        <w:t xml:space="preserve"> For a QoS flow indicated as not fulfilled anymore the M-NG-RAN node may also indicate an alternative QoS parameter set which it can currently fulfil in the </w:t>
      </w:r>
      <w:r>
        <w:rPr>
          <w:rFonts w:eastAsia="MS Mincho"/>
          <w:i/>
          <w:iCs/>
          <w:lang w:eastAsia="ko-KR"/>
        </w:rPr>
        <w:t>Current QoS Parameters Set Index</w:t>
      </w:r>
      <w:r>
        <w:rPr>
          <w:rFonts w:eastAsia="MS Mincho"/>
          <w:lang w:eastAsia="ko-KR"/>
        </w:rPr>
        <w:t xml:space="preserve"> IE</w:t>
      </w:r>
      <w:ins w:id="91" w:author="Ericsson" w:date="2026-02-11T15:37:00Z">
        <w:r>
          <w:rPr>
            <w:rFonts w:eastAsia="MS Mincho"/>
            <w:lang w:eastAsia="ko-KR"/>
          </w:rPr>
          <w:t xml:space="preserve"> </w:t>
        </w:r>
      </w:ins>
      <w:ins w:id="92" w:author="Ericsson" w:date="2026-02-11T15:38:00Z">
        <w:r>
          <w:rPr>
            <w:rFonts w:eastAsia="MS Mincho"/>
            <w:lang w:eastAsia="ko-KR"/>
          </w:rPr>
          <w:t xml:space="preserve">and behave the same as the NG-RAN node in the </w:t>
        </w:r>
      </w:ins>
      <w:ins w:id="93" w:author="Ericsson" w:date="2026-02-11T15:39:00Z">
        <w:r>
          <w:rPr>
            <w:rFonts w:eastAsia="MS Mincho"/>
            <w:lang w:eastAsia="ko-KR"/>
          </w:rPr>
          <w:t xml:space="preserve">PDU Session Resource Notify procedure </w:t>
        </w:r>
      </w:ins>
      <w:ins w:id="94" w:author="Ericsson" w:date="2026-02-11T15:38:00Z">
        <w:r>
          <w:rPr>
            <w:rFonts w:eastAsia="MS Mincho"/>
            <w:lang w:eastAsia="ko-KR"/>
          </w:rPr>
          <w:t>specified in TS 38.413 [5]</w:t>
        </w:r>
      </w:ins>
      <w:r>
        <w:rPr>
          <w:rFonts w:eastAsia="MS Mincho"/>
          <w:lang w:eastAsia="ko-KR"/>
        </w:rPr>
        <w:t>.</w:t>
      </w:r>
    </w:p>
    <w:p w14:paraId="7E448736" w14:textId="77777777" w:rsidR="00241E20" w:rsidRDefault="00241E20" w:rsidP="00241E2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algun Gothic" w:hAnsi="Arial"/>
          <w:sz w:val="24"/>
          <w:lang w:eastAsia="ko-KR"/>
        </w:rPr>
      </w:pPr>
      <w:bookmarkStart w:id="95" w:name="_CR8_3_10_3"/>
      <w:bookmarkStart w:id="96" w:name="_Toc175586699"/>
      <w:bookmarkStart w:id="97" w:name="_Toc113826117"/>
      <w:bookmarkStart w:id="98" w:name="_Toc105175087"/>
      <w:bookmarkStart w:id="99" w:name="_Toc97904046"/>
      <w:bookmarkStart w:id="100" w:name="_Toc88653690"/>
      <w:bookmarkStart w:id="101" w:name="_Toc74151218"/>
      <w:bookmarkStart w:id="102" w:name="_Toc66286523"/>
      <w:bookmarkStart w:id="103" w:name="_Toc64447029"/>
      <w:bookmarkStart w:id="104" w:name="_Toc56693486"/>
      <w:bookmarkStart w:id="105" w:name="_Toc51850483"/>
      <w:bookmarkStart w:id="106" w:name="_Toc45901404"/>
      <w:bookmarkStart w:id="107" w:name="_Toc45107784"/>
      <w:bookmarkStart w:id="108" w:name="_Toc44497396"/>
      <w:bookmarkStart w:id="109" w:name="_Toc36555718"/>
      <w:bookmarkStart w:id="110" w:name="_Toc29991318"/>
      <w:bookmarkStart w:id="111" w:name="_Toc20955131"/>
      <w:bookmarkEnd w:id="95"/>
      <w:r>
        <w:rPr>
          <w:rFonts w:ascii="Arial" w:eastAsia="Malgun Gothic" w:hAnsi="Arial"/>
          <w:sz w:val="24"/>
          <w:lang w:eastAsia="ko-KR"/>
        </w:rPr>
        <w:t>8.3.10.3</w:t>
      </w:r>
      <w:r>
        <w:rPr>
          <w:rFonts w:ascii="Arial" w:eastAsia="Malgun Gothic" w:hAnsi="Arial"/>
          <w:sz w:val="24"/>
          <w:lang w:eastAsia="ko-KR"/>
        </w:rPr>
        <w:tab/>
        <w:t>Successful Operation – S-NG-RAN node initiated</w:t>
      </w:r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</w:p>
    <w:p w14:paraId="26042931" w14:textId="77777777" w:rsidR="00241E20" w:rsidRDefault="00241E20" w:rsidP="00241E2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SimSun" w:hAnsi="Arial"/>
          <w:b/>
          <w:lang w:eastAsia="ko-KR"/>
        </w:rPr>
      </w:pPr>
      <w:r>
        <w:rPr>
          <w:rFonts w:ascii="Arial" w:eastAsia="Malgun Gothic" w:hAnsi="Arial"/>
          <w:b/>
          <w:lang w:eastAsia="ko-KR"/>
        </w:rPr>
        <w:object w:dxaOrig="7050" w:dyaOrig="2320" w14:anchorId="7DB99E1D">
          <v:shape id="_x0000_i1068" type="#_x0000_t75" style="width:352.25pt;height:115.75pt" o:ole="">
            <v:imagedata r:id="rId18" o:title=""/>
          </v:shape>
          <o:OLEObject Type="Embed" ProgID="Visio.Drawing.15" ShapeID="_x0000_i1068" DrawAspect="Content" ObjectID="_1832330653" r:id="rId19"/>
        </w:object>
      </w:r>
    </w:p>
    <w:p w14:paraId="08ACF8F9" w14:textId="77777777" w:rsidR="00241E20" w:rsidRDefault="00241E20" w:rsidP="00241E20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Malgun Gothic" w:hAnsi="Arial"/>
          <w:b/>
          <w:lang w:eastAsia="ko-KR"/>
        </w:rPr>
      </w:pPr>
      <w:r>
        <w:rPr>
          <w:rFonts w:ascii="Arial" w:eastAsia="Malgun Gothic" w:hAnsi="Arial"/>
          <w:b/>
          <w:lang w:eastAsia="ko-KR"/>
        </w:rPr>
        <w:t>Figure 8.3.10.3-1: Notification Control Indication procedure, S-NG-RAN node initiated, successful operation.</w:t>
      </w:r>
    </w:p>
    <w:p w14:paraId="6ED81676" w14:textId="77777777" w:rsidR="00241E20" w:rsidRDefault="00241E20" w:rsidP="00241E20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>The S-NG-RAN node initiates the procedure by sending the NOTIFICATION CONTROL INDICATION message to the M-NG-RAN node.</w:t>
      </w:r>
    </w:p>
    <w:p w14:paraId="72E29AEF" w14:textId="77777777" w:rsidR="00241E20" w:rsidRDefault="00241E20" w:rsidP="00241E20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>This procedure is triggered to notify the M-NG-RAN node that for MN-terminated bearers resources requested from the S-NG-RAN node can either not fulfil the GFBR anymore or that the GFBR can be fulfilled again, as specified in TS 37.340 [8].</w:t>
      </w:r>
      <w:r>
        <w:rPr>
          <w:rFonts w:eastAsia="MS Mincho"/>
          <w:lang w:eastAsia="ko-KR"/>
        </w:rPr>
        <w:t xml:space="preserve"> For a QoS flow indicated as not fulfilled anymore the S-NG-RAN node may also indicate an alternative QoS parameters set which it can currently fulfil in the </w:t>
      </w:r>
      <w:r>
        <w:rPr>
          <w:rFonts w:eastAsia="MS Mincho"/>
          <w:i/>
          <w:iCs/>
          <w:lang w:eastAsia="ko-KR"/>
        </w:rPr>
        <w:t>Current QoS Parameters Set Index</w:t>
      </w:r>
      <w:r>
        <w:rPr>
          <w:rFonts w:eastAsia="MS Mincho"/>
          <w:lang w:eastAsia="ko-KR"/>
        </w:rPr>
        <w:t xml:space="preserve"> IE</w:t>
      </w:r>
      <w:ins w:id="112" w:author="Ericsson" w:date="2026-02-11T15:39:00Z">
        <w:r>
          <w:rPr>
            <w:rFonts w:eastAsia="MS Mincho"/>
            <w:lang w:eastAsia="ko-KR"/>
          </w:rPr>
          <w:t xml:space="preserve"> and behave the same as the NG-RAN node in the PDU Session Resource Notify procedure specified in TS 38.413 [5]</w:t>
        </w:r>
      </w:ins>
      <w:r>
        <w:rPr>
          <w:rFonts w:eastAsia="MS Mincho"/>
          <w:lang w:eastAsia="ko-KR"/>
        </w:rPr>
        <w:t>.</w:t>
      </w:r>
    </w:p>
    <w:p w14:paraId="7A5EBC94" w14:textId="77777777" w:rsidR="00241E20" w:rsidRDefault="00241E20" w:rsidP="00241E20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lastRenderedPageBreak/>
        <w:t>This procedure is triggered to notify the M-NG-RAN node that resources requested for SN-terminated bearers can either not fulfil the GFBR anymore or that the GFBR can be fulfilled again, as specified in TS 37.340 [8].</w:t>
      </w:r>
      <w:r>
        <w:rPr>
          <w:rFonts w:eastAsia="MS Mincho"/>
          <w:lang w:eastAsia="ko-KR"/>
        </w:rPr>
        <w:t xml:space="preserve"> For a QoS flow indicated as not fulfilled anymore the S-NG-RAN node may also indicate an alternative QoS parameters set which it can currently fulfil in the </w:t>
      </w:r>
      <w:r>
        <w:rPr>
          <w:rFonts w:eastAsia="MS Mincho"/>
          <w:i/>
          <w:iCs/>
          <w:lang w:eastAsia="ko-KR"/>
        </w:rPr>
        <w:t>Current QoS Parameters Set Index</w:t>
      </w:r>
      <w:r>
        <w:rPr>
          <w:rFonts w:eastAsia="MS Mincho"/>
          <w:lang w:eastAsia="ko-KR"/>
        </w:rPr>
        <w:t xml:space="preserve"> IE.</w:t>
      </w:r>
    </w:p>
    <w:p w14:paraId="1F75806A" w14:textId="77777777" w:rsidR="00241E20" w:rsidRDefault="00241E20" w:rsidP="00241E2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algun Gothic" w:hAnsi="Arial"/>
          <w:sz w:val="24"/>
          <w:lang w:eastAsia="ko-KR"/>
        </w:rPr>
      </w:pPr>
      <w:bookmarkStart w:id="113" w:name="_CR8_3_10_4"/>
      <w:bookmarkStart w:id="114" w:name="_Toc175586700"/>
      <w:bookmarkStart w:id="115" w:name="_Toc113826118"/>
      <w:bookmarkStart w:id="116" w:name="_Toc105175088"/>
      <w:bookmarkStart w:id="117" w:name="_Toc97904047"/>
      <w:bookmarkStart w:id="118" w:name="_Toc88653691"/>
      <w:bookmarkStart w:id="119" w:name="_Toc74151219"/>
      <w:bookmarkStart w:id="120" w:name="_Toc66286524"/>
      <w:bookmarkStart w:id="121" w:name="_Toc64447030"/>
      <w:bookmarkStart w:id="122" w:name="_Toc56693487"/>
      <w:bookmarkStart w:id="123" w:name="_Toc51850484"/>
      <w:bookmarkStart w:id="124" w:name="_Toc45901405"/>
      <w:bookmarkStart w:id="125" w:name="_Toc45107785"/>
      <w:bookmarkStart w:id="126" w:name="_Toc44497397"/>
      <w:bookmarkStart w:id="127" w:name="_Toc36555719"/>
      <w:bookmarkStart w:id="128" w:name="_Toc29991319"/>
      <w:bookmarkStart w:id="129" w:name="_Toc20955132"/>
      <w:bookmarkEnd w:id="113"/>
      <w:r>
        <w:rPr>
          <w:rFonts w:ascii="Arial" w:eastAsia="Malgun Gothic" w:hAnsi="Arial"/>
          <w:sz w:val="24"/>
          <w:lang w:eastAsia="ko-KR"/>
        </w:rPr>
        <w:t>8.3.10.4</w:t>
      </w:r>
      <w:r>
        <w:rPr>
          <w:rFonts w:ascii="Arial" w:eastAsia="Malgun Gothic" w:hAnsi="Arial"/>
          <w:sz w:val="24"/>
          <w:lang w:eastAsia="ko-KR"/>
        </w:rPr>
        <w:tab/>
        <w:t>Abnormal Conditions</w:t>
      </w:r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</w:p>
    <w:p w14:paraId="79CC25B7" w14:textId="77777777" w:rsidR="00241E20" w:rsidRDefault="00241E20" w:rsidP="00241E20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>Void.</w:t>
      </w:r>
    </w:p>
    <w:p w14:paraId="4F90AABF" w14:textId="1CF8B403" w:rsidR="00954D93" w:rsidRDefault="00241E20" w:rsidP="00241E20">
      <w:pPr>
        <w:pStyle w:val="NormalWeb"/>
        <w:tabs>
          <w:tab w:val="center" w:pos="4819"/>
          <w:tab w:val="right" w:pos="9639"/>
        </w:tabs>
        <w:spacing w:after="180" w:afterAutospacing="0"/>
        <w:jc w:val="center"/>
        <w:rPr>
          <w:color w:val="FF0000"/>
          <w:sz w:val="20"/>
          <w:lang w:val="en-US" w:bidi="ar"/>
        </w:rPr>
      </w:pPr>
      <w:r>
        <w:rPr>
          <w:color w:val="FF0000"/>
          <w:sz w:val="20"/>
          <w:lang w:val="en-US" w:bidi="ar"/>
        </w:rPr>
        <w:t>&lt;&lt;&lt;&lt;&lt;&lt;&lt;&lt;&lt;&lt;&lt;&lt;&lt;&lt;&lt;&lt;&lt;&lt;&lt;&lt; Next Change &gt;&gt;&gt;&gt;&gt;&gt;&gt;&gt;&gt;&gt;&gt;&gt;&gt;&gt;&gt;&gt;&gt;&gt;&gt;&gt;</w:t>
      </w:r>
    </w:p>
    <w:p w14:paraId="3C2B0E6B" w14:textId="77777777" w:rsidR="00885AA6" w:rsidRPr="00885AA6" w:rsidRDefault="00885AA6" w:rsidP="00885AA6">
      <w:pPr>
        <w:widowControl w:val="0"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algun Gothic" w:hAnsi="Arial"/>
          <w:sz w:val="24"/>
          <w:lang w:eastAsia="ko-KR"/>
        </w:rPr>
      </w:pPr>
      <w:bookmarkStart w:id="130" w:name="_Toc44497761"/>
      <w:bookmarkStart w:id="131" w:name="_Toc45108148"/>
      <w:bookmarkStart w:id="132" w:name="_Toc45901768"/>
      <w:bookmarkStart w:id="133" w:name="_Toc51850849"/>
      <w:bookmarkStart w:id="134" w:name="_Toc56693853"/>
      <w:bookmarkStart w:id="135" w:name="_Toc64447397"/>
      <w:bookmarkStart w:id="136" w:name="_Toc66286891"/>
      <w:bookmarkStart w:id="137" w:name="_Toc74151586"/>
      <w:bookmarkStart w:id="138" w:name="_Toc88654059"/>
      <w:bookmarkStart w:id="139" w:name="_Toc97904415"/>
      <w:bookmarkStart w:id="140" w:name="_Toc105175456"/>
      <w:bookmarkStart w:id="141" w:name="_Toc113826486"/>
      <w:bookmarkStart w:id="142" w:name="_Toc175587072"/>
      <w:bookmarkStart w:id="143" w:name="_Toc112756875"/>
      <w:bookmarkStart w:id="144" w:name="_Toc106109228"/>
      <w:bookmarkStart w:id="145" w:name="_Toc45652420"/>
      <w:bookmarkStart w:id="146" w:name="_Toc45658852"/>
      <w:bookmarkStart w:id="147" w:name="_Toc105152424"/>
      <w:bookmarkStart w:id="148" w:name="_Toc107409686"/>
      <w:bookmarkStart w:id="149" w:name="_Toc99123552"/>
      <w:bookmarkStart w:id="150" w:name="_Toc64446407"/>
      <w:bookmarkStart w:id="151" w:name="_Toc105174230"/>
      <w:bookmarkStart w:id="152" w:name="_Toc45720672"/>
      <w:bookmarkStart w:id="153" w:name="_Toc45897939"/>
      <w:bookmarkStart w:id="154" w:name="_Toc88652366"/>
      <w:bookmarkStart w:id="155" w:name="_Toc73982277"/>
      <w:bookmarkStart w:id="156" w:name="_Toc97891409"/>
      <w:bookmarkStart w:id="157" w:name="_Toc200458254"/>
      <w:bookmarkStart w:id="158" w:name="_Toc99662357"/>
      <w:bookmarkStart w:id="159" w:name="_Toc45798550"/>
      <w:bookmarkStart w:id="160" w:name="_Toc51746143"/>
      <w:r w:rsidRPr="00885AA6">
        <w:rPr>
          <w:rFonts w:ascii="Arial" w:eastAsia="Malgun Gothic" w:hAnsi="Arial"/>
          <w:sz w:val="24"/>
          <w:lang w:eastAsia="ko-KR"/>
        </w:rPr>
        <w:t>9.2.3.103</w:t>
      </w:r>
      <w:r w:rsidRPr="00885AA6">
        <w:rPr>
          <w:rFonts w:ascii="Arial" w:eastAsia="Malgun Gothic" w:hAnsi="Arial"/>
          <w:sz w:val="24"/>
          <w:lang w:eastAsia="ko-KR"/>
        </w:rPr>
        <w:tab/>
        <w:t>Alternative QoS Parameters Set Index</w:t>
      </w:r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</w:p>
    <w:p w14:paraId="5AD4ED06" w14:textId="0FB32A3B" w:rsidR="00885AA6" w:rsidRPr="00885AA6" w:rsidRDefault="00885AA6" w:rsidP="00885AA6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Batang"/>
          <w:lang w:eastAsia="zh-CN"/>
        </w:rPr>
      </w:pPr>
      <w:r w:rsidRPr="00885AA6">
        <w:rPr>
          <w:rFonts w:eastAsia="Malgun Gothic"/>
          <w:lang w:eastAsia="zh-CN"/>
        </w:rPr>
        <w:t xml:space="preserve">This IE indicates </w:t>
      </w:r>
      <w:r w:rsidRPr="00885AA6">
        <w:rPr>
          <w:rFonts w:eastAsia="SimSun" w:hint="eastAsia"/>
          <w:lang w:eastAsia="zh-CN"/>
        </w:rPr>
        <w:t xml:space="preserve">the </w:t>
      </w:r>
      <w:ins w:id="161" w:author="Ericsson" w:date="2025-11-03T12:48:00Z" w16du:dateUtc="2025-11-03T12:48:00Z">
        <w:r w:rsidR="00312130">
          <w:rPr>
            <w:rFonts w:eastAsia="SimSun"/>
            <w:lang w:eastAsia="zh-CN"/>
          </w:rPr>
          <w:t xml:space="preserve">index of </w:t>
        </w:r>
        <w:r w:rsidR="003075E2">
          <w:rPr>
            <w:rFonts w:eastAsia="SimSun"/>
            <w:lang w:eastAsia="zh-CN"/>
          </w:rPr>
          <w:t xml:space="preserve">alternative </w:t>
        </w:r>
      </w:ins>
      <w:r w:rsidRPr="00885AA6">
        <w:rPr>
          <w:rFonts w:eastAsia="SimSun"/>
          <w:lang w:eastAsia="zh-CN"/>
        </w:rPr>
        <w:t>QoS parameters set</w:t>
      </w:r>
      <w:del w:id="162" w:author="Ericsson" w:date="2025-11-03T12:48:00Z" w16du:dateUtc="2025-11-03T12:48:00Z">
        <w:r w:rsidRPr="00885AA6" w:rsidDel="003075E2">
          <w:rPr>
            <w:rFonts w:eastAsia="SimSun"/>
            <w:lang w:eastAsia="zh-CN"/>
          </w:rPr>
          <w:delText xml:space="preserve"> which can currently be fulfilled</w:delText>
        </w:r>
      </w:del>
      <w:r w:rsidRPr="00885AA6">
        <w:rPr>
          <w:rFonts w:eastAsia="Malgun Gothic"/>
          <w:lang w:eastAsia="zh-CN"/>
        </w:rPr>
        <w:t>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885AA6" w:rsidRPr="00885AA6" w14:paraId="253E5634" w14:textId="77777777" w:rsidTr="001946CF">
        <w:trPr>
          <w:tblHeader/>
        </w:trPr>
        <w:tc>
          <w:tcPr>
            <w:tcW w:w="2448" w:type="dxa"/>
          </w:tcPr>
          <w:p w14:paraId="3595DAF8" w14:textId="77777777" w:rsidR="00885AA6" w:rsidRPr="00885AA6" w:rsidRDefault="00885AA6" w:rsidP="00885AA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8"/>
                <w:lang w:eastAsia="ja-JP"/>
              </w:rPr>
            </w:pPr>
            <w:r w:rsidRPr="00885AA6">
              <w:rPr>
                <w:rFonts w:ascii="Arial" w:eastAsia="Malgun Gothic" w:hAnsi="Arial"/>
                <w:b/>
                <w:sz w:val="18"/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50FE2320" w14:textId="77777777" w:rsidR="00885AA6" w:rsidRPr="00885AA6" w:rsidRDefault="00885AA6" w:rsidP="00885AA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8"/>
                <w:lang w:eastAsia="ja-JP"/>
              </w:rPr>
            </w:pPr>
            <w:r w:rsidRPr="00885AA6">
              <w:rPr>
                <w:rFonts w:ascii="Arial" w:eastAsia="Malgun Gothic" w:hAnsi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1440" w:type="dxa"/>
          </w:tcPr>
          <w:p w14:paraId="409663F5" w14:textId="77777777" w:rsidR="00885AA6" w:rsidRPr="00885AA6" w:rsidRDefault="00885AA6" w:rsidP="00885AA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8"/>
                <w:lang w:eastAsia="ja-JP"/>
              </w:rPr>
            </w:pPr>
            <w:r w:rsidRPr="00885AA6">
              <w:rPr>
                <w:rFonts w:ascii="Arial" w:eastAsia="Malgun Gothic" w:hAnsi="Arial"/>
                <w:b/>
                <w:sz w:val="18"/>
                <w:lang w:eastAsia="ja-JP"/>
              </w:rPr>
              <w:t>Range</w:t>
            </w:r>
          </w:p>
        </w:tc>
        <w:tc>
          <w:tcPr>
            <w:tcW w:w="1872" w:type="dxa"/>
          </w:tcPr>
          <w:p w14:paraId="648585F8" w14:textId="77777777" w:rsidR="00885AA6" w:rsidRPr="00885AA6" w:rsidRDefault="00885AA6" w:rsidP="00885AA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8"/>
                <w:lang w:eastAsia="ja-JP"/>
              </w:rPr>
            </w:pPr>
            <w:r w:rsidRPr="00885AA6">
              <w:rPr>
                <w:rFonts w:ascii="Arial" w:eastAsia="Malgun Gothic" w:hAnsi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2880" w:type="dxa"/>
          </w:tcPr>
          <w:p w14:paraId="71715E5F" w14:textId="77777777" w:rsidR="00885AA6" w:rsidRPr="00885AA6" w:rsidRDefault="00885AA6" w:rsidP="00885AA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8"/>
                <w:lang w:eastAsia="ja-JP"/>
              </w:rPr>
            </w:pPr>
            <w:r w:rsidRPr="00885AA6">
              <w:rPr>
                <w:rFonts w:ascii="Arial" w:eastAsia="Malgun Gothic" w:hAnsi="Arial"/>
                <w:b/>
                <w:sz w:val="18"/>
                <w:lang w:eastAsia="ja-JP"/>
              </w:rPr>
              <w:t>Semantics description</w:t>
            </w:r>
          </w:p>
        </w:tc>
      </w:tr>
      <w:tr w:rsidR="00885AA6" w:rsidRPr="00885AA6" w14:paraId="3FEF6C37" w14:textId="77777777" w:rsidTr="001946CF">
        <w:tc>
          <w:tcPr>
            <w:tcW w:w="2448" w:type="dxa"/>
          </w:tcPr>
          <w:p w14:paraId="637DCDBF" w14:textId="77777777" w:rsidR="00885AA6" w:rsidRPr="00885AA6" w:rsidRDefault="00885AA6" w:rsidP="00885AA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885AA6">
              <w:rPr>
                <w:rFonts w:ascii="Arial" w:eastAsia="SimSun" w:hAnsi="Arial"/>
                <w:sz w:val="18"/>
                <w:lang w:eastAsia="ko-KR"/>
              </w:rPr>
              <w:t>Alternative QoS Parameters Set Index</w:t>
            </w:r>
          </w:p>
        </w:tc>
        <w:tc>
          <w:tcPr>
            <w:tcW w:w="1080" w:type="dxa"/>
          </w:tcPr>
          <w:p w14:paraId="6C4B15D0" w14:textId="77777777" w:rsidR="00885AA6" w:rsidRPr="00885AA6" w:rsidRDefault="00885AA6" w:rsidP="00885AA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eastAsia="ko-KR"/>
              </w:rPr>
            </w:pPr>
            <w:r w:rsidRPr="00885AA6">
              <w:rPr>
                <w:rFonts w:ascii="Arial" w:eastAsia="Batang" w:hAnsi="Arial"/>
                <w:sz w:val="18"/>
                <w:lang w:eastAsia="ko-KR"/>
              </w:rPr>
              <w:t>M</w:t>
            </w:r>
          </w:p>
        </w:tc>
        <w:tc>
          <w:tcPr>
            <w:tcW w:w="1440" w:type="dxa"/>
          </w:tcPr>
          <w:p w14:paraId="1790CF51" w14:textId="77777777" w:rsidR="00885AA6" w:rsidRPr="00885AA6" w:rsidRDefault="00885AA6" w:rsidP="00885AA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eastAsia="ko-KR"/>
              </w:rPr>
            </w:pPr>
          </w:p>
        </w:tc>
        <w:tc>
          <w:tcPr>
            <w:tcW w:w="1872" w:type="dxa"/>
          </w:tcPr>
          <w:p w14:paraId="296E088E" w14:textId="77777777" w:rsidR="00885AA6" w:rsidRPr="00885AA6" w:rsidRDefault="00885AA6" w:rsidP="00885AA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eastAsia="ko-KR"/>
              </w:rPr>
            </w:pPr>
            <w:r w:rsidRPr="00885AA6">
              <w:rPr>
                <w:rFonts w:ascii="Arial" w:eastAsia="Malgun Gothic" w:hAnsi="Arial"/>
                <w:sz w:val="18"/>
                <w:lang w:eastAsia="ko-KR"/>
              </w:rPr>
              <w:t>INTEGER (</w:t>
            </w:r>
            <w:proofErr w:type="gramStart"/>
            <w:r w:rsidRPr="00885AA6">
              <w:rPr>
                <w:rFonts w:ascii="Arial" w:eastAsia="Malgun Gothic" w:hAnsi="Arial"/>
                <w:sz w:val="18"/>
                <w:lang w:eastAsia="ko-KR"/>
              </w:rPr>
              <w:t>1..</w:t>
            </w:r>
            <w:proofErr w:type="gramEnd"/>
            <w:r w:rsidRPr="00885AA6">
              <w:rPr>
                <w:rFonts w:ascii="Arial" w:eastAsia="Malgun Gothic" w:hAnsi="Arial"/>
                <w:sz w:val="18"/>
                <w:lang w:eastAsia="ko-KR"/>
              </w:rPr>
              <w:t>8, ...)</w:t>
            </w:r>
          </w:p>
        </w:tc>
        <w:tc>
          <w:tcPr>
            <w:tcW w:w="2880" w:type="dxa"/>
          </w:tcPr>
          <w:p w14:paraId="7D4AF6EA" w14:textId="0DF9F45F" w:rsidR="00885AA6" w:rsidRPr="00885AA6" w:rsidRDefault="00885AA6" w:rsidP="00885AA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eastAsia="ko-KR"/>
              </w:rPr>
            </w:pPr>
            <w:del w:id="163" w:author="Ericsson" w:date="2025-11-03T12:48:00Z" w16du:dateUtc="2025-11-03T12:48:00Z">
              <w:r w:rsidRPr="00885AA6" w:rsidDel="003075E2">
                <w:rPr>
                  <w:rFonts w:ascii="Arial" w:eastAsia="Malgun Gothic" w:hAnsi="Arial"/>
                  <w:sz w:val="18"/>
                  <w:lang w:eastAsia="ko-KR"/>
                </w:rPr>
                <w:delText xml:space="preserve">Indicates the index of the item within the </w:delText>
              </w:r>
              <w:r w:rsidRPr="00885AA6" w:rsidDel="003075E2">
                <w:rPr>
                  <w:rFonts w:ascii="Arial" w:eastAsia="Malgun Gothic" w:hAnsi="Arial"/>
                  <w:i/>
                  <w:iCs/>
                  <w:sz w:val="18"/>
                  <w:lang w:eastAsia="ko-KR"/>
                </w:rPr>
                <w:delText xml:space="preserve">Alternative QoS Parameters Set List </w:delText>
              </w:r>
              <w:r w:rsidRPr="00885AA6" w:rsidDel="003075E2">
                <w:rPr>
                  <w:rFonts w:ascii="Arial" w:eastAsia="Malgun Gothic" w:hAnsi="Arial"/>
                  <w:sz w:val="18"/>
                  <w:lang w:eastAsia="ko-KR"/>
                </w:rPr>
                <w:delText>IE corresponding to the currently fulfilled alternative QoS parameters set.</w:delText>
              </w:r>
            </w:del>
            <w:ins w:id="164" w:author="Ericsson" w:date="2025-11-03T12:49:00Z" w16du:dateUtc="2025-11-03T12:49:00Z">
              <w:r w:rsidR="00EC02D6" w:rsidRPr="00EC02D6">
                <w:rPr>
                  <w:rFonts w:ascii="Arial" w:eastAsia="Malgun Gothic" w:hAnsi="Arial"/>
                  <w:sz w:val="18"/>
                  <w:lang w:eastAsia="ko-KR"/>
                </w:rPr>
                <w:t>Values are ordered in decreasing order of priority, i.e., with 1 as the highest priority and 8 as the lowest priority.</w:t>
              </w:r>
            </w:ins>
          </w:p>
        </w:tc>
      </w:tr>
    </w:tbl>
    <w:p w14:paraId="5F174189" w14:textId="77777777" w:rsidR="00885AA6" w:rsidRPr="00885AA6" w:rsidRDefault="00885AA6" w:rsidP="00885AA6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ko-KR"/>
        </w:rPr>
      </w:pPr>
    </w:p>
    <w:p w14:paraId="1A3A1085" w14:textId="77777777" w:rsidR="00885AA6" w:rsidRPr="00885AA6" w:rsidRDefault="00885AA6" w:rsidP="00885AA6">
      <w:pPr>
        <w:widowControl w:val="0"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algun Gothic" w:hAnsi="Arial"/>
          <w:sz w:val="24"/>
          <w:lang w:eastAsia="ko-KR"/>
        </w:rPr>
      </w:pPr>
      <w:bookmarkStart w:id="165" w:name="_CR9_2_3_104"/>
      <w:bookmarkStart w:id="166" w:name="_Toc44497762"/>
      <w:bookmarkStart w:id="167" w:name="_Toc45108149"/>
      <w:bookmarkStart w:id="168" w:name="_Toc45901769"/>
      <w:bookmarkStart w:id="169" w:name="_Toc51850850"/>
      <w:bookmarkStart w:id="170" w:name="_Toc56693854"/>
      <w:bookmarkStart w:id="171" w:name="_Toc64447398"/>
      <w:bookmarkStart w:id="172" w:name="_Toc66286892"/>
      <w:bookmarkStart w:id="173" w:name="_Toc74151587"/>
      <w:bookmarkStart w:id="174" w:name="_Toc88654060"/>
      <w:bookmarkStart w:id="175" w:name="_Toc97904416"/>
      <w:bookmarkStart w:id="176" w:name="_Toc105175457"/>
      <w:bookmarkStart w:id="177" w:name="_Toc113826487"/>
      <w:bookmarkStart w:id="178" w:name="_Toc175587073"/>
      <w:bookmarkEnd w:id="165"/>
      <w:r w:rsidRPr="00885AA6">
        <w:rPr>
          <w:rFonts w:ascii="Arial" w:eastAsia="Malgun Gothic" w:hAnsi="Arial"/>
          <w:sz w:val="24"/>
          <w:lang w:eastAsia="ko-KR"/>
        </w:rPr>
        <w:t>9.2.3.104</w:t>
      </w:r>
      <w:r w:rsidRPr="00885AA6">
        <w:rPr>
          <w:rFonts w:ascii="Arial" w:eastAsia="Malgun Gothic" w:hAnsi="Arial"/>
          <w:sz w:val="24"/>
          <w:lang w:eastAsia="ko-KR"/>
        </w:rPr>
        <w:tab/>
        <w:t>Alternative QoS Parameters Set Notify Index</w:t>
      </w:r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</w:p>
    <w:p w14:paraId="4098796F" w14:textId="77777777" w:rsidR="00885AA6" w:rsidRPr="00885AA6" w:rsidRDefault="00885AA6" w:rsidP="00885AA6">
      <w:pPr>
        <w:overflowPunct w:val="0"/>
        <w:autoSpaceDE w:val="0"/>
        <w:autoSpaceDN w:val="0"/>
        <w:adjustRightInd w:val="0"/>
        <w:textAlignment w:val="baseline"/>
        <w:rPr>
          <w:rFonts w:eastAsia="Batang"/>
          <w:lang w:eastAsia="zh-CN"/>
        </w:rPr>
      </w:pPr>
      <w:r w:rsidRPr="00885AA6">
        <w:rPr>
          <w:rFonts w:eastAsia="Malgun Gothic"/>
          <w:lang w:eastAsia="zh-CN"/>
        </w:rPr>
        <w:t xml:space="preserve">This IE indicates </w:t>
      </w:r>
      <w:r w:rsidRPr="00885AA6">
        <w:rPr>
          <w:rFonts w:eastAsia="SimSun"/>
          <w:lang w:eastAsia="zh-CN"/>
        </w:rPr>
        <w:t>the QoS parameters set which can currently be fulfilled</w:t>
      </w:r>
      <w:r w:rsidRPr="00885AA6">
        <w:rPr>
          <w:rFonts w:eastAsia="Malgun Gothic"/>
          <w:lang w:eastAsia="zh-CN"/>
        </w:rPr>
        <w:t>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885AA6" w:rsidRPr="00885AA6" w14:paraId="43E6A4D3" w14:textId="77777777" w:rsidTr="001946CF">
        <w:trPr>
          <w:tblHeader/>
        </w:trPr>
        <w:tc>
          <w:tcPr>
            <w:tcW w:w="2448" w:type="dxa"/>
          </w:tcPr>
          <w:p w14:paraId="34777D3A" w14:textId="77777777" w:rsidR="00885AA6" w:rsidRPr="00885AA6" w:rsidRDefault="00885AA6" w:rsidP="00885AA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8"/>
                <w:lang w:eastAsia="ja-JP"/>
              </w:rPr>
            </w:pPr>
            <w:r w:rsidRPr="00885AA6">
              <w:rPr>
                <w:rFonts w:ascii="Arial" w:eastAsia="Malgun Gothic" w:hAnsi="Arial"/>
                <w:b/>
                <w:sz w:val="18"/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670BF51B" w14:textId="77777777" w:rsidR="00885AA6" w:rsidRPr="00885AA6" w:rsidRDefault="00885AA6" w:rsidP="00885AA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8"/>
                <w:lang w:eastAsia="ja-JP"/>
              </w:rPr>
            </w:pPr>
            <w:r w:rsidRPr="00885AA6">
              <w:rPr>
                <w:rFonts w:ascii="Arial" w:eastAsia="Malgun Gothic" w:hAnsi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1440" w:type="dxa"/>
          </w:tcPr>
          <w:p w14:paraId="50C7013F" w14:textId="77777777" w:rsidR="00885AA6" w:rsidRPr="00885AA6" w:rsidRDefault="00885AA6" w:rsidP="00885AA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8"/>
                <w:lang w:eastAsia="ja-JP"/>
              </w:rPr>
            </w:pPr>
            <w:r w:rsidRPr="00885AA6">
              <w:rPr>
                <w:rFonts w:ascii="Arial" w:eastAsia="Malgun Gothic" w:hAnsi="Arial"/>
                <w:b/>
                <w:sz w:val="18"/>
                <w:lang w:eastAsia="ja-JP"/>
              </w:rPr>
              <w:t>Range</w:t>
            </w:r>
          </w:p>
        </w:tc>
        <w:tc>
          <w:tcPr>
            <w:tcW w:w="1872" w:type="dxa"/>
          </w:tcPr>
          <w:p w14:paraId="7D87B210" w14:textId="77777777" w:rsidR="00885AA6" w:rsidRPr="00885AA6" w:rsidRDefault="00885AA6" w:rsidP="00885AA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8"/>
                <w:lang w:eastAsia="ja-JP"/>
              </w:rPr>
            </w:pPr>
            <w:r w:rsidRPr="00885AA6">
              <w:rPr>
                <w:rFonts w:ascii="Arial" w:eastAsia="Malgun Gothic" w:hAnsi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2880" w:type="dxa"/>
          </w:tcPr>
          <w:p w14:paraId="59C70A65" w14:textId="77777777" w:rsidR="00885AA6" w:rsidRPr="00885AA6" w:rsidRDefault="00885AA6" w:rsidP="00885AA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8"/>
                <w:lang w:eastAsia="ja-JP"/>
              </w:rPr>
            </w:pPr>
            <w:r w:rsidRPr="00885AA6">
              <w:rPr>
                <w:rFonts w:ascii="Arial" w:eastAsia="Malgun Gothic" w:hAnsi="Arial"/>
                <w:b/>
                <w:sz w:val="18"/>
                <w:lang w:eastAsia="ja-JP"/>
              </w:rPr>
              <w:t>Semantics description</w:t>
            </w:r>
          </w:p>
        </w:tc>
      </w:tr>
      <w:tr w:rsidR="00885AA6" w:rsidRPr="00885AA6" w14:paraId="7E4AEB7C" w14:textId="77777777" w:rsidTr="001946CF">
        <w:tc>
          <w:tcPr>
            <w:tcW w:w="2448" w:type="dxa"/>
          </w:tcPr>
          <w:p w14:paraId="024E0E38" w14:textId="77777777" w:rsidR="00885AA6" w:rsidRPr="00885AA6" w:rsidRDefault="00885AA6" w:rsidP="00885AA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  <w:r w:rsidRPr="00885AA6">
              <w:rPr>
                <w:rFonts w:ascii="Arial" w:eastAsia="SimSun" w:hAnsi="Arial"/>
                <w:sz w:val="18"/>
                <w:lang w:eastAsia="zh-CN"/>
              </w:rPr>
              <w:t>Alternative QoS Parameters Set Notify Index</w:t>
            </w:r>
          </w:p>
        </w:tc>
        <w:tc>
          <w:tcPr>
            <w:tcW w:w="1080" w:type="dxa"/>
          </w:tcPr>
          <w:p w14:paraId="07842C79" w14:textId="77777777" w:rsidR="00885AA6" w:rsidRPr="00885AA6" w:rsidRDefault="00885AA6" w:rsidP="00885AA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 w:cs="Arial"/>
                <w:sz w:val="18"/>
                <w:lang w:eastAsia="ja-JP"/>
              </w:rPr>
            </w:pPr>
            <w:r w:rsidRPr="00885AA6">
              <w:rPr>
                <w:rFonts w:ascii="Arial" w:eastAsia="Batang" w:hAnsi="Arial"/>
                <w:sz w:val="18"/>
                <w:lang w:eastAsia="ja-JP"/>
              </w:rPr>
              <w:t>M</w:t>
            </w:r>
          </w:p>
        </w:tc>
        <w:tc>
          <w:tcPr>
            <w:tcW w:w="1440" w:type="dxa"/>
          </w:tcPr>
          <w:p w14:paraId="74AAE54A" w14:textId="77777777" w:rsidR="00885AA6" w:rsidRPr="00885AA6" w:rsidRDefault="00885AA6" w:rsidP="00885AA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i/>
                <w:sz w:val="18"/>
                <w:lang w:eastAsia="ja-JP"/>
              </w:rPr>
            </w:pPr>
          </w:p>
        </w:tc>
        <w:tc>
          <w:tcPr>
            <w:tcW w:w="1872" w:type="dxa"/>
          </w:tcPr>
          <w:p w14:paraId="5B2B35B8" w14:textId="77777777" w:rsidR="00885AA6" w:rsidRPr="00885AA6" w:rsidRDefault="00885AA6" w:rsidP="00885AA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eastAsia="ja-JP"/>
              </w:rPr>
            </w:pPr>
            <w:r w:rsidRPr="00885AA6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INTEGER (</w:t>
            </w:r>
            <w:proofErr w:type="gramStart"/>
            <w:r w:rsidRPr="00885AA6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0..</w:t>
            </w:r>
            <w:proofErr w:type="gramEnd"/>
            <w:r w:rsidRPr="00885AA6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8, ...)</w:t>
            </w:r>
          </w:p>
        </w:tc>
        <w:tc>
          <w:tcPr>
            <w:tcW w:w="2880" w:type="dxa"/>
          </w:tcPr>
          <w:p w14:paraId="23B8A97D" w14:textId="05FB8008" w:rsidR="00885AA6" w:rsidRPr="00885AA6" w:rsidRDefault="00885AA6" w:rsidP="00885AA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eastAsia="ja-JP"/>
              </w:rPr>
            </w:pPr>
            <w:r w:rsidRPr="00885AA6">
              <w:rPr>
                <w:rFonts w:ascii="Arial" w:eastAsia="Malgun Gothic" w:hAnsi="Arial"/>
                <w:sz w:val="18"/>
                <w:lang w:eastAsia="ja-JP"/>
              </w:rPr>
              <w:t xml:space="preserve">Indicates the index of the item within the </w:t>
            </w:r>
            <w:r w:rsidRPr="00885AA6">
              <w:rPr>
                <w:rFonts w:ascii="Arial" w:eastAsia="Malgun Gothic" w:hAnsi="Arial"/>
                <w:i/>
                <w:iCs/>
                <w:sz w:val="18"/>
                <w:lang w:eastAsia="ja-JP"/>
              </w:rPr>
              <w:t xml:space="preserve">Alternative QoS Parameters Set List </w:t>
            </w:r>
            <w:r w:rsidRPr="00885AA6">
              <w:rPr>
                <w:rFonts w:ascii="Arial" w:eastAsia="Malgun Gothic" w:hAnsi="Arial"/>
                <w:sz w:val="18"/>
                <w:lang w:eastAsia="ja-JP"/>
              </w:rPr>
              <w:t>IE corresponding to the currently fulfilled alternative QoS parameters set.</w:t>
            </w:r>
            <w:r w:rsidRPr="00885AA6">
              <w:rPr>
                <w:rFonts w:ascii="Arial" w:eastAsia="Batang" w:hAnsi="Arial"/>
                <w:sz w:val="18"/>
                <w:lang w:eastAsia="ko-KR"/>
              </w:rPr>
              <w:t xml:space="preserve"> Value 0 indicates that NG-RAN cannot even fulfil the lowest </w:t>
            </w:r>
            <w:ins w:id="179" w:author="Ericsson" w:date="2025-11-03T12:49:00Z" w16du:dateUtc="2025-11-03T12:49:00Z">
              <w:r w:rsidR="00EC02D6">
                <w:rPr>
                  <w:rFonts w:ascii="Arial" w:eastAsia="Batang" w:hAnsi="Arial"/>
                  <w:sz w:val="18"/>
                  <w:lang w:eastAsia="ko-KR"/>
                </w:rPr>
                <w:t xml:space="preserve">priority </w:t>
              </w:r>
            </w:ins>
            <w:r w:rsidRPr="00885AA6">
              <w:rPr>
                <w:rFonts w:ascii="Arial" w:eastAsia="Batang" w:hAnsi="Arial"/>
                <w:sz w:val="18"/>
                <w:lang w:eastAsia="ko-KR"/>
              </w:rPr>
              <w:t>alternative QoS parameters set.</w:t>
            </w:r>
          </w:p>
        </w:tc>
      </w:tr>
    </w:tbl>
    <w:p w14:paraId="4F90AAD0" w14:textId="77777777" w:rsidR="00954D93" w:rsidRDefault="00954D93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p w14:paraId="4F90AAD1" w14:textId="77777777" w:rsidR="00954D93" w:rsidRDefault="00F77D3A">
      <w:pPr>
        <w:pStyle w:val="NormalWeb"/>
        <w:tabs>
          <w:tab w:val="center" w:pos="4819"/>
          <w:tab w:val="right" w:pos="9639"/>
        </w:tabs>
        <w:spacing w:beforeAutospacing="0" w:after="180" w:afterAutospacing="0"/>
        <w:jc w:val="center"/>
        <w:rPr>
          <w:color w:val="FF0000"/>
          <w:sz w:val="20"/>
          <w:lang w:val="en-US" w:bidi="ar"/>
        </w:rPr>
      </w:pPr>
      <w:r>
        <w:rPr>
          <w:color w:val="FF0000"/>
          <w:sz w:val="20"/>
          <w:lang w:val="en-US" w:bidi="ar"/>
        </w:rPr>
        <w:t>&lt;&lt;&lt;&lt;&lt;&lt;&lt;&lt;&lt;&lt;&lt;&lt;&lt;&lt;&lt;&lt;&lt;&lt;&lt;&lt; End of Change &gt;&gt;&gt;&gt;&gt;&gt;&gt;&gt;&gt;&gt;&gt;&gt;&gt;&gt;&gt;&gt;&gt;&gt;&gt;&gt;</w:t>
      </w:r>
    </w:p>
    <w:bookmarkEnd w:id="19"/>
    <w:p w14:paraId="4F90AAD2" w14:textId="77777777" w:rsidR="00954D93" w:rsidRDefault="00954D93">
      <w:pPr>
        <w:rPr>
          <w:rFonts w:ascii="Courier New" w:hAnsi="Courier New"/>
          <w:snapToGrid w:val="0"/>
          <w:sz w:val="16"/>
        </w:rPr>
      </w:pPr>
    </w:p>
    <w:sectPr w:rsidR="00954D93"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CC1FF" w14:textId="77777777" w:rsidR="00F0053A" w:rsidRDefault="00F0053A">
      <w:pPr>
        <w:spacing w:after="0"/>
      </w:pPr>
      <w:r>
        <w:separator/>
      </w:r>
    </w:p>
  </w:endnote>
  <w:endnote w:type="continuationSeparator" w:id="0">
    <w:p w14:paraId="6CD2AADC" w14:textId="77777777" w:rsidR="00F0053A" w:rsidRDefault="00F005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SimSun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Segoe Print"/>
    <w:charset w:val="02"/>
    <w:family w:val="moder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003E1" w14:textId="77777777" w:rsidR="00F0053A" w:rsidRDefault="00F0053A">
      <w:pPr>
        <w:spacing w:after="0"/>
      </w:pPr>
      <w:r>
        <w:separator/>
      </w:r>
    </w:p>
  </w:footnote>
  <w:footnote w:type="continuationSeparator" w:id="0">
    <w:p w14:paraId="63179EB7" w14:textId="77777777" w:rsidR="00F0053A" w:rsidRDefault="00F0053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0AAD5" w14:textId="77777777" w:rsidR="00954D93" w:rsidRDefault="00F77D3A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34518"/>
    <w:multiLevelType w:val="multilevel"/>
    <w:tmpl w:val="36A34518"/>
    <w:lvl w:ilvl="0">
      <w:start w:val="1"/>
      <w:numFmt w:val="decimal"/>
      <w:pStyle w:val="Proposal"/>
      <w:lvlText w:val="Proposal %1: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F030BF"/>
    <w:multiLevelType w:val="hybridMultilevel"/>
    <w:tmpl w:val="7EC02A5E"/>
    <w:lvl w:ilvl="0" w:tplc="E626C570">
      <w:start w:val="1"/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  <w:i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19401380">
    <w:abstractNumId w:val="0"/>
  </w:num>
  <w:num w:numId="2" w16cid:durableId="1773931859">
    <w:abstractNumId w:val="3"/>
  </w:num>
  <w:num w:numId="3" w16cid:durableId="1642538154">
    <w:abstractNumId w:val="2"/>
  </w:num>
  <w:num w:numId="4" w16cid:durableId="1842163273">
    <w:abstractNumId w:val="1"/>
  </w:num>
  <w:num w:numId="5" w16cid:durableId="115754200">
    <w:abstractNumId w:val="4"/>
  </w:num>
  <w:num w:numId="6" w16cid:durableId="134069631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AA3"/>
    <w:rsid w:val="00001B2E"/>
    <w:rsid w:val="00012199"/>
    <w:rsid w:val="00013CFC"/>
    <w:rsid w:val="0001617B"/>
    <w:rsid w:val="0001637A"/>
    <w:rsid w:val="0002221C"/>
    <w:rsid w:val="00022E4A"/>
    <w:rsid w:val="000250A5"/>
    <w:rsid w:val="0002519A"/>
    <w:rsid w:val="00027427"/>
    <w:rsid w:val="00027C2B"/>
    <w:rsid w:val="000307DC"/>
    <w:rsid w:val="00030B7F"/>
    <w:rsid w:val="00041506"/>
    <w:rsid w:val="000451C4"/>
    <w:rsid w:val="0004646D"/>
    <w:rsid w:val="000556CA"/>
    <w:rsid w:val="000619B3"/>
    <w:rsid w:val="00064B89"/>
    <w:rsid w:val="000732BB"/>
    <w:rsid w:val="00075F6B"/>
    <w:rsid w:val="000763F4"/>
    <w:rsid w:val="00077758"/>
    <w:rsid w:val="00085D55"/>
    <w:rsid w:val="00085F1E"/>
    <w:rsid w:val="00087EA1"/>
    <w:rsid w:val="00092B93"/>
    <w:rsid w:val="000979A7"/>
    <w:rsid w:val="000A4084"/>
    <w:rsid w:val="000A6394"/>
    <w:rsid w:val="000A6498"/>
    <w:rsid w:val="000A654E"/>
    <w:rsid w:val="000B26C0"/>
    <w:rsid w:val="000B3E09"/>
    <w:rsid w:val="000B50DF"/>
    <w:rsid w:val="000B7FED"/>
    <w:rsid w:val="000C038A"/>
    <w:rsid w:val="000C1052"/>
    <w:rsid w:val="000C1059"/>
    <w:rsid w:val="000C315B"/>
    <w:rsid w:val="000C35EF"/>
    <w:rsid w:val="000C6598"/>
    <w:rsid w:val="000C67E3"/>
    <w:rsid w:val="000C7C93"/>
    <w:rsid w:val="000D0D32"/>
    <w:rsid w:val="000D44B3"/>
    <w:rsid w:val="000E08FC"/>
    <w:rsid w:val="000E1173"/>
    <w:rsid w:val="000E1959"/>
    <w:rsid w:val="000E7202"/>
    <w:rsid w:val="000F0D0C"/>
    <w:rsid w:val="000F438F"/>
    <w:rsid w:val="000F73D4"/>
    <w:rsid w:val="001022C8"/>
    <w:rsid w:val="00105E00"/>
    <w:rsid w:val="00120BE3"/>
    <w:rsid w:val="0012576B"/>
    <w:rsid w:val="00132F61"/>
    <w:rsid w:val="00133FAB"/>
    <w:rsid w:val="00145D43"/>
    <w:rsid w:val="001637CC"/>
    <w:rsid w:val="00164376"/>
    <w:rsid w:val="0016616F"/>
    <w:rsid w:val="00172A1E"/>
    <w:rsid w:val="001735C1"/>
    <w:rsid w:val="00177E40"/>
    <w:rsid w:val="00185B1E"/>
    <w:rsid w:val="00187D5F"/>
    <w:rsid w:val="00192C46"/>
    <w:rsid w:val="0019369A"/>
    <w:rsid w:val="0019552B"/>
    <w:rsid w:val="001A08B3"/>
    <w:rsid w:val="001A22CA"/>
    <w:rsid w:val="001A273B"/>
    <w:rsid w:val="001A7B60"/>
    <w:rsid w:val="001B1ED7"/>
    <w:rsid w:val="001B52F0"/>
    <w:rsid w:val="001B7A65"/>
    <w:rsid w:val="001C2B2E"/>
    <w:rsid w:val="001C551E"/>
    <w:rsid w:val="001D0251"/>
    <w:rsid w:val="001D1AEF"/>
    <w:rsid w:val="001D5600"/>
    <w:rsid w:val="001D5C77"/>
    <w:rsid w:val="001E41F3"/>
    <w:rsid w:val="001E4632"/>
    <w:rsid w:val="001E4BBB"/>
    <w:rsid w:val="001E57A5"/>
    <w:rsid w:val="001E5EDF"/>
    <w:rsid w:val="001F3072"/>
    <w:rsid w:val="001F3C15"/>
    <w:rsid w:val="001F496A"/>
    <w:rsid w:val="001F5E2D"/>
    <w:rsid w:val="00203031"/>
    <w:rsid w:val="002074F0"/>
    <w:rsid w:val="00210211"/>
    <w:rsid w:val="00210E35"/>
    <w:rsid w:val="00211AF8"/>
    <w:rsid w:val="002135F1"/>
    <w:rsid w:val="00220004"/>
    <w:rsid w:val="00223DAF"/>
    <w:rsid w:val="002339A7"/>
    <w:rsid w:val="00237988"/>
    <w:rsid w:val="00237DF5"/>
    <w:rsid w:val="00241E20"/>
    <w:rsid w:val="00255B2D"/>
    <w:rsid w:val="00255FE6"/>
    <w:rsid w:val="0026004D"/>
    <w:rsid w:val="00263D13"/>
    <w:rsid w:val="002640DD"/>
    <w:rsid w:val="00270979"/>
    <w:rsid w:val="00275860"/>
    <w:rsid w:val="00275D12"/>
    <w:rsid w:val="0027779B"/>
    <w:rsid w:val="00280560"/>
    <w:rsid w:val="00281ACF"/>
    <w:rsid w:val="0028208D"/>
    <w:rsid w:val="00284629"/>
    <w:rsid w:val="00284FEB"/>
    <w:rsid w:val="002860C4"/>
    <w:rsid w:val="00287FE8"/>
    <w:rsid w:val="00290541"/>
    <w:rsid w:val="002A00A5"/>
    <w:rsid w:val="002A0AE4"/>
    <w:rsid w:val="002A3214"/>
    <w:rsid w:val="002B135F"/>
    <w:rsid w:val="002B144E"/>
    <w:rsid w:val="002B5741"/>
    <w:rsid w:val="002B7151"/>
    <w:rsid w:val="002C27EC"/>
    <w:rsid w:val="002C3ABF"/>
    <w:rsid w:val="002C5B7B"/>
    <w:rsid w:val="002C6213"/>
    <w:rsid w:val="002D1776"/>
    <w:rsid w:val="002D5A46"/>
    <w:rsid w:val="002E1715"/>
    <w:rsid w:val="002E1F12"/>
    <w:rsid w:val="002E472E"/>
    <w:rsid w:val="002E4ED7"/>
    <w:rsid w:val="002E5F5D"/>
    <w:rsid w:val="002F1A86"/>
    <w:rsid w:val="002F23C8"/>
    <w:rsid w:val="002F2411"/>
    <w:rsid w:val="002F6129"/>
    <w:rsid w:val="00300E6C"/>
    <w:rsid w:val="003028F5"/>
    <w:rsid w:val="0030303A"/>
    <w:rsid w:val="00303E36"/>
    <w:rsid w:val="00305409"/>
    <w:rsid w:val="00305A48"/>
    <w:rsid w:val="003075E2"/>
    <w:rsid w:val="00310808"/>
    <w:rsid w:val="00312130"/>
    <w:rsid w:val="00322977"/>
    <w:rsid w:val="00323321"/>
    <w:rsid w:val="003244FB"/>
    <w:rsid w:val="003338EC"/>
    <w:rsid w:val="003352B2"/>
    <w:rsid w:val="00335ED7"/>
    <w:rsid w:val="003417FC"/>
    <w:rsid w:val="003442DB"/>
    <w:rsid w:val="003458CB"/>
    <w:rsid w:val="00345CCA"/>
    <w:rsid w:val="00347CD7"/>
    <w:rsid w:val="003609EF"/>
    <w:rsid w:val="0036231A"/>
    <w:rsid w:val="0036747C"/>
    <w:rsid w:val="00372DD7"/>
    <w:rsid w:val="003733C4"/>
    <w:rsid w:val="00374DD4"/>
    <w:rsid w:val="00377F82"/>
    <w:rsid w:val="00385FD0"/>
    <w:rsid w:val="0038613A"/>
    <w:rsid w:val="00387474"/>
    <w:rsid w:val="00393DAE"/>
    <w:rsid w:val="003A00E8"/>
    <w:rsid w:val="003A539C"/>
    <w:rsid w:val="003C443D"/>
    <w:rsid w:val="003C5A0C"/>
    <w:rsid w:val="003D5440"/>
    <w:rsid w:val="003D547A"/>
    <w:rsid w:val="003D6C7B"/>
    <w:rsid w:val="003D6E2F"/>
    <w:rsid w:val="003D7327"/>
    <w:rsid w:val="003E0624"/>
    <w:rsid w:val="003E1A36"/>
    <w:rsid w:val="003E54CC"/>
    <w:rsid w:val="003E7441"/>
    <w:rsid w:val="003F0E1D"/>
    <w:rsid w:val="003F384B"/>
    <w:rsid w:val="003F59A4"/>
    <w:rsid w:val="003F66D4"/>
    <w:rsid w:val="003F7703"/>
    <w:rsid w:val="00400BC3"/>
    <w:rsid w:val="00403558"/>
    <w:rsid w:val="0040517E"/>
    <w:rsid w:val="00410371"/>
    <w:rsid w:val="0041235F"/>
    <w:rsid w:val="0041386B"/>
    <w:rsid w:val="00414638"/>
    <w:rsid w:val="00416080"/>
    <w:rsid w:val="00420AB9"/>
    <w:rsid w:val="00422213"/>
    <w:rsid w:val="00423DF9"/>
    <w:rsid w:val="004242F1"/>
    <w:rsid w:val="004247C5"/>
    <w:rsid w:val="004249EC"/>
    <w:rsid w:val="00426F03"/>
    <w:rsid w:val="00431C37"/>
    <w:rsid w:val="0044659B"/>
    <w:rsid w:val="004473B9"/>
    <w:rsid w:val="00451911"/>
    <w:rsid w:val="004519A7"/>
    <w:rsid w:val="0046217F"/>
    <w:rsid w:val="00465099"/>
    <w:rsid w:val="004711C6"/>
    <w:rsid w:val="00473715"/>
    <w:rsid w:val="00473D52"/>
    <w:rsid w:val="0047651A"/>
    <w:rsid w:val="004821BB"/>
    <w:rsid w:val="004842E1"/>
    <w:rsid w:val="00485924"/>
    <w:rsid w:val="00497ABB"/>
    <w:rsid w:val="004A07FA"/>
    <w:rsid w:val="004A1D83"/>
    <w:rsid w:val="004A7192"/>
    <w:rsid w:val="004B4B0F"/>
    <w:rsid w:val="004B75B7"/>
    <w:rsid w:val="004B792C"/>
    <w:rsid w:val="004C6336"/>
    <w:rsid w:val="004C65DD"/>
    <w:rsid w:val="004C688F"/>
    <w:rsid w:val="004D26DE"/>
    <w:rsid w:val="004D2F4A"/>
    <w:rsid w:val="004D52B9"/>
    <w:rsid w:val="004E29BD"/>
    <w:rsid w:val="004E5DC4"/>
    <w:rsid w:val="004F4E08"/>
    <w:rsid w:val="00500A77"/>
    <w:rsid w:val="00504A24"/>
    <w:rsid w:val="005141D9"/>
    <w:rsid w:val="0051580D"/>
    <w:rsid w:val="00521891"/>
    <w:rsid w:val="0052638D"/>
    <w:rsid w:val="005453CA"/>
    <w:rsid w:val="0054603B"/>
    <w:rsid w:val="00547111"/>
    <w:rsid w:val="005563CD"/>
    <w:rsid w:val="0055662B"/>
    <w:rsid w:val="00557F06"/>
    <w:rsid w:val="00566F01"/>
    <w:rsid w:val="005672A5"/>
    <w:rsid w:val="00575722"/>
    <w:rsid w:val="00576C7E"/>
    <w:rsid w:val="00577728"/>
    <w:rsid w:val="00591EC5"/>
    <w:rsid w:val="00592D74"/>
    <w:rsid w:val="00594854"/>
    <w:rsid w:val="00596C01"/>
    <w:rsid w:val="005A26A3"/>
    <w:rsid w:val="005A4269"/>
    <w:rsid w:val="005B10D7"/>
    <w:rsid w:val="005C063E"/>
    <w:rsid w:val="005C3DAA"/>
    <w:rsid w:val="005E2C44"/>
    <w:rsid w:val="005E3961"/>
    <w:rsid w:val="005E6A31"/>
    <w:rsid w:val="005F26C0"/>
    <w:rsid w:val="005F65BA"/>
    <w:rsid w:val="00607290"/>
    <w:rsid w:val="00613141"/>
    <w:rsid w:val="00614744"/>
    <w:rsid w:val="00616DE0"/>
    <w:rsid w:val="00621188"/>
    <w:rsid w:val="006257ED"/>
    <w:rsid w:val="00627C95"/>
    <w:rsid w:val="00627D39"/>
    <w:rsid w:val="00631AFB"/>
    <w:rsid w:val="006325DF"/>
    <w:rsid w:val="0063330E"/>
    <w:rsid w:val="00641247"/>
    <w:rsid w:val="00642C4B"/>
    <w:rsid w:val="00653DE4"/>
    <w:rsid w:val="0065511F"/>
    <w:rsid w:val="00656BB3"/>
    <w:rsid w:val="00660088"/>
    <w:rsid w:val="0066034F"/>
    <w:rsid w:val="0066067C"/>
    <w:rsid w:val="00661FBF"/>
    <w:rsid w:val="00665C47"/>
    <w:rsid w:val="00670C91"/>
    <w:rsid w:val="006729E0"/>
    <w:rsid w:val="0067558B"/>
    <w:rsid w:val="006824D9"/>
    <w:rsid w:val="00682D58"/>
    <w:rsid w:val="00690CE9"/>
    <w:rsid w:val="0069275F"/>
    <w:rsid w:val="00692EC0"/>
    <w:rsid w:val="0069323F"/>
    <w:rsid w:val="00693693"/>
    <w:rsid w:val="00695808"/>
    <w:rsid w:val="00696FD8"/>
    <w:rsid w:val="00697BFA"/>
    <w:rsid w:val="006A3149"/>
    <w:rsid w:val="006A729D"/>
    <w:rsid w:val="006A7790"/>
    <w:rsid w:val="006B18FD"/>
    <w:rsid w:val="006B46FB"/>
    <w:rsid w:val="006D1F1F"/>
    <w:rsid w:val="006D5F02"/>
    <w:rsid w:val="006E21FB"/>
    <w:rsid w:val="006E6C51"/>
    <w:rsid w:val="006E7674"/>
    <w:rsid w:val="006F1850"/>
    <w:rsid w:val="00702377"/>
    <w:rsid w:val="00706889"/>
    <w:rsid w:val="007078F2"/>
    <w:rsid w:val="007131FA"/>
    <w:rsid w:val="00716BD8"/>
    <w:rsid w:val="00723351"/>
    <w:rsid w:val="00725040"/>
    <w:rsid w:val="00726EBB"/>
    <w:rsid w:val="00727A6F"/>
    <w:rsid w:val="00755E63"/>
    <w:rsid w:val="00757556"/>
    <w:rsid w:val="00764BC3"/>
    <w:rsid w:val="0076619B"/>
    <w:rsid w:val="00770AE0"/>
    <w:rsid w:val="0077701A"/>
    <w:rsid w:val="007809EF"/>
    <w:rsid w:val="00790506"/>
    <w:rsid w:val="007910C7"/>
    <w:rsid w:val="00791F15"/>
    <w:rsid w:val="00792342"/>
    <w:rsid w:val="007941B0"/>
    <w:rsid w:val="00796AB1"/>
    <w:rsid w:val="00797584"/>
    <w:rsid w:val="007977A8"/>
    <w:rsid w:val="007A0FE9"/>
    <w:rsid w:val="007A222A"/>
    <w:rsid w:val="007A4774"/>
    <w:rsid w:val="007A5A73"/>
    <w:rsid w:val="007B0F24"/>
    <w:rsid w:val="007B512A"/>
    <w:rsid w:val="007B557B"/>
    <w:rsid w:val="007B7AFF"/>
    <w:rsid w:val="007C13D8"/>
    <w:rsid w:val="007C2097"/>
    <w:rsid w:val="007C4E44"/>
    <w:rsid w:val="007C617A"/>
    <w:rsid w:val="007D0A11"/>
    <w:rsid w:val="007D1B4B"/>
    <w:rsid w:val="007D5186"/>
    <w:rsid w:val="007D5BC4"/>
    <w:rsid w:val="007D697E"/>
    <w:rsid w:val="007D6A07"/>
    <w:rsid w:val="007D6E42"/>
    <w:rsid w:val="007D72B2"/>
    <w:rsid w:val="007F31C3"/>
    <w:rsid w:val="007F3F5A"/>
    <w:rsid w:val="007F4B21"/>
    <w:rsid w:val="007F5260"/>
    <w:rsid w:val="007F5A72"/>
    <w:rsid w:val="007F7259"/>
    <w:rsid w:val="00803717"/>
    <w:rsid w:val="008040A8"/>
    <w:rsid w:val="008101DF"/>
    <w:rsid w:val="00811E1C"/>
    <w:rsid w:val="00813F7D"/>
    <w:rsid w:val="00817EA9"/>
    <w:rsid w:val="00821235"/>
    <w:rsid w:val="0082233E"/>
    <w:rsid w:val="00823A61"/>
    <w:rsid w:val="008279FA"/>
    <w:rsid w:val="00831661"/>
    <w:rsid w:val="008330E3"/>
    <w:rsid w:val="0084314C"/>
    <w:rsid w:val="008451C0"/>
    <w:rsid w:val="00846415"/>
    <w:rsid w:val="00851800"/>
    <w:rsid w:val="00860A1E"/>
    <w:rsid w:val="00861B4A"/>
    <w:rsid w:val="008626E7"/>
    <w:rsid w:val="008628C2"/>
    <w:rsid w:val="00863589"/>
    <w:rsid w:val="00867D49"/>
    <w:rsid w:val="00870EE7"/>
    <w:rsid w:val="00872770"/>
    <w:rsid w:val="00872DE4"/>
    <w:rsid w:val="008761A6"/>
    <w:rsid w:val="00881AC3"/>
    <w:rsid w:val="008842FF"/>
    <w:rsid w:val="00884335"/>
    <w:rsid w:val="00884E9F"/>
    <w:rsid w:val="00885AA6"/>
    <w:rsid w:val="008863B9"/>
    <w:rsid w:val="008A4290"/>
    <w:rsid w:val="008A45A6"/>
    <w:rsid w:val="008C12D8"/>
    <w:rsid w:val="008D3CCC"/>
    <w:rsid w:val="008D494D"/>
    <w:rsid w:val="008D5327"/>
    <w:rsid w:val="008D71BF"/>
    <w:rsid w:val="008F03E7"/>
    <w:rsid w:val="008F2E85"/>
    <w:rsid w:val="008F3789"/>
    <w:rsid w:val="008F53CD"/>
    <w:rsid w:val="008F686C"/>
    <w:rsid w:val="009013FC"/>
    <w:rsid w:val="00901F8E"/>
    <w:rsid w:val="009073C2"/>
    <w:rsid w:val="0091307D"/>
    <w:rsid w:val="00913465"/>
    <w:rsid w:val="009148DE"/>
    <w:rsid w:val="009250FF"/>
    <w:rsid w:val="0093090C"/>
    <w:rsid w:val="00932F6D"/>
    <w:rsid w:val="0093633C"/>
    <w:rsid w:val="00941E30"/>
    <w:rsid w:val="00944724"/>
    <w:rsid w:val="009507FB"/>
    <w:rsid w:val="009527B0"/>
    <w:rsid w:val="00954D93"/>
    <w:rsid w:val="0096252B"/>
    <w:rsid w:val="00965B9E"/>
    <w:rsid w:val="009710CC"/>
    <w:rsid w:val="0097141A"/>
    <w:rsid w:val="00973051"/>
    <w:rsid w:val="009735EE"/>
    <w:rsid w:val="00973CE2"/>
    <w:rsid w:val="00975334"/>
    <w:rsid w:val="0097643A"/>
    <w:rsid w:val="009777D9"/>
    <w:rsid w:val="00977F53"/>
    <w:rsid w:val="00991B54"/>
    <w:rsid w:val="00991B88"/>
    <w:rsid w:val="00996E77"/>
    <w:rsid w:val="00996FD3"/>
    <w:rsid w:val="009A2809"/>
    <w:rsid w:val="009A2FD3"/>
    <w:rsid w:val="009A5753"/>
    <w:rsid w:val="009A579D"/>
    <w:rsid w:val="009A57AE"/>
    <w:rsid w:val="009B168F"/>
    <w:rsid w:val="009B3880"/>
    <w:rsid w:val="009B6154"/>
    <w:rsid w:val="009B6B09"/>
    <w:rsid w:val="009C29C5"/>
    <w:rsid w:val="009C731A"/>
    <w:rsid w:val="009C7513"/>
    <w:rsid w:val="009E0823"/>
    <w:rsid w:val="009E3297"/>
    <w:rsid w:val="009F734F"/>
    <w:rsid w:val="00A03D84"/>
    <w:rsid w:val="00A0583A"/>
    <w:rsid w:val="00A13580"/>
    <w:rsid w:val="00A13F19"/>
    <w:rsid w:val="00A23AB8"/>
    <w:rsid w:val="00A246B6"/>
    <w:rsid w:val="00A2537A"/>
    <w:rsid w:val="00A27E72"/>
    <w:rsid w:val="00A37589"/>
    <w:rsid w:val="00A44420"/>
    <w:rsid w:val="00A47E70"/>
    <w:rsid w:val="00A50CF0"/>
    <w:rsid w:val="00A52777"/>
    <w:rsid w:val="00A53556"/>
    <w:rsid w:val="00A547AE"/>
    <w:rsid w:val="00A61E51"/>
    <w:rsid w:val="00A62063"/>
    <w:rsid w:val="00A630D4"/>
    <w:rsid w:val="00A674AA"/>
    <w:rsid w:val="00A710CC"/>
    <w:rsid w:val="00A7671C"/>
    <w:rsid w:val="00A86E8C"/>
    <w:rsid w:val="00A908FB"/>
    <w:rsid w:val="00A96727"/>
    <w:rsid w:val="00AA2CBC"/>
    <w:rsid w:val="00AA6032"/>
    <w:rsid w:val="00AB0CE5"/>
    <w:rsid w:val="00AB40F7"/>
    <w:rsid w:val="00AC50C9"/>
    <w:rsid w:val="00AC5820"/>
    <w:rsid w:val="00AD1CD8"/>
    <w:rsid w:val="00AD6263"/>
    <w:rsid w:val="00AD745B"/>
    <w:rsid w:val="00AE26E2"/>
    <w:rsid w:val="00AF01A0"/>
    <w:rsid w:val="00AF3ECF"/>
    <w:rsid w:val="00B001D8"/>
    <w:rsid w:val="00B00584"/>
    <w:rsid w:val="00B01D85"/>
    <w:rsid w:val="00B06B87"/>
    <w:rsid w:val="00B1039A"/>
    <w:rsid w:val="00B1431A"/>
    <w:rsid w:val="00B24A22"/>
    <w:rsid w:val="00B24F8A"/>
    <w:rsid w:val="00B25438"/>
    <w:rsid w:val="00B256D2"/>
    <w:rsid w:val="00B258BB"/>
    <w:rsid w:val="00B26029"/>
    <w:rsid w:val="00B27E4D"/>
    <w:rsid w:val="00B30A1F"/>
    <w:rsid w:val="00B33C25"/>
    <w:rsid w:val="00B40F6C"/>
    <w:rsid w:val="00B41B1F"/>
    <w:rsid w:val="00B4432E"/>
    <w:rsid w:val="00B46469"/>
    <w:rsid w:val="00B6315F"/>
    <w:rsid w:val="00B66581"/>
    <w:rsid w:val="00B66A9E"/>
    <w:rsid w:val="00B67B97"/>
    <w:rsid w:val="00B67D3D"/>
    <w:rsid w:val="00B927CB"/>
    <w:rsid w:val="00B968C8"/>
    <w:rsid w:val="00BA3003"/>
    <w:rsid w:val="00BA3EC5"/>
    <w:rsid w:val="00BA4225"/>
    <w:rsid w:val="00BA51D9"/>
    <w:rsid w:val="00BB288B"/>
    <w:rsid w:val="00BB5DFC"/>
    <w:rsid w:val="00BC0436"/>
    <w:rsid w:val="00BC1DD4"/>
    <w:rsid w:val="00BC7754"/>
    <w:rsid w:val="00BD122E"/>
    <w:rsid w:val="00BD279D"/>
    <w:rsid w:val="00BD3FED"/>
    <w:rsid w:val="00BD6BB8"/>
    <w:rsid w:val="00BE0F96"/>
    <w:rsid w:val="00BF115A"/>
    <w:rsid w:val="00BF152C"/>
    <w:rsid w:val="00BF7103"/>
    <w:rsid w:val="00C01F5B"/>
    <w:rsid w:val="00C06F6C"/>
    <w:rsid w:val="00C11819"/>
    <w:rsid w:val="00C16548"/>
    <w:rsid w:val="00C21DE5"/>
    <w:rsid w:val="00C23090"/>
    <w:rsid w:val="00C26375"/>
    <w:rsid w:val="00C26D4E"/>
    <w:rsid w:val="00C300F7"/>
    <w:rsid w:val="00C40A8E"/>
    <w:rsid w:val="00C4101B"/>
    <w:rsid w:val="00C41282"/>
    <w:rsid w:val="00C41B30"/>
    <w:rsid w:val="00C46B7F"/>
    <w:rsid w:val="00C5098F"/>
    <w:rsid w:val="00C5211D"/>
    <w:rsid w:val="00C56673"/>
    <w:rsid w:val="00C57CAC"/>
    <w:rsid w:val="00C61BB2"/>
    <w:rsid w:val="00C62586"/>
    <w:rsid w:val="00C64740"/>
    <w:rsid w:val="00C64F92"/>
    <w:rsid w:val="00C66184"/>
    <w:rsid w:val="00C66BA2"/>
    <w:rsid w:val="00C704FD"/>
    <w:rsid w:val="00C71E7A"/>
    <w:rsid w:val="00C74B68"/>
    <w:rsid w:val="00C76C27"/>
    <w:rsid w:val="00C77F70"/>
    <w:rsid w:val="00C805FF"/>
    <w:rsid w:val="00C823B0"/>
    <w:rsid w:val="00C82EEE"/>
    <w:rsid w:val="00C85E95"/>
    <w:rsid w:val="00C870F6"/>
    <w:rsid w:val="00C90FFE"/>
    <w:rsid w:val="00C940BF"/>
    <w:rsid w:val="00C95985"/>
    <w:rsid w:val="00CA03C5"/>
    <w:rsid w:val="00CA1888"/>
    <w:rsid w:val="00CA23E9"/>
    <w:rsid w:val="00CA65F8"/>
    <w:rsid w:val="00CB2E4B"/>
    <w:rsid w:val="00CC5026"/>
    <w:rsid w:val="00CC68D0"/>
    <w:rsid w:val="00CE09FE"/>
    <w:rsid w:val="00CE1D17"/>
    <w:rsid w:val="00CE3DE7"/>
    <w:rsid w:val="00CE48A9"/>
    <w:rsid w:val="00CE54A2"/>
    <w:rsid w:val="00CE65F3"/>
    <w:rsid w:val="00CF1B98"/>
    <w:rsid w:val="00CF2900"/>
    <w:rsid w:val="00CF61AA"/>
    <w:rsid w:val="00D02E66"/>
    <w:rsid w:val="00D03F9A"/>
    <w:rsid w:val="00D04979"/>
    <w:rsid w:val="00D06D51"/>
    <w:rsid w:val="00D077DF"/>
    <w:rsid w:val="00D1178A"/>
    <w:rsid w:val="00D134B6"/>
    <w:rsid w:val="00D13713"/>
    <w:rsid w:val="00D24991"/>
    <w:rsid w:val="00D2621A"/>
    <w:rsid w:val="00D27100"/>
    <w:rsid w:val="00D34213"/>
    <w:rsid w:val="00D3743B"/>
    <w:rsid w:val="00D43DD9"/>
    <w:rsid w:val="00D44C2D"/>
    <w:rsid w:val="00D50255"/>
    <w:rsid w:val="00D51A13"/>
    <w:rsid w:val="00D54BC1"/>
    <w:rsid w:val="00D5512A"/>
    <w:rsid w:val="00D64C65"/>
    <w:rsid w:val="00D66520"/>
    <w:rsid w:val="00D737DC"/>
    <w:rsid w:val="00D775E0"/>
    <w:rsid w:val="00D83E45"/>
    <w:rsid w:val="00D84AE9"/>
    <w:rsid w:val="00D862E2"/>
    <w:rsid w:val="00D9082B"/>
    <w:rsid w:val="00D926BE"/>
    <w:rsid w:val="00D96A77"/>
    <w:rsid w:val="00DA1321"/>
    <w:rsid w:val="00DA3B1C"/>
    <w:rsid w:val="00DA6373"/>
    <w:rsid w:val="00DB27F2"/>
    <w:rsid w:val="00DB370C"/>
    <w:rsid w:val="00DC1B3B"/>
    <w:rsid w:val="00DC33CB"/>
    <w:rsid w:val="00DC7DFB"/>
    <w:rsid w:val="00DD0108"/>
    <w:rsid w:val="00DD0365"/>
    <w:rsid w:val="00DD0F76"/>
    <w:rsid w:val="00DD1142"/>
    <w:rsid w:val="00DE0E5E"/>
    <w:rsid w:val="00DE34CF"/>
    <w:rsid w:val="00DF0270"/>
    <w:rsid w:val="00E01A9B"/>
    <w:rsid w:val="00E115BD"/>
    <w:rsid w:val="00E12007"/>
    <w:rsid w:val="00E13F3D"/>
    <w:rsid w:val="00E16BA6"/>
    <w:rsid w:val="00E1755D"/>
    <w:rsid w:val="00E22F80"/>
    <w:rsid w:val="00E23F4C"/>
    <w:rsid w:val="00E25ED1"/>
    <w:rsid w:val="00E2737F"/>
    <w:rsid w:val="00E33DF7"/>
    <w:rsid w:val="00E34898"/>
    <w:rsid w:val="00E36E2E"/>
    <w:rsid w:val="00E4304B"/>
    <w:rsid w:val="00E436D3"/>
    <w:rsid w:val="00E5151A"/>
    <w:rsid w:val="00E554E1"/>
    <w:rsid w:val="00E61C7A"/>
    <w:rsid w:val="00E6237B"/>
    <w:rsid w:val="00E63B07"/>
    <w:rsid w:val="00E64BA0"/>
    <w:rsid w:val="00E71416"/>
    <w:rsid w:val="00E755F0"/>
    <w:rsid w:val="00E759F1"/>
    <w:rsid w:val="00E83B02"/>
    <w:rsid w:val="00E9037D"/>
    <w:rsid w:val="00E9306C"/>
    <w:rsid w:val="00E95BF9"/>
    <w:rsid w:val="00EA1F95"/>
    <w:rsid w:val="00EA5A20"/>
    <w:rsid w:val="00EA711B"/>
    <w:rsid w:val="00EB09B7"/>
    <w:rsid w:val="00EB0A09"/>
    <w:rsid w:val="00EB1566"/>
    <w:rsid w:val="00EB2C3F"/>
    <w:rsid w:val="00EC02D6"/>
    <w:rsid w:val="00EC2161"/>
    <w:rsid w:val="00EC4806"/>
    <w:rsid w:val="00ED39E4"/>
    <w:rsid w:val="00ED4F87"/>
    <w:rsid w:val="00EE0B87"/>
    <w:rsid w:val="00EE191A"/>
    <w:rsid w:val="00EE1B64"/>
    <w:rsid w:val="00EE24C5"/>
    <w:rsid w:val="00EE7D7C"/>
    <w:rsid w:val="00EF3D5D"/>
    <w:rsid w:val="00F0053A"/>
    <w:rsid w:val="00F0369F"/>
    <w:rsid w:val="00F03735"/>
    <w:rsid w:val="00F064B0"/>
    <w:rsid w:val="00F066E3"/>
    <w:rsid w:val="00F17592"/>
    <w:rsid w:val="00F203B2"/>
    <w:rsid w:val="00F20729"/>
    <w:rsid w:val="00F23F64"/>
    <w:rsid w:val="00F247A3"/>
    <w:rsid w:val="00F25D98"/>
    <w:rsid w:val="00F300FB"/>
    <w:rsid w:val="00F31BEF"/>
    <w:rsid w:val="00F32BB9"/>
    <w:rsid w:val="00F3703A"/>
    <w:rsid w:val="00F43B9E"/>
    <w:rsid w:val="00F65E39"/>
    <w:rsid w:val="00F750CD"/>
    <w:rsid w:val="00F76471"/>
    <w:rsid w:val="00F764EB"/>
    <w:rsid w:val="00F77D3A"/>
    <w:rsid w:val="00F77ED5"/>
    <w:rsid w:val="00F80A94"/>
    <w:rsid w:val="00F83EE3"/>
    <w:rsid w:val="00F868F0"/>
    <w:rsid w:val="00F87F8D"/>
    <w:rsid w:val="00F93A29"/>
    <w:rsid w:val="00F94EFD"/>
    <w:rsid w:val="00F9513D"/>
    <w:rsid w:val="00F95893"/>
    <w:rsid w:val="00FA1B5B"/>
    <w:rsid w:val="00FA5A07"/>
    <w:rsid w:val="00FA737E"/>
    <w:rsid w:val="00FB127B"/>
    <w:rsid w:val="00FB2DE8"/>
    <w:rsid w:val="00FB6386"/>
    <w:rsid w:val="00FB6BD5"/>
    <w:rsid w:val="00FC0958"/>
    <w:rsid w:val="00FC5084"/>
    <w:rsid w:val="00FD2347"/>
    <w:rsid w:val="00FD45CA"/>
    <w:rsid w:val="00FD558C"/>
    <w:rsid w:val="00FE6C21"/>
    <w:rsid w:val="00FF0DB0"/>
    <w:rsid w:val="00FF32FE"/>
    <w:rsid w:val="00FF405E"/>
    <w:rsid w:val="01410CA5"/>
    <w:rsid w:val="054D56BF"/>
    <w:rsid w:val="08747AEC"/>
    <w:rsid w:val="08AE1E9F"/>
    <w:rsid w:val="0A0B3B26"/>
    <w:rsid w:val="0D673395"/>
    <w:rsid w:val="0D79261C"/>
    <w:rsid w:val="0F98366F"/>
    <w:rsid w:val="0FEC5A26"/>
    <w:rsid w:val="11A16A45"/>
    <w:rsid w:val="12392D76"/>
    <w:rsid w:val="137842A1"/>
    <w:rsid w:val="141D70CE"/>
    <w:rsid w:val="151C2D4C"/>
    <w:rsid w:val="15201E4F"/>
    <w:rsid w:val="15910F40"/>
    <w:rsid w:val="17AB5776"/>
    <w:rsid w:val="17B207B9"/>
    <w:rsid w:val="1858073D"/>
    <w:rsid w:val="19605BE4"/>
    <w:rsid w:val="1EDF18B6"/>
    <w:rsid w:val="212D69C7"/>
    <w:rsid w:val="23A262EB"/>
    <w:rsid w:val="23A3413F"/>
    <w:rsid w:val="25926880"/>
    <w:rsid w:val="268C4A4A"/>
    <w:rsid w:val="273F3BE3"/>
    <w:rsid w:val="29FF4096"/>
    <w:rsid w:val="2AE671B7"/>
    <w:rsid w:val="2B2652D4"/>
    <w:rsid w:val="2BD95FFB"/>
    <w:rsid w:val="2CA00F1D"/>
    <w:rsid w:val="2CF975D2"/>
    <w:rsid w:val="2E6E6750"/>
    <w:rsid w:val="2EE263EF"/>
    <w:rsid w:val="304D2ECC"/>
    <w:rsid w:val="30EF35CD"/>
    <w:rsid w:val="33A72C4E"/>
    <w:rsid w:val="350623C6"/>
    <w:rsid w:val="36BD3CC1"/>
    <w:rsid w:val="37D5272D"/>
    <w:rsid w:val="384B3A4B"/>
    <w:rsid w:val="3995496B"/>
    <w:rsid w:val="39E85D5F"/>
    <w:rsid w:val="3A422AA2"/>
    <w:rsid w:val="3B313B6A"/>
    <w:rsid w:val="3BFE06FE"/>
    <w:rsid w:val="3C1D582B"/>
    <w:rsid w:val="3DCA1BFC"/>
    <w:rsid w:val="403E3E6C"/>
    <w:rsid w:val="404364B8"/>
    <w:rsid w:val="424A78B7"/>
    <w:rsid w:val="42546181"/>
    <w:rsid w:val="43F02873"/>
    <w:rsid w:val="447F22EC"/>
    <w:rsid w:val="46AB6722"/>
    <w:rsid w:val="47356D0C"/>
    <w:rsid w:val="479C4355"/>
    <w:rsid w:val="49A24DB8"/>
    <w:rsid w:val="4B115D93"/>
    <w:rsid w:val="4C7B4625"/>
    <w:rsid w:val="4E0F58CB"/>
    <w:rsid w:val="4E4A3FD4"/>
    <w:rsid w:val="4FF742E8"/>
    <w:rsid w:val="50EA7DBE"/>
    <w:rsid w:val="52F468D5"/>
    <w:rsid w:val="54881667"/>
    <w:rsid w:val="5C3C33F2"/>
    <w:rsid w:val="5F1C6655"/>
    <w:rsid w:val="5F654393"/>
    <w:rsid w:val="625008DB"/>
    <w:rsid w:val="64053039"/>
    <w:rsid w:val="64133ACB"/>
    <w:rsid w:val="650D4316"/>
    <w:rsid w:val="677C074F"/>
    <w:rsid w:val="6885213D"/>
    <w:rsid w:val="69CB49C2"/>
    <w:rsid w:val="6B9064A9"/>
    <w:rsid w:val="6C2C3710"/>
    <w:rsid w:val="6C390E1B"/>
    <w:rsid w:val="6C5774DC"/>
    <w:rsid w:val="6E0B6D8F"/>
    <w:rsid w:val="6F0A32E6"/>
    <w:rsid w:val="705C0415"/>
    <w:rsid w:val="72D82471"/>
    <w:rsid w:val="72DC5E87"/>
    <w:rsid w:val="73E237CA"/>
    <w:rsid w:val="7439551A"/>
    <w:rsid w:val="75697D0A"/>
    <w:rsid w:val="77CC74EF"/>
    <w:rsid w:val="79512818"/>
    <w:rsid w:val="7C2267E6"/>
    <w:rsid w:val="7C2560B4"/>
    <w:rsid w:val="7D4D07A3"/>
    <w:rsid w:val="7DA84777"/>
    <w:rsid w:val="7F28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90AA2B"/>
  <w15:docId w15:val="{B8A464C2-8CCA-4B64-A354-952C45C6F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uiPriority="39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unhideWhenUsed="1" w:qFormat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uiPriority="20" w:qFormat="1"/>
    <w:lsdException w:name="Document Map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link w:val="ListChar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qFormat/>
    <w:pPr>
      <w:ind w:left="1701" w:hanging="1701"/>
    </w:pPr>
  </w:style>
  <w:style w:type="paragraph" w:styleId="TOC4">
    <w:name w:val="toc 4"/>
    <w:basedOn w:val="TOC3"/>
    <w:qFormat/>
    <w:pPr>
      <w:ind w:left="1418" w:hanging="1418"/>
    </w:pPr>
  </w:style>
  <w:style w:type="paragraph" w:styleId="TOC3">
    <w:name w:val="toc 3"/>
    <w:basedOn w:val="TOC2"/>
    <w:qFormat/>
    <w:pPr>
      <w:ind w:left="1134" w:hanging="1134"/>
    </w:pPr>
  </w:style>
  <w:style w:type="paragraph" w:styleId="TOC2">
    <w:name w:val="toc 2"/>
    <w:basedOn w:val="TOC1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link w:val="ListBulletChar"/>
    <w:qFormat/>
  </w:style>
  <w:style w:type="paragraph" w:styleId="Caption">
    <w:name w:val="caption"/>
    <w:basedOn w:val="Normal"/>
    <w:next w:val="Normal"/>
    <w:qFormat/>
    <w:pPr>
      <w:spacing w:before="120" w:after="120"/>
    </w:pPr>
    <w:rPr>
      <w:rFonts w:eastAsia="MS Mincho"/>
      <w:b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  <w:pPr>
      <w:overflowPunct w:val="0"/>
      <w:autoSpaceDE w:val="0"/>
      <w:autoSpaceDN w:val="0"/>
      <w:adjustRightInd w:val="0"/>
      <w:spacing w:after="120"/>
      <w:textAlignment w:val="baseline"/>
    </w:pPr>
    <w:rPr>
      <w:lang w:eastAsia="ko-KR"/>
    </w:rPr>
  </w:style>
  <w:style w:type="paragraph" w:styleId="BodyTextIndent">
    <w:name w:val="Body Text Indent"/>
    <w:basedOn w:val="Normal"/>
    <w:link w:val="BodyTextIndentChar"/>
    <w:qFormat/>
    <w:pPr>
      <w:spacing w:after="120"/>
      <w:ind w:left="283"/>
    </w:pPr>
    <w:rPr>
      <w:rFonts w:eastAsia="MS Mincho"/>
      <w:lang w:eastAsia="zh-CN"/>
    </w:rPr>
  </w:style>
  <w:style w:type="paragraph" w:styleId="PlainText">
    <w:name w:val="Plain Text"/>
    <w:basedOn w:val="Normal"/>
    <w:link w:val="PlainTextChar"/>
    <w:uiPriority w:val="99"/>
    <w:qFormat/>
    <w:rPr>
      <w:rFonts w:ascii="Courier New" w:eastAsia="MS Mincho" w:hAnsi="Courier New"/>
      <w:lang w:val="nb-NO" w:eastAsia="zh-CN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eastAsia="en-US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rFonts w:eastAsia="MS Mincho"/>
      <w:b/>
      <w:i/>
      <w:sz w:val="26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SimSun"/>
      <w:sz w:val="24"/>
      <w:szCs w:val="24"/>
      <w:lang w:val="da-DK" w:eastAsia="da-DK"/>
    </w:rPr>
  </w:style>
  <w:style w:type="paragraph" w:styleId="Index1">
    <w:name w:val="index 1"/>
    <w:basedOn w:val="Normal"/>
    <w:qFormat/>
    <w:pPr>
      <w:keepLines/>
      <w:spacing w:after="0"/>
    </w:pPr>
  </w:style>
  <w:style w:type="paragraph" w:styleId="Index2">
    <w:name w:val="index 2"/>
    <w:basedOn w:val="Index1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Pr>
      <w:rFonts w:eastAsia="SimSun"/>
      <w:b/>
      <w:bCs/>
      <w:lang w:val="en-US" w:eastAsia="zh-CN" w:bidi="ar-SA"/>
    </w:rPr>
  </w:style>
  <w:style w:type="character" w:styleId="PageNumber">
    <w:name w:val="page number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LineNumber">
    <w:name w:val="line number"/>
    <w:unhideWhenUsed/>
    <w:qFormat/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0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qFormat/>
    <w:rPr>
      <w:rFonts w:ascii="Arial" w:hAnsi="Arial"/>
      <w:sz w:val="24"/>
      <w:lang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0"/>
    <w:qFormat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LCar">
    <w:name w:val="TAL Car"/>
    <w:qFormat/>
    <w:rPr>
      <w:rFonts w:ascii="Arial" w:eastAsia="SimSun" w:hAnsi="Arial"/>
      <w:sz w:val="18"/>
      <w:lang w:val="en-GB" w:eastAsia="en-US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ko-KR"/>
    </w:rPr>
  </w:style>
  <w:style w:type="paragraph" w:customStyle="1" w:styleId="1">
    <w:name w:val="修订1"/>
    <w:hidden/>
    <w:uiPriority w:val="99"/>
    <w:semiHidden/>
    <w:qFormat/>
    <w:rPr>
      <w:rFonts w:ascii="Times New Roman" w:hAnsi="Times New Roman"/>
      <w:lang w:eastAsia="en-US"/>
    </w:rPr>
  </w:style>
  <w:style w:type="paragraph" w:styleId="ListParagraph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,列出段落1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eastAsia="ko-KR"/>
    </w:rPr>
  </w:style>
  <w:style w:type="character" w:customStyle="1" w:styleId="ListParagraphChar">
    <w:name w:val="List Paragraph Char"/>
    <w:aliases w:val="- Bullets Char,?? ?? Char,????? Char,???? Char,Lista1 Char,中等深浅网格 1 - 着色 21 Char,¥¡¡¡¡ì¬º¥¹¥È¶ÎÂä Char,ÁÐ³ö¶ÎÂä Char,¥ê¥¹¥È¶ÎÂä Char,列表段落1 Char,—ño’i—Ž Char,1st level - Bullet List Paragraph Char,Lettre d'introduction Char,목록단락 Char"/>
    <w:link w:val="ListParagraph"/>
    <w:uiPriority w:val="34"/>
    <w:qFormat/>
    <w:locked/>
    <w:rPr>
      <w:rFonts w:ascii="Calibri" w:eastAsia="Calibri" w:hAnsi="Calibri"/>
      <w:sz w:val="22"/>
      <w:szCs w:val="22"/>
      <w:lang w:val="en-GB" w:eastAsia="ko-KR"/>
    </w:rPr>
  </w:style>
  <w:style w:type="paragraph" w:customStyle="1" w:styleId="B1">
    <w:name w:val="B1+"/>
    <w:basedOn w:val="B10"/>
    <w:link w:val="B1Car"/>
    <w:qFormat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character" w:customStyle="1" w:styleId="B1Car">
    <w:name w:val="B1+ Car"/>
    <w:link w:val="B1"/>
    <w:qFormat/>
    <w:rPr>
      <w:rFonts w:ascii="Times New Roman" w:hAnsi="Times New Roman"/>
      <w:lang w:val="en-GB" w:eastAsia="ko-KR"/>
    </w:rPr>
  </w:style>
  <w:style w:type="paragraph" w:customStyle="1" w:styleId="NormalArial">
    <w:name w:val="Normal + Arial"/>
    <w:basedOn w:val="Normal"/>
    <w:qFormat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hAnsi="Arial" w:cs="Arial"/>
      <w:bCs/>
      <w:sz w:val="18"/>
      <w:szCs w:val="18"/>
      <w:lang w:eastAsia="ko-KR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lang w:val="zh-CN" w:eastAsia="ko-KR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val="en-GB"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en-US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 w:eastAsia="en-US"/>
    </w:rPr>
  </w:style>
  <w:style w:type="character" w:customStyle="1" w:styleId="B1Zchn">
    <w:name w:val="B1 Zchn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TFZchn">
    <w:name w:val="TF Zchn"/>
    <w:qFormat/>
    <w:rPr>
      <w:rFonts w:ascii="Arial" w:hAnsi="Arial"/>
      <w:b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qFormat/>
    <w:rPr>
      <w:rFonts w:ascii="Arial" w:eastAsia="Batang" w:hAnsi="Arial"/>
      <w:spacing w:val="2"/>
      <w:lang w:val="en-US" w:eastAsia="en-US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hAnsi="Times New Roman"/>
      <w:lang w:val="en-GB" w:eastAsia="ko-KR"/>
    </w:rPr>
  </w:style>
  <w:style w:type="character" w:customStyle="1" w:styleId="B1Char1">
    <w:name w:val="B1 Char1"/>
    <w:qFormat/>
    <w:rPr>
      <w:rFonts w:ascii="Arial" w:hAnsi="Arial"/>
      <w:lang w:val="en-GB" w:eastAsia="en-US"/>
    </w:rPr>
  </w:style>
  <w:style w:type="paragraph" w:customStyle="1" w:styleId="10">
    <w:name w:val="正文1"/>
    <w:qFormat/>
    <w:pPr>
      <w:spacing w:after="160" w:line="259" w:lineRule="auto"/>
      <w:jc w:val="both"/>
    </w:pPr>
    <w:rPr>
      <w:rFonts w:ascii="Times New Roman" w:eastAsia="SimSun" w:hAnsi="Times New Roman"/>
      <w:kern w:val="2"/>
      <w:sz w:val="21"/>
      <w:szCs w:val="21"/>
      <w:lang w:val="en-US" w:eastAsia="zh-CN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msoins0">
    <w:name w:val="msoins"/>
    <w:qFormat/>
  </w:style>
  <w:style w:type="paragraph" w:customStyle="1" w:styleId="TALLeft0">
    <w:name w:val="TAL + Left:  0"/>
    <w:basedOn w:val="TAL"/>
    <w:qFormat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rFonts w:eastAsia="SimSun"/>
      <w:lang w:eastAsia="ko-KR"/>
    </w:rPr>
  </w:style>
  <w:style w:type="paragraph" w:customStyle="1" w:styleId="TALLeft050cm">
    <w:name w:val="TAL + Left:  050 cm"/>
    <w:basedOn w:val="TAL"/>
    <w:qFormat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SimSun"/>
      <w:lang w:eastAsia="ko-KR"/>
    </w:rPr>
  </w:style>
  <w:style w:type="paragraph" w:customStyle="1" w:styleId="TALLeft00">
    <w:name w:val="TAL + Left: 0"/>
    <w:basedOn w:val="TALLeft050cm"/>
    <w:qFormat/>
    <w:pPr>
      <w:ind w:left="425"/>
    </w:pPr>
  </w:style>
  <w:style w:type="character" w:customStyle="1" w:styleId="TAHCar">
    <w:name w:val="TAH Car"/>
    <w:qFormat/>
    <w:rPr>
      <w:rFonts w:ascii="Arial" w:hAnsi="Arial"/>
      <w:b/>
      <w:sz w:val="18"/>
      <w:lang w:val="zh-CN" w:eastAsia="en-US"/>
    </w:rPr>
  </w:style>
  <w:style w:type="paragraph" w:customStyle="1" w:styleId="TALLeft02cm">
    <w:name w:val="TAL + Left: 0.2 cm"/>
    <w:basedOn w:val="TAL"/>
    <w:qFormat/>
    <w:pPr>
      <w:ind w:left="113"/>
    </w:pPr>
    <w:rPr>
      <w:rFonts w:eastAsia="SimSun"/>
      <w:bCs/>
    </w:rPr>
  </w:style>
  <w:style w:type="paragraph" w:customStyle="1" w:styleId="TALLeft04cm">
    <w:name w:val="TAL + Left: 0.4 cm"/>
    <w:basedOn w:val="TALLeft02cm"/>
    <w:qFormat/>
    <w:pPr>
      <w:ind w:left="227"/>
    </w:pPr>
  </w:style>
  <w:style w:type="paragraph" w:customStyle="1" w:styleId="TALLeft06cm">
    <w:name w:val="TAL + Left: 0.6 cm"/>
    <w:basedOn w:val="TALLeft04cm"/>
    <w:qFormat/>
    <w:pPr>
      <w:ind w:left="340"/>
    </w:pPr>
  </w:style>
  <w:style w:type="paragraph" w:customStyle="1" w:styleId="3GPPHeader">
    <w:name w:val="3GPP_Header"/>
    <w:basedOn w:val="Normal"/>
    <w:link w:val="3GPPHeaderChar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SimSun"/>
      <w:b/>
      <w:sz w:val="24"/>
      <w:lang w:eastAsia="zh-CN"/>
    </w:rPr>
  </w:style>
  <w:style w:type="character" w:customStyle="1" w:styleId="3GPPHeaderChar">
    <w:name w:val="3GPP_Header Char"/>
    <w:link w:val="3GPPHeader"/>
    <w:qFormat/>
    <w:rPr>
      <w:rFonts w:ascii="Times New Roman" w:eastAsia="SimSun" w:hAnsi="Times New Roman"/>
      <w:b/>
      <w:sz w:val="24"/>
      <w:lang w:val="en-GB" w:eastAsia="zh-CN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val="en-GB" w:eastAsia="en-US"/>
    </w:rPr>
  </w:style>
  <w:style w:type="character" w:customStyle="1" w:styleId="a">
    <w:name w:val="首标题"/>
    <w:qFormat/>
    <w:rPr>
      <w:rFonts w:ascii="Arial" w:eastAsia="SimSun" w:hAnsi="Arial"/>
      <w:sz w:val="24"/>
      <w:lang w:val="en-US" w:eastAsia="zh-CN" w:bidi="ar-SA"/>
    </w:rPr>
  </w:style>
  <w:style w:type="character" w:customStyle="1" w:styleId="NOZchn">
    <w:name w:val="NO Zchn"/>
    <w:qFormat/>
    <w:locked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eastAsia="DengXian"/>
      <w:i/>
      <w:color w:val="0000FF"/>
      <w:lang w:eastAsia="en-GB"/>
    </w:rPr>
  </w:style>
  <w:style w:type="paragraph" w:customStyle="1" w:styleId="INDENT2">
    <w:name w:val="INDENT2"/>
    <w:basedOn w:val="Normal"/>
    <w:qFormat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DengXian"/>
      <w:lang w:eastAsia="en-GB"/>
    </w:rPr>
  </w:style>
  <w:style w:type="paragraph" w:customStyle="1" w:styleId="SpecText">
    <w:name w:val="SpecText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ListBullet5"/>
    <w:qFormat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paragraph" w:customStyle="1" w:styleId="StyleTALLeft075cm">
    <w:name w:val="Style TAL + Left:  075 cm"/>
    <w:basedOn w:val="TAL"/>
    <w:qFormat/>
    <w:pPr>
      <w:overflowPunct w:val="0"/>
      <w:autoSpaceDE w:val="0"/>
      <w:autoSpaceDN w:val="0"/>
      <w:adjustRightInd w:val="0"/>
      <w:ind w:left="425"/>
      <w:textAlignment w:val="baseline"/>
    </w:pPr>
    <w:rPr>
      <w:rFonts w:eastAsia="DengXian"/>
      <w:lang w:eastAsia="en-GB"/>
    </w:rPr>
  </w:style>
  <w:style w:type="paragraph" w:customStyle="1" w:styleId="TALLeft1">
    <w:name w:val="TAL + Left:  1"/>
    <w:basedOn w:val="TAL"/>
    <w:link w:val="TALLeft100cmCharChar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eastAsia="DengXian"/>
      <w:lang w:eastAsia="en-GB"/>
    </w:rPr>
  </w:style>
  <w:style w:type="character" w:customStyle="1" w:styleId="TALLeft100cmCharChar">
    <w:name w:val="TAL + Left:  1;00 cm Char Char"/>
    <w:link w:val="TALLeft1"/>
    <w:qFormat/>
    <w:rPr>
      <w:rFonts w:ascii="Arial" w:eastAsia="DengXian" w:hAnsi="Arial"/>
      <w:sz w:val="18"/>
      <w:lang w:val="en-GB" w:eastAsia="en-GB"/>
    </w:rPr>
  </w:style>
  <w:style w:type="paragraph" w:customStyle="1" w:styleId="TALLeft125cm">
    <w:name w:val="TAL + Left: 125 cm"/>
    <w:basedOn w:val="StyleTALLeft075cm"/>
    <w:qFormat/>
    <w:pPr>
      <w:kinsoku w:val="0"/>
      <w:overflowPunct/>
      <w:autoSpaceDE/>
      <w:autoSpaceDN/>
      <w:adjustRightInd/>
      <w:ind w:left="709"/>
      <w:textAlignment w:val="auto"/>
    </w:pPr>
    <w:rPr>
      <w:rFonts w:cs="Arial"/>
      <w:bCs/>
      <w:szCs w:val="18"/>
      <w:lang w:eastAsia="zh-CN"/>
    </w:rPr>
  </w:style>
  <w:style w:type="paragraph" w:customStyle="1" w:styleId="TALLeft10">
    <w:name w:val="TAL + Left: 1"/>
    <w:basedOn w:val="TALLeft125cm"/>
    <w:qFormat/>
    <w:pPr>
      <w:ind w:left="851"/>
    </w:pPr>
    <w:rPr>
      <w:rFonts w:eastAsia="Batang"/>
    </w:rPr>
  </w:style>
  <w:style w:type="paragraph" w:customStyle="1" w:styleId="INDENT1">
    <w:name w:val="INDENT1"/>
    <w:basedOn w:val="Normal"/>
    <w:qFormat/>
    <w:pPr>
      <w:ind w:left="851"/>
    </w:pPr>
    <w:rPr>
      <w:rFonts w:eastAsia="MS Mincho"/>
    </w:rPr>
  </w:style>
  <w:style w:type="paragraph" w:customStyle="1" w:styleId="INDENT3">
    <w:name w:val="INDENT3"/>
    <w:basedOn w:val="Normal"/>
    <w:qFormat/>
    <w:pPr>
      <w:ind w:left="1701" w:hanging="567"/>
    </w:pPr>
    <w:rPr>
      <w:rFonts w:eastAsia="MS Mincho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ourier New" w:eastAsia="MS Mincho" w:hAnsi="Courier New"/>
      <w:lang w:val="nb-NO" w:eastAsia="zh-CN"/>
    </w:rPr>
  </w:style>
  <w:style w:type="paragraph" w:customStyle="1" w:styleId="TAJ">
    <w:name w:val="TAJ"/>
    <w:basedOn w:val="TH"/>
    <w:qFormat/>
    <w:rPr>
      <w:rFonts w:eastAsia="MS Mincho"/>
      <w:lang w:eastAsia="zh-CN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eastAsia="MS Mincho" w:hAnsi="Arial"/>
      <w:sz w:val="22"/>
      <w:lang w:val="en-US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="Times New Roman" w:eastAsia="MS Mincho" w:hAnsi="Times New Roman"/>
      <w:lang w:val="en-GB" w:eastAsia="zh-CN"/>
    </w:rPr>
  </w:style>
  <w:style w:type="paragraph" w:customStyle="1" w:styleId="BalloonText1">
    <w:name w:val="Balloon Text1"/>
    <w:basedOn w:val="Normal"/>
    <w:semiHidden/>
    <w:qFormat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qFormat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CommentText"/>
    <w:next w:val="CommentText"/>
    <w:semiHidden/>
    <w:qFormat/>
    <w:rPr>
      <w:rFonts w:eastAsia="MS Mincho"/>
      <w:b/>
      <w:bCs/>
      <w:lang w:eastAsia="zh-CN"/>
    </w:rPr>
  </w:style>
  <w:style w:type="paragraph" w:customStyle="1" w:styleId="Char3CharCharCharCharChar">
    <w:name w:val="Char3 Char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1">
    <w:name w:val="C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Note">
    <w:name w:val="Note"/>
    <w:basedOn w:val="Normal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11BodyText">
    <w:name w:val="11 BodyText"/>
    <w:basedOn w:val="Normal"/>
    <w:qFormat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CharCharCharCharChar">
    <w:name w:val="Char Char (文字) (文字) Char (文字) (文字) Char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SectionXX">
    <w:name w:val="Section X.X"/>
    <w:basedOn w:val="Normal"/>
    <w:next w:val="Normal"/>
    <w:qFormat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paragraph" w:customStyle="1" w:styleId="Char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List0">
    <w:name w:val="List 0"/>
    <w:basedOn w:val="Normal"/>
    <w:qFormat/>
    <w:pPr>
      <w:spacing w:after="120"/>
      <w:ind w:left="284" w:hanging="284"/>
    </w:pPr>
    <w:rPr>
      <w:rFonts w:ascii="Arial" w:eastAsia="MS Mincho" w:hAnsi="Arial"/>
      <w:szCs w:val="22"/>
    </w:rPr>
  </w:style>
  <w:style w:type="paragraph" w:customStyle="1" w:styleId="BalloonText2">
    <w:name w:val="Balloon Text2"/>
    <w:basedOn w:val="Normal"/>
    <w:semiHidden/>
    <w:qFormat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Car">
    <w:name w:val="Car C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tf0">
    <w:name w:val="tf"/>
    <w:basedOn w:val="Normal"/>
    <w:qFormat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msoins00">
    <w:name w:val="msoins0"/>
    <w:qFormat/>
    <w:rPr>
      <w:rFonts w:ascii="Arial" w:eastAsia="SimSun" w:hAnsi="Arial" w:cs="Arial"/>
      <w:color w:val="0000FF"/>
      <w:kern w:val="2"/>
      <w:lang w:val="en-US" w:eastAsia="zh-CN" w:bidi="ar-SA"/>
    </w:rPr>
  </w:style>
  <w:style w:type="character" w:customStyle="1" w:styleId="Doc-text2Char">
    <w:name w:val="Doc-text2 Char"/>
    <w:link w:val="Doc-text2"/>
    <w:qFormat/>
    <w:rPr>
      <w:rFonts w:ascii="Arial" w:hAnsi="Arial" w:cs="Arial"/>
      <w:color w:val="0000FF"/>
      <w:kern w:val="2"/>
      <w:lang w:eastAsia="zh-CN"/>
    </w:rPr>
  </w:style>
  <w:style w:type="paragraph" w:customStyle="1" w:styleId="Doc-text2">
    <w:name w:val="Doc-text2"/>
    <w:basedOn w:val="Normal"/>
    <w:link w:val="Doc-text2Char"/>
    <w:qFormat/>
    <w:pPr>
      <w:spacing w:after="0"/>
      <w:ind w:left="1622" w:hanging="363"/>
    </w:pPr>
    <w:rPr>
      <w:rFonts w:ascii="Arial" w:hAnsi="Arial" w:cs="Arial"/>
      <w:color w:val="0000FF"/>
      <w:kern w:val="2"/>
      <w:lang w:val="fr-FR" w:eastAsia="zh-CN"/>
    </w:rPr>
  </w:style>
  <w:style w:type="character" w:customStyle="1" w:styleId="CharChar2">
    <w:name w:val="Char Char2"/>
    <w:qFormat/>
    <w:rPr>
      <w:rFonts w:ascii="Times New Roman" w:eastAsia="MS Mincho" w:hAnsi="Times New Roman"/>
      <w:lang w:val="en-GB" w:eastAsia="en-US"/>
    </w:rPr>
  </w:style>
  <w:style w:type="character" w:customStyle="1" w:styleId="H6Char">
    <w:name w:val="H6 Char"/>
    <w:link w:val="H6"/>
    <w:qFormat/>
    <w:rPr>
      <w:rFonts w:ascii="Arial" w:hAnsi="Arial"/>
      <w:lang w:val="en-GB" w:eastAsia="en-US"/>
    </w:rPr>
  </w:style>
  <w:style w:type="character" w:customStyle="1" w:styleId="B2Car">
    <w:name w:val="B2 Car"/>
    <w:qFormat/>
    <w:rPr>
      <w:rFonts w:ascii="Times New Roman" w:hAnsi="Times New Roman"/>
      <w:lang w:val="en-GB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paragraph" w:customStyle="1" w:styleId="Reference">
    <w:name w:val="Reference"/>
    <w:basedOn w:val="Normal"/>
    <w:qFormat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sz w:val="22"/>
      <w:lang w:eastAsia="zh-CN"/>
    </w:rPr>
  </w:style>
  <w:style w:type="character" w:customStyle="1" w:styleId="ListChar">
    <w:name w:val="List Char"/>
    <w:link w:val="List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Normal"/>
    <w:qFormat/>
    <w:pPr>
      <w:tabs>
        <w:tab w:val="center" w:pos="4820"/>
        <w:tab w:val="right" w:pos="9640"/>
      </w:tabs>
    </w:pPr>
    <w:rPr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roposal">
    <w:name w:val="Proposal"/>
    <w:basedOn w:val="Normal"/>
    <w:link w:val="ProposalChar"/>
    <w:qFormat/>
    <w:pPr>
      <w:numPr>
        <w:numId w:val="4"/>
      </w:numPr>
      <w:tabs>
        <w:tab w:val="left" w:pos="1560"/>
      </w:tabs>
      <w:ind w:left="1560" w:hanging="1200"/>
    </w:pPr>
    <w:rPr>
      <w:b/>
    </w:rPr>
  </w:style>
  <w:style w:type="paragraph" w:customStyle="1" w:styleId="TOC10">
    <w:name w:val="TOC 标题1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qFormat/>
    <w:rPr>
      <w:rFonts w:ascii="Times New Roman" w:hAnsi="Times New Roman"/>
      <w:b/>
      <w:lang w:val="en-GB" w:eastAsia="en-US"/>
    </w:rPr>
  </w:style>
  <w:style w:type="paragraph" w:customStyle="1" w:styleId="Proposallist">
    <w:name w:val="Proposal list"/>
    <w:basedOn w:val="Proposal"/>
    <w:link w:val="ProposallistChar"/>
    <w:qFormat/>
    <w:pPr>
      <w:numPr>
        <w:numId w:val="0"/>
      </w:numPr>
      <w:ind w:left="1560" w:hanging="1134"/>
    </w:pPr>
  </w:style>
  <w:style w:type="character" w:customStyle="1" w:styleId="ProposallistChar">
    <w:name w:val="Proposal list Char"/>
    <w:link w:val="Proposallist"/>
    <w:qFormat/>
    <w:rPr>
      <w:rFonts w:ascii="Times New Roman" w:hAnsi="Times New Roman"/>
      <w:b/>
      <w:lang w:val="en-GB" w:eastAsia="en-US"/>
    </w:rPr>
  </w:style>
  <w:style w:type="character" w:customStyle="1" w:styleId="Heading6Char">
    <w:name w:val="Heading 6 Char"/>
    <w:link w:val="Heading6"/>
    <w:qFormat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qFormat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val="en-GB" w:eastAsia="en-US"/>
    </w:rPr>
  </w:style>
  <w:style w:type="paragraph" w:customStyle="1" w:styleId="a0">
    <w:name w:val="a"/>
    <w:basedOn w:val="CRCoverPage"/>
    <w:qFormat/>
    <w:pPr>
      <w:tabs>
        <w:tab w:val="left" w:pos="1985"/>
      </w:tabs>
    </w:pPr>
    <w:rPr>
      <w:rFonts w:eastAsia="DengXian"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qFormat/>
    <w:rPr>
      <w:rFonts w:ascii="Arial" w:eastAsia="DengXian" w:hAnsi="Arial" w:cs="Arial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ListBulletChar">
    <w:name w:val="List Bullet Char"/>
    <w:link w:val="ListBullet"/>
    <w:qFormat/>
    <w:rPr>
      <w:rFonts w:ascii="Times New Roman" w:hAnsi="Times New Roman"/>
      <w:lang w:val="en-GB" w:eastAsia="en-US"/>
    </w:rPr>
  </w:style>
  <w:style w:type="character" w:customStyle="1" w:styleId="TFChar1">
    <w:name w:val="TF Char1"/>
    <w:qFormat/>
    <w:rPr>
      <w:rFonts w:ascii="Arial" w:hAnsi="Arial"/>
      <w:b/>
      <w:lang w:val="en-GB" w:eastAsia="en-US"/>
    </w:rPr>
  </w:style>
  <w:style w:type="character" w:customStyle="1" w:styleId="1Char1">
    <w:name w:val="标题 1 Char1"/>
    <w:qFormat/>
    <w:rPr>
      <w:rFonts w:eastAsia="Times New Roman"/>
      <w:b/>
      <w:bCs/>
      <w:kern w:val="44"/>
      <w:sz w:val="44"/>
      <w:szCs w:val="44"/>
      <w:lang w:val="en-GB" w:eastAsia="ko-KR"/>
    </w:rPr>
  </w:style>
  <w:style w:type="character" w:customStyle="1" w:styleId="3Char1">
    <w:name w:val="标题 3 Char1"/>
    <w:semiHidden/>
    <w:qFormat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semiHidden/>
    <w:qFormat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semiHidden/>
    <w:qFormat/>
    <w:rPr>
      <w:rFonts w:ascii="Times New Roman" w:eastAsia="Times New Roman" w:hAnsi="Times New Roman"/>
      <w:sz w:val="18"/>
      <w:szCs w:val="18"/>
      <w:lang w:val="en-GB" w:eastAsia="ko-KR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Normal"/>
    <w:qFormat/>
    <w:pPr>
      <w:widowControl w:val="0"/>
      <w:spacing w:after="0"/>
      <w:jc w:val="both"/>
    </w:pPr>
    <w:rPr>
      <w:rFonts w:eastAsia="SimSun"/>
      <w:kern w:val="2"/>
      <w:sz w:val="21"/>
      <w:szCs w:val="24"/>
      <w:lang w:val="en-US" w:eastAsia="zh-CN"/>
    </w:rPr>
  </w:style>
  <w:style w:type="paragraph" w:customStyle="1" w:styleId="textintend1">
    <w:name w:val="text intend 1"/>
    <w:basedOn w:val="Normal"/>
    <w:qFormat/>
    <w:pPr>
      <w:tabs>
        <w:tab w:val="left" w:pos="992"/>
      </w:tabs>
      <w:spacing w:after="120"/>
      <w:ind w:left="567" w:hanging="283"/>
      <w:jc w:val="both"/>
    </w:pPr>
    <w:rPr>
      <w:rFonts w:eastAsia="MS Mincho"/>
      <w:sz w:val="24"/>
      <w:lang w:val="en-US"/>
    </w:rPr>
  </w:style>
  <w:style w:type="character" w:customStyle="1" w:styleId="11">
    <w:name w:val="标题 1 字符"/>
    <w:qFormat/>
    <w:rPr>
      <w:rFonts w:ascii="Arial" w:eastAsia="Times New Roman" w:hAnsi="Arial"/>
      <w:sz w:val="36"/>
      <w:lang w:val="en-GB" w:eastAsia="ko-KR" w:bidi="ar-SA"/>
    </w:rPr>
  </w:style>
  <w:style w:type="paragraph" w:customStyle="1" w:styleId="Revision1">
    <w:name w:val="Revision1"/>
    <w:hidden/>
    <w:uiPriority w:val="99"/>
    <w:unhideWhenUsed/>
    <w:qFormat/>
    <w:rPr>
      <w:rFonts w:ascii="Times New Roman" w:hAnsi="Times New Roman"/>
      <w:lang w:eastAsia="en-US"/>
    </w:rPr>
  </w:style>
  <w:style w:type="paragraph" w:customStyle="1" w:styleId="Revision2">
    <w:name w:val="Revision2"/>
    <w:hidden/>
    <w:uiPriority w:val="99"/>
    <w:unhideWhenUsed/>
    <w:qFormat/>
    <w:rPr>
      <w:rFonts w:ascii="Times New Roman" w:hAnsi="Times New Roman"/>
      <w:lang w:eastAsia="en-US"/>
    </w:rPr>
  </w:style>
  <w:style w:type="paragraph" w:styleId="Revision">
    <w:name w:val="Revision"/>
    <w:hidden/>
    <w:uiPriority w:val="99"/>
    <w:unhideWhenUsed/>
    <w:rsid w:val="0067558B"/>
    <w:rPr>
      <w:rFonts w:ascii="Times New Roman" w:hAnsi="Times New Roman"/>
      <w:lang w:eastAsia="en-US"/>
    </w:rPr>
  </w:style>
  <w:style w:type="paragraph" w:customStyle="1" w:styleId="LSHeader">
    <w:name w:val="LSHeader"/>
    <w:rsid w:val="00803717"/>
    <w:pPr>
      <w:tabs>
        <w:tab w:val="right" w:pos="9781"/>
      </w:tabs>
    </w:pPr>
    <w:rPr>
      <w:rFonts w:ascii="Arial" w:eastAsia="SimSun" w:hAnsi="Arial"/>
      <w:b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9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image" Target="media/image2.emf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package" Target="embeddings/Microsoft_Visio_Drawing30.vsdx"/><Relationship Id="rId2" Type="http://schemas.openxmlformats.org/officeDocument/2006/relationships/customXml" Target="../customXml/item1.xml"/><Relationship Id="rId16" Type="http://schemas.openxmlformats.org/officeDocument/2006/relationships/image" Target="media/image1.emf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package" Target="embeddings/Microsoft_Visio_Drawing31.vsdx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7e528215e3212bbbcbdf656cf639cf3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d638218ff54790570c02bea4e5f4112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21A14-4E5B-4B99-9EE8-9E703928F2A5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BD0DDB2A-A3A3-4BEE-AFC2-86F3555FC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58E67A-B9D4-4A6A-90F5-5D682B03A9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6BAC28-BC45-471A-9EBB-247DB58CC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22</TotalTime>
  <Pages>4</Pages>
  <Words>1087</Words>
  <Characters>6198</Characters>
  <Application>Microsoft Office Word</Application>
  <DocSecurity>0</DocSecurity>
  <Lines>51</Lines>
  <Paragraphs>14</Paragraphs>
  <ScaleCrop>false</ScaleCrop>
  <Company>3GPP Support Team</Company>
  <LinksUpToDate>false</LinksUpToDate>
  <CharactersWithSpaces>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Ericsson</cp:lastModifiedBy>
  <cp:revision>25</cp:revision>
  <cp:lastPrinted>2411-12-31T22:59:00Z</cp:lastPrinted>
  <dcterms:created xsi:type="dcterms:W3CDTF">2025-05-23T11:38:00Z</dcterms:created>
  <dcterms:modified xsi:type="dcterms:W3CDTF">2026-02-11T15:49:00Z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  <property fmtid="{D5CDD505-2E9C-101B-9397-08002B2CF9AE}" pid="22" name="MediaServiceImageTags">
    <vt:lpwstr/>
  </property>
  <property fmtid="{D5CDD505-2E9C-101B-9397-08002B2CF9AE}" pid="23" name="KSOProductBuildVer">
    <vt:lpwstr>2052-12.8.2.19830</vt:lpwstr>
  </property>
  <property fmtid="{D5CDD505-2E9C-101B-9397-08002B2CF9AE}" pid="24" name="ICV">
    <vt:lpwstr>E87F0D5EAE094377891B00DCD04B7213_13</vt:lpwstr>
  </property>
</Properties>
</file>