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04721" w14:textId="3A495A48" w:rsidR="008E7B38" w:rsidRPr="00175737" w:rsidRDefault="008E7B38" w:rsidP="008E7B38">
      <w:pPr>
        <w:pStyle w:val="CRCoverPage"/>
        <w:tabs>
          <w:tab w:val="right" w:pos="9639"/>
        </w:tabs>
        <w:spacing w:after="0"/>
        <w:rPr>
          <w:b/>
          <w:i/>
          <w:sz w:val="28"/>
        </w:rPr>
      </w:pPr>
      <w:bookmarkStart w:id="0" w:name="_Hlk181911723"/>
      <w:bookmarkStart w:id="1" w:name="_Toc60776748"/>
      <w:bookmarkStart w:id="2" w:name="_Toc193445460"/>
      <w:bookmarkStart w:id="3" w:name="_Toc193451265"/>
      <w:bookmarkStart w:id="4" w:name="_Toc193462530"/>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sidRPr="00175737">
        <w:rPr>
          <w:b/>
          <w:sz w:val="24"/>
        </w:rPr>
        <w:t>3GPP TSG-RAN2 Meeting #1</w:t>
      </w:r>
      <w:r w:rsidR="002F2A57" w:rsidRPr="00175737">
        <w:rPr>
          <w:b/>
          <w:sz w:val="24"/>
        </w:rPr>
        <w:t>3</w:t>
      </w:r>
      <w:r w:rsidR="0026147E">
        <w:rPr>
          <w:b/>
          <w:sz w:val="24"/>
        </w:rPr>
        <w:t>3</w:t>
      </w:r>
      <w:r w:rsidRPr="00175737">
        <w:rPr>
          <w:b/>
          <w:i/>
          <w:sz w:val="28"/>
        </w:rPr>
        <w:tab/>
      </w:r>
      <w:r w:rsidR="00DE35ED" w:rsidRPr="00DE35ED">
        <w:rPr>
          <w:b/>
          <w:iCs/>
          <w:sz w:val="28"/>
        </w:rPr>
        <w:t>R2-2601267</w:t>
      </w:r>
    </w:p>
    <w:p w14:paraId="55F5BBC4" w14:textId="2AE16AD4" w:rsidR="008E7B38" w:rsidRPr="00175737" w:rsidRDefault="0026147E" w:rsidP="008E7B38">
      <w:pPr>
        <w:pStyle w:val="CRCoverPage"/>
        <w:outlineLvl w:val="0"/>
        <w:rPr>
          <w:b/>
          <w:sz w:val="24"/>
        </w:rPr>
      </w:pPr>
      <w:r w:rsidRPr="0026147E">
        <w:rPr>
          <w:b/>
          <w:sz w:val="24"/>
        </w:rPr>
        <w:t>Gothenburg</w:t>
      </w:r>
      <w:r w:rsidR="008E7B38" w:rsidRPr="00175737">
        <w:rPr>
          <w:b/>
          <w:sz w:val="24"/>
        </w:rPr>
        <w:t xml:space="preserve">, </w:t>
      </w:r>
      <w:r>
        <w:rPr>
          <w:b/>
          <w:sz w:val="24"/>
        </w:rPr>
        <w:t>Sweden</w:t>
      </w:r>
      <w:r w:rsidR="00CB7B81">
        <w:rPr>
          <w:b/>
          <w:sz w:val="24"/>
        </w:rPr>
        <w:t xml:space="preserve">, </w:t>
      </w:r>
      <w:r>
        <w:rPr>
          <w:b/>
          <w:sz w:val="24"/>
        </w:rPr>
        <w:t>9</w:t>
      </w:r>
      <w:r w:rsidR="008E7B38" w:rsidRPr="00175737">
        <w:rPr>
          <w:b/>
          <w:sz w:val="24"/>
        </w:rPr>
        <w:t xml:space="preserve">th – </w:t>
      </w:r>
      <w:r>
        <w:rPr>
          <w:b/>
          <w:sz w:val="24"/>
        </w:rPr>
        <w:t>13</w:t>
      </w:r>
      <w:r w:rsidR="008E7B38" w:rsidRPr="00175737">
        <w:rPr>
          <w:rFonts w:eastAsia="DengXian"/>
          <w:b/>
          <w:sz w:val="24"/>
          <w:lang w:eastAsia="zh-CN"/>
        </w:rPr>
        <w:t>th</w:t>
      </w:r>
      <w:r w:rsidR="008E7B38" w:rsidRPr="00175737">
        <w:rPr>
          <w:b/>
          <w:sz w:val="24"/>
        </w:rPr>
        <w:t xml:space="preserve"> </w:t>
      </w:r>
      <w:r>
        <w:rPr>
          <w:b/>
          <w:sz w:val="24"/>
        </w:rPr>
        <w:t>Feb</w:t>
      </w:r>
      <w:r w:rsidR="008E7B38" w:rsidRPr="00175737">
        <w:rPr>
          <w:b/>
          <w:sz w:val="24"/>
        </w:rPr>
        <w:t xml:space="preserve"> 20</w:t>
      </w:r>
      <w:r>
        <w:rPr>
          <w:b/>
          <w:sz w:val="24"/>
        </w:rPr>
        <w:t>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E7B38" w:rsidRPr="00175737" w14:paraId="2DC8696D" w14:textId="77777777" w:rsidTr="005A48D0">
        <w:tc>
          <w:tcPr>
            <w:tcW w:w="9641" w:type="dxa"/>
            <w:gridSpan w:val="9"/>
            <w:tcBorders>
              <w:top w:val="single" w:sz="4" w:space="0" w:color="auto"/>
              <w:left w:val="single" w:sz="4" w:space="0" w:color="auto"/>
              <w:right w:val="single" w:sz="4" w:space="0" w:color="auto"/>
            </w:tcBorders>
          </w:tcPr>
          <w:p w14:paraId="4F3134EE" w14:textId="77777777" w:rsidR="008E7B38" w:rsidRPr="00175737" w:rsidRDefault="008E7B38" w:rsidP="005A48D0">
            <w:pPr>
              <w:pStyle w:val="CRCoverPage"/>
              <w:spacing w:after="0"/>
              <w:jc w:val="right"/>
              <w:rPr>
                <w:i/>
              </w:rPr>
            </w:pPr>
            <w:r w:rsidRPr="00175737">
              <w:rPr>
                <w:i/>
                <w:sz w:val="14"/>
              </w:rPr>
              <w:t>CR-Form-v12.3</w:t>
            </w:r>
          </w:p>
        </w:tc>
      </w:tr>
      <w:tr w:rsidR="008E7B38" w:rsidRPr="00175737" w14:paraId="05C27EB2" w14:textId="77777777" w:rsidTr="005A48D0">
        <w:tc>
          <w:tcPr>
            <w:tcW w:w="9641" w:type="dxa"/>
            <w:gridSpan w:val="9"/>
            <w:tcBorders>
              <w:left w:val="single" w:sz="4" w:space="0" w:color="auto"/>
              <w:right w:val="single" w:sz="4" w:space="0" w:color="auto"/>
            </w:tcBorders>
          </w:tcPr>
          <w:p w14:paraId="7C8141B4" w14:textId="77777777" w:rsidR="008E7B38" w:rsidRPr="00175737" w:rsidRDefault="008E7B38" w:rsidP="005A48D0">
            <w:pPr>
              <w:pStyle w:val="CRCoverPage"/>
              <w:spacing w:after="0"/>
              <w:jc w:val="center"/>
            </w:pPr>
            <w:r w:rsidRPr="00175737">
              <w:rPr>
                <w:b/>
                <w:sz w:val="32"/>
              </w:rPr>
              <w:t>CHANGE REQUEST</w:t>
            </w:r>
          </w:p>
        </w:tc>
      </w:tr>
      <w:tr w:rsidR="008E7B38" w:rsidRPr="00175737" w14:paraId="6E750F18" w14:textId="77777777" w:rsidTr="005A48D0">
        <w:tc>
          <w:tcPr>
            <w:tcW w:w="9641" w:type="dxa"/>
            <w:gridSpan w:val="9"/>
            <w:tcBorders>
              <w:left w:val="single" w:sz="4" w:space="0" w:color="auto"/>
              <w:right w:val="single" w:sz="4" w:space="0" w:color="auto"/>
            </w:tcBorders>
          </w:tcPr>
          <w:p w14:paraId="11832026" w14:textId="77777777" w:rsidR="008E7B38" w:rsidRPr="00175737" w:rsidRDefault="008E7B38" w:rsidP="005A48D0">
            <w:pPr>
              <w:pStyle w:val="CRCoverPage"/>
              <w:spacing w:after="0"/>
              <w:rPr>
                <w:sz w:val="8"/>
                <w:szCs w:val="8"/>
              </w:rPr>
            </w:pPr>
          </w:p>
        </w:tc>
      </w:tr>
      <w:tr w:rsidR="008E7B38" w:rsidRPr="00175737" w14:paraId="04558F2D" w14:textId="77777777" w:rsidTr="005A48D0">
        <w:tc>
          <w:tcPr>
            <w:tcW w:w="142" w:type="dxa"/>
            <w:tcBorders>
              <w:left w:val="single" w:sz="4" w:space="0" w:color="auto"/>
            </w:tcBorders>
          </w:tcPr>
          <w:p w14:paraId="1BD0FBE4" w14:textId="77777777" w:rsidR="008E7B38" w:rsidRPr="00175737" w:rsidRDefault="008E7B38" w:rsidP="005A48D0">
            <w:pPr>
              <w:pStyle w:val="CRCoverPage"/>
              <w:spacing w:after="0"/>
              <w:jc w:val="right"/>
            </w:pPr>
          </w:p>
        </w:tc>
        <w:tc>
          <w:tcPr>
            <w:tcW w:w="1559" w:type="dxa"/>
            <w:shd w:val="pct30" w:color="FFFF00" w:fill="auto"/>
          </w:tcPr>
          <w:p w14:paraId="3B5C0A28" w14:textId="77777777" w:rsidR="008E7B38" w:rsidRPr="00175737" w:rsidRDefault="008E7B38" w:rsidP="005A48D0">
            <w:pPr>
              <w:pStyle w:val="CRCoverPage"/>
              <w:spacing w:after="0"/>
              <w:jc w:val="right"/>
              <w:rPr>
                <w:b/>
                <w:sz w:val="28"/>
              </w:rPr>
            </w:pPr>
            <w:r w:rsidRPr="00175737">
              <w:rPr>
                <w:b/>
                <w:sz w:val="28"/>
              </w:rPr>
              <w:t>38.331</w:t>
            </w:r>
          </w:p>
        </w:tc>
        <w:tc>
          <w:tcPr>
            <w:tcW w:w="709" w:type="dxa"/>
          </w:tcPr>
          <w:p w14:paraId="54FE8070" w14:textId="77777777" w:rsidR="008E7B38" w:rsidRPr="00175737" w:rsidRDefault="008E7B38" w:rsidP="005A48D0">
            <w:pPr>
              <w:pStyle w:val="CRCoverPage"/>
              <w:spacing w:after="0"/>
              <w:jc w:val="center"/>
            </w:pPr>
            <w:r w:rsidRPr="00175737">
              <w:rPr>
                <w:b/>
                <w:sz w:val="28"/>
              </w:rPr>
              <w:t>CR</w:t>
            </w:r>
          </w:p>
        </w:tc>
        <w:tc>
          <w:tcPr>
            <w:tcW w:w="1276" w:type="dxa"/>
            <w:shd w:val="pct30" w:color="FFFF00" w:fill="auto"/>
          </w:tcPr>
          <w:p w14:paraId="429235B5" w14:textId="40653162" w:rsidR="008E7B38" w:rsidRPr="00175737" w:rsidRDefault="00353E88" w:rsidP="0004477E">
            <w:pPr>
              <w:pStyle w:val="CRCoverPage"/>
              <w:spacing w:after="0"/>
              <w:jc w:val="right"/>
              <w:rPr>
                <w:b/>
                <w:sz w:val="28"/>
              </w:rPr>
            </w:pPr>
            <w:r w:rsidRPr="00353E88">
              <w:rPr>
                <w:b/>
                <w:sz w:val="28"/>
              </w:rPr>
              <w:t>5662</w:t>
            </w:r>
          </w:p>
        </w:tc>
        <w:tc>
          <w:tcPr>
            <w:tcW w:w="709" w:type="dxa"/>
          </w:tcPr>
          <w:p w14:paraId="7E23459B" w14:textId="77777777" w:rsidR="008E7B38" w:rsidRPr="00175737" w:rsidRDefault="008E7B38" w:rsidP="005A48D0">
            <w:pPr>
              <w:pStyle w:val="CRCoverPage"/>
              <w:tabs>
                <w:tab w:val="right" w:pos="625"/>
              </w:tabs>
              <w:spacing w:after="0"/>
              <w:jc w:val="center"/>
            </w:pPr>
            <w:r w:rsidRPr="00175737">
              <w:rPr>
                <w:b/>
                <w:bCs/>
                <w:sz w:val="28"/>
              </w:rPr>
              <w:t>rev</w:t>
            </w:r>
          </w:p>
        </w:tc>
        <w:tc>
          <w:tcPr>
            <w:tcW w:w="992" w:type="dxa"/>
            <w:shd w:val="pct30" w:color="FFFF00" w:fill="auto"/>
          </w:tcPr>
          <w:p w14:paraId="2A3237E2" w14:textId="358AE1B8" w:rsidR="008E7B38" w:rsidRPr="00061730" w:rsidRDefault="00752034" w:rsidP="005A48D0">
            <w:pPr>
              <w:pStyle w:val="CRCoverPage"/>
              <w:spacing w:after="0"/>
              <w:jc w:val="center"/>
              <w:rPr>
                <w:b/>
                <w:bCs/>
              </w:rPr>
            </w:pPr>
            <w:ins w:id="17" w:author="Ericsson (Ali)" w:date="2026-02-11T12:23:00Z" w16du:dateUtc="2026-02-11T11:23:00Z">
              <w:r w:rsidRPr="00752034">
                <w:rPr>
                  <w:b/>
                  <w:bCs/>
                </w:rPr>
                <w:t>1</w:t>
              </w:r>
            </w:ins>
            <w:del w:id="18" w:author="Ericsson (Ali)" w:date="2026-02-11T12:23:00Z" w16du:dateUtc="2026-02-11T11:23:00Z">
              <w:r w:rsidR="00061730" w:rsidRPr="00061730" w:rsidDel="00752034">
                <w:rPr>
                  <w:b/>
                  <w:bCs/>
                </w:rPr>
                <w:delText>-</w:delText>
              </w:r>
            </w:del>
          </w:p>
        </w:tc>
        <w:tc>
          <w:tcPr>
            <w:tcW w:w="2410" w:type="dxa"/>
          </w:tcPr>
          <w:p w14:paraId="63969438" w14:textId="77777777" w:rsidR="008E7B38" w:rsidRPr="00175737" w:rsidRDefault="008E7B38" w:rsidP="005A48D0">
            <w:pPr>
              <w:pStyle w:val="CRCoverPage"/>
              <w:tabs>
                <w:tab w:val="right" w:pos="1825"/>
              </w:tabs>
              <w:spacing w:after="0"/>
              <w:jc w:val="center"/>
            </w:pPr>
            <w:r w:rsidRPr="00175737">
              <w:rPr>
                <w:b/>
                <w:sz w:val="28"/>
                <w:szCs w:val="28"/>
              </w:rPr>
              <w:t>Current version:</w:t>
            </w:r>
          </w:p>
        </w:tc>
        <w:tc>
          <w:tcPr>
            <w:tcW w:w="1701" w:type="dxa"/>
            <w:shd w:val="pct30" w:color="FFFF00" w:fill="auto"/>
          </w:tcPr>
          <w:p w14:paraId="22C10E40" w14:textId="1D566D34" w:rsidR="008E7B38" w:rsidRPr="00175737" w:rsidRDefault="008E7B38" w:rsidP="005A48D0">
            <w:pPr>
              <w:pStyle w:val="CRCoverPage"/>
              <w:spacing w:after="0"/>
              <w:jc w:val="center"/>
              <w:rPr>
                <w:sz w:val="28"/>
              </w:rPr>
            </w:pPr>
            <w:r w:rsidRPr="00175737">
              <w:rPr>
                <w:b/>
                <w:sz w:val="28"/>
              </w:rPr>
              <w:t>1</w:t>
            </w:r>
            <w:r w:rsidR="00510E15">
              <w:rPr>
                <w:b/>
                <w:sz w:val="28"/>
              </w:rPr>
              <w:t>9</w:t>
            </w:r>
            <w:r w:rsidRPr="00175737">
              <w:rPr>
                <w:b/>
                <w:sz w:val="28"/>
              </w:rPr>
              <w:t>.</w:t>
            </w:r>
            <w:r w:rsidR="00A143C1">
              <w:rPr>
                <w:b/>
                <w:sz w:val="28"/>
              </w:rPr>
              <w:t>1</w:t>
            </w:r>
            <w:r w:rsidRPr="00175737">
              <w:rPr>
                <w:b/>
                <w:sz w:val="28"/>
              </w:rPr>
              <w:t>.</w:t>
            </w:r>
            <w:r w:rsidR="007008F8" w:rsidRPr="00175737">
              <w:rPr>
                <w:b/>
                <w:sz w:val="28"/>
              </w:rPr>
              <w:t>0</w:t>
            </w:r>
          </w:p>
        </w:tc>
        <w:tc>
          <w:tcPr>
            <w:tcW w:w="143" w:type="dxa"/>
            <w:tcBorders>
              <w:right w:val="single" w:sz="4" w:space="0" w:color="auto"/>
            </w:tcBorders>
          </w:tcPr>
          <w:p w14:paraId="634C61EC" w14:textId="77777777" w:rsidR="008E7B38" w:rsidRPr="00175737" w:rsidRDefault="008E7B38" w:rsidP="005A48D0">
            <w:pPr>
              <w:pStyle w:val="CRCoverPage"/>
              <w:spacing w:after="0"/>
            </w:pPr>
          </w:p>
        </w:tc>
      </w:tr>
      <w:tr w:rsidR="008E7B38" w:rsidRPr="00175737" w14:paraId="184F727B" w14:textId="77777777" w:rsidTr="005A48D0">
        <w:tc>
          <w:tcPr>
            <w:tcW w:w="9641" w:type="dxa"/>
            <w:gridSpan w:val="9"/>
            <w:tcBorders>
              <w:left w:val="single" w:sz="4" w:space="0" w:color="auto"/>
              <w:right w:val="single" w:sz="4" w:space="0" w:color="auto"/>
            </w:tcBorders>
          </w:tcPr>
          <w:p w14:paraId="61626F29" w14:textId="77777777" w:rsidR="008E7B38" w:rsidRPr="00175737" w:rsidRDefault="008E7B38" w:rsidP="005A48D0">
            <w:pPr>
              <w:pStyle w:val="CRCoverPage"/>
              <w:spacing w:after="0"/>
            </w:pPr>
          </w:p>
        </w:tc>
      </w:tr>
      <w:tr w:rsidR="008E7B38" w:rsidRPr="00175737" w14:paraId="60EA47B4" w14:textId="77777777" w:rsidTr="005A48D0">
        <w:tc>
          <w:tcPr>
            <w:tcW w:w="9641" w:type="dxa"/>
            <w:gridSpan w:val="9"/>
            <w:tcBorders>
              <w:top w:val="single" w:sz="4" w:space="0" w:color="auto"/>
            </w:tcBorders>
          </w:tcPr>
          <w:p w14:paraId="3AE79274" w14:textId="77777777" w:rsidR="008E7B38" w:rsidRPr="00175737" w:rsidRDefault="008E7B38" w:rsidP="005A48D0">
            <w:pPr>
              <w:pStyle w:val="CRCoverPage"/>
              <w:spacing w:after="0"/>
              <w:jc w:val="center"/>
              <w:rPr>
                <w:rFonts w:cs="Arial"/>
                <w:i/>
              </w:rPr>
            </w:pPr>
            <w:r w:rsidRPr="00175737">
              <w:rPr>
                <w:rFonts w:cs="Arial"/>
                <w:i/>
              </w:rPr>
              <w:t xml:space="preserve">For </w:t>
            </w:r>
            <w:hyperlink r:id="rId11" w:anchor="_blank" w:history="1">
              <w:r w:rsidRPr="00175737">
                <w:rPr>
                  <w:rStyle w:val="Hyperlink"/>
                  <w:rFonts w:cs="Arial"/>
                  <w:b/>
                  <w:i/>
                  <w:color w:val="FF0000"/>
                </w:rPr>
                <w:t>HE</w:t>
              </w:r>
              <w:bookmarkStart w:id="19" w:name="_Hlt497126619"/>
              <w:r w:rsidRPr="00175737">
                <w:rPr>
                  <w:rStyle w:val="Hyperlink"/>
                  <w:rFonts w:cs="Arial"/>
                  <w:b/>
                  <w:i/>
                  <w:color w:val="FF0000"/>
                </w:rPr>
                <w:t>L</w:t>
              </w:r>
              <w:bookmarkEnd w:id="19"/>
              <w:r w:rsidRPr="00175737">
                <w:rPr>
                  <w:rStyle w:val="Hyperlink"/>
                  <w:rFonts w:cs="Arial"/>
                  <w:b/>
                  <w:i/>
                  <w:color w:val="FF0000"/>
                </w:rPr>
                <w:t>P</w:t>
              </w:r>
            </w:hyperlink>
            <w:r w:rsidRPr="00175737">
              <w:rPr>
                <w:rFonts w:cs="Arial"/>
                <w:b/>
                <w:i/>
                <w:color w:val="FF0000"/>
              </w:rPr>
              <w:t xml:space="preserve"> </w:t>
            </w:r>
            <w:r w:rsidRPr="00175737">
              <w:rPr>
                <w:rFonts w:cs="Arial"/>
                <w:i/>
              </w:rPr>
              <w:t xml:space="preserve">on using this form: comprehensive instructions can be found at </w:t>
            </w:r>
            <w:r w:rsidRPr="00175737">
              <w:rPr>
                <w:rFonts w:cs="Arial"/>
                <w:i/>
              </w:rPr>
              <w:br/>
            </w:r>
            <w:hyperlink r:id="rId12" w:history="1">
              <w:r w:rsidRPr="00175737">
                <w:rPr>
                  <w:rStyle w:val="Hyperlink"/>
                  <w:rFonts w:cs="Arial"/>
                  <w:i/>
                </w:rPr>
                <w:t>http://www.3gpp.org/Change-Requests</w:t>
              </w:r>
            </w:hyperlink>
            <w:r w:rsidRPr="00175737">
              <w:rPr>
                <w:rFonts w:cs="Arial"/>
                <w:i/>
              </w:rPr>
              <w:t>.</w:t>
            </w:r>
          </w:p>
        </w:tc>
      </w:tr>
      <w:tr w:rsidR="008E7B38" w:rsidRPr="00175737" w14:paraId="6908516E" w14:textId="77777777" w:rsidTr="005A48D0">
        <w:tc>
          <w:tcPr>
            <w:tcW w:w="9641" w:type="dxa"/>
            <w:gridSpan w:val="9"/>
          </w:tcPr>
          <w:p w14:paraId="16CD9CE2" w14:textId="77777777" w:rsidR="008E7B38" w:rsidRPr="00175737" w:rsidRDefault="008E7B38" w:rsidP="005A48D0">
            <w:pPr>
              <w:pStyle w:val="CRCoverPage"/>
              <w:spacing w:after="0"/>
              <w:rPr>
                <w:sz w:val="8"/>
                <w:szCs w:val="8"/>
              </w:rPr>
            </w:pPr>
          </w:p>
        </w:tc>
      </w:tr>
    </w:tbl>
    <w:p w14:paraId="7F28E62A" w14:textId="77777777" w:rsidR="008E7B38" w:rsidRPr="00175737" w:rsidRDefault="008E7B38" w:rsidP="008E7B3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E7B38" w:rsidRPr="00175737" w14:paraId="33F43305" w14:textId="77777777" w:rsidTr="005A48D0">
        <w:tc>
          <w:tcPr>
            <w:tcW w:w="2835" w:type="dxa"/>
          </w:tcPr>
          <w:p w14:paraId="5F12C71A" w14:textId="77777777" w:rsidR="008E7B38" w:rsidRPr="00175737" w:rsidRDefault="008E7B38" w:rsidP="005A48D0">
            <w:pPr>
              <w:pStyle w:val="CRCoverPage"/>
              <w:tabs>
                <w:tab w:val="right" w:pos="2751"/>
              </w:tabs>
              <w:spacing w:after="0"/>
              <w:rPr>
                <w:b/>
                <w:i/>
              </w:rPr>
            </w:pPr>
            <w:r w:rsidRPr="00175737">
              <w:rPr>
                <w:b/>
                <w:i/>
              </w:rPr>
              <w:t>Proposed change affects:</w:t>
            </w:r>
          </w:p>
        </w:tc>
        <w:tc>
          <w:tcPr>
            <w:tcW w:w="1418" w:type="dxa"/>
          </w:tcPr>
          <w:p w14:paraId="6E6D1539" w14:textId="77777777" w:rsidR="008E7B38" w:rsidRPr="00175737" w:rsidRDefault="008E7B38" w:rsidP="005A48D0">
            <w:pPr>
              <w:pStyle w:val="CRCoverPage"/>
              <w:spacing w:after="0"/>
              <w:jc w:val="right"/>
            </w:pPr>
            <w:r w:rsidRPr="00175737">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D4114F" w14:textId="77777777" w:rsidR="008E7B38" w:rsidRPr="00175737" w:rsidRDefault="008E7B38" w:rsidP="005A48D0">
            <w:pPr>
              <w:pStyle w:val="CRCoverPage"/>
              <w:spacing w:after="0"/>
              <w:jc w:val="center"/>
              <w:rPr>
                <w:b/>
                <w:caps/>
              </w:rPr>
            </w:pPr>
          </w:p>
        </w:tc>
        <w:tc>
          <w:tcPr>
            <w:tcW w:w="709" w:type="dxa"/>
            <w:tcBorders>
              <w:left w:val="single" w:sz="4" w:space="0" w:color="auto"/>
            </w:tcBorders>
          </w:tcPr>
          <w:p w14:paraId="07A8E93B" w14:textId="77777777" w:rsidR="008E7B38" w:rsidRPr="00175737" w:rsidRDefault="008E7B38" w:rsidP="005A48D0">
            <w:pPr>
              <w:pStyle w:val="CRCoverPage"/>
              <w:spacing w:after="0"/>
              <w:jc w:val="right"/>
              <w:rPr>
                <w:u w:val="single"/>
              </w:rPr>
            </w:pPr>
            <w:r w:rsidRPr="00175737">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0834A0" w14:textId="77777777" w:rsidR="008E7B38" w:rsidRPr="00175737" w:rsidRDefault="008E7B38" w:rsidP="005A48D0">
            <w:pPr>
              <w:pStyle w:val="CRCoverPage"/>
              <w:spacing w:after="0"/>
              <w:jc w:val="center"/>
              <w:rPr>
                <w:b/>
                <w:caps/>
              </w:rPr>
            </w:pPr>
            <w:r w:rsidRPr="00175737">
              <w:rPr>
                <w:b/>
                <w:caps/>
                <w:lang w:eastAsia="zh-CN"/>
              </w:rPr>
              <w:t>X</w:t>
            </w:r>
          </w:p>
        </w:tc>
        <w:tc>
          <w:tcPr>
            <w:tcW w:w="2126" w:type="dxa"/>
          </w:tcPr>
          <w:p w14:paraId="33D7E72B" w14:textId="77777777" w:rsidR="008E7B38" w:rsidRPr="00175737" w:rsidRDefault="008E7B38" w:rsidP="005A48D0">
            <w:pPr>
              <w:pStyle w:val="CRCoverPage"/>
              <w:spacing w:after="0"/>
              <w:jc w:val="right"/>
              <w:rPr>
                <w:u w:val="single"/>
              </w:rPr>
            </w:pPr>
            <w:r w:rsidRPr="00175737">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CC3F00" w14:textId="77777777" w:rsidR="008E7B38" w:rsidRPr="00175737" w:rsidRDefault="008E7B38" w:rsidP="005A48D0">
            <w:pPr>
              <w:pStyle w:val="CRCoverPage"/>
              <w:spacing w:after="0"/>
              <w:jc w:val="center"/>
              <w:rPr>
                <w:b/>
                <w:caps/>
              </w:rPr>
            </w:pPr>
            <w:r w:rsidRPr="00175737">
              <w:rPr>
                <w:b/>
                <w:caps/>
                <w:lang w:eastAsia="zh-CN"/>
              </w:rPr>
              <w:t>X</w:t>
            </w:r>
          </w:p>
        </w:tc>
        <w:tc>
          <w:tcPr>
            <w:tcW w:w="1418" w:type="dxa"/>
            <w:tcBorders>
              <w:left w:val="nil"/>
            </w:tcBorders>
          </w:tcPr>
          <w:p w14:paraId="4299CFCC" w14:textId="77777777" w:rsidR="008E7B38" w:rsidRPr="00175737" w:rsidRDefault="008E7B38" w:rsidP="005A48D0">
            <w:pPr>
              <w:pStyle w:val="CRCoverPage"/>
              <w:spacing w:after="0"/>
              <w:jc w:val="right"/>
            </w:pPr>
            <w:r w:rsidRPr="00175737">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C5950F" w14:textId="77777777" w:rsidR="008E7B38" w:rsidRPr="00175737" w:rsidRDefault="008E7B38" w:rsidP="005A48D0">
            <w:pPr>
              <w:pStyle w:val="CRCoverPage"/>
              <w:spacing w:after="0"/>
              <w:jc w:val="center"/>
              <w:rPr>
                <w:b/>
                <w:bCs/>
                <w:caps/>
              </w:rPr>
            </w:pPr>
          </w:p>
        </w:tc>
      </w:tr>
    </w:tbl>
    <w:p w14:paraId="3A56271A" w14:textId="77777777" w:rsidR="008E7B38" w:rsidRPr="00175737" w:rsidRDefault="008E7B38" w:rsidP="008E7B3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E7B38" w:rsidRPr="00175737" w14:paraId="6A8FCB60" w14:textId="77777777" w:rsidTr="005A48D0">
        <w:tc>
          <w:tcPr>
            <w:tcW w:w="9640" w:type="dxa"/>
            <w:gridSpan w:val="11"/>
          </w:tcPr>
          <w:p w14:paraId="1626D395" w14:textId="77777777" w:rsidR="008E7B38" w:rsidRPr="00175737" w:rsidRDefault="008E7B38" w:rsidP="005A48D0">
            <w:pPr>
              <w:pStyle w:val="CRCoverPage"/>
              <w:spacing w:after="0"/>
              <w:rPr>
                <w:sz w:val="8"/>
                <w:szCs w:val="8"/>
              </w:rPr>
            </w:pPr>
            <w:bookmarkStart w:id="20" w:name="_Hlk181911797"/>
          </w:p>
        </w:tc>
      </w:tr>
      <w:tr w:rsidR="008E7B38" w:rsidRPr="00175737" w14:paraId="4B9E0A7D" w14:textId="77777777" w:rsidTr="005A48D0">
        <w:tc>
          <w:tcPr>
            <w:tcW w:w="1843" w:type="dxa"/>
            <w:tcBorders>
              <w:top w:val="single" w:sz="4" w:space="0" w:color="auto"/>
              <w:left w:val="single" w:sz="4" w:space="0" w:color="auto"/>
            </w:tcBorders>
          </w:tcPr>
          <w:p w14:paraId="297A1052" w14:textId="77777777" w:rsidR="008E7B38" w:rsidRPr="00175737" w:rsidRDefault="008E7B38" w:rsidP="005A48D0">
            <w:pPr>
              <w:pStyle w:val="CRCoverPage"/>
              <w:tabs>
                <w:tab w:val="right" w:pos="1759"/>
              </w:tabs>
              <w:spacing w:after="0"/>
              <w:rPr>
                <w:b/>
                <w:i/>
              </w:rPr>
            </w:pPr>
            <w:r w:rsidRPr="00175737">
              <w:rPr>
                <w:b/>
                <w:i/>
              </w:rPr>
              <w:t>Title:</w:t>
            </w:r>
            <w:r w:rsidRPr="00175737">
              <w:rPr>
                <w:b/>
                <w:i/>
              </w:rPr>
              <w:tab/>
            </w:r>
          </w:p>
        </w:tc>
        <w:tc>
          <w:tcPr>
            <w:tcW w:w="7797" w:type="dxa"/>
            <w:gridSpan w:val="10"/>
            <w:tcBorders>
              <w:top w:val="single" w:sz="4" w:space="0" w:color="auto"/>
              <w:right w:val="single" w:sz="4" w:space="0" w:color="auto"/>
            </w:tcBorders>
            <w:shd w:val="pct30" w:color="FFFF00" w:fill="auto"/>
          </w:tcPr>
          <w:p w14:paraId="4AD0E996" w14:textId="00D5D4A8" w:rsidR="008E7B38" w:rsidRPr="00175737" w:rsidRDefault="00762662" w:rsidP="005A48D0">
            <w:pPr>
              <w:pStyle w:val="CRCoverPage"/>
              <w:spacing w:after="0"/>
              <w:ind w:left="100"/>
            </w:pPr>
            <w:r>
              <w:t>Miscellaneous and non-controversial changes for SON-MDT</w:t>
            </w:r>
          </w:p>
        </w:tc>
      </w:tr>
      <w:tr w:rsidR="008E7B38" w:rsidRPr="00175737" w14:paraId="2B6040B2" w14:textId="77777777" w:rsidTr="005A48D0">
        <w:tc>
          <w:tcPr>
            <w:tcW w:w="1843" w:type="dxa"/>
            <w:tcBorders>
              <w:left w:val="single" w:sz="4" w:space="0" w:color="auto"/>
            </w:tcBorders>
          </w:tcPr>
          <w:p w14:paraId="090545F0" w14:textId="77777777" w:rsidR="008E7B38" w:rsidRPr="00175737" w:rsidRDefault="008E7B38" w:rsidP="005A48D0">
            <w:pPr>
              <w:pStyle w:val="CRCoverPage"/>
              <w:spacing w:after="0"/>
              <w:rPr>
                <w:b/>
                <w:i/>
                <w:sz w:val="8"/>
                <w:szCs w:val="8"/>
              </w:rPr>
            </w:pPr>
          </w:p>
        </w:tc>
        <w:tc>
          <w:tcPr>
            <w:tcW w:w="7797" w:type="dxa"/>
            <w:gridSpan w:val="10"/>
            <w:tcBorders>
              <w:right w:val="single" w:sz="4" w:space="0" w:color="auto"/>
            </w:tcBorders>
          </w:tcPr>
          <w:p w14:paraId="2A58CA93" w14:textId="77777777" w:rsidR="008E7B38" w:rsidRPr="00175737" w:rsidRDefault="008E7B38" w:rsidP="005A48D0">
            <w:pPr>
              <w:pStyle w:val="CRCoverPage"/>
              <w:spacing w:after="0"/>
              <w:rPr>
                <w:sz w:val="8"/>
                <w:szCs w:val="8"/>
              </w:rPr>
            </w:pPr>
          </w:p>
        </w:tc>
      </w:tr>
      <w:tr w:rsidR="008E7B38" w:rsidRPr="00175737" w14:paraId="478E54EB" w14:textId="77777777" w:rsidTr="005A48D0">
        <w:tc>
          <w:tcPr>
            <w:tcW w:w="1843" w:type="dxa"/>
            <w:tcBorders>
              <w:left w:val="single" w:sz="4" w:space="0" w:color="auto"/>
            </w:tcBorders>
          </w:tcPr>
          <w:p w14:paraId="269EB798" w14:textId="77777777" w:rsidR="008E7B38" w:rsidRPr="00175737" w:rsidRDefault="008E7B38" w:rsidP="005A48D0">
            <w:pPr>
              <w:pStyle w:val="CRCoverPage"/>
              <w:tabs>
                <w:tab w:val="right" w:pos="1759"/>
              </w:tabs>
              <w:spacing w:after="0"/>
              <w:rPr>
                <w:b/>
                <w:i/>
              </w:rPr>
            </w:pPr>
            <w:r w:rsidRPr="00175737">
              <w:rPr>
                <w:b/>
                <w:i/>
              </w:rPr>
              <w:t>Source to WG:</w:t>
            </w:r>
          </w:p>
        </w:tc>
        <w:tc>
          <w:tcPr>
            <w:tcW w:w="7797" w:type="dxa"/>
            <w:gridSpan w:val="10"/>
            <w:tcBorders>
              <w:right w:val="single" w:sz="4" w:space="0" w:color="auto"/>
            </w:tcBorders>
            <w:shd w:val="pct30" w:color="FFFF00" w:fill="auto"/>
          </w:tcPr>
          <w:p w14:paraId="31F60E46" w14:textId="559BA0B0" w:rsidR="008E7B38" w:rsidRPr="00175737" w:rsidRDefault="008E7B38" w:rsidP="005A48D0">
            <w:pPr>
              <w:pStyle w:val="CRCoverPage"/>
              <w:spacing w:after="0"/>
              <w:ind w:left="100"/>
            </w:pPr>
            <w:r w:rsidRPr="00175737">
              <w:t>Ericsson</w:t>
            </w:r>
          </w:p>
        </w:tc>
      </w:tr>
      <w:tr w:rsidR="008E7B38" w:rsidRPr="00175737" w14:paraId="1D50740D" w14:textId="77777777" w:rsidTr="005A48D0">
        <w:tc>
          <w:tcPr>
            <w:tcW w:w="1843" w:type="dxa"/>
            <w:tcBorders>
              <w:left w:val="single" w:sz="4" w:space="0" w:color="auto"/>
            </w:tcBorders>
          </w:tcPr>
          <w:p w14:paraId="3A5C8BC5" w14:textId="77777777" w:rsidR="008E7B38" w:rsidRPr="00175737" w:rsidRDefault="008E7B38" w:rsidP="005A48D0">
            <w:pPr>
              <w:pStyle w:val="CRCoverPage"/>
              <w:tabs>
                <w:tab w:val="right" w:pos="1759"/>
              </w:tabs>
              <w:spacing w:after="0"/>
              <w:rPr>
                <w:b/>
                <w:i/>
              </w:rPr>
            </w:pPr>
            <w:r w:rsidRPr="00175737">
              <w:rPr>
                <w:b/>
                <w:i/>
              </w:rPr>
              <w:t>Source to TSG:</w:t>
            </w:r>
          </w:p>
        </w:tc>
        <w:tc>
          <w:tcPr>
            <w:tcW w:w="7797" w:type="dxa"/>
            <w:gridSpan w:val="10"/>
            <w:tcBorders>
              <w:right w:val="single" w:sz="4" w:space="0" w:color="auto"/>
            </w:tcBorders>
            <w:shd w:val="pct30" w:color="FFFF00" w:fill="auto"/>
          </w:tcPr>
          <w:p w14:paraId="0B6ADA96" w14:textId="77777777" w:rsidR="008E7B38" w:rsidRPr="00175737" w:rsidRDefault="008E7B38" w:rsidP="005A48D0">
            <w:pPr>
              <w:pStyle w:val="CRCoverPage"/>
              <w:spacing w:after="0"/>
              <w:ind w:left="100"/>
            </w:pPr>
            <w:r w:rsidRPr="00175737">
              <w:t>R2</w:t>
            </w:r>
          </w:p>
        </w:tc>
      </w:tr>
      <w:tr w:rsidR="008E7B38" w:rsidRPr="00175737" w14:paraId="6104D1C9" w14:textId="77777777" w:rsidTr="005A48D0">
        <w:tc>
          <w:tcPr>
            <w:tcW w:w="1843" w:type="dxa"/>
            <w:tcBorders>
              <w:left w:val="single" w:sz="4" w:space="0" w:color="auto"/>
            </w:tcBorders>
          </w:tcPr>
          <w:p w14:paraId="3280DC1B" w14:textId="77777777" w:rsidR="008E7B38" w:rsidRPr="00175737" w:rsidRDefault="008E7B38" w:rsidP="005A48D0">
            <w:pPr>
              <w:pStyle w:val="CRCoverPage"/>
              <w:spacing w:after="0"/>
              <w:rPr>
                <w:b/>
                <w:i/>
                <w:sz w:val="8"/>
                <w:szCs w:val="8"/>
              </w:rPr>
            </w:pPr>
          </w:p>
        </w:tc>
        <w:tc>
          <w:tcPr>
            <w:tcW w:w="7797" w:type="dxa"/>
            <w:gridSpan w:val="10"/>
            <w:tcBorders>
              <w:right w:val="single" w:sz="4" w:space="0" w:color="auto"/>
            </w:tcBorders>
          </w:tcPr>
          <w:p w14:paraId="1488D94B" w14:textId="77777777" w:rsidR="008E7B38" w:rsidRPr="00175737" w:rsidRDefault="008E7B38" w:rsidP="005A48D0">
            <w:pPr>
              <w:pStyle w:val="CRCoverPage"/>
              <w:spacing w:after="0"/>
              <w:rPr>
                <w:sz w:val="8"/>
                <w:szCs w:val="8"/>
              </w:rPr>
            </w:pPr>
          </w:p>
        </w:tc>
      </w:tr>
      <w:tr w:rsidR="008E7B38" w:rsidRPr="00175737" w14:paraId="131A802F" w14:textId="77777777" w:rsidTr="005A48D0">
        <w:tc>
          <w:tcPr>
            <w:tcW w:w="1843" w:type="dxa"/>
            <w:tcBorders>
              <w:left w:val="single" w:sz="4" w:space="0" w:color="auto"/>
            </w:tcBorders>
          </w:tcPr>
          <w:p w14:paraId="10F0E710" w14:textId="77777777" w:rsidR="008E7B38" w:rsidRPr="00175737" w:rsidRDefault="008E7B38" w:rsidP="005A48D0">
            <w:pPr>
              <w:pStyle w:val="CRCoverPage"/>
              <w:tabs>
                <w:tab w:val="right" w:pos="1759"/>
              </w:tabs>
              <w:spacing w:after="0"/>
              <w:rPr>
                <w:b/>
                <w:i/>
              </w:rPr>
            </w:pPr>
            <w:r w:rsidRPr="00175737">
              <w:rPr>
                <w:b/>
                <w:i/>
              </w:rPr>
              <w:t>Work item code:</w:t>
            </w:r>
          </w:p>
        </w:tc>
        <w:tc>
          <w:tcPr>
            <w:tcW w:w="3686" w:type="dxa"/>
            <w:gridSpan w:val="5"/>
            <w:shd w:val="pct30" w:color="FFFF00" w:fill="auto"/>
          </w:tcPr>
          <w:p w14:paraId="04DCF887" w14:textId="77777777" w:rsidR="008E7B38" w:rsidRPr="00175737" w:rsidRDefault="008E7B38" w:rsidP="005A48D0">
            <w:pPr>
              <w:pStyle w:val="CRCoverPage"/>
              <w:spacing w:after="0"/>
              <w:ind w:left="100"/>
            </w:pPr>
            <w:r w:rsidRPr="00175737">
              <w:t>NR_ENDC_SON_MDT_Ph4-Core</w:t>
            </w:r>
          </w:p>
        </w:tc>
        <w:tc>
          <w:tcPr>
            <w:tcW w:w="567" w:type="dxa"/>
            <w:tcBorders>
              <w:left w:val="nil"/>
            </w:tcBorders>
          </w:tcPr>
          <w:p w14:paraId="2C3710DC" w14:textId="77777777" w:rsidR="008E7B38" w:rsidRPr="00175737" w:rsidRDefault="008E7B38" w:rsidP="005A48D0">
            <w:pPr>
              <w:pStyle w:val="CRCoverPage"/>
              <w:spacing w:after="0"/>
              <w:ind w:right="100"/>
            </w:pPr>
          </w:p>
        </w:tc>
        <w:tc>
          <w:tcPr>
            <w:tcW w:w="1417" w:type="dxa"/>
            <w:gridSpan w:val="3"/>
            <w:tcBorders>
              <w:left w:val="nil"/>
            </w:tcBorders>
          </w:tcPr>
          <w:p w14:paraId="578E9C24" w14:textId="77777777" w:rsidR="008E7B38" w:rsidRPr="00175737" w:rsidRDefault="008E7B38" w:rsidP="005A48D0">
            <w:pPr>
              <w:pStyle w:val="CRCoverPage"/>
              <w:spacing w:after="0"/>
              <w:jc w:val="right"/>
            </w:pPr>
            <w:r w:rsidRPr="00175737">
              <w:rPr>
                <w:b/>
                <w:i/>
              </w:rPr>
              <w:t>Date:</w:t>
            </w:r>
          </w:p>
        </w:tc>
        <w:tc>
          <w:tcPr>
            <w:tcW w:w="2127" w:type="dxa"/>
            <w:tcBorders>
              <w:right w:val="single" w:sz="4" w:space="0" w:color="auto"/>
            </w:tcBorders>
            <w:shd w:val="pct30" w:color="FFFF00" w:fill="auto"/>
          </w:tcPr>
          <w:p w14:paraId="1508F137" w14:textId="00B6EBB9" w:rsidR="008E7B38" w:rsidRPr="00175737" w:rsidRDefault="008E7B38" w:rsidP="005A48D0">
            <w:pPr>
              <w:pStyle w:val="CRCoverPage"/>
              <w:spacing w:after="0"/>
              <w:ind w:left="100"/>
            </w:pPr>
            <w:r w:rsidRPr="00175737">
              <w:t>202</w:t>
            </w:r>
            <w:r w:rsidR="002A7BB6">
              <w:t>6</w:t>
            </w:r>
            <w:r w:rsidRPr="00175737">
              <w:t>-</w:t>
            </w:r>
            <w:r w:rsidR="002A7BB6">
              <w:t>0</w:t>
            </w:r>
            <w:r w:rsidR="00DC7307">
              <w:t>2</w:t>
            </w:r>
            <w:r w:rsidRPr="00175737">
              <w:t>-</w:t>
            </w:r>
            <w:r w:rsidR="00DC7307">
              <w:t>11</w:t>
            </w:r>
          </w:p>
        </w:tc>
      </w:tr>
      <w:tr w:rsidR="008E7B38" w:rsidRPr="00175737" w14:paraId="7C17FF0F" w14:textId="77777777" w:rsidTr="005A48D0">
        <w:tc>
          <w:tcPr>
            <w:tcW w:w="1843" w:type="dxa"/>
            <w:tcBorders>
              <w:left w:val="single" w:sz="4" w:space="0" w:color="auto"/>
            </w:tcBorders>
          </w:tcPr>
          <w:p w14:paraId="7AB43D33" w14:textId="77777777" w:rsidR="008E7B38" w:rsidRPr="00175737" w:rsidRDefault="008E7B38" w:rsidP="005A48D0">
            <w:pPr>
              <w:pStyle w:val="CRCoverPage"/>
              <w:spacing w:after="0"/>
              <w:rPr>
                <w:b/>
                <w:i/>
                <w:sz w:val="8"/>
                <w:szCs w:val="8"/>
              </w:rPr>
            </w:pPr>
          </w:p>
        </w:tc>
        <w:tc>
          <w:tcPr>
            <w:tcW w:w="1986" w:type="dxa"/>
            <w:gridSpan w:val="4"/>
          </w:tcPr>
          <w:p w14:paraId="6F9CBB38" w14:textId="77777777" w:rsidR="008E7B38" w:rsidRPr="00175737" w:rsidRDefault="008E7B38" w:rsidP="005A48D0">
            <w:pPr>
              <w:pStyle w:val="CRCoverPage"/>
              <w:spacing w:after="0"/>
              <w:rPr>
                <w:sz w:val="8"/>
                <w:szCs w:val="8"/>
              </w:rPr>
            </w:pPr>
          </w:p>
        </w:tc>
        <w:tc>
          <w:tcPr>
            <w:tcW w:w="2267" w:type="dxa"/>
            <w:gridSpan w:val="2"/>
          </w:tcPr>
          <w:p w14:paraId="6AC7508C" w14:textId="77777777" w:rsidR="008E7B38" w:rsidRPr="00175737" w:rsidRDefault="008E7B38" w:rsidP="005A48D0">
            <w:pPr>
              <w:pStyle w:val="CRCoverPage"/>
              <w:spacing w:after="0"/>
              <w:rPr>
                <w:sz w:val="8"/>
                <w:szCs w:val="8"/>
              </w:rPr>
            </w:pPr>
          </w:p>
        </w:tc>
        <w:tc>
          <w:tcPr>
            <w:tcW w:w="1417" w:type="dxa"/>
            <w:gridSpan w:val="3"/>
          </w:tcPr>
          <w:p w14:paraId="7B69F8C7" w14:textId="77777777" w:rsidR="008E7B38" w:rsidRPr="00175737" w:rsidRDefault="008E7B38" w:rsidP="005A48D0">
            <w:pPr>
              <w:pStyle w:val="CRCoverPage"/>
              <w:spacing w:after="0"/>
              <w:rPr>
                <w:sz w:val="8"/>
                <w:szCs w:val="8"/>
              </w:rPr>
            </w:pPr>
          </w:p>
        </w:tc>
        <w:tc>
          <w:tcPr>
            <w:tcW w:w="2127" w:type="dxa"/>
            <w:tcBorders>
              <w:right w:val="single" w:sz="4" w:space="0" w:color="auto"/>
            </w:tcBorders>
          </w:tcPr>
          <w:p w14:paraId="2B79D61E" w14:textId="77777777" w:rsidR="008E7B38" w:rsidRPr="00175737" w:rsidRDefault="008E7B38" w:rsidP="005A48D0">
            <w:pPr>
              <w:pStyle w:val="CRCoverPage"/>
              <w:spacing w:after="0"/>
              <w:rPr>
                <w:sz w:val="8"/>
                <w:szCs w:val="8"/>
              </w:rPr>
            </w:pPr>
          </w:p>
        </w:tc>
      </w:tr>
      <w:tr w:rsidR="008E7B38" w:rsidRPr="00175737" w14:paraId="5B3A9FE5" w14:textId="77777777" w:rsidTr="005A48D0">
        <w:trPr>
          <w:cantSplit/>
        </w:trPr>
        <w:tc>
          <w:tcPr>
            <w:tcW w:w="1843" w:type="dxa"/>
            <w:tcBorders>
              <w:left w:val="single" w:sz="4" w:space="0" w:color="auto"/>
            </w:tcBorders>
          </w:tcPr>
          <w:p w14:paraId="3FA0CB33" w14:textId="77777777" w:rsidR="008E7B38" w:rsidRPr="00175737" w:rsidRDefault="008E7B38" w:rsidP="005A48D0">
            <w:pPr>
              <w:pStyle w:val="CRCoverPage"/>
              <w:tabs>
                <w:tab w:val="right" w:pos="1759"/>
              </w:tabs>
              <w:spacing w:after="0"/>
              <w:rPr>
                <w:b/>
                <w:i/>
              </w:rPr>
            </w:pPr>
            <w:r w:rsidRPr="00175737">
              <w:rPr>
                <w:b/>
                <w:i/>
              </w:rPr>
              <w:t>Category:</w:t>
            </w:r>
          </w:p>
        </w:tc>
        <w:tc>
          <w:tcPr>
            <w:tcW w:w="851" w:type="dxa"/>
            <w:shd w:val="pct30" w:color="FFFF00" w:fill="auto"/>
          </w:tcPr>
          <w:p w14:paraId="16A03AD2" w14:textId="2B1B4FCC" w:rsidR="008E7B38" w:rsidRPr="00175737" w:rsidRDefault="00682CDA" w:rsidP="005A48D0">
            <w:pPr>
              <w:pStyle w:val="CRCoverPage"/>
              <w:spacing w:after="0"/>
              <w:ind w:left="100" w:right="-609"/>
              <w:rPr>
                <w:b/>
              </w:rPr>
            </w:pPr>
            <w:r>
              <w:rPr>
                <w:b/>
                <w:lang w:eastAsia="zh-CN"/>
              </w:rPr>
              <w:t>F</w:t>
            </w:r>
          </w:p>
        </w:tc>
        <w:tc>
          <w:tcPr>
            <w:tcW w:w="3402" w:type="dxa"/>
            <w:gridSpan w:val="5"/>
            <w:tcBorders>
              <w:left w:val="nil"/>
            </w:tcBorders>
          </w:tcPr>
          <w:p w14:paraId="1BFD5538" w14:textId="77777777" w:rsidR="008E7B38" w:rsidRPr="00175737" w:rsidRDefault="008E7B38" w:rsidP="005A48D0">
            <w:pPr>
              <w:pStyle w:val="CRCoverPage"/>
              <w:spacing w:after="0"/>
            </w:pPr>
          </w:p>
        </w:tc>
        <w:tc>
          <w:tcPr>
            <w:tcW w:w="1417" w:type="dxa"/>
            <w:gridSpan w:val="3"/>
            <w:tcBorders>
              <w:left w:val="nil"/>
            </w:tcBorders>
          </w:tcPr>
          <w:p w14:paraId="60BB1165" w14:textId="77777777" w:rsidR="008E7B38" w:rsidRPr="00175737" w:rsidRDefault="008E7B38" w:rsidP="005A48D0">
            <w:pPr>
              <w:pStyle w:val="CRCoverPage"/>
              <w:spacing w:after="0"/>
              <w:jc w:val="right"/>
              <w:rPr>
                <w:b/>
                <w:i/>
              </w:rPr>
            </w:pPr>
            <w:r w:rsidRPr="00175737">
              <w:rPr>
                <w:b/>
                <w:i/>
              </w:rPr>
              <w:t>Release:</w:t>
            </w:r>
          </w:p>
        </w:tc>
        <w:tc>
          <w:tcPr>
            <w:tcW w:w="2127" w:type="dxa"/>
            <w:tcBorders>
              <w:right w:val="single" w:sz="4" w:space="0" w:color="auto"/>
            </w:tcBorders>
            <w:shd w:val="pct30" w:color="FFFF00" w:fill="auto"/>
          </w:tcPr>
          <w:p w14:paraId="0397378C" w14:textId="77777777" w:rsidR="008E7B38" w:rsidRPr="00175737" w:rsidRDefault="008E7B38" w:rsidP="005A48D0">
            <w:pPr>
              <w:pStyle w:val="CRCoverPage"/>
              <w:spacing w:after="0"/>
              <w:ind w:left="100"/>
            </w:pPr>
            <w:r w:rsidRPr="00175737">
              <w:t>Rel-19</w:t>
            </w:r>
          </w:p>
        </w:tc>
      </w:tr>
      <w:tr w:rsidR="008E7B38" w:rsidRPr="00175737" w14:paraId="216B5D4E" w14:textId="77777777" w:rsidTr="005A48D0">
        <w:tc>
          <w:tcPr>
            <w:tcW w:w="1843" w:type="dxa"/>
            <w:tcBorders>
              <w:left w:val="single" w:sz="4" w:space="0" w:color="auto"/>
              <w:bottom w:val="single" w:sz="4" w:space="0" w:color="auto"/>
            </w:tcBorders>
          </w:tcPr>
          <w:p w14:paraId="7314EA35" w14:textId="77777777" w:rsidR="008E7B38" w:rsidRPr="00175737" w:rsidRDefault="008E7B38" w:rsidP="005A48D0">
            <w:pPr>
              <w:pStyle w:val="CRCoverPage"/>
              <w:spacing w:after="0"/>
              <w:rPr>
                <w:b/>
                <w:i/>
              </w:rPr>
            </w:pPr>
          </w:p>
        </w:tc>
        <w:tc>
          <w:tcPr>
            <w:tcW w:w="4677" w:type="dxa"/>
            <w:gridSpan w:val="8"/>
            <w:tcBorders>
              <w:bottom w:val="single" w:sz="4" w:space="0" w:color="auto"/>
            </w:tcBorders>
          </w:tcPr>
          <w:p w14:paraId="0469E12D" w14:textId="77777777" w:rsidR="008E7B38" w:rsidRPr="00175737" w:rsidRDefault="008E7B38" w:rsidP="005A48D0">
            <w:pPr>
              <w:pStyle w:val="CRCoverPage"/>
              <w:spacing w:after="0"/>
              <w:ind w:left="383" w:hanging="383"/>
              <w:rPr>
                <w:i/>
                <w:sz w:val="18"/>
              </w:rPr>
            </w:pPr>
            <w:r w:rsidRPr="00175737">
              <w:rPr>
                <w:i/>
                <w:sz w:val="18"/>
              </w:rPr>
              <w:t xml:space="preserve">Use </w:t>
            </w:r>
            <w:r w:rsidRPr="00175737">
              <w:rPr>
                <w:i/>
                <w:sz w:val="18"/>
                <w:u w:val="single"/>
              </w:rPr>
              <w:t>one</w:t>
            </w:r>
            <w:r w:rsidRPr="00175737">
              <w:rPr>
                <w:i/>
                <w:sz w:val="18"/>
              </w:rPr>
              <w:t xml:space="preserve"> of the following categories:</w:t>
            </w:r>
            <w:r w:rsidRPr="00175737">
              <w:rPr>
                <w:b/>
                <w:i/>
                <w:sz w:val="18"/>
              </w:rPr>
              <w:br/>
              <w:t>F</w:t>
            </w:r>
            <w:r w:rsidRPr="00175737">
              <w:rPr>
                <w:i/>
                <w:sz w:val="18"/>
              </w:rPr>
              <w:t xml:space="preserve">  (correction)</w:t>
            </w:r>
            <w:r w:rsidRPr="00175737">
              <w:rPr>
                <w:i/>
                <w:sz w:val="18"/>
              </w:rPr>
              <w:br/>
            </w:r>
            <w:r w:rsidRPr="00175737">
              <w:rPr>
                <w:b/>
                <w:i/>
                <w:sz w:val="18"/>
              </w:rPr>
              <w:t>A</w:t>
            </w:r>
            <w:r w:rsidRPr="00175737">
              <w:rPr>
                <w:i/>
                <w:sz w:val="18"/>
              </w:rPr>
              <w:t xml:space="preserve">  (mirror corresponding to a change in an earlier </w:t>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t>release)</w:t>
            </w:r>
            <w:r w:rsidRPr="00175737">
              <w:rPr>
                <w:i/>
                <w:sz w:val="18"/>
              </w:rPr>
              <w:br/>
            </w:r>
            <w:r w:rsidRPr="00175737">
              <w:rPr>
                <w:b/>
                <w:i/>
                <w:sz w:val="18"/>
              </w:rPr>
              <w:t>B</w:t>
            </w:r>
            <w:r w:rsidRPr="00175737">
              <w:rPr>
                <w:i/>
                <w:sz w:val="18"/>
              </w:rPr>
              <w:t xml:space="preserve">  (addition of feature), </w:t>
            </w:r>
            <w:r w:rsidRPr="00175737">
              <w:rPr>
                <w:i/>
                <w:sz w:val="18"/>
              </w:rPr>
              <w:br/>
            </w:r>
            <w:r w:rsidRPr="00175737">
              <w:rPr>
                <w:b/>
                <w:i/>
                <w:sz w:val="18"/>
              </w:rPr>
              <w:t>C</w:t>
            </w:r>
            <w:r w:rsidRPr="00175737">
              <w:rPr>
                <w:i/>
                <w:sz w:val="18"/>
              </w:rPr>
              <w:t xml:space="preserve">  (functional modification of feature)</w:t>
            </w:r>
            <w:r w:rsidRPr="00175737">
              <w:rPr>
                <w:i/>
                <w:sz w:val="18"/>
              </w:rPr>
              <w:br/>
            </w:r>
            <w:r w:rsidRPr="00175737">
              <w:rPr>
                <w:b/>
                <w:i/>
                <w:sz w:val="18"/>
              </w:rPr>
              <w:t>D</w:t>
            </w:r>
            <w:r w:rsidRPr="00175737">
              <w:rPr>
                <w:i/>
                <w:sz w:val="18"/>
              </w:rPr>
              <w:t xml:space="preserve">  (editorial modification)</w:t>
            </w:r>
          </w:p>
          <w:p w14:paraId="6CF040CE" w14:textId="77777777" w:rsidR="008E7B38" w:rsidRPr="00175737" w:rsidRDefault="008E7B38" w:rsidP="005A48D0">
            <w:pPr>
              <w:pStyle w:val="CRCoverPage"/>
            </w:pPr>
            <w:r w:rsidRPr="00175737">
              <w:rPr>
                <w:sz w:val="18"/>
              </w:rPr>
              <w:t>Detailed explanations of the above categories can</w:t>
            </w:r>
            <w:r w:rsidRPr="00175737">
              <w:rPr>
                <w:sz w:val="18"/>
              </w:rPr>
              <w:br/>
              <w:t xml:space="preserve">be found in 3GPP </w:t>
            </w:r>
            <w:hyperlink r:id="rId13" w:history="1">
              <w:r w:rsidRPr="00175737">
                <w:rPr>
                  <w:rStyle w:val="Hyperlink"/>
                  <w:sz w:val="18"/>
                </w:rPr>
                <w:t>TR 21.900</w:t>
              </w:r>
            </w:hyperlink>
            <w:r w:rsidRPr="00175737">
              <w:rPr>
                <w:sz w:val="18"/>
              </w:rPr>
              <w:t>.</w:t>
            </w:r>
          </w:p>
        </w:tc>
        <w:tc>
          <w:tcPr>
            <w:tcW w:w="3120" w:type="dxa"/>
            <w:gridSpan w:val="2"/>
            <w:tcBorders>
              <w:bottom w:val="single" w:sz="4" w:space="0" w:color="auto"/>
              <w:right w:val="single" w:sz="4" w:space="0" w:color="auto"/>
            </w:tcBorders>
          </w:tcPr>
          <w:p w14:paraId="57F30749" w14:textId="77777777" w:rsidR="008E7B38" w:rsidRPr="00175737" w:rsidRDefault="008E7B38" w:rsidP="005A48D0">
            <w:pPr>
              <w:pStyle w:val="CRCoverPage"/>
              <w:tabs>
                <w:tab w:val="left" w:pos="950"/>
              </w:tabs>
              <w:spacing w:after="0"/>
              <w:ind w:left="241" w:hanging="241"/>
              <w:rPr>
                <w:i/>
                <w:sz w:val="18"/>
              </w:rPr>
            </w:pPr>
            <w:r w:rsidRPr="00175737">
              <w:rPr>
                <w:i/>
                <w:sz w:val="18"/>
              </w:rPr>
              <w:t xml:space="preserve">Use </w:t>
            </w:r>
            <w:r w:rsidRPr="00175737">
              <w:rPr>
                <w:i/>
                <w:sz w:val="18"/>
                <w:u w:val="single"/>
              </w:rPr>
              <w:t>one</w:t>
            </w:r>
            <w:r w:rsidRPr="00175737">
              <w:rPr>
                <w:i/>
                <w:sz w:val="18"/>
              </w:rPr>
              <w:t xml:space="preserve"> of the following releases:</w:t>
            </w:r>
            <w:r w:rsidRPr="00175737">
              <w:rPr>
                <w:i/>
                <w:sz w:val="18"/>
              </w:rPr>
              <w:br/>
              <w:t>Rel-8</w:t>
            </w:r>
            <w:r w:rsidRPr="00175737">
              <w:rPr>
                <w:i/>
                <w:sz w:val="18"/>
              </w:rPr>
              <w:tab/>
              <w:t>(Release 8)</w:t>
            </w:r>
            <w:r w:rsidRPr="00175737">
              <w:rPr>
                <w:i/>
                <w:sz w:val="18"/>
              </w:rPr>
              <w:br/>
              <w:t>Rel-9</w:t>
            </w:r>
            <w:r w:rsidRPr="00175737">
              <w:rPr>
                <w:i/>
                <w:sz w:val="18"/>
              </w:rPr>
              <w:tab/>
              <w:t>(Release 9)</w:t>
            </w:r>
            <w:r w:rsidRPr="00175737">
              <w:rPr>
                <w:i/>
                <w:sz w:val="18"/>
              </w:rPr>
              <w:br/>
              <w:t>Rel-10</w:t>
            </w:r>
            <w:r w:rsidRPr="00175737">
              <w:rPr>
                <w:i/>
                <w:sz w:val="18"/>
              </w:rPr>
              <w:tab/>
              <w:t>(Release 10)</w:t>
            </w:r>
            <w:r w:rsidRPr="00175737">
              <w:rPr>
                <w:i/>
                <w:sz w:val="18"/>
              </w:rPr>
              <w:br/>
              <w:t>Rel-11</w:t>
            </w:r>
            <w:r w:rsidRPr="00175737">
              <w:rPr>
                <w:i/>
                <w:sz w:val="18"/>
              </w:rPr>
              <w:tab/>
              <w:t>(Release 11)</w:t>
            </w:r>
            <w:r w:rsidRPr="00175737">
              <w:rPr>
                <w:i/>
                <w:sz w:val="18"/>
              </w:rPr>
              <w:br/>
              <w:t>…</w:t>
            </w:r>
            <w:r w:rsidRPr="00175737">
              <w:rPr>
                <w:i/>
                <w:sz w:val="18"/>
              </w:rPr>
              <w:br/>
              <w:t>Rel-17</w:t>
            </w:r>
            <w:r w:rsidRPr="00175737">
              <w:rPr>
                <w:i/>
                <w:sz w:val="18"/>
              </w:rPr>
              <w:tab/>
              <w:t>(Release 17)</w:t>
            </w:r>
            <w:r w:rsidRPr="00175737">
              <w:rPr>
                <w:i/>
                <w:sz w:val="18"/>
              </w:rPr>
              <w:br/>
              <w:t>Rel-18</w:t>
            </w:r>
            <w:r w:rsidRPr="00175737">
              <w:rPr>
                <w:i/>
                <w:sz w:val="18"/>
              </w:rPr>
              <w:tab/>
              <w:t>(Release 18)</w:t>
            </w:r>
            <w:r w:rsidRPr="00175737">
              <w:rPr>
                <w:i/>
                <w:sz w:val="18"/>
              </w:rPr>
              <w:br/>
              <w:t>Rel-19</w:t>
            </w:r>
            <w:r w:rsidRPr="00175737">
              <w:rPr>
                <w:i/>
                <w:sz w:val="18"/>
              </w:rPr>
              <w:tab/>
              <w:t xml:space="preserve">(Release 19) </w:t>
            </w:r>
            <w:r w:rsidRPr="00175737">
              <w:rPr>
                <w:i/>
                <w:sz w:val="18"/>
              </w:rPr>
              <w:br/>
              <w:t>Rel-20</w:t>
            </w:r>
            <w:r w:rsidRPr="00175737">
              <w:rPr>
                <w:i/>
                <w:sz w:val="18"/>
              </w:rPr>
              <w:tab/>
              <w:t>(Release 20)</w:t>
            </w:r>
          </w:p>
        </w:tc>
      </w:tr>
      <w:tr w:rsidR="008E7B38" w:rsidRPr="00175737" w14:paraId="6062FBE3" w14:textId="77777777" w:rsidTr="005A48D0">
        <w:tc>
          <w:tcPr>
            <w:tcW w:w="1843" w:type="dxa"/>
          </w:tcPr>
          <w:p w14:paraId="2EE72E63" w14:textId="77777777" w:rsidR="008E7B38" w:rsidRPr="00175737" w:rsidRDefault="008E7B38" w:rsidP="005A48D0">
            <w:pPr>
              <w:pStyle w:val="CRCoverPage"/>
              <w:spacing w:after="0"/>
              <w:rPr>
                <w:b/>
                <w:i/>
                <w:sz w:val="8"/>
                <w:szCs w:val="8"/>
              </w:rPr>
            </w:pPr>
          </w:p>
        </w:tc>
        <w:tc>
          <w:tcPr>
            <w:tcW w:w="7797" w:type="dxa"/>
            <w:gridSpan w:val="10"/>
          </w:tcPr>
          <w:p w14:paraId="75EB5684" w14:textId="77777777" w:rsidR="008E7B38" w:rsidRPr="00175737" w:rsidRDefault="008E7B38" w:rsidP="005A48D0">
            <w:pPr>
              <w:pStyle w:val="CRCoverPage"/>
              <w:spacing w:after="0"/>
              <w:rPr>
                <w:sz w:val="8"/>
                <w:szCs w:val="8"/>
              </w:rPr>
            </w:pPr>
          </w:p>
        </w:tc>
      </w:tr>
      <w:tr w:rsidR="008E7B38" w:rsidRPr="00175737" w14:paraId="440CAE9A" w14:textId="77777777" w:rsidTr="005A48D0">
        <w:tc>
          <w:tcPr>
            <w:tcW w:w="2694" w:type="dxa"/>
            <w:gridSpan w:val="2"/>
            <w:tcBorders>
              <w:top w:val="single" w:sz="4" w:space="0" w:color="auto"/>
              <w:left w:val="single" w:sz="4" w:space="0" w:color="auto"/>
            </w:tcBorders>
          </w:tcPr>
          <w:p w14:paraId="50662FEC" w14:textId="77777777" w:rsidR="008E7B38" w:rsidRPr="00175737" w:rsidRDefault="008E7B38" w:rsidP="005A48D0">
            <w:pPr>
              <w:pStyle w:val="CRCoverPage"/>
              <w:tabs>
                <w:tab w:val="right" w:pos="2184"/>
              </w:tabs>
              <w:spacing w:after="0"/>
              <w:rPr>
                <w:b/>
                <w:i/>
              </w:rPr>
            </w:pPr>
            <w:r w:rsidRPr="00175737">
              <w:rPr>
                <w:b/>
                <w:i/>
              </w:rPr>
              <w:t>Reason for change:</w:t>
            </w:r>
          </w:p>
        </w:tc>
        <w:tc>
          <w:tcPr>
            <w:tcW w:w="6946" w:type="dxa"/>
            <w:gridSpan w:val="9"/>
            <w:tcBorders>
              <w:top w:val="single" w:sz="4" w:space="0" w:color="auto"/>
              <w:right w:val="single" w:sz="4" w:space="0" w:color="auto"/>
            </w:tcBorders>
            <w:shd w:val="pct30" w:color="FFFF00" w:fill="auto"/>
          </w:tcPr>
          <w:p w14:paraId="7B493F42" w14:textId="67BEF89A" w:rsidR="008E7B38" w:rsidRPr="00175737" w:rsidRDefault="008E7B38" w:rsidP="005A48D0">
            <w:pPr>
              <w:pStyle w:val="CRCoverPage"/>
              <w:spacing w:after="0"/>
              <w:rPr>
                <w:rFonts w:eastAsia="Malgun Gothic"/>
                <w:lang w:eastAsia="ko-KR"/>
              </w:rPr>
            </w:pPr>
            <w:r w:rsidRPr="00175737">
              <w:rPr>
                <w:rFonts w:eastAsia="Malgun Gothic"/>
                <w:lang w:eastAsia="ko-KR"/>
              </w:rPr>
              <w:t>This CR</w:t>
            </w:r>
            <w:r w:rsidR="00C76AFD" w:rsidRPr="00175737">
              <w:rPr>
                <w:rFonts w:eastAsia="Malgun Gothic"/>
                <w:lang w:eastAsia="ko-KR"/>
              </w:rPr>
              <w:t xml:space="preserve"> </w:t>
            </w:r>
            <w:r w:rsidR="002A7BB6">
              <w:rPr>
                <w:rFonts w:eastAsia="Malgun Gothic"/>
                <w:lang w:eastAsia="ko-KR"/>
              </w:rPr>
              <w:t>capture</w:t>
            </w:r>
            <w:r w:rsidR="00BD76A4">
              <w:rPr>
                <w:rFonts w:eastAsia="Malgun Gothic"/>
                <w:lang w:eastAsia="ko-KR"/>
              </w:rPr>
              <w:t>s</w:t>
            </w:r>
            <w:r w:rsidR="002A7BB6">
              <w:rPr>
                <w:rFonts w:eastAsia="Malgun Gothic"/>
                <w:lang w:eastAsia="ko-KR"/>
              </w:rPr>
              <w:t xml:space="preserve"> editorial corrections of the Rel-19 SONMDT features</w:t>
            </w:r>
            <w:r w:rsidRPr="00175737">
              <w:rPr>
                <w:rFonts w:eastAsia="Malgun Gothic"/>
                <w:lang w:eastAsia="ko-KR"/>
              </w:rPr>
              <w:t>.</w:t>
            </w:r>
          </w:p>
        </w:tc>
      </w:tr>
      <w:tr w:rsidR="008E7B38" w:rsidRPr="00175737" w14:paraId="2D72B6E2" w14:textId="77777777" w:rsidTr="005A48D0">
        <w:tc>
          <w:tcPr>
            <w:tcW w:w="2694" w:type="dxa"/>
            <w:gridSpan w:val="2"/>
            <w:tcBorders>
              <w:left w:val="single" w:sz="4" w:space="0" w:color="auto"/>
            </w:tcBorders>
          </w:tcPr>
          <w:p w14:paraId="35932BE1" w14:textId="77777777" w:rsidR="008E7B38" w:rsidRPr="00175737" w:rsidRDefault="008E7B38" w:rsidP="005A48D0">
            <w:pPr>
              <w:pStyle w:val="CRCoverPage"/>
              <w:spacing w:after="0"/>
              <w:rPr>
                <w:b/>
                <w:i/>
                <w:sz w:val="8"/>
                <w:szCs w:val="8"/>
              </w:rPr>
            </w:pPr>
            <w:r w:rsidRPr="00175737">
              <w:rPr>
                <w:b/>
                <w:i/>
                <w:sz w:val="8"/>
                <w:szCs w:val="8"/>
              </w:rPr>
              <w:t xml:space="preserve"> </w:t>
            </w:r>
          </w:p>
        </w:tc>
        <w:tc>
          <w:tcPr>
            <w:tcW w:w="6946" w:type="dxa"/>
            <w:gridSpan w:val="9"/>
            <w:tcBorders>
              <w:right w:val="single" w:sz="4" w:space="0" w:color="auto"/>
            </w:tcBorders>
          </w:tcPr>
          <w:p w14:paraId="6A0719B9" w14:textId="77777777" w:rsidR="008E7B38" w:rsidRPr="00175737" w:rsidRDefault="008E7B38" w:rsidP="005A48D0">
            <w:pPr>
              <w:pStyle w:val="CRCoverPage"/>
              <w:spacing w:after="0"/>
              <w:rPr>
                <w:sz w:val="8"/>
                <w:szCs w:val="8"/>
              </w:rPr>
            </w:pPr>
          </w:p>
        </w:tc>
      </w:tr>
      <w:bookmarkEnd w:id="0"/>
      <w:tr w:rsidR="008E7B38" w:rsidRPr="00740432" w14:paraId="6B9DEBFB" w14:textId="77777777" w:rsidTr="005A48D0">
        <w:tc>
          <w:tcPr>
            <w:tcW w:w="2694" w:type="dxa"/>
            <w:gridSpan w:val="2"/>
            <w:tcBorders>
              <w:left w:val="single" w:sz="4" w:space="0" w:color="auto"/>
            </w:tcBorders>
          </w:tcPr>
          <w:p w14:paraId="24DECC6D" w14:textId="77777777" w:rsidR="008E7B38" w:rsidRPr="00175737" w:rsidRDefault="008E7B38" w:rsidP="005A48D0">
            <w:pPr>
              <w:pStyle w:val="CRCoverPage"/>
              <w:tabs>
                <w:tab w:val="right" w:pos="2184"/>
              </w:tabs>
              <w:spacing w:after="0"/>
              <w:rPr>
                <w:b/>
                <w:i/>
              </w:rPr>
            </w:pPr>
            <w:r w:rsidRPr="00175737">
              <w:rPr>
                <w:b/>
                <w:i/>
              </w:rPr>
              <w:t>Summary of change:</w:t>
            </w:r>
          </w:p>
        </w:tc>
        <w:tc>
          <w:tcPr>
            <w:tcW w:w="6946" w:type="dxa"/>
            <w:gridSpan w:val="9"/>
            <w:tcBorders>
              <w:right w:val="single" w:sz="4" w:space="0" w:color="auto"/>
            </w:tcBorders>
            <w:shd w:val="pct30" w:color="FFFF00" w:fill="auto"/>
          </w:tcPr>
          <w:p w14:paraId="4D56A928" w14:textId="7CAB92DF" w:rsidR="004B0964" w:rsidRDefault="002A7BB6" w:rsidP="00934042">
            <w:pPr>
              <w:pStyle w:val="CRCoverPage"/>
              <w:spacing w:after="0"/>
            </w:pPr>
            <w:r>
              <w:t>Some editorial corrections are made in SONMDT features procedural text</w:t>
            </w:r>
            <w:r w:rsidR="004B0964">
              <w:t>.</w:t>
            </w:r>
          </w:p>
          <w:p w14:paraId="0515730C" w14:textId="77777777" w:rsidR="00353BD7" w:rsidRDefault="00353BD7" w:rsidP="00934042">
            <w:pPr>
              <w:pStyle w:val="CRCoverPage"/>
              <w:spacing w:after="0"/>
            </w:pPr>
          </w:p>
          <w:p w14:paraId="40C43479" w14:textId="5D600955" w:rsidR="00353BD7" w:rsidRDefault="00353BD7" w:rsidP="00934042">
            <w:pPr>
              <w:pStyle w:val="CRCoverPage"/>
              <w:spacing w:after="0"/>
            </w:pPr>
            <w:r>
              <w:t>In addition this CR includes the following changes agreed during the meeting RAN2#133.</w:t>
            </w:r>
          </w:p>
          <w:p w14:paraId="5391B6A7" w14:textId="77777777" w:rsidR="00353BD7" w:rsidRDefault="00353BD7" w:rsidP="00934042">
            <w:pPr>
              <w:pStyle w:val="CRCoverPage"/>
              <w:spacing w:after="0"/>
            </w:pPr>
          </w:p>
          <w:p w14:paraId="28DF65BA" w14:textId="1FF92F83" w:rsidR="00A2269D" w:rsidRPr="00653646" w:rsidRDefault="00A2269D" w:rsidP="00A2269D">
            <w:pPr>
              <w:pStyle w:val="Agreement"/>
              <w:numPr>
                <w:ilvl w:val="0"/>
                <w:numId w:val="5"/>
              </w:numPr>
              <w:tabs>
                <w:tab w:val="left" w:pos="1619"/>
              </w:tabs>
              <w:rPr>
                <w:ins w:id="21" w:author="Ericsson (Ali)" w:date="2026-02-11T14:44:00Z" w16du:dateUtc="2026-02-11T13:44:00Z"/>
              </w:rPr>
            </w:pPr>
            <w:ins w:id="22" w:author="Ericsson (Ali)" w:date="2026-02-11T14:44:00Z" w16du:dateUtc="2026-02-11T13:44:00Z">
              <w:r>
                <w:t xml:space="preserve">Changes in </w:t>
              </w:r>
              <w:r>
                <w:fldChar w:fldCharType="begin"/>
              </w:r>
              <w:r>
                <w:instrText>HYPERLINK "https://www.3gpp.org/ftp//tsg_ran/WG2_RL2/TSGR2_133/Docs//R2-2600303.zip"</w:instrText>
              </w:r>
              <w:r>
                <w:fldChar w:fldCharType="separate"/>
              </w:r>
              <w:r w:rsidRPr="004313D0">
                <w:rPr>
                  <w:rStyle w:val="Hyperlink"/>
                </w:rPr>
                <w:t>R2-26</w:t>
              </w:r>
              <w:r w:rsidRPr="004313D0">
                <w:rPr>
                  <w:rStyle w:val="Hyperlink"/>
                </w:rPr>
                <w:t>0</w:t>
              </w:r>
              <w:r w:rsidRPr="004313D0">
                <w:rPr>
                  <w:rStyle w:val="Hyperlink"/>
                </w:rPr>
                <w:t>0303</w:t>
              </w:r>
              <w:r>
                <w:fldChar w:fldCharType="end"/>
              </w:r>
              <w:r>
                <w:t xml:space="preserve"> is a</w:t>
              </w:r>
              <w:r>
                <w:t>greeable and to be merged in the updated 38.331 CR for R19 SON/MDT</w:t>
              </w:r>
            </w:ins>
          </w:p>
          <w:p w14:paraId="2B004D0D" w14:textId="77777777" w:rsidR="00A2269D" w:rsidRDefault="00A2269D" w:rsidP="00A2269D">
            <w:pPr>
              <w:pStyle w:val="CRCoverPage"/>
              <w:numPr>
                <w:ilvl w:val="0"/>
                <w:numId w:val="5"/>
              </w:numPr>
              <w:spacing w:after="0"/>
              <w:rPr>
                <w:ins w:id="23" w:author="Ericsson (Ali)" w:date="2026-02-11T14:43:00Z" w16du:dateUtc="2026-02-11T13:43:00Z"/>
                <w:b/>
                <w:bCs/>
                <w:noProof/>
                <w:lang w:eastAsia="zh-CN"/>
              </w:rPr>
            </w:pPr>
          </w:p>
          <w:p w14:paraId="6D4CEACF" w14:textId="0E4C9517" w:rsidR="006702D5" w:rsidRPr="006702D5" w:rsidRDefault="006702D5" w:rsidP="00A2269D">
            <w:pPr>
              <w:pStyle w:val="CRCoverPage"/>
              <w:numPr>
                <w:ilvl w:val="0"/>
                <w:numId w:val="5"/>
              </w:numPr>
              <w:spacing w:after="0"/>
              <w:rPr>
                <w:b/>
                <w:bCs/>
                <w:noProof/>
                <w:lang w:eastAsia="zh-CN"/>
              </w:rPr>
            </w:pPr>
            <w:r w:rsidRPr="006702D5">
              <w:rPr>
                <w:b/>
                <w:bCs/>
                <w:noProof/>
                <w:lang w:eastAsia="zh-CN"/>
              </w:rPr>
              <w:t>In section 5.3.7.6, "LTM cell switch failure" is changed into "MCG LTM cell switch failure"</w:t>
            </w:r>
          </w:p>
          <w:p w14:paraId="26F0AFD9" w14:textId="77777777" w:rsidR="006702D5" w:rsidRDefault="006702D5" w:rsidP="00A2269D">
            <w:pPr>
              <w:pStyle w:val="Agreement"/>
              <w:numPr>
                <w:ilvl w:val="0"/>
                <w:numId w:val="5"/>
              </w:numPr>
              <w:tabs>
                <w:tab w:val="left" w:pos="1619"/>
              </w:tabs>
            </w:pPr>
            <w:r w:rsidRPr="00C97E55">
              <w:t>UE keeps SPR configuration while executing SCPAC (as in annex 4.1).</w:t>
            </w:r>
          </w:p>
          <w:p w14:paraId="7A96D8DE" w14:textId="77777777" w:rsidR="006702D5" w:rsidRDefault="006702D5" w:rsidP="00A2269D">
            <w:pPr>
              <w:pStyle w:val="Agreement"/>
              <w:numPr>
                <w:ilvl w:val="0"/>
                <w:numId w:val="5"/>
              </w:numPr>
              <w:tabs>
                <w:tab w:val="left" w:pos="1619"/>
              </w:tabs>
            </w:pPr>
            <w:r>
              <w:t>Clarify the description of distanceFromReference1 and distanceFromReference2, as they are rounded down to the nearest lower or equal step value</w:t>
            </w:r>
          </w:p>
          <w:p w14:paraId="5EC38863" w14:textId="77777777" w:rsidR="00A73A44" w:rsidRPr="000F1BF8" w:rsidRDefault="00A73A44" w:rsidP="00A2269D">
            <w:pPr>
              <w:pStyle w:val="Doc-text2"/>
              <w:numPr>
                <w:ilvl w:val="0"/>
                <w:numId w:val="5"/>
              </w:numPr>
              <w:rPr>
                <w:b/>
                <w:bCs/>
              </w:rPr>
            </w:pPr>
            <w:r w:rsidRPr="000F1BF8">
              <w:rPr>
                <w:b/>
                <w:bCs/>
              </w:rPr>
              <w:t>Add in the field description that the CG-SDT failure causes</w:t>
            </w:r>
            <w:r>
              <w:rPr>
                <w:b/>
                <w:bCs/>
              </w:rPr>
              <w:t xml:space="preserve"> (</w:t>
            </w:r>
            <w:r w:rsidRPr="0020692F">
              <w:rPr>
                <w:b/>
                <w:bCs/>
              </w:rPr>
              <w:t>configuredGrantTimer, cg-SDT-TimeAlignmentTimer</w:t>
            </w:r>
            <w:r>
              <w:rPr>
                <w:b/>
                <w:bCs/>
              </w:rPr>
              <w:t>)</w:t>
            </w:r>
            <w:r w:rsidRPr="000F1BF8">
              <w:rPr>
                <w:b/>
                <w:bCs/>
              </w:rPr>
              <w:t xml:space="preserve"> are unused. </w:t>
            </w:r>
          </w:p>
          <w:p w14:paraId="4EBEF5D2" w14:textId="77777777" w:rsidR="00353BD7" w:rsidRDefault="00353BD7" w:rsidP="00934042">
            <w:pPr>
              <w:pStyle w:val="CRCoverPage"/>
              <w:spacing w:after="0"/>
            </w:pPr>
          </w:p>
          <w:p w14:paraId="7D9A09D1" w14:textId="77777777" w:rsidR="005B42A0" w:rsidRDefault="005B42A0" w:rsidP="00934042">
            <w:pPr>
              <w:pStyle w:val="CRCoverPage"/>
              <w:spacing w:after="0"/>
            </w:pPr>
          </w:p>
          <w:p w14:paraId="35CC0AD1" w14:textId="77777777" w:rsidR="005B42A0" w:rsidRDefault="005B42A0" w:rsidP="005B42A0">
            <w:pPr>
              <w:pStyle w:val="CRCoverPage"/>
              <w:spacing w:after="0"/>
              <w:ind w:left="100"/>
              <w:rPr>
                <w:b/>
                <w:noProof/>
              </w:rPr>
            </w:pPr>
            <w:r>
              <w:rPr>
                <w:b/>
                <w:noProof/>
              </w:rPr>
              <w:t>Impact Analysis</w:t>
            </w:r>
          </w:p>
          <w:p w14:paraId="6FC7B51C" w14:textId="77777777" w:rsidR="005B42A0" w:rsidRDefault="005B42A0" w:rsidP="005B42A0">
            <w:pPr>
              <w:pStyle w:val="CRCoverPage"/>
              <w:spacing w:after="0"/>
              <w:ind w:left="100"/>
              <w:rPr>
                <w:noProof/>
                <w:lang w:val="en-US" w:eastAsia="zh-CN"/>
              </w:rPr>
            </w:pPr>
            <w:r>
              <w:rPr>
                <w:noProof/>
                <w:lang w:val="en-US" w:eastAsia="zh-CN"/>
              </w:rPr>
              <w:t>Impacted 5G architecture options: NR SA, (NG)</w:t>
            </w:r>
            <w:r>
              <w:t>EN-DC, NE-DC</w:t>
            </w:r>
            <w:r>
              <w:rPr>
                <w:rFonts w:ascii="SimSun" w:hAnsi="SimSun" w:hint="eastAsia"/>
                <w:lang w:eastAsia="zh-CN"/>
              </w:rPr>
              <w:t>,</w:t>
            </w:r>
            <w:r>
              <w:t xml:space="preserve">NR-DC </w:t>
            </w:r>
          </w:p>
          <w:p w14:paraId="5B7BF46C" w14:textId="77777777" w:rsidR="005B42A0" w:rsidRDefault="005B42A0" w:rsidP="005B42A0">
            <w:pPr>
              <w:pStyle w:val="CRCoverPage"/>
              <w:spacing w:after="0"/>
              <w:ind w:left="100"/>
              <w:rPr>
                <w:noProof/>
                <w:u w:val="single"/>
              </w:rPr>
            </w:pPr>
          </w:p>
          <w:p w14:paraId="3D5CB9D0" w14:textId="77777777" w:rsidR="005B42A0" w:rsidRDefault="005B42A0" w:rsidP="005B42A0">
            <w:pPr>
              <w:pStyle w:val="CRCoverPage"/>
              <w:spacing w:after="0"/>
              <w:ind w:left="100"/>
              <w:rPr>
                <w:noProof/>
                <w:u w:val="single"/>
              </w:rPr>
            </w:pPr>
            <w:r>
              <w:rPr>
                <w:noProof/>
                <w:u w:val="single"/>
              </w:rPr>
              <w:t>Impacted functionality:</w:t>
            </w:r>
          </w:p>
          <w:p w14:paraId="7D828620" w14:textId="0FF5569C" w:rsidR="00930F01" w:rsidRPr="00167C8C" w:rsidRDefault="00930F01" w:rsidP="005B42A0">
            <w:pPr>
              <w:pStyle w:val="CRCoverPage"/>
              <w:spacing w:after="0"/>
              <w:ind w:left="100"/>
              <w:rPr>
                <w:noProof/>
              </w:rPr>
            </w:pPr>
            <w:r w:rsidRPr="00167C8C">
              <w:rPr>
                <w:noProof/>
              </w:rPr>
              <w:t>RLF report, Logged MDT</w:t>
            </w:r>
            <w:r w:rsidR="00894934" w:rsidRPr="00167C8C">
              <w:rPr>
                <w:noProof/>
              </w:rPr>
              <w:t>, SHR</w:t>
            </w:r>
            <w:r w:rsidR="00E24AE7">
              <w:rPr>
                <w:noProof/>
              </w:rPr>
              <w:t xml:space="preserve">, </w:t>
            </w:r>
            <w:r w:rsidR="00894934" w:rsidRPr="00167C8C">
              <w:rPr>
                <w:noProof/>
              </w:rPr>
              <w:t>SCG Failure Information</w:t>
            </w:r>
          </w:p>
          <w:p w14:paraId="29512D97" w14:textId="77777777" w:rsidR="005B42A0" w:rsidRDefault="005B42A0" w:rsidP="005B42A0">
            <w:pPr>
              <w:pStyle w:val="CRCoverPage"/>
              <w:spacing w:after="0"/>
              <w:ind w:left="100"/>
              <w:rPr>
                <w:noProof/>
              </w:rPr>
            </w:pPr>
          </w:p>
          <w:p w14:paraId="2A4EC935" w14:textId="77777777" w:rsidR="005B42A0" w:rsidRDefault="005B42A0" w:rsidP="005B42A0">
            <w:pPr>
              <w:pStyle w:val="CRCoverPage"/>
              <w:spacing w:after="0"/>
              <w:ind w:left="100"/>
              <w:rPr>
                <w:noProof/>
                <w:u w:val="single"/>
              </w:rPr>
            </w:pPr>
            <w:r>
              <w:rPr>
                <w:noProof/>
                <w:u w:val="single"/>
              </w:rPr>
              <w:t>Inter-operability:</w:t>
            </w:r>
          </w:p>
          <w:p w14:paraId="2B89B771" w14:textId="6FB760F0" w:rsidR="005B42A0" w:rsidRDefault="005B42A0" w:rsidP="005B42A0">
            <w:pPr>
              <w:pStyle w:val="CRCoverPage"/>
              <w:spacing w:after="0"/>
              <w:ind w:left="100"/>
              <w:rPr>
                <w:lang w:eastAsia="zh-CN"/>
              </w:rPr>
            </w:pPr>
            <w:r>
              <w:rPr>
                <w:lang w:eastAsia="zh-CN"/>
              </w:rPr>
              <w:t>1.</w:t>
            </w:r>
            <w:r>
              <w:rPr>
                <w:lang w:eastAsia="zh-CN"/>
              </w:rPr>
              <w:tab/>
              <w:t xml:space="preserve"> If the </w:t>
            </w:r>
            <w:r>
              <w:rPr>
                <w:kern w:val="2"/>
                <w:lang w:eastAsia="zh-CN"/>
              </w:rPr>
              <w:t>network</w:t>
            </w:r>
            <w:r>
              <w:rPr>
                <w:lang w:eastAsia="zh-CN"/>
              </w:rPr>
              <w:t xml:space="preserve"> is implemented according to the CR and the UE is not, no inter</w:t>
            </w:r>
            <w:r w:rsidR="00EC38EB">
              <w:rPr>
                <w:lang w:eastAsia="zh-CN"/>
              </w:rPr>
              <w:t>-</w:t>
            </w:r>
            <w:r>
              <w:rPr>
                <w:lang w:eastAsia="zh-CN"/>
              </w:rPr>
              <w:t>operability issue is foreseen</w:t>
            </w:r>
            <w:r w:rsidR="00B460C3">
              <w:rPr>
                <w:lang w:eastAsia="zh-CN"/>
              </w:rPr>
              <w:t>.</w:t>
            </w:r>
          </w:p>
          <w:p w14:paraId="5D4F44F0" w14:textId="77777777" w:rsidR="005B42A0" w:rsidRDefault="005B42A0" w:rsidP="005B42A0">
            <w:pPr>
              <w:pStyle w:val="CRCoverPage"/>
              <w:spacing w:after="0"/>
              <w:ind w:left="100"/>
              <w:rPr>
                <w:lang w:eastAsia="zh-CN"/>
              </w:rPr>
            </w:pPr>
          </w:p>
          <w:p w14:paraId="451491B0" w14:textId="19E0800F" w:rsidR="005B42A0" w:rsidRDefault="005B42A0" w:rsidP="005B42A0">
            <w:pPr>
              <w:pStyle w:val="CRCoverPage"/>
              <w:spacing w:after="0"/>
              <w:ind w:left="100"/>
              <w:rPr>
                <w:lang w:eastAsia="zh-CN"/>
              </w:rPr>
            </w:pPr>
            <w:r>
              <w:rPr>
                <w:lang w:eastAsia="zh-CN"/>
              </w:rPr>
              <w:t>2.</w:t>
            </w:r>
            <w:r>
              <w:rPr>
                <w:lang w:eastAsia="zh-CN"/>
              </w:rPr>
              <w:tab/>
              <w:t xml:space="preserve"> If the UE is </w:t>
            </w:r>
            <w:r>
              <w:rPr>
                <w:kern w:val="2"/>
                <w:lang w:eastAsia="zh-CN"/>
              </w:rPr>
              <w:t>implemented</w:t>
            </w:r>
            <w:r>
              <w:rPr>
                <w:lang w:eastAsia="zh-CN"/>
              </w:rPr>
              <w:t xml:space="preserve"> according to the CR and the network is not, no inter-operability issue is foreseen.</w:t>
            </w:r>
          </w:p>
          <w:p w14:paraId="5F6560F9" w14:textId="77777777" w:rsidR="005B42A0" w:rsidRDefault="005B42A0" w:rsidP="00934042">
            <w:pPr>
              <w:pStyle w:val="CRCoverPage"/>
              <w:spacing w:after="0"/>
              <w:rPr>
                <w:lang w:val="en-US"/>
              </w:rPr>
            </w:pPr>
          </w:p>
          <w:p w14:paraId="125540A6" w14:textId="0B8DD8F3" w:rsidR="0088161D" w:rsidRPr="00712FF0" w:rsidRDefault="0088161D" w:rsidP="00934042">
            <w:pPr>
              <w:pStyle w:val="CRCoverPage"/>
              <w:spacing w:after="0"/>
              <w:rPr>
                <w:lang w:val="en-US"/>
              </w:rPr>
            </w:pPr>
          </w:p>
        </w:tc>
      </w:tr>
      <w:tr w:rsidR="008E7B38" w:rsidRPr="00740432" w14:paraId="54DAAFDF" w14:textId="77777777" w:rsidTr="005A48D0">
        <w:tc>
          <w:tcPr>
            <w:tcW w:w="2694" w:type="dxa"/>
            <w:gridSpan w:val="2"/>
            <w:tcBorders>
              <w:left w:val="single" w:sz="4" w:space="0" w:color="auto"/>
            </w:tcBorders>
          </w:tcPr>
          <w:p w14:paraId="2472E78F" w14:textId="77777777" w:rsidR="008E7B38" w:rsidRPr="00712FF0" w:rsidRDefault="008E7B38" w:rsidP="005A48D0">
            <w:pPr>
              <w:pStyle w:val="CRCoverPage"/>
              <w:spacing w:after="0"/>
              <w:rPr>
                <w:b/>
                <w:i/>
                <w:sz w:val="8"/>
                <w:szCs w:val="8"/>
                <w:lang w:val="en-US"/>
              </w:rPr>
            </w:pPr>
          </w:p>
        </w:tc>
        <w:tc>
          <w:tcPr>
            <w:tcW w:w="6946" w:type="dxa"/>
            <w:gridSpan w:val="9"/>
            <w:tcBorders>
              <w:right w:val="single" w:sz="4" w:space="0" w:color="auto"/>
            </w:tcBorders>
          </w:tcPr>
          <w:p w14:paraId="672A17AA" w14:textId="77777777" w:rsidR="008E7B38" w:rsidRPr="00712FF0" w:rsidRDefault="008E7B38" w:rsidP="005A48D0">
            <w:pPr>
              <w:pStyle w:val="CRCoverPage"/>
              <w:spacing w:after="0"/>
              <w:rPr>
                <w:sz w:val="8"/>
                <w:szCs w:val="8"/>
                <w:lang w:val="en-US"/>
              </w:rPr>
            </w:pPr>
          </w:p>
        </w:tc>
      </w:tr>
      <w:tr w:rsidR="008E7B38" w:rsidRPr="00175737" w14:paraId="4B6AB5F5" w14:textId="77777777" w:rsidTr="005A48D0">
        <w:tc>
          <w:tcPr>
            <w:tcW w:w="2694" w:type="dxa"/>
            <w:gridSpan w:val="2"/>
            <w:tcBorders>
              <w:left w:val="single" w:sz="4" w:space="0" w:color="auto"/>
              <w:bottom w:val="single" w:sz="4" w:space="0" w:color="auto"/>
            </w:tcBorders>
          </w:tcPr>
          <w:p w14:paraId="6499D30E" w14:textId="77777777" w:rsidR="008E7B38" w:rsidRPr="00175737" w:rsidRDefault="008E7B38" w:rsidP="005A48D0">
            <w:pPr>
              <w:pStyle w:val="CRCoverPage"/>
              <w:tabs>
                <w:tab w:val="right" w:pos="2184"/>
              </w:tabs>
              <w:spacing w:after="0"/>
              <w:rPr>
                <w:b/>
                <w:i/>
              </w:rPr>
            </w:pPr>
            <w:r w:rsidRPr="00175737">
              <w:rPr>
                <w:b/>
                <w:i/>
              </w:rPr>
              <w:t>Consequences if not approved:</w:t>
            </w:r>
          </w:p>
        </w:tc>
        <w:tc>
          <w:tcPr>
            <w:tcW w:w="6946" w:type="dxa"/>
            <w:gridSpan w:val="9"/>
            <w:tcBorders>
              <w:bottom w:val="single" w:sz="4" w:space="0" w:color="auto"/>
              <w:right w:val="single" w:sz="4" w:space="0" w:color="auto"/>
            </w:tcBorders>
            <w:shd w:val="pct30" w:color="FFFF00" w:fill="auto"/>
          </w:tcPr>
          <w:p w14:paraId="7C42A024" w14:textId="45C5809D" w:rsidR="008E7B38" w:rsidRPr="00175737" w:rsidRDefault="008E7B38" w:rsidP="005A48D0">
            <w:pPr>
              <w:overflowPunct/>
              <w:autoSpaceDE/>
              <w:autoSpaceDN/>
              <w:adjustRightInd/>
              <w:spacing w:after="0"/>
              <w:textAlignment w:val="auto"/>
              <w:rPr>
                <w:rFonts w:ascii="Arial" w:hAnsi="Arial"/>
                <w:lang w:eastAsia="ko-KR"/>
              </w:rPr>
            </w:pPr>
            <w:r w:rsidRPr="00175737">
              <w:rPr>
                <w:rFonts w:ascii="Arial" w:hAnsi="Arial"/>
                <w:lang w:eastAsia="ko-KR"/>
              </w:rPr>
              <w:t>Rel-19 RRC specification</w:t>
            </w:r>
            <w:r w:rsidR="004B0964">
              <w:rPr>
                <w:rFonts w:ascii="Arial" w:hAnsi="Arial"/>
                <w:lang w:eastAsia="ko-KR"/>
              </w:rPr>
              <w:t xml:space="preserve"> </w:t>
            </w:r>
            <w:r w:rsidR="005B7C65">
              <w:rPr>
                <w:rFonts w:ascii="Arial" w:hAnsi="Arial"/>
                <w:lang w:eastAsia="ko-KR"/>
              </w:rPr>
              <w:t>may</w:t>
            </w:r>
            <w:r w:rsidR="004B0964">
              <w:rPr>
                <w:rFonts w:ascii="Arial" w:hAnsi="Arial"/>
                <w:lang w:eastAsia="ko-KR"/>
              </w:rPr>
              <w:t xml:space="preserve"> include editorial </w:t>
            </w:r>
            <w:r w:rsidR="005B7C65">
              <w:rPr>
                <w:rFonts w:ascii="Arial" w:hAnsi="Arial"/>
                <w:lang w:eastAsia="ko-KR"/>
              </w:rPr>
              <w:t>issues</w:t>
            </w:r>
            <w:r w:rsidRPr="00175737">
              <w:rPr>
                <w:rFonts w:ascii="Arial" w:hAnsi="Arial"/>
                <w:lang w:eastAsia="ko-KR"/>
              </w:rPr>
              <w:t>.</w:t>
            </w:r>
          </w:p>
          <w:p w14:paraId="2306800A" w14:textId="77777777" w:rsidR="008E7B38" w:rsidRPr="00175737" w:rsidRDefault="008E7B38" w:rsidP="005A48D0">
            <w:pPr>
              <w:pStyle w:val="CRCoverPage"/>
              <w:spacing w:after="0"/>
            </w:pPr>
          </w:p>
        </w:tc>
      </w:tr>
      <w:tr w:rsidR="008E7B38" w:rsidRPr="00175737" w14:paraId="189882DB" w14:textId="77777777" w:rsidTr="005A48D0">
        <w:tc>
          <w:tcPr>
            <w:tcW w:w="2694" w:type="dxa"/>
            <w:gridSpan w:val="2"/>
          </w:tcPr>
          <w:p w14:paraId="57D345EE" w14:textId="77777777" w:rsidR="008E7B38" w:rsidRPr="00175737" w:rsidRDefault="008E7B38" w:rsidP="005A48D0">
            <w:pPr>
              <w:pStyle w:val="CRCoverPage"/>
              <w:spacing w:after="0"/>
              <w:rPr>
                <w:b/>
                <w:i/>
                <w:sz w:val="8"/>
                <w:szCs w:val="8"/>
              </w:rPr>
            </w:pPr>
          </w:p>
        </w:tc>
        <w:tc>
          <w:tcPr>
            <w:tcW w:w="6946" w:type="dxa"/>
            <w:gridSpan w:val="9"/>
          </w:tcPr>
          <w:p w14:paraId="5F2E91B4" w14:textId="77777777" w:rsidR="008E7B38" w:rsidRPr="00175737" w:rsidRDefault="008E7B38" w:rsidP="005A48D0">
            <w:pPr>
              <w:pStyle w:val="CRCoverPage"/>
              <w:spacing w:after="0"/>
              <w:rPr>
                <w:sz w:val="8"/>
                <w:szCs w:val="8"/>
              </w:rPr>
            </w:pPr>
          </w:p>
        </w:tc>
      </w:tr>
      <w:tr w:rsidR="008E7B38" w:rsidRPr="00175737" w14:paraId="5D65CBD9" w14:textId="77777777" w:rsidTr="005A48D0">
        <w:tc>
          <w:tcPr>
            <w:tcW w:w="2694" w:type="dxa"/>
            <w:gridSpan w:val="2"/>
            <w:tcBorders>
              <w:top w:val="single" w:sz="4" w:space="0" w:color="auto"/>
              <w:left w:val="single" w:sz="4" w:space="0" w:color="auto"/>
            </w:tcBorders>
          </w:tcPr>
          <w:p w14:paraId="2DE0C495" w14:textId="77777777" w:rsidR="008E7B38" w:rsidRPr="00175737" w:rsidRDefault="008E7B38" w:rsidP="005A48D0">
            <w:pPr>
              <w:pStyle w:val="CRCoverPage"/>
              <w:tabs>
                <w:tab w:val="right" w:pos="2184"/>
              </w:tabs>
              <w:spacing w:after="0"/>
              <w:rPr>
                <w:b/>
                <w:i/>
              </w:rPr>
            </w:pPr>
            <w:r w:rsidRPr="00175737">
              <w:rPr>
                <w:b/>
                <w:i/>
              </w:rPr>
              <w:t>Clauses affected:</w:t>
            </w:r>
          </w:p>
        </w:tc>
        <w:tc>
          <w:tcPr>
            <w:tcW w:w="6946" w:type="dxa"/>
            <w:gridSpan w:val="9"/>
            <w:tcBorders>
              <w:top w:val="single" w:sz="4" w:space="0" w:color="auto"/>
              <w:right w:val="single" w:sz="4" w:space="0" w:color="auto"/>
            </w:tcBorders>
            <w:shd w:val="pct30" w:color="FFFF00" w:fill="auto"/>
          </w:tcPr>
          <w:p w14:paraId="22E24460" w14:textId="655151DB" w:rsidR="008E7B38" w:rsidRPr="00175737" w:rsidRDefault="00F71F44" w:rsidP="005A48D0">
            <w:pPr>
              <w:pStyle w:val="CRCoverPage"/>
              <w:spacing w:after="0"/>
            </w:pPr>
            <w:ins w:id="24" w:author="Ericsson (Ali)" w:date="2026-02-11T11:40:00Z" w16du:dateUtc="2026-02-11T10:40:00Z">
              <w:r w:rsidRPr="00606B61">
                <w:rPr>
                  <w:rFonts w:eastAsia="MS Mincho"/>
                </w:rPr>
                <w:t>5.3.5.13.8</w:t>
              </w:r>
              <w:r>
                <w:rPr>
                  <w:rFonts w:eastAsia="MS Mincho"/>
                </w:rPr>
                <w:t xml:space="preserve">, 5.3.7.6, </w:t>
              </w:r>
            </w:ins>
            <w:r w:rsidR="008E7B38" w:rsidRPr="00175737">
              <w:t>5.3.10.5</w:t>
            </w:r>
            <w:r w:rsidR="00343DF2">
              <w:t>,</w:t>
            </w:r>
            <w:r w:rsidR="00FC62AB" w:rsidRPr="00175737">
              <w:t xml:space="preserve"> 5.5a.</w:t>
            </w:r>
            <w:r w:rsidR="008A7062">
              <w:t>1</w:t>
            </w:r>
            <w:r w:rsidR="00FC62AB" w:rsidRPr="00175737">
              <w:t>.</w:t>
            </w:r>
            <w:r w:rsidR="008A7062">
              <w:t>3</w:t>
            </w:r>
            <w:r w:rsidR="00FC62AB" w:rsidRPr="00175737">
              <w:t>,</w:t>
            </w:r>
            <w:r w:rsidR="008A7062">
              <w:t xml:space="preserve"> </w:t>
            </w:r>
            <w:r w:rsidR="008A7062" w:rsidRPr="00175737">
              <w:t>5.5a.</w:t>
            </w:r>
            <w:r w:rsidR="008A7062">
              <w:t>3</w:t>
            </w:r>
            <w:r w:rsidR="008A7062" w:rsidRPr="00175737">
              <w:t>.</w:t>
            </w:r>
            <w:r w:rsidR="008A7062">
              <w:t>2</w:t>
            </w:r>
            <w:r w:rsidR="008A7062" w:rsidRPr="00175737">
              <w:t>,</w:t>
            </w:r>
            <w:r w:rsidR="008E7B38" w:rsidRPr="00175737">
              <w:t xml:space="preserve"> 5.7.3.5</w:t>
            </w:r>
            <w:r w:rsidR="00FC62AB" w:rsidRPr="00175737">
              <w:t xml:space="preserve">, </w:t>
            </w:r>
            <w:r w:rsidR="008E7B38" w:rsidRPr="00175737">
              <w:t>5.7.10.</w:t>
            </w:r>
            <w:r w:rsidR="008A7062">
              <w:t>6</w:t>
            </w:r>
            <w:r w:rsidR="008E7B38" w:rsidRPr="00175737">
              <w:t>, 6.2.2</w:t>
            </w:r>
            <w:ins w:id="25" w:author="Ericsson (Ali)" w:date="2026-02-11T12:00:00Z" w16du:dateUtc="2026-02-11T11:00:00Z">
              <w:r w:rsidR="00DC33D0">
                <w:t>, 6.3.2</w:t>
              </w:r>
            </w:ins>
            <w:r w:rsidR="008E7B38" w:rsidRPr="00175737">
              <w:t xml:space="preserve">  </w:t>
            </w:r>
          </w:p>
        </w:tc>
      </w:tr>
      <w:tr w:rsidR="008E7B38" w:rsidRPr="00175737" w14:paraId="7164C369" w14:textId="77777777" w:rsidTr="005A48D0">
        <w:tc>
          <w:tcPr>
            <w:tcW w:w="2694" w:type="dxa"/>
            <w:gridSpan w:val="2"/>
            <w:tcBorders>
              <w:left w:val="single" w:sz="4" w:space="0" w:color="auto"/>
            </w:tcBorders>
          </w:tcPr>
          <w:p w14:paraId="254A2DC8" w14:textId="77777777" w:rsidR="008E7B38" w:rsidRPr="00175737" w:rsidRDefault="008E7B38" w:rsidP="005A48D0">
            <w:pPr>
              <w:pStyle w:val="CRCoverPage"/>
              <w:spacing w:after="0"/>
              <w:rPr>
                <w:b/>
                <w:i/>
                <w:sz w:val="8"/>
                <w:szCs w:val="8"/>
              </w:rPr>
            </w:pPr>
          </w:p>
        </w:tc>
        <w:tc>
          <w:tcPr>
            <w:tcW w:w="6946" w:type="dxa"/>
            <w:gridSpan w:val="9"/>
            <w:tcBorders>
              <w:right w:val="single" w:sz="4" w:space="0" w:color="auto"/>
            </w:tcBorders>
          </w:tcPr>
          <w:p w14:paraId="29CB255A" w14:textId="77777777" w:rsidR="008E7B38" w:rsidRPr="00175737" w:rsidRDefault="008E7B38" w:rsidP="005A48D0">
            <w:pPr>
              <w:pStyle w:val="CRCoverPage"/>
              <w:spacing w:after="0"/>
              <w:rPr>
                <w:sz w:val="8"/>
                <w:szCs w:val="8"/>
              </w:rPr>
            </w:pPr>
          </w:p>
        </w:tc>
      </w:tr>
      <w:tr w:rsidR="008E7B38" w:rsidRPr="00175737" w14:paraId="0C25435F" w14:textId="77777777" w:rsidTr="005A48D0">
        <w:tc>
          <w:tcPr>
            <w:tcW w:w="2694" w:type="dxa"/>
            <w:gridSpan w:val="2"/>
            <w:tcBorders>
              <w:left w:val="single" w:sz="4" w:space="0" w:color="auto"/>
            </w:tcBorders>
          </w:tcPr>
          <w:p w14:paraId="41A98B8E" w14:textId="77777777" w:rsidR="008E7B38" w:rsidRPr="00175737" w:rsidRDefault="008E7B38" w:rsidP="005A48D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05B9C88" w14:textId="77777777" w:rsidR="008E7B38" w:rsidRPr="00175737" w:rsidRDefault="008E7B38" w:rsidP="005A48D0">
            <w:pPr>
              <w:pStyle w:val="CRCoverPage"/>
              <w:spacing w:after="0"/>
              <w:jc w:val="center"/>
              <w:rPr>
                <w:b/>
                <w:caps/>
              </w:rPr>
            </w:pPr>
            <w:r w:rsidRPr="00175737">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590CDFE" w14:textId="77777777" w:rsidR="008E7B38" w:rsidRPr="00175737" w:rsidRDefault="008E7B38" w:rsidP="005A48D0">
            <w:pPr>
              <w:pStyle w:val="CRCoverPage"/>
              <w:spacing w:after="0"/>
              <w:jc w:val="center"/>
              <w:rPr>
                <w:b/>
                <w:caps/>
              </w:rPr>
            </w:pPr>
            <w:r w:rsidRPr="00175737">
              <w:rPr>
                <w:b/>
                <w:caps/>
              </w:rPr>
              <w:t>N</w:t>
            </w:r>
          </w:p>
        </w:tc>
        <w:tc>
          <w:tcPr>
            <w:tcW w:w="2977" w:type="dxa"/>
            <w:gridSpan w:val="4"/>
          </w:tcPr>
          <w:p w14:paraId="4F3B7924" w14:textId="77777777" w:rsidR="008E7B38" w:rsidRPr="00175737" w:rsidRDefault="008E7B38" w:rsidP="005A48D0">
            <w:pPr>
              <w:pStyle w:val="CRCoverPage"/>
              <w:tabs>
                <w:tab w:val="right" w:pos="2893"/>
              </w:tabs>
              <w:spacing w:after="0"/>
            </w:pPr>
          </w:p>
        </w:tc>
        <w:tc>
          <w:tcPr>
            <w:tcW w:w="3401" w:type="dxa"/>
            <w:gridSpan w:val="3"/>
            <w:tcBorders>
              <w:right w:val="single" w:sz="4" w:space="0" w:color="auto"/>
            </w:tcBorders>
            <w:shd w:val="clear" w:color="FFFF00" w:fill="auto"/>
          </w:tcPr>
          <w:p w14:paraId="37A33B43" w14:textId="77777777" w:rsidR="008E7B38" w:rsidRPr="00175737" w:rsidRDefault="008E7B38" w:rsidP="005A48D0">
            <w:pPr>
              <w:pStyle w:val="CRCoverPage"/>
              <w:spacing w:after="0"/>
              <w:ind w:left="99"/>
            </w:pPr>
          </w:p>
        </w:tc>
      </w:tr>
      <w:tr w:rsidR="008E7B38" w:rsidRPr="00175737" w14:paraId="0A1F910B" w14:textId="77777777" w:rsidTr="005A48D0">
        <w:tc>
          <w:tcPr>
            <w:tcW w:w="2694" w:type="dxa"/>
            <w:gridSpan w:val="2"/>
            <w:tcBorders>
              <w:left w:val="single" w:sz="4" w:space="0" w:color="auto"/>
            </w:tcBorders>
          </w:tcPr>
          <w:p w14:paraId="0C9658AD" w14:textId="77777777" w:rsidR="008E7B38" w:rsidRPr="00175737" w:rsidRDefault="008E7B38" w:rsidP="005A48D0">
            <w:pPr>
              <w:pStyle w:val="CRCoverPage"/>
              <w:tabs>
                <w:tab w:val="right" w:pos="2184"/>
              </w:tabs>
              <w:spacing w:after="0"/>
              <w:rPr>
                <w:b/>
                <w:i/>
              </w:rPr>
            </w:pPr>
            <w:r w:rsidRPr="00175737">
              <w:rPr>
                <w:b/>
                <w:i/>
              </w:rPr>
              <w:t>Other specs</w:t>
            </w:r>
          </w:p>
        </w:tc>
        <w:tc>
          <w:tcPr>
            <w:tcW w:w="284" w:type="dxa"/>
            <w:tcBorders>
              <w:top w:val="single" w:sz="4" w:space="0" w:color="auto"/>
              <w:left w:val="single" w:sz="4" w:space="0" w:color="auto"/>
              <w:bottom w:val="single" w:sz="4" w:space="0" w:color="auto"/>
            </w:tcBorders>
            <w:shd w:val="pct25" w:color="FFFF00" w:fill="auto"/>
          </w:tcPr>
          <w:p w14:paraId="7ED48B0F" w14:textId="72E5EC17" w:rsidR="008E7B38" w:rsidRPr="00175737" w:rsidRDefault="008E7B38" w:rsidP="005A4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E7B0B7" w14:textId="2D05EFD3" w:rsidR="008E7B38" w:rsidRPr="00175737" w:rsidRDefault="0044537F" w:rsidP="005A48D0">
            <w:pPr>
              <w:pStyle w:val="CRCoverPage"/>
              <w:spacing w:after="0"/>
              <w:jc w:val="center"/>
              <w:rPr>
                <w:b/>
                <w:caps/>
              </w:rPr>
            </w:pPr>
            <w:r w:rsidRPr="00175737">
              <w:rPr>
                <w:b/>
                <w:caps/>
              </w:rPr>
              <w:t>X</w:t>
            </w:r>
          </w:p>
        </w:tc>
        <w:tc>
          <w:tcPr>
            <w:tcW w:w="2977" w:type="dxa"/>
            <w:gridSpan w:val="4"/>
          </w:tcPr>
          <w:p w14:paraId="65733678" w14:textId="77777777" w:rsidR="008E7B38" w:rsidRPr="00175737" w:rsidRDefault="008E7B38" w:rsidP="005A48D0">
            <w:pPr>
              <w:pStyle w:val="CRCoverPage"/>
              <w:tabs>
                <w:tab w:val="right" w:pos="2893"/>
              </w:tabs>
              <w:spacing w:after="0"/>
            </w:pPr>
            <w:r w:rsidRPr="00175737">
              <w:t xml:space="preserve"> Other core specifications</w:t>
            </w:r>
            <w:r w:rsidRPr="00175737">
              <w:tab/>
            </w:r>
          </w:p>
        </w:tc>
        <w:tc>
          <w:tcPr>
            <w:tcW w:w="3401" w:type="dxa"/>
            <w:gridSpan w:val="3"/>
            <w:tcBorders>
              <w:right w:val="single" w:sz="4" w:space="0" w:color="auto"/>
            </w:tcBorders>
            <w:shd w:val="pct30" w:color="FFFF00" w:fill="auto"/>
          </w:tcPr>
          <w:p w14:paraId="0FFD7935" w14:textId="5700EFF8" w:rsidR="00ED6F34" w:rsidRPr="00175737" w:rsidRDefault="00ED6F34" w:rsidP="00146F0B">
            <w:pPr>
              <w:pStyle w:val="CRCoverPage"/>
              <w:spacing w:after="0"/>
              <w:ind w:left="99"/>
            </w:pPr>
          </w:p>
        </w:tc>
      </w:tr>
      <w:tr w:rsidR="008E7B38" w:rsidRPr="00175737" w14:paraId="6423A3AF" w14:textId="77777777" w:rsidTr="005A48D0">
        <w:tc>
          <w:tcPr>
            <w:tcW w:w="2694" w:type="dxa"/>
            <w:gridSpan w:val="2"/>
            <w:tcBorders>
              <w:left w:val="single" w:sz="4" w:space="0" w:color="auto"/>
            </w:tcBorders>
          </w:tcPr>
          <w:p w14:paraId="780BFB9B" w14:textId="77777777" w:rsidR="008E7B38" w:rsidRPr="00175737" w:rsidRDefault="008E7B38" w:rsidP="005A48D0">
            <w:pPr>
              <w:pStyle w:val="CRCoverPage"/>
              <w:spacing w:after="0"/>
              <w:rPr>
                <w:b/>
                <w:i/>
              </w:rPr>
            </w:pPr>
            <w:r w:rsidRPr="00175737">
              <w:rPr>
                <w:b/>
                <w:i/>
              </w:rPr>
              <w:t>affected:</w:t>
            </w:r>
          </w:p>
        </w:tc>
        <w:tc>
          <w:tcPr>
            <w:tcW w:w="284" w:type="dxa"/>
            <w:tcBorders>
              <w:top w:val="single" w:sz="4" w:space="0" w:color="auto"/>
              <w:left w:val="single" w:sz="4" w:space="0" w:color="auto"/>
              <w:bottom w:val="single" w:sz="4" w:space="0" w:color="auto"/>
            </w:tcBorders>
            <w:shd w:val="pct25" w:color="FFFF00" w:fill="auto"/>
          </w:tcPr>
          <w:p w14:paraId="7EC05461" w14:textId="77777777" w:rsidR="008E7B38" w:rsidRPr="00175737" w:rsidRDefault="008E7B38" w:rsidP="005A4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71FCCF" w14:textId="77777777" w:rsidR="008E7B38" w:rsidRPr="00175737" w:rsidRDefault="008E7B38" w:rsidP="005A48D0">
            <w:pPr>
              <w:pStyle w:val="CRCoverPage"/>
              <w:spacing w:after="0"/>
              <w:jc w:val="center"/>
              <w:rPr>
                <w:b/>
                <w:caps/>
              </w:rPr>
            </w:pPr>
            <w:r w:rsidRPr="00175737">
              <w:rPr>
                <w:b/>
                <w:caps/>
                <w:lang w:eastAsia="zh-CN"/>
              </w:rPr>
              <w:t>X</w:t>
            </w:r>
          </w:p>
        </w:tc>
        <w:tc>
          <w:tcPr>
            <w:tcW w:w="2977" w:type="dxa"/>
            <w:gridSpan w:val="4"/>
          </w:tcPr>
          <w:p w14:paraId="36FC5682" w14:textId="77777777" w:rsidR="008E7B38" w:rsidRPr="00175737" w:rsidRDefault="008E7B38" w:rsidP="005A48D0">
            <w:pPr>
              <w:pStyle w:val="CRCoverPage"/>
              <w:spacing w:after="0"/>
            </w:pPr>
            <w:r w:rsidRPr="00175737">
              <w:t xml:space="preserve"> Test specifications</w:t>
            </w:r>
          </w:p>
        </w:tc>
        <w:tc>
          <w:tcPr>
            <w:tcW w:w="3401" w:type="dxa"/>
            <w:gridSpan w:val="3"/>
            <w:tcBorders>
              <w:right w:val="single" w:sz="4" w:space="0" w:color="auto"/>
            </w:tcBorders>
            <w:shd w:val="pct30" w:color="FFFF00" w:fill="auto"/>
          </w:tcPr>
          <w:p w14:paraId="098F93BE" w14:textId="2421F98C" w:rsidR="008E7B38" w:rsidRPr="00175737" w:rsidRDefault="008E7B38" w:rsidP="005A48D0">
            <w:pPr>
              <w:pStyle w:val="CRCoverPage"/>
              <w:spacing w:after="0"/>
              <w:ind w:left="99"/>
            </w:pPr>
          </w:p>
        </w:tc>
      </w:tr>
      <w:tr w:rsidR="008E7B38" w:rsidRPr="00175737" w14:paraId="5629710E" w14:textId="77777777" w:rsidTr="005A48D0">
        <w:tc>
          <w:tcPr>
            <w:tcW w:w="2694" w:type="dxa"/>
            <w:gridSpan w:val="2"/>
            <w:tcBorders>
              <w:left w:val="single" w:sz="4" w:space="0" w:color="auto"/>
            </w:tcBorders>
          </w:tcPr>
          <w:p w14:paraId="464B4B3D" w14:textId="77777777" w:rsidR="008E7B38" w:rsidRPr="00175737" w:rsidRDefault="008E7B38" w:rsidP="005A48D0">
            <w:pPr>
              <w:pStyle w:val="CRCoverPage"/>
              <w:spacing w:after="0"/>
              <w:rPr>
                <w:b/>
                <w:i/>
              </w:rPr>
            </w:pPr>
            <w:r w:rsidRPr="00175737">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19234C2" w14:textId="77777777" w:rsidR="008E7B38" w:rsidRPr="00175737" w:rsidRDefault="008E7B38" w:rsidP="005A4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FEC8E5" w14:textId="77777777" w:rsidR="008E7B38" w:rsidRPr="00175737" w:rsidRDefault="008E7B38" w:rsidP="005A48D0">
            <w:pPr>
              <w:pStyle w:val="CRCoverPage"/>
              <w:spacing w:after="0"/>
              <w:jc w:val="center"/>
              <w:rPr>
                <w:b/>
                <w:caps/>
              </w:rPr>
            </w:pPr>
            <w:r w:rsidRPr="00175737">
              <w:rPr>
                <w:b/>
                <w:caps/>
                <w:lang w:eastAsia="zh-CN"/>
              </w:rPr>
              <w:t>X</w:t>
            </w:r>
          </w:p>
        </w:tc>
        <w:tc>
          <w:tcPr>
            <w:tcW w:w="2977" w:type="dxa"/>
            <w:gridSpan w:val="4"/>
          </w:tcPr>
          <w:p w14:paraId="796DF1E6" w14:textId="77777777" w:rsidR="008E7B38" w:rsidRPr="00175737" w:rsidRDefault="008E7B38" w:rsidP="005A48D0">
            <w:pPr>
              <w:pStyle w:val="CRCoverPage"/>
              <w:spacing w:after="0"/>
            </w:pPr>
            <w:r w:rsidRPr="00175737">
              <w:t xml:space="preserve"> O&amp;M Specifications</w:t>
            </w:r>
          </w:p>
        </w:tc>
        <w:tc>
          <w:tcPr>
            <w:tcW w:w="3401" w:type="dxa"/>
            <w:gridSpan w:val="3"/>
            <w:tcBorders>
              <w:right w:val="single" w:sz="4" w:space="0" w:color="auto"/>
            </w:tcBorders>
            <w:shd w:val="pct30" w:color="FFFF00" w:fill="auto"/>
          </w:tcPr>
          <w:p w14:paraId="09E5F660" w14:textId="7003F212" w:rsidR="008E7B38" w:rsidRPr="00175737" w:rsidRDefault="008E7B38" w:rsidP="005A48D0">
            <w:pPr>
              <w:pStyle w:val="CRCoverPage"/>
              <w:spacing w:after="0"/>
              <w:ind w:left="99"/>
            </w:pPr>
          </w:p>
        </w:tc>
      </w:tr>
      <w:tr w:rsidR="008E7B38" w:rsidRPr="00175737" w14:paraId="74F3086F" w14:textId="77777777" w:rsidTr="005A48D0">
        <w:tc>
          <w:tcPr>
            <w:tcW w:w="2694" w:type="dxa"/>
            <w:gridSpan w:val="2"/>
            <w:tcBorders>
              <w:left w:val="single" w:sz="4" w:space="0" w:color="auto"/>
            </w:tcBorders>
          </w:tcPr>
          <w:p w14:paraId="0EE2F810" w14:textId="77777777" w:rsidR="008E7B38" w:rsidRPr="00175737" w:rsidRDefault="008E7B38" w:rsidP="005A48D0">
            <w:pPr>
              <w:pStyle w:val="CRCoverPage"/>
              <w:spacing w:after="0"/>
              <w:rPr>
                <w:b/>
                <w:i/>
              </w:rPr>
            </w:pPr>
          </w:p>
        </w:tc>
        <w:tc>
          <w:tcPr>
            <w:tcW w:w="6946" w:type="dxa"/>
            <w:gridSpan w:val="9"/>
            <w:tcBorders>
              <w:right w:val="single" w:sz="4" w:space="0" w:color="auto"/>
            </w:tcBorders>
          </w:tcPr>
          <w:p w14:paraId="3453265A" w14:textId="77777777" w:rsidR="008E7B38" w:rsidRPr="00175737" w:rsidRDefault="008E7B38" w:rsidP="005A48D0">
            <w:pPr>
              <w:pStyle w:val="CRCoverPage"/>
              <w:spacing w:after="0"/>
            </w:pPr>
          </w:p>
        </w:tc>
      </w:tr>
      <w:tr w:rsidR="008E7B38" w:rsidRPr="00175737" w14:paraId="479C5E1C" w14:textId="77777777" w:rsidTr="005A48D0">
        <w:tc>
          <w:tcPr>
            <w:tcW w:w="2694" w:type="dxa"/>
            <w:gridSpan w:val="2"/>
            <w:tcBorders>
              <w:left w:val="single" w:sz="4" w:space="0" w:color="auto"/>
              <w:bottom w:val="single" w:sz="4" w:space="0" w:color="auto"/>
            </w:tcBorders>
          </w:tcPr>
          <w:p w14:paraId="2A977DF1" w14:textId="77777777" w:rsidR="008E7B38" w:rsidRPr="00175737" w:rsidRDefault="008E7B38" w:rsidP="005A48D0">
            <w:pPr>
              <w:pStyle w:val="CRCoverPage"/>
              <w:tabs>
                <w:tab w:val="right" w:pos="2184"/>
              </w:tabs>
              <w:spacing w:after="0"/>
              <w:rPr>
                <w:b/>
                <w:i/>
              </w:rPr>
            </w:pPr>
            <w:r w:rsidRPr="00175737">
              <w:rPr>
                <w:b/>
                <w:i/>
              </w:rPr>
              <w:t>Other comments:</w:t>
            </w:r>
          </w:p>
        </w:tc>
        <w:tc>
          <w:tcPr>
            <w:tcW w:w="6946" w:type="dxa"/>
            <w:gridSpan w:val="9"/>
            <w:tcBorders>
              <w:bottom w:val="single" w:sz="4" w:space="0" w:color="auto"/>
              <w:right w:val="single" w:sz="4" w:space="0" w:color="auto"/>
            </w:tcBorders>
            <w:shd w:val="pct30" w:color="FFFF00" w:fill="auto"/>
          </w:tcPr>
          <w:p w14:paraId="10C74485" w14:textId="71F21933" w:rsidR="008E7B38" w:rsidRPr="00175737" w:rsidRDefault="008E7B38" w:rsidP="005A48D0">
            <w:pPr>
              <w:pStyle w:val="CRCoverPage"/>
              <w:spacing w:after="0"/>
              <w:ind w:left="100"/>
            </w:pPr>
          </w:p>
        </w:tc>
      </w:tr>
      <w:tr w:rsidR="008E7B38" w:rsidRPr="00175737" w14:paraId="07A94713" w14:textId="77777777" w:rsidTr="005A48D0">
        <w:tc>
          <w:tcPr>
            <w:tcW w:w="2694" w:type="dxa"/>
            <w:gridSpan w:val="2"/>
            <w:tcBorders>
              <w:top w:val="single" w:sz="4" w:space="0" w:color="auto"/>
              <w:bottom w:val="single" w:sz="4" w:space="0" w:color="auto"/>
            </w:tcBorders>
          </w:tcPr>
          <w:p w14:paraId="54D33010" w14:textId="77777777" w:rsidR="008E7B38" w:rsidRPr="00175737" w:rsidRDefault="008E7B38" w:rsidP="005A48D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4E7B220" w14:textId="77777777" w:rsidR="008E7B38" w:rsidRPr="00175737" w:rsidRDefault="008E7B38" w:rsidP="005A48D0">
            <w:pPr>
              <w:pStyle w:val="CRCoverPage"/>
              <w:spacing w:after="0"/>
              <w:ind w:left="100"/>
              <w:rPr>
                <w:sz w:val="8"/>
                <w:szCs w:val="8"/>
              </w:rPr>
            </w:pPr>
          </w:p>
        </w:tc>
      </w:tr>
      <w:tr w:rsidR="008E7B38" w:rsidRPr="00175737" w14:paraId="6442AA36" w14:textId="77777777" w:rsidTr="005A48D0">
        <w:tc>
          <w:tcPr>
            <w:tcW w:w="2694" w:type="dxa"/>
            <w:gridSpan w:val="2"/>
            <w:tcBorders>
              <w:top w:val="single" w:sz="4" w:space="0" w:color="auto"/>
              <w:left w:val="single" w:sz="4" w:space="0" w:color="auto"/>
              <w:bottom w:val="single" w:sz="4" w:space="0" w:color="auto"/>
            </w:tcBorders>
          </w:tcPr>
          <w:p w14:paraId="04186864" w14:textId="77777777" w:rsidR="008E7B38" w:rsidRPr="00175737" w:rsidRDefault="008E7B38" w:rsidP="005A48D0">
            <w:pPr>
              <w:pStyle w:val="CRCoverPage"/>
              <w:tabs>
                <w:tab w:val="right" w:pos="2184"/>
              </w:tabs>
              <w:spacing w:after="0"/>
              <w:rPr>
                <w:b/>
                <w:i/>
              </w:rPr>
            </w:pPr>
            <w:r w:rsidRPr="00175737">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769788E" w14:textId="0A416B18" w:rsidR="003B1188" w:rsidRPr="00175737" w:rsidRDefault="003B1188" w:rsidP="001B12AB">
            <w:pPr>
              <w:pStyle w:val="CRCoverPage"/>
              <w:spacing w:after="0"/>
            </w:pPr>
          </w:p>
        </w:tc>
      </w:tr>
      <w:bookmarkEnd w:id="1"/>
      <w:bookmarkEnd w:id="2"/>
      <w:bookmarkEnd w:id="3"/>
      <w:bookmarkEnd w:id="4"/>
      <w:bookmarkEnd w:id="20"/>
    </w:tbl>
    <w:p w14:paraId="1844CFC3" w14:textId="77777777" w:rsidR="005271B7" w:rsidRPr="00175737" w:rsidRDefault="005271B7" w:rsidP="00D03EC3">
      <w:pPr>
        <w:rPr>
          <w:rFonts w:eastAsia="DengXian"/>
        </w:rPr>
      </w:pPr>
    </w:p>
    <w:bookmarkEnd w:id="5"/>
    <w:bookmarkEnd w:id="6"/>
    <w:bookmarkEnd w:id="7"/>
    <w:bookmarkEnd w:id="8"/>
    <w:bookmarkEnd w:id="9"/>
    <w:bookmarkEnd w:id="10"/>
    <w:bookmarkEnd w:id="11"/>
    <w:bookmarkEnd w:id="12"/>
    <w:bookmarkEnd w:id="13"/>
    <w:bookmarkEnd w:id="14"/>
    <w:bookmarkEnd w:id="15"/>
    <w:bookmarkEnd w:id="16"/>
    <w:p w14:paraId="5945CAE5" w14:textId="488F6B14" w:rsidR="00B02F6C" w:rsidRPr="00175737" w:rsidRDefault="00B02F6C" w:rsidP="00B02F6C">
      <w:pPr>
        <w:pStyle w:val="Note-Boxed"/>
        <w:jc w:val="center"/>
        <w:rPr>
          <w:rFonts w:ascii="Times New Roman" w:hAnsi="Times New Roman" w:cs="Times New Roman"/>
        </w:rPr>
      </w:pPr>
      <w:r>
        <w:rPr>
          <w:rFonts w:ascii="Times New Roman" w:eastAsia="SimSun" w:hAnsi="Times New Roman" w:cs="Times New Roman"/>
          <w:lang w:eastAsia="zh-CN"/>
        </w:rPr>
        <w:t>FIRST</w:t>
      </w:r>
      <w:r w:rsidRPr="00175737">
        <w:rPr>
          <w:rFonts w:ascii="Times New Roman" w:hAnsi="Times New Roman" w:cs="Times New Roman"/>
        </w:rPr>
        <w:t xml:space="preserve"> CHANGE</w:t>
      </w:r>
    </w:p>
    <w:p w14:paraId="1F6A4C16" w14:textId="77777777" w:rsidR="00571E71" w:rsidRPr="00606B61" w:rsidRDefault="00571E71" w:rsidP="00571E71">
      <w:pPr>
        <w:pStyle w:val="Heading5"/>
        <w:rPr>
          <w:rFonts w:eastAsia="MS Mincho"/>
        </w:rPr>
      </w:pPr>
      <w:bookmarkStart w:id="26" w:name="_Toc60776810"/>
      <w:bookmarkStart w:id="27" w:name="_Toc193445568"/>
      <w:bookmarkStart w:id="28" w:name="_Toc193451373"/>
      <w:bookmarkStart w:id="29" w:name="_Toc193462638"/>
      <w:bookmarkStart w:id="30" w:name="_Toc201294925"/>
      <w:bookmarkStart w:id="31" w:name="_Toc219397630"/>
      <w:bookmarkStart w:id="32" w:name="_Toc219410275"/>
      <w:bookmarkStart w:id="33" w:name="_Toc193445520"/>
      <w:bookmarkStart w:id="34" w:name="_Toc193451325"/>
      <w:bookmarkStart w:id="35" w:name="_Toc193462590"/>
      <w:bookmarkStart w:id="36" w:name="_Toc201294877"/>
      <w:bookmarkStart w:id="37" w:name="_Toc219397578"/>
      <w:bookmarkStart w:id="38" w:name="_Toc219410223"/>
      <w:r w:rsidRPr="00606B61">
        <w:rPr>
          <w:rFonts w:eastAsia="MS Mincho"/>
        </w:rPr>
        <w:t>5.3.5.13.8</w:t>
      </w:r>
      <w:r w:rsidRPr="00606B61">
        <w:rPr>
          <w:rFonts w:eastAsia="MS Mincho"/>
        </w:rPr>
        <w:tab/>
        <w:t>Subsequent CPAC execution</w:t>
      </w:r>
      <w:bookmarkEnd w:id="33"/>
      <w:bookmarkEnd w:id="34"/>
      <w:bookmarkEnd w:id="35"/>
      <w:bookmarkEnd w:id="36"/>
      <w:bookmarkEnd w:id="37"/>
      <w:bookmarkEnd w:id="38"/>
    </w:p>
    <w:p w14:paraId="4BF5A642" w14:textId="77777777" w:rsidR="00571E71" w:rsidRPr="00606B61" w:rsidRDefault="00571E71" w:rsidP="00571E71">
      <w:r w:rsidRPr="00606B61">
        <w:t>Upon the conditional reconfiguration execution for subsequent CPAC, the UE shall:</w:t>
      </w:r>
    </w:p>
    <w:p w14:paraId="29F809A5" w14:textId="77777777" w:rsidR="00571E71" w:rsidRPr="00606B61" w:rsidRDefault="00571E71" w:rsidP="00571E71">
      <w:pPr>
        <w:pStyle w:val="B1"/>
      </w:pPr>
      <w:r w:rsidRPr="00606B61">
        <w:t>1&gt;</w:t>
      </w:r>
      <w:r w:rsidRPr="00606B61">
        <w:tab/>
        <w:t>if the selected subsequent CPAC</w:t>
      </w:r>
      <w:r w:rsidRPr="00606B61">
        <w:rPr>
          <w:rStyle w:val="CommentReference"/>
        </w:rPr>
        <w:t xml:space="preserve"> </w:t>
      </w:r>
      <w:r w:rsidRPr="00606B61">
        <w:t>candidate</w:t>
      </w:r>
      <w:r w:rsidRPr="00606B61">
        <w:rPr>
          <w:rFonts w:eastAsiaTheme="minorEastAsia"/>
        </w:rPr>
        <w:t xml:space="preserve"> configuration is stored in MCG </w:t>
      </w:r>
      <w:r w:rsidRPr="00606B61">
        <w:rPr>
          <w:i/>
        </w:rPr>
        <w:t>VarConditionalReconfig</w:t>
      </w:r>
      <w:r w:rsidRPr="00606B61">
        <w:t>:</w:t>
      </w:r>
    </w:p>
    <w:p w14:paraId="2B96C65A" w14:textId="77777777" w:rsidR="00571E71" w:rsidRPr="00606B61" w:rsidRDefault="00571E71" w:rsidP="00571E71">
      <w:pPr>
        <w:pStyle w:val="B2"/>
      </w:pPr>
      <w:r w:rsidRPr="00606B61">
        <w:t>2&gt;</w:t>
      </w:r>
      <w:r w:rsidRPr="00606B61">
        <w:tab/>
        <w:t>for each SRB/DRB in current UE configuration:</w:t>
      </w:r>
    </w:p>
    <w:p w14:paraId="52442224" w14:textId="77777777" w:rsidR="00571E71" w:rsidRPr="00606B61" w:rsidRDefault="00571E71" w:rsidP="00571E71">
      <w:pPr>
        <w:pStyle w:val="B3"/>
      </w:pPr>
      <w:r w:rsidRPr="00606B61">
        <w:t>-</w:t>
      </w:r>
      <w:r w:rsidRPr="00606B61">
        <w:tab/>
        <w:t>keep the associated RLC, PDCP and SDAP entities, their state variables, buffers and timers;</w:t>
      </w:r>
    </w:p>
    <w:p w14:paraId="1ADEA8CE" w14:textId="77777777" w:rsidR="00571E71" w:rsidRPr="00606B61" w:rsidRDefault="00571E71" w:rsidP="00571E71">
      <w:pPr>
        <w:pStyle w:val="B3"/>
      </w:pPr>
      <w:r w:rsidRPr="00606B61">
        <w:t>-</w:t>
      </w:r>
      <w:r w:rsidRPr="00606B61">
        <w:tab/>
        <w:t>release all fields related to the SRB/DRB configuration except for</w:t>
      </w:r>
      <w:r w:rsidRPr="00606B61">
        <w:rPr>
          <w:i/>
        </w:rPr>
        <w:t xml:space="preserve"> srb-Identity</w:t>
      </w:r>
      <w:r w:rsidRPr="00606B61">
        <w:rPr>
          <w:iCs/>
        </w:rPr>
        <w:t>,</w:t>
      </w:r>
      <w:r w:rsidRPr="00606B61">
        <w:rPr>
          <w:i/>
        </w:rPr>
        <w:t xml:space="preserve"> drb-Identity</w:t>
      </w:r>
      <w:r w:rsidRPr="00606B61">
        <w:rPr>
          <w:iCs/>
        </w:rPr>
        <w:t xml:space="preserve">, and </w:t>
      </w:r>
      <w:r w:rsidRPr="00606B61">
        <w:rPr>
          <w:i/>
          <w:iCs/>
        </w:rPr>
        <w:t>securityConfig</w:t>
      </w:r>
      <w:r w:rsidRPr="00606B61">
        <w:t>;</w:t>
      </w:r>
    </w:p>
    <w:p w14:paraId="6AFEA5A0" w14:textId="77777777" w:rsidR="00571E71" w:rsidRPr="00606B61" w:rsidRDefault="00571E71" w:rsidP="00571E71">
      <w:pPr>
        <w:pStyle w:val="B2"/>
      </w:pPr>
      <w:r w:rsidRPr="00606B61">
        <w:t>2&gt;</w:t>
      </w:r>
      <w:r w:rsidRPr="00606B61">
        <w:tab/>
        <w:t>release/clear all current dedicated radio configuration except for the following:</w:t>
      </w:r>
    </w:p>
    <w:p w14:paraId="4624CD35" w14:textId="77777777" w:rsidR="00571E71" w:rsidRPr="00606B61" w:rsidRDefault="00571E71" w:rsidP="00571E71">
      <w:pPr>
        <w:pStyle w:val="B3"/>
      </w:pPr>
      <w:r w:rsidRPr="00606B61">
        <w:t>-</w:t>
      </w:r>
      <w:r w:rsidRPr="00606B61">
        <w:tab/>
        <w:t>the MCG C-RNTI;</w:t>
      </w:r>
    </w:p>
    <w:p w14:paraId="0CE13B41" w14:textId="77777777" w:rsidR="00571E71" w:rsidRPr="00606B61" w:rsidRDefault="00571E71" w:rsidP="00571E71">
      <w:pPr>
        <w:pStyle w:val="B3"/>
      </w:pPr>
      <w:r w:rsidRPr="00606B61">
        <w:t>-</w:t>
      </w:r>
      <w:r w:rsidRPr="00606B61">
        <w:tab/>
        <w:t>the AS security configurations associated with the master key and the secondary key;</w:t>
      </w:r>
    </w:p>
    <w:p w14:paraId="37AAEDA7" w14:textId="77777777" w:rsidR="00571E71" w:rsidRPr="00606B61" w:rsidRDefault="00571E71" w:rsidP="00571E71">
      <w:pPr>
        <w:pStyle w:val="B3"/>
      </w:pPr>
      <w:r w:rsidRPr="00606B61">
        <w:t>-</w:t>
      </w:r>
      <w:r w:rsidRPr="00606B61">
        <w:tab/>
        <w:t xml:space="preserve">the </w:t>
      </w:r>
      <w:r w:rsidRPr="00606B61">
        <w:rPr>
          <w:i/>
          <w:iCs/>
        </w:rPr>
        <w:t>logicalChannelIdentity</w:t>
      </w:r>
      <w:r w:rsidRPr="00606B61">
        <w:t xml:space="preserve"> and </w:t>
      </w:r>
      <w:r w:rsidRPr="00606B61">
        <w:rPr>
          <w:i/>
          <w:iCs/>
        </w:rPr>
        <w:t>logicalChannelIdentityExt</w:t>
      </w:r>
      <w:r w:rsidRPr="00606B61">
        <w:t xml:space="preserve"> of RLC bearers configured in RLC-BearerConfig and the associated RLC entities, their state variables, buffers, and timers;</w:t>
      </w:r>
    </w:p>
    <w:p w14:paraId="336BEC9F" w14:textId="77777777" w:rsidR="00571E71" w:rsidRPr="00606B61" w:rsidRDefault="00571E71" w:rsidP="00571E71">
      <w:pPr>
        <w:pStyle w:val="B3"/>
      </w:pPr>
      <w:r w:rsidRPr="00606B61">
        <w:t>-</w:t>
      </w:r>
      <w:r w:rsidRPr="00606B61">
        <w:tab/>
        <w:t>the bh-</w:t>
      </w:r>
      <w:r w:rsidRPr="00606B61">
        <w:rPr>
          <w:i/>
          <w:iCs/>
        </w:rPr>
        <w:t>LogicalChannelIdentity</w:t>
      </w:r>
      <w:r w:rsidRPr="00606B61">
        <w:t xml:space="preserve"> of BH RLC channels configured in </w:t>
      </w:r>
      <w:r w:rsidRPr="00606B61">
        <w:rPr>
          <w:i/>
          <w:iCs/>
        </w:rPr>
        <w:t>BH-RLC-ChannelConfig</w:t>
      </w:r>
      <w:r w:rsidRPr="00606B61">
        <w:t xml:space="preserve"> and the associated RLC entities, their state variables, buffers, and timers;</w:t>
      </w:r>
    </w:p>
    <w:p w14:paraId="4E615824" w14:textId="77777777" w:rsidR="00571E71" w:rsidRPr="00606B61" w:rsidRDefault="00571E71" w:rsidP="00571E71">
      <w:pPr>
        <w:pStyle w:val="B3"/>
        <w:rPr>
          <w:iCs/>
        </w:rPr>
      </w:pPr>
      <w:r w:rsidRPr="00606B61">
        <w:t>-</w:t>
      </w:r>
      <w:r w:rsidRPr="00606B61">
        <w:tab/>
        <w:t xml:space="preserve">the UE variables </w:t>
      </w:r>
      <w:r w:rsidRPr="00606B61">
        <w:rPr>
          <w:i/>
        </w:rPr>
        <w:t>VarConditionalReconfig</w:t>
      </w:r>
      <w:r w:rsidRPr="00606B61">
        <w:rPr>
          <w:iCs/>
        </w:rPr>
        <w:t xml:space="preserve"> and </w:t>
      </w:r>
      <w:r w:rsidRPr="00606B61">
        <w:rPr>
          <w:i/>
        </w:rPr>
        <w:t>VarServingSecurityCellSetID</w:t>
      </w:r>
      <w:r w:rsidRPr="00606B61">
        <w:rPr>
          <w:iCs/>
        </w:rPr>
        <w:t>;</w:t>
      </w:r>
    </w:p>
    <w:p w14:paraId="077F48C1" w14:textId="2F74BFD9" w:rsidR="00571E71" w:rsidRDefault="00571E71" w:rsidP="00571E71">
      <w:pPr>
        <w:pStyle w:val="B3"/>
        <w:rPr>
          <w:ins w:id="39" w:author="Ericsson (Ali)" w:date="2026-02-11T11:39:00Z" w16du:dateUtc="2026-02-11T10:39:00Z"/>
          <w:i/>
        </w:rPr>
      </w:pPr>
      <w:r w:rsidRPr="00606B61">
        <w:t>-</w:t>
      </w:r>
      <w:r w:rsidRPr="00606B61">
        <w:tab/>
        <w:t>the logged measurement configuration</w:t>
      </w:r>
      <w:ins w:id="40" w:author="Ericsson (Ali)" w:date="2026-02-11T11:39:00Z" w16du:dateUtc="2026-02-11T10:39:00Z">
        <w:r>
          <w:rPr>
            <w:i/>
          </w:rPr>
          <w:t>;</w:t>
        </w:r>
      </w:ins>
      <w:del w:id="41" w:author="Ericsson (Ali)" w:date="2026-02-11T11:39:00Z" w16du:dateUtc="2026-02-11T10:39:00Z">
        <w:r w:rsidRPr="00606B61" w:rsidDel="00571E71">
          <w:rPr>
            <w:i/>
          </w:rPr>
          <w:delText>.</w:delText>
        </w:r>
      </w:del>
    </w:p>
    <w:p w14:paraId="4120BEE4" w14:textId="46750062" w:rsidR="00571E71" w:rsidRPr="00606B61" w:rsidRDefault="00571E71" w:rsidP="00571E71">
      <w:pPr>
        <w:pStyle w:val="B3"/>
      </w:pPr>
      <w:ins w:id="42" w:author="Ericsson (Ali)" w:date="2026-02-11T11:39:00Z" w16du:dateUtc="2026-02-11T10:39:00Z">
        <w:r>
          <w:rPr>
            <w:i/>
          </w:rPr>
          <w:t xml:space="preserve">- </w:t>
        </w:r>
        <w:r>
          <w:rPr>
            <w:i/>
          </w:rPr>
          <w:tab/>
        </w:r>
        <w:r w:rsidRPr="00A34B0C">
          <w:rPr>
            <w:i/>
          </w:rPr>
          <w:t>successPSCell-Config</w:t>
        </w:r>
        <w:r>
          <w:rPr>
            <w:i/>
          </w:rPr>
          <w:t>.</w:t>
        </w:r>
      </w:ins>
    </w:p>
    <w:p w14:paraId="3916C844" w14:textId="77777777" w:rsidR="00571E71" w:rsidRPr="00606B61" w:rsidRDefault="00571E71" w:rsidP="00571E71">
      <w:pPr>
        <w:pStyle w:val="B2"/>
      </w:pPr>
      <w:r w:rsidRPr="00606B61">
        <w:t>2&gt;</w:t>
      </w:r>
      <w:r w:rsidRPr="00606B61">
        <w:tab/>
        <w:t xml:space="preserve">release/clear all current common radio configuration, except for the </w:t>
      </w:r>
      <w:r w:rsidRPr="00606B61">
        <w:rPr>
          <w:i/>
          <w:iCs/>
        </w:rPr>
        <w:t xml:space="preserve">ServingCellConfigCommon </w:t>
      </w:r>
      <w:r w:rsidRPr="00606B61">
        <w:t>of the PCell;</w:t>
      </w:r>
    </w:p>
    <w:p w14:paraId="3A0D9C5D" w14:textId="77777777" w:rsidR="00571E71" w:rsidRPr="00606B61" w:rsidRDefault="00571E71" w:rsidP="00571E71">
      <w:pPr>
        <w:pStyle w:val="B2"/>
      </w:pPr>
      <w:r w:rsidRPr="00606B61">
        <w:t>2&gt;</w:t>
      </w:r>
      <w:r w:rsidRPr="00606B61">
        <w:tab/>
        <w:t>apply the default MAC Cell Group configuration for MCG MAC and SCG MAC as specified in 9.2.2;</w:t>
      </w:r>
    </w:p>
    <w:p w14:paraId="37347673" w14:textId="77777777" w:rsidR="00571E71" w:rsidRPr="00606B61" w:rsidRDefault="00571E71" w:rsidP="00571E71">
      <w:pPr>
        <w:pStyle w:val="B2"/>
      </w:pPr>
      <w:r w:rsidRPr="00606B61">
        <w:t>2&gt;</w:t>
      </w:r>
      <w:r w:rsidRPr="00606B61">
        <w:tab/>
        <w:t>use the default values specified in 9.2.3 for timers T310, T311 and constants N310, N311, where T310, N310, and N311 are for both MCG and SCG, and T311 is only for the MCG;</w:t>
      </w:r>
    </w:p>
    <w:p w14:paraId="72B0EB5F" w14:textId="77777777" w:rsidR="00571E71" w:rsidRPr="00606B61" w:rsidRDefault="00571E71" w:rsidP="00571E71">
      <w:pPr>
        <w:pStyle w:val="B2"/>
      </w:pPr>
      <w:r w:rsidRPr="00606B61">
        <w:t>2&gt;</w:t>
      </w:r>
      <w:r w:rsidRPr="00606B61">
        <w:tab/>
        <w:t>apply the default L1 parameter values as specified in corresponding physical layer specifications for the MCG and SCG;</w:t>
      </w:r>
    </w:p>
    <w:p w14:paraId="0842944D" w14:textId="77777777" w:rsidR="00571E71" w:rsidRPr="00606B61" w:rsidRDefault="00571E71" w:rsidP="00571E71">
      <w:pPr>
        <w:pStyle w:val="B1"/>
      </w:pPr>
      <w:r w:rsidRPr="00606B61">
        <w:t>1&gt;</w:t>
      </w:r>
      <w:r w:rsidRPr="00606B61">
        <w:tab/>
        <w:t>else:</w:t>
      </w:r>
    </w:p>
    <w:p w14:paraId="7D3FF9F4" w14:textId="77777777" w:rsidR="00571E71" w:rsidRPr="00606B61" w:rsidRDefault="00571E71" w:rsidP="00571E71">
      <w:pPr>
        <w:pStyle w:val="B2"/>
      </w:pPr>
      <w:r w:rsidRPr="00606B61">
        <w:lastRenderedPageBreak/>
        <w:t>2&gt;</w:t>
      </w:r>
      <w:r w:rsidRPr="00606B61">
        <w:tab/>
        <w:t>for each SRB/DRB in current UE configuration:</w:t>
      </w:r>
    </w:p>
    <w:p w14:paraId="1A64F762" w14:textId="77777777" w:rsidR="00571E71" w:rsidRPr="00606B61" w:rsidRDefault="00571E71" w:rsidP="00571E71">
      <w:pPr>
        <w:pStyle w:val="B3"/>
      </w:pPr>
      <w:r w:rsidRPr="00606B61">
        <w:t>-</w:t>
      </w:r>
      <w:r w:rsidRPr="00606B61">
        <w:tab/>
        <w:t>keep the associated PDCP and SDAP entities, their state variables, buffers and timers;</w:t>
      </w:r>
    </w:p>
    <w:p w14:paraId="2E733A1A" w14:textId="77777777" w:rsidR="00571E71" w:rsidRPr="00606B61" w:rsidRDefault="00571E71" w:rsidP="00571E71">
      <w:pPr>
        <w:pStyle w:val="B3"/>
      </w:pPr>
      <w:r w:rsidRPr="00606B61">
        <w:t>-</w:t>
      </w:r>
      <w:r w:rsidRPr="00606B61">
        <w:tab/>
        <w:t>release all fields related to the SRB/DRB configuration except for</w:t>
      </w:r>
      <w:r w:rsidRPr="00606B61">
        <w:rPr>
          <w:i/>
        </w:rPr>
        <w:t xml:space="preserve"> srb-Identity</w:t>
      </w:r>
      <w:r w:rsidRPr="00606B61">
        <w:rPr>
          <w:iCs/>
        </w:rPr>
        <w:t>,</w:t>
      </w:r>
      <w:r w:rsidRPr="00606B61">
        <w:rPr>
          <w:i/>
        </w:rPr>
        <w:t xml:space="preserve"> drb-Identity</w:t>
      </w:r>
      <w:r w:rsidRPr="00606B61">
        <w:rPr>
          <w:iCs/>
        </w:rPr>
        <w:t xml:space="preserve">, and </w:t>
      </w:r>
      <w:r w:rsidRPr="00606B61">
        <w:rPr>
          <w:i/>
          <w:iCs/>
        </w:rPr>
        <w:t>securityConfig</w:t>
      </w:r>
      <w:r w:rsidRPr="00606B61">
        <w:t>;</w:t>
      </w:r>
    </w:p>
    <w:p w14:paraId="1588C693" w14:textId="77777777" w:rsidR="00571E71" w:rsidRPr="00606B61" w:rsidRDefault="00571E71" w:rsidP="00571E71">
      <w:pPr>
        <w:pStyle w:val="B2"/>
      </w:pPr>
      <w:r w:rsidRPr="00606B61">
        <w:t>2&gt;</w:t>
      </w:r>
      <w:r w:rsidRPr="00606B61">
        <w:tab/>
        <w:t>release/clear all current dedicated radio configuration associated with the SCG</w:t>
      </w:r>
      <w:r w:rsidRPr="00606B61">
        <w:rPr>
          <w:rStyle w:val="CommentReference"/>
        </w:rPr>
        <w:t xml:space="preserve"> </w:t>
      </w:r>
      <w:r w:rsidRPr="00606B61">
        <w:t>except for the following:</w:t>
      </w:r>
    </w:p>
    <w:p w14:paraId="3B36A1B0" w14:textId="77777777" w:rsidR="00571E71" w:rsidRPr="00606B61" w:rsidRDefault="00571E71" w:rsidP="00571E71">
      <w:pPr>
        <w:pStyle w:val="B3"/>
      </w:pPr>
      <w:r w:rsidRPr="00606B61">
        <w:t>-</w:t>
      </w:r>
      <w:r w:rsidRPr="00606B61">
        <w:tab/>
        <w:t>the AS security configurations associated with the secondary key;</w:t>
      </w:r>
    </w:p>
    <w:p w14:paraId="1024840C" w14:textId="77777777" w:rsidR="00EE3E5D" w:rsidRDefault="00571E71" w:rsidP="00571E71">
      <w:pPr>
        <w:pStyle w:val="B3"/>
        <w:rPr>
          <w:ins w:id="43" w:author="Ericsson (Ali)" w:date="2026-02-11T11:41:00Z" w16du:dateUtc="2026-02-11T10:41:00Z"/>
          <w:i/>
        </w:rPr>
      </w:pPr>
      <w:r w:rsidRPr="00606B61">
        <w:t>-</w:t>
      </w:r>
      <w:r w:rsidRPr="00606B61">
        <w:tab/>
        <w:t xml:space="preserve">the UE variables </w:t>
      </w:r>
      <w:r w:rsidRPr="00606B61">
        <w:rPr>
          <w:i/>
        </w:rPr>
        <w:t>VarConditionalReconfig</w:t>
      </w:r>
      <w:ins w:id="44" w:author="Ericsson (Ali)" w:date="2026-02-11T11:41:00Z" w16du:dateUtc="2026-02-11T10:41:00Z">
        <w:r w:rsidR="00EE3E5D">
          <w:rPr>
            <w:i/>
          </w:rPr>
          <w:t>;</w:t>
        </w:r>
      </w:ins>
    </w:p>
    <w:p w14:paraId="39E59DD3" w14:textId="0BC381C3" w:rsidR="00571E71" w:rsidRPr="00606B61" w:rsidRDefault="00EE3E5D" w:rsidP="00EE3E5D">
      <w:pPr>
        <w:pStyle w:val="B3"/>
      </w:pPr>
      <w:ins w:id="45" w:author="Ericsson (Ali)" w:date="2026-02-11T11:41:00Z" w16du:dateUtc="2026-02-11T10:41:00Z">
        <w:r>
          <w:rPr>
            <w:i/>
          </w:rPr>
          <w:t xml:space="preserve">- </w:t>
        </w:r>
        <w:r>
          <w:rPr>
            <w:i/>
          </w:rPr>
          <w:tab/>
        </w:r>
        <w:r w:rsidRPr="00A34B0C">
          <w:rPr>
            <w:i/>
          </w:rPr>
          <w:t>successPSCell-Config</w:t>
        </w:r>
      </w:ins>
      <w:r w:rsidR="00571E71" w:rsidRPr="00606B61">
        <w:t>.</w:t>
      </w:r>
    </w:p>
    <w:p w14:paraId="38E48D08" w14:textId="77777777" w:rsidR="00571E71" w:rsidRPr="00606B61" w:rsidRDefault="00571E71" w:rsidP="00571E71">
      <w:pPr>
        <w:pStyle w:val="B2"/>
      </w:pPr>
      <w:r w:rsidRPr="00606B61">
        <w:t>2&gt;</w:t>
      </w:r>
      <w:r w:rsidRPr="00606B61">
        <w:tab/>
        <w:t>release/clear all current common radio configuration associated with the SCG;</w:t>
      </w:r>
    </w:p>
    <w:p w14:paraId="33033C88" w14:textId="77777777" w:rsidR="00571E71" w:rsidRPr="00606B61" w:rsidRDefault="00571E71" w:rsidP="00571E71">
      <w:pPr>
        <w:pStyle w:val="B2"/>
      </w:pPr>
      <w:r w:rsidRPr="00606B61">
        <w:t>2&gt;</w:t>
      </w:r>
      <w:r w:rsidRPr="00606B61">
        <w:tab/>
        <w:t>apply the default MAC Cell Group configuration for the SCG MAC as specified in 9.2.2;</w:t>
      </w:r>
    </w:p>
    <w:p w14:paraId="1E35F1F8" w14:textId="77777777" w:rsidR="00571E71" w:rsidRPr="00606B61" w:rsidRDefault="00571E71" w:rsidP="00571E71">
      <w:pPr>
        <w:pStyle w:val="B2"/>
      </w:pPr>
      <w:r w:rsidRPr="00606B61">
        <w:t>2&gt;</w:t>
      </w:r>
      <w:r w:rsidRPr="00606B61">
        <w:tab/>
        <w:t>use the default values specified in 9.2.3 for timer T310 and constants N310 and N311 for the</w:t>
      </w:r>
      <w:r w:rsidRPr="00606B61">
        <w:rPr>
          <w:rStyle w:val="CommentReference"/>
        </w:rPr>
        <w:t xml:space="preserve"> </w:t>
      </w:r>
      <w:r w:rsidRPr="00606B61">
        <w:t>SCG ;</w:t>
      </w:r>
    </w:p>
    <w:p w14:paraId="1690724A" w14:textId="77777777" w:rsidR="00571E71" w:rsidRPr="00606B61" w:rsidRDefault="00571E71" w:rsidP="00571E71">
      <w:pPr>
        <w:pStyle w:val="B2"/>
      </w:pPr>
      <w:r w:rsidRPr="00606B61">
        <w:t>2&gt;</w:t>
      </w:r>
      <w:r w:rsidRPr="00606B61">
        <w:tab/>
        <w:t>apply the default L1 parameter values as specified in corresponding physical layer specifications for the SCG;</w:t>
      </w:r>
    </w:p>
    <w:p w14:paraId="3E7D4764" w14:textId="77777777" w:rsidR="00571E71" w:rsidRPr="00606B61" w:rsidRDefault="00571E71" w:rsidP="00571E71">
      <w:pPr>
        <w:pStyle w:val="B1"/>
      </w:pPr>
      <w:r w:rsidRPr="00606B61">
        <w:t>1&gt;</w:t>
      </w:r>
      <w:r w:rsidRPr="00606B61">
        <w:tab/>
        <w:t xml:space="preserve">if the </w:t>
      </w:r>
      <w:r w:rsidRPr="00606B61">
        <w:rPr>
          <w:i/>
        </w:rPr>
        <w:t>securityCellSetId</w:t>
      </w:r>
      <w:r w:rsidRPr="00606B61">
        <w:t xml:space="preserve"> is included in the entry in</w:t>
      </w:r>
      <w:r w:rsidRPr="00606B61">
        <w:rPr>
          <w:i/>
        </w:rPr>
        <w:t xml:space="preserve"> VarConditionalReconfig </w:t>
      </w:r>
      <w:r w:rsidRPr="00606B61">
        <w:t xml:space="preserve">containing the </w:t>
      </w:r>
      <w:r w:rsidRPr="00606B61">
        <w:rPr>
          <w:i/>
        </w:rPr>
        <w:t>RRCReconfiguration</w:t>
      </w:r>
      <w:r w:rsidRPr="00606B61">
        <w:t xml:space="preserve"> message:</w:t>
      </w:r>
    </w:p>
    <w:p w14:paraId="67289E3E" w14:textId="77777777" w:rsidR="00571E71" w:rsidRPr="00606B61" w:rsidRDefault="00571E71" w:rsidP="00571E71">
      <w:pPr>
        <w:pStyle w:val="B2"/>
      </w:pPr>
      <w:r w:rsidRPr="00606B61">
        <w:t>2&gt;</w:t>
      </w:r>
      <w:r w:rsidRPr="00606B61">
        <w:tab/>
        <w:t xml:space="preserve">if </w:t>
      </w:r>
      <w:r w:rsidRPr="00606B61">
        <w:rPr>
          <w:i/>
        </w:rPr>
        <w:t>servingSecurityCellSetId</w:t>
      </w:r>
      <w:r w:rsidRPr="00606B61">
        <w:t xml:space="preserve"> is not included within </w:t>
      </w:r>
      <w:r w:rsidRPr="00606B61">
        <w:rPr>
          <w:i/>
        </w:rPr>
        <w:t>VarServingSecurityCellSetID</w:t>
      </w:r>
      <w:r w:rsidRPr="00606B61">
        <w:t>; or</w:t>
      </w:r>
    </w:p>
    <w:p w14:paraId="1C4BA557" w14:textId="77777777" w:rsidR="00571E71" w:rsidRPr="00606B61" w:rsidRDefault="00571E71" w:rsidP="00571E71">
      <w:pPr>
        <w:pStyle w:val="B2"/>
      </w:pPr>
      <w:r w:rsidRPr="00606B61">
        <w:t>2&gt;</w:t>
      </w:r>
      <w:r w:rsidRPr="00606B61">
        <w:tab/>
        <w:t xml:space="preserve">if the value of the </w:t>
      </w:r>
      <w:r w:rsidRPr="00606B61">
        <w:rPr>
          <w:i/>
        </w:rPr>
        <w:t>securityCellSetId</w:t>
      </w:r>
      <w:r w:rsidRPr="00606B61">
        <w:t xml:space="preserve"> is not equal to the value of </w:t>
      </w:r>
      <w:r w:rsidRPr="00606B61">
        <w:rPr>
          <w:i/>
        </w:rPr>
        <w:t>servingSecurityCellSetId</w:t>
      </w:r>
      <w:r w:rsidRPr="00606B61">
        <w:t xml:space="preserve"> within </w:t>
      </w:r>
      <w:r w:rsidRPr="00606B61">
        <w:rPr>
          <w:i/>
        </w:rPr>
        <w:t>VarServingSecurityCellSetID</w:t>
      </w:r>
      <w:r w:rsidRPr="00606B61">
        <w:t>:</w:t>
      </w:r>
    </w:p>
    <w:p w14:paraId="1D12B4E7" w14:textId="77777777" w:rsidR="00571E71" w:rsidRPr="00606B61" w:rsidRDefault="00571E71" w:rsidP="00571E71">
      <w:pPr>
        <w:pStyle w:val="B3"/>
      </w:pPr>
      <w:r w:rsidRPr="00606B61">
        <w:t>3&gt;</w:t>
      </w:r>
      <w:r w:rsidRPr="00606B61">
        <w:tab/>
        <w:t xml:space="preserve">consider the first </w:t>
      </w:r>
      <w:r w:rsidRPr="00606B61">
        <w:rPr>
          <w:i/>
          <w:iCs/>
        </w:rPr>
        <w:t>sk</w:t>
      </w:r>
      <w:r w:rsidRPr="00606B61">
        <w:rPr>
          <w:i/>
        </w:rPr>
        <w:t>-Counter</w:t>
      </w:r>
      <w:r w:rsidRPr="00606B61">
        <w:t xml:space="preserve"> value in the</w:t>
      </w:r>
      <w:r w:rsidRPr="00606B61">
        <w:rPr>
          <w:i/>
        </w:rPr>
        <w:t xml:space="preserve"> sk-CounterList</w:t>
      </w:r>
      <w:r w:rsidRPr="00606B61">
        <w:t xml:space="preserve"> associated with the </w:t>
      </w:r>
      <w:r w:rsidRPr="00606B61">
        <w:rPr>
          <w:i/>
          <w:iCs/>
        </w:rPr>
        <w:t>s</w:t>
      </w:r>
      <w:r w:rsidRPr="00606B61">
        <w:rPr>
          <w:i/>
        </w:rPr>
        <w:t>ecurityCellSetId</w:t>
      </w:r>
      <w:r w:rsidRPr="00606B61">
        <w:t xml:space="preserve"> within the </w:t>
      </w:r>
      <w:r w:rsidRPr="00606B61">
        <w:rPr>
          <w:i/>
        </w:rPr>
        <w:t>VarConditionalReconfig</w:t>
      </w:r>
      <w:r w:rsidRPr="00606B61">
        <w:t xml:space="preserve"> as the selected </w:t>
      </w:r>
      <w:r w:rsidRPr="00606B61">
        <w:rPr>
          <w:i/>
          <w:iCs/>
        </w:rPr>
        <w:t>sk</w:t>
      </w:r>
      <w:r w:rsidRPr="00606B61">
        <w:rPr>
          <w:i/>
        </w:rPr>
        <w:t>-Counter</w:t>
      </w:r>
      <w:r w:rsidRPr="00606B61">
        <w:t xml:space="preserve"> value, </w:t>
      </w:r>
      <w:r w:rsidRPr="00606B61">
        <w:rPr>
          <w:rFonts w:eastAsia="DengXian"/>
        </w:rPr>
        <w:t xml:space="preserve">and </w:t>
      </w:r>
      <w:r w:rsidRPr="00606B61">
        <w:rPr>
          <w:rFonts w:eastAsia="Batang"/>
        </w:rPr>
        <w:t>perform security key update procedure as specified in 5.3.5.7</w:t>
      </w:r>
      <w:r w:rsidRPr="00606B61">
        <w:t>;</w:t>
      </w:r>
    </w:p>
    <w:p w14:paraId="71B2C188" w14:textId="77777777" w:rsidR="00571E71" w:rsidRPr="00606B61" w:rsidRDefault="00571E71" w:rsidP="00571E71">
      <w:pPr>
        <w:pStyle w:val="B3"/>
        <w:rPr>
          <w:iCs/>
        </w:rPr>
      </w:pPr>
      <w:r w:rsidRPr="00606B61">
        <w:t>3&gt;</w:t>
      </w:r>
      <w:r w:rsidRPr="00606B61">
        <w:tab/>
        <w:t xml:space="preserve">remove the selected </w:t>
      </w:r>
      <w:r w:rsidRPr="00606B61">
        <w:rPr>
          <w:i/>
          <w:iCs/>
        </w:rPr>
        <w:t>sk</w:t>
      </w:r>
      <w:r w:rsidRPr="00606B61">
        <w:rPr>
          <w:i/>
        </w:rPr>
        <w:t>-Counter</w:t>
      </w:r>
      <w:r w:rsidRPr="00606B61">
        <w:t xml:space="preserve"> value from the</w:t>
      </w:r>
      <w:r w:rsidRPr="00606B61">
        <w:rPr>
          <w:i/>
        </w:rPr>
        <w:t xml:space="preserve"> sk-CounterList</w:t>
      </w:r>
      <w:r w:rsidRPr="00606B61">
        <w:t xml:space="preserve"> associated with the </w:t>
      </w:r>
      <w:r w:rsidRPr="00606B61">
        <w:rPr>
          <w:i/>
          <w:iCs/>
        </w:rPr>
        <w:t>s</w:t>
      </w:r>
      <w:r w:rsidRPr="00606B61">
        <w:rPr>
          <w:i/>
        </w:rPr>
        <w:t>ecurityCellSetId</w:t>
      </w:r>
      <w:r w:rsidRPr="00606B61">
        <w:t xml:space="preserve"> within the </w:t>
      </w:r>
      <w:r w:rsidRPr="00606B61">
        <w:rPr>
          <w:i/>
        </w:rPr>
        <w:t>VarConditionalReconfig</w:t>
      </w:r>
      <w:r w:rsidRPr="00606B61">
        <w:rPr>
          <w:iCs/>
        </w:rPr>
        <w:t>;</w:t>
      </w:r>
    </w:p>
    <w:p w14:paraId="71B76069" w14:textId="77777777" w:rsidR="00571E71" w:rsidRPr="00606B61" w:rsidRDefault="00571E71" w:rsidP="00571E71">
      <w:pPr>
        <w:pStyle w:val="B3"/>
        <w:rPr>
          <w:rFonts w:eastAsiaTheme="minorEastAsia"/>
        </w:rPr>
      </w:pPr>
      <w:r w:rsidRPr="00606B61">
        <w:t>3&gt;</w:t>
      </w:r>
      <w:r w:rsidRPr="00606B61">
        <w:tab/>
      </w:r>
      <w:r w:rsidRPr="00606B61">
        <w:rPr>
          <w:rFonts w:eastAsiaTheme="minorEastAsia"/>
        </w:rPr>
        <w:t xml:space="preserve">if the current </w:t>
      </w:r>
      <w:r w:rsidRPr="00606B61">
        <w:rPr>
          <w:rFonts w:eastAsiaTheme="minorEastAsia"/>
          <w:i/>
        </w:rPr>
        <w:t>VarServingSecurityCellSetID</w:t>
      </w:r>
      <w:r w:rsidRPr="00606B61">
        <w:rPr>
          <w:rFonts w:eastAsiaTheme="minorEastAsia"/>
        </w:rPr>
        <w:t xml:space="preserve"> includes </w:t>
      </w:r>
      <w:r w:rsidRPr="00606B61">
        <w:rPr>
          <w:rFonts w:eastAsiaTheme="minorEastAsia"/>
          <w:i/>
        </w:rPr>
        <w:t>servingSecurityCellSetId</w:t>
      </w:r>
      <w:r w:rsidRPr="00606B61">
        <w:rPr>
          <w:rFonts w:eastAsiaTheme="minorEastAsia"/>
        </w:rPr>
        <w:t>:</w:t>
      </w:r>
    </w:p>
    <w:p w14:paraId="22FA8C77" w14:textId="77777777" w:rsidR="00571E71" w:rsidRPr="00606B61" w:rsidRDefault="00571E71" w:rsidP="00571E71">
      <w:pPr>
        <w:pStyle w:val="B4"/>
        <w:rPr>
          <w:rFonts w:eastAsiaTheme="minorEastAsia"/>
        </w:rPr>
      </w:pPr>
      <w:r w:rsidRPr="00606B61">
        <w:rPr>
          <w:rFonts w:eastAsiaTheme="minorEastAsia"/>
        </w:rPr>
        <w:t>4&gt;</w:t>
      </w:r>
      <w:r w:rsidRPr="00606B61">
        <w:rPr>
          <w:rFonts w:eastAsiaTheme="minorEastAsia"/>
        </w:rPr>
        <w:tab/>
      </w:r>
      <w:r w:rsidRPr="00606B61">
        <w:t xml:space="preserve">replace the value of </w:t>
      </w:r>
      <w:r w:rsidRPr="00606B61">
        <w:rPr>
          <w:i/>
        </w:rPr>
        <w:t>servingSecurityCellSetId</w:t>
      </w:r>
      <w:r w:rsidRPr="00606B61">
        <w:t xml:space="preserve"> within </w:t>
      </w:r>
      <w:r w:rsidRPr="00606B61">
        <w:rPr>
          <w:i/>
        </w:rPr>
        <w:t>VarServingSecurityCellSetID</w:t>
      </w:r>
      <w:r w:rsidRPr="00606B61">
        <w:t xml:space="preserve"> with the value of </w:t>
      </w:r>
      <w:r w:rsidRPr="00606B61">
        <w:rPr>
          <w:i/>
          <w:iCs/>
        </w:rPr>
        <w:t>s</w:t>
      </w:r>
      <w:r w:rsidRPr="00606B61">
        <w:rPr>
          <w:i/>
        </w:rPr>
        <w:t>ecurityCellSetId</w:t>
      </w:r>
      <w:r w:rsidRPr="00606B61">
        <w:t xml:space="preserve"> associated with the selected cell;</w:t>
      </w:r>
    </w:p>
    <w:p w14:paraId="00EB6F80" w14:textId="77777777" w:rsidR="00571E71" w:rsidRPr="00606B61" w:rsidRDefault="00571E71" w:rsidP="00571E71">
      <w:pPr>
        <w:pStyle w:val="B3"/>
        <w:rPr>
          <w:rFonts w:eastAsiaTheme="minorEastAsia"/>
        </w:rPr>
      </w:pPr>
      <w:r w:rsidRPr="00606B61">
        <w:rPr>
          <w:rFonts w:eastAsiaTheme="minorEastAsia"/>
        </w:rPr>
        <w:t>3&gt;</w:t>
      </w:r>
      <w:r w:rsidRPr="00606B61">
        <w:rPr>
          <w:rFonts w:eastAsiaTheme="minorEastAsia"/>
        </w:rPr>
        <w:tab/>
      </w:r>
      <w:r w:rsidRPr="00606B61">
        <w:rPr>
          <w:rFonts w:eastAsia="DengXian"/>
        </w:rPr>
        <w:t>else:</w:t>
      </w:r>
    </w:p>
    <w:p w14:paraId="632132CD" w14:textId="77777777" w:rsidR="00571E71" w:rsidRPr="00606B61" w:rsidRDefault="00571E71" w:rsidP="00571E71">
      <w:pPr>
        <w:pStyle w:val="B4"/>
      </w:pPr>
      <w:r w:rsidRPr="00606B61">
        <w:rPr>
          <w:rFonts w:eastAsiaTheme="minorEastAsia"/>
        </w:rPr>
        <w:t>4&gt;</w:t>
      </w:r>
      <w:r w:rsidRPr="00606B61">
        <w:rPr>
          <w:rFonts w:eastAsiaTheme="minorEastAsia"/>
        </w:rPr>
        <w:tab/>
        <w:t xml:space="preserve">store the </w:t>
      </w:r>
      <w:r w:rsidRPr="00606B61">
        <w:rPr>
          <w:rFonts w:eastAsiaTheme="minorEastAsia"/>
          <w:i/>
        </w:rPr>
        <w:t>servingSecurityCellSetId</w:t>
      </w:r>
      <w:r w:rsidRPr="00606B61">
        <w:t xml:space="preserve"> </w:t>
      </w:r>
      <w:r w:rsidRPr="00606B61">
        <w:rPr>
          <w:rFonts w:eastAsiaTheme="minorEastAsia"/>
        </w:rPr>
        <w:t xml:space="preserve">within </w:t>
      </w:r>
      <w:r w:rsidRPr="00606B61">
        <w:rPr>
          <w:rFonts w:eastAsiaTheme="minorEastAsia"/>
          <w:i/>
        </w:rPr>
        <w:t>VarServingSecurityCellSetID</w:t>
      </w:r>
      <w:r w:rsidRPr="00606B61">
        <w:t xml:space="preserve"> with the value of </w:t>
      </w:r>
      <w:r w:rsidRPr="00606B61">
        <w:rPr>
          <w:i/>
          <w:iCs/>
        </w:rPr>
        <w:t>s</w:t>
      </w:r>
      <w:r w:rsidRPr="00606B61">
        <w:rPr>
          <w:i/>
        </w:rPr>
        <w:t>ecurityCellSetId</w:t>
      </w:r>
      <w:r w:rsidRPr="00606B61">
        <w:t xml:space="preserve"> associated with the selected cell;</w:t>
      </w:r>
    </w:p>
    <w:p w14:paraId="0BA6D03F" w14:textId="77777777" w:rsidR="00571E71" w:rsidRPr="00606B61" w:rsidRDefault="00571E71" w:rsidP="00571E71">
      <w:pPr>
        <w:pStyle w:val="B1"/>
      </w:pPr>
      <w:r w:rsidRPr="00606B61">
        <w:t>1&gt;</w:t>
      </w:r>
      <w:r w:rsidRPr="00606B61">
        <w:tab/>
        <w:t>if the selected subsequent CPAC</w:t>
      </w:r>
      <w:r w:rsidRPr="00606B61">
        <w:rPr>
          <w:rStyle w:val="CommentReference"/>
        </w:rPr>
        <w:t xml:space="preserve"> </w:t>
      </w:r>
      <w:r w:rsidRPr="00606B61">
        <w:t xml:space="preserve">candidate configuration is stored in the SCG </w:t>
      </w:r>
      <w:r w:rsidRPr="00606B61">
        <w:rPr>
          <w:i/>
        </w:rPr>
        <w:t>VarConditionalReconfig</w:t>
      </w:r>
      <w:r w:rsidRPr="00606B61">
        <w:t>:</w:t>
      </w:r>
    </w:p>
    <w:p w14:paraId="198FC3CD" w14:textId="77777777" w:rsidR="00571E71" w:rsidRPr="00606B61" w:rsidRDefault="00571E71" w:rsidP="00571E71">
      <w:pPr>
        <w:pStyle w:val="B2"/>
      </w:pPr>
      <w:r w:rsidRPr="00606B61">
        <w:t>2&gt;</w:t>
      </w:r>
      <w:r w:rsidRPr="00606B61">
        <w:tab/>
        <w:t>for</w:t>
      </w:r>
      <w:r w:rsidRPr="00606B61">
        <w:rPr>
          <w:bCs/>
        </w:rPr>
        <w:t xml:space="preserve"> </w:t>
      </w:r>
      <w:r w:rsidRPr="00606B61">
        <w:t xml:space="preserve">each </w:t>
      </w:r>
      <w:r w:rsidRPr="00606B61">
        <w:rPr>
          <w:i/>
        </w:rPr>
        <w:t>drb-Identity</w:t>
      </w:r>
      <w:r w:rsidRPr="00606B61">
        <w:t xml:space="preserve"> value included in each </w:t>
      </w:r>
      <w:r w:rsidRPr="00606B61">
        <w:rPr>
          <w:i/>
        </w:rPr>
        <w:t>RadioBearerConfig</w:t>
      </w:r>
      <w:r w:rsidRPr="00606B61">
        <w:t xml:space="preserve"> in the selected subsequent CPAC candidate configuration that is part of the current UE configuration, the UE shall perform the following actions after the end of this procedure:</w:t>
      </w:r>
    </w:p>
    <w:p w14:paraId="3B574AD1" w14:textId="77777777" w:rsidR="00571E71" w:rsidRPr="00606B61" w:rsidRDefault="00571E71" w:rsidP="00571E71">
      <w:pPr>
        <w:pStyle w:val="B3"/>
      </w:pPr>
      <w:r w:rsidRPr="00606B61">
        <w:t>3&gt;</w:t>
      </w:r>
      <w:r w:rsidRPr="00606B61">
        <w:tab/>
        <w:t>if the bearer is an AM DRB:</w:t>
      </w:r>
    </w:p>
    <w:p w14:paraId="1EDE085F" w14:textId="77777777" w:rsidR="00571E71" w:rsidRPr="00606B61" w:rsidRDefault="00571E71" w:rsidP="00571E71">
      <w:pPr>
        <w:pStyle w:val="B4"/>
      </w:pPr>
      <w:r w:rsidRPr="00606B61">
        <w:t>4&gt;</w:t>
      </w:r>
      <w:r w:rsidRPr="00606B61">
        <w:tab/>
        <w:t>trigger the PDCP entity of the bearer to perform PDCP data recovery as specified in TS 38.323 [5];</w:t>
      </w:r>
    </w:p>
    <w:p w14:paraId="46F3F330" w14:textId="77777777" w:rsidR="00571E71" w:rsidRPr="00606B61" w:rsidRDefault="00571E71" w:rsidP="00571E71">
      <w:pPr>
        <w:pStyle w:val="B3"/>
      </w:pPr>
      <w:r w:rsidRPr="00606B61">
        <w:t>3&gt;</w:t>
      </w:r>
      <w:r w:rsidRPr="00606B61">
        <w:tab/>
        <w:t>re-establish the corresponding RLC entity as specified in TS 38.322 [4];</w:t>
      </w:r>
    </w:p>
    <w:p w14:paraId="17C547A4" w14:textId="77777777" w:rsidR="00571E71" w:rsidRPr="00606B61" w:rsidRDefault="00571E71" w:rsidP="00571E71">
      <w:pPr>
        <w:pStyle w:val="B1"/>
      </w:pPr>
      <w:r w:rsidRPr="00606B61">
        <w:t>1&gt;</w:t>
      </w:r>
      <w:r w:rsidRPr="00606B61">
        <w:tab/>
        <w:t>else:</w:t>
      </w:r>
    </w:p>
    <w:p w14:paraId="065A11D5" w14:textId="77777777" w:rsidR="00571E71" w:rsidRPr="00606B61" w:rsidRDefault="00571E71" w:rsidP="00571E71">
      <w:pPr>
        <w:pStyle w:val="B2"/>
      </w:pPr>
      <w:r w:rsidRPr="00606B61">
        <w:t>2&gt;</w:t>
      </w:r>
      <w:r w:rsidRPr="00606B61">
        <w:tab/>
        <w:t>for</w:t>
      </w:r>
      <w:r w:rsidRPr="00606B61">
        <w:rPr>
          <w:bCs/>
        </w:rPr>
        <w:t xml:space="preserve"> </w:t>
      </w:r>
      <w:r w:rsidRPr="00606B61">
        <w:t xml:space="preserve">each </w:t>
      </w:r>
      <w:r w:rsidRPr="00606B61">
        <w:rPr>
          <w:i/>
        </w:rPr>
        <w:t>drb-Identity</w:t>
      </w:r>
      <w:r w:rsidRPr="00606B61">
        <w:t xml:space="preserve"> value included in each</w:t>
      </w:r>
      <w:r w:rsidRPr="00606B61">
        <w:rPr>
          <w:i/>
        </w:rPr>
        <w:t xml:space="preserve"> RadioBearerConfig</w:t>
      </w:r>
      <w:r w:rsidRPr="00606B61">
        <w:t xml:space="preserve"> in the selected subsequent CPAC candidate configuration that is part of the current UE configuration, the UE shall perform the following actions after the end of this procedure:</w:t>
      </w:r>
    </w:p>
    <w:p w14:paraId="486AD525" w14:textId="77777777" w:rsidR="00571E71" w:rsidRPr="00606B61" w:rsidRDefault="00571E71" w:rsidP="00571E71">
      <w:pPr>
        <w:pStyle w:val="B3"/>
        <w:rPr>
          <w:i/>
        </w:rPr>
      </w:pPr>
      <w:r w:rsidRPr="00606B61">
        <w:lastRenderedPageBreak/>
        <w:t>3&gt;</w:t>
      </w:r>
      <w:r w:rsidRPr="00606B61">
        <w:tab/>
        <w:t xml:space="preserve">if the </w:t>
      </w:r>
      <w:r w:rsidRPr="00606B61">
        <w:rPr>
          <w:i/>
          <w:iCs/>
        </w:rPr>
        <w:t xml:space="preserve">keyToUse </w:t>
      </w:r>
      <w:r w:rsidRPr="00606B61">
        <w:t xml:space="preserve">in the </w:t>
      </w:r>
      <w:r w:rsidRPr="00606B61">
        <w:rPr>
          <w:i/>
          <w:iCs/>
        </w:rPr>
        <w:t>RadioBearerConfig</w:t>
      </w:r>
      <w:r w:rsidRPr="00606B61">
        <w:t xml:space="preserve"> is</w:t>
      </w:r>
      <w:r w:rsidRPr="00606B61">
        <w:rPr>
          <w:rStyle w:val="CommentReference"/>
        </w:rPr>
        <w:t xml:space="preserve"> </w:t>
      </w:r>
      <w:r w:rsidRPr="00606B61">
        <w:t>different from the</w:t>
      </w:r>
      <w:r w:rsidRPr="00606B61">
        <w:rPr>
          <w:i/>
        </w:rPr>
        <w:t xml:space="preserve"> keyToUse </w:t>
      </w:r>
      <w:r w:rsidRPr="00606B61">
        <w:t>in the current UE configuration</w:t>
      </w:r>
      <w:r w:rsidRPr="00606B61">
        <w:rPr>
          <w:iCs/>
        </w:rPr>
        <w:t>;</w:t>
      </w:r>
      <w:r w:rsidRPr="00606B61">
        <w:rPr>
          <w:i/>
        </w:rPr>
        <w:t xml:space="preserve"> </w:t>
      </w:r>
      <w:r w:rsidRPr="00606B61">
        <w:t>or</w:t>
      </w:r>
    </w:p>
    <w:p w14:paraId="457FD232" w14:textId="77777777" w:rsidR="00571E71" w:rsidRPr="00606B61" w:rsidRDefault="00571E71" w:rsidP="00571E71">
      <w:pPr>
        <w:pStyle w:val="B3"/>
      </w:pPr>
      <w:r w:rsidRPr="00606B61">
        <w:t>3&gt;</w:t>
      </w:r>
      <w:r w:rsidRPr="00606B61">
        <w:tab/>
        <w:t xml:space="preserve">if the bearer is associated with the secondary key (S-KgNB) as indicated by </w:t>
      </w:r>
      <w:r w:rsidRPr="00606B61">
        <w:rPr>
          <w:i/>
          <w:iCs/>
        </w:rPr>
        <w:t>keyToUse</w:t>
      </w:r>
      <w:r w:rsidRPr="00606B61">
        <w:t xml:space="preserve"> in the current UE configuration and a new </w:t>
      </w:r>
      <w:r w:rsidRPr="00606B61">
        <w:rPr>
          <w:i/>
          <w:iCs/>
        </w:rPr>
        <w:t>sk</w:t>
      </w:r>
      <w:r w:rsidRPr="00606B61">
        <w:rPr>
          <w:i/>
        </w:rPr>
        <w:t xml:space="preserve">-Counter </w:t>
      </w:r>
      <w:r w:rsidRPr="00606B61">
        <w:t>value has been selected due to the conditional reconfiguration execution for subsequent CPAC:</w:t>
      </w:r>
    </w:p>
    <w:p w14:paraId="53AF9544" w14:textId="77777777" w:rsidR="00571E71" w:rsidRPr="00606B61" w:rsidRDefault="00571E71" w:rsidP="00571E71">
      <w:pPr>
        <w:pStyle w:val="B4"/>
      </w:pPr>
      <w:r w:rsidRPr="00606B61">
        <w:t>4&gt;</w:t>
      </w:r>
      <w:r w:rsidRPr="00606B61">
        <w:tab/>
        <w:t xml:space="preserve">if the PDCP entity of this DRB is not configured with </w:t>
      </w:r>
      <w:r w:rsidRPr="00606B61">
        <w:rPr>
          <w:i/>
          <w:iCs/>
        </w:rPr>
        <w:t>cipheringDisabled</w:t>
      </w:r>
      <w:r w:rsidRPr="00606B61">
        <w:t>:</w:t>
      </w:r>
    </w:p>
    <w:p w14:paraId="11FE2806" w14:textId="77777777" w:rsidR="00571E71" w:rsidRPr="00606B61" w:rsidRDefault="00571E71" w:rsidP="00571E71">
      <w:pPr>
        <w:pStyle w:val="B5"/>
      </w:pPr>
      <w:r w:rsidRPr="00606B61">
        <w:t>5&gt;</w:t>
      </w:r>
      <w:r w:rsidRPr="00606B61">
        <w:tab/>
        <w:t>configure the PDCP entity with the ciphering algorithm and KUPenc key associated with the master key (K</w:t>
      </w:r>
      <w:r w:rsidRPr="00606B61">
        <w:rPr>
          <w:vertAlign w:val="subscript"/>
        </w:rPr>
        <w:t>gNB</w:t>
      </w:r>
      <w:r w:rsidRPr="00606B61">
        <w:t>) or the secondary key (S-K</w:t>
      </w:r>
      <w:r w:rsidRPr="00606B61">
        <w:rPr>
          <w:vertAlign w:val="subscript"/>
        </w:rPr>
        <w:t>gNB</w:t>
      </w:r>
      <w:r w:rsidRPr="00606B61">
        <w:t xml:space="preserve">), as indicated in </w:t>
      </w:r>
      <w:r w:rsidRPr="00606B61">
        <w:rPr>
          <w:i/>
          <w:iCs/>
        </w:rPr>
        <w:t>keyToUse</w:t>
      </w:r>
      <w:r w:rsidRPr="00606B61">
        <w:t>, i.e., the ciphering configuration shall be applied to all subsequent PDCP PDUs received and sent by the UE;</w:t>
      </w:r>
    </w:p>
    <w:p w14:paraId="5E522B3F" w14:textId="77777777" w:rsidR="00571E71" w:rsidRPr="00606B61" w:rsidRDefault="00571E71" w:rsidP="00571E71">
      <w:pPr>
        <w:pStyle w:val="B4"/>
      </w:pPr>
      <w:r w:rsidRPr="00606B61">
        <w:t>4&gt;</w:t>
      </w:r>
      <w:r w:rsidRPr="00606B61">
        <w:tab/>
        <w:t xml:space="preserve">if the PDCP entity of this DRB is configured with </w:t>
      </w:r>
      <w:r w:rsidRPr="00606B61">
        <w:rPr>
          <w:i/>
          <w:iCs/>
        </w:rPr>
        <w:t>integrityProtection</w:t>
      </w:r>
      <w:r w:rsidRPr="00606B61">
        <w:t>:</w:t>
      </w:r>
    </w:p>
    <w:p w14:paraId="1151EB27" w14:textId="77777777" w:rsidR="00571E71" w:rsidRPr="00606B61" w:rsidRDefault="00571E71" w:rsidP="00571E71">
      <w:pPr>
        <w:pStyle w:val="B5"/>
      </w:pPr>
      <w:r w:rsidRPr="00606B61">
        <w:t>5&gt;</w:t>
      </w:r>
      <w:r w:rsidRPr="00606B61">
        <w:tab/>
        <w:t xml:space="preserve">configure the PDCP entity with the integrity protection algorithms according to </w:t>
      </w:r>
      <w:r w:rsidRPr="00606B61">
        <w:rPr>
          <w:i/>
          <w:iCs/>
        </w:rPr>
        <w:t>securityConfig</w:t>
      </w:r>
      <w:r w:rsidRPr="00606B61">
        <w:t xml:space="preserve"> and apply the K</w:t>
      </w:r>
      <w:r w:rsidRPr="00606B61">
        <w:rPr>
          <w:vertAlign w:val="subscript"/>
        </w:rPr>
        <w:t>UPint</w:t>
      </w:r>
      <w:r w:rsidRPr="00606B61">
        <w:t xml:space="preserve"> key associated with the master key (K</w:t>
      </w:r>
      <w:r w:rsidRPr="00606B61">
        <w:rPr>
          <w:vertAlign w:val="subscript"/>
        </w:rPr>
        <w:t>gNB</w:t>
      </w:r>
      <w:r w:rsidRPr="00606B61">
        <w:t>) or the secondary key (S-K</w:t>
      </w:r>
      <w:r w:rsidRPr="00606B61">
        <w:rPr>
          <w:vertAlign w:val="subscript"/>
        </w:rPr>
        <w:t>gNB</w:t>
      </w:r>
      <w:r w:rsidRPr="00606B61">
        <w:t xml:space="preserve">) as indicated in </w:t>
      </w:r>
      <w:r w:rsidRPr="00606B61">
        <w:rPr>
          <w:i/>
          <w:iCs/>
        </w:rPr>
        <w:t>keyToUse</w:t>
      </w:r>
      <w:r w:rsidRPr="00606B61">
        <w:t>;</w:t>
      </w:r>
    </w:p>
    <w:p w14:paraId="0EB6F3CA" w14:textId="77777777" w:rsidR="00571E71" w:rsidRPr="00606B61" w:rsidRDefault="00571E71" w:rsidP="00571E71">
      <w:pPr>
        <w:pStyle w:val="B4"/>
      </w:pPr>
      <w:r w:rsidRPr="00606B61">
        <w:t>4&gt;</w:t>
      </w:r>
      <w:r w:rsidRPr="00606B61">
        <w:tab/>
        <w:t xml:space="preserve">if </w:t>
      </w:r>
      <w:r w:rsidRPr="00606B61">
        <w:rPr>
          <w:i/>
          <w:iCs/>
        </w:rPr>
        <w:t>drb-ContinueROHC</w:t>
      </w:r>
      <w:r w:rsidRPr="00606B61">
        <w:t xml:space="preserve"> is included in </w:t>
      </w:r>
      <w:r w:rsidRPr="00606B61">
        <w:rPr>
          <w:i/>
          <w:iCs/>
        </w:rPr>
        <w:t>pdcp-Config</w:t>
      </w:r>
      <w:r w:rsidRPr="00606B61">
        <w:t>:</w:t>
      </w:r>
    </w:p>
    <w:p w14:paraId="1BB33DD7" w14:textId="77777777" w:rsidR="00571E71" w:rsidRPr="00606B61" w:rsidRDefault="00571E71" w:rsidP="00571E71">
      <w:pPr>
        <w:pStyle w:val="B5"/>
      </w:pPr>
      <w:r w:rsidRPr="00606B61">
        <w:t>5&gt;</w:t>
      </w:r>
      <w:r w:rsidRPr="00606B61">
        <w:tab/>
        <w:t xml:space="preserve">indicate to lower layer that </w:t>
      </w:r>
      <w:r w:rsidRPr="00606B61">
        <w:rPr>
          <w:i/>
          <w:iCs/>
        </w:rPr>
        <w:t>drb-ContinueROHC</w:t>
      </w:r>
      <w:r w:rsidRPr="00606B61">
        <w:t xml:space="preserve"> is configured;</w:t>
      </w:r>
    </w:p>
    <w:p w14:paraId="46581016" w14:textId="77777777" w:rsidR="00571E71" w:rsidRPr="00606B61" w:rsidRDefault="00571E71" w:rsidP="00571E71">
      <w:pPr>
        <w:pStyle w:val="B4"/>
      </w:pPr>
      <w:r w:rsidRPr="00606B61">
        <w:t>4&gt;</w:t>
      </w:r>
      <w:r w:rsidRPr="00606B61">
        <w:tab/>
        <w:t xml:space="preserve">if </w:t>
      </w:r>
      <w:r w:rsidRPr="00606B61">
        <w:rPr>
          <w:i/>
          <w:iCs/>
        </w:rPr>
        <w:t>drb-ContinueEHC-DL</w:t>
      </w:r>
      <w:r w:rsidRPr="00606B61">
        <w:t xml:space="preserve"> is included in </w:t>
      </w:r>
      <w:r w:rsidRPr="00606B61">
        <w:rPr>
          <w:i/>
          <w:iCs/>
        </w:rPr>
        <w:t>pdcp-Config</w:t>
      </w:r>
      <w:r w:rsidRPr="00606B61">
        <w:t>:</w:t>
      </w:r>
    </w:p>
    <w:p w14:paraId="3B6DF190" w14:textId="77777777" w:rsidR="00571E71" w:rsidRPr="00606B61" w:rsidRDefault="00571E71" w:rsidP="00571E71">
      <w:pPr>
        <w:pStyle w:val="B5"/>
      </w:pPr>
      <w:r w:rsidRPr="00606B61">
        <w:t>5&gt;</w:t>
      </w:r>
      <w:r w:rsidRPr="00606B61">
        <w:tab/>
        <w:t xml:space="preserve">indicate to lower layer that </w:t>
      </w:r>
      <w:r w:rsidRPr="00606B61">
        <w:rPr>
          <w:i/>
          <w:iCs/>
        </w:rPr>
        <w:t>drb-ContinueEHC-DL</w:t>
      </w:r>
      <w:r w:rsidRPr="00606B61">
        <w:t xml:space="preserve"> is configured;</w:t>
      </w:r>
    </w:p>
    <w:p w14:paraId="03D8E56D" w14:textId="77777777" w:rsidR="00571E71" w:rsidRPr="00606B61" w:rsidRDefault="00571E71" w:rsidP="00571E71">
      <w:pPr>
        <w:pStyle w:val="B4"/>
      </w:pPr>
      <w:r w:rsidRPr="00606B61">
        <w:t>4&gt;</w:t>
      </w:r>
      <w:r w:rsidRPr="00606B61">
        <w:tab/>
        <w:t xml:space="preserve">if </w:t>
      </w:r>
      <w:r w:rsidRPr="00606B61">
        <w:rPr>
          <w:i/>
          <w:iCs/>
        </w:rPr>
        <w:t>drb-ContinueEHC-UL</w:t>
      </w:r>
      <w:r w:rsidRPr="00606B61">
        <w:t xml:space="preserve"> is included in </w:t>
      </w:r>
      <w:r w:rsidRPr="00606B61">
        <w:rPr>
          <w:i/>
          <w:iCs/>
        </w:rPr>
        <w:t>pdcp-Config</w:t>
      </w:r>
      <w:r w:rsidRPr="00606B61">
        <w:t>:</w:t>
      </w:r>
    </w:p>
    <w:p w14:paraId="32E63E58" w14:textId="77777777" w:rsidR="00571E71" w:rsidRPr="00606B61" w:rsidRDefault="00571E71" w:rsidP="00571E71">
      <w:pPr>
        <w:pStyle w:val="B5"/>
      </w:pPr>
      <w:r w:rsidRPr="00606B61">
        <w:t>5&gt;</w:t>
      </w:r>
      <w:r w:rsidRPr="00606B61">
        <w:tab/>
        <w:t xml:space="preserve">indicate to lower layer that </w:t>
      </w:r>
      <w:r w:rsidRPr="00606B61">
        <w:rPr>
          <w:i/>
          <w:iCs/>
        </w:rPr>
        <w:t>drb-ContinueEHC-UL</w:t>
      </w:r>
      <w:r w:rsidRPr="00606B61">
        <w:t xml:space="preserve"> is configured;</w:t>
      </w:r>
    </w:p>
    <w:p w14:paraId="45F29534" w14:textId="77777777" w:rsidR="00571E71" w:rsidRPr="00606B61" w:rsidRDefault="00571E71" w:rsidP="00571E71">
      <w:pPr>
        <w:pStyle w:val="B4"/>
      </w:pPr>
      <w:r w:rsidRPr="00606B61">
        <w:t>4&gt;</w:t>
      </w:r>
      <w:r w:rsidRPr="00606B61">
        <w:tab/>
        <w:t xml:space="preserve">if </w:t>
      </w:r>
      <w:r w:rsidRPr="00606B61">
        <w:rPr>
          <w:i/>
          <w:iCs/>
        </w:rPr>
        <w:t>drb-ContinueUDC</w:t>
      </w:r>
      <w:r w:rsidRPr="00606B61">
        <w:t xml:space="preserve"> is included in </w:t>
      </w:r>
      <w:r w:rsidRPr="00606B61">
        <w:rPr>
          <w:i/>
          <w:iCs/>
        </w:rPr>
        <w:t>pdcp-Config</w:t>
      </w:r>
      <w:r w:rsidRPr="00606B61">
        <w:t>:</w:t>
      </w:r>
    </w:p>
    <w:p w14:paraId="0652C090" w14:textId="77777777" w:rsidR="00571E71" w:rsidRPr="00606B61" w:rsidRDefault="00571E71" w:rsidP="00571E71">
      <w:pPr>
        <w:pStyle w:val="B5"/>
      </w:pPr>
      <w:r w:rsidRPr="00606B61">
        <w:t>5&gt;</w:t>
      </w:r>
      <w:r w:rsidRPr="00606B61">
        <w:tab/>
        <w:t xml:space="preserve">indicate to lower layer that </w:t>
      </w:r>
      <w:r w:rsidRPr="00606B61">
        <w:rPr>
          <w:i/>
          <w:iCs/>
        </w:rPr>
        <w:t>drb-ContinueUDC</w:t>
      </w:r>
      <w:r w:rsidRPr="00606B61">
        <w:t xml:space="preserve"> is configured;</w:t>
      </w:r>
    </w:p>
    <w:p w14:paraId="2FB21188" w14:textId="77777777" w:rsidR="00571E71" w:rsidRPr="00606B61" w:rsidRDefault="00571E71" w:rsidP="00571E71">
      <w:pPr>
        <w:pStyle w:val="B4"/>
      </w:pPr>
      <w:r w:rsidRPr="00606B61">
        <w:t>4&gt;</w:t>
      </w:r>
      <w:r w:rsidRPr="00606B61">
        <w:tab/>
        <w:t>re-establish the corresponding RLC entity as specified in TS 38.322 [4];</w:t>
      </w:r>
    </w:p>
    <w:p w14:paraId="5D57513E" w14:textId="77777777" w:rsidR="00571E71" w:rsidRPr="00606B61" w:rsidRDefault="00571E71" w:rsidP="00571E71">
      <w:pPr>
        <w:pStyle w:val="B4"/>
      </w:pPr>
      <w:r w:rsidRPr="00606B61">
        <w:t>4&gt;</w:t>
      </w:r>
      <w:r w:rsidRPr="00606B61">
        <w:tab/>
        <w:t>trigger the PDCP entity of the bearer to perform PDCP re-establishment as specified in TS 38.323 [5];</w:t>
      </w:r>
    </w:p>
    <w:p w14:paraId="79D49242" w14:textId="77777777" w:rsidR="00571E71" w:rsidRPr="00606B61" w:rsidRDefault="00571E71" w:rsidP="00571E71">
      <w:pPr>
        <w:pStyle w:val="B3"/>
      </w:pPr>
      <w:r w:rsidRPr="00606B61">
        <w:t>3&gt;</w:t>
      </w:r>
      <w:r w:rsidRPr="00606B61">
        <w:tab/>
        <w:t>else:</w:t>
      </w:r>
    </w:p>
    <w:p w14:paraId="6AFBECE7" w14:textId="77777777" w:rsidR="00571E71" w:rsidRPr="00606B61" w:rsidRDefault="00571E71" w:rsidP="00571E71">
      <w:pPr>
        <w:pStyle w:val="B4"/>
      </w:pPr>
      <w:r w:rsidRPr="00606B61">
        <w:t>4&gt;</w:t>
      </w:r>
      <w:r w:rsidRPr="00606B61">
        <w:tab/>
        <w:t>if there is an associated SCG RLC bearer in the selected subsequent CPAC candidate configuration that is part of the current UE configuration:</w:t>
      </w:r>
    </w:p>
    <w:p w14:paraId="5DBC4E94" w14:textId="77777777" w:rsidR="00571E71" w:rsidRPr="00606B61" w:rsidRDefault="00571E71" w:rsidP="00571E71">
      <w:pPr>
        <w:pStyle w:val="B5"/>
      </w:pPr>
      <w:r w:rsidRPr="00606B61">
        <w:t>5&gt;</w:t>
      </w:r>
      <w:r w:rsidRPr="00606B61">
        <w:tab/>
        <w:t>re-establish the SCG RLC entity as specified in TS 38.322 [4];</w:t>
      </w:r>
    </w:p>
    <w:p w14:paraId="1C1F7CED" w14:textId="77777777" w:rsidR="00571E71" w:rsidRPr="00606B61" w:rsidRDefault="00571E71" w:rsidP="00571E71">
      <w:pPr>
        <w:pStyle w:val="B4"/>
      </w:pPr>
      <w:r w:rsidRPr="00606B61">
        <w:t>4&gt;</w:t>
      </w:r>
      <w:r w:rsidRPr="00606B61">
        <w:tab/>
        <w:t>if the RLC entity of the associated RLC bearer(s) is re-established; or</w:t>
      </w:r>
    </w:p>
    <w:p w14:paraId="7F085EEB" w14:textId="77777777" w:rsidR="00571E71" w:rsidRPr="00606B61" w:rsidRDefault="00571E71" w:rsidP="00571E71">
      <w:pPr>
        <w:pStyle w:val="B4"/>
      </w:pPr>
      <w:r w:rsidRPr="00606B61">
        <w:t>4&gt;</w:t>
      </w:r>
      <w:r w:rsidRPr="00606B61">
        <w:tab/>
        <w:t>if an associated RLC bearer is released in the selected subsequent CPAC candidate configuration:</w:t>
      </w:r>
    </w:p>
    <w:p w14:paraId="7F2E60DE" w14:textId="77777777" w:rsidR="00571E71" w:rsidRPr="00606B61" w:rsidRDefault="00571E71" w:rsidP="00571E71">
      <w:pPr>
        <w:pStyle w:val="B5"/>
      </w:pPr>
      <w:r w:rsidRPr="00606B61">
        <w:t>5&gt;</w:t>
      </w:r>
      <w:r w:rsidRPr="00606B61">
        <w:tab/>
        <w:t>if the bearer is an AM DRB:</w:t>
      </w:r>
    </w:p>
    <w:p w14:paraId="31471C76" w14:textId="77777777" w:rsidR="00571E71" w:rsidRPr="00606B61" w:rsidRDefault="00571E71" w:rsidP="00571E71">
      <w:pPr>
        <w:pStyle w:val="B6"/>
      </w:pPr>
      <w:r w:rsidRPr="00606B61">
        <w:t>6&gt;</w:t>
      </w:r>
      <w:r w:rsidRPr="00606B61">
        <w:tab/>
        <w:t>trigger the PDCP entity of the bearer to perform PDCP data recovery as specified in TS 38.323 [5];</w:t>
      </w:r>
    </w:p>
    <w:p w14:paraId="101B9F6E" w14:textId="77777777" w:rsidR="00571E71" w:rsidRPr="00606B61" w:rsidRDefault="00571E71" w:rsidP="00571E71">
      <w:pPr>
        <w:pStyle w:val="B2"/>
      </w:pPr>
      <w:r w:rsidRPr="00606B61">
        <w:t>2&gt;</w:t>
      </w:r>
      <w:r w:rsidRPr="00606B61">
        <w:tab/>
        <w:t xml:space="preserve">for each </w:t>
      </w:r>
      <w:r w:rsidRPr="00606B61">
        <w:rPr>
          <w:i/>
          <w:iCs/>
        </w:rPr>
        <w:t>srb-Identity</w:t>
      </w:r>
      <w:r w:rsidRPr="00606B61">
        <w:t xml:space="preserve"> included in </w:t>
      </w:r>
      <w:r w:rsidRPr="00606B61">
        <w:rPr>
          <w:i/>
          <w:iCs/>
        </w:rPr>
        <w:t>RadioBearerConfig</w:t>
      </w:r>
      <w:r w:rsidRPr="00606B61">
        <w:t xml:space="preserve"> that is part of the current UE configuration and if the radio bearer is SRB3 or SRB5, the UE shall perform the following actions after the end of this procedure:</w:t>
      </w:r>
    </w:p>
    <w:p w14:paraId="0EBFFA28" w14:textId="77777777" w:rsidR="00571E71" w:rsidRPr="00606B61" w:rsidRDefault="00571E71" w:rsidP="00571E71">
      <w:pPr>
        <w:pStyle w:val="B3"/>
      </w:pPr>
      <w:r w:rsidRPr="00606B61">
        <w:t>3&gt;</w:t>
      </w:r>
      <w:r w:rsidRPr="00606B61">
        <w:tab/>
        <w:t xml:space="preserve">if a new </w:t>
      </w:r>
      <w:r w:rsidRPr="00606B61">
        <w:rPr>
          <w:i/>
          <w:iCs/>
        </w:rPr>
        <w:t>sk-Counter</w:t>
      </w:r>
      <w:r w:rsidRPr="00606B61">
        <w:t xml:space="preserve"> value has been selected due to the conditional reconfiguration execution for subsequent CPAC:</w:t>
      </w:r>
    </w:p>
    <w:p w14:paraId="75EC9709" w14:textId="77777777" w:rsidR="00571E71" w:rsidRPr="00606B61" w:rsidRDefault="00571E71" w:rsidP="00571E71">
      <w:pPr>
        <w:pStyle w:val="B4"/>
      </w:pPr>
      <w:r w:rsidRPr="00606B61">
        <w:t>4&gt;</w:t>
      </w:r>
      <w:r w:rsidRPr="00606B61">
        <w:tab/>
        <w:t>configure the PDCP entity to apply the integrity protection algorithm and K</w:t>
      </w:r>
      <w:r w:rsidRPr="00606B61">
        <w:rPr>
          <w:vertAlign w:val="subscript"/>
        </w:rPr>
        <w:t>RRCint</w:t>
      </w:r>
      <w:r w:rsidRPr="00606B61">
        <w:t xml:space="preserve"> key associated with the secondary key (S-K</w:t>
      </w:r>
      <w:r w:rsidRPr="00606B61">
        <w:rPr>
          <w:vertAlign w:val="subscript"/>
        </w:rPr>
        <w:t>gNB</w:t>
      </w:r>
      <w:r w:rsidRPr="00606B61">
        <w:t xml:space="preserve">) as indicated in </w:t>
      </w:r>
      <w:r w:rsidRPr="00606B61">
        <w:rPr>
          <w:i/>
          <w:iCs/>
        </w:rPr>
        <w:t>keyToUse</w:t>
      </w:r>
      <w:r w:rsidRPr="00606B61">
        <w:t>, i.e. the integrity protection configuration shall be applied to all subsequent messages received and sent by the UE, including the message used to indicate the successful completion of the procedure;</w:t>
      </w:r>
    </w:p>
    <w:p w14:paraId="106B318E" w14:textId="77777777" w:rsidR="00571E71" w:rsidRPr="00606B61" w:rsidRDefault="00571E71" w:rsidP="00571E71">
      <w:pPr>
        <w:pStyle w:val="B4"/>
      </w:pPr>
      <w:r w:rsidRPr="00606B61">
        <w:lastRenderedPageBreak/>
        <w:t>4&gt;</w:t>
      </w:r>
      <w:r w:rsidRPr="00606B61">
        <w:tab/>
        <w:t>configure the PDCP entity to apply the ciphering algorithm and K</w:t>
      </w:r>
      <w:r w:rsidRPr="00606B61">
        <w:rPr>
          <w:vertAlign w:val="subscript"/>
        </w:rPr>
        <w:t>RRCenc</w:t>
      </w:r>
      <w:r w:rsidRPr="00606B61">
        <w:t xml:space="preserve"> key associated with the secondary key (S-K</w:t>
      </w:r>
      <w:r w:rsidRPr="00606B61">
        <w:rPr>
          <w:vertAlign w:val="subscript"/>
        </w:rPr>
        <w:t>gNB</w:t>
      </w:r>
      <w:r w:rsidRPr="00606B61">
        <w:t xml:space="preserve">) as indicated in </w:t>
      </w:r>
      <w:r w:rsidRPr="00606B61">
        <w:rPr>
          <w:i/>
          <w:iCs/>
        </w:rPr>
        <w:t>keyToUse</w:t>
      </w:r>
      <w:r w:rsidRPr="00606B61">
        <w:t>, i.e. the ciphering configuration shall be applied to all subsequent messages received and sent by the UE, including the message used to indicate the successful completion of the procedure;</w:t>
      </w:r>
    </w:p>
    <w:p w14:paraId="7B58BCAB" w14:textId="77777777" w:rsidR="00571E71" w:rsidRPr="00606B61" w:rsidRDefault="00571E71" w:rsidP="00571E71">
      <w:pPr>
        <w:pStyle w:val="B4"/>
      </w:pPr>
      <w:r w:rsidRPr="00606B61">
        <w:t>4&gt;</w:t>
      </w:r>
      <w:r w:rsidRPr="00606B61">
        <w:tab/>
        <w:t>trigger the PDCP entity of SRB to perform PDCP re-establishment as specified in TS 38.323 [5];</w:t>
      </w:r>
    </w:p>
    <w:p w14:paraId="164AF325" w14:textId="77777777" w:rsidR="00571E71" w:rsidRPr="00606B61" w:rsidRDefault="00571E71" w:rsidP="00571E71">
      <w:pPr>
        <w:pStyle w:val="B3"/>
      </w:pPr>
      <w:r w:rsidRPr="00606B61">
        <w:t>3&gt;</w:t>
      </w:r>
      <w:r w:rsidRPr="00606B61">
        <w:tab/>
        <w:t>else:</w:t>
      </w:r>
    </w:p>
    <w:p w14:paraId="545E920E" w14:textId="77777777" w:rsidR="00571E71" w:rsidRPr="00606B61" w:rsidRDefault="00571E71" w:rsidP="00571E71">
      <w:pPr>
        <w:pStyle w:val="B4"/>
      </w:pPr>
      <w:r w:rsidRPr="00606B61">
        <w:t>4&gt;</w:t>
      </w:r>
      <w:r w:rsidRPr="00606B61">
        <w:tab/>
        <w:t>trigger the PDCP entity of SRB to perform SDU discard as specified in TS 38.323 [5];</w:t>
      </w:r>
    </w:p>
    <w:p w14:paraId="4B160517" w14:textId="77777777" w:rsidR="00571E71" w:rsidRPr="00606B61" w:rsidRDefault="00571E71" w:rsidP="00571E71">
      <w:pPr>
        <w:pStyle w:val="B3"/>
      </w:pPr>
      <w:r w:rsidRPr="00606B61">
        <w:t>3&gt;</w:t>
      </w:r>
      <w:r w:rsidRPr="00606B61">
        <w:tab/>
        <w:t>re-establish the corresponding RLC entity as specified in TS 38.322 [4];</w:t>
      </w:r>
    </w:p>
    <w:p w14:paraId="26CE33AD" w14:textId="77777777" w:rsidR="00571E71" w:rsidRPr="00606B61" w:rsidRDefault="00571E71" w:rsidP="00571E71">
      <w:pPr>
        <w:pStyle w:val="B1"/>
      </w:pPr>
      <w:r w:rsidRPr="00606B61">
        <w:t>1&gt;</w:t>
      </w:r>
      <w:r w:rsidRPr="00606B61">
        <w:tab/>
        <w:t xml:space="preserve">if </w:t>
      </w:r>
      <w:r w:rsidRPr="00606B61">
        <w:rPr>
          <w:i/>
        </w:rPr>
        <w:t>scpac-ConfigComplete</w:t>
      </w:r>
      <w:r w:rsidRPr="00606B61">
        <w:rPr>
          <w:iCs/>
        </w:rPr>
        <w:t xml:space="preserve"> is not included within the </w:t>
      </w:r>
      <w:r w:rsidRPr="00606B61">
        <w:rPr>
          <w:i/>
        </w:rPr>
        <w:t xml:space="preserve">VarConditionalReconfig </w:t>
      </w:r>
      <w:r w:rsidRPr="00606B61">
        <w:rPr>
          <w:iCs/>
        </w:rPr>
        <w:t>for the selected cell</w:t>
      </w:r>
      <w:r w:rsidRPr="00606B61">
        <w:t>:</w:t>
      </w:r>
    </w:p>
    <w:p w14:paraId="4FA1320A" w14:textId="77777777" w:rsidR="00571E71" w:rsidRPr="00606B61" w:rsidRDefault="00571E71" w:rsidP="00571E71">
      <w:pPr>
        <w:pStyle w:val="B2"/>
      </w:pPr>
      <w:r w:rsidRPr="00606B61">
        <w:t>2&gt;</w:t>
      </w:r>
      <w:r w:rsidRPr="00606B61">
        <w:tab/>
        <w:t xml:space="preserve">if the subsequent CPAC candidate cell configuration is stored in MCG </w:t>
      </w:r>
      <w:r w:rsidRPr="00606B61">
        <w:rPr>
          <w:i/>
        </w:rPr>
        <w:t>VarConditionalReconfig</w:t>
      </w:r>
      <w:r w:rsidRPr="00606B61">
        <w:t>:</w:t>
      </w:r>
    </w:p>
    <w:p w14:paraId="76097A54" w14:textId="77777777" w:rsidR="00571E71" w:rsidRPr="00606B61" w:rsidRDefault="00571E71" w:rsidP="00571E71">
      <w:pPr>
        <w:pStyle w:val="B3"/>
      </w:pPr>
      <w:r w:rsidRPr="00606B61">
        <w:t>3&gt;</w:t>
      </w:r>
      <w:r w:rsidRPr="00606B61">
        <w:tab/>
        <w:t xml:space="preserve">consider </w:t>
      </w:r>
      <w:r w:rsidRPr="00606B61">
        <w:rPr>
          <w:i/>
        </w:rPr>
        <w:t>scpac-ReferenceConfiguration</w:t>
      </w:r>
      <w:r w:rsidRPr="00606B61">
        <w:t xml:space="preserve"> in MCG </w:t>
      </w:r>
      <w:r w:rsidRPr="00606B61">
        <w:rPr>
          <w:i/>
        </w:rPr>
        <w:t>VarConditionalReconfig</w:t>
      </w:r>
      <w:r w:rsidRPr="00606B61">
        <w:rPr>
          <w:iCs/>
        </w:rPr>
        <w:t xml:space="preserve"> </w:t>
      </w:r>
      <w:r w:rsidRPr="00606B61">
        <w:t>to be the current UE configuration;</w:t>
      </w:r>
    </w:p>
    <w:p w14:paraId="64A6DA68" w14:textId="77777777" w:rsidR="00571E71" w:rsidRPr="00606B61" w:rsidRDefault="00571E71" w:rsidP="00571E71">
      <w:pPr>
        <w:pStyle w:val="B2"/>
      </w:pPr>
      <w:r w:rsidRPr="00606B61">
        <w:t>2&gt;</w:t>
      </w:r>
      <w:r w:rsidRPr="00606B61">
        <w:tab/>
        <w:t>else:</w:t>
      </w:r>
    </w:p>
    <w:p w14:paraId="7015A537" w14:textId="77777777" w:rsidR="00571E71" w:rsidRPr="00606B61" w:rsidRDefault="00571E71" w:rsidP="00571E71">
      <w:pPr>
        <w:pStyle w:val="B3"/>
      </w:pPr>
      <w:r w:rsidRPr="00606B61">
        <w:t>3&gt;</w:t>
      </w:r>
      <w:r w:rsidRPr="00606B61">
        <w:tab/>
        <w:t xml:space="preserve">consider </w:t>
      </w:r>
      <w:r w:rsidRPr="00606B61">
        <w:rPr>
          <w:i/>
        </w:rPr>
        <w:t>scpac-ReferenceConfiguration</w:t>
      </w:r>
      <w:r w:rsidRPr="00606B61">
        <w:t xml:space="preserve"> in SCG </w:t>
      </w:r>
      <w:r w:rsidRPr="00606B61">
        <w:rPr>
          <w:i/>
        </w:rPr>
        <w:t>VarConditionalReconfig</w:t>
      </w:r>
      <w:r w:rsidRPr="00606B61">
        <w:rPr>
          <w:iCs/>
        </w:rPr>
        <w:t xml:space="preserve"> </w:t>
      </w:r>
      <w:r w:rsidRPr="00606B61">
        <w:t>to be the current SCG configuration;</w:t>
      </w:r>
    </w:p>
    <w:p w14:paraId="09701C3B" w14:textId="77777777" w:rsidR="00571E71" w:rsidRPr="00606B61" w:rsidRDefault="00571E71" w:rsidP="00571E71">
      <w:pPr>
        <w:pStyle w:val="NO"/>
      </w:pPr>
      <w:r w:rsidRPr="00606B61">
        <w:t>NOTE 1:</w:t>
      </w:r>
      <w:r w:rsidRPr="00606B61">
        <w:tab/>
        <w:t xml:space="preserve">When the UE considers the reference configuration to be the current UE configuration, the UE should store fields and configurations that are part of the reference configuration but should not execute any actions or procedures triggered by the reception of an </w:t>
      </w:r>
      <w:r w:rsidRPr="00606B61">
        <w:rPr>
          <w:i/>
        </w:rPr>
        <w:t>RRCReconfiguration</w:t>
      </w:r>
      <w:r w:rsidRPr="00606B61">
        <w:t xml:space="preserve"> message which are described in clause 5.3.5.3.</w:t>
      </w:r>
    </w:p>
    <w:p w14:paraId="2CF7B078" w14:textId="77777777" w:rsidR="00571E71" w:rsidRPr="00606B61" w:rsidRDefault="00571E71" w:rsidP="00571E71">
      <w:pPr>
        <w:pStyle w:val="B1"/>
      </w:pPr>
      <w:r w:rsidRPr="00606B61">
        <w:t>1&gt;</w:t>
      </w:r>
      <w:r w:rsidRPr="00606B61">
        <w:tab/>
        <w:t xml:space="preserve">apply the stored </w:t>
      </w:r>
      <w:r w:rsidRPr="00606B61">
        <w:rPr>
          <w:i/>
        </w:rPr>
        <w:t>condRRCReconfig</w:t>
      </w:r>
      <w:r w:rsidRPr="00606B61">
        <w:t xml:space="preserve"> of the selected cell(s) and perform the actions as specified in 5.3.5.3;</w:t>
      </w:r>
    </w:p>
    <w:p w14:paraId="3539A570" w14:textId="77777777" w:rsidR="00571E71" w:rsidRPr="00606B61" w:rsidRDefault="00571E71" w:rsidP="00571E71">
      <w:pPr>
        <w:pStyle w:val="B1"/>
      </w:pPr>
      <w:r w:rsidRPr="00606B61">
        <w:t>1&gt;</w:t>
      </w:r>
      <w:r w:rsidRPr="00606B61">
        <w:tab/>
        <w:t xml:space="preserve">release the radio bearer(s) and the associated logical channel(s) that are part of the current UE configuration but not part of the subsequent CPAC candidate configuration for the selected cell, or the subsequent CPAC reference configuration (in case the subsequent CPAC candidate configuration does not include </w:t>
      </w:r>
      <w:r w:rsidRPr="00606B61">
        <w:rPr>
          <w:i/>
        </w:rPr>
        <w:t>scpac-ConfigComplete</w:t>
      </w:r>
      <w:r w:rsidRPr="00606B61">
        <w:rPr>
          <w:iCs/>
        </w:rPr>
        <w:t>)</w:t>
      </w:r>
      <w:r w:rsidRPr="00606B61">
        <w:t>.</w:t>
      </w:r>
    </w:p>
    <w:p w14:paraId="7F8C9C37" w14:textId="77777777" w:rsidR="00571E71" w:rsidRPr="00606B61" w:rsidRDefault="00571E71" w:rsidP="00571E71">
      <w:pPr>
        <w:pStyle w:val="NO"/>
      </w:pPr>
      <w:r w:rsidRPr="00606B61">
        <w:t>NOTE 2:</w:t>
      </w:r>
      <w:r w:rsidRPr="00606B61">
        <w:tab/>
        <w:t xml:space="preserve">When </w:t>
      </w:r>
      <w:r w:rsidRPr="00606B61">
        <w:rPr>
          <w:i/>
        </w:rPr>
        <w:t>scpac-ConfigComplete</w:t>
      </w:r>
      <w:r w:rsidRPr="00606B61">
        <w:t xml:space="preserve"> is not included for the selected cell, before a subsequent CPAC execution, a UE implementation may generate and store an RRC reconfiguration message by applying the received subsequent CPAC candidate configuration on top of the subsequent CPAC reference configuration, and the stored RRC reconfiguration message is applied for subsequent CPAC execution. The UE needs to ensure that the RRC reconfiguration applied at the time of subsequent CPAC execution is in accordance with the latest received </w:t>
      </w:r>
      <w:r w:rsidRPr="00606B61">
        <w:rPr>
          <w:i/>
          <w:iCs/>
        </w:rPr>
        <w:t xml:space="preserve">scpac-ReferenceConfiguration </w:t>
      </w:r>
      <w:r w:rsidRPr="00606B61">
        <w:t xml:space="preserve">and </w:t>
      </w:r>
      <w:r w:rsidRPr="00606B61">
        <w:rPr>
          <w:i/>
          <w:iCs/>
        </w:rPr>
        <w:t>condRRCReconfig</w:t>
      </w:r>
      <w:r w:rsidRPr="00606B61">
        <w:t xml:space="preserve"> for the subsequent CPAC configuration.</w:t>
      </w:r>
    </w:p>
    <w:p w14:paraId="11E4DF41" w14:textId="4A3617F5" w:rsidR="00571E71" w:rsidRPr="00571E71" w:rsidRDefault="00571E71" w:rsidP="00571E71">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19B79E09" w14:textId="7E475716" w:rsidR="006702D5" w:rsidRPr="00606B61" w:rsidRDefault="006702D5" w:rsidP="006702D5">
      <w:pPr>
        <w:pStyle w:val="Heading4"/>
      </w:pPr>
      <w:r w:rsidRPr="00606B61">
        <w:t>5.3.7.6</w:t>
      </w:r>
      <w:r w:rsidRPr="00606B61">
        <w:tab/>
        <w:t>T311 expiry</w:t>
      </w:r>
      <w:bookmarkEnd w:id="26"/>
      <w:bookmarkEnd w:id="27"/>
      <w:bookmarkEnd w:id="28"/>
      <w:bookmarkEnd w:id="29"/>
      <w:bookmarkEnd w:id="30"/>
      <w:bookmarkEnd w:id="31"/>
      <w:bookmarkEnd w:id="32"/>
    </w:p>
    <w:p w14:paraId="34368F38" w14:textId="77777777" w:rsidR="006702D5" w:rsidRPr="00606B61" w:rsidRDefault="006702D5" w:rsidP="006702D5">
      <w:r w:rsidRPr="00606B61">
        <w:t>Upon T311 expiry, the UE shall:</w:t>
      </w:r>
    </w:p>
    <w:p w14:paraId="2C2129EB" w14:textId="356BE8AF" w:rsidR="006702D5" w:rsidRPr="00606B61" w:rsidRDefault="006702D5" w:rsidP="006702D5">
      <w:pPr>
        <w:pStyle w:val="B1"/>
      </w:pPr>
      <w:r w:rsidRPr="00606B61">
        <w:t>1&gt;</w:t>
      </w:r>
      <w:r w:rsidRPr="00606B61">
        <w:tab/>
        <w:t xml:space="preserve">if the procedure was initiated due to radio link failure or handover failure or </w:t>
      </w:r>
      <w:ins w:id="46" w:author="Ericsson (Ali)" w:date="2026-02-11T11:30:00Z" w16du:dateUtc="2026-02-11T10:30:00Z">
        <w:r>
          <w:t xml:space="preserve">MCG </w:t>
        </w:r>
      </w:ins>
      <w:r w:rsidRPr="00606B61">
        <w:t>LTM cell switch failure:</w:t>
      </w:r>
    </w:p>
    <w:p w14:paraId="0F51D64B" w14:textId="77777777" w:rsidR="006702D5" w:rsidRPr="00606B61" w:rsidRDefault="006702D5" w:rsidP="006702D5">
      <w:pPr>
        <w:pStyle w:val="B2"/>
      </w:pPr>
      <w:r w:rsidRPr="00606B61">
        <w:t>2&gt;</w:t>
      </w:r>
      <w:r w:rsidRPr="00606B61">
        <w:tab/>
        <w:t xml:space="preserve">set the </w:t>
      </w:r>
      <w:r w:rsidRPr="00606B61">
        <w:rPr>
          <w:i/>
        </w:rPr>
        <w:t>noSuitableCellFound</w:t>
      </w:r>
      <w:r w:rsidRPr="00606B61">
        <w:t xml:space="preserve"> in the </w:t>
      </w:r>
      <w:r w:rsidRPr="00606B61">
        <w:rPr>
          <w:i/>
        </w:rPr>
        <w:t>VarRLF-Report</w:t>
      </w:r>
      <w:r w:rsidRPr="00606B61">
        <w:t xml:space="preserve"> to </w:t>
      </w:r>
      <w:r w:rsidRPr="00606B61">
        <w:rPr>
          <w:i/>
          <w:iCs/>
        </w:rPr>
        <w:t>true</w:t>
      </w:r>
      <w:r w:rsidRPr="00606B61">
        <w:t>;</w:t>
      </w:r>
    </w:p>
    <w:p w14:paraId="5196BE62" w14:textId="77777777" w:rsidR="006702D5" w:rsidRPr="00606B61" w:rsidRDefault="006702D5" w:rsidP="006702D5">
      <w:pPr>
        <w:pStyle w:val="B1"/>
      </w:pPr>
      <w:r w:rsidRPr="00606B61">
        <w:t>1&gt;</w:t>
      </w:r>
      <w:r w:rsidRPr="00606B61">
        <w:tab/>
        <w:t>perform the actions upon going to RRC_IDLE as specified in 5.3.11, with release cause 'RRC connection failure'.</w:t>
      </w:r>
    </w:p>
    <w:p w14:paraId="56C5C9BF" w14:textId="77777777" w:rsidR="006702D5" w:rsidRPr="00175737" w:rsidRDefault="006702D5" w:rsidP="006702D5">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49BC0029" w14:textId="77777777" w:rsidR="005B2033" w:rsidRPr="00175737" w:rsidRDefault="005B2033" w:rsidP="006702D5">
      <w:pPr>
        <w:pStyle w:val="Doc-text2"/>
        <w:ind w:left="0" w:firstLine="0"/>
        <w:rPr>
          <w:lang w:eastAsia="en-US"/>
        </w:rPr>
      </w:pPr>
    </w:p>
    <w:p w14:paraId="4F834B47" w14:textId="77777777" w:rsidR="00842129" w:rsidRPr="00606B61" w:rsidRDefault="00842129" w:rsidP="00842129">
      <w:pPr>
        <w:pStyle w:val="Heading4"/>
        <w:rPr>
          <w:rFonts w:eastAsia="MS Mincho"/>
        </w:rPr>
      </w:pPr>
      <w:bookmarkStart w:id="47" w:name="_Toc60776827"/>
      <w:bookmarkStart w:id="48" w:name="_Toc193445586"/>
      <w:bookmarkStart w:id="49" w:name="_Toc193451391"/>
      <w:bookmarkStart w:id="50" w:name="_Toc193462656"/>
      <w:bookmarkStart w:id="51" w:name="_Toc219397648"/>
      <w:bookmarkStart w:id="52" w:name="_Toc219410293"/>
      <w:r w:rsidRPr="00606B61">
        <w:t>5.3.10.</w:t>
      </w:r>
      <w:r w:rsidRPr="00606B61">
        <w:rPr>
          <w:rFonts w:eastAsia="SimSun"/>
        </w:rPr>
        <w:t>5</w:t>
      </w:r>
      <w:r w:rsidRPr="00606B61">
        <w:tab/>
        <w:t xml:space="preserve">RLF </w:t>
      </w:r>
      <w:r w:rsidRPr="00606B61">
        <w:rPr>
          <w:rFonts w:eastAsia="SimSun"/>
        </w:rPr>
        <w:t>report content</w:t>
      </w:r>
      <w:r w:rsidRPr="00606B61">
        <w:t xml:space="preserve"> determination</w:t>
      </w:r>
      <w:bookmarkEnd w:id="47"/>
      <w:bookmarkEnd w:id="48"/>
      <w:bookmarkEnd w:id="49"/>
      <w:bookmarkEnd w:id="50"/>
      <w:bookmarkEnd w:id="51"/>
      <w:bookmarkEnd w:id="52"/>
    </w:p>
    <w:p w14:paraId="7AEBB270" w14:textId="77777777" w:rsidR="00842129" w:rsidRPr="00606B61" w:rsidRDefault="00842129" w:rsidP="00842129">
      <w:bookmarkStart w:id="53" w:name="_MCCTEMPBM_CRPT61280033___4"/>
      <w:r w:rsidRPr="00606B61">
        <w:t xml:space="preserve">The UE shall </w:t>
      </w:r>
      <w:r w:rsidRPr="00606B61">
        <w:rPr>
          <w:rFonts w:eastAsia="SimSun"/>
        </w:rPr>
        <w:t>determine the content</w:t>
      </w:r>
      <w:r w:rsidRPr="00606B61">
        <w:t xml:space="preserve"> in the </w:t>
      </w:r>
      <w:r w:rsidRPr="00606B61">
        <w:rPr>
          <w:i/>
        </w:rPr>
        <w:t>VarRLF-Report</w:t>
      </w:r>
      <w:r w:rsidRPr="00606B61">
        <w:t xml:space="preserve"> as follows:</w:t>
      </w:r>
    </w:p>
    <w:bookmarkEnd w:id="53"/>
    <w:p w14:paraId="3F29761D" w14:textId="77777777" w:rsidR="00842129" w:rsidRPr="00606B61" w:rsidRDefault="00842129" w:rsidP="00842129">
      <w:pPr>
        <w:pStyle w:val="B1"/>
      </w:pPr>
      <w:r w:rsidRPr="00606B61">
        <w:lastRenderedPageBreak/>
        <w:t>1&gt;</w:t>
      </w:r>
      <w:r w:rsidRPr="00606B61">
        <w:tab/>
        <w:t xml:space="preserve">clear the information included in </w:t>
      </w:r>
      <w:r w:rsidRPr="00606B61">
        <w:rPr>
          <w:i/>
        </w:rPr>
        <w:t>VarRLF-Report</w:t>
      </w:r>
      <w:r w:rsidRPr="00606B61">
        <w:t>, if any;</w:t>
      </w:r>
    </w:p>
    <w:p w14:paraId="34A500F1" w14:textId="77777777" w:rsidR="00842129" w:rsidRPr="00606B61" w:rsidRDefault="00842129" w:rsidP="00842129">
      <w:pPr>
        <w:pStyle w:val="B1"/>
      </w:pPr>
      <w:r w:rsidRPr="00606B61">
        <w:t>1&gt;</w:t>
      </w:r>
      <w:r w:rsidRPr="00606B61">
        <w:tab/>
        <w:t xml:space="preserve">if the UE is not in SNPN access mode, set the </w:t>
      </w:r>
      <w:r w:rsidRPr="00606B61">
        <w:rPr>
          <w:i/>
        </w:rPr>
        <w:t xml:space="preserve">plmn-IdentityList </w:t>
      </w:r>
      <w:r w:rsidRPr="00606B61">
        <w:t>to include the list of EPLMNs stored by the UE (i.e. including the RPLMN);</w:t>
      </w:r>
    </w:p>
    <w:p w14:paraId="3921DF30" w14:textId="77777777" w:rsidR="00842129" w:rsidRPr="00606B61" w:rsidRDefault="00842129" w:rsidP="00842129">
      <w:pPr>
        <w:pStyle w:val="B1"/>
      </w:pPr>
      <w:r w:rsidRPr="00606B61">
        <w:t>1&gt;</w:t>
      </w:r>
      <w:r w:rsidRPr="00606B61">
        <w:tab/>
        <w:t xml:space="preserve">else if the UE is in SNPN access mode, set the </w:t>
      </w:r>
      <w:r w:rsidRPr="00606B61">
        <w:rPr>
          <w:i/>
        </w:rPr>
        <w:t xml:space="preserve">snpn-IdentityList </w:t>
      </w:r>
      <w:r w:rsidRPr="00606B61">
        <w:t>to include the list of equivalent SNPNs stored by the UE (i.e., including the registered SNPN identity);</w:t>
      </w:r>
    </w:p>
    <w:p w14:paraId="637C12C5" w14:textId="77777777" w:rsidR="00842129" w:rsidRPr="00606B61" w:rsidRDefault="00842129" w:rsidP="00842129">
      <w:pPr>
        <w:pStyle w:val="B1"/>
      </w:pPr>
      <w:r w:rsidRPr="00606B61">
        <w:rPr>
          <w:rFonts w:eastAsia="SimSun"/>
        </w:rPr>
        <w:t>1&gt;</w:t>
      </w:r>
      <w:r w:rsidRPr="00606B61">
        <w:rPr>
          <w:rFonts w:eastAsia="SimSun"/>
        </w:rPr>
        <w:tab/>
      </w:r>
      <w:r w:rsidRPr="00606B61">
        <w:t xml:space="preserve">set the </w:t>
      </w:r>
      <w:r w:rsidRPr="00606B61">
        <w:rPr>
          <w:i/>
          <w:iCs/>
        </w:rPr>
        <w:t>measResultLastServCell</w:t>
      </w:r>
      <w:r w:rsidRPr="00606B61">
        <w:t xml:space="preserve"> to include the cell level RSRP, RSRQ and the available SINR, of the </w:t>
      </w:r>
      <w:r w:rsidRPr="00606B61">
        <w:rPr>
          <w:rFonts w:eastAsia="SimSun"/>
        </w:rPr>
        <w:t xml:space="preserve">source PCell (in case HO failure) or PCell (in case RLF) </w:t>
      </w:r>
      <w:r w:rsidRPr="00606B61">
        <w:t>based on the available SSB and CSI-RS measurements collected up to the moment the UE detected</w:t>
      </w:r>
      <w:r w:rsidRPr="00606B61">
        <w:rPr>
          <w:rFonts w:eastAsia="SimSun"/>
        </w:rPr>
        <w:t xml:space="preserve"> </w:t>
      </w:r>
      <w:r w:rsidRPr="00606B61">
        <w:t>failure;</w:t>
      </w:r>
    </w:p>
    <w:p w14:paraId="29E903B5" w14:textId="5C0E9D5D" w:rsidR="00842129" w:rsidRPr="00606B61" w:rsidRDefault="00842129" w:rsidP="00842129">
      <w:pPr>
        <w:pStyle w:val="B1"/>
      </w:pPr>
      <w:r w:rsidRPr="00606B61">
        <w:rPr>
          <w:rFonts w:eastAsia="SimSun"/>
        </w:rPr>
        <w:t>1&gt;</w:t>
      </w:r>
      <w:r w:rsidRPr="00606B61">
        <w:rPr>
          <w:rFonts w:eastAsia="SimSun"/>
        </w:rPr>
        <w:tab/>
      </w:r>
      <w:r w:rsidRPr="00606B61">
        <w:t xml:space="preserve">if the UE supports </w:t>
      </w:r>
      <w:r w:rsidRPr="00606B61">
        <w:rPr>
          <w:rFonts w:eastAsia="DengXian"/>
        </w:rPr>
        <w:t>RLF-Report for CHO with candidate SCG(s)</w:t>
      </w:r>
      <w:r w:rsidRPr="00606B61">
        <w:rPr>
          <w:rFonts w:eastAsia="SimSun"/>
        </w:rPr>
        <w:t xml:space="preserve"> and if the UE was configured with </w:t>
      </w:r>
      <w:r w:rsidRPr="00606B61">
        <w:rPr>
          <w:i/>
          <w:iCs/>
        </w:rPr>
        <w:t xml:space="preserve">condExecutionCond </w:t>
      </w:r>
      <w:r w:rsidRPr="00606B61">
        <w:t xml:space="preserve">and </w:t>
      </w:r>
      <w:r w:rsidRPr="00606B61">
        <w:rPr>
          <w:i/>
          <w:iCs/>
        </w:rPr>
        <w:t>condExecutionCondPSCell</w:t>
      </w:r>
      <w:ins w:id="54" w:author="Ericsson (Ali)" w:date="2026-01-28T11:06:00Z" w16du:dateUtc="2026-01-28T10:06:00Z">
        <w:r w:rsidR="00ED415C">
          <w:t>:</w:t>
        </w:r>
      </w:ins>
      <w:del w:id="55" w:author="Ericsson (Ali)" w:date="2026-01-28T11:06:00Z" w16du:dateUtc="2026-01-28T10:06:00Z">
        <w:r w:rsidRPr="00606B61" w:rsidDel="00ED415C">
          <w:delText>;</w:delText>
        </w:r>
      </w:del>
    </w:p>
    <w:p w14:paraId="6B3FFF0F" w14:textId="77777777" w:rsidR="00842129" w:rsidRPr="00606B61" w:rsidRDefault="00842129" w:rsidP="00842129">
      <w:pPr>
        <w:pStyle w:val="B2"/>
        <w:rPr>
          <w:rFonts w:eastAsia="SimSun"/>
        </w:rPr>
      </w:pPr>
      <w:r w:rsidRPr="00606B61">
        <w:rPr>
          <w:rFonts w:eastAsia="SimSun"/>
        </w:rPr>
        <w:t>2&gt;</w:t>
      </w:r>
      <w:r w:rsidRPr="00606B61">
        <w:tab/>
        <w:t xml:space="preserve">set the </w:t>
      </w:r>
      <w:r w:rsidRPr="00606B61">
        <w:rPr>
          <w:i/>
          <w:iCs/>
        </w:rPr>
        <w:t>measResultLastServPSCell</w:t>
      </w:r>
      <w:r w:rsidRPr="00606B61">
        <w:t xml:space="preserve"> to include the cell level RSRP, RSRQ and the available SINR, of the </w:t>
      </w:r>
      <w:r w:rsidRPr="00606B61">
        <w:rPr>
          <w:rFonts w:eastAsia="SimSun"/>
        </w:rPr>
        <w:t xml:space="preserve">source PSCell (in case of PSCell change) or PSCell (if available, in case of no PSCell change) </w:t>
      </w:r>
      <w:r w:rsidRPr="00606B61">
        <w:t>based on the available SSB and CSI-RS measurements collected up to the moment the UE detected</w:t>
      </w:r>
      <w:r w:rsidRPr="00606B61">
        <w:rPr>
          <w:rFonts w:eastAsia="SimSun"/>
        </w:rPr>
        <w:t xml:space="preserve"> the </w:t>
      </w:r>
      <w:r w:rsidRPr="00606B61">
        <w:t>failure;</w:t>
      </w:r>
    </w:p>
    <w:p w14:paraId="1128C728" w14:textId="77777777" w:rsidR="00842129" w:rsidRPr="00606B61" w:rsidRDefault="00842129" w:rsidP="00842129">
      <w:pPr>
        <w:pStyle w:val="B2"/>
      </w:pPr>
      <w:r w:rsidRPr="00606B61">
        <w:rPr>
          <w:rFonts w:eastAsia="SimSun"/>
        </w:rPr>
        <w:t>2&gt;</w:t>
      </w:r>
      <w:r w:rsidRPr="00606B61">
        <w:rPr>
          <w:rFonts w:eastAsia="SimSun"/>
        </w:rPr>
        <w:tab/>
      </w:r>
      <w:r w:rsidRPr="00606B61">
        <w:t>if the UE does not support RLF-Report for fast MCG recovery procedure or if T316 is not configured:</w:t>
      </w:r>
    </w:p>
    <w:p w14:paraId="646D01CD" w14:textId="77777777" w:rsidR="00842129" w:rsidRPr="00606B61" w:rsidRDefault="00842129" w:rsidP="00842129">
      <w:pPr>
        <w:pStyle w:val="B3"/>
        <w:rPr>
          <w:rFonts w:eastAsia="SimSun"/>
        </w:rPr>
      </w:pPr>
      <w:r w:rsidRPr="00606B61">
        <w:rPr>
          <w:rFonts w:eastAsia="SimSun"/>
        </w:rPr>
        <w:t>3&gt;</w:t>
      </w:r>
      <w:r w:rsidRPr="00606B61">
        <w:tab/>
        <w:t xml:space="preserve">set </w:t>
      </w:r>
      <w:r w:rsidRPr="00606B61">
        <w:rPr>
          <w:i/>
          <w:iCs/>
        </w:rPr>
        <w:t>pSCellId</w:t>
      </w:r>
      <w:r w:rsidRPr="00606B61">
        <w:t xml:space="preserve"> to </w:t>
      </w:r>
      <w:r w:rsidRPr="00606B61">
        <w:rPr>
          <w:rFonts w:eastAsia="DengXian"/>
        </w:rPr>
        <w:t xml:space="preserve">the </w:t>
      </w:r>
      <w:r w:rsidRPr="00606B61">
        <w:t xml:space="preserve">global cell identity and tracking area code, if available, and otherwise the physical cell identity and carrier frequency of the </w:t>
      </w:r>
      <w:r w:rsidRPr="00606B61">
        <w:rPr>
          <w:rFonts w:eastAsia="SimSun"/>
        </w:rPr>
        <w:t>source PSCell (in case of PSCell change) or PSCell (in case of no PSCell change)</w:t>
      </w:r>
      <w:r w:rsidRPr="00606B61">
        <w:t>;</w:t>
      </w:r>
    </w:p>
    <w:p w14:paraId="44EAFF1F" w14:textId="77777777" w:rsidR="00842129" w:rsidRPr="00606B61" w:rsidRDefault="00842129" w:rsidP="00842129">
      <w:pPr>
        <w:pStyle w:val="B1"/>
      </w:pPr>
      <w:r w:rsidRPr="00606B61">
        <w:t>1&gt;</w:t>
      </w:r>
      <w:r w:rsidRPr="00606B61">
        <w:tab/>
        <w:t xml:space="preserve">if </w:t>
      </w:r>
      <w:r w:rsidRPr="00606B61">
        <w:rPr>
          <w:i/>
        </w:rPr>
        <w:t>measRSSI-ReportConfig</w:t>
      </w:r>
      <w:r w:rsidRPr="00606B61">
        <w:t xml:space="preserve"> is configured for the </w:t>
      </w:r>
      <w:r w:rsidRPr="00606B61">
        <w:rPr>
          <w:i/>
          <w:iCs/>
        </w:rPr>
        <w:t>measObject</w:t>
      </w:r>
      <w:r w:rsidRPr="00606B61">
        <w:t xml:space="preserve"> indicated as the </w:t>
      </w:r>
      <w:r w:rsidRPr="00606B61">
        <w:rPr>
          <w:i/>
          <w:iCs/>
        </w:rPr>
        <w:t>servingCellMO</w:t>
      </w:r>
      <w:r w:rsidRPr="00606B61">
        <w:t xml:space="preserve"> of the </w:t>
      </w:r>
      <w:r w:rsidRPr="00606B61">
        <w:rPr>
          <w:rFonts w:eastAsia="SimSun"/>
        </w:rPr>
        <w:t xml:space="preserve">source PCell (in case HO failure) or </w:t>
      </w:r>
      <w:r w:rsidRPr="00606B61">
        <w:t xml:space="preserve">PCell (in case of RLF), set the </w:t>
      </w:r>
      <w:r w:rsidRPr="00606B61">
        <w:rPr>
          <w:i/>
          <w:iCs/>
        </w:rPr>
        <w:t>measResultLastServCellRSSI</w:t>
      </w:r>
      <w:r w:rsidRPr="00606B61">
        <w:t xml:space="preserve"> to the linear average of the available RSSI sample value(s) provided by lower layers for the frequency of the </w:t>
      </w:r>
      <w:r w:rsidRPr="00606B61">
        <w:rPr>
          <w:rFonts w:eastAsia="SimSun"/>
        </w:rPr>
        <w:t>source PCell (in case HO failure) or</w:t>
      </w:r>
      <w:r w:rsidRPr="00606B61">
        <w:t xml:space="preserve"> PCell (in case of RLF) up to the moment the UE detected the</w:t>
      </w:r>
      <w:r w:rsidRPr="00606B61">
        <w:rPr>
          <w:rFonts w:eastAsia="SimSun"/>
        </w:rPr>
        <w:t xml:space="preserve"> </w:t>
      </w:r>
      <w:r w:rsidRPr="00606B61">
        <w:t>failure;</w:t>
      </w:r>
    </w:p>
    <w:p w14:paraId="064A2673" w14:textId="77777777" w:rsidR="00842129" w:rsidRPr="00606B61" w:rsidRDefault="00842129" w:rsidP="00842129">
      <w:pPr>
        <w:pStyle w:val="B1"/>
        <w:rPr>
          <w:rFonts w:eastAsia="SimSun"/>
        </w:rPr>
      </w:pPr>
      <w:r w:rsidRPr="00606B61">
        <w:rPr>
          <w:rFonts w:eastAsia="SimSun"/>
        </w:rPr>
        <w:t>1&gt;</w:t>
      </w:r>
      <w:r w:rsidRPr="00606B61">
        <w:rPr>
          <w:rFonts w:eastAsia="SimSun"/>
        </w:rPr>
        <w:tab/>
      </w:r>
      <w:r w:rsidRPr="00606B61">
        <w:t>if the SS/PBCH block-based measurement quantities are available:</w:t>
      </w:r>
    </w:p>
    <w:p w14:paraId="65B1C99D" w14:textId="77777777" w:rsidR="00842129" w:rsidRPr="00606B61" w:rsidRDefault="00842129" w:rsidP="00842129">
      <w:pPr>
        <w:pStyle w:val="B2"/>
        <w:rPr>
          <w:rFonts w:eastAsia="SimSun"/>
        </w:rPr>
      </w:pPr>
      <w:r w:rsidRPr="00606B61">
        <w:rPr>
          <w:rFonts w:eastAsia="SimSun"/>
        </w:rPr>
        <w:t>2&gt;</w:t>
      </w:r>
      <w:r w:rsidRPr="00606B61">
        <w:tab/>
        <w:t xml:space="preserve">set the </w:t>
      </w:r>
      <w:r w:rsidRPr="00606B61">
        <w:rPr>
          <w:i/>
        </w:rPr>
        <w:t>rsIndexResults</w:t>
      </w:r>
      <w:r w:rsidRPr="00606B61">
        <w:t xml:space="preserve"> in </w:t>
      </w:r>
      <w:r w:rsidRPr="00606B61">
        <w:rPr>
          <w:i/>
        </w:rPr>
        <w:t>measResultLastServCell</w:t>
      </w:r>
      <w:r w:rsidRPr="00606B61">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709082F2" w14:textId="77777777" w:rsidR="00842129" w:rsidRPr="00606B61" w:rsidRDefault="00842129" w:rsidP="00842129">
      <w:pPr>
        <w:pStyle w:val="B2"/>
        <w:rPr>
          <w:rFonts w:eastAsia="SimSun"/>
        </w:rPr>
      </w:pPr>
      <w:r w:rsidRPr="00606B61">
        <w:rPr>
          <w:rFonts w:eastAsia="SimSun"/>
        </w:rPr>
        <w:t>2&gt;</w:t>
      </w:r>
      <w:r w:rsidRPr="00606B61">
        <w:tab/>
        <w:t xml:space="preserve">if the UE supports </w:t>
      </w:r>
      <w:r w:rsidRPr="00606B61">
        <w:rPr>
          <w:rFonts w:eastAsia="DengXian"/>
        </w:rPr>
        <w:t xml:space="preserve">RLF-Report for CHO with candidate SCG(s) and </w:t>
      </w:r>
      <w:r w:rsidRPr="00606B61">
        <w:rPr>
          <w:rFonts w:eastAsia="SimSun"/>
        </w:rPr>
        <w:t xml:space="preserve">if the UE was configured with </w:t>
      </w:r>
      <w:r w:rsidRPr="00606B61">
        <w:rPr>
          <w:i/>
          <w:iCs/>
        </w:rPr>
        <w:t xml:space="preserve">condExecutionCond </w:t>
      </w:r>
      <w:r w:rsidRPr="00606B61">
        <w:t xml:space="preserve">and </w:t>
      </w:r>
      <w:r w:rsidRPr="00606B61">
        <w:rPr>
          <w:i/>
          <w:iCs/>
        </w:rPr>
        <w:t>condExecutionCondPSCell</w:t>
      </w:r>
      <w:r w:rsidRPr="00606B61">
        <w:t>:</w:t>
      </w:r>
    </w:p>
    <w:p w14:paraId="72FC61DE" w14:textId="77777777" w:rsidR="00842129" w:rsidRPr="00606B61" w:rsidRDefault="00842129" w:rsidP="00842129">
      <w:pPr>
        <w:pStyle w:val="B3"/>
        <w:rPr>
          <w:rFonts w:eastAsia="SimSun"/>
        </w:rPr>
      </w:pPr>
      <w:r w:rsidRPr="00606B61">
        <w:rPr>
          <w:rFonts w:eastAsia="SimSun"/>
        </w:rPr>
        <w:t>3&gt;</w:t>
      </w:r>
      <w:r w:rsidRPr="00606B61">
        <w:tab/>
        <w:t xml:space="preserve">set the </w:t>
      </w:r>
      <w:r w:rsidRPr="00606B61">
        <w:rPr>
          <w:i/>
        </w:rPr>
        <w:t>rsIndexResults</w:t>
      </w:r>
      <w:r w:rsidRPr="00606B61">
        <w:t xml:space="preserve"> in </w:t>
      </w:r>
      <w:r w:rsidRPr="00606B61">
        <w:rPr>
          <w:i/>
        </w:rPr>
        <w:t>measResultLastServPSCell</w:t>
      </w:r>
      <w:r w:rsidRPr="00606B61">
        <w:t xml:space="preserve"> to include all the available measurement quantities of </w:t>
      </w:r>
      <w:r w:rsidRPr="00606B61">
        <w:rPr>
          <w:rFonts w:eastAsia="SimSun"/>
        </w:rPr>
        <w:t>the source PSCell (in case of PSCell change) or PSCell (in case of no PSCell change)</w:t>
      </w:r>
      <w:r w:rsidRPr="00606B61">
        <w:t>,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57436753" w14:textId="77777777" w:rsidR="00842129" w:rsidRPr="00606B61" w:rsidRDefault="00842129" w:rsidP="00842129">
      <w:pPr>
        <w:pStyle w:val="B1"/>
        <w:rPr>
          <w:rFonts w:eastAsia="SimSun"/>
        </w:rPr>
      </w:pPr>
      <w:r w:rsidRPr="00606B61">
        <w:rPr>
          <w:rFonts w:eastAsia="SimSun"/>
        </w:rPr>
        <w:t>1&gt;</w:t>
      </w:r>
      <w:r w:rsidRPr="00606B61">
        <w:rPr>
          <w:rFonts w:eastAsia="SimSun"/>
        </w:rPr>
        <w:tab/>
      </w:r>
      <w:r w:rsidRPr="00606B61">
        <w:t>if the CSI-RS based measurement quantities are available:</w:t>
      </w:r>
    </w:p>
    <w:p w14:paraId="4FDFC7B9" w14:textId="77777777" w:rsidR="00842129" w:rsidRPr="00606B61" w:rsidRDefault="00842129" w:rsidP="00842129">
      <w:pPr>
        <w:pStyle w:val="B2"/>
      </w:pPr>
      <w:r w:rsidRPr="00606B61">
        <w:rPr>
          <w:rFonts w:eastAsia="SimSun"/>
        </w:rPr>
        <w:t>2&gt;</w:t>
      </w:r>
      <w:r w:rsidRPr="00606B61">
        <w:tab/>
        <w:t xml:space="preserve">set the </w:t>
      </w:r>
      <w:r w:rsidRPr="00606B61">
        <w:rPr>
          <w:i/>
        </w:rPr>
        <w:t>rsIndexResults</w:t>
      </w:r>
      <w:r w:rsidRPr="00606B61">
        <w:t xml:space="preserve"> in </w:t>
      </w:r>
      <w:r w:rsidRPr="00606B61">
        <w:rPr>
          <w:i/>
        </w:rPr>
        <w:t>measResultLastServCell</w:t>
      </w:r>
      <w:r w:rsidRPr="00606B61">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56FDE59D" w14:textId="77777777" w:rsidR="00842129" w:rsidRPr="00606B61" w:rsidRDefault="00842129" w:rsidP="00842129">
      <w:pPr>
        <w:pStyle w:val="B2"/>
        <w:rPr>
          <w:rFonts w:eastAsia="SimSun"/>
        </w:rPr>
      </w:pPr>
      <w:r w:rsidRPr="00606B61">
        <w:rPr>
          <w:rFonts w:eastAsia="SimSun"/>
        </w:rPr>
        <w:t>2&gt;</w:t>
      </w:r>
      <w:r w:rsidRPr="00606B61">
        <w:tab/>
        <w:t xml:space="preserve">if the UE supports </w:t>
      </w:r>
      <w:r w:rsidRPr="00606B61">
        <w:rPr>
          <w:rFonts w:eastAsia="DengXian"/>
        </w:rPr>
        <w:t xml:space="preserve">RLF-Report for CHO with candidate SCG(s) and </w:t>
      </w:r>
      <w:r w:rsidRPr="00606B61">
        <w:rPr>
          <w:rFonts w:eastAsia="SimSun"/>
        </w:rPr>
        <w:t xml:space="preserve">if the UE was configured with </w:t>
      </w:r>
      <w:r w:rsidRPr="00606B61">
        <w:rPr>
          <w:i/>
          <w:iCs/>
        </w:rPr>
        <w:t xml:space="preserve">condExecutionCond </w:t>
      </w:r>
      <w:r w:rsidRPr="00606B61">
        <w:t xml:space="preserve">and </w:t>
      </w:r>
      <w:r w:rsidRPr="00606B61">
        <w:rPr>
          <w:i/>
          <w:iCs/>
        </w:rPr>
        <w:t>condExecutionCondPSCell</w:t>
      </w:r>
      <w:r w:rsidRPr="00606B61">
        <w:t>:</w:t>
      </w:r>
    </w:p>
    <w:p w14:paraId="655E96F8" w14:textId="77777777" w:rsidR="00842129" w:rsidRPr="00606B61" w:rsidRDefault="00842129" w:rsidP="00842129">
      <w:pPr>
        <w:pStyle w:val="B3"/>
      </w:pPr>
      <w:r w:rsidRPr="00606B61">
        <w:rPr>
          <w:rFonts w:eastAsia="SimSun"/>
        </w:rPr>
        <w:t>3&gt;</w:t>
      </w:r>
      <w:r w:rsidRPr="00606B61">
        <w:tab/>
        <w:t xml:space="preserve">set the </w:t>
      </w:r>
      <w:r w:rsidRPr="00606B61">
        <w:rPr>
          <w:i/>
        </w:rPr>
        <w:t>rsIndexResults</w:t>
      </w:r>
      <w:r w:rsidRPr="00606B61">
        <w:t xml:space="preserve"> in </w:t>
      </w:r>
      <w:r w:rsidRPr="00606B61">
        <w:rPr>
          <w:i/>
        </w:rPr>
        <w:t>measResultLastServPSCell</w:t>
      </w:r>
      <w:r w:rsidRPr="00606B61">
        <w:t xml:space="preserve"> to include all the available measurement quantities of the </w:t>
      </w:r>
      <w:r w:rsidRPr="00606B61">
        <w:rPr>
          <w:rFonts w:eastAsia="SimSun"/>
        </w:rPr>
        <w:t>source PSCell (in case of PSCell change) or PSCell (in case of no PSCell change)</w:t>
      </w:r>
      <w:r w:rsidRPr="00606B61">
        <w:t xml:space="preserve">, ordered such that the highest CSI-RS RSRP is listed first if CSI-RS RSRP measurement results are available, otherwise the highest CSI-RS RSRQ is listed first if CSI-RS RSRQ measurement results are available, otherwise the </w:t>
      </w:r>
      <w:r w:rsidRPr="00606B61">
        <w:lastRenderedPageBreak/>
        <w:t>highest CSI-RS SINR is listed first, based on the available CSI-RS based measurements collected up to the moment the UE detected failure;</w:t>
      </w:r>
    </w:p>
    <w:p w14:paraId="78D28740" w14:textId="77777777" w:rsidR="00842129" w:rsidRPr="00606B61" w:rsidRDefault="00842129" w:rsidP="00842129">
      <w:pPr>
        <w:pStyle w:val="B1"/>
        <w:rPr>
          <w:rFonts w:eastAsia="SimSun"/>
        </w:rPr>
      </w:pPr>
      <w:r w:rsidRPr="00606B61">
        <w:rPr>
          <w:rFonts w:eastAsia="SimSun"/>
        </w:rPr>
        <w:t>1&gt;</w:t>
      </w:r>
      <w:r w:rsidRPr="00606B61">
        <w:rPr>
          <w:rFonts w:eastAsia="SimSun"/>
        </w:rPr>
        <w:tab/>
        <w:t xml:space="preserve">if </w:t>
      </w:r>
      <w:r w:rsidRPr="00606B61">
        <w:t xml:space="preserve">the UE supports </w:t>
      </w:r>
      <w:r w:rsidRPr="00606B61">
        <w:rPr>
          <w:rFonts w:eastAsia="DengXian"/>
        </w:rPr>
        <w:t xml:space="preserve">RLF-Report for MCG LTM cell switch and if the UE was configured with </w:t>
      </w:r>
      <w:r w:rsidRPr="00606B61">
        <w:rPr>
          <w:rFonts w:eastAsia="DengXian"/>
          <w:i/>
          <w:iCs/>
        </w:rPr>
        <w:t>ltm-Config</w:t>
      </w:r>
      <w:r w:rsidRPr="00606B61">
        <w:rPr>
          <w:rFonts w:eastAsia="DengXian"/>
        </w:rPr>
        <w:t xml:space="preserve"> associated with the MCG when connected to the </w:t>
      </w:r>
      <w:r w:rsidRPr="00606B61">
        <w:t>source PCell (in case of HO failure) or PCell (in case of RLF</w:t>
      </w:r>
      <w:r w:rsidRPr="00606B61">
        <w:rPr>
          <w:rFonts w:eastAsia="DengXian"/>
        </w:rPr>
        <w:t>) and if</w:t>
      </w:r>
      <w:r w:rsidRPr="00606B61">
        <w:t xml:space="preserve"> the SS/PBCH block-based L1-RSRP measurements performed based on </w:t>
      </w:r>
      <w:r w:rsidRPr="00606B61">
        <w:rPr>
          <w:i/>
          <w:iCs/>
        </w:rPr>
        <w:t>LTM-</w:t>
      </w:r>
      <w:r w:rsidRPr="00606B61">
        <w:rPr>
          <w:i/>
        </w:rPr>
        <w:t>CSI-ReportConfig</w:t>
      </w:r>
      <w:r w:rsidRPr="00606B61">
        <w:t xml:space="preserve"> are available:</w:t>
      </w:r>
    </w:p>
    <w:p w14:paraId="3F9B9650" w14:textId="77777777" w:rsidR="00842129" w:rsidRPr="00606B61" w:rsidRDefault="00842129" w:rsidP="00842129">
      <w:pPr>
        <w:pStyle w:val="B2"/>
      </w:pPr>
      <w:r w:rsidRPr="00606B61">
        <w:rPr>
          <w:rFonts w:eastAsia="SimSun"/>
        </w:rPr>
        <w:t>2&gt;</w:t>
      </w:r>
      <w:r w:rsidRPr="00606B61">
        <w:tab/>
        <w:t xml:space="preserve">set the </w:t>
      </w:r>
      <w:r w:rsidRPr="00606B61">
        <w:rPr>
          <w:i/>
          <w:iCs/>
        </w:rPr>
        <w:t>resultsSSB-Indexes</w:t>
      </w:r>
      <w:r w:rsidRPr="00606B61">
        <w:t xml:space="preserve"> in </w:t>
      </w:r>
      <w:r w:rsidRPr="00606B61">
        <w:rPr>
          <w:i/>
        </w:rPr>
        <w:t>measResultL1-LastServCell</w:t>
      </w:r>
      <w:r w:rsidRPr="00606B61">
        <w:t xml:space="preserve"> to include all the available SS/PBCH block-based L1-RSRP values of the source PCell (in case HO failure) or PCell (in case RLF), ordered such that the highest SS/PBCH block L1-RSRP measurement is listed first, based on the available SS/PBCH block-based L1-RSRP collected up to the moment the UE detected failure;</w:t>
      </w:r>
    </w:p>
    <w:p w14:paraId="4EE262D6" w14:textId="77777777" w:rsidR="00842129" w:rsidRPr="00606B61" w:rsidRDefault="00842129" w:rsidP="00842129">
      <w:pPr>
        <w:pStyle w:val="B1"/>
        <w:rPr>
          <w:rFonts w:eastAsia="SimSun"/>
        </w:rPr>
      </w:pPr>
      <w:r w:rsidRPr="00606B61">
        <w:rPr>
          <w:rFonts w:eastAsia="SimSun"/>
        </w:rPr>
        <w:t>1&gt;</w:t>
      </w:r>
      <w:r w:rsidRPr="00606B61">
        <w:rPr>
          <w:rFonts w:eastAsia="SimSun"/>
        </w:rPr>
        <w:tab/>
      </w:r>
      <w:r w:rsidRPr="00606B61">
        <w:t xml:space="preserve">for each of the configured </w:t>
      </w:r>
      <w:r w:rsidRPr="00606B61">
        <w:rPr>
          <w:i/>
        </w:rPr>
        <w:t>measObjectNR</w:t>
      </w:r>
      <w:r w:rsidRPr="00606B61">
        <w:t xml:space="preserve"> in which measurements are available </w:t>
      </w:r>
      <w:r w:rsidRPr="00606B61">
        <w:rPr>
          <w:rFonts w:eastAsia="DengXian"/>
        </w:rPr>
        <w:t xml:space="preserve">or in which the associated </w:t>
      </w:r>
      <w:r w:rsidRPr="00606B61">
        <w:rPr>
          <w:rFonts w:eastAsia="DengXian"/>
          <w:i/>
          <w:iCs/>
        </w:rPr>
        <w:t>reportConfigNR</w:t>
      </w:r>
      <w:r w:rsidRPr="00606B61">
        <w:rPr>
          <w:rFonts w:eastAsia="DengXian"/>
        </w:rPr>
        <w:t xml:space="preserve"> is configured as conditional handover with time-based or location-based trigger condition</w:t>
      </w:r>
      <w:r w:rsidRPr="00606B61">
        <w:rPr>
          <w:rFonts w:eastAsia="SimSun"/>
        </w:rPr>
        <w:t>:</w:t>
      </w:r>
    </w:p>
    <w:p w14:paraId="5DF69B89" w14:textId="77777777" w:rsidR="00842129" w:rsidRPr="00606B61" w:rsidRDefault="00842129" w:rsidP="00842129">
      <w:pPr>
        <w:pStyle w:val="B2"/>
        <w:rPr>
          <w:rFonts w:eastAsia="SimSun"/>
        </w:rPr>
      </w:pPr>
      <w:r w:rsidRPr="00606B61">
        <w:rPr>
          <w:rFonts w:eastAsia="SimSun"/>
        </w:rPr>
        <w:t>2&gt;</w:t>
      </w:r>
      <w:r w:rsidRPr="00606B61">
        <w:tab/>
        <w:t>if the SS/PBCH block-based measurement quantities are available:</w:t>
      </w:r>
    </w:p>
    <w:p w14:paraId="58B9B0E8" w14:textId="77777777" w:rsidR="00842129" w:rsidRPr="00606B61" w:rsidRDefault="00842129" w:rsidP="00842129">
      <w:pPr>
        <w:pStyle w:val="B3"/>
      </w:pPr>
      <w:r w:rsidRPr="00606B61">
        <w:t>3&gt;</w:t>
      </w:r>
      <w:r w:rsidRPr="00606B61">
        <w:tab/>
      </w:r>
      <w:r w:rsidRPr="00606B61">
        <w:rPr>
          <w:rFonts w:eastAsia="SimSun"/>
        </w:rPr>
        <w:t xml:space="preserve">set the </w:t>
      </w:r>
      <w:r w:rsidRPr="00606B61">
        <w:rPr>
          <w:rFonts w:eastAsia="SimSun"/>
          <w:i/>
          <w:iCs/>
        </w:rPr>
        <w:t>measResultListNR</w:t>
      </w:r>
      <w:r w:rsidRPr="00606B61">
        <w:rPr>
          <w:rFonts w:eastAsia="SimSun"/>
        </w:rPr>
        <w:t xml:space="preserve"> in </w:t>
      </w:r>
      <w:r w:rsidRPr="00606B61">
        <w:rPr>
          <w:rFonts w:eastAsia="SimSun"/>
          <w:i/>
          <w:iCs/>
        </w:rPr>
        <w:t>measResultNeighCells</w:t>
      </w:r>
      <w:r w:rsidRPr="00606B61">
        <w:rPr>
          <w:rFonts w:eastAsia="SimSun"/>
        </w:rPr>
        <w:t xml:space="preserve"> to include all the available measurement quantities of the best measured cells, other than the source PCell (in case HO failure) or PCell (in case RLF) </w:t>
      </w:r>
      <w:r w:rsidRPr="00606B61" w:rsidDel="006B19E0">
        <w:rPr>
          <w:rFonts w:eastAsia="SimSun"/>
        </w:rPr>
        <w:t xml:space="preserve">and other than the source PSCell (in case of PSCell change) or PSCell (in case of no PSCell change) if the UE was configured with </w:t>
      </w:r>
      <w:r w:rsidRPr="00606B61" w:rsidDel="006B19E0">
        <w:rPr>
          <w:rFonts w:eastAsia="SimSun"/>
          <w:i/>
          <w:iCs/>
        </w:rPr>
        <w:t>condExecutionCond</w:t>
      </w:r>
      <w:r w:rsidRPr="00606B61" w:rsidDel="006B19E0">
        <w:rPr>
          <w:rFonts w:eastAsia="SimSun"/>
        </w:rPr>
        <w:t xml:space="preserve"> and </w:t>
      </w:r>
      <w:r w:rsidRPr="00606B61" w:rsidDel="006B19E0">
        <w:rPr>
          <w:rFonts w:eastAsia="SimSun"/>
          <w:i/>
          <w:iCs/>
        </w:rPr>
        <w:t>condExecutionCondPS</w:t>
      </w:r>
      <w:r w:rsidRPr="00606B61">
        <w:rPr>
          <w:rFonts w:eastAsia="SimSun"/>
          <w:i/>
          <w:iCs/>
        </w:rPr>
        <w:t>C</w:t>
      </w:r>
      <w:r w:rsidRPr="00606B61" w:rsidDel="006B19E0">
        <w:rPr>
          <w:rFonts w:eastAsia="SimSun"/>
          <w:i/>
          <w:iCs/>
        </w:rPr>
        <w:t>ell</w:t>
      </w:r>
      <w:r w:rsidRPr="00606B61">
        <w:rPr>
          <w:rFonts w:eastAsia="SimSun"/>
        </w:rPr>
        <w:t xml:space="preserve"> and </w:t>
      </w:r>
      <w:r w:rsidRPr="00606B61">
        <w:t xml:space="preserve">if the UE supports </w:t>
      </w:r>
      <w:r w:rsidRPr="00606B61">
        <w:rPr>
          <w:rFonts w:eastAsia="DengXian"/>
        </w:rPr>
        <w:t>RLF-Report for CHO with candidate SCG(s)</w:t>
      </w:r>
      <w:r w:rsidRPr="00606B61">
        <w:rPr>
          <w:rFonts w:eastAsia="SimSun"/>
        </w:rPr>
        <w:t>,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66C4A1D3" w14:textId="77777777" w:rsidR="00842129" w:rsidRPr="00606B61" w:rsidRDefault="00842129" w:rsidP="00842129">
      <w:pPr>
        <w:pStyle w:val="B3"/>
        <w:rPr>
          <w:rFonts w:eastAsia="SimSun"/>
        </w:rPr>
      </w:pPr>
      <w:r w:rsidRPr="00606B61">
        <w:t>3&gt;</w:t>
      </w:r>
      <w:r w:rsidRPr="00606B61">
        <w:tab/>
      </w:r>
      <w:r w:rsidRPr="00606B61">
        <w:rPr>
          <w:rFonts w:eastAsia="SimSun"/>
        </w:rPr>
        <w:t>for each neighbour cell included, include the optional fields that are available;</w:t>
      </w:r>
    </w:p>
    <w:p w14:paraId="20810AEC" w14:textId="77777777" w:rsidR="00842129" w:rsidRPr="00606B61" w:rsidRDefault="00842129" w:rsidP="00842129">
      <w:pPr>
        <w:pStyle w:val="NO"/>
      </w:pPr>
      <w:r w:rsidRPr="00606B61">
        <w:t>NOTE 0a:</w:t>
      </w:r>
      <w:r w:rsidRPr="00606B61">
        <w:tab/>
      </w:r>
      <w:r w:rsidRPr="00606B61">
        <w:rPr>
          <w:rFonts w:eastAsia="SimSun"/>
        </w:rPr>
        <w:t xml:space="preserve">For the neighboring cells </w:t>
      </w:r>
      <w:r w:rsidRPr="00606B61">
        <w:t xml:space="preserve">included in </w:t>
      </w:r>
      <w:r w:rsidRPr="00606B61">
        <w:rPr>
          <w:rFonts w:eastAsia="SimSun"/>
          <w:i/>
        </w:rPr>
        <w:t>measResultListNR</w:t>
      </w:r>
      <w:r w:rsidRPr="00606B61">
        <w:rPr>
          <w:rFonts w:eastAsia="SimSun"/>
        </w:rPr>
        <w:t xml:space="preserve"> in </w:t>
      </w:r>
      <w:r w:rsidRPr="00606B61">
        <w:rPr>
          <w:rFonts w:eastAsia="SimSun"/>
          <w:i/>
        </w:rPr>
        <w:t xml:space="preserve">measResultNeighCells </w:t>
      </w:r>
      <w:r w:rsidRPr="00606B61">
        <w:rPr>
          <w:rFonts w:eastAsia="SimSun"/>
          <w:iCs/>
        </w:rPr>
        <w:t xml:space="preserve">ordered </w:t>
      </w:r>
      <w:r w:rsidRPr="00606B61">
        <w:rPr>
          <w:rFonts w:eastAsia="SimSun"/>
        </w:rPr>
        <w:t xml:space="preserve">based on the </w:t>
      </w:r>
      <w:r w:rsidRPr="00606B61">
        <w:t>SS/PBCH block measurement quantities,</w:t>
      </w:r>
      <w:r w:rsidRPr="00606B61">
        <w:rPr>
          <w:rFonts w:eastAsia="SimSun"/>
        </w:rPr>
        <w:t xml:space="preserve"> UE also includes </w:t>
      </w:r>
      <w:r w:rsidRPr="00606B61">
        <w:t>the CSI-RS based measurement quantities, if available.</w:t>
      </w:r>
    </w:p>
    <w:p w14:paraId="118CCF76" w14:textId="77777777" w:rsidR="00842129" w:rsidRPr="00606B61" w:rsidRDefault="00842129" w:rsidP="00842129">
      <w:pPr>
        <w:pStyle w:val="B2"/>
        <w:rPr>
          <w:rFonts w:eastAsia="SimSun"/>
        </w:rPr>
      </w:pPr>
      <w:r w:rsidRPr="00606B61">
        <w:rPr>
          <w:rFonts w:eastAsia="SimSun"/>
        </w:rPr>
        <w:t>2&gt;</w:t>
      </w:r>
      <w:r w:rsidRPr="00606B61">
        <w:tab/>
        <w:t>if the CSI-RS based measurement quantities are available:</w:t>
      </w:r>
    </w:p>
    <w:p w14:paraId="61FF9F88" w14:textId="60391071" w:rsidR="00842129" w:rsidRPr="00606B61" w:rsidRDefault="00842129" w:rsidP="00842129">
      <w:pPr>
        <w:pStyle w:val="B3"/>
      </w:pPr>
      <w:r w:rsidRPr="00606B61">
        <w:rPr>
          <w:rFonts w:eastAsia="SimSun"/>
        </w:rPr>
        <w:t>3&gt;</w:t>
      </w:r>
      <w:r w:rsidRPr="00606B61">
        <w:rPr>
          <w:rFonts w:eastAsia="SimSun"/>
        </w:rPr>
        <w:tab/>
        <w:t xml:space="preserve">set the </w:t>
      </w:r>
      <w:r w:rsidRPr="00606B61">
        <w:rPr>
          <w:rFonts w:eastAsia="SimSun"/>
          <w:i/>
        </w:rPr>
        <w:t>measResultListNR</w:t>
      </w:r>
      <w:r w:rsidRPr="00606B61">
        <w:rPr>
          <w:rFonts w:eastAsia="SimSun"/>
        </w:rPr>
        <w:t xml:space="preserve"> in </w:t>
      </w:r>
      <w:r w:rsidRPr="00606B61">
        <w:rPr>
          <w:rFonts w:eastAsia="SimSun"/>
          <w:i/>
        </w:rPr>
        <w:t>measResultNeighCells</w:t>
      </w:r>
      <w:r w:rsidRPr="00606B61">
        <w:rPr>
          <w:rFonts w:eastAsia="SimSun"/>
        </w:rPr>
        <w:t xml:space="preserve"> to include all the available measurement quantities of the best measured cells, other than the source PCell (in case HO failure) or PCell (in case RLF), </w:t>
      </w:r>
      <w:r w:rsidRPr="00606B61" w:rsidDel="006B19E0">
        <w:rPr>
          <w:rFonts w:eastAsia="SimSun"/>
        </w:rPr>
        <w:t xml:space="preserve">and other than the source PSCell (in case of PSCell change) or PSCell (in case of no PSCell change) if the UE was configured with </w:t>
      </w:r>
      <w:r w:rsidRPr="00606B61" w:rsidDel="006B19E0">
        <w:rPr>
          <w:rFonts w:eastAsia="SimSun"/>
          <w:i/>
          <w:iCs/>
        </w:rPr>
        <w:t>condExecutionCond</w:t>
      </w:r>
      <w:r w:rsidRPr="00606B61" w:rsidDel="006B19E0">
        <w:rPr>
          <w:rFonts w:eastAsia="SimSun"/>
        </w:rPr>
        <w:t xml:space="preserve"> and </w:t>
      </w:r>
      <w:r w:rsidRPr="00606B61" w:rsidDel="006B19E0">
        <w:rPr>
          <w:rFonts w:eastAsia="SimSun"/>
          <w:i/>
          <w:iCs/>
        </w:rPr>
        <w:t>condExecutionCondPS</w:t>
      </w:r>
      <w:r w:rsidRPr="00606B61">
        <w:rPr>
          <w:rFonts w:eastAsia="SimSun"/>
          <w:i/>
          <w:iCs/>
        </w:rPr>
        <w:t>C</w:t>
      </w:r>
      <w:r w:rsidRPr="00606B61" w:rsidDel="006B19E0">
        <w:rPr>
          <w:rFonts w:eastAsia="SimSun"/>
          <w:i/>
          <w:iCs/>
        </w:rPr>
        <w:t>ell</w:t>
      </w:r>
      <w:r w:rsidRPr="00606B61">
        <w:rPr>
          <w:rFonts w:eastAsia="SimSun"/>
        </w:rPr>
        <w:t xml:space="preserve"> and </w:t>
      </w:r>
      <w:r w:rsidRPr="00606B61">
        <w:t xml:space="preserve">if the UE supports </w:t>
      </w:r>
      <w:r w:rsidRPr="00606B61">
        <w:rPr>
          <w:rFonts w:eastAsia="DengXian"/>
        </w:rPr>
        <w:t xml:space="preserve">RLF-Report for </w:t>
      </w:r>
      <w:del w:id="56" w:author="Ericsson (Ali)" w:date="2026-01-28T10:31:00Z" w16du:dateUtc="2026-01-28T09:31:00Z">
        <w:r w:rsidRPr="00606B61" w:rsidDel="00B9369B">
          <w:rPr>
            <w:rFonts w:eastAsia="DengXian"/>
          </w:rPr>
          <w:delText>conditional handover</w:delText>
        </w:r>
      </w:del>
      <w:ins w:id="57" w:author="Ericsson (Ali)" w:date="2026-01-28T10:31:00Z" w16du:dateUtc="2026-01-28T09:31:00Z">
        <w:r w:rsidR="00B9369B">
          <w:rPr>
            <w:rFonts w:eastAsia="DengXian"/>
          </w:rPr>
          <w:t>CHO</w:t>
        </w:r>
      </w:ins>
      <w:r w:rsidRPr="00606B61">
        <w:rPr>
          <w:rFonts w:eastAsia="DengXian"/>
        </w:rPr>
        <w:t xml:space="preserve"> with candidate SCG</w:t>
      </w:r>
      <w:ins w:id="58" w:author="Ericsson (Ali)" w:date="2026-01-28T10:31:00Z" w16du:dateUtc="2026-01-28T09:31:00Z">
        <w:r w:rsidR="00B9369B">
          <w:rPr>
            <w:rFonts w:eastAsia="DengXian"/>
          </w:rPr>
          <w:t>(s)</w:t>
        </w:r>
      </w:ins>
      <w:r w:rsidRPr="00606B61">
        <w:rPr>
          <w:rFonts w:eastAsia="DengXian"/>
        </w:rPr>
        <w:t>,</w:t>
      </w:r>
      <w:r w:rsidRPr="00606B61">
        <w:rPr>
          <w:rFonts w:eastAsia="SimSun"/>
        </w:rPr>
        <w:t xml:space="preserve">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2698110E" w14:textId="77777777" w:rsidR="00842129" w:rsidRPr="00606B61" w:rsidRDefault="00842129" w:rsidP="00842129">
      <w:pPr>
        <w:pStyle w:val="B3"/>
        <w:rPr>
          <w:rFonts w:eastAsia="SimSun"/>
        </w:rPr>
      </w:pPr>
      <w:r w:rsidRPr="00606B61">
        <w:t>3&gt;</w:t>
      </w:r>
      <w:r w:rsidRPr="00606B61">
        <w:tab/>
      </w:r>
      <w:r w:rsidRPr="00606B61">
        <w:rPr>
          <w:rFonts w:eastAsia="SimSun"/>
        </w:rPr>
        <w:t>for each neighbour cell included, include the optional fields that are available;</w:t>
      </w:r>
    </w:p>
    <w:p w14:paraId="32D30819" w14:textId="77777777" w:rsidR="00842129" w:rsidRPr="00606B61" w:rsidRDefault="00842129" w:rsidP="00842129">
      <w:pPr>
        <w:pStyle w:val="NO"/>
      </w:pPr>
      <w:r w:rsidRPr="00606B61">
        <w:t>NOTE 0b:</w:t>
      </w:r>
      <w:r w:rsidRPr="00606B61">
        <w:tab/>
      </w:r>
      <w:r w:rsidRPr="00606B61">
        <w:rPr>
          <w:rFonts w:eastAsia="SimSun"/>
        </w:rPr>
        <w:t xml:space="preserve">For ordering the neighboring cells based on </w:t>
      </w:r>
      <w:r w:rsidRPr="00606B61">
        <w:t xml:space="preserve">the CSI-RS measurement quantities, </w:t>
      </w:r>
      <w:r w:rsidRPr="00606B61">
        <w:rPr>
          <w:rFonts w:eastAsia="SimSun"/>
        </w:rPr>
        <w:t xml:space="preserve">UE includes measurements only </w:t>
      </w:r>
      <w:r w:rsidRPr="00606B61">
        <w:t xml:space="preserve">for the cells not yet included in </w:t>
      </w:r>
      <w:r w:rsidRPr="00606B61">
        <w:rPr>
          <w:rFonts w:eastAsia="SimSun"/>
          <w:i/>
        </w:rPr>
        <w:t>measResultListNR</w:t>
      </w:r>
      <w:r w:rsidRPr="00606B61">
        <w:rPr>
          <w:rFonts w:eastAsia="SimSun"/>
        </w:rPr>
        <w:t xml:space="preserve"> in </w:t>
      </w:r>
      <w:r w:rsidRPr="00606B61">
        <w:rPr>
          <w:rFonts w:eastAsia="SimSun"/>
          <w:i/>
        </w:rPr>
        <w:t xml:space="preserve">measResultNeighCells </w:t>
      </w:r>
      <w:r w:rsidRPr="00606B61">
        <w:rPr>
          <w:rFonts w:eastAsia="SimSun"/>
          <w:iCs/>
        </w:rPr>
        <w:t xml:space="preserve">to avoid overriding </w:t>
      </w:r>
      <w:r w:rsidRPr="00606B61">
        <w:t xml:space="preserve">SS/PBCH block-based </w:t>
      </w:r>
      <w:r w:rsidRPr="00606B61">
        <w:rPr>
          <w:rFonts w:eastAsia="SimSun"/>
          <w:iCs/>
        </w:rPr>
        <w:t>ordered measurements</w:t>
      </w:r>
      <w:r w:rsidRPr="00606B61">
        <w:t>.</w:t>
      </w:r>
    </w:p>
    <w:p w14:paraId="64EA81E5" w14:textId="30025945" w:rsidR="00842129" w:rsidRPr="00606B61" w:rsidRDefault="00842129" w:rsidP="00842129">
      <w:pPr>
        <w:pStyle w:val="B2"/>
      </w:pPr>
      <w:r w:rsidRPr="00606B61">
        <w:rPr>
          <w:rFonts w:eastAsia="SimSun"/>
        </w:rPr>
        <w:t>2&gt;</w:t>
      </w:r>
      <w:r w:rsidRPr="00606B61">
        <w:tab/>
        <w:t xml:space="preserve">if measurement quantities are not available </w:t>
      </w:r>
      <w:r w:rsidRPr="00606B61">
        <w:rPr>
          <w:rFonts w:eastAsia="SimSun"/>
        </w:rPr>
        <w:t xml:space="preserve">and </w:t>
      </w:r>
      <w:r w:rsidRPr="00606B61">
        <w:t xml:space="preserve">if the UE supports </w:t>
      </w:r>
      <w:r w:rsidRPr="00606B61">
        <w:rPr>
          <w:rFonts w:eastAsia="DengXian"/>
        </w:rPr>
        <w:t xml:space="preserve">RLF-Report for conditional handover with time-based </w:t>
      </w:r>
      <w:del w:id="59" w:author="Ericsson (Ali)" w:date="2026-01-28T11:03:00Z" w16du:dateUtc="2026-01-28T10:03:00Z">
        <w:r w:rsidRPr="00606B61" w:rsidDel="0091328C">
          <w:rPr>
            <w:rFonts w:eastAsia="DengXian"/>
          </w:rPr>
          <w:delText xml:space="preserve">and </w:delText>
        </w:r>
      </w:del>
      <w:ins w:id="60" w:author="Ericsson (Ali)" w:date="2026-01-28T11:03:00Z" w16du:dateUtc="2026-01-28T10:03:00Z">
        <w:r w:rsidR="0091328C">
          <w:rPr>
            <w:rFonts w:eastAsia="DengXian"/>
          </w:rPr>
          <w:t>or</w:t>
        </w:r>
        <w:r w:rsidR="0091328C" w:rsidRPr="00606B61">
          <w:rPr>
            <w:rFonts w:eastAsia="DengXian"/>
          </w:rPr>
          <w:t xml:space="preserve"> </w:t>
        </w:r>
      </w:ins>
      <w:r w:rsidRPr="00606B61">
        <w:rPr>
          <w:rFonts w:eastAsia="DengXian"/>
        </w:rPr>
        <w:t>location-based trigger condition</w:t>
      </w:r>
      <w:del w:id="61" w:author="Ericsson (Ali)" w:date="2026-02-11T14:37:00Z" w16du:dateUtc="2026-02-11T13:37:00Z">
        <w:r w:rsidRPr="00606B61" w:rsidDel="005D6D55">
          <w:rPr>
            <w:rFonts w:eastAsia="DengXian"/>
          </w:rPr>
          <w:delText>s</w:delText>
        </w:r>
      </w:del>
      <w:r w:rsidRPr="00606B61">
        <w:rPr>
          <w:rFonts w:eastAsia="DengXian"/>
        </w:rPr>
        <w:t xml:space="preserve"> in NTN</w:t>
      </w:r>
      <w:r w:rsidRPr="00606B61">
        <w:t>:</w:t>
      </w:r>
    </w:p>
    <w:p w14:paraId="13860DBA" w14:textId="77777777" w:rsidR="00842129" w:rsidRPr="00606B61" w:rsidRDefault="00842129" w:rsidP="00842129">
      <w:pPr>
        <w:pStyle w:val="B3"/>
        <w:rPr>
          <w:rFonts w:eastAsia="SimSun"/>
        </w:rPr>
      </w:pPr>
      <w:r w:rsidRPr="00606B61">
        <w:t>3&gt;</w:t>
      </w:r>
      <w:r w:rsidRPr="00606B61">
        <w:tab/>
      </w:r>
      <w:r w:rsidRPr="00606B61">
        <w:rPr>
          <w:rFonts w:eastAsia="SimSun"/>
        </w:rPr>
        <w:t xml:space="preserve">set </w:t>
      </w:r>
      <w:r w:rsidRPr="00606B61">
        <w:rPr>
          <w:i/>
          <w:iCs/>
        </w:rPr>
        <w:t>physCellId</w:t>
      </w:r>
      <w:r w:rsidRPr="00606B61">
        <w:t xml:space="preserve"> in </w:t>
      </w:r>
      <w:r w:rsidRPr="00606B61">
        <w:rPr>
          <w:rFonts w:eastAsia="SimSun"/>
          <w:i/>
        </w:rPr>
        <w:t>measResultListNR</w:t>
      </w:r>
      <w:r w:rsidRPr="00606B61">
        <w:rPr>
          <w:rFonts w:eastAsia="SimSun"/>
        </w:rPr>
        <w:t xml:space="preserve"> in </w:t>
      </w:r>
      <w:r w:rsidRPr="00606B61">
        <w:rPr>
          <w:rFonts w:eastAsia="SimSun"/>
          <w:i/>
        </w:rPr>
        <w:t>measResultNeighCells</w:t>
      </w:r>
      <w:r w:rsidRPr="00606B61">
        <w:rPr>
          <w:rFonts w:eastAsia="SimSun"/>
        </w:rPr>
        <w:t xml:space="preserve"> to include the physical cell identity of the neighbour cells that are candidate cells for which the </w:t>
      </w:r>
      <w:r w:rsidRPr="00606B61">
        <w:rPr>
          <w:i/>
          <w:iCs/>
        </w:rPr>
        <w:t>reconfigurationWithSync</w:t>
      </w:r>
      <w:r w:rsidRPr="00606B61">
        <w:t xml:space="preserve"> is included in the </w:t>
      </w:r>
      <w:r w:rsidRPr="00606B61">
        <w:rPr>
          <w:i/>
        </w:rPr>
        <w:t>masterCellGroup</w:t>
      </w:r>
      <w:r w:rsidRPr="00606B61">
        <w:t xml:space="preserve"> in the MCG </w:t>
      </w:r>
      <w:r w:rsidRPr="00606B61">
        <w:rPr>
          <w:i/>
        </w:rPr>
        <w:t>VarConditionalReconfig</w:t>
      </w:r>
      <w:r w:rsidRPr="00606B61">
        <w:rPr>
          <w:iCs/>
        </w:rPr>
        <w:t xml:space="preserve"> at the moment of the detected failure</w:t>
      </w:r>
      <w:r w:rsidRPr="00606B61">
        <w:rPr>
          <w:rFonts w:eastAsia="SimSun"/>
        </w:rPr>
        <w:t>;</w:t>
      </w:r>
    </w:p>
    <w:p w14:paraId="18C962C1" w14:textId="77777777" w:rsidR="00842129" w:rsidRPr="00606B61" w:rsidRDefault="00842129" w:rsidP="00842129">
      <w:pPr>
        <w:pStyle w:val="B3"/>
        <w:rPr>
          <w:rFonts w:eastAsia="SimSun"/>
        </w:rPr>
      </w:pPr>
      <w:r w:rsidRPr="00606B61">
        <w:t>3&gt;</w:t>
      </w:r>
      <w:r w:rsidRPr="00606B61">
        <w:tab/>
      </w:r>
      <w:r w:rsidRPr="00606B61">
        <w:rPr>
          <w:rFonts w:eastAsia="SimSun"/>
        </w:rPr>
        <w:t>for each neighbour cell included, include the optional fields that are available;</w:t>
      </w:r>
    </w:p>
    <w:p w14:paraId="00DE32DA" w14:textId="77777777" w:rsidR="00842129" w:rsidRPr="00606B61" w:rsidRDefault="00842129" w:rsidP="00842129">
      <w:pPr>
        <w:pStyle w:val="B2"/>
        <w:rPr>
          <w:rFonts w:eastAsia="SimSun"/>
          <w:iCs/>
        </w:rPr>
      </w:pPr>
      <w:r w:rsidRPr="00606B61">
        <w:rPr>
          <w:rFonts w:eastAsia="SimSun"/>
        </w:rPr>
        <w:t>2&gt;</w:t>
      </w:r>
      <w:r w:rsidRPr="00606B61">
        <w:rPr>
          <w:rFonts w:eastAsia="SimSun"/>
        </w:rPr>
        <w:tab/>
        <w:t xml:space="preserve">for each neighbour cell, if any, included in </w:t>
      </w:r>
      <w:r w:rsidRPr="00606B61">
        <w:rPr>
          <w:rFonts w:eastAsia="SimSun"/>
          <w:i/>
        </w:rPr>
        <w:t>measResultListNR</w:t>
      </w:r>
      <w:r w:rsidRPr="00606B61">
        <w:rPr>
          <w:rFonts w:eastAsia="SimSun"/>
        </w:rPr>
        <w:t xml:space="preserve"> in </w:t>
      </w:r>
      <w:r w:rsidRPr="00606B61">
        <w:rPr>
          <w:rFonts w:eastAsia="SimSun"/>
          <w:i/>
        </w:rPr>
        <w:t>measResultNeighCells</w:t>
      </w:r>
      <w:r w:rsidRPr="00606B61">
        <w:rPr>
          <w:rFonts w:eastAsia="SimSun"/>
          <w:iCs/>
        </w:rPr>
        <w:t>:</w:t>
      </w:r>
    </w:p>
    <w:p w14:paraId="6751732A" w14:textId="77777777" w:rsidR="00842129" w:rsidRPr="00606B61" w:rsidRDefault="00842129" w:rsidP="00842129">
      <w:pPr>
        <w:pStyle w:val="B3"/>
        <w:rPr>
          <w:iCs/>
        </w:rPr>
      </w:pPr>
      <w:r w:rsidRPr="00606B61">
        <w:rPr>
          <w:rFonts w:eastAsia="SimSun"/>
        </w:rPr>
        <w:lastRenderedPageBreak/>
        <w:t>3&gt;</w:t>
      </w:r>
      <w:r w:rsidRPr="00606B61">
        <w:rPr>
          <w:rFonts w:eastAsia="SimSun"/>
        </w:rPr>
        <w:tab/>
      </w:r>
      <w:r w:rsidRPr="00606B61">
        <w:t xml:space="preserve">if the UE supports </w:t>
      </w:r>
      <w:r w:rsidRPr="00606B61">
        <w:rPr>
          <w:rFonts w:eastAsia="DengXian"/>
        </w:rPr>
        <w:t>RLF-Report for conditional handover</w:t>
      </w:r>
      <w:r w:rsidRPr="00606B61">
        <w:t xml:space="preserve"> and if the neighbour cell is one of the candidate cells for which the</w:t>
      </w:r>
      <w:r w:rsidRPr="00606B61">
        <w:rPr>
          <w:i/>
          <w:iCs/>
        </w:rPr>
        <w:t xml:space="preserve"> reconfigurationWithSync</w:t>
      </w:r>
      <w:r w:rsidRPr="00606B61">
        <w:t xml:space="preserve"> is included in the </w:t>
      </w:r>
      <w:r w:rsidRPr="00606B61">
        <w:rPr>
          <w:i/>
        </w:rPr>
        <w:t>masterCellGroup</w:t>
      </w:r>
      <w:r w:rsidRPr="00606B61">
        <w:t xml:space="preserve"> in the MCG </w:t>
      </w:r>
      <w:r w:rsidRPr="00606B61">
        <w:rPr>
          <w:i/>
        </w:rPr>
        <w:t>VarConditionalReconfig</w:t>
      </w:r>
      <w:r w:rsidRPr="00606B61">
        <w:rPr>
          <w:iCs/>
        </w:rPr>
        <w:t xml:space="preserve"> at the moment of the detected failure and if the related MCG </w:t>
      </w:r>
      <w:r w:rsidRPr="00606B61">
        <w:rPr>
          <w:i/>
        </w:rPr>
        <w:t>VarConditionalReconfig</w:t>
      </w:r>
      <w:r w:rsidRPr="00606B61">
        <w:rPr>
          <w:iCs/>
        </w:rPr>
        <w:t xml:space="preserve"> only concerns </w:t>
      </w:r>
      <w:r w:rsidRPr="00606B61">
        <w:rPr>
          <w:rFonts w:eastAsia="DengXian"/>
        </w:rPr>
        <w:t>measurement-based trigger condition; or</w:t>
      </w:r>
    </w:p>
    <w:p w14:paraId="3ABC0546" w14:textId="548F25FF" w:rsidR="00842129" w:rsidRPr="00606B61" w:rsidRDefault="00842129" w:rsidP="00842129">
      <w:pPr>
        <w:pStyle w:val="B3"/>
        <w:rPr>
          <w:iCs/>
        </w:rPr>
      </w:pPr>
      <w:r w:rsidRPr="00606B61">
        <w:rPr>
          <w:rFonts w:eastAsia="SimSun"/>
        </w:rPr>
        <w:t>3&gt;</w:t>
      </w:r>
      <w:r w:rsidRPr="00606B61">
        <w:rPr>
          <w:rFonts w:eastAsia="SimSun"/>
        </w:rPr>
        <w:tab/>
      </w:r>
      <w:r w:rsidRPr="00606B61">
        <w:t xml:space="preserve">if the UE supports </w:t>
      </w:r>
      <w:r w:rsidRPr="00606B61">
        <w:rPr>
          <w:rFonts w:eastAsia="DengXian"/>
        </w:rPr>
        <w:t xml:space="preserve">RLF-Report for conditional handover with time-based </w:t>
      </w:r>
      <w:commentRangeStart w:id="62"/>
      <w:del w:id="63" w:author="Ericsson (Ali)" w:date="2026-01-28T11:03:00Z" w16du:dateUtc="2026-01-28T10:03:00Z">
        <w:r w:rsidRPr="00606B61" w:rsidDel="0091328C">
          <w:rPr>
            <w:rFonts w:eastAsia="DengXian"/>
          </w:rPr>
          <w:delText xml:space="preserve">and </w:delText>
        </w:r>
      </w:del>
      <w:ins w:id="64" w:author="Ericsson (Ali)" w:date="2026-01-28T11:03:00Z" w16du:dateUtc="2026-01-28T10:03:00Z">
        <w:r w:rsidR="0091328C">
          <w:rPr>
            <w:rFonts w:eastAsia="DengXian"/>
          </w:rPr>
          <w:t>or</w:t>
        </w:r>
        <w:r w:rsidR="0091328C" w:rsidRPr="00606B61">
          <w:rPr>
            <w:rFonts w:eastAsia="DengXian"/>
          </w:rPr>
          <w:t xml:space="preserve"> </w:t>
        </w:r>
      </w:ins>
      <w:commentRangeEnd w:id="62"/>
      <w:ins w:id="65" w:author="Ericsson (Ali)" w:date="2026-01-28T11:05:00Z" w16du:dateUtc="2026-01-28T10:05:00Z">
        <w:r w:rsidR="000A784B" w:rsidRPr="00606B61">
          <w:rPr>
            <w:rStyle w:val="CommentReference"/>
            <w:rFonts w:eastAsia="DengXian"/>
            <w:sz w:val="20"/>
            <w:szCs w:val="20"/>
          </w:rPr>
          <w:commentReference w:id="62"/>
        </w:r>
      </w:ins>
      <w:r w:rsidRPr="00606B61">
        <w:rPr>
          <w:rFonts w:eastAsia="DengXian"/>
        </w:rPr>
        <w:t>location-based trigger condition</w:t>
      </w:r>
      <w:del w:id="66" w:author="Ericsson (Ali)" w:date="2026-02-11T14:37:00Z" w16du:dateUtc="2026-02-11T13:37:00Z">
        <w:r w:rsidRPr="00606B61" w:rsidDel="005D6D55">
          <w:rPr>
            <w:rFonts w:eastAsia="DengXian"/>
          </w:rPr>
          <w:delText>s</w:delText>
        </w:r>
      </w:del>
      <w:r w:rsidRPr="00606B61">
        <w:rPr>
          <w:rFonts w:eastAsia="DengXian"/>
        </w:rPr>
        <w:t xml:space="preserve"> in NTN</w:t>
      </w:r>
      <w:r w:rsidRPr="00606B61">
        <w:t xml:space="preserve"> and if the neighbour cell is one of the candidate cells for which the</w:t>
      </w:r>
      <w:r w:rsidRPr="00606B61">
        <w:rPr>
          <w:i/>
          <w:iCs/>
        </w:rPr>
        <w:t xml:space="preserve"> reconfigurationWithSync</w:t>
      </w:r>
      <w:r w:rsidRPr="00606B61">
        <w:t xml:space="preserve"> is included in the </w:t>
      </w:r>
      <w:r w:rsidRPr="00606B61">
        <w:rPr>
          <w:i/>
        </w:rPr>
        <w:t>masterCellGroup</w:t>
      </w:r>
      <w:r w:rsidRPr="00606B61">
        <w:t xml:space="preserve"> in the MCG </w:t>
      </w:r>
      <w:r w:rsidRPr="00606B61">
        <w:rPr>
          <w:i/>
        </w:rPr>
        <w:t>VarConditionalReconfig</w:t>
      </w:r>
      <w:r w:rsidRPr="00606B61">
        <w:rPr>
          <w:iCs/>
        </w:rPr>
        <w:t xml:space="preserve"> at the moment of the detected failure; or</w:t>
      </w:r>
    </w:p>
    <w:p w14:paraId="5A232CC3" w14:textId="409BCE87" w:rsidR="00842129" w:rsidRPr="00606B61" w:rsidRDefault="00842129" w:rsidP="00842129">
      <w:pPr>
        <w:pStyle w:val="B3"/>
        <w:rPr>
          <w:iCs/>
        </w:rPr>
      </w:pPr>
      <w:r w:rsidRPr="00606B61">
        <w:rPr>
          <w:rFonts w:eastAsia="SimSun"/>
        </w:rPr>
        <w:t>3&gt;</w:t>
      </w:r>
      <w:r w:rsidRPr="00606B61">
        <w:rPr>
          <w:rFonts w:eastAsia="SimSun"/>
        </w:rPr>
        <w:tab/>
      </w:r>
      <w:r w:rsidRPr="00606B61">
        <w:t xml:space="preserve">if the UE supports </w:t>
      </w:r>
      <w:r w:rsidRPr="00606B61">
        <w:rPr>
          <w:rFonts w:eastAsia="DengXian"/>
        </w:rPr>
        <w:t xml:space="preserve">RLF-Report for </w:t>
      </w:r>
      <w:del w:id="67" w:author="Ericsson (Ali)" w:date="2026-01-28T10:32:00Z" w16du:dateUtc="2026-01-28T09:32:00Z">
        <w:r w:rsidRPr="00606B61" w:rsidDel="00B9369B">
          <w:rPr>
            <w:rFonts w:eastAsia="DengXian"/>
          </w:rPr>
          <w:delText>conditional handover</w:delText>
        </w:r>
      </w:del>
      <w:ins w:id="68" w:author="Ericsson (Ali)" w:date="2026-01-28T10:32:00Z" w16du:dateUtc="2026-01-28T09:32:00Z">
        <w:r w:rsidR="00B9369B">
          <w:rPr>
            <w:rFonts w:eastAsia="DengXian"/>
          </w:rPr>
          <w:t>CHO</w:t>
        </w:r>
      </w:ins>
      <w:r w:rsidRPr="00606B61">
        <w:rPr>
          <w:rFonts w:eastAsia="DengXian"/>
        </w:rPr>
        <w:t xml:space="preserve"> with candidate SCG</w:t>
      </w:r>
      <w:ins w:id="69" w:author="Ericsson (Ali)" w:date="2026-01-28T10:32:00Z" w16du:dateUtc="2026-01-28T09:32:00Z">
        <w:r w:rsidR="00B9369B">
          <w:rPr>
            <w:rFonts w:eastAsia="DengXian"/>
          </w:rPr>
          <w:t>(s)</w:t>
        </w:r>
      </w:ins>
      <w:r w:rsidRPr="00606B61">
        <w:t xml:space="preserve"> and if the neighbour cell is one of the candidate cells for which the</w:t>
      </w:r>
      <w:r w:rsidRPr="00606B61">
        <w:rPr>
          <w:i/>
          <w:iCs/>
        </w:rPr>
        <w:t xml:space="preserve"> reconfigurationWithSync</w:t>
      </w:r>
      <w:r w:rsidRPr="00606B61">
        <w:t xml:space="preserve"> is included in the </w:t>
      </w:r>
      <w:r w:rsidRPr="00606B61">
        <w:rPr>
          <w:i/>
        </w:rPr>
        <w:t>masterCellGroup</w:t>
      </w:r>
      <w:r w:rsidRPr="00606B61">
        <w:t xml:space="preserve"> in the MCG </w:t>
      </w:r>
      <w:r w:rsidRPr="00606B61">
        <w:rPr>
          <w:i/>
        </w:rPr>
        <w:t>VarConditionalReconfig</w:t>
      </w:r>
      <w:r w:rsidRPr="00606B61">
        <w:rPr>
          <w:iCs/>
        </w:rPr>
        <w:t xml:space="preserve"> at the moment of the detected failure:</w:t>
      </w:r>
    </w:p>
    <w:p w14:paraId="127928FB" w14:textId="77777777" w:rsidR="00842129" w:rsidRPr="00606B61" w:rsidRDefault="00842129" w:rsidP="00842129">
      <w:pPr>
        <w:pStyle w:val="B4"/>
        <w:rPr>
          <w:rFonts w:eastAsia="SimSun"/>
        </w:rPr>
      </w:pPr>
      <w:r w:rsidRPr="00606B61">
        <w:rPr>
          <w:rFonts w:eastAsia="SimSun"/>
        </w:rPr>
        <w:t>4&gt;</w:t>
      </w:r>
      <w:r w:rsidRPr="00606B61">
        <w:rPr>
          <w:rFonts w:eastAsia="SimSun"/>
        </w:rPr>
        <w:tab/>
        <w:t xml:space="preserve">set </w:t>
      </w:r>
      <w:r w:rsidRPr="00606B61">
        <w:rPr>
          <w:i/>
          <w:iCs/>
        </w:rPr>
        <w:t>choConfig</w:t>
      </w:r>
      <w:r w:rsidRPr="00606B61">
        <w:t xml:space="preserve"> in </w:t>
      </w:r>
      <w:r w:rsidRPr="00606B61">
        <w:rPr>
          <w:i/>
          <w:iCs/>
        </w:rPr>
        <w:t>MeasResult2NR</w:t>
      </w:r>
      <w:r w:rsidRPr="00606B61">
        <w:t xml:space="preserve"> to the execution condition for each </w:t>
      </w:r>
      <w:r w:rsidRPr="00606B61">
        <w:rPr>
          <w:rFonts w:eastAsia="SimSun"/>
          <w:i/>
        </w:rPr>
        <w:t>measId</w:t>
      </w:r>
      <w:r w:rsidRPr="00606B61">
        <w:rPr>
          <w:rFonts w:eastAsia="SimSun"/>
        </w:rPr>
        <w:t xml:space="preserve"> within </w:t>
      </w:r>
      <w:r w:rsidRPr="00606B61">
        <w:rPr>
          <w:i/>
        </w:rPr>
        <w:t>condTriggerConfig</w:t>
      </w:r>
      <w:r w:rsidRPr="00606B61">
        <w:rPr>
          <w:rFonts w:eastAsia="SimSun"/>
        </w:rPr>
        <w:t xml:space="preserve"> associated to the neighbour cell within </w:t>
      </w:r>
      <w:r w:rsidRPr="00606B61">
        <w:t xml:space="preserve">the MCG </w:t>
      </w:r>
      <w:r w:rsidRPr="00606B61">
        <w:rPr>
          <w:i/>
          <w:iCs/>
        </w:rPr>
        <w:t>VarConditional</w:t>
      </w:r>
      <w:r w:rsidRPr="00606B61">
        <w:rPr>
          <w:i/>
        </w:rPr>
        <w:t>Rec</w:t>
      </w:r>
      <w:r w:rsidRPr="00606B61">
        <w:rPr>
          <w:i/>
          <w:iCs/>
        </w:rPr>
        <w:t>onfig</w:t>
      </w:r>
      <w:r w:rsidRPr="00606B61">
        <w:rPr>
          <w:rFonts w:eastAsia="SimSun"/>
        </w:rPr>
        <w:t>;</w:t>
      </w:r>
    </w:p>
    <w:p w14:paraId="4D25ED7D" w14:textId="77777777" w:rsidR="00842129" w:rsidRPr="00606B61" w:rsidRDefault="00842129" w:rsidP="00842129">
      <w:pPr>
        <w:pStyle w:val="B4"/>
      </w:pPr>
      <w:r w:rsidRPr="00606B61">
        <w:rPr>
          <w:rFonts w:eastAsia="SimSun"/>
        </w:rPr>
        <w:t>4&gt;</w:t>
      </w:r>
      <w:r w:rsidRPr="00606B61">
        <w:rPr>
          <w:rFonts w:eastAsia="SimSun"/>
        </w:rPr>
        <w:tab/>
        <w:t xml:space="preserve">if the first entry of </w:t>
      </w:r>
      <w:r w:rsidRPr="00606B61">
        <w:rPr>
          <w:i/>
          <w:iCs/>
        </w:rPr>
        <w:t>choConfig</w:t>
      </w:r>
      <w:r w:rsidRPr="00606B61">
        <w:rPr>
          <w:rFonts w:eastAsia="SimSun"/>
        </w:rPr>
        <w:t xml:space="preserve"> corresponds to a fulfilled execution condition</w:t>
      </w:r>
      <w:r w:rsidRPr="00606B61">
        <w:t xml:space="preserve"> at the moment of </w:t>
      </w:r>
      <w:r w:rsidRPr="00606B61">
        <w:rPr>
          <w:lang w:eastAsia="en-GB"/>
        </w:rPr>
        <w:t>handover failure, or radio link</w:t>
      </w:r>
      <w:r w:rsidRPr="00606B61">
        <w:t xml:space="preserve"> failure; or</w:t>
      </w:r>
    </w:p>
    <w:p w14:paraId="4314B91D" w14:textId="77777777" w:rsidR="00842129" w:rsidRPr="00606B61" w:rsidRDefault="00842129" w:rsidP="00842129">
      <w:pPr>
        <w:pStyle w:val="B4"/>
      </w:pPr>
      <w:r w:rsidRPr="00606B61">
        <w:rPr>
          <w:rFonts w:eastAsia="SimSun"/>
        </w:rPr>
        <w:t>4&gt;</w:t>
      </w:r>
      <w:r w:rsidRPr="00606B61">
        <w:rPr>
          <w:rFonts w:eastAsia="SimSun"/>
        </w:rPr>
        <w:tab/>
        <w:t xml:space="preserve">if the second entry of </w:t>
      </w:r>
      <w:r w:rsidRPr="00606B61">
        <w:rPr>
          <w:i/>
          <w:iCs/>
        </w:rPr>
        <w:t>choConfig</w:t>
      </w:r>
      <w:r w:rsidRPr="00606B61">
        <w:rPr>
          <w:rFonts w:eastAsia="SimSun"/>
        </w:rPr>
        <w:t>, if available, corresponds to a fulfilled execution condition</w:t>
      </w:r>
      <w:r w:rsidRPr="00606B61">
        <w:t xml:space="preserve"> at the moment of </w:t>
      </w:r>
      <w:r w:rsidRPr="00606B61">
        <w:rPr>
          <w:lang w:eastAsia="en-GB"/>
        </w:rPr>
        <w:t>handover failure, or radio link</w:t>
      </w:r>
      <w:r w:rsidRPr="00606B61">
        <w:t xml:space="preserve"> failure:</w:t>
      </w:r>
    </w:p>
    <w:p w14:paraId="0D0E6C2C" w14:textId="77777777" w:rsidR="00842129" w:rsidRPr="00606B61" w:rsidRDefault="00842129" w:rsidP="00842129">
      <w:pPr>
        <w:pStyle w:val="B5"/>
        <w:rPr>
          <w:rFonts w:eastAsia="SimSun"/>
        </w:rPr>
      </w:pPr>
      <w:r w:rsidRPr="00606B61">
        <w:rPr>
          <w:rFonts w:eastAsia="SimSun"/>
        </w:rPr>
        <w:t>5&gt;</w:t>
      </w:r>
      <w:r w:rsidRPr="00606B61">
        <w:rPr>
          <w:rFonts w:eastAsia="SimSun"/>
        </w:rPr>
        <w:tab/>
        <w:t xml:space="preserve">set </w:t>
      </w:r>
      <w:r w:rsidRPr="00606B61">
        <w:rPr>
          <w:rFonts w:eastAsia="SimSun"/>
          <w:i/>
          <w:iCs/>
        </w:rPr>
        <w:t>firstTriggeredEvent</w:t>
      </w:r>
      <w:r w:rsidRPr="00606B61">
        <w:rPr>
          <w:rFonts w:eastAsia="SimSun"/>
        </w:rPr>
        <w:t xml:space="preserve"> to the execution condition </w:t>
      </w:r>
      <w:r w:rsidRPr="00606B61">
        <w:rPr>
          <w:rFonts w:eastAsia="SimSun"/>
          <w:i/>
          <w:iCs/>
        </w:rPr>
        <w:t>condFirstEvent</w:t>
      </w:r>
      <w:r w:rsidRPr="00606B61">
        <w:rPr>
          <w:rFonts w:eastAsia="SimSun"/>
        </w:rPr>
        <w:t xml:space="preserve"> corresponding to the first entry of </w:t>
      </w:r>
      <w:r w:rsidRPr="00606B61">
        <w:rPr>
          <w:i/>
          <w:iCs/>
        </w:rPr>
        <w:t>choConfig</w:t>
      </w:r>
      <w:r w:rsidRPr="00606B61">
        <w:rPr>
          <w:rFonts w:eastAsia="SimSun"/>
        </w:rPr>
        <w:t xml:space="preserve"> or to the execution condition </w:t>
      </w:r>
      <w:r w:rsidRPr="00606B61">
        <w:rPr>
          <w:rFonts w:eastAsia="SimSun"/>
          <w:i/>
          <w:iCs/>
        </w:rPr>
        <w:t>condSecondEvent</w:t>
      </w:r>
      <w:r w:rsidRPr="00606B61">
        <w:rPr>
          <w:rFonts w:eastAsia="SimSun"/>
        </w:rPr>
        <w:t xml:space="preserve"> corresponding to the second entry of </w:t>
      </w:r>
      <w:r w:rsidRPr="00606B61">
        <w:rPr>
          <w:i/>
          <w:iCs/>
        </w:rPr>
        <w:t>choConfig</w:t>
      </w:r>
      <w:r w:rsidRPr="00606B61">
        <w:t xml:space="preserve">, whichever </w:t>
      </w:r>
      <w:r w:rsidRPr="00606B61">
        <w:rPr>
          <w:rFonts w:eastAsia="SimSun"/>
        </w:rPr>
        <w:t>execution condition</w:t>
      </w:r>
      <w:r w:rsidRPr="00606B61">
        <w:t xml:space="preserve"> was fulfilled first in time;</w:t>
      </w:r>
    </w:p>
    <w:p w14:paraId="7D589744" w14:textId="77777777" w:rsidR="00842129" w:rsidRPr="00606B61" w:rsidRDefault="00842129" w:rsidP="00842129">
      <w:pPr>
        <w:pStyle w:val="B5"/>
        <w:rPr>
          <w:rFonts w:eastAsia="DengXian"/>
        </w:rPr>
      </w:pPr>
      <w:r w:rsidRPr="00606B61">
        <w:rPr>
          <w:rFonts w:eastAsia="SimSun"/>
        </w:rPr>
        <w:t>5&gt;</w:t>
      </w:r>
      <w:r w:rsidRPr="00606B61">
        <w:rPr>
          <w:rFonts w:eastAsia="SimSun"/>
        </w:rPr>
        <w:tab/>
        <w:t xml:space="preserve">set </w:t>
      </w:r>
      <w:r w:rsidRPr="00606B61">
        <w:rPr>
          <w:i/>
          <w:iCs/>
        </w:rPr>
        <w:t xml:space="preserve">timeBetweenEvents </w:t>
      </w:r>
      <w:r w:rsidRPr="00606B61">
        <w:t>to the elapsed time between the point in time of fulfilling the</w:t>
      </w:r>
      <w:r w:rsidRPr="00606B61">
        <w:rPr>
          <w:rFonts w:eastAsia="SimSun"/>
        </w:rPr>
        <w:t xml:space="preserve"> condition in </w:t>
      </w:r>
      <w:r w:rsidRPr="00606B61">
        <w:rPr>
          <w:i/>
          <w:iCs/>
        </w:rPr>
        <w:t>choConfig</w:t>
      </w:r>
      <w:r w:rsidRPr="00606B61">
        <w:t xml:space="preserve"> that was fulfilled first in time, and the point in time of fulfilling the</w:t>
      </w:r>
      <w:r w:rsidRPr="00606B61">
        <w:rPr>
          <w:rFonts w:eastAsia="SimSun"/>
        </w:rPr>
        <w:t xml:space="preserve"> condition in </w:t>
      </w:r>
      <w:r w:rsidRPr="00606B61">
        <w:rPr>
          <w:i/>
          <w:iCs/>
        </w:rPr>
        <w:t>choConfig</w:t>
      </w:r>
      <w:r w:rsidRPr="00606B61">
        <w:t xml:space="preserve"> that was fulfilled second in time, if both the first execution condition corresponding to the first entry and the second execution condition corresponding to the second entry in the </w:t>
      </w:r>
      <w:r w:rsidRPr="00606B61">
        <w:rPr>
          <w:i/>
          <w:iCs/>
        </w:rPr>
        <w:t xml:space="preserve">choConfig </w:t>
      </w:r>
      <w:r w:rsidRPr="00606B61">
        <w:t>were fulfilled;</w:t>
      </w:r>
    </w:p>
    <w:p w14:paraId="4AB01040" w14:textId="73E61EBE" w:rsidR="00842129" w:rsidRPr="00606B61" w:rsidRDefault="00842129" w:rsidP="00842129">
      <w:pPr>
        <w:pStyle w:val="B4"/>
        <w:rPr>
          <w:rFonts w:eastAsia="SimSun"/>
        </w:rPr>
      </w:pPr>
      <w:r w:rsidRPr="00606B61">
        <w:rPr>
          <w:rFonts w:eastAsia="SimSun"/>
        </w:rPr>
        <w:t>4&gt;</w:t>
      </w:r>
      <w:r w:rsidRPr="00606B61">
        <w:rPr>
          <w:rFonts w:eastAsia="SimSun"/>
        </w:rPr>
        <w:tab/>
      </w:r>
      <w:r w:rsidRPr="00606B61">
        <w:t xml:space="preserve">if the UE supports </w:t>
      </w:r>
      <w:r w:rsidRPr="00606B61">
        <w:rPr>
          <w:rFonts w:eastAsia="DengXian"/>
        </w:rPr>
        <w:t>RLF-Report for conditional handover with time-based or location-based trigger condition</w:t>
      </w:r>
      <w:r w:rsidRPr="00606B61">
        <w:t xml:space="preserve"> and if one entry of </w:t>
      </w:r>
      <w:r w:rsidRPr="00606B61">
        <w:rPr>
          <w:i/>
          <w:iCs/>
        </w:rPr>
        <w:t>choConfig</w:t>
      </w:r>
      <w:r w:rsidRPr="00606B61">
        <w:t xml:space="preserve"> concerns </w:t>
      </w:r>
      <w:r w:rsidRPr="00606B61">
        <w:rPr>
          <w:rFonts w:eastAsia="SimSun"/>
          <w:i/>
          <w:iCs/>
        </w:rPr>
        <w:t>condEventD2</w:t>
      </w:r>
      <w:r w:rsidRPr="00606B61">
        <w:rPr>
          <w:iCs/>
        </w:rPr>
        <w:t>;</w:t>
      </w:r>
    </w:p>
    <w:p w14:paraId="5F6C4D87" w14:textId="77777777" w:rsidR="00842129" w:rsidRPr="00606B61" w:rsidRDefault="00842129" w:rsidP="00842129">
      <w:pPr>
        <w:pStyle w:val="B5"/>
        <w:rPr>
          <w:rFonts w:eastAsia="SimSun"/>
        </w:rPr>
      </w:pPr>
      <w:r w:rsidRPr="00606B61">
        <w:rPr>
          <w:rFonts w:eastAsia="SimSun"/>
        </w:rPr>
        <w:t>5&gt;</w:t>
      </w:r>
      <w:r w:rsidRPr="00606B61">
        <w:rPr>
          <w:rFonts w:eastAsia="SimSun"/>
        </w:rPr>
        <w:tab/>
        <w:t xml:space="preserve">set </w:t>
      </w:r>
      <w:r w:rsidRPr="00606B61">
        <w:rPr>
          <w:rFonts w:eastAsia="SimSun"/>
          <w:i/>
          <w:iCs/>
        </w:rPr>
        <w:t>distanceFromReference2</w:t>
      </w:r>
      <w:r w:rsidRPr="00606B61">
        <w:rPr>
          <w:rFonts w:eastAsia="SimSun"/>
        </w:rPr>
        <w:t xml:space="preserve"> to the measured distance between the UE and the moving reference location of the neighbour cell,</w:t>
      </w:r>
      <w:r w:rsidRPr="00606B61">
        <w:t xml:space="preserve"> at the moment of </w:t>
      </w:r>
      <w:r w:rsidRPr="00606B61">
        <w:rPr>
          <w:lang w:eastAsia="en-GB"/>
        </w:rPr>
        <w:t>handover failure, or radio link</w:t>
      </w:r>
      <w:r w:rsidRPr="00606B61">
        <w:t xml:space="preserve"> failure;</w:t>
      </w:r>
    </w:p>
    <w:p w14:paraId="58E70B8F" w14:textId="3AFCD1F3" w:rsidR="00842129" w:rsidRPr="00606B61" w:rsidRDefault="00842129" w:rsidP="00842129">
      <w:pPr>
        <w:pStyle w:val="B1"/>
        <w:rPr>
          <w:rFonts w:eastAsia="SimSun"/>
        </w:rPr>
      </w:pPr>
      <w:r w:rsidRPr="00606B61">
        <w:rPr>
          <w:rFonts w:eastAsia="SimSun"/>
        </w:rPr>
        <w:t>1&gt;</w:t>
      </w:r>
      <w:r w:rsidRPr="00606B61">
        <w:rPr>
          <w:rFonts w:eastAsia="SimSun"/>
        </w:rPr>
        <w:tab/>
      </w:r>
      <w:r w:rsidRPr="00606B61">
        <w:t xml:space="preserve">if the UE supports </w:t>
      </w:r>
      <w:r w:rsidRPr="00606B61">
        <w:rPr>
          <w:rFonts w:eastAsia="DengXian"/>
        </w:rPr>
        <w:t>RLF-Report for conditional handover with time-based or location-based trigger condition</w:t>
      </w:r>
      <w:r w:rsidRPr="00606B61">
        <w:t xml:space="preserve"> and if one entry of </w:t>
      </w:r>
      <w:r w:rsidRPr="00606B61">
        <w:rPr>
          <w:i/>
          <w:iCs/>
        </w:rPr>
        <w:t>choConfig</w:t>
      </w:r>
      <w:r w:rsidRPr="00606B61">
        <w:t xml:space="preserve"> concerns </w:t>
      </w:r>
      <w:r w:rsidRPr="00606B61">
        <w:rPr>
          <w:rFonts w:eastAsia="SimSun"/>
          <w:i/>
          <w:iCs/>
        </w:rPr>
        <w:t>condEventD2</w:t>
      </w:r>
      <w:r w:rsidRPr="00606B61">
        <w:rPr>
          <w:iCs/>
        </w:rPr>
        <w:t>:</w:t>
      </w:r>
    </w:p>
    <w:p w14:paraId="32B34CC9" w14:textId="77777777" w:rsidR="00842129" w:rsidRPr="00606B61" w:rsidRDefault="00842129" w:rsidP="00842129">
      <w:pPr>
        <w:pStyle w:val="B2"/>
      </w:pPr>
      <w:r w:rsidRPr="00606B61">
        <w:rPr>
          <w:rFonts w:eastAsia="SimSun"/>
        </w:rPr>
        <w:t>2&gt;</w:t>
      </w:r>
      <w:r w:rsidRPr="00606B61">
        <w:rPr>
          <w:rFonts w:eastAsia="SimSun"/>
        </w:rPr>
        <w:tab/>
        <w:t xml:space="preserve">set </w:t>
      </w:r>
      <w:r w:rsidRPr="00606B61">
        <w:rPr>
          <w:rFonts w:eastAsia="SimSun"/>
          <w:i/>
          <w:iCs/>
        </w:rPr>
        <w:t>distanceFromReference1</w:t>
      </w:r>
      <w:r w:rsidRPr="00606B61">
        <w:rPr>
          <w:rFonts w:eastAsia="SimSun"/>
        </w:rPr>
        <w:t xml:space="preserve"> to the measured distance between the UE and the serving cell moving reference location, at the moment of handover failure or radio link failure;</w:t>
      </w:r>
    </w:p>
    <w:p w14:paraId="23957AB6" w14:textId="77777777" w:rsidR="00842129" w:rsidRPr="00606B61" w:rsidRDefault="00842129" w:rsidP="00842129">
      <w:pPr>
        <w:pStyle w:val="B1"/>
      </w:pPr>
      <w:r w:rsidRPr="00606B61">
        <w:t>1&gt;</w:t>
      </w:r>
      <w:r w:rsidRPr="00606B61">
        <w:tab/>
        <w:t xml:space="preserve">if the UE supports </w:t>
      </w:r>
      <w:r w:rsidRPr="00606B61">
        <w:rPr>
          <w:rFonts w:eastAsia="DengXian"/>
        </w:rPr>
        <w:t>RLF-Report for CHO with candidate SCG(s)</w:t>
      </w:r>
      <w:r w:rsidRPr="00606B61">
        <w:rPr>
          <w:rFonts w:eastAsia="DengXian" w:hint="eastAsia"/>
        </w:rPr>
        <w:t>,</w:t>
      </w:r>
      <w:r w:rsidRPr="00606B61">
        <w:t xml:space="preserve"> for each entry of </w:t>
      </w:r>
      <w:r w:rsidRPr="00606B61">
        <w:rPr>
          <w:i/>
          <w:iCs/>
        </w:rPr>
        <w:t>condReconfigList</w:t>
      </w:r>
      <w:r w:rsidRPr="00606B61">
        <w:t xml:space="preserve"> in the MCG </w:t>
      </w:r>
      <w:r w:rsidRPr="00606B61">
        <w:rPr>
          <w:i/>
          <w:iCs/>
        </w:rPr>
        <w:t>VarConditionalReconfig</w:t>
      </w:r>
      <w:r w:rsidRPr="00606B61">
        <w:t xml:space="preserve"> including both </w:t>
      </w:r>
      <w:r w:rsidRPr="00606B61">
        <w:rPr>
          <w:i/>
          <w:iCs/>
        </w:rPr>
        <w:t>condExecutionCond</w:t>
      </w:r>
      <w:r w:rsidRPr="00606B61">
        <w:t xml:space="preserve"> and </w:t>
      </w:r>
      <w:r w:rsidRPr="00606B61">
        <w:rPr>
          <w:i/>
          <w:iCs/>
        </w:rPr>
        <w:t xml:space="preserve">condExecutionCondPSCell </w:t>
      </w:r>
      <w:r w:rsidRPr="00606B61">
        <w:t xml:space="preserve">at the moment of </w:t>
      </w:r>
      <w:r w:rsidRPr="00606B61">
        <w:rPr>
          <w:lang w:eastAsia="en-GB"/>
        </w:rPr>
        <w:t>handover failure, or radio link</w:t>
      </w:r>
      <w:r w:rsidRPr="00606B61">
        <w:t xml:space="preserve"> failure, include an entry in </w:t>
      </w:r>
      <w:r w:rsidRPr="00606B61">
        <w:rPr>
          <w:i/>
          <w:iCs/>
        </w:rPr>
        <w:t>cho-WithCandidateSCGInfoList</w:t>
      </w:r>
      <w:r w:rsidRPr="00606B61">
        <w:t xml:space="preserve"> and set the values as follows:</w:t>
      </w:r>
    </w:p>
    <w:p w14:paraId="38915ABB" w14:textId="77777777" w:rsidR="00842129" w:rsidRPr="00606B61" w:rsidRDefault="00842129" w:rsidP="00842129">
      <w:pPr>
        <w:pStyle w:val="B2"/>
      </w:pPr>
      <w:r w:rsidRPr="00606B61">
        <w:t>2&gt;</w:t>
      </w:r>
      <w:r w:rsidRPr="00606B61">
        <w:tab/>
        <w:t>if all triggering events</w:t>
      </w:r>
      <w:r w:rsidRPr="00606B61">
        <w:rPr>
          <w:i/>
          <w:iCs/>
        </w:rPr>
        <w:t xml:space="preserve"> </w:t>
      </w:r>
      <w:r w:rsidRPr="00606B61">
        <w:t xml:space="preserve">of both </w:t>
      </w:r>
      <w:r w:rsidRPr="00606B61">
        <w:rPr>
          <w:i/>
          <w:iCs/>
        </w:rPr>
        <w:t>condExecutionCond</w:t>
      </w:r>
      <w:r w:rsidRPr="00606B61">
        <w:t xml:space="preserve"> and </w:t>
      </w:r>
      <w:r w:rsidRPr="00606B61">
        <w:rPr>
          <w:i/>
          <w:iCs/>
        </w:rPr>
        <w:t>condExecutionCondPSCell</w:t>
      </w:r>
      <w:r w:rsidRPr="00606B61">
        <w:t xml:space="preserve"> of the concerned entry of </w:t>
      </w:r>
      <w:r w:rsidRPr="00606B61">
        <w:rPr>
          <w:i/>
          <w:iCs/>
        </w:rPr>
        <w:t>condReconfigList</w:t>
      </w:r>
      <w:r w:rsidRPr="00606B61">
        <w:t xml:space="preserve"> are fulfilled at the moment of </w:t>
      </w:r>
      <w:r w:rsidRPr="00606B61">
        <w:rPr>
          <w:lang w:eastAsia="en-GB"/>
        </w:rPr>
        <w:t>handover failure, or radio link</w:t>
      </w:r>
      <w:r w:rsidRPr="00606B61">
        <w:t xml:space="preserve"> failure:</w:t>
      </w:r>
    </w:p>
    <w:p w14:paraId="3B527DC4" w14:textId="77777777" w:rsidR="00842129" w:rsidRPr="00606B61" w:rsidRDefault="00842129" w:rsidP="00842129">
      <w:pPr>
        <w:pStyle w:val="B3"/>
      </w:pPr>
      <w:r w:rsidRPr="00606B61">
        <w:t>3&gt;</w:t>
      </w:r>
      <w:r w:rsidRPr="00606B61">
        <w:tab/>
        <w:t xml:space="preserve">set </w:t>
      </w:r>
      <w:r w:rsidRPr="00606B61">
        <w:rPr>
          <w:i/>
          <w:iCs/>
        </w:rPr>
        <w:t>firstFulfilledConfig</w:t>
      </w:r>
      <w:r w:rsidRPr="00606B61">
        <w:t xml:space="preserve"> to </w:t>
      </w:r>
      <w:r w:rsidRPr="00606B61">
        <w:rPr>
          <w:i/>
          <w:iCs/>
        </w:rPr>
        <w:t>cho</w:t>
      </w:r>
      <w:r w:rsidRPr="00606B61">
        <w:t xml:space="preserve"> if </w:t>
      </w:r>
      <w:r w:rsidRPr="00606B61">
        <w:rPr>
          <w:i/>
          <w:iCs/>
        </w:rPr>
        <w:t>condExecutionCond</w:t>
      </w:r>
      <w:r w:rsidRPr="00606B61">
        <w:t xml:space="preserve"> was fulfilled first or </w:t>
      </w:r>
      <w:r w:rsidRPr="00606B61">
        <w:rPr>
          <w:i/>
          <w:iCs/>
        </w:rPr>
        <w:t>cp</w:t>
      </w:r>
      <w:r w:rsidRPr="00606B61">
        <w:rPr>
          <w:rFonts w:eastAsiaTheme="minorEastAsia" w:hint="eastAsia"/>
          <w:i/>
          <w:iCs/>
          <w:lang w:eastAsia="ja-JP"/>
        </w:rPr>
        <w:t>a</w:t>
      </w:r>
      <w:r w:rsidRPr="00606B61">
        <w:rPr>
          <w:i/>
          <w:iCs/>
        </w:rPr>
        <w:t xml:space="preserve">c </w:t>
      </w:r>
      <w:r w:rsidRPr="00606B61">
        <w:t xml:space="preserve">if </w:t>
      </w:r>
      <w:r w:rsidRPr="00606B61">
        <w:rPr>
          <w:i/>
          <w:iCs/>
        </w:rPr>
        <w:t>condExecutionCondPSCell</w:t>
      </w:r>
      <w:r w:rsidRPr="00606B61">
        <w:t xml:space="preserve"> was fulfilled first;</w:t>
      </w:r>
    </w:p>
    <w:p w14:paraId="66AFAD21" w14:textId="77777777" w:rsidR="00842129" w:rsidRPr="00606B61" w:rsidRDefault="00842129" w:rsidP="00842129">
      <w:pPr>
        <w:pStyle w:val="B3"/>
      </w:pPr>
      <w:r w:rsidRPr="00606B61">
        <w:t>3&gt;</w:t>
      </w:r>
      <w:r w:rsidRPr="00606B61">
        <w:tab/>
        <w:t xml:space="preserve">set </w:t>
      </w:r>
      <w:r w:rsidRPr="00606B61">
        <w:rPr>
          <w:i/>
          <w:iCs/>
        </w:rPr>
        <w:t>timeBetweenFulfillment</w:t>
      </w:r>
      <w:r w:rsidRPr="00606B61">
        <w:t xml:space="preserve"> to the elapsed time between the fulfillments of the last triggering events of the two execution conditions;</w:t>
      </w:r>
    </w:p>
    <w:p w14:paraId="7C91BE86" w14:textId="77777777" w:rsidR="00842129" w:rsidRPr="00606B61" w:rsidRDefault="00842129" w:rsidP="00842129">
      <w:pPr>
        <w:pStyle w:val="B2"/>
      </w:pPr>
      <w:r w:rsidRPr="00606B61">
        <w:t>2&gt;</w:t>
      </w:r>
      <w:r w:rsidRPr="00606B61">
        <w:tab/>
        <w:t>else if all triggering events</w:t>
      </w:r>
      <w:r w:rsidRPr="00606B61">
        <w:rPr>
          <w:i/>
          <w:iCs/>
        </w:rPr>
        <w:t xml:space="preserve"> </w:t>
      </w:r>
      <w:r w:rsidRPr="00606B61">
        <w:t xml:space="preserve">of only one of the </w:t>
      </w:r>
      <w:r w:rsidRPr="00606B61">
        <w:rPr>
          <w:i/>
          <w:iCs/>
        </w:rPr>
        <w:t>condExecutionCond</w:t>
      </w:r>
      <w:r w:rsidRPr="00606B61">
        <w:t xml:space="preserve"> or </w:t>
      </w:r>
      <w:r w:rsidRPr="00606B61">
        <w:rPr>
          <w:i/>
          <w:iCs/>
        </w:rPr>
        <w:t>condExecutionCondPSCell</w:t>
      </w:r>
      <w:r w:rsidRPr="00606B61">
        <w:t xml:space="preserve"> of the concerned entry of </w:t>
      </w:r>
      <w:r w:rsidRPr="00606B61">
        <w:rPr>
          <w:i/>
          <w:iCs/>
        </w:rPr>
        <w:t>condReconfigList</w:t>
      </w:r>
      <w:r w:rsidRPr="00606B61">
        <w:t xml:space="preserve"> is fulfilled at the moment of </w:t>
      </w:r>
      <w:r w:rsidRPr="00606B61">
        <w:rPr>
          <w:lang w:eastAsia="en-GB"/>
        </w:rPr>
        <w:t>handover failure, or radio link</w:t>
      </w:r>
      <w:r w:rsidRPr="00606B61">
        <w:t xml:space="preserve"> failure:</w:t>
      </w:r>
    </w:p>
    <w:p w14:paraId="7E471E53" w14:textId="77777777" w:rsidR="00842129" w:rsidRPr="00606B61" w:rsidRDefault="00842129" w:rsidP="00842129">
      <w:pPr>
        <w:pStyle w:val="B3"/>
      </w:pPr>
      <w:r w:rsidRPr="00606B61">
        <w:t>3&gt;</w:t>
      </w:r>
      <w:r w:rsidRPr="00606B61">
        <w:tab/>
        <w:t xml:space="preserve">set </w:t>
      </w:r>
      <w:r w:rsidRPr="00606B61">
        <w:rPr>
          <w:i/>
          <w:iCs/>
        </w:rPr>
        <w:t>firstFulfilledConfig</w:t>
      </w:r>
      <w:r w:rsidRPr="00606B61">
        <w:t xml:space="preserve"> to </w:t>
      </w:r>
      <w:r w:rsidRPr="00606B61">
        <w:rPr>
          <w:i/>
          <w:iCs/>
        </w:rPr>
        <w:t>cho</w:t>
      </w:r>
      <w:r w:rsidRPr="00606B61">
        <w:t xml:space="preserve"> or </w:t>
      </w:r>
      <w:r w:rsidRPr="00606B61">
        <w:rPr>
          <w:i/>
          <w:iCs/>
        </w:rPr>
        <w:t>cp</w:t>
      </w:r>
      <w:r w:rsidRPr="00606B61">
        <w:rPr>
          <w:rFonts w:eastAsiaTheme="minorEastAsia" w:hint="eastAsia"/>
          <w:i/>
          <w:iCs/>
          <w:lang w:eastAsia="ja-JP"/>
        </w:rPr>
        <w:t>a</w:t>
      </w:r>
      <w:r w:rsidRPr="00606B61">
        <w:rPr>
          <w:i/>
          <w:iCs/>
        </w:rPr>
        <w:t>c</w:t>
      </w:r>
      <w:r w:rsidRPr="00606B61">
        <w:t>, whichever was fulfilled;</w:t>
      </w:r>
    </w:p>
    <w:p w14:paraId="09635BE7" w14:textId="77777777" w:rsidR="00842129" w:rsidRPr="00606B61" w:rsidRDefault="00842129" w:rsidP="00842129">
      <w:pPr>
        <w:pStyle w:val="B3"/>
      </w:pPr>
      <w:r w:rsidRPr="00606B61">
        <w:lastRenderedPageBreak/>
        <w:t>3&gt;</w:t>
      </w:r>
      <w:r w:rsidRPr="00606B61">
        <w:tab/>
        <w:t xml:space="preserve">set </w:t>
      </w:r>
      <w:r w:rsidRPr="00606B61">
        <w:rPr>
          <w:i/>
          <w:iCs/>
        </w:rPr>
        <w:t>timeBetweenLastFulfillmentAndFailureEvent</w:t>
      </w:r>
      <w:r w:rsidRPr="00606B61">
        <w:t xml:space="preserve"> to the elapsed time between the point in time of fulfilling the last triggering event of the fulfilled execution condition and the RLF;</w:t>
      </w:r>
    </w:p>
    <w:p w14:paraId="43C9693C" w14:textId="77777777" w:rsidR="00842129" w:rsidRPr="00606B61" w:rsidRDefault="00842129" w:rsidP="00842129">
      <w:pPr>
        <w:pStyle w:val="B2"/>
        <w:rPr>
          <w:iCs/>
        </w:rPr>
      </w:pPr>
      <w:r w:rsidRPr="00606B61">
        <w:t>2&gt;</w:t>
      </w:r>
      <w:r w:rsidRPr="00606B61">
        <w:tab/>
        <w:t xml:space="preserve">set the </w:t>
      </w:r>
      <w:r w:rsidRPr="00606B61">
        <w:rPr>
          <w:i/>
          <w:iCs/>
        </w:rPr>
        <w:t>pCellId</w:t>
      </w:r>
      <w:r w:rsidRPr="00606B61">
        <w:t xml:space="preserve"> to the global cell identity and tracking area code, if available, and otherwise the physical cell identity and carrier frequency, of the target candidate PCell stored in the </w:t>
      </w:r>
      <w:r w:rsidRPr="00606B61">
        <w:rPr>
          <w:i/>
          <w:iCs/>
        </w:rPr>
        <w:t>condRRCReconfig</w:t>
      </w:r>
      <w:r w:rsidRPr="00606B61">
        <w:t xml:space="preserve"> of the concerned entry of </w:t>
      </w:r>
      <w:r w:rsidRPr="00606B61">
        <w:rPr>
          <w:i/>
          <w:iCs/>
        </w:rPr>
        <w:t>condReconfigList</w:t>
      </w:r>
      <w:r w:rsidRPr="00606B61">
        <w:rPr>
          <w:iCs/>
        </w:rPr>
        <w:t>;</w:t>
      </w:r>
    </w:p>
    <w:p w14:paraId="20D7051B" w14:textId="77777777" w:rsidR="00842129" w:rsidRPr="00606B61" w:rsidRDefault="00842129" w:rsidP="00842129">
      <w:pPr>
        <w:pStyle w:val="B2"/>
        <w:rPr>
          <w:rFonts w:eastAsia="SimSun"/>
        </w:rPr>
      </w:pPr>
      <w:r w:rsidRPr="00606B61">
        <w:t>2&gt;</w:t>
      </w:r>
      <w:r w:rsidRPr="00606B61">
        <w:tab/>
        <w:t xml:space="preserve">set the </w:t>
      </w:r>
      <w:r w:rsidRPr="00606B61">
        <w:rPr>
          <w:i/>
          <w:iCs/>
        </w:rPr>
        <w:t>psCellId</w:t>
      </w:r>
      <w:r w:rsidRPr="00606B61">
        <w:t xml:space="preserve"> to the global cell identity and tracking area code, if available, and otherwise the physical cell identity and carrier frequency, of the target candidate PSCell stored in the </w:t>
      </w:r>
      <w:r w:rsidRPr="00606B61">
        <w:rPr>
          <w:i/>
          <w:iCs/>
        </w:rPr>
        <w:t>condRRCReconfig</w:t>
      </w:r>
      <w:r w:rsidRPr="00606B61">
        <w:t xml:space="preserve"> of the concerned entry of </w:t>
      </w:r>
      <w:r w:rsidRPr="00606B61">
        <w:rPr>
          <w:i/>
          <w:iCs/>
        </w:rPr>
        <w:t>condReconfigList</w:t>
      </w:r>
      <w:r w:rsidRPr="00606B61">
        <w:rPr>
          <w:iCs/>
        </w:rPr>
        <w:t>;</w:t>
      </w:r>
    </w:p>
    <w:p w14:paraId="73EB9C45" w14:textId="77777777" w:rsidR="00842129" w:rsidRPr="00606B61" w:rsidRDefault="00842129" w:rsidP="00842129">
      <w:pPr>
        <w:pStyle w:val="B2"/>
      </w:pPr>
      <w:r w:rsidRPr="00606B61">
        <w:t>2&gt;</w:t>
      </w:r>
      <w:r w:rsidRPr="00606B61">
        <w:tab/>
        <w:t xml:space="preserve">if after receiving this CHO with candidate SCG(s) configuration, the UE received a conditional handover configuration </w:t>
      </w:r>
      <w:r w:rsidRPr="00606B61">
        <w:rPr>
          <w:rFonts w:eastAsia="DengXian"/>
        </w:rPr>
        <w:t xml:space="preserve">including </w:t>
      </w:r>
      <w:r w:rsidRPr="00606B61">
        <w:rPr>
          <w:i/>
          <w:iCs/>
        </w:rPr>
        <w:t>condRRCReconfig</w:t>
      </w:r>
      <w:r w:rsidRPr="00606B61">
        <w:t xml:space="preserve"> </w:t>
      </w:r>
      <w:r w:rsidRPr="00606B61">
        <w:rPr>
          <w:rFonts w:eastAsia="DengXian" w:hint="eastAsia"/>
        </w:rPr>
        <w:t xml:space="preserve">not associated with </w:t>
      </w:r>
      <w:r w:rsidRPr="00606B61">
        <w:rPr>
          <w:rFonts w:hint="eastAsia"/>
          <w:i/>
        </w:rPr>
        <w:t>condExecutionCondPSCell</w:t>
      </w:r>
      <w:r w:rsidRPr="00606B61">
        <w:t xml:space="preserve"> for the same target candidate PCell as set in </w:t>
      </w:r>
      <w:r w:rsidRPr="00606B61">
        <w:rPr>
          <w:i/>
          <w:iCs/>
        </w:rPr>
        <w:t>pCellId</w:t>
      </w:r>
      <w:r w:rsidRPr="00606B61">
        <w:t>:</w:t>
      </w:r>
    </w:p>
    <w:p w14:paraId="30D6FD80" w14:textId="77777777" w:rsidR="00842129" w:rsidRPr="00606B61" w:rsidRDefault="00842129" w:rsidP="00842129">
      <w:pPr>
        <w:pStyle w:val="B3"/>
      </w:pPr>
      <w:r w:rsidRPr="00606B61">
        <w:t>3&gt;</w:t>
      </w:r>
      <w:r w:rsidRPr="00606B61">
        <w:tab/>
        <w:t xml:space="preserve">set </w:t>
      </w:r>
      <w:r w:rsidRPr="00606B61">
        <w:rPr>
          <w:i/>
          <w:iCs/>
        </w:rPr>
        <w:t>fulfilledConfigWhenChoOnly</w:t>
      </w:r>
      <w:r w:rsidRPr="00606B61">
        <w:t xml:space="preserve"> to </w:t>
      </w:r>
      <w:r w:rsidRPr="00606B61">
        <w:rPr>
          <w:i/>
          <w:iCs/>
        </w:rPr>
        <w:t>cho</w:t>
      </w:r>
      <w:r w:rsidRPr="00606B61">
        <w:t xml:space="preserve"> if </w:t>
      </w:r>
      <w:r w:rsidRPr="00606B61">
        <w:rPr>
          <w:i/>
          <w:iCs/>
        </w:rPr>
        <w:t>condExecutionCond</w:t>
      </w:r>
      <w:r w:rsidRPr="00606B61">
        <w:t xml:space="preserve"> was fulfilled at the time of receiving the last conditional handover configuration or </w:t>
      </w:r>
      <w:r w:rsidRPr="00606B61">
        <w:rPr>
          <w:i/>
          <w:iCs/>
        </w:rPr>
        <w:t>cpac</w:t>
      </w:r>
      <w:r w:rsidRPr="00606B61">
        <w:t xml:space="preserve"> if </w:t>
      </w:r>
      <w:r w:rsidRPr="00606B61">
        <w:rPr>
          <w:i/>
          <w:iCs/>
        </w:rPr>
        <w:t>condExecutionCondPSCell</w:t>
      </w:r>
      <w:r w:rsidRPr="00606B61">
        <w:t xml:space="preserve"> was fulfilled at the time of receiving the last conditional handover configuration, otherwise set </w:t>
      </w:r>
      <w:r w:rsidRPr="00606B61">
        <w:rPr>
          <w:i/>
          <w:iCs/>
        </w:rPr>
        <w:t>fulfilledConfigWhenChoOnly</w:t>
      </w:r>
      <w:r w:rsidRPr="00606B61">
        <w:t xml:space="preserve"> to </w:t>
      </w:r>
      <w:r w:rsidRPr="00606B61">
        <w:rPr>
          <w:i/>
          <w:iCs/>
        </w:rPr>
        <w:t>neither</w:t>
      </w:r>
      <w:r w:rsidRPr="00606B61">
        <w:t>;</w:t>
      </w:r>
    </w:p>
    <w:p w14:paraId="42C7E9B2" w14:textId="77777777" w:rsidR="00842129" w:rsidRPr="00606B61" w:rsidRDefault="00842129" w:rsidP="00842129">
      <w:pPr>
        <w:pStyle w:val="B1"/>
        <w:rPr>
          <w:rFonts w:eastAsia="SimSun"/>
        </w:rPr>
      </w:pPr>
      <w:r w:rsidRPr="00606B61">
        <w:rPr>
          <w:rFonts w:eastAsia="SimSun"/>
        </w:rPr>
        <w:t>1&gt;</w:t>
      </w:r>
      <w:r w:rsidRPr="00606B61">
        <w:rPr>
          <w:rFonts w:eastAsia="SimSun"/>
        </w:rPr>
        <w:tab/>
        <w:t xml:space="preserve">if the UE supports RLF-Report for MCG LTM cell switch, and if the UE was configured with </w:t>
      </w:r>
      <w:r w:rsidRPr="00606B61">
        <w:rPr>
          <w:rFonts w:eastAsia="SimSun"/>
          <w:i/>
          <w:iCs/>
        </w:rPr>
        <w:t>ltm-Config</w:t>
      </w:r>
      <w:r w:rsidRPr="00606B61">
        <w:rPr>
          <w:rFonts w:eastAsia="SimSun"/>
        </w:rPr>
        <w:t xml:space="preserve"> associated with the MCG when connected to the source PCell (in case of HO failure) or PCell (in case of RLF), for each neighbour MCG LTM candidate cell:</w:t>
      </w:r>
    </w:p>
    <w:p w14:paraId="0A5D3579" w14:textId="77777777" w:rsidR="00842129" w:rsidRPr="00606B61" w:rsidRDefault="00842129" w:rsidP="00842129">
      <w:pPr>
        <w:pStyle w:val="B2"/>
        <w:rPr>
          <w:rFonts w:eastAsia="SimSun"/>
        </w:rPr>
      </w:pPr>
      <w:bookmarkStart w:id="70" w:name="_MCCTEMPBM_CRPT61280034___2"/>
      <w:r w:rsidRPr="00606B61">
        <w:t>2&gt;</w:t>
      </w:r>
      <w:r w:rsidRPr="00606B61">
        <w:tab/>
        <w:t xml:space="preserve">if SS/PBCH block-based L1-RSRP measurement quantities performed based on </w:t>
      </w:r>
      <w:r w:rsidRPr="00606B61">
        <w:rPr>
          <w:i/>
          <w:iCs/>
        </w:rPr>
        <w:t xml:space="preserve">LTM-CSI-ReportConfig </w:t>
      </w:r>
      <w:r w:rsidRPr="00606B61">
        <w:t>are available:</w:t>
      </w:r>
    </w:p>
    <w:bookmarkEnd w:id="70"/>
    <w:p w14:paraId="34D91456" w14:textId="77777777" w:rsidR="00842129" w:rsidRPr="00606B61" w:rsidRDefault="00842129" w:rsidP="00842129">
      <w:pPr>
        <w:pStyle w:val="B3"/>
        <w:rPr>
          <w:rFonts w:eastAsia="SimSun"/>
        </w:rPr>
      </w:pPr>
      <w:r w:rsidRPr="00606B61">
        <w:rPr>
          <w:rFonts w:eastAsia="SimSun"/>
        </w:rPr>
        <w:t>3&gt;</w:t>
      </w:r>
      <w:r w:rsidRPr="00606B61">
        <w:rPr>
          <w:rFonts w:eastAsia="SimSun"/>
        </w:rPr>
        <w:tab/>
        <w:t xml:space="preserve">set the </w:t>
      </w:r>
      <w:r w:rsidRPr="00606B61">
        <w:rPr>
          <w:i/>
          <w:iCs/>
        </w:rPr>
        <w:t>measResultL1-NeighCells</w:t>
      </w:r>
      <w:r w:rsidRPr="00606B61">
        <w:rPr>
          <w:rFonts w:eastAsia="SimSun"/>
        </w:rPr>
        <w:t xml:space="preserve"> to include all the available SS/PBCH block-based L1-RSRP measurement results, ordered such that the cell with highest SS/PBCH block-based L1-RSRP (of all SS/PBCH block-based L1-RSRP measurement results for the cell) is listed first;</w:t>
      </w:r>
    </w:p>
    <w:p w14:paraId="06EDF59F" w14:textId="77777777" w:rsidR="00842129" w:rsidRPr="00606B61" w:rsidRDefault="00842129" w:rsidP="00842129">
      <w:pPr>
        <w:pStyle w:val="B3"/>
      </w:pPr>
      <w:r w:rsidRPr="00606B61">
        <w:t>3&gt;</w:t>
      </w:r>
      <w:r w:rsidRPr="00606B61">
        <w:tab/>
        <w:t>for each neighbour frequency included, include the optional fields that are available;</w:t>
      </w:r>
    </w:p>
    <w:p w14:paraId="71F48816" w14:textId="77777777" w:rsidR="00842129" w:rsidRPr="00606B61" w:rsidRDefault="00842129" w:rsidP="00842129">
      <w:pPr>
        <w:pStyle w:val="B1"/>
        <w:rPr>
          <w:rFonts w:eastAsia="SimSun"/>
        </w:rPr>
      </w:pPr>
      <w:r w:rsidRPr="00606B61">
        <w:rPr>
          <w:rFonts w:eastAsia="SimSun"/>
        </w:rPr>
        <w:t>1&gt;</w:t>
      </w:r>
      <w:r w:rsidRPr="00606B61">
        <w:rPr>
          <w:rFonts w:eastAsia="SimSun"/>
        </w:rPr>
        <w:tab/>
      </w:r>
      <w:r w:rsidRPr="00606B61">
        <w:t xml:space="preserve">for each of the configured </w:t>
      </w:r>
      <w:r w:rsidRPr="00606B61">
        <w:rPr>
          <w:i/>
        </w:rPr>
        <w:t xml:space="preserve">measObjectNR </w:t>
      </w:r>
      <w:r w:rsidRPr="00606B61">
        <w:t>associated with neighboring cells</w:t>
      </w:r>
      <w:r w:rsidRPr="00606B61">
        <w:rPr>
          <w:i/>
        </w:rPr>
        <w:t xml:space="preserve"> </w:t>
      </w:r>
      <w:r w:rsidRPr="00606B61">
        <w:t xml:space="preserve">if the associated </w:t>
      </w:r>
      <w:r w:rsidRPr="00606B61">
        <w:rPr>
          <w:i/>
          <w:iCs/>
        </w:rPr>
        <w:t>reportConfigNR</w:t>
      </w:r>
      <w:r w:rsidRPr="00606B61">
        <w:t xml:space="preserve"> includes </w:t>
      </w:r>
      <w:r w:rsidRPr="00606B61">
        <w:rPr>
          <w:i/>
          <w:iCs/>
        </w:rPr>
        <w:t>measRSSI-ReportConfig</w:t>
      </w:r>
      <w:r w:rsidRPr="00606B61">
        <w:rPr>
          <w:rFonts w:eastAsia="SimSun"/>
        </w:rPr>
        <w:t>:</w:t>
      </w:r>
    </w:p>
    <w:p w14:paraId="4D159E17" w14:textId="77777777" w:rsidR="00842129" w:rsidRPr="00606B61" w:rsidRDefault="00842129" w:rsidP="00842129">
      <w:pPr>
        <w:pStyle w:val="B2"/>
      </w:pPr>
      <w:r w:rsidRPr="00606B61">
        <w:t>2&gt;</w:t>
      </w:r>
      <w:r w:rsidRPr="00606B61">
        <w:tab/>
        <w:t xml:space="preserve">set the </w:t>
      </w:r>
      <w:r w:rsidRPr="00606B61">
        <w:rPr>
          <w:i/>
          <w:iCs/>
        </w:rPr>
        <w:t>measResultNeighFreqRSSI</w:t>
      </w:r>
      <w:r w:rsidRPr="00606B61">
        <w:t xml:space="preserve"> in the </w:t>
      </w:r>
      <w:r w:rsidRPr="00606B61">
        <w:rPr>
          <w:i/>
          <w:iCs/>
        </w:rPr>
        <w:t>measResultNeighFreqListRSSI</w:t>
      </w:r>
      <w:r w:rsidRPr="00606B61">
        <w:t xml:space="preserve"> to the linear average of the available RSSI sample value(s) provided by lower layers for the frequencies </w:t>
      </w:r>
      <w:r w:rsidRPr="00606B61">
        <w:rPr>
          <w:rFonts w:eastAsia="SimSun"/>
        </w:rPr>
        <w:t xml:space="preserve">other than the frequency of the source PCell (in case HO failure) or of the PCell (in case RLF), </w:t>
      </w:r>
      <w:r w:rsidRPr="00606B61">
        <w:t>up to the moment the UE detected failure:</w:t>
      </w:r>
    </w:p>
    <w:p w14:paraId="515EB9FC" w14:textId="77777777" w:rsidR="00842129" w:rsidRPr="00606B61" w:rsidRDefault="00842129" w:rsidP="00842129">
      <w:pPr>
        <w:pStyle w:val="B3"/>
      </w:pPr>
      <w:r w:rsidRPr="00606B61">
        <w:t>3&gt;</w:t>
      </w:r>
      <w:r w:rsidRPr="00606B61">
        <w:tab/>
        <w:t>for each neighbour frequency included, include the optional fields that are available;</w:t>
      </w:r>
    </w:p>
    <w:p w14:paraId="3A11EC63" w14:textId="77777777" w:rsidR="00842129" w:rsidRPr="00606B61" w:rsidRDefault="00842129" w:rsidP="00842129">
      <w:pPr>
        <w:pStyle w:val="B1"/>
      </w:pPr>
      <w:r w:rsidRPr="00606B61">
        <w:rPr>
          <w:rFonts w:eastAsia="SimSun"/>
        </w:rPr>
        <w:t>1</w:t>
      </w:r>
      <w:r w:rsidRPr="00606B61">
        <w:t>&gt;</w:t>
      </w:r>
      <w:r w:rsidRPr="00606B61">
        <w:tab/>
        <w:t>for each of the configured EUTRA frequencies in which measurements are available;</w:t>
      </w:r>
    </w:p>
    <w:p w14:paraId="5CA664C2" w14:textId="77777777" w:rsidR="00842129" w:rsidRPr="00606B61" w:rsidRDefault="00842129" w:rsidP="00842129">
      <w:pPr>
        <w:pStyle w:val="B2"/>
        <w:rPr>
          <w:rFonts w:eastAsia="SimSun"/>
        </w:rPr>
      </w:pPr>
      <w:r w:rsidRPr="00606B61">
        <w:rPr>
          <w:rFonts w:eastAsia="SimSun"/>
        </w:rPr>
        <w:t>2&gt;</w:t>
      </w:r>
      <w:r w:rsidRPr="00606B61">
        <w:rPr>
          <w:rFonts w:eastAsia="SimSun"/>
        </w:rPr>
        <w:tab/>
        <w:t xml:space="preserve">set the </w:t>
      </w:r>
      <w:r w:rsidRPr="00606B61">
        <w:rPr>
          <w:rFonts w:eastAsia="SimSun"/>
          <w:i/>
          <w:iCs/>
        </w:rPr>
        <w:t>measResultListEUTRA</w:t>
      </w:r>
      <w:r w:rsidRPr="00606B61">
        <w:rPr>
          <w:rFonts w:eastAsia="SimSun"/>
        </w:rPr>
        <w:t xml:space="preserve"> in </w:t>
      </w:r>
      <w:r w:rsidRPr="00606B61">
        <w:rPr>
          <w:rFonts w:eastAsia="SimSun"/>
          <w:i/>
          <w:iCs/>
        </w:rPr>
        <w:t>measResultNeighCells</w:t>
      </w:r>
      <w:r w:rsidRPr="00606B61">
        <w:rPr>
          <w:rFonts w:eastAsia="SimSun"/>
        </w:rPr>
        <w:t xml:space="preserve"> to include the best measured cells</w:t>
      </w:r>
      <w:r w:rsidRPr="00606B61">
        <w:rPr>
          <w:rFonts w:eastAsiaTheme="minorEastAsia" w:hint="eastAsia"/>
          <w:lang w:eastAsia="ja-JP"/>
        </w:rPr>
        <w:t>,</w:t>
      </w:r>
      <w:r w:rsidRPr="00606B61">
        <w:rPr>
          <w:rFonts w:eastAsia="SimSun"/>
        </w:rPr>
        <w:t xml:space="preserve"> ordered such that the cell with highest RSRP is listed first if RSRP measurement results are available, otherwise the cell with highest RSRQ is listed first, and based on measurements collected up to the moment the UE detected failure;</w:t>
      </w:r>
    </w:p>
    <w:p w14:paraId="76745BA9" w14:textId="77777777" w:rsidR="00842129" w:rsidRPr="00606B61" w:rsidRDefault="00842129" w:rsidP="00842129">
      <w:pPr>
        <w:pStyle w:val="B3"/>
        <w:rPr>
          <w:rFonts w:eastAsia="SimSun"/>
        </w:rPr>
      </w:pPr>
      <w:r w:rsidRPr="00606B61">
        <w:rPr>
          <w:rFonts w:eastAsia="SimSun"/>
        </w:rPr>
        <w:t>3&gt;</w:t>
      </w:r>
      <w:r w:rsidRPr="00606B61">
        <w:rPr>
          <w:rFonts w:eastAsia="SimSun"/>
        </w:rPr>
        <w:tab/>
        <w:t>for each neighbour cell included, include the optional fields that are available;</w:t>
      </w:r>
    </w:p>
    <w:p w14:paraId="68ED65E4" w14:textId="77777777" w:rsidR="00842129" w:rsidRPr="00606B61" w:rsidRDefault="00842129" w:rsidP="00842129">
      <w:pPr>
        <w:pStyle w:val="NO"/>
      </w:pPr>
      <w:r w:rsidRPr="00606B61">
        <w:t xml:space="preserve">NOTE </w:t>
      </w:r>
      <w:r w:rsidRPr="00606B61">
        <w:rPr>
          <w:rFonts w:eastAsia="SimSun"/>
        </w:rPr>
        <w:t>1</w:t>
      </w:r>
      <w:r w:rsidRPr="00606B61">
        <w:t>:</w:t>
      </w:r>
      <w:r w:rsidRPr="00606B61">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766AD3A3" w14:textId="77777777" w:rsidR="00842129" w:rsidRPr="00606B61" w:rsidRDefault="00842129" w:rsidP="00842129">
      <w:pPr>
        <w:pStyle w:val="B1"/>
      </w:pPr>
      <w:r w:rsidRPr="00606B61">
        <w:t>1&gt;</w:t>
      </w:r>
      <w:r w:rsidRPr="00606B61">
        <w:tab/>
        <w:t xml:space="preserve">set the </w:t>
      </w:r>
      <w:r w:rsidRPr="00606B61">
        <w:rPr>
          <w:i/>
          <w:iCs/>
        </w:rPr>
        <w:t>c-RNTI</w:t>
      </w:r>
      <w:r w:rsidRPr="00606B61">
        <w:t xml:space="preserve"> to the C-RNTI used in the </w:t>
      </w:r>
      <w:r w:rsidRPr="00606B61">
        <w:rPr>
          <w:rFonts w:eastAsia="SimSun"/>
        </w:rPr>
        <w:t>source PCell (in case HO failure) or PCell (in case RLF)</w:t>
      </w:r>
      <w:r w:rsidRPr="00606B61">
        <w:t>;</w:t>
      </w:r>
    </w:p>
    <w:p w14:paraId="7B45FF0F" w14:textId="77777777" w:rsidR="00842129" w:rsidRPr="00606B61" w:rsidRDefault="00842129" w:rsidP="00842129">
      <w:pPr>
        <w:pStyle w:val="B1"/>
      </w:pPr>
      <w:r w:rsidRPr="00606B61">
        <w:rPr>
          <w:rFonts w:eastAsia="SimSun"/>
        </w:rPr>
        <w:t>1&gt;</w:t>
      </w:r>
      <w:r w:rsidRPr="00606B61">
        <w:rPr>
          <w:rFonts w:eastAsia="SimSun"/>
        </w:rPr>
        <w:tab/>
      </w:r>
      <w:r w:rsidRPr="00606B61">
        <w:t xml:space="preserve">if the failure is detected due to reconfiguration with sync failure as described in 5.3.5.8.3, set the fields in </w:t>
      </w:r>
      <w:r w:rsidRPr="00606B61">
        <w:rPr>
          <w:i/>
          <w:iCs/>
        </w:rPr>
        <w:t>VarRLF-report</w:t>
      </w:r>
      <w:r w:rsidRPr="00606B61">
        <w:t xml:space="preserve"> as follows:</w:t>
      </w:r>
    </w:p>
    <w:p w14:paraId="4756E367" w14:textId="77777777" w:rsidR="00842129" w:rsidRPr="00606B61" w:rsidRDefault="00842129" w:rsidP="00842129">
      <w:pPr>
        <w:pStyle w:val="B2"/>
      </w:pPr>
      <w:r w:rsidRPr="00606B61">
        <w:rPr>
          <w:rFonts w:eastAsia="SimSun"/>
        </w:rPr>
        <w:t>2&gt;</w:t>
      </w:r>
      <w:r w:rsidRPr="00606B61">
        <w:rPr>
          <w:rFonts w:eastAsia="SimSun"/>
        </w:rPr>
        <w:tab/>
      </w:r>
      <w:r w:rsidRPr="00606B61">
        <w:t xml:space="preserve">set the </w:t>
      </w:r>
      <w:r w:rsidRPr="00606B61">
        <w:rPr>
          <w:i/>
          <w:iCs/>
        </w:rPr>
        <w:t>connectionFailureType</w:t>
      </w:r>
      <w:r w:rsidRPr="00606B61">
        <w:t xml:space="preserve"> to </w:t>
      </w:r>
      <w:r w:rsidRPr="00606B61">
        <w:rPr>
          <w:i/>
          <w:iCs/>
        </w:rPr>
        <w:t>hof</w:t>
      </w:r>
      <w:r w:rsidRPr="00606B61">
        <w:t>;</w:t>
      </w:r>
    </w:p>
    <w:p w14:paraId="6B5EB11F" w14:textId="77777777" w:rsidR="00842129" w:rsidRPr="00606B61" w:rsidRDefault="00842129" w:rsidP="00842129">
      <w:pPr>
        <w:pStyle w:val="B2"/>
      </w:pPr>
      <w:r w:rsidRPr="00606B61">
        <w:t>2&gt;</w:t>
      </w:r>
      <w:r w:rsidRPr="00606B61">
        <w:tab/>
        <w:t xml:space="preserve">if the UE supports </w:t>
      </w:r>
      <w:r w:rsidRPr="00606B61">
        <w:rPr>
          <w:rFonts w:eastAsia="DengXian"/>
        </w:rPr>
        <w:t>RLF-Report for DAPS handover</w:t>
      </w:r>
      <w:r w:rsidRPr="00606B61">
        <w:t xml:space="preserve"> and if any DAPS bearer was configured while T304 was running:</w:t>
      </w:r>
    </w:p>
    <w:p w14:paraId="2ABDCFC6" w14:textId="77777777" w:rsidR="00842129" w:rsidRPr="00606B61" w:rsidRDefault="00842129" w:rsidP="00842129">
      <w:pPr>
        <w:pStyle w:val="B3"/>
        <w:rPr>
          <w:rFonts w:eastAsia="Batang"/>
        </w:rPr>
      </w:pPr>
      <w:r w:rsidRPr="00606B61">
        <w:t>3&gt;</w:t>
      </w:r>
      <w:r w:rsidRPr="00606B61">
        <w:tab/>
        <w:t xml:space="preserve">set </w:t>
      </w:r>
      <w:r w:rsidRPr="00606B61">
        <w:rPr>
          <w:i/>
          <w:iCs/>
        </w:rPr>
        <w:t>lastHO-Type</w:t>
      </w:r>
      <w:r w:rsidRPr="00606B61">
        <w:t xml:space="preserve"> to </w:t>
      </w:r>
      <w:r w:rsidRPr="00606B61">
        <w:rPr>
          <w:rFonts w:eastAsia="SimSun"/>
          <w:i/>
          <w:iCs/>
        </w:rPr>
        <w:t>daps</w:t>
      </w:r>
      <w:r w:rsidRPr="00606B61">
        <w:rPr>
          <w:rFonts w:eastAsia="SimSun"/>
        </w:rPr>
        <w:t>;</w:t>
      </w:r>
    </w:p>
    <w:p w14:paraId="4ED8ACC8" w14:textId="77777777" w:rsidR="00842129" w:rsidRPr="00606B61" w:rsidRDefault="00842129" w:rsidP="00842129">
      <w:pPr>
        <w:pStyle w:val="B3"/>
        <w:rPr>
          <w:rFonts w:eastAsia="Batang"/>
        </w:rPr>
      </w:pPr>
      <w:r w:rsidRPr="00606B61">
        <w:lastRenderedPageBreak/>
        <w:t>3&gt;</w:t>
      </w:r>
      <w:r w:rsidRPr="00606B61">
        <w:tab/>
        <w:t>if radio link failure was detected in the source PCell, according to clause 5.3.10.3</w:t>
      </w:r>
      <w:r w:rsidRPr="00606B61">
        <w:rPr>
          <w:rFonts w:eastAsia="Batang"/>
        </w:rPr>
        <w:t>:</w:t>
      </w:r>
    </w:p>
    <w:p w14:paraId="696943EE" w14:textId="77777777" w:rsidR="00842129" w:rsidRPr="00606B61" w:rsidRDefault="00842129" w:rsidP="00842129">
      <w:pPr>
        <w:pStyle w:val="B4"/>
        <w:rPr>
          <w:rFonts w:eastAsia="DengXian"/>
        </w:rPr>
      </w:pPr>
      <w:r w:rsidRPr="00606B61">
        <w:t>4&gt;</w:t>
      </w:r>
      <w:r w:rsidRPr="00606B61">
        <w:tab/>
        <w:t xml:space="preserve">set </w:t>
      </w:r>
      <w:r w:rsidRPr="00606B61">
        <w:rPr>
          <w:rFonts w:eastAsia="DengXian"/>
          <w:i/>
          <w:iCs/>
        </w:rPr>
        <w:t>timeConnSourceDAPS-Failure</w:t>
      </w:r>
      <w:r w:rsidRPr="00606B61">
        <w:rPr>
          <w:rFonts w:eastAsia="DengXian"/>
        </w:rPr>
        <w:t xml:space="preserve"> to the time between the initiation of the </w:t>
      </w:r>
      <w:r w:rsidRPr="00606B61">
        <w:t>DAPS handover execution and the radio link failure detected in the source PCell while T304 was running</w:t>
      </w:r>
      <w:r w:rsidRPr="00606B61">
        <w:rPr>
          <w:rFonts w:eastAsia="DengXian"/>
        </w:rPr>
        <w:t>;</w:t>
      </w:r>
    </w:p>
    <w:p w14:paraId="065FE20C" w14:textId="77777777" w:rsidR="00842129" w:rsidRPr="00606B61" w:rsidRDefault="00842129" w:rsidP="00842129">
      <w:pPr>
        <w:pStyle w:val="B4"/>
      </w:pPr>
      <w:r w:rsidRPr="00606B61">
        <w:rPr>
          <w:rFonts w:eastAsia="SimSun"/>
        </w:rPr>
        <w:t>4&gt;</w:t>
      </w:r>
      <w:r w:rsidRPr="00606B61">
        <w:rPr>
          <w:rFonts w:eastAsia="SimSun"/>
        </w:rPr>
        <w:tab/>
      </w:r>
      <w:r w:rsidRPr="00606B61">
        <w:t xml:space="preserve">set the </w:t>
      </w:r>
      <w:r w:rsidRPr="00606B61">
        <w:rPr>
          <w:i/>
          <w:iCs/>
        </w:rPr>
        <w:t>rlf-Cause</w:t>
      </w:r>
      <w:r w:rsidRPr="00606B61">
        <w:t xml:space="preserve"> to the trigger for detecting the source radio link failure in accordance with clause 5.</w:t>
      </w:r>
      <w:r w:rsidRPr="00606B61">
        <w:rPr>
          <w:rFonts w:eastAsia="SimSun"/>
        </w:rPr>
        <w:t>3</w:t>
      </w:r>
      <w:r w:rsidRPr="00606B61">
        <w:t>.10.4;</w:t>
      </w:r>
    </w:p>
    <w:p w14:paraId="276F9F02" w14:textId="7FB3FB51" w:rsidR="00842129" w:rsidRPr="00606B61" w:rsidRDefault="00842129" w:rsidP="00842129">
      <w:pPr>
        <w:pStyle w:val="B2"/>
        <w:rPr>
          <w:rFonts w:eastAsia="SimSun"/>
        </w:rPr>
      </w:pPr>
      <w:r w:rsidRPr="00606B61">
        <w:rPr>
          <w:rFonts w:eastAsia="SimSun"/>
        </w:rPr>
        <w:t>2&gt;</w:t>
      </w:r>
      <w:r w:rsidRPr="00606B61">
        <w:rPr>
          <w:rFonts w:eastAsia="SimSun"/>
        </w:rPr>
        <w:tab/>
      </w:r>
      <w:r w:rsidRPr="00606B61">
        <w:t xml:space="preserve">if the UE supports </w:t>
      </w:r>
      <w:r w:rsidRPr="00606B61">
        <w:rPr>
          <w:rFonts w:eastAsia="DengXian"/>
        </w:rPr>
        <w:t>RLF-Report for conditional handover</w:t>
      </w:r>
      <w:r w:rsidRPr="00606B61">
        <w:t xml:space="preserve"> </w:t>
      </w:r>
      <w:r w:rsidRPr="00606B61">
        <w:rPr>
          <w:rFonts w:eastAsiaTheme="minorEastAsia" w:hint="eastAsia"/>
        </w:rPr>
        <w:t>or</w:t>
      </w:r>
      <w:r w:rsidRPr="00606B61">
        <w:t xml:space="preserve"> </w:t>
      </w:r>
      <w:r w:rsidRPr="00606B61">
        <w:rPr>
          <w:rFonts w:eastAsiaTheme="minorEastAsia" w:hint="eastAsia"/>
        </w:rPr>
        <w:t xml:space="preserve">if the UE </w:t>
      </w:r>
      <w:r w:rsidRPr="00606B61">
        <w:t xml:space="preserve">supports </w:t>
      </w:r>
      <w:r w:rsidRPr="00606B61">
        <w:rPr>
          <w:rFonts w:eastAsia="DengXian"/>
        </w:rPr>
        <w:t>RLF-Report for CHO with candidate SCG</w:t>
      </w:r>
      <w:ins w:id="71" w:author="Ericsson (Ali)" w:date="2026-01-28T10:34:00Z" w16du:dateUtc="2026-01-28T09:34:00Z">
        <w:r w:rsidR="00A81899">
          <w:rPr>
            <w:rFonts w:eastAsia="DengXian"/>
          </w:rPr>
          <w:t>(s)</w:t>
        </w:r>
      </w:ins>
      <w:r w:rsidRPr="00606B61">
        <w:rPr>
          <w:rFonts w:eastAsia="DengXian" w:hint="eastAsia"/>
        </w:rPr>
        <w:t>,</w:t>
      </w:r>
      <w:r w:rsidRPr="00606B61">
        <w:rPr>
          <w:rFonts w:eastAsia="DengXian"/>
        </w:rPr>
        <w:t xml:space="preserve"> </w:t>
      </w:r>
      <w:r w:rsidRPr="00606B61">
        <w:t xml:space="preserve">and if </w:t>
      </w:r>
      <w:r w:rsidRPr="00606B61">
        <w:rPr>
          <w:iCs/>
        </w:rPr>
        <w:t>configuration of the conditional handover is available in the MCG</w:t>
      </w:r>
      <w:r w:rsidRPr="00606B61">
        <w:rPr>
          <w:i/>
        </w:rPr>
        <w:t xml:space="preserve"> VarConditionalReconfig </w:t>
      </w:r>
      <w:r w:rsidRPr="00606B61">
        <w:rPr>
          <w:iCs/>
        </w:rPr>
        <w:t>at the moment of the handover failure</w:t>
      </w:r>
      <w:r w:rsidRPr="00606B61">
        <w:t>:</w:t>
      </w:r>
    </w:p>
    <w:p w14:paraId="0033CF7F" w14:textId="77777777" w:rsidR="00842129" w:rsidRPr="00606B61" w:rsidRDefault="00842129" w:rsidP="00842129">
      <w:pPr>
        <w:pStyle w:val="B3"/>
      </w:pPr>
      <w:r w:rsidRPr="00606B61">
        <w:t>3&gt;</w:t>
      </w:r>
      <w:r w:rsidRPr="00606B61">
        <w:tab/>
        <w:t xml:space="preserve">if the UE executed a conditional handover toward target PCell according to the </w:t>
      </w:r>
      <w:r w:rsidRPr="00606B61">
        <w:rPr>
          <w:i/>
        </w:rPr>
        <w:t>condRRCReconfig</w:t>
      </w:r>
      <w:r w:rsidRPr="00606B61">
        <w:t xml:space="preserve"> of the target PCell:</w:t>
      </w:r>
    </w:p>
    <w:p w14:paraId="5EABDE5A" w14:textId="77777777" w:rsidR="00842129" w:rsidRPr="00606B61" w:rsidRDefault="00842129" w:rsidP="00842129">
      <w:pPr>
        <w:pStyle w:val="B4"/>
      </w:pPr>
      <w:r w:rsidRPr="00606B61">
        <w:t>4</w:t>
      </w:r>
      <w:r w:rsidRPr="00606B61">
        <w:rPr>
          <w:rFonts w:eastAsia="SimSun"/>
        </w:rPr>
        <w:t>&gt;</w:t>
      </w:r>
      <w:r w:rsidRPr="00606B61">
        <w:rPr>
          <w:rFonts w:eastAsia="SimSun"/>
        </w:rPr>
        <w:tab/>
      </w:r>
      <w:r w:rsidRPr="00606B61">
        <w:t xml:space="preserve">set </w:t>
      </w:r>
      <w:r w:rsidRPr="00606B61">
        <w:rPr>
          <w:i/>
        </w:rPr>
        <w:t xml:space="preserve">timeSinceCHO-Reconfig </w:t>
      </w:r>
      <w:r w:rsidRPr="00606B61">
        <w:t xml:space="preserve">to the time elapsed between the execution of the last </w:t>
      </w:r>
      <w:r w:rsidRPr="00606B61">
        <w:rPr>
          <w:i/>
        </w:rPr>
        <w:t>RRCReconfiguration</w:t>
      </w:r>
      <w:r w:rsidRPr="00606B61">
        <w:t xml:space="preserve"> message including </w:t>
      </w:r>
      <w:r w:rsidRPr="00606B61">
        <w:rPr>
          <w:i/>
        </w:rPr>
        <w:t>reconfigurationWithSync</w:t>
      </w:r>
      <w:r w:rsidRPr="00606B61">
        <w:t xml:space="preserve"> for the target PCell of the failed conditional handover, and the reception in the source PCell of the last </w:t>
      </w:r>
      <w:r w:rsidRPr="00606B61">
        <w:rPr>
          <w:i/>
          <w:iCs/>
        </w:rPr>
        <w:t>conditionalReconfiguration</w:t>
      </w:r>
      <w:r w:rsidRPr="00606B61">
        <w:t xml:space="preserve"> including the </w:t>
      </w:r>
      <w:r w:rsidRPr="00606B61">
        <w:rPr>
          <w:i/>
        </w:rPr>
        <w:t>condRRCReconfig</w:t>
      </w:r>
      <w:r w:rsidRPr="00606B61">
        <w:t xml:space="preserve"> of the target PCell of the failed conditional handover;</w:t>
      </w:r>
    </w:p>
    <w:p w14:paraId="027E0AC7" w14:textId="77777777" w:rsidR="00842129" w:rsidRPr="00606B61" w:rsidRDefault="00842129" w:rsidP="00842129">
      <w:pPr>
        <w:pStyle w:val="B3"/>
      </w:pPr>
      <w:r w:rsidRPr="00606B61">
        <w:t>3&gt;</w:t>
      </w:r>
      <w:r w:rsidRPr="00606B61">
        <w:tab/>
        <w:t>else:</w:t>
      </w:r>
    </w:p>
    <w:p w14:paraId="38701B42" w14:textId="77777777" w:rsidR="00842129" w:rsidRPr="00606B61" w:rsidRDefault="00842129" w:rsidP="00842129">
      <w:pPr>
        <w:pStyle w:val="B4"/>
      </w:pPr>
      <w:r w:rsidRPr="00606B61">
        <w:t>4</w:t>
      </w:r>
      <w:r w:rsidRPr="00606B61">
        <w:rPr>
          <w:rFonts w:eastAsia="SimSun"/>
        </w:rPr>
        <w:t>&gt;</w:t>
      </w:r>
      <w:r w:rsidRPr="00606B61">
        <w:rPr>
          <w:rFonts w:eastAsia="SimSun"/>
        </w:rPr>
        <w:tab/>
      </w:r>
      <w:r w:rsidRPr="00606B61">
        <w:t xml:space="preserve">set </w:t>
      </w:r>
      <w:r w:rsidRPr="00606B61">
        <w:rPr>
          <w:i/>
        </w:rPr>
        <w:t xml:space="preserve">timeSinceCHO-Reconfig </w:t>
      </w:r>
      <w:r w:rsidRPr="00606B61">
        <w:t xml:space="preserve">to the time elapsed between the execution of the last </w:t>
      </w:r>
      <w:r w:rsidRPr="00606B61">
        <w:rPr>
          <w:i/>
        </w:rPr>
        <w:t>RRCReconfiguration</w:t>
      </w:r>
      <w:r w:rsidRPr="00606B61">
        <w:t xml:space="preserve"> message including </w:t>
      </w:r>
      <w:r w:rsidRPr="00606B61">
        <w:rPr>
          <w:i/>
        </w:rPr>
        <w:t>reconfigurationWithSync</w:t>
      </w:r>
      <w:r w:rsidRPr="00606B61">
        <w:t xml:space="preserve"> for the target PCell of the failed handover, and the reception in the source PCell of the last </w:t>
      </w:r>
      <w:r w:rsidRPr="00606B61">
        <w:rPr>
          <w:i/>
          <w:iCs/>
        </w:rPr>
        <w:t>conditionalReconfiguration</w:t>
      </w:r>
      <w:r w:rsidRPr="00606B61">
        <w:t xml:space="preserve"> including the </w:t>
      </w:r>
      <w:r w:rsidRPr="00606B61">
        <w:rPr>
          <w:i/>
        </w:rPr>
        <w:t>condRRCReconfig</w:t>
      </w:r>
      <w:r w:rsidRPr="00606B61">
        <w:t>;</w:t>
      </w:r>
    </w:p>
    <w:p w14:paraId="3FD277D7" w14:textId="77777777" w:rsidR="00842129" w:rsidRPr="00606B61" w:rsidRDefault="00842129" w:rsidP="00842129">
      <w:pPr>
        <w:pStyle w:val="B3"/>
      </w:pPr>
      <w:r w:rsidRPr="00606B61">
        <w:t>3&gt;</w:t>
      </w:r>
      <w:r w:rsidRPr="00606B61">
        <w:tab/>
        <w:t xml:space="preserve">set </w:t>
      </w:r>
      <w:r w:rsidRPr="00606B61">
        <w:rPr>
          <w:i/>
        </w:rPr>
        <w:t>choCandidateCellList</w:t>
      </w:r>
      <w:r w:rsidRPr="00606B61">
        <w:t xml:space="preserve"> to include the global cell identity, if available, and otherwise to the physical cell identity and carrier frequency of each of the </w:t>
      </w:r>
      <w:r w:rsidRPr="00606B61">
        <w:rPr>
          <w:lang w:eastAsia="ko-KR"/>
        </w:rPr>
        <w:t xml:space="preserve">candidate target cells </w:t>
      </w:r>
      <w:r w:rsidRPr="00606B61">
        <w:rPr>
          <w:lang w:eastAsia="en-GB"/>
        </w:rPr>
        <w:t>for conditional handover</w:t>
      </w:r>
      <w:r w:rsidRPr="00606B61">
        <w:t xml:space="preserve"> included in </w:t>
      </w:r>
      <w:r w:rsidRPr="00606B61">
        <w:rPr>
          <w:i/>
        </w:rPr>
        <w:t>condRRCReconfig</w:t>
      </w:r>
      <w:r w:rsidRPr="00606B61">
        <w:t xml:space="preserve"> within </w:t>
      </w:r>
      <w:r w:rsidRPr="00606B61">
        <w:rPr>
          <w:iCs/>
        </w:rPr>
        <w:t>the MCG</w:t>
      </w:r>
      <w:r w:rsidRPr="00606B61">
        <w:rPr>
          <w:i/>
        </w:rPr>
        <w:t xml:space="preserve"> VarConditionalReconfig</w:t>
      </w:r>
      <w:r w:rsidRPr="00606B61">
        <w:t xml:space="preserve"> at the time of the failed handover, excluding the candidate target cells included in </w:t>
      </w:r>
      <w:r w:rsidRPr="00606B61">
        <w:rPr>
          <w:i/>
          <w:iCs/>
        </w:rPr>
        <w:t>measResultNeighCells</w:t>
      </w:r>
      <w:r w:rsidRPr="00606B61">
        <w:t>;</w:t>
      </w:r>
    </w:p>
    <w:p w14:paraId="084C3AD1" w14:textId="77777777" w:rsidR="00842129" w:rsidRPr="00606B61" w:rsidRDefault="00842129" w:rsidP="00842129">
      <w:pPr>
        <w:pStyle w:val="B2"/>
      </w:pPr>
      <w:r w:rsidRPr="00606B61">
        <w:rPr>
          <w:rFonts w:eastAsia="SimSun"/>
        </w:rPr>
        <w:t>2&gt;</w:t>
      </w:r>
      <w:r w:rsidRPr="00606B61">
        <w:rPr>
          <w:rFonts w:eastAsia="SimSun"/>
        </w:rPr>
        <w:tab/>
      </w:r>
      <w:r w:rsidRPr="00606B61">
        <w:t xml:space="preserve">if the UE supports </w:t>
      </w:r>
      <w:r w:rsidRPr="00606B61">
        <w:rPr>
          <w:rFonts w:eastAsia="DengXian"/>
        </w:rPr>
        <w:t>RLF-Report for conditional handover</w:t>
      </w:r>
      <w:r w:rsidRPr="00606B61">
        <w:rPr>
          <w:rFonts w:eastAsia="SimSun"/>
        </w:rPr>
        <w:t xml:space="preserve"> and if the </w:t>
      </w:r>
      <w:r w:rsidRPr="00606B61">
        <w:t xml:space="preserve">last executed </w:t>
      </w:r>
      <w:r w:rsidRPr="00606B61">
        <w:rPr>
          <w:i/>
        </w:rPr>
        <w:t>RRCReconfiguration</w:t>
      </w:r>
      <w:r w:rsidRPr="00606B61">
        <w:t xml:space="preserve"> message including </w:t>
      </w:r>
      <w:r w:rsidRPr="00606B61">
        <w:rPr>
          <w:i/>
        </w:rPr>
        <w:t>reconfigurationWithSync</w:t>
      </w:r>
      <w:r w:rsidRPr="00606B61">
        <w:t xml:space="preserve"> was concerning a conditional handover:</w:t>
      </w:r>
    </w:p>
    <w:p w14:paraId="6F7910E1" w14:textId="77777777" w:rsidR="00842129" w:rsidRPr="00606B61" w:rsidRDefault="00842129" w:rsidP="00842129">
      <w:pPr>
        <w:pStyle w:val="B3"/>
      </w:pPr>
      <w:r w:rsidRPr="00606B61">
        <w:rPr>
          <w:rFonts w:eastAsia="SimSun"/>
        </w:rPr>
        <w:t>3&gt;</w:t>
      </w:r>
      <w:r w:rsidRPr="00606B61">
        <w:rPr>
          <w:rFonts w:eastAsia="SimSun"/>
        </w:rPr>
        <w:tab/>
        <w:t xml:space="preserve">set </w:t>
      </w:r>
      <w:r w:rsidRPr="00606B61">
        <w:rPr>
          <w:rFonts w:eastAsia="SimSun"/>
          <w:i/>
          <w:iCs/>
        </w:rPr>
        <w:t>lastHO-Type</w:t>
      </w:r>
      <w:r w:rsidRPr="00606B61">
        <w:rPr>
          <w:rFonts w:eastAsia="SimSun"/>
        </w:rPr>
        <w:t xml:space="preserve"> to </w:t>
      </w:r>
      <w:r w:rsidRPr="00606B61">
        <w:rPr>
          <w:rFonts w:eastAsia="SimSun"/>
          <w:i/>
          <w:iCs/>
        </w:rPr>
        <w:t>cho</w:t>
      </w:r>
      <w:r w:rsidRPr="00606B61">
        <w:rPr>
          <w:rFonts w:eastAsia="SimSun"/>
        </w:rPr>
        <w:t>;</w:t>
      </w:r>
    </w:p>
    <w:p w14:paraId="12898758" w14:textId="77777777" w:rsidR="00842129" w:rsidRPr="00606B61" w:rsidRDefault="00842129" w:rsidP="00842129">
      <w:pPr>
        <w:pStyle w:val="B2"/>
      </w:pPr>
      <w:r w:rsidRPr="00606B61">
        <w:rPr>
          <w:rFonts w:eastAsia="SimSun"/>
        </w:rPr>
        <w:t>2&gt;</w:t>
      </w:r>
      <w:r w:rsidRPr="00606B61">
        <w:rPr>
          <w:rFonts w:eastAsia="SimSun"/>
        </w:rPr>
        <w:tab/>
        <w:t xml:space="preserve">else </w:t>
      </w:r>
      <w:r w:rsidRPr="00606B61">
        <w:t xml:space="preserve">if the UE supports </w:t>
      </w:r>
      <w:r w:rsidRPr="00606B61">
        <w:rPr>
          <w:rFonts w:eastAsia="DengXian"/>
        </w:rPr>
        <w:t>RLF-Report for MCG LTM</w:t>
      </w:r>
      <w:r w:rsidRPr="00606B61">
        <w:rPr>
          <w:rFonts w:eastAsia="SimSun"/>
        </w:rPr>
        <w:t xml:space="preserve"> cell switch and if the </w:t>
      </w:r>
      <w:r w:rsidRPr="00606B61">
        <w:t xml:space="preserve">last executed </w:t>
      </w:r>
      <w:r w:rsidRPr="00606B61">
        <w:rPr>
          <w:i/>
        </w:rPr>
        <w:t>RRCReconfiguration</w:t>
      </w:r>
      <w:r w:rsidRPr="00606B61">
        <w:t xml:space="preserve"> message including </w:t>
      </w:r>
      <w:r w:rsidRPr="00606B61">
        <w:rPr>
          <w:i/>
        </w:rPr>
        <w:t>reconfigurationWithSync</w:t>
      </w:r>
      <w:r w:rsidRPr="00606B61">
        <w:rPr>
          <w:rFonts w:eastAsia="DengXian"/>
        </w:rPr>
        <w:t xml:space="preserve"> was </w:t>
      </w:r>
      <w:r w:rsidRPr="00606B61">
        <w:t>concerning</w:t>
      </w:r>
      <w:r w:rsidRPr="00606B61">
        <w:rPr>
          <w:rFonts w:eastAsia="DengXian"/>
        </w:rPr>
        <w:t xml:space="preserve"> </w:t>
      </w:r>
      <w:r w:rsidRPr="00606B61">
        <w:t>an MCG LTM cell switch:</w:t>
      </w:r>
    </w:p>
    <w:p w14:paraId="4119FB55" w14:textId="77777777" w:rsidR="00842129" w:rsidRPr="00606B61" w:rsidRDefault="00842129" w:rsidP="00842129">
      <w:pPr>
        <w:pStyle w:val="B3"/>
        <w:rPr>
          <w:rFonts w:eastAsia="SimSun"/>
        </w:rPr>
      </w:pPr>
      <w:r w:rsidRPr="00606B61">
        <w:rPr>
          <w:rFonts w:eastAsia="SimSun"/>
        </w:rPr>
        <w:t>3&gt;</w:t>
      </w:r>
      <w:r w:rsidRPr="00606B61">
        <w:rPr>
          <w:rFonts w:eastAsia="SimSun"/>
        </w:rPr>
        <w:tab/>
        <w:t xml:space="preserve">set </w:t>
      </w:r>
      <w:r w:rsidRPr="00606B61">
        <w:rPr>
          <w:rFonts w:eastAsia="SimSun"/>
          <w:i/>
          <w:iCs/>
        </w:rPr>
        <w:t>lastHO-Type</w:t>
      </w:r>
      <w:r w:rsidRPr="00606B61">
        <w:rPr>
          <w:rFonts w:eastAsia="SimSun"/>
        </w:rPr>
        <w:t xml:space="preserve"> to </w:t>
      </w:r>
      <w:r w:rsidRPr="00606B61">
        <w:rPr>
          <w:rFonts w:eastAsia="SimSun"/>
          <w:i/>
          <w:iCs/>
        </w:rPr>
        <w:t>ltm</w:t>
      </w:r>
      <w:r w:rsidRPr="00606B61">
        <w:rPr>
          <w:rFonts w:eastAsia="SimSun"/>
        </w:rPr>
        <w:t>;</w:t>
      </w:r>
    </w:p>
    <w:p w14:paraId="1CCBC6D8" w14:textId="77777777" w:rsidR="00842129" w:rsidRPr="00606B61" w:rsidRDefault="00842129" w:rsidP="00842129">
      <w:pPr>
        <w:pStyle w:val="B2"/>
      </w:pPr>
      <w:r w:rsidRPr="00606B61">
        <w:rPr>
          <w:rFonts w:eastAsia="SimSun"/>
        </w:rPr>
        <w:t>2&gt;</w:t>
      </w:r>
      <w:r w:rsidRPr="00606B61">
        <w:rPr>
          <w:rFonts w:eastAsia="SimSun"/>
        </w:rPr>
        <w:tab/>
        <w:t xml:space="preserve">else </w:t>
      </w:r>
      <w:r w:rsidRPr="00606B61">
        <w:t xml:space="preserve">if the UE supports </w:t>
      </w:r>
      <w:r w:rsidRPr="00606B61">
        <w:rPr>
          <w:rFonts w:eastAsia="DengXian"/>
        </w:rPr>
        <w:t>RLF-Report for CHO</w:t>
      </w:r>
      <w:r w:rsidRPr="00606B61">
        <w:rPr>
          <w:rFonts w:eastAsia="SimSun"/>
        </w:rPr>
        <w:t xml:space="preserve"> with candidate SCG(s) and if the </w:t>
      </w:r>
      <w:r w:rsidRPr="00606B61">
        <w:t xml:space="preserve">last executed </w:t>
      </w:r>
      <w:r w:rsidRPr="00606B61">
        <w:rPr>
          <w:i/>
        </w:rPr>
        <w:t>RRCReconfiguration</w:t>
      </w:r>
      <w:r w:rsidRPr="00606B61">
        <w:t xml:space="preserve"> message including </w:t>
      </w:r>
      <w:r w:rsidRPr="00606B61">
        <w:rPr>
          <w:i/>
        </w:rPr>
        <w:t>reconfigurationWithSync</w:t>
      </w:r>
      <w:r w:rsidRPr="00606B61">
        <w:t xml:space="preserve"> </w:t>
      </w:r>
      <w:r w:rsidRPr="00606B61">
        <w:rPr>
          <w:rFonts w:eastAsia="DengXian"/>
        </w:rPr>
        <w:t xml:space="preserve">was </w:t>
      </w:r>
      <w:r w:rsidRPr="00606B61">
        <w:t xml:space="preserve">concerning </w:t>
      </w:r>
      <w:r w:rsidRPr="00606B61">
        <w:rPr>
          <w:rFonts w:eastAsia="DengXian"/>
        </w:rPr>
        <w:t>CHO</w:t>
      </w:r>
      <w:r w:rsidRPr="00606B61">
        <w:rPr>
          <w:rFonts w:eastAsia="SimSun"/>
        </w:rPr>
        <w:t xml:space="preserve"> with candidate SCG(s)</w:t>
      </w:r>
      <w:r w:rsidRPr="00606B61">
        <w:t>:</w:t>
      </w:r>
    </w:p>
    <w:p w14:paraId="50981393" w14:textId="77777777" w:rsidR="00842129" w:rsidRPr="00606B61" w:rsidRDefault="00842129" w:rsidP="00842129">
      <w:pPr>
        <w:pStyle w:val="B3"/>
        <w:rPr>
          <w:rFonts w:eastAsia="SimSun"/>
        </w:rPr>
      </w:pPr>
      <w:r w:rsidRPr="00606B61">
        <w:rPr>
          <w:rFonts w:eastAsia="SimSun"/>
        </w:rPr>
        <w:t>3&gt;</w:t>
      </w:r>
      <w:r w:rsidRPr="00606B61">
        <w:rPr>
          <w:rFonts w:eastAsia="SimSun"/>
        </w:rPr>
        <w:tab/>
        <w:t xml:space="preserve">set </w:t>
      </w:r>
      <w:r w:rsidRPr="00606B61">
        <w:rPr>
          <w:rFonts w:eastAsia="SimSun"/>
          <w:i/>
          <w:iCs/>
        </w:rPr>
        <w:t>lastHO-Type</w:t>
      </w:r>
      <w:r w:rsidRPr="00606B61">
        <w:rPr>
          <w:rFonts w:eastAsia="SimSun"/>
        </w:rPr>
        <w:t xml:space="preserve"> to </w:t>
      </w:r>
      <w:r w:rsidRPr="00606B61">
        <w:rPr>
          <w:rFonts w:eastAsia="SimSun"/>
          <w:i/>
          <w:iCs/>
        </w:rPr>
        <w:t>choWithCandidateSCG</w:t>
      </w:r>
      <w:r w:rsidRPr="00606B61">
        <w:rPr>
          <w:rFonts w:eastAsia="SimSun"/>
        </w:rPr>
        <w:t>;</w:t>
      </w:r>
    </w:p>
    <w:p w14:paraId="7533D6B3" w14:textId="77777777" w:rsidR="00842129" w:rsidRPr="00606B61" w:rsidRDefault="00842129" w:rsidP="00842129">
      <w:pPr>
        <w:pStyle w:val="B2"/>
      </w:pPr>
      <w:r w:rsidRPr="00606B61">
        <w:t>2&gt;</w:t>
      </w:r>
      <w:r w:rsidRPr="00606B61">
        <w:tab/>
        <w:t xml:space="preserve">set the </w:t>
      </w:r>
      <w:r w:rsidRPr="00606B61">
        <w:rPr>
          <w:i/>
          <w:iCs/>
        </w:rPr>
        <w:t>nrFailedPCellId</w:t>
      </w:r>
      <w:r w:rsidRPr="00606B61">
        <w:t xml:space="preserve"> in </w:t>
      </w:r>
      <w:r w:rsidRPr="00606B61">
        <w:rPr>
          <w:i/>
        </w:rPr>
        <w:t>failedPCellId</w:t>
      </w:r>
      <w:r w:rsidRPr="00606B61">
        <w:t xml:space="preserve"> to the global cell identity and tracking area code, if available, and otherwise to the physical cell identity and carrier frequency of the target PCell of the failed handover or a failed MCG LTM cell switch;</w:t>
      </w:r>
    </w:p>
    <w:p w14:paraId="60C08B3C" w14:textId="77777777" w:rsidR="00842129" w:rsidRPr="00606B61" w:rsidRDefault="00842129" w:rsidP="00842129">
      <w:pPr>
        <w:pStyle w:val="B2"/>
      </w:pPr>
      <w:r w:rsidRPr="00606B61">
        <w:rPr>
          <w:rFonts w:eastAsia="SimSun"/>
        </w:rPr>
        <w:t>2&gt;</w:t>
      </w:r>
      <w:r w:rsidRPr="00606B61">
        <w:rPr>
          <w:rFonts w:eastAsia="SimSun"/>
        </w:rPr>
        <w:tab/>
      </w:r>
      <w:r w:rsidRPr="00606B61">
        <w:t xml:space="preserve">include </w:t>
      </w:r>
      <w:r w:rsidRPr="00606B61">
        <w:rPr>
          <w:i/>
        </w:rPr>
        <w:t>nrPreviousCell</w:t>
      </w:r>
      <w:r w:rsidRPr="00606B61">
        <w:t xml:space="preserve"> in </w:t>
      </w:r>
      <w:r w:rsidRPr="00606B61">
        <w:rPr>
          <w:i/>
        </w:rPr>
        <w:t>previousPCellId</w:t>
      </w:r>
      <w:r w:rsidRPr="00606B61">
        <w:t xml:space="preserve"> and set it to the global cell identity and tracking area code of the PCell where the last </w:t>
      </w:r>
      <w:r w:rsidRPr="00606B61">
        <w:rPr>
          <w:i/>
        </w:rPr>
        <w:t>RRCReconfiguration</w:t>
      </w:r>
      <w:r w:rsidRPr="00606B61">
        <w:t xml:space="preserve"> message including </w:t>
      </w:r>
      <w:r w:rsidRPr="00606B61">
        <w:rPr>
          <w:i/>
        </w:rPr>
        <w:t>reconfigurationWithSync</w:t>
      </w:r>
      <w:r w:rsidRPr="00606B61">
        <w:t xml:space="preserve"> was applied;</w:t>
      </w:r>
    </w:p>
    <w:p w14:paraId="55AA6087" w14:textId="77777777" w:rsidR="00842129" w:rsidRPr="00606B61" w:rsidRDefault="00842129" w:rsidP="00842129">
      <w:pPr>
        <w:pStyle w:val="B2"/>
      </w:pPr>
      <w:r w:rsidRPr="00606B61">
        <w:rPr>
          <w:rFonts w:eastAsia="SimSun"/>
        </w:rPr>
        <w:t>2&gt;</w:t>
      </w:r>
      <w:r w:rsidRPr="00606B61">
        <w:rPr>
          <w:rFonts w:eastAsia="SimSun"/>
        </w:rPr>
        <w:tab/>
      </w:r>
      <w:r w:rsidRPr="00606B61">
        <w:t xml:space="preserve">set the </w:t>
      </w:r>
      <w:r w:rsidRPr="00606B61">
        <w:rPr>
          <w:i/>
        </w:rPr>
        <w:t>timeConnFailure</w:t>
      </w:r>
      <w:r w:rsidRPr="00606B61">
        <w:t xml:space="preserve"> to the elapsed time since the execution of the last </w:t>
      </w:r>
      <w:r w:rsidRPr="00606B61">
        <w:rPr>
          <w:i/>
        </w:rPr>
        <w:t>RRCReconfiguration</w:t>
      </w:r>
      <w:r w:rsidRPr="00606B61">
        <w:t xml:space="preserve"> message including the </w:t>
      </w:r>
      <w:r w:rsidRPr="00606B61">
        <w:rPr>
          <w:i/>
        </w:rPr>
        <w:t>reconfigurationWithSync</w:t>
      </w:r>
      <w:r w:rsidRPr="00606B61">
        <w:t>;</w:t>
      </w:r>
    </w:p>
    <w:p w14:paraId="0445EBD2" w14:textId="77777777" w:rsidR="00842129" w:rsidRPr="00606B61" w:rsidRDefault="00842129" w:rsidP="00842129">
      <w:pPr>
        <w:pStyle w:val="B1"/>
      </w:pPr>
      <w:r w:rsidRPr="00606B61">
        <w:t>1&gt;</w:t>
      </w:r>
      <w:r w:rsidRPr="00606B61">
        <w:tab/>
        <w:t xml:space="preserve">else if the failure is detected due to Mobility from NR failure as described in 5.4.3.5, set the fields in </w:t>
      </w:r>
      <w:r w:rsidRPr="00606B61">
        <w:rPr>
          <w:i/>
          <w:iCs/>
        </w:rPr>
        <w:t>VarRLF-report</w:t>
      </w:r>
      <w:r w:rsidRPr="00606B61">
        <w:t xml:space="preserve"> as follows:</w:t>
      </w:r>
    </w:p>
    <w:p w14:paraId="0974836D" w14:textId="77777777" w:rsidR="00842129" w:rsidRPr="00606B61" w:rsidRDefault="00842129" w:rsidP="00842129">
      <w:pPr>
        <w:pStyle w:val="B2"/>
      </w:pPr>
      <w:r w:rsidRPr="00606B61">
        <w:t>2&gt;</w:t>
      </w:r>
      <w:r w:rsidRPr="00606B61">
        <w:tab/>
        <w:t xml:space="preserve">set the </w:t>
      </w:r>
      <w:r w:rsidRPr="00606B61">
        <w:rPr>
          <w:i/>
          <w:iCs/>
        </w:rPr>
        <w:t>connectionFailureType</w:t>
      </w:r>
      <w:r w:rsidRPr="00606B61">
        <w:t xml:space="preserve"> to </w:t>
      </w:r>
      <w:r w:rsidRPr="00606B61">
        <w:rPr>
          <w:i/>
          <w:iCs/>
        </w:rPr>
        <w:t>hof</w:t>
      </w:r>
      <w:r w:rsidRPr="00606B61">
        <w:t>;</w:t>
      </w:r>
    </w:p>
    <w:p w14:paraId="55E29F8C" w14:textId="77777777" w:rsidR="00842129" w:rsidRPr="00606B61" w:rsidRDefault="00842129" w:rsidP="00842129">
      <w:pPr>
        <w:pStyle w:val="B2"/>
      </w:pPr>
      <w:r w:rsidRPr="00606B61">
        <w:t>2&gt;</w:t>
      </w:r>
      <w:r w:rsidRPr="00606B61">
        <w:tab/>
        <w:t xml:space="preserve">if last </w:t>
      </w:r>
      <w:r w:rsidRPr="00606B61">
        <w:rPr>
          <w:i/>
          <w:iCs/>
        </w:rPr>
        <w:t>MobilityFromNRCommand</w:t>
      </w:r>
      <w:r w:rsidRPr="00606B61">
        <w:t xml:space="preserve"> concerned a failed inter-RAT handover from NR to E-UTRA and if the UE supports Radio Link Failure Report for Inter-RAT MRO EUTRA (NR to EUTRA):</w:t>
      </w:r>
    </w:p>
    <w:p w14:paraId="720FAB7A" w14:textId="77777777" w:rsidR="00842129" w:rsidRPr="00606B61" w:rsidRDefault="00842129" w:rsidP="00842129">
      <w:pPr>
        <w:pStyle w:val="B3"/>
      </w:pPr>
      <w:r w:rsidRPr="00606B61">
        <w:lastRenderedPageBreak/>
        <w:t>3&gt;</w:t>
      </w:r>
      <w:r w:rsidRPr="00606B61">
        <w:tab/>
        <w:t>set the</w:t>
      </w:r>
      <w:r w:rsidRPr="00606B61">
        <w:rPr>
          <w:i/>
          <w:iCs/>
        </w:rPr>
        <w:t xml:space="preserve"> eutraFailedPCellId</w:t>
      </w:r>
      <w:r w:rsidRPr="00606B61">
        <w:t xml:space="preserve"> in </w:t>
      </w:r>
      <w:r w:rsidRPr="00606B61">
        <w:rPr>
          <w:i/>
          <w:iCs/>
        </w:rPr>
        <w:t>failedPCellId</w:t>
      </w:r>
      <w:r w:rsidRPr="00606B61">
        <w:t xml:space="preserve"> to the global cell identity and tracking area code, if available, and otherwise to the physical cell identity and carrier frequency of the target PCell of the failed handover;</w:t>
      </w:r>
    </w:p>
    <w:p w14:paraId="5E325D8E" w14:textId="77777777" w:rsidR="00842129" w:rsidRPr="00606B61" w:rsidRDefault="00842129" w:rsidP="00842129">
      <w:pPr>
        <w:pStyle w:val="B2"/>
      </w:pPr>
      <w:r w:rsidRPr="00606B61">
        <w:t>2&gt;</w:t>
      </w:r>
      <w:r w:rsidRPr="00606B61">
        <w:tab/>
        <w:t xml:space="preserve">include </w:t>
      </w:r>
      <w:r w:rsidRPr="00606B61">
        <w:rPr>
          <w:i/>
          <w:iCs/>
        </w:rPr>
        <w:t>nrPreviousCell</w:t>
      </w:r>
      <w:r w:rsidRPr="00606B61">
        <w:t xml:space="preserve"> in </w:t>
      </w:r>
      <w:r w:rsidRPr="00606B61">
        <w:rPr>
          <w:i/>
          <w:iCs/>
        </w:rPr>
        <w:t>previousPCellId</w:t>
      </w:r>
      <w:r w:rsidRPr="00606B61">
        <w:t xml:space="preserve"> and set it to the global cell identity and tracking area code of the PCell where the last </w:t>
      </w:r>
      <w:r w:rsidRPr="00606B61">
        <w:rPr>
          <w:i/>
          <w:iCs/>
        </w:rPr>
        <w:t>MobilityFromNRCommand</w:t>
      </w:r>
      <w:r w:rsidRPr="00606B61">
        <w:t xml:space="preserve"> message was received;</w:t>
      </w:r>
    </w:p>
    <w:p w14:paraId="4D3C028D" w14:textId="77777777" w:rsidR="00842129" w:rsidRPr="00606B61" w:rsidRDefault="00842129" w:rsidP="00842129">
      <w:pPr>
        <w:pStyle w:val="B2"/>
      </w:pPr>
      <w:r w:rsidRPr="00606B61">
        <w:t>2&gt;</w:t>
      </w:r>
      <w:r w:rsidRPr="00606B61">
        <w:tab/>
        <w:t xml:space="preserve">set the </w:t>
      </w:r>
      <w:r w:rsidRPr="00606B61">
        <w:rPr>
          <w:i/>
          <w:iCs/>
        </w:rPr>
        <w:t>timeConnFailure</w:t>
      </w:r>
      <w:r w:rsidRPr="00606B61">
        <w:t xml:space="preserve"> to the elapsed time since the initialization of the handover associated to the last </w:t>
      </w:r>
      <w:r w:rsidRPr="00606B61">
        <w:rPr>
          <w:i/>
          <w:iCs/>
        </w:rPr>
        <w:t>MobilityFromNRCommand</w:t>
      </w:r>
      <w:r w:rsidRPr="00606B61">
        <w:t xml:space="preserve"> message;</w:t>
      </w:r>
    </w:p>
    <w:p w14:paraId="123ABFA1" w14:textId="77777777" w:rsidR="00842129" w:rsidRPr="00606B61" w:rsidRDefault="00842129" w:rsidP="00842129">
      <w:pPr>
        <w:pStyle w:val="B2"/>
        <w:rPr>
          <w:iCs/>
        </w:rPr>
      </w:pPr>
      <w:r w:rsidRPr="00606B61">
        <w:t>2&gt;</w:t>
      </w:r>
      <w:r w:rsidRPr="00606B61">
        <w:tab/>
        <w:t xml:space="preserve">if the UE supports RLF report for inter-system handover for voice fallback and if </w:t>
      </w:r>
      <w:r w:rsidRPr="00606B61">
        <w:rPr>
          <w:i/>
        </w:rPr>
        <w:t>voiceFallbackIndication</w:t>
      </w:r>
      <w:r w:rsidRPr="00606B61">
        <w:t xml:space="preserve"> is included in the last </w:t>
      </w:r>
      <w:r w:rsidRPr="00606B61">
        <w:rPr>
          <w:i/>
        </w:rPr>
        <w:t>MobilityFromNRCommand</w:t>
      </w:r>
      <w:r w:rsidRPr="00606B61">
        <w:rPr>
          <w:iCs/>
        </w:rPr>
        <w:t>:</w:t>
      </w:r>
    </w:p>
    <w:p w14:paraId="72D6463F" w14:textId="77777777" w:rsidR="00842129" w:rsidRPr="00606B61" w:rsidRDefault="00842129" w:rsidP="00842129">
      <w:pPr>
        <w:pStyle w:val="B3"/>
      </w:pPr>
      <w:r w:rsidRPr="00606B61">
        <w:t>3&gt;</w:t>
      </w:r>
      <w:r w:rsidRPr="00606B61">
        <w:tab/>
        <w:t>include the v</w:t>
      </w:r>
      <w:r w:rsidRPr="00606B61">
        <w:rPr>
          <w:i/>
        </w:rPr>
        <w:t>oiceFallbackHO;</w:t>
      </w:r>
    </w:p>
    <w:p w14:paraId="2151D906" w14:textId="77777777" w:rsidR="00842129" w:rsidRPr="00606B61" w:rsidRDefault="00842129" w:rsidP="00842129">
      <w:pPr>
        <w:pStyle w:val="B1"/>
      </w:pPr>
      <w:r w:rsidRPr="00606B61">
        <w:rPr>
          <w:rFonts w:eastAsia="SimSun"/>
        </w:rPr>
        <w:t>1&gt;</w:t>
      </w:r>
      <w:r w:rsidRPr="00606B61">
        <w:rPr>
          <w:rFonts w:eastAsia="SimSun"/>
        </w:rPr>
        <w:tab/>
        <w:t xml:space="preserve">else </w:t>
      </w:r>
      <w:r w:rsidRPr="00606B61">
        <w:t xml:space="preserve">if the failure is detected due to radio link failure as described in 5.3.10.3, set the fields in </w:t>
      </w:r>
      <w:r w:rsidRPr="00606B61">
        <w:rPr>
          <w:i/>
          <w:iCs/>
        </w:rPr>
        <w:t>VarRLF-report</w:t>
      </w:r>
      <w:r w:rsidRPr="00606B61">
        <w:t xml:space="preserve"> as follows:</w:t>
      </w:r>
    </w:p>
    <w:p w14:paraId="5BFF7180" w14:textId="77777777" w:rsidR="00842129" w:rsidRPr="00606B61" w:rsidRDefault="00842129" w:rsidP="00842129">
      <w:pPr>
        <w:pStyle w:val="B2"/>
      </w:pPr>
      <w:r w:rsidRPr="00606B61">
        <w:rPr>
          <w:rFonts w:eastAsia="SimSun"/>
        </w:rPr>
        <w:t>2&gt;</w:t>
      </w:r>
      <w:r w:rsidRPr="00606B61">
        <w:rPr>
          <w:rFonts w:eastAsia="SimSun"/>
        </w:rPr>
        <w:tab/>
      </w:r>
      <w:r w:rsidRPr="00606B61">
        <w:t xml:space="preserve">set the </w:t>
      </w:r>
      <w:r w:rsidRPr="00606B61">
        <w:rPr>
          <w:i/>
          <w:iCs/>
        </w:rPr>
        <w:t>connectionFailureType</w:t>
      </w:r>
      <w:r w:rsidRPr="00606B61">
        <w:t xml:space="preserve"> to </w:t>
      </w:r>
      <w:r w:rsidRPr="00606B61">
        <w:rPr>
          <w:rFonts w:eastAsia="SimSun"/>
          <w:i/>
          <w:iCs/>
        </w:rPr>
        <w:t>rl</w:t>
      </w:r>
      <w:r w:rsidRPr="00606B61">
        <w:rPr>
          <w:i/>
          <w:iCs/>
        </w:rPr>
        <w:t>f</w:t>
      </w:r>
      <w:r w:rsidRPr="00606B61">
        <w:t>;</w:t>
      </w:r>
    </w:p>
    <w:p w14:paraId="71B22FC9" w14:textId="77777777" w:rsidR="00842129" w:rsidRPr="00606B61" w:rsidRDefault="00842129" w:rsidP="00842129">
      <w:pPr>
        <w:pStyle w:val="B2"/>
      </w:pPr>
      <w:r w:rsidRPr="00606B61">
        <w:rPr>
          <w:rFonts w:eastAsia="SimSun"/>
        </w:rPr>
        <w:t>2&gt;</w:t>
      </w:r>
      <w:r w:rsidRPr="00606B61">
        <w:rPr>
          <w:rFonts w:eastAsia="SimSun"/>
        </w:rPr>
        <w:tab/>
      </w:r>
      <w:r w:rsidRPr="00606B61">
        <w:t xml:space="preserve">set the </w:t>
      </w:r>
      <w:r w:rsidRPr="00606B61">
        <w:rPr>
          <w:i/>
          <w:iCs/>
        </w:rPr>
        <w:t>rlf-Cause</w:t>
      </w:r>
      <w:r w:rsidRPr="00606B61">
        <w:t xml:space="preserve"> to the trigger for detecting radio link failure in accordance with clause 5.</w:t>
      </w:r>
      <w:r w:rsidRPr="00606B61">
        <w:rPr>
          <w:rFonts w:eastAsia="SimSun"/>
        </w:rPr>
        <w:t>3</w:t>
      </w:r>
      <w:r w:rsidRPr="00606B61">
        <w:t>.10.4;</w:t>
      </w:r>
    </w:p>
    <w:p w14:paraId="5BE02EA0" w14:textId="77777777" w:rsidR="00842129" w:rsidRPr="00606B61" w:rsidRDefault="00842129" w:rsidP="00842129">
      <w:pPr>
        <w:pStyle w:val="B2"/>
        <w:rPr>
          <w:rFonts w:eastAsia="SimSun"/>
        </w:rPr>
      </w:pPr>
      <w:r w:rsidRPr="00606B61">
        <w:rPr>
          <w:rFonts w:eastAsia="SimSun"/>
        </w:rPr>
        <w:t>2&gt;</w:t>
      </w:r>
      <w:r w:rsidRPr="00606B61">
        <w:rPr>
          <w:rFonts w:eastAsia="SimSun"/>
        </w:rPr>
        <w:tab/>
      </w:r>
      <w:r w:rsidRPr="00606B61">
        <w:t xml:space="preserve">set the </w:t>
      </w:r>
      <w:r w:rsidRPr="00606B61">
        <w:rPr>
          <w:i/>
          <w:iCs/>
        </w:rPr>
        <w:t>nr</w:t>
      </w:r>
      <w:r w:rsidRPr="00606B61">
        <w:rPr>
          <w:i/>
        </w:rPr>
        <w:t>FailedPCellId</w:t>
      </w:r>
      <w:r w:rsidRPr="00606B61">
        <w:t xml:space="preserve"> </w:t>
      </w:r>
      <w:r w:rsidRPr="00606B61">
        <w:rPr>
          <w:iCs/>
        </w:rPr>
        <w:t>in</w:t>
      </w:r>
      <w:r w:rsidRPr="00606B61">
        <w:t xml:space="preserve"> </w:t>
      </w:r>
      <w:r w:rsidRPr="00606B61">
        <w:rPr>
          <w:i/>
        </w:rPr>
        <w:t>failedPCellId</w:t>
      </w:r>
      <w:r w:rsidRPr="00606B61">
        <w:t xml:space="preserve"> to the global cell identity and the tracking area code, if available, and otherwise to the physical cell identity and carrier frequency of the PCell where radio link failure is detected;</w:t>
      </w:r>
    </w:p>
    <w:p w14:paraId="42698CA9" w14:textId="77777777" w:rsidR="00842129" w:rsidRPr="00606B61" w:rsidRDefault="00842129" w:rsidP="00842129">
      <w:pPr>
        <w:pStyle w:val="B2"/>
      </w:pPr>
      <w:r w:rsidRPr="00606B61">
        <w:rPr>
          <w:rFonts w:eastAsia="SimSun"/>
        </w:rPr>
        <w:t>2&gt;</w:t>
      </w:r>
      <w:r w:rsidRPr="00606B61">
        <w:rPr>
          <w:rFonts w:eastAsia="SimSun"/>
        </w:rPr>
        <w:tab/>
      </w:r>
      <w:r w:rsidRPr="00606B61">
        <w:t xml:space="preserve">if an </w:t>
      </w:r>
      <w:r w:rsidRPr="00606B61">
        <w:rPr>
          <w:i/>
        </w:rPr>
        <w:t>RRCReconfiguration</w:t>
      </w:r>
      <w:r w:rsidRPr="00606B61">
        <w:t xml:space="preserve"> message including the </w:t>
      </w:r>
      <w:r w:rsidRPr="00606B61">
        <w:rPr>
          <w:i/>
        </w:rPr>
        <w:t>reconfigurationWithSync</w:t>
      </w:r>
      <w:r w:rsidRPr="00606B61">
        <w:t xml:space="preserve"> was applied before the connection failure:</w:t>
      </w:r>
    </w:p>
    <w:p w14:paraId="664615BF" w14:textId="77777777" w:rsidR="00842129" w:rsidRPr="00606B61" w:rsidRDefault="00842129" w:rsidP="00842129">
      <w:pPr>
        <w:pStyle w:val="B3"/>
      </w:pPr>
      <w:r w:rsidRPr="00606B61">
        <w:t>3&gt;</w:t>
      </w:r>
      <w:r w:rsidRPr="00606B61">
        <w:tab/>
        <w:t xml:space="preserve">if the last successfully executed </w:t>
      </w:r>
      <w:r w:rsidRPr="00606B61">
        <w:rPr>
          <w:i/>
        </w:rPr>
        <w:t>RRCReconfiguration</w:t>
      </w:r>
      <w:r w:rsidRPr="00606B61">
        <w:t xml:space="preserve"> message including the </w:t>
      </w:r>
      <w:r w:rsidRPr="00606B61">
        <w:rPr>
          <w:i/>
        </w:rPr>
        <w:t>reconfigurationWithSync</w:t>
      </w:r>
      <w:r w:rsidRPr="00606B61">
        <w:t xml:space="preserve"> concerned an intra NR handover or an MCG LTM cell switch and the target cell of the intra NR handover or MCG LTM cell switch was the PCell where radio link failure is detected; and</w:t>
      </w:r>
    </w:p>
    <w:p w14:paraId="29BD1EDF" w14:textId="77777777" w:rsidR="00842129" w:rsidRPr="00606B61" w:rsidRDefault="00842129" w:rsidP="00842129">
      <w:pPr>
        <w:pStyle w:val="B3"/>
      </w:pPr>
      <w:r w:rsidRPr="00606B61">
        <w:t>3&gt;</w:t>
      </w:r>
      <w:r w:rsidRPr="00606B61">
        <w:tab/>
        <w:t>if T316 was not running before entering the PCell in which the radio link failure was detected; and</w:t>
      </w:r>
    </w:p>
    <w:p w14:paraId="57562CB9" w14:textId="77777777" w:rsidR="00842129" w:rsidRPr="00606B61" w:rsidRDefault="00842129" w:rsidP="00842129">
      <w:pPr>
        <w:pStyle w:val="B3"/>
      </w:pPr>
      <w:r w:rsidRPr="00606B61">
        <w:t>3&gt;</w:t>
      </w:r>
      <w:r w:rsidRPr="00606B61">
        <w:tab/>
        <w:t>if T311 was not running before entering the PCell in which the radio link failure was detected:</w:t>
      </w:r>
    </w:p>
    <w:p w14:paraId="1FFE9BA3" w14:textId="77777777" w:rsidR="00842129" w:rsidRPr="00606B61" w:rsidRDefault="00842129" w:rsidP="00842129">
      <w:pPr>
        <w:pStyle w:val="B4"/>
      </w:pPr>
      <w:r w:rsidRPr="00606B61">
        <w:t>4&gt;</w:t>
      </w:r>
      <w:r w:rsidRPr="00606B61">
        <w:tab/>
        <w:t xml:space="preserve">include the </w:t>
      </w:r>
      <w:r w:rsidRPr="00606B61">
        <w:rPr>
          <w:i/>
          <w:iCs/>
        </w:rPr>
        <w:t>nrPreviousCell</w:t>
      </w:r>
      <w:r w:rsidRPr="00606B61">
        <w:t xml:space="preserve"> in </w:t>
      </w:r>
      <w:r w:rsidRPr="00606B61">
        <w:rPr>
          <w:i/>
        </w:rPr>
        <w:t>previousPCellId</w:t>
      </w:r>
      <w:r w:rsidRPr="00606B61">
        <w:t xml:space="preserve"> and set it to the global cell identity and the tracking area code of the source PCell of the intra NR handover or MCG LTM cell switch concerning the last successfully executed </w:t>
      </w:r>
      <w:r w:rsidRPr="00606B61">
        <w:rPr>
          <w:i/>
        </w:rPr>
        <w:t>RRCReconfiguration</w:t>
      </w:r>
      <w:r w:rsidRPr="00606B61">
        <w:t xml:space="preserve"> message including </w:t>
      </w:r>
      <w:r w:rsidRPr="00606B61">
        <w:rPr>
          <w:i/>
        </w:rPr>
        <w:t>reconfigurationWithSync</w:t>
      </w:r>
      <w:r w:rsidRPr="00606B61">
        <w:t>;</w:t>
      </w:r>
    </w:p>
    <w:p w14:paraId="05A57B4F" w14:textId="77777777" w:rsidR="00842129" w:rsidRPr="00606B61" w:rsidRDefault="00842129" w:rsidP="00842129">
      <w:pPr>
        <w:pStyle w:val="B4"/>
      </w:pPr>
      <w:r w:rsidRPr="00606B61">
        <w:rPr>
          <w:rFonts w:eastAsia="SimSun"/>
        </w:rPr>
        <w:t>4&gt;</w:t>
      </w:r>
      <w:r w:rsidRPr="00606B61">
        <w:rPr>
          <w:rFonts w:eastAsia="SimSun"/>
        </w:rPr>
        <w:tab/>
        <w:t xml:space="preserve">if </w:t>
      </w:r>
      <w:r w:rsidRPr="00606B61">
        <w:t xml:space="preserve">the UE supports </w:t>
      </w:r>
      <w:r w:rsidRPr="00606B61">
        <w:rPr>
          <w:rFonts w:eastAsia="DengXian"/>
        </w:rPr>
        <w:t>RLF-Report for DAPS handover</w:t>
      </w:r>
      <w:r w:rsidRPr="00606B61">
        <w:t xml:space="preserve"> and if </w:t>
      </w:r>
      <w:r w:rsidRPr="00606B61">
        <w:rPr>
          <w:rFonts w:eastAsia="SimSun"/>
        </w:rPr>
        <w:t xml:space="preserve">the </w:t>
      </w:r>
      <w:r w:rsidRPr="00606B61">
        <w:t xml:space="preserve">last executed </w:t>
      </w:r>
      <w:r w:rsidRPr="00606B61">
        <w:rPr>
          <w:i/>
        </w:rPr>
        <w:t>RRCReconfiguration</w:t>
      </w:r>
      <w:r w:rsidRPr="00606B61">
        <w:t xml:space="preserve"> message including </w:t>
      </w:r>
      <w:r w:rsidRPr="00606B61">
        <w:rPr>
          <w:i/>
        </w:rPr>
        <w:t>reconfigurationWithSync</w:t>
      </w:r>
      <w:r w:rsidRPr="00606B61">
        <w:t xml:space="preserve"> was concerning a DAPS handover:</w:t>
      </w:r>
    </w:p>
    <w:p w14:paraId="387836EE" w14:textId="77777777" w:rsidR="00842129" w:rsidRPr="00606B61" w:rsidRDefault="00842129" w:rsidP="00842129">
      <w:pPr>
        <w:pStyle w:val="B5"/>
      </w:pPr>
      <w:r w:rsidRPr="00606B61">
        <w:rPr>
          <w:rFonts w:eastAsia="SimSun"/>
        </w:rPr>
        <w:t>5&gt;</w:t>
      </w:r>
      <w:r w:rsidRPr="00606B61">
        <w:rPr>
          <w:rFonts w:eastAsia="SimSun"/>
        </w:rPr>
        <w:tab/>
        <w:t xml:space="preserve">set </w:t>
      </w:r>
      <w:r w:rsidRPr="00606B61">
        <w:rPr>
          <w:rFonts w:eastAsia="SimSun"/>
          <w:i/>
          <w:iCs/>
        </w:rPr>
        <w:t>lastHO-Type</w:t>
      </w:r>
      <w:r w:rsidRPr="00606B61">
        <w:rPr>
          <w:rFonts w:eastAsia="SimSun"/>
        </w:rPr>
        <w:t xml:space="preserve"> to </w:t>
      </w:r>
      <w:r w:rsidRPr="00606B61">
        <w:rPr>
          <w:rFonts w:eastAsia="SimSun"/>
          <w:i/>
          <w:iCs/>
        </w:rPr>
        <w:t>daps</w:t>
      </w:r>
      <w:r w:rsidRPr="00606B61">
        <w:rPr>
          <w:rFonts w:eastAsia="SimSun"/>
        </w:rPr>
        <w:t>;</w:t>
      </w:r>
    </w:p>
    <w:p w14:paraId="76E008E5" w14:textId="77777777" w:rsidR="00842129" w:rsidRPr="00606B61" w:rsidRDefault="00842129" w:rsidP="00842129">
      <w:pPr>
        <w:pStyle w:val="B4"/>
      </w:pPr>
      <w:r w:rsidRPr="00606B61">
        <w:rPr>
          <w:rFonts w:eastAsia="SimSun"/>
        </w:rPr>
        <w:t>4&gt;</w:t>
      </w:r>
      <w:r w:rsidRPr="00606B61">
        <w:rPr>
          <w:rFonts w:eastAsia="SimSun"/>
        </w:rPr>
        <w:tab/>
        <w:t xml:space="preserve">else if </w:t>
      </w:r>
      <w:r w:rsidRPr="00606B61">
        <w:t xml:space="preserve">the UE supports </w:t>
      </w:r>
      <w:r w:rsidRPr="00606B61">
        <w:rPr>
          <w:rFonts w:eastAsia="DengXian"/>
        </w:rPr>
        <w:t>RLF-Report for conditional handover</w:t>
      </w:r>
      <w:r w:rsidRPr="00606B61">
        <w:rPr>
          <w:rFonts w:eastAsia="SimSun"/>
        </w:rPr>
        <w:t xml:space="preserve"> and if the </w:t>
      </w:r>
      <w:r w:rsidRPr="00606B61">
        <w:t xml:space="preserve">last executed </w:t>
      </w:r>
      <w:r w:rsidRPr="00606B61">
        <w:rPr>
          <w:i/>
        </w:rPr>
        <w:t>RRCReconfiguration</w:t>
      </w:r>
      <w:r w:rsidRPr="00606B61">
        <w:t xml:space="preserve"> message including </w:t>
      </w:r>
      <w:r w:rsidRPr="00606B61">
        <w:rPr>
          <w:i/>
        </w:rPr>
        <w:t>reconfigurationWithSync</w:t>
      </w:r>
      <w:r w:rsidRPr="00606B61">
        <w:t xml:space="preserve"> was concerning a conditional handover:</w:t>
      </w:r>
    </w:p>
    <w:p w14:paraId="0BC2417D" w14:textId="77777777" w:rsidR="00842129" w:rsidRPr="00606B61" w:rsidRDefault="00842129" w:rsidP="00842129">
      <w:pPr>
        <w:pStyle w:val="B5"/>
      </w:pPr>
      <w:r w:rsidRPr="00606B61">
        <w:rPr>
          <w:rFonts w:eastAsia="SimSun"/>
        </w:rPr>
        <w:t>5&gt;</w:t>
      </w:r>
      <w:r w:rsidRPr="00606B61">
        <w:rPr>
          <w:rFonts w:eastAsia="SimSun"/>
        </w:rPr>
        <w:tab/>
        <w:t xml:space="preserve">set </w:t>
      </w:r>
      <w:r w:rsidRPr="00606B61">
        <w:rPr>
          <w:rFonts w:eastAsia="SimSun"/>
          <w:i/>
          <w:iCs/>
        </w:rPr>
        <w:t>lastHO-Type</w:t>
      </w:r>
      <w:r w:rsidRPr="00606B61">
        <w:rPr>
          <w:rFonts w:eastAsia="SimSun"/>
        </w:rPr>
        <w:t xml:space="preserve"> to </w:t>
      </w:r>
      <w:r w:rsidRPr="00606B61">
        <w:rPr>
          <w:rFonts w:eastAsia="SimSun"/>
          <w:i/>
          <w:iCs/>
        </w:rPr>
        <w:t>cho</w:t>
      </w:r>
      <w:r w:rsidRPr="00606B61">
        <w:rPr>
          <w:rFonts w:eastAsia="SimSun"/>
        </w:rPr>
        <w:t>;</w:t>
      </w:r>
    </w:p>
    <w:p w14:paraId="36571B79" w14:textId="77777777" w:rsidR="00842129" w:rsidRPr="00606B61" w:rsidRDefault="00842129" w:rsidP="00842129">
      <w:pPr>
        <w:pStyle w:val="B4"/>
      </w:pPr>
      <w:r w:rsidRPr="00606B61">
        <w:rPr>
          <w:rFonts w:eastAsia="SimSun"/>
        </w:rPr>
        <w:t>4&gt;</w:t>
      </w:r>
      <w:r w:rsidRPr="00606B61">
        <w:rPr>
          <w:rFonts w:eastAsia="SimSun"/>
        </w:rPr>
        <w:tab/>
        <w:t xml:space="preserve">else if </w:t>
      </w:r>
      <w:r w:rsidRPr="00606B61">
        <w:t xml:space="preserve">the UE supports </w:t>
      </w:r>
      <w:r w:rsidRPr="00606B61">
        <w:rPr>
          <w:rFonts w:eastAsia="DengXian"/>
        </w:rPr>
        <w:t>RLF-Report for MCG LTM</w:t>
      </w:r>
      <w:r w:rsidRPr="00606B61">
        <w:rPr>
          <w:rFonts w:eastAsia="SimSun"/>
        </w:rPr>
        <w:t xml:space="preserve"> cell switch and if the </w:t>
      </w:r>
      <w:r w:rsidRPr="00606B61">
        <w:t xml:space="preserve">last executed </w:t>
      </w:r>
      <w:r w:rsidRPr="00606B61">
        <w:rPr>
          <w:i/>
        </w:rPr>
        <w:t>RRCReconfiguration</w:t>
      </w:r>
      <w:r w:rsidRPr="00606B61">
        <w:t xml:space="preserve"> message including </w:t>
      </w:r>
      <w:r w:rsidRPr="00606B61">
        <w:rPr>
          <w:i/>
        </w:rPr>
        <w:t>reconfigurationWithSync</w:t>
      </w:r>
      <w:r w:rsidRPr="00606B61">
        <w:t xml:space="preserve"> was concerning an MCG LTM cell switch:</w:t>
      </w:r>
    </w:p>
    <w:p w14:paraId="46C5BA3D" w14:textId="77777777" w:rsidR="00842129" w:rsidRPr="00606B61" w:rsidRDefault="00842129" w:rsidP="00842129">
      <w:pPr>
        <w:pStyle w:val="B5"/>
        <w:rPr>
          <w:rFonts w:eastAsia="SimSun"/>
        </w:rPr>
      </w:pPr>
      <w:r w:rsidRPr="00606B61">
        <w:rPr>
          <w:rFonts w:eastAsia="SimSun"/>
        </w:rPr>
        <w:t>5&gt;</w:t>
      </w:r>
      <w:r w:rsidRPr="00606B61">
        <w:rPr>
          <w:rFonts w:eastAsia="SimSun"/>
        </w:rPr>
        <w:tab/>
        <w:t xml:space="preserve">set </w:t>
      </w:r>
      <w:r w:rsidRPr="00606B61">
        <w:rPr>
          <w:rFonts w:eastAsia="SimSun"/>
          <w:i/>
          <w:iCs/>
        </w:rPr>
        <w:t>lastHO-Type</w:t>
      </w:r>
      <w:r w:rsidRPr="00606B61">
        <w:rPr>
          <w:rFonts w:eastAsia="SimSun"/>
        </w:rPr>
        <w:t xml:space="preserve"> to </w:t>
      </w:r>
      <w:r w:rsidRPr="00606B61">
        <w:rPr>
          <w:rFonts w:eastAsia="SimSun"/>
          <w:i/>
          <w:iCs/>
        </w:rPr>
        <w:t>ltm</w:t>
      </w:r>
      <w:r w:rsidRPr="00606B61">
        <w:rPr>
          <w:rFonts w:eastAsia="SimSun"/>
        </w:rPr>
        <w:t>;</w:t>
      </w:r>
    </w:p>
    <w:p w14:paraId="2A86825D" w14:textId="77777777" w:rsidR="00842129" w:rsidRPr="00606B61" w:rsidRDefault="00842129" w:rsidP="00842129">
      <w:pPr>
        <w:pStyle w:val="B4"/>
      </w:pPr>
      <w:r w:rsidRPr="00606B61">
        <w:rPr>
          <w:rFonts w:eastAsia="SimSun"/>
        </w:rPr>
        <w:t>4&gt;</w:t>
      </w:r>
      <w:r w:rsidRPr="00606B61">
        <w:rPr>
          <w:rFonts w:eastAsia="SimSun"/>
        </w:rPr>
        <w:tab/>
        <w:t xml:space="preserve">else </w:t>
      </w:r>
      <w:r w:rsidRPr="00606B61">
        <w:t xml:space="preserve">if the UE supports </w:t>
      </w:r>
      <w:r w:rsidRPr="00606B61">
        <w:rPr>
          <w:rFonts w:eastAsia="DengXian"/>
        </w:rPr>
        <w:t>RLF-Report for CHO</w:t>
      </w:r>
      <w:r w:rsidRPr="00606B61">
        <w:rPr>
          <w:rFonts w:eastAsia="SimSun"/>
        </w:rPr>
        <w:t xml:space="preserve"> with candidate SCG(s) and if the </w:t>
      </w:r>
      <w:r w:rsidRPr="00606B61">
        <w:t xml:space="preserve">last executed </w:t>
      </w:r>
      <w:r w:rsidRPr="00606B61">
        <w:rPr>
          <w:i/>
        </w:rPr>
        <w:t>RRCReconfiguration</w:t>
      </w:r>
      <w:r w:rsidRPr="00606B61">
        <w:t xml:space="preserve"> message including </w:t>
      </w:r>
      <w:r w:rsidRPr="00606B61">
        <w:rPr>
          <w:i/>
        </w:rPr>
        <w:t>reconfigurationWithSync</w:t>
      </w:r>
      <w:r w:rsidRPr="00606B61">
        <w:t xml:space="preserve"> was concerning </w:t>
      </w:r>
      <w:r w:rsidRPr="00606B61">
        <w:rPr>
          <w:rFonts w:eastAsia="DengXian"/>
        </w:rPr>
        <w:t>CHO</w:t>
      </w:r>
      <w:r w:rsidRPr="00606B61">
        <w:rPr>
          <w:rFonts w:eastAsia="SimSun"/>
        </w:rPr>
        <w:t xml:space="preserve"> with candidate SCG(s)</w:t>
      </w:r>
      <w:r w:rsidRPr="00606B61">
        <w:t>:</w:t>
      </w:r>
    </w:p>
    <w:p w14:paraId="0543F937" w14:textId="77777777" w:rsidR="00842129" w:rsidRPr="00606B61" w:rsidRDefault="00842129" w:rsidP="00842129">
      <w:pPr>
        <w:pStyle w:val="B5"/>
        <w:rPr>
          <w:rFonts w:eastAsia="SimSun"/>
        </w:rPr>
      </w:pPr>
      <w:r w:rsidRPr="00606B61">
        <w:rPr>
          <w:rFonts w:eastAsia="SimSun"/>
        </w:rPr>
        <w:t>5&gt;</w:t>
      </w:r>
      <w:r w:rsidRPr="00606B61">
        <w:rPr>
          <w:rFonts w:eastAsia="SimSun"/>
        </w:rPr>
        <w:tab/>
        <w:t xml:space="preserve">set </w:t>
      </w:r>
      <w:r w:rsidRPr="00606B61">
        <w:rPr>
          <w:rFonts w:eastAsia="SimSun"/>
          <w:i/>
          <w:iCs/>
        </w:rPr>
        <w:t>lastHO-Type</w:t>
      </w:r>
      <w:r w:rsidRPr="00606B61">
        <w:rPr>
          <w:rFonts w:eastAsia="SimSun"/>
        </w:rPr>
        <w:t xml:space="preserve"> to </w:t>
      </w:r>
      <w:r w:rsidRPr="00606B61">
        <w:rPr>
          <w:rFonts w:eastAsia="SimSun"/>
          <w:i/>
          <w:iCs/>
        </w:rPr>
        <w:t>choWithCandidateSCG</w:t>
      </w:r>
      <w:r w:rsidRPr="00606B61">
        <w:rPr>
          <w:rFonts w:eastAsia="SimSun"/>
        </w:rPr>
        <w:t>;</w:t>
      </w:r>
    </w:p>
    <w:p w14:paraId="1BBC54C7" w14:textId="77777777" w:rsidR="00842129" w:rsidRPr="00606B61" w:rsidRDefault="00842129" w:rsidP="00842129">
      <w:pPr>
        <w:pStyle w:val="B4"/>
      </w:pPr>
      <w:r w:rsidRPr="00606B61">
        <w:t>4&gt;</w:t>
      </w:r>
      <w:r w:rsidRPr="00606B61">
        <w:tab/>
        <w:t xml:space="preserve">set the </w:t>
      </w:r>
      <w:r w:rsidRPr="00606B61">
        <w:rPr>
          <w:i/>
        </w:rPr>
        <w:t>timeConnFailure</w:t>
      </w:r>
      <w:r w:rsidRPr="00606B61">
        <w:t xml:space="preserve"> to the elapsed time since the execution of the last </w:t>
      </w:r>
      <w:r w:rsidRPr="00606B61">
        <w:rPr>
          <w:i/>
        </w:rPr>
        <w:t>RRCReconfiguration</w:t>
      </w:r>
      <w:r w:rsidRPr="00606B61">
        <w:t xml:space="preserve"> message including the </w:t>
      </w:r>
      <w:r w:rsidRPr="00606B61">
        <w:rPr>
          <w:i/>
        </w:rPr>
        <w:t>reconfigurationWithSync</w:t>
      </w:r>
      <w:r w:rsidRPr="00606B61">
        <w:t>;</w:t>
      </w:r>
    </w:p>
    <w:p w14:paraId="230D06B3" w14:textId="77777777" w:rsidR="00842129" w:rsidRPr="00606B61" w:rsidRDefault="00842129" w:rsidP="00842129">
      <w:pPr>
        <w:pStyle w:val="B3"/>
      </w:pPr>
      <w:r w:rsidRPr="00606B61">
        <w:lastRenderedPageBreak/>
        <w:t>3&gt;</w:t>
      </w:r>
      <w:r w:rsidRPr="00606B61">
        <w:tab/>
        <w:t xml:space="preserve">else if the last </w:t>
      </w:r>
      <w:r w:rsidRPr="00606B61">
        <w:rPr>
          <w:i/>
        </w:rPr>
        <w:t>RRCReconfiguration</w:t>
      </w:r>
      <w:r w:rsidRPr="00606B61">
        <w:t xml:space="preserve"> message including the </w:t>
      </w:r>
      <w:r w:rsidRPr="00606B61">
        <w:rPr>
          <w:i/>
        </w:rPr>
        <w:t>reconfigurationWithSync</w:t>
      </w:r>
      <w:r w:rsidRPr="00606B61">
        <w:t xml:space="preserve"> concerned a handover to NR from E-UTRA and if the UE supports Radio Link Failure Report for Inter-RAT MRO EUTRA:</w:t>
      </w:r>
    </w:p>
    <w:p w14:paraId="45C6C18A" w14:textId="77777777" w:rsidR="00842129" w:rsidRPr="00606B61" w:rsidRDefault="00842129" w:rsidP="00842129">
      <w:pPr>
        <w:pStyle w:val="B4"/>
      </w:pPr>
      <w:r w:rsidRPr="00606B61">
        <w:t>4&gt;</w:t>
      </w:r>
      <w:r w:rsidRPr="00606B61">
        <w:tab/>
        <w:t>include the</w:t>
      </w:r>
      <w:r w:rsidRPr="00606B61">
        <w:rPr>
          <w:i/>
          <w:iCs/>
        </w:rPr>
        <w:t xml:space="preserve"> eutraPreviousCell</w:t>
      </w:r>
      <w:r w:rsidRPr="00606B61">
        <w:t xml:space="preserve"> in </w:t>
      </w:r>
      <w:r w:rsidRPr="00606B61">
        <w:rPr>
          <w:i/>
        </w:rPr>
        <w:t>previousPCellId</w:t>
      </w:r>
      <w:r w:rsidRPr="00606B61">
        <w:t xml:space="preserve"> and set it to the global cell identity and the tracking area code of the E-UTRA PCell where the last </w:t>
      </w:r>
      <w:r w:rsidRPr="00606B61">
        <w:rPr>
          <w:i/>
        </w:rPr>
        <w:t>RRCReconfiguration</w:t>
      </w:r>
      <w:r w:rsidRPr="00606B61">
        <w:t xml:space="preserve"> message including </w:t>
      </w:r>
      <w:r w:rsidRPr="00606B61">
        <w:rPr>
          <w:i/>
        </w:rPr>
        <w:t>reconfigurationWithSync</w:t>
      </w:r>
      <w:r w:rsidRPr="00606B61">
        <w:t xml:space="preserve"> was received embedded in E-UTRA RRC message </w:t>
      </w:r>
      <w:r w:rsidRPr="00606B61">
        <w:rPr>
          <w:i/>
          <w:iCs/>
        </w:rPr>
        <w:t>MobilityFromEUTRACommand</w:t>
      </w:r>
      <w:r w:rsidRPr="00606B61">
        <w:t xml:space="preserve"> message as specified in TS 36.331 [10] clause 5.4.3.3;</w:t>
      </w:r>
    </w:p>
    <w:p w14:paraId="74FBB408" w14:textId="77777777" w:rsidR="00842129" w:rsidRPr="00606B61" w:rsidRDefault="00842129" w:rsidP="00842129">
      <w:pPr>
        <w:pStyle w:val="B4"/>
      </w:pPr>
      <w:r w:rsidRPr="00606B61">
        <w:t>4&gt;</w:t>
      </w:r>
      <w:r w:rsidRPr="00606B61">
        <w:tab/>
        <w:t xml:space="preserve">set the </w:t>
      </w:r>
      <w:r w:rsidRPr="00606B61">
        <w:rPr>
          <w:i/>
        </w:rPr>
        <w:t>timeConnFailure</w:t>
      </w:r>
      <w:r w:rsidRPr="00606B61">
        <w:t xml:space="preserve"> to the elapsed time since reception of the last </w:t>
      </w:r>
      <w:r w:rsidRPr="00606B61">
        <w:rPr>
          <w:i/>
        </w:rPr>
        <w:t>RRCReconfiguration</w:t>
      </w:r>
      <w:r w:rsidRPr="00606B61">
        <w:t xml:space="preserve"> message including the </w:t>
      </w:r>
      <w:r w:rsidRPr="00606B61">
        <w:rPr>
          <w:i/>
        </w:rPr>
        <w:t>reconfigurationWithSync</w:t>
      </w:r>
      <w:r w:rsidRPr="00606B61">
        <w:t xml:space="preserve"> embedded in E-UTRA RRC message </w:t>
      </w:r>
      <w:r w:rsidRPr="00606B61">
        <w:rPr>
          <w:i/>
          <w:iCs/>
        </w:rPr>
        <w:t>MobilityFromEUTRACommand</w:t>
      </w:r>
      <w:r w:rsidRPr="00606B61">
        <w:t xml:space="preserve"> message as specified in TS 36.331 [10] clause 5.4.3.3;</w:t>
      </w:r>
    </w:p>
    <w:p w14:paraId="77367C22" w14:textId="77777777" w:rsidR="00842129" w:rsidRPr="00606B61" w:rsidRDefault="00842129" w:rsidP="00842129">
      <w:pPr>
        <w:pStyle w:val="B2"/>
        <w:rPr>
          <w:rFonts w:eastAsia="SimSun"/>
        </w:rPr>
      </w:pPr>
      <w:r w:rsidRPr="00606B61">
        <w:rPr>
          <w:rFonts w:eastAsia="SimSun"/>
        </w:rPr>
        <w:t>2&gt;</w:t>
      </w:r>
      <w:r w:rsidRPr="00606B61">
        <w:rPr>
          <w:rFonts w:eastAsia="SimSun"/>
        </w:rPr>
        <w:tab/>
      </w:r>
      <w:r w:rsidRPr="00606B61">
        <w:t xml:space="preserve">if </w:t>
      </w:r>
      <w:r w:rsidRPr="00606B61">
        <w:rPr>
          <w:iCs/>
        </w:rPr>
        <w:t>configuration of the conditional handover is available in the MCG</w:t>
      </w:r>
      <w:r w:rsidRPr="00606B61">
        <w:rPr>
          <w:i/>
        </w:rPr>
        <w:t xml:space="preserve"> VarConditionalReconfig </w:t>
      </w:r>
      <w:r w:rsidRPr="00606B61">
        <w:rPr>
          <w:iCs/>
        </w:rPr>
        <w:t xml:space="preserve">at the moment </w:t>
      </w:r>
      <w:r w:rsidRPr="00606B61">
        <w:t>of declaring the radio link failure:</w:t>
      </w:r>
    </w:p>
    <w:p w14:paraId="00450D7B" w14:textId="77777777" w:rsidR="00842129" w:rsidRPr="00606B61" w:rsidRDefault="00842129" w:rsidP="00842129">
      <w:pPr>
        <w:pStyle w:val="B3"/>
      </w:pPr>
      <w:r w:rsidRPr="00606B61">
        <w:t>3&gt;</w:t>
      </w:r>
      <w:r w:rsidRPr="00606B61">
        <w:tab/>
        <w:t xml:space="preserve">set </w:t>
      </w:r>
      <w:r w:rsidRPr="00606B61">
        <w:rPr>
          <w:i/>
        </w:rPr>
        <w:t xml:space="preserve">timeSinceCHO-Reconfig </w:t>
      </w:r>
      <w:r w:rsidRPr="00606B61">
        <w:t xml:space="preserve">to the time elapsed between the detection of the radio link failure, and the reception, in the PCell, of the last </w:t>
      </w:r>
      <w:r w:rsidRPr="00606B61">
        <w:rPr>
          <w:i/>
          <w:iCs/>
        </w:rPr>
        <w:t>conditionalReconfiguration</w:t>
      </w:r>
      <w:r w:rsidRPr="00606B61">
        <w:t xml:space="preserve"> including the </w:t>
      </w:r>
      <w:r w:rsidRPr="00606B61">
        <w:rPr>
          <w:i/>
        </w:rPr>
        <w:t>condRRCReconfig</w:t>
      </w:r>
      <w:r w:rsidRPr="00606B61">
        <w:t xml:space="preserve"> message;</w:t>
      </w:r>
    </w:p>
    <w:p w14:paraId="7422D52A" w14:textId="77777777" w:rsidR="00842129" w:rsidRPr="00606B61" w:rsidRDefault="00842129" w:rsidP="00842129">
      <w:pPr>
        <w:pStyle w:val="B3"/>
      </w:pPr>
      <w:r w:rsidRPr="00606B61">
        <w:t>3&gt;</w:t>
      </w:r>
      <w:r w:rsidRPr="00606B61">
        <w:tab/>
        <w:t xml:space="preserve">set </w:t>
      </w:r>
      <w:r w:rsidRPr="00606B61">
        <w:rPr>
          <w:i/>
          <w:iCs/>
        </w:rPr>
        <w:t>choCandidateCellList</w:t>
      </w:r>
      <w:r w:rsidRPr="00606B61">
        <w:t xml:space="preserve"> to include the global cell identity if available, and otherwise to the physical cell identity and carrier frequency of each of all the </w:t>
      </w:r>
      <w:r w:rsidRPr="00606B61">
        <w:rPr>
          <w:lang w:eastAsia="ko-KR"/>
        </w:rPr>
        <w:t xml:space="preserve">candidate target cells </w:t>
      </w:r>
      <w:r w:rsidRPr="00606B61">
        <w:rPr>
          <w:lang w:eastAsia="en-GB"/>
        </w:rPr>
        <w:t>for conditional handover</w:t>
      </w:r>
      <w:r w:rsidRPr="00606B61">
        <w:t xml:space="preserve"> included in </w:t>
      </w:r>
      <w:r w:rsidRPr="00606B61">
        <w:rPr>
          <w:i/>
        </w:rPr>
        <w:t>condRRCReconfig</w:t>
      </w:r>
      <w:r w:rsidRPr="00606B61">
        <w:t xml:space="preserve"> within </w:t>
      </w:r>
      <w:r w:rsidRPr="00606B61">
        <w:rPr>
          <w:iCs/>
        </w:rPr>
        <w:t>the MCG</w:t>
      </w:r>
      <w:r w:rsidRPr="00606B61">
        <w:rPr>
          <w:i/>
        </w:rPr>
        <w:t xml:space="preserve"> VarConditionalReconfig</w:t>
      </w:r>
      <w:r w:rsidRPr="00606B61">
        <w:t xml:space="preserve"> at the time of radio link failure, excluding the candidate target cells included in </w:t>
      </w:r>
      <w:r w:rsidRPr="00606B61">
        <w:rPr>
          <w:i/>
          <w:iCs/>
        </w:rPr>
        <w:t>measResultNeighCells</w:t>
      </w:r>
      <w:r w:rsidRPr="00606B61">
        <w:t>;</w:t>
      </w:r>
    </w:p>
    <w:p w14:paraId="77588FE9" w14:textId="77777777" w:rsidR="00842129" w:rsidRPr="00606B61" w:rsidRDefault="00842129" w:rsidP="00842129">
      <w:pPr>
        <w:pStyle w:val="B1"/>
        <w:rPr>
          <w:rFonts w:eastAsia="DengXian"/>
        </w:rPr>
      </w:pPr>
      <w:r w:rsidRPr="00606B61">
        <w:rPr>
          <w:rFonts w:eastAsia="SimSun"/>
        </w:rPr>
        <w:t>1</w:t>
      </w:r>
      <w:r w:rsidRPr="00606B61">
        <w:t>&gt;</w:t>
      </w:r>
      <w:r w:rsidRPr="00606B61">
        <w:rPr>
          <w:rFonts w:eastAsia="SimSun"/>
        </w:rPr>
        <w:tab/>
      </w:r>
      <w:r w:rsidRPr="00606B61">
        <w:rPr>
          <w:rFonts w:eastAsia="DengXian"/>
        </w:rPr>
        <w:t xml:space="preserve">if </w:t>
      </w:r>
      <w:r w:rsidRPr="00606B61">
        <w:rPr>
          <w:rFonts w:eastAsia="DengXian"/>
          <w:i/>
        </w:rPr>
        <w:t>connectionFailureType</w:t>
      </w:r>
      <w:r w:rsidRPr="00606B61">
        <w:rPr>
          <w:rFonts w:eastAsia="DengXian"/>
        </w:rPr>
        <w:t xml:space="preserve"> is </w:t>
      </w:r>
      <w:r w:rsidRPr="00606B61">
        <w:rPr>
          <w:rFonts w:eastAsia="DengXian"/>
          <w:i/>
        </w:rPr>
        <w:t>rlf</w:t>
      </w:r>
      <w:r w:rsidRPr="00606B61">
        <w:rPr>
          <w:rFonts w:eastAsia="DengXian"/>
        </w:rPr>
        <w:t xml:space="preserve"> and the </w:t>
      </w:r>
      <w:r w:rsidRPr="00606B61">
        <w:rPr>
          <w:i/>
        </w:rPr>
        <w:t>rlf-Cause</w:t>
      </w:r>
      <w:r w:rsidRPr="00606B61">
        <w:rPr>
          <w:rFonts w:eastAsia="DengXian"/>
        </w:rPr>
        <w:t xml:space="preserve"> is set to </w:t>
      </w:r>
      <w:r w:rsidRPr="00606B61">
        <w:rPr>
          <w:rFonts w:eastAsia="DengXian"/>
          <w:i/>
        </w:rPr>
        <w:t>randomAccessProblem</w:t>
      </w:r>
      <w:r w:rsidRPr="00606B61">
        <w:rPr>
          <w:rFonts w:eastAsia="DengXian"/>
        </w:rPr>
        <w:t xml:space="preserve"> or </w:t>
      </w:r>
      <w:r w:rsidRPr="00606B61">
        <w:rPr>
          <w:rFonts w:eastAsia="DengXian"/>
          <w:i/>
        </w:rPr>
        <w:t>beamFailureRecoveryFailure</w:t>
      </w:r>
      <w:r w:rsidRPr="00606B61">
        <w:rPr>
          <w:rFonts w:eastAsia="DengXian"/>
        </w:rPr>
        <w:t>; or</w:t>
      </w:r>
    </w:p>
    <w:p w14:paraId="1B95DC33" w14:textId="77777777" w:rsidR="00842129" w:rsidRPr="00606B61" w:rsidRDefault="00842129" w:rsidP="00842129">
      <w:pPr>
        <w:pStyle w:val="B1"/>
      </w:pPr>
      <w:r w:rsidRPr="00606B61">
        <w:t>1&gt;</w:t>
      </w:r>
      <w:r w:rsidRPr="00606B61">
        <w:tab/>
      </w:r>
      <w:r w:rsidRPr="00606B61">
        <w:rPr>
          <w:rFonts w:eastAsia="DengXian"/>
        </w:rPr>
        <w:t xml:space="preserve">if </w:t>
      </w:r>
      <w:r w:rsidRPr="00606B61">
        <w:rPr>
          <w:rFonts w:eastAsia="DengXian"/>
          <w:i/>
        </w:rPr>
        <w:t>connectionFailureType</w:t>
      </w:r>
      <w:r w:rsidRPr="00606B61">
        <w:rPr>
          <w:rFonts w:eastAsia="DengXian"/>
        </w:rPr>
        <w:t xml:space="preserve"> is </w:t>
      </w:r>
      <w:r w:rsidRPr="00606B61">
        <w:rPr>
          <w:rFonts w:eastAsia="DengXian"/>
          <w:i/>
        </w:rPr>
        <w:t>rlf</w:t>
      </w:r>
      <w:r w:rsidRPr="00606B61">
        <w:rPr>
          <w:rFonts w:eastAsia="DengXian"/>
        </w:rPr>
        <w:t xml:space="preserve"> and the </w:t>
      </w:r>
      <w:r w:rsidRPr="00606B61">
        <w:rPr>
          <w:i/>
        </w:rPr>
        <w:t>rlf-Cause</w:t>
      </w:r>
      <w:r w:rsidRPr="00606B61">
        <w:rPr>
          <w:rFonts w:eastAsia="DengXian"/>
        </w:rPr>
        <w:t xml:space="preserve"> is set to </w:t>
      </w:r>
      <w:r w:rsidRPr="00606B61">
        <w:rPr>
          <w:i/>
          <w:iCs/>
        </w:rPr>
        <w:t>lbtFailure</w:t>
      </w:r>
      <w:r w:rsidRPr="00606B61">
        <w:t xml:space="preserve"> and the radio link failure is detected during the random access procedure; or</w:t>
      </w:r>
    </w:p>
    <w:p w14:paraId="5F2D626C" w14:textId="77777777" w:rsidR="00842129" w:rsidRPr="00606B61" w:rsidRDefault="00842129" w:rsidP="00842129">
      <w:pPr>
        <w:pStyle w:val="B1"/>
        <w:rPr>
          <w:rFonts w:eastAsia="DengXian"/>
        </w:rPr>
      </w:pPr>
      <w:r w:rsidRPr="00606B61">
        <w:rPr>
          <w:rFonts w:eastAsia="SimSun"/>
        </w:rPr>
        <w:t>1</w:t>
      </w:r>
      <w:r w:rsidRPr="00606B61">
        <w:t>&gt;</w:t>
      </w:r>
      <w:r w:rsidRPr="00606B61">
        <w:rPr>
          <w:rFonts w:eastAsia="SimSun"/>
        </w:rPr>
        <w:tab/>
        <w:t>i</w:t>
      </w:r>
      <w:r w:rsidRPr="00606B61">
        <w:rPr>
          <w:rFonts w:eastAsia="DengXian"/>
        </w:rPr>
        <w:t xml:space="preserve">f </w:t>
      </w:r>
      <w:r w:rsidRPr="00606B61">
        <w:rPr>
          <w:rFonts w:eastAsia="DengXian"/>
          <w:i/>
          <w:iCs/>
        </w:rPr>
        <w:t>connectionFailureType</w:t>
      </w:r>
      <w:r w:rsidRPr="00606B61">
        <w:rPr>
          <w:rFonts w:eastAsia="DengXian"/>
        </w:rPr>
        <w:t xml:space="preserve"> is </w:t>
      </w:r>
      <w:r w:rsidRPr="00606B61">
        <w:rPr>
          <w:rFonts w:eastAsia="DengXian"/>
          <w:i/>
          <w:iCs/>
        </w:rPr>
        <w:t>hof</w:t>
      </w:r>
      <w:r w:rsidRPr="00606B61">
        <w:rPr>
          <w:rFonts w:eastAsia="DengXian"/>
          <w:iCs/>
        </w:rPr>
        <w:t xml:space="preserve"> and if the failed handover is an intra-RAT reconfiguration with sync and if a random-access procedure was triggered for the failed reconfiguration with sync</w:t>
      </w:r>
      <w:r w:rsidRPr="00606B61">
        <w:rPr>
          <w:rFonts w:eastAsia="DengXian"/>
        </w:rPr>
        <w:t>:</w:t>
      </w:r>
    </w:p>
    <w:p w14:paraId="6B25B787" w14:textId="77777777" w:rsidR="00842129" w:rsidRPr="00606B61" w:rsidRDefault="00842129" w:rsidP="00842129">
      <w:pPr>
        <w:pStyle w:val="B2"/>
      </w:pPr>
      <w:r w:rsidRPr="00606B61">
        <w:t>2&gt;</w:t>
      </w:r>
      <w:r w:rsidRPr="00606B61">
        <w:tab/>
        <w:t xml:space="preserve">set the </w:t>
      </w:r>
      <w:r w:rsidRPr="00606B61">
        <w:rPr>
          <w:i/>
          <w:iCs/>
        </w:rPr>
        <w:t>ra-InformationCommon</w:t>
      </w:r>
      <w:r w:rsidRPr="00606B61">
        <w:t xml:space="preserve"> to include the random-access related information as described in clause 5.7.10.</w:t>
      </w:r>
      <w:r w:rsidRPr="00606B61">
        <w:rPr>
          <w:rFonts w:eastAsia="SimSun"/>
        </w:rPr>
        <w:t>5</w:t>
      </w:r>
      <w:r w:rsidRPr="00606B61">
        <w:t>;</w:t>
      </w:r>
    </w:p>
    <w:p w14:paraId="20FE9E45" w14:textId="77777777" w:rsidR="00842129" w:rsidRPr="00606B61" w:rsidRDefault="00842129" w:rsidP="00842129">
      <w:pPr>
        <w:pStyle w:val="B1"/>
        <w:rPr>
          <w:rFonts w:eastAsia="DengXian"/>
        </w:rPr>
      </w:pPr>
      <w:bookmarkStart w:id="72" w:name="_MCCTEMPBM_CRPT61280035___2"/>
      <w:r w:rsidRPr="00606B61">
        <w:rPr>
          <w:rFonts w:eastAsia="SimSun"/>
        </w:rPr>
        <w:t>1</w:t>
      </w:r>
      <w:r w:rsidRPr="00606B61">
        <w:t>&gt;</w:t>
      </w:r>
      <w:r w:rsidRPr="00606B61">
        <w:rPr>
          <w:rFonts w:eastAsia="SimSun"/>
        </w:rPr>
        <w:tab/>
      </w:r>
      <w:r w:rsidRPr="00606B61">
        <w:rPr>
          <w:rFonts w:eastAsia="DengXian"/>
        </w:rPr>
        <w:t xml:space="preserve">if </w:t>
      </w:r>
      <w:r w:rsidRPr="00606B61">
        <w:rPr>
          <w:rFonts w:eastAsia="DengXian"/>
          <w:i/>
        </w:rPr>
        <w:t>connectionFailureType</w:t>
      </w:r>
      <w:r w:rsidRPr="00606B61">
        <w:rPr>
          <w:rFonts w:eastAsia="DengXian"/>
        </w:rPr>
        <w:t xml:space="preserve"> is </w:t>
      </w:r>
      <w:r w:rsidRPr="00606B61">
        <w:rPr>
          <w:rFonts w:eastAsia="DengXian"/>
          <w:i/>
        </w:rPr>
        <w:t>rlf</w:t>
      </w:r>
      <w:r w:rsidRPr="00606B61">
        <w:rPr>
          <w:rFonts w:eastAsia="DengXian"/>
        </w:rPr>
        <w:t xml:space="preserve"> and the </w:t>
      </w:r>
      <w:r w:rsidRPr="00606B61">
        <w:rPr>
          <w:i/>
        </w:rPr>
        <w:t>rlf-Cause</w:t>
      </w:r>
      <w:r w:rsidRPr="00606B61">
        <w:rPr>
          <w:rFonts w:eastAsia="DengXian"/>
        </w:rPr>
        <w:t xml:space="preserve"> is set to </w:t>
      </w:r>
      <w:r w:rsidRPr="00606B61">
        <w:rPr>
          <w:i/>
          <w:iCs/>
        </w:rPr>
        <w:t>lbtFailure</w:t>
      </w:r>
      <w:r w:rsidRPr="00606B61">
        <w:t>, and</w:t>
      </w:r>
      <w:r w:rsidRPr="00606B61">
        <w:rPr>
          <w:rFonts w:eastAsia="DengXian"/>
        </w:rPr>
        <w:t xml:space="preserve"> the </w:t>
      </w:r>
      <w:r w:rsidRPr="00606B61">
        <w:t>radio link failure is</w:t>
      </w:r>
      <w:r w:rsidRPr="00606B61">
        <w:rPr>
          <w:rFonts w:eastAsia="DengXian"/>
        </w:rPr>
        <w:t xml:space="preserve"> not </w:t>
      </w:r>
      <w:r w:rsidRPr="00606B61">
        <w:t>detected during</w:t>
      </w:r>
      <w:r w:rsidRPr="00606B61">
        <w:rPr>
          <w:rFonts w:eastAsia="DengXian"/>
        </w:rPr>
        <w:t xml:space="preserve"> the random access procedure:</w:t>
      </w:r>
    </w:p>
    <w:p w14:paraId="630A8A04" w14:textId="77777777" w:rsidR="00842129" w:rsidRPr="00606B61" w:rsidRDefault="00842129" w:rsidP="00842129">
      <w:pPr>
        <w:pStyle w:val="B2"/>
      </w:pPr>
      <w:bookmarkStart w:id="73" w:name="_MCCTEMPBM_CRPT61280036___2"/>
      <w:bookmarkEnd w:id="72"/>
      <w:r w:rsidRPr="00606B61">
        <w:t>2&gt;</w:t>
      </w:r>
      <w:r w:rsidRPr="00606B61">
        <w:tab/>
        <w:t xml:space="preserve">set the </w:t>
      </w:r>
      <w:r w:rsidRPr="00606B61">
        <w:rPr>
          <w:i/>
          <w:iCs/>
        </w:rPr>
        <w:t>locationAndBandwidth</w:t>
      </w:r>
      <w:r w:rsidRPr="00606B61">
        <w:t xml:space="preserve"> and </w:t>
      </w:r>
      <w:r w:rsidRPr="00606B61">
        <w:rPr>
          <w:i/>
          <w:iCs/>
        </w:rPr>
        <w:t>subcarrierSpacing</w:t>
      </w:r>
      <w:r w:rsidRPr="00606B61">
        <w:t xml:space="preserve"> in </w:t>
      </w:r>
      <w:r w:rsidRPr="00606B61">
        <w:rPr>
          <w:i/>
          <w:iCs/>
        </w:rPr>
        <w:t>bwp-Info</w:t>
      </w:r>
      <w:r w:rsidRPr="00606B61">
        <w:t xml:space="preserve"> associated to the UL BWP in which the consistent uplink LBT failure was detected;</w:t>
      </w:r>
    </w:p>
    <w:bookmarkEnd w:id="73"/>
    <w:p w14:paraId="265DAA33" w14:textId="77777777" w:rsidR="00842129" w:rsidRPr="00606B61" w:rsidRDefault="00842129" w:rsidP="00842129">
      <w:pPr>
        <w:pStyle w:val="B1"/>
      </w:pPr>
      <w:r w:rsidRPr="00606B61">
        <w:rPr>
          <w:rFonts w:eastAsia="SimSun"/>
        </w:rPr>
        <w:t>1&gt;</w:t>
      </w:r>
      <w:r w:rsidRPr="00606B61">
        <w:rPr>
          <w:rFonts w:eastAsia="SimSun"/>
        </w:rPr>
        <w:tab/>
      </w:r>
      <w:r w:rsidRPr="00606B61">
        <w:rPr>
          <w:rFonts w:eastAsia="DengXian"/>
        </w:rPr>
        <w:t xml:space="preserve">if the </w:t>
      </w:r>
      <w:r w:rsidRPr="00606B61">
        <w:rPr>
          <w:i/>
        </w:rPr>
        <w:t>rlf-Cause</w:t>
      </w:r>
      <w:r w:rsidRPr="00606B61">
        <w:rPr>
          <w:rFonts w:eastAsia="DengXian"/>
        </w:rPr>
        <w:t xml:space="preserve"> is set to </w:t>
      </w:r>
      <w:r w:rsidRPr="00606B61">
        <w:rPr>
          <w:rFonts w:eastAsia="DengXian"/>
          <w:i/>
        </w:rPr>
        <w:t xml:space="preserve">t310-Expiry </w:t>
      </w:r>
      <w:r w:rsidRPr="00606B61">
        <w:rPr>
          <w:rFonts w:eastAsia="DengXian"/>
          <w:iCs/>
        </w:rPr>
        <w:t xml:space="preserve">or </w:t>
      </w:r>
      <w:r w:rsidRPr="00606B61">
        <w:rPr>
          <w:rFonts w:eastAsia="DengXian"/>
          <w:i/>
        </w:rPr>
        <w:t>t312-Expiry</w:t>
      </w:r>
      <w:r w:rsidRPr="00606B61">
        <w:t>:</w:t>
      </w:r>
    </w:p>
    <w:p w14:paraId="72572BD5" w14:textId="77777777" w:rsidR="00842129" w:rsidRPr="00606B61" w:rsidRDefault="00842129" w:rsidP="00842129">
      <w:pPr>
        <w:pStyle w:val="B2"/>
        <w:rPr>
          <w:rFonts w:eastAsia="SimSun"/>
        </w:rPr>
      </w:pPr>
      <w:r w:rsidRPr="00606B61">
        <w:rPr>
          <w:rFonts w:eastAsia="SimSun"/>
        </w:rPr>
        <w:t>2&gt;</w:t>
      </w:r>
      <w:r w:rsidRPr="00606B61">
        <w:tab/>
        <w:t xml:space="preserve">set the </w:t>
      </w:r>
      <w:r w:rsidRPr="00606B61">
        <w:rPr>
          <w:i/>
          <w:iCs/>
        </w:rPr>
        <w:t>ssbRLMConfigBitmap</w:t>
      </w:r>
      <w:r w:rsidRPr="00606B61">
        <w:t xml:space="preserve"> and/or </w:t>
      </w:r>
      <w:r w:rsidRPr="00606B61">
        <w:rPr>
          <w:i/>
          <w:iCs/>
        </w:rPr>
        <w:t xml:space="preserve">csi-rsRLMConfigBitmap </w:t>
      </w:r>
      <w:r w:rsidRPr="00606B61">
        <w:t xml:space="preserve">in </w:t>
      </w:r>
      <w:r w:rsidRPr="00606B61">
        <w:rPr>
          <w:i/>
          <w:iCs/>
        </w:rPr>
        <w:t>measResultLastServCell</w:t>
      </w:r>
      <w:r w:rsidRPr="00606B61">
        <w:t xml:space="preserve"> to include the radio link monitoring configuration of the</w:t>
      </w:r>
      <w:r w:rsidRPr="00606B61">
        <w:rPr>
          <w:rFonts w:eastAsia="SimSun"/>
        </w:rPr>
        <w:t xml:space="preserve"> last serving cell, if available</w:t>
      </w:r>
      <w:r w:rsidRPr="00606B61">
        <w:t>;</w:t>
      </w:r>
    </w:p>
    <w:p w14:paraId="15398B42" w14:textId="77777777" w:rsidR="00842129" w:rsidRPr="00606B61" w:rsidRDefault="00842129" w:rsidP="00842129">
      <w:pPr>
        <w:pStyle w:val="B1"/>
      </w:pPr>
      <w:r w:rsidRPr="00606B61">
        <w:t>1&gt;</w:t>
      </w:r>
      <w:r w:rsidRPr="00606B61">
        <w:tab/>
        <w:t xml:space="preserve">if available, set the </w:t>
      </w:r>
      <w:r w:rsidRPr="00606B61">
        <w:rPr>
          <w:i/>
        </w:rPr>
        <w:t xml:space="preserve">locationInfo </w:t>
      </w:r>
      <w:r w:rsidRPr="00606B61">
        <w:t>as in 5.3.3.7.</w:t>
      </w:r>
    </w:p>
    <w:p w14:paraId="5BA026A3" w14:textId="77777777" w:rsidR="00842129" w:rsidRPr="00606B61" w:rsidRDefault="00842129" w:rsidP="00842129">
      <w:pPr>
        <w:rPr>
          <w:lang w:eastAsia="en-GB"/>
        </w:rPr>
      </w:pPr>
      <w:r w:rsidRPr="00606B61">
        <w:rPr>
          <w:lang w:eastAsia="en-GB"/>
        </w:rPr>
        <w:t>The UE may discard the radio link failure information</w:t>
      </w:r>
      <w:r w:rsidRPr="00606B61">
        <w:rPr>
          <w:rFonts w:eastAsia="SimSun"/>
        </w:rPr>
        <w:t xml:space="preserve"> or handover failure information</w:t>
      </w:r>
      <w:r w:rsidRPr="00606B61">
        <w:rPr>
          <w:lang w:eastAsia="en-GB"/>
        </w:rPr>
        <w:t xml:space="preserve">, i.e. release the UE variable </w:t>
      </w:r>
      <w:r w:rsidRPr="00606B61">
        <w:rPr>
          <w:i/>
          <w:lang w:eastAsia="en-GB"/>
        </w:rPr>
        <w:t>VarRLF-Report</w:t>
      </w:r>
      <w:r w:rsidRPr="00606B61">
        <w:rPr>
          <w:lang w:eastAsia="en-GB"/>
        </w:rPr>
        <w:t>, 48 hours after the radio link failure</w:t>
      </w:r>
      <w:r w:rsidRPr="00606B61">
        <w:rPr>
          <w:rFonts w:eastAsia="SimSun"/>
        </w:rPr>
        <w:t>/handover failure</w:t>
      </w:r>
      <w:r w:rsidRPr="00606B61">
        <w:rPr>
          <w:lang w:eastAsia="en-GB"/>
        </w:rPr>
        <w:t xml:space="preserve"> is detected.</w:t>
      </w:r>
    </w:p>
    <w:p w14:paraId="29F715E1" w14:textId="77777777" w:rsidR="00842129" w:rsidRPr="00606B61" w:rsidRDefault="00842129" w:rsidP="00842129">
      <w:pPr>
        <w:pStyle w:val="NO"/>
      </w:pPr>
      <w:r w:rsidRPr="00606B61">
        <w:t xml:space="preserve">NOTE </w:t>
      </w:r>
      <w:r w:rsidRPr="00606B61">
        <w:rPr>
          <w:rFonts w:eastAsia="SimSun"/>
        </w:rPr>
        <w:t>2</w:t>
      </w:r>
      <w:r w:rsidRPr="00606B61">
        <w:t>:</w:t>
      </w:r>
      <w:r w:rsidRPr="00606B61">
        <w:tab/>
        <w:t>In this clause, the term 'handover failure' has been used to refer to 'reconfiguration with sync failure'.</w:t>
      </w:r>
    </w:p>
    <w:p w14:paraId="51BE57EB" w14:textId="05EA3980" w:rsidR="001E3B94" w:rsidRPr="009B1A8B" w:rsidRDefault="00842129" w:rsidP="009B1A8B">
      <w:pPr>
        <w:pStyle w:val="NO"/>
        <w:rPr>
          <w:rFonts w:eastAsiaTheme="minorEastAsia"/>
        </w:rPr>
      </w:pPr>
      <w:r w:rsidRPr="00606B61">
        <w:t xml:space="preserve">NOTE </w:t>
      </w:r>
      <w:r w:rsidRPr="00606B61">
        <w:rPr>
          <w:rFonts w:eastAsiaTheme="minorEastAsia" w:hint="eastAsia"/>
        </w:rPr>
        <w:t>3</w:t>
      </w:r>
      <w:r w:rsidRPr="00606B61">
        <w:t>:</w:t>
      </w:r>
      <w:r w:rsidRPr="00606B61">
        <w:tab/>
      </w:r>
      <w:r w:rsidRPr="00606B61">
        <w:rPr>
          <w:rFonts w:eastAsia="SimSun" w:hint="eastAsia"/>
        </w:rPr>
        <w:t>W</w:t>
      </w:r>
      <w:r w:rsidRPr="00606B61">
        <w:t>hen both CHO with candidate SCG</w:t>
      </w:r>
      <w:ins w:id="74" w:author="Ericsson (Ali)" w:date="2026-01-28T10:34:00Z" w16du:dateUtc="2026-01-28T09:34:00Z">
        <w:r w:rsidR="00B9369B">
          <w:t>(s)</w:t>
        </w:r>
      </w:ins>
      <w:r w:rsidRPr="00606B61">
        <w:t xml:space="preserve"> configuration</w:t>
      </w:r>
      <w:r w:rsidRPr="00606B61">
        <w:rPr>
          <w:rFonts w:eastAsiaTheme="minorEastAsia" w:hint="eastAsia"/>
        </w:rPr>
        <w:t xml:space="preserve"> </w:t>
      </w:r>
      <w:r w:rsidRPr="00606B61">
        <w:rPr>
          <w:rFonts w:eastAsiaTheme="minorEastAsia"/>
        </w:rPr>
        <w:t xml:space="preserve">and </w:t>
      </w:r>
      <w:r w:rsidRPr="00606B61">
        <w:t>complementary CHO only configuration (for the same target</w:t>
      </w:r>
      <w:r w:rsidRPr="00606B61">
        <w:rPr>
          <w:rFonts w:eastAsiaTheme="minorEastAsia" w:hint="eastAsia"/>
        </w:rPr>
        <w:t xml:space="preserve"> </w:t>
      </w:r>
      <w:r w:rsidRPr="00606B61">
        <w:t>candidate cell)</w:t>
      </w:r>
      <w:r w:rsidRPr="00606B61">
        <w:rPr>
          <w:rFonts w:eastAsiaTheme="minorEastAsia" w:hint="eastAsia"/>
        </w:rPr>
        <w:t xml:space="preserve"> </w:t>
      </w:r>
      <w:r w:rsidRPr="00606B61">
        <w:t xml:space="preserve">are configured </w:t>
      </w:r>
      <w:r w:rsidRPr="00606B61">
        <w:rPr>
          <w:rFonts w:eastAsiaTheme="minorEastAsia" w:hint="eastAsia"/>
        </w:rPr>
        <w:t xml:space="preserve">to </w:t>
      </w:r>
      <w:r w:rsidRPr="00606B61">
        <w:rPr>
          <w:rFonts w:eastAsiaTheme="minorEastAsia"/>
        </w:rPr>
        <w:t xml:space="preserve">the </w:t>
      </w:r>
      <w:r w:rsidRPr="00606B61">
        <w:rPr>
          <w:rFonts w:eastAsiaTheme="minorEastAsia" w:hint="eastAsia"/>
        </w:rPr>
        <w:t>UE</w:t>
      </w:r>
      <w:r w:rsidRPr="00606B61">
        <w:t>, the UE reports the CHO with candidate SCG</w:t>
      </w:r>
      <w:ins w:id="75" w:author="Ericsson (Ali)" w:date="2026-01-28T10:34:00Z" w16du:dateUtc="2026-01-28T09:34:00Z">
        <w:r w:rsidR="00B9369B">
          <w:t>(s)</w:t>
        </w:r>
      </w:ins>
      <w:r w:rsidRPr="00606B61">
        <w:t xml:space="preserve"> </w:t>
      </w:r>
      <w:r w:rsidRPr="00606B61">
        <w:rPr>
          <w:rFonts w:eastAsiaTheme="minorEastAsia" w:hint="eastAsia"/>
        </w:rPr>
        <w:t>related info</w:t>
      </w:r>
      <w:r w:rsidRPr="00606B61">
        <w:rPr>
          <w:rFonts w:eastAsiaTheme="minorEastAsia"/>
        </w:rPr>
        <w:t>rmation</w:t>
      </w:r>
      <w:r w:rsidRPr="00606B61">
        <w:rPr>
          <w:rFonts w:eastAsiaTheme="minorEastAsia" w:hint="eastAsia"/>
        </w:rPr>
        <w:t xml:space="preserve"> </w:t>
      </w:r>
      <w:r w:rsidRPr="00606B61">
        <w:t>in the RLF-Report.</w:t>
      </w:r>
    </w:p>
    <w:p w14:paraId="1EDCBADA" w14:textId="77777777" w:rsidR="00401933" w:rsidRPr="00175737" w:rsidRDefault="00401933" w:rsidP="00401933">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075AA645" w14:textId="77777777" w:rsidR="008A7062" w:rsidRDefault="00EE2811" w:rsidP="008A7062">
      <w:pPr>
        <w:pStyle w:val="Heading2"/>
      </w:pPr>
      <w:bookmarkStart w:id="76" w:name="_Toc60776908"/>
      <w:bookmarkStart w:id="77" w:name="_Toc219397752"/>
      <w:bookmarkStart w:id="78" w:name="_Toc219410397"/>
      <w:bookmarkStart w:id="79" w:name="_Toc193445688"/>
      <w:bookmarkStart w:id="80" w:name="_Toc193451493"/>
      <w:bookmarkStart w:id="81" w:name="_Toc193462758"/>
      <w:bookmarkStart w:id="82" w:name="_Toc201295045"/>
      <w:bookmarkStart w:id="83" w:name="_Toc210311313"/>
      <w:r w:rsidRPr="00606B61">
        <w:t>5.5a</w:t>
      </w:r>
      <w:r w:rsidRPr="00606B61">
        <w:tab/>
        <w:t>Logged Measurements</w:t>
      </w:r>
      <w:bookmarkStart w:id="84" w:name="_Toc60776912"/>
      <w:bookmarkStart w:id="85" w:name="_Toc193445692"/>
      <w:bookmarkStart w:id="86" w:name="_Toc193451497"/>
      <w:bookmarkStart w:id="87" w:name="_Toc193462762"/>
      <w:bookmarkStart w:id="88" w:name="_Toc201295049"/>
      <w:bookmarkStart w:id="89" w:name="_Toc219397756"/>
      <w:bookmarkStart w:id="90" w:name="_Toc219410401"/>
      <w:bookmarkEnd w:id="76"/>
      <w:bookmarkEnd w:id="77"/>
      <w:bookmarkEnd w:id="78"/>
    </w:p>
    <w:p w14:paraId="6CB26863" w14:textId="1EC1AEC6" w:rsidR="001E3B94" w:rsidRPr="008A7062" w:rsidRDefault="001E3B94" w:rsidP="008A7062">
      <w:pPr>
        <w:rPr>
          <w:color w:val="EE0000"/>
        </w:rPr>
      </w:pPr>
      <w:r w:rsidRPr="008A7062">
        <w:rPr>
          <w:color w:val="EE0000"/>
        </w:rPr>
        <w:t>&lt;text omitted&gt;</w:t>
      </w:r>
    </w:p>
    <w:p w14:paraId="3F959234" w14:textId="34DBBB6F" w:rsidR="00EE2811" w:rsidRPr="00606B61" w:rsidRDefault="00EE2811" w:rsidP="00EE2811">
      <w:pPr>
        <w:pStyle w:val="Heading4"/>
      </w:pPr>
      <w:r w:rsidRPr="00606B61">
        <w:lastRenderedPageBreak/>
        <w:t>5.5a.1.3</w:t>
      </w:r>
      <w:r w:rsidRPr="00606B61">
        <w:tab/>
        <w:t xml:space="preserve">Reception of the </w:t>
      </w:r>
      <w:r w:rsidRPr="00606B61">
        <w:rPr>
          <w:i/>
        </w:rPr>
        <w:t>LoggedMeasurementConfiguration</w:t>
      </w:r>
      <w:r w:rsidRPr="00606B61">
        <w:t xml:space="preserve"> by the UE</w:t>
      </w:r>
      <w:bookmarkEnd w:id="84"/>
      <w:bookmarkEnd w:id="85"/>
      <w:bookmarkEnd w:id="86"/>
      <w:bookmarkEnd w:id="87"/>
      <w:bookmarkEnd w:id="88"/>
      <w:bookmarkEnd w:id="89"/>
      <w:bookmarkEnd w:id="90"/>
    </w:p>
    <w:p w14:paraId="6816BB51" w14:textId="77777777" w:rsidR="00EE2811" w:rsidRPr="00606B61" w:rsidRDefault="00EE2811" w:rsidP="00EE2811">
      <w:r w:rsidRPr="00606B61">
        <w:t xml:space="preserve">Upon receiving the </w:t>
      </w:r>
      <w:r w:rsidRPr="00606B61">
        <w:rPr>
          <w:i/>
          <w:iCs/>
        </w:rPr>
        <w:t>LoggedMeasurementConfiguration</w:t>
      </w:r>
      <w:r w:rsidRPr="00606B61">
        <w:t xml:space="preserve"> message the UE shall:</w:t>
      </w:r>
    </w:p>
    <w:p w14:paraId="4B1CF7E1" w14:textId="77777777" w:rsidR="00EE2811" w:rsidRPr="00606B61" w:rsidRDefault="00EE2811" w:rsidP="00EE2811">
      <w:pPr>
        <w:pStyle w:val="B1"/>
      </w:pPr>
      <w:r w:rsidRPr="00606B61">
        <w:t>1&gt;</w:t>
      </w:r>
      <w:r w:rsidRPr="00606B61">
        <w:tab/>
        <w:t>discard the logged measurement configuration as well as the logged measurement information as specified in 5.5a.2;</w:t>
      </w:r>
    </w:p>
    <w:p w14:paraId="315E4A55" w14:textId="77777777" w:rsidR="00EE2811" w:rsidRPr="00606B61" w:rsidRDefault="00EE2811" w:rsidP="00EE2811">
      <w:pPr>
        <w:pStyle w:val="B1"/>
      </w:pPr>
      <w:r w:rsidRPr="00606B61">
        <w:t>1&gt;</w:t>
      </w:r>
      <w:r w:rsidRPr="00606B61">
        <w:tab/>
        <w:t xml:space="preserve">store the received </w:t>
      </w:r>
      <w:r w:rsidRPr="00606B61">
        <w:rPr>
          <w:i/>
          <w:iCs/>
        </w:rPr>
        <w:t>loggingDuration</w:t>
      </w:r>
      <w:r w:rsidRPr="00606B61">
        <w:t xml:space="preserve">, </w:t>
      </w:r>
      <w:r w:rsidRPr="00606B61">
        <w:rPr>
          <w:i/>
          <w:iCs/>
        </w:rPr>
        <w:t>reportType</w:t>
      </w:r>
      <w:r w:rsidRPr="00606B61">
        <w:t xml:space="preserve"> and </w:t>
      </w:r>
      <w:r w:rsidRPr="00606B61">
        <w:rPr>
          <w:i/>
          <w:iCs/>
        </w:rPr>
        <w:t>areaConfiguration</w:t>
      </w:r>
      <w:r w:rsidRPr="00606B61">
        <w:t xml:space="preserve">, if included, </w:t>
      </w:r>
      <w:r w:rsidRPr="00606B61">
        <w:rPr>
          <w:iCs/>
        </w:rPr>
        <w:t xml:space="preserve">in </w:t>
      </w:r>
      <w:r w:rsidRPr="00606B61">
        <w:rPr>
          <w:i/>
          <w:iCs/>
        </w:rPr>
        <w:t>VarLogMeasConfig</w:t>
      </w:r>
      <w:r w:rsidRPr="00606B61">
        <w:t>;</w:t>
      </w:r>
    </w:p>
    <w:p w14:paraId="09565F52" w14:textId="77777777" w:rsidR="00EE2811" w:rsidRPr="00606B61" w:rsidRDefault="00EE2811" w:rsidP="00EE2811">
      <w:pPr>
        <w:pStyle w:val="B1"/>
      </w:pPr>
      <w:r w:rsidRPr="00606B61">
        <w:t>1&gt;</w:t>
      </w:r>
      <w:r w:rsidRPr="00606B61">
        <w:tab/>
        <w:t>If the UE is in SNPN access mode:</w:t>
      </w:r>
    </w:p>
    <w:p w14:paraId="5193885B" w14:textId="77777777" w:rsidR="00EE2811" w:rsidRPr="00606B61" w:rsidRDefault="00EE2811" w:rsidP="00EE2811">
      <w:pPr>
        <w:pStyle w:val="B2"/>
      </w:pPr>
      <w:r w:rsidRPr="00606B61">
        <w:t>2&gt;</w:t>
      </w:r>
      <w:r w:rsidRPr="00606B61">
        <w:tab/>
        <w:t xml:space="preserve">if the </w:t>
      </w:r>
      <w:r w:rsidRPr="00606B61">
        <w:rPr>
          <w:i/>
        </w:rPr>
        <w:t>LoggedMeasurementConfiguration</w:t>
      </w:r>
      <w:r w:rsidRPr="00606B61">
        <w:t xml:space="preserve"> message includes </w:t>
      </w:r>
      <w:r w:rsidRPr="00606B61">
        <w:rPr>
          <w:i/>
          <w:iCs/>
        </w:rPr>
        <w:t>snpn-ConfigList</w:t>
      </w:r>
      <w:r w:rsidRPr="00606B61">
        <w:t>:</w:t>
      </w:r>
    </w:p>
    <w:p w14:paraId="23E2F469" w14:textId="77777777" w:rsidR="00EE2811" w:rsidRPr="00606B61" w:rsidRDefault="00EE2811" w:rsidP="00EE2811">
      <w:pPr>
        <w:pStyle w:val="B3"/>
      </w:pPr>
      <w:r w:rsidRPr="00606B61">
        <w:t>3&gt;</w:t>
      </w:r>
      <w:r w:rsidRPr="00606B61">
        <w:tab/>
        <w:t xml:space="preserve">set the </w:t>
      </w:r>
      <w:r w:rsidRPr="00606B61">
        <w:rPr>
          <w:i/>
        </w:rPr>
        <w:t xml:space="preserve">snpn-ConfigID-List </w:t>
      </w:r>
      <w:r w:rsidRPr="00606B61">
        <w:t xml:space="preserve">in </w:t>
      </w:r>
      <w:r w:rsidRPr="00606B61">
        <w:rPr>
          <w:i/>
          <w:iCs/>
        </w:rPr>
        <w:t>VarLogMeasReport</w:t>
      </w:r>
      <w:r w:rsidRPr="00606B61">
        <w:t xml:space="preserve"> to include the current registered SNPN identity as well as SNPN identities in </w:t>
      </w:r>
      <w:r w:rsidRPr="00606B61">
        <w:rPr>
          <w:i/>
        </w:rPr>
        <w:t>snpn-Config-List</w:t>
      </w:r>
      <w:r w:rsidRPr="00606B61">
        <w:t>;</w:t>
      </w:r>
    </w:p>
    <w:p w14:paraId="54C72275" w14:textId="77777777" w:rsidR="00EE2811" w:rsidRPr="00606B61" w:rsidRDefault="00EE2811" w:rsidP="00EE2811">
      <w:pPr>
        <w:pStyle w:val="B2"/>
        <w:rPr>
          <w:rFonts w:eastAsia="DengXian"/>
        </w:rPr>
      </w:pPr>
      <w:r w:rsidRPr="00606B61">
        <w:rPr>
          <w:rFonts w:eastAsia="DengXian"/>
        </w:rPr>
        <w:t>2&gt;</w:t>
      </w:r>
      <w:r w:rsidRPr="00606B61">
        <w:rPr>
          <w:rFonts w:eastAsia="DengXian"/>
        </w:rPr>
        <w:tab/>
        <w:t>else:</w:t>
      </w:r>
    </w:p>
    <w:p w14:paraId="7681B2D3" w14:textId="77777777" w:rsidR="00EE2811" w:rsidRPr="00606B61" w:rsidRDefault="00EE2811" w:rsidP="00EE2811">
      <w:pPr>
        <w:pStyle w:val="B3"/>
        <w:rPr>
          <w:rFonts w:eastAsia="SimSun"/>
        </w:rPr>
      </w:pPr>
      <w:r w:rsidRPr="00606B61">
        <w:rPr>
          <w:rFonts w:eastAsia="SimSun"/>
        </w:rPr>
        <w:t>3&gt;</w:t>
      </w:r>
      <w:r w:rsidRPr="00606B61">
        <w:rPr>
          <w:rFonts w:eastAsia="SimSun"/>
        </w:rPr>
        <w:tab/>
      </w:r>
      <w:r w:rsidRPr="00606B61">
        <w:t xml:space="preserve">set the </w:t>
      </w:r>
      <w:r w:rsidRPr="00606B61">
        <w:rPr>
          <w:i/>
        </w:rPr>
        <w:t xml:space="preserve">snpn-ConfigID-List </w:t>
      </w:r>
      <w:r w:rsidRPr="00606B61">
        <w:t xml:space="preserve">in </w:t>
      </w:r>
      <w:r w:rsidRPr="00606B61">
        <w:rPr>
          <w:i/>
          <w:iCs/>
        </w:rPr>
        <w:t>VarLogMeasReport</w:t>
      </w:r>
      <w:r w:rsidRPr="00606B61">
        <w:t xml:space="preserve"> to include the current registered SNPN identity;</w:t>
      </w:r>
    </w:p>
    <w:p w14:paraId="68B63E10" w14:textId="77777777" w:rsidR="00EE2811" w:rsidRPr="00606B61" w:rsidRDefault="00EE2811" w:rsidP="00EE2811">
      <w:pPr>
        <w:pStyle w:val="B1"/>
      </w:pPr>
      <w:r w:rsidRPr="00606B61">
        <w:t>1&gt;</w:t>
      </w:r>
      <w:r w:rsidRPr="00606B61">
        <w:tab/>
        <w:t xml:space="preserve">else if the </w:t>
      </w:r>
      <w:r w:rsidRPr="00606B61">
        <w:rPr>
          <w:i/>
          <w:iCs/>
        </w:rPr>
        <w:t>LoggedMeasurementConfiguration</w:t>
      </w:r>
      <w:r w:rsidRPr="00606B61">
        <w:t xml:space="preserve"> message includes </w:t>
      </w:r>
      <w:r w:rsidRPr="00606B61">
        <w:rPr>
          <w:i/>
        </w:rPr>
        <w:t>plmn-IdentityList</w:t>
      </w:r>
      <w:r w:rsidRPr="00606B61">
        <w:t>:</w:t>
      </w:r>
    </w:p>
    <w:p w14:paraId="3277DDEE" w14:textId="77777777" w:rsidR="00EE2811" w:rsidRPr="00606B61" w:rsidRDefault="00EE2811" w:rsidP="00EE2811">
      <w:pPr>
        <w:pStyle w:val="B2"/>
      </w:pPr>
      <w:r w:rsidRPr="00606B61">
        <w:t>2&gt;</w:t>
      </w:r>
      <w:r w:rsidRPr="00606B61">
        <w:tab/>
        <w:t xml:space="preserve">set </w:t>
      </w:r>
      <w:r w:rsidRPr="00606B61">
        <w:rPr>
          <w:i/>
          <w:iCs/>
        </w:rPr>
        <w:t>plmn-IdentityList</w:t>
      </w:r>
      <w:r w:rsidRPr="00606B61">
        <w:t xml:space="preserve"> in </w:t>
      </w:r>
      <w:r w:rsidRPr="00606B61">
        <w:rPr>
          <w:i/>
          <w:iCs/>
        </w:rPr>
        <w:t>VarLogMeasReport</w:t>
      </w:r>
      <w:r w:rsidRPr="00606B61">
        <w:t xml:space="preserve"> to include the RPLMN as well as the PLMNs included in </w:t>
      </w:r>
      <w:r w:rsidRPr="00606B61">
        <w:rPr>
          <w:i/>
        </w:rPr>
        <w:t>plmn-Id</w:t>
      </w:r>
      <w:r w:rsidRPr="00606B61">
        <w:rPr>
          <w:i/>
          <w:iCs/>
        </w:rPr>
        <w:t>entity</w:t>
      </w:r>
      <w:r w:rsidRPr="00606B61">
        <w:rPr>
          <w:i/>
        </w:rPr>
        <w:t>List</w:t>
      </w:r>
      <w:r w:rsidRPr="00606B61">
        <w:t>;</w:t>
      </w:r>
    </w:p>
    <w:p w14:paraId="3B89BF70" w14:textId="77777777" w:rsidR="00EE2811" w:rsidRPr="00606B61" w:rsidRDefault="00EE2811" w:rsidP="00EE2811">
      <w:pPr>
        <w:pStyle w:val="B1"/>
      </w:pPr>
      <w:r w:rsidRPr="00606B61">
        <w:t>1&gt;</w:t>
      </w:r>
      <w:r w:rsidRPr="00606B61">
        <w:tab/>
        <w:t>else:</w:t>
      </w:r>
    </w:p>
    <w:p w14:paraId="2E820C92" w14:textId="77777777" w:rsidR="00EE2811" w:rsidRPr="00606B61" w:rsidRDefault="00EE2811" w:rsidP="00EE2811">
      <w:pPr>
        <w:pStyle w:val="B2"/>
      </w:pPr>
      <w:r w:rsidRPr="00606B61">
        <w:t>2&gt;</w:t>
      </w:r>
      <w:r w:rsidRPr="00606B61">
        <w:tab/>
        <w:t xml:space="preserve">set </w:t>
      </w:r>
      <w:r w:rsidRPr="00606B61">
        <w:rPr>
          <w:i/>
          <w:iCs/>
        </w:rPr>
        <w:t>plmn-IdentityList</w:t>
      </w:r>
      <w:r w:rsidRPr="00606B61">
        <w:t xml:space="preserve"> in </w:t>
      </w:r>
      <w:r w:rsidRPr="00606B61">
        <w:rPr>
          <w:i/>
          <w:iCs/>
        </w:rPr>
        <w:t>VarLogMeasReport</w:t>
      </w:r>
      <w:r w:rsidRPr="00606B61">
        <w:t xml:space="preserve"> to include the RPLMN;</w:t>
      </w:r>
    </w:p>
    <w:p w14:paraId="4E29118F" w14:textId="77777777" w:rsidR="00EE2811" w:rsidRPr="00606B61" w:rsidRDefault="00EE2811" w:rsidP="00EE2811">
      <w:pPr>
        <w:pStyle w:val="B1"/>
      </w:pPr>
      <w:r w:rsidRPr="00606B61">
        <w:t>1&gt;</w:t>
      </w:r>
      <w:r w:rsidRPr="00606B61">
        <w:tab/>
        <w:t xml:space="preserve">store the received </w:t>
      </w:r>
      <w:r w:rsidRPr="00606B61">
        <w:rPr>
          <w:i/>
          <w:iCs/>
          <w:lang w:eastAsia="ko-KR"/>
        </w:rPr>
        <w:t>absoluteTimeInfo</w:t>
      </w:r>
      <w:r w:rsidRPr="00606B61">
        <w:t>,</w:t>
      </w:r>
      <w:r w:rsidRPr="00606B61">
        <w:rPr>
          <w:i/>
          <w:iCs/>
          <w:lang w:eastAsia="ko-KR"/>
        </w:rPr>
        <w:t xml:space="preserve"> </w:t>
      </w:r>
      <w:r w:rsidRPr="00606B61">
        <w:rPr>
          <w:i/>
        </w:rPr>
        <w:t>traceReference,</w:t>
      </w:r>
      <w:r w:rsidRPr="00606B61">
        <w:t xml:space="preserve"> </w:t>
      </w:r>
      <w:r w:rsidRPr="00606B61">
        <w:rPr>
          <w:i/>
        </w:rPr>
        <w:t>traceRecordingSessionRef</w:t>
      </w:r>
      <w:r w:rsidRPr="00606B61">
        <w:t xml:space="preserve">, and </w:t>
      </w:r>
      <w:r w:rsidRPr="00606B61">
        <w:rPr>
          <w:i/>
        </w:rPr>
        <w:t>tce-Id</w:t>
      </w:r>
      <w:r w:rsidRPr="00606B61">
        <w:t xml:space="preserve"> in </w:t>
      </w:r>
      <w:r w:rsidRPr="00606B61">
        <w:rPr>
          <w:i/>
        </w:rPr>
        <w:t>VarLogMeasReport</w:t>
      </w:r>
      <w:r w:rsidRPr="00606B61">
        <w:t>;</w:t>
      </w:r>
    </w:p>
    <w:p w14:paraId="18937098" w14:textId="77777777" w:rsidR="00EE2811" w:rsidRPr="00606B61" w:rsidRDefault="00EE2811" w:rsidP="00EE2811">
      <w:pPr>
        <w:pStyle w:val="B1"/>
      </w:pPr>
      <w:r w:rsidRPr="00606B61">
        <w:t>1&gt;</w:t>
      </w:r>
      <w:r w:rsidRPr="00606B61">
        <w:tab/>
        <w:t xml:space="preserve">store the received </w:t>
      </w:r>
      <w:r w:rsidRPr="00606B61">
        <w:rPr>
          <w:i/>
          <w:iCs/>
        </w:rPr>
        <w:t>bt-NameList</w:t>
      </w:r>
      <w:r w:rsidRPr="00606B61">
        <w:t xml:space="preserve">, if included, </w:t>
      </w:r>
      <w:r w:rsidRPr="00606B61">
        <w:rPr>
          <w:iCs/>
        </w:rPr>
        <w:t xml:space="preserve">in </w:t>
      </w:r>
      <w:r w:rsidRPr="00606B61">
        <w:rPr>
          <w:i/>
          <w:iCs/>
        </w:rPr>
        <w:t>VarLogMeasConfig</w:t>
      </w:r>
      <w:r w:rsidRPr="00606B61">
        <w:t>;</w:t>
      </w:r>
    </w:p>
    <w:p w14:paraId="6B53424B" w14:textId="77777777" w:rsidR="00EE2811" w:rsidRPr="00606B61" w:rsidRDefault="00EE2811" w:rsidP="00EE2811">
      <w:pPr>
        <w:pStyle w:val="B1"/>
      </w:pPr>
      <w:r w:rsidRPr="00606B61">
        <w:t>1&gt;</w:t>
      </w:r>
      <w:r w:rsidRPr="00606B61">
        <w:tab/>
        <w:t xml:space="preserve">store the received </w:t>
      </w:r>
      <w:r w:rsidRPr="00606B61">
        <w:rPr>
          <w:i/>
          <w:iCs/>
        </w:rPr>
        <w:t>wlan-NameList</w:t>
      </w:r>
      <w:r w:rsidRPr="00606B61">
        <w:t xml:space="preserve">, if included, </w:t>
      </w:r>
      <w:r w:rsidRPr="00606B61">
        <w:rPr>
          <w:iCs/>
        </w:rPr>
        <w:t xml:space="preserve">in </w:t>
      </w:r>
      <w:r w:rsidRPr="00606B61">
        <w:rPr>
          <w:i/>
          <w:iCs/>
        </w:rPr>
        <w:t>VarLogMeasConfig</w:t>
      </w:r>
      <w:r w:rsidRPr="00606B61">
        <w:t>;</w:t>
      </w:r>
    </w:p>
    <w:p w14:paraId="74233798" w14:textId="77777777" w:rsidR="00EE2811" w:rsidRPr="00606B61" w:rsidRDefault="00EE2811" w:rsidP="00EE2811">
      <w:pPr>
        <w:pStyle w:val="B1"/>
      </w:pPr>
      <w:r w:rsidRPr="00606B61">
        <w:t>1&gt;</w:t>
      </w:r>
      <w:r w:rsidRPr="00606B61">
        <w:tab/>
        <w:t xml:space="preserve">store the received </w:t>
      </w:r>
      <w:r w:rsidRPr="00606B61">
        <w:rPr>
          <w:i/>
          <w:iCs/>
        </w:rPr>
        <w:t>sensor-NameList</w:t>
      </w:r>
      <w:r w:rsidRPr="00606B61">
        <w:t xml:space="preserve">, if included, </w:t>
      </w:r>
      <w:r w:rsidRPr="00606B61">
        <w:rPr>
          <w:iCs/>
        </w:rPr>
        <w:t xml:space="preserve">in </w:t>
      </w:r>
      <w:r w:rsidRPr="00606B61">
        <w:rPr>
          <w:i/>
          <w:iCs/>
        </w:rPr>
        <w:t>VarLogMeasConfig</w:t>
      </w:r>
      <w:r w:rsidRPr="00606B61">
        <w:t>;</w:t>
      </w:r>
    </w:p>
    <w:p w14:paraId="0618C845" w14:textId="77777777" w:rsidR="00EE2811" w:rsidRPr="00606B61" w:rsidRDefault="00EE2811" w:rsidP="00EE2811">
      <w:pPr>
        <w:pStyle w:val="B1"/>
      </w:pPr>
      <w:r w:rsidRPr="00606B61">
        <w:t>1&gt;</w:t>
      </w:r>
      <w:r w:rsidRPr="00606B61">
        <w:tab/>
        <w:t xml:space="preserve">start timer T330 with the timer value set to the </w:t>
      </w:r>
      <w:r w:rsidRPr="00606B61">
        <w:rPr>
          <w:i/>
          <w:iCs/>
        </w:rPr>
        <w:t>loggingDuration</w:t>
      </w:r>
      <w:r w:rsidRPr="00606B61">
        <w:t>;</w:t>
      </w:r>
    </w:p>
    <w:p w14:paraId="7FC7B0E4" w14:textId="77777777" w:rsidR="00EE2811" w:rsidRPr="00606B61" w:rsidRDefault="00EE2811" w:rsidP="00EE2811">
      <w:pPr>
        <w:pStyle w:val="B1"/>
      </w:pPr>
      <w:r w:rsidRPr="00606B61">
        <w:t>1&gt;</w:t>
      </w:r>
      <w:r w:rsidRPr="00606B61">
        <w:tab/>
        <w:t xml:space="preserve">store the received </w:t>
      </w:r>
      <w:r w:rsidRPr="00606B61">
        <w:rPr>
          <w:i/>
          <w:iCs/>
        </w:rPr>
        <w:t>sigLoggedMeasType</w:t>
      </w:r>
      <w:r w:rsidRPr="00606B61">
        <w:rPr>
          <w:i/>
          <w:iCs/>
          <w:lang w:eastAsia="en-GB"/>
        </w:rPr>
        <w:t>,</w:t>
      </w:r>
      <w:r w:rsidRPr="00606B61">
        <w:rPr>
          <w:lang w:eastAsia="en-GB"/>
        </w:rPr>
        <w:t xml:space="preserve"> if included, in </w:t>
      </w:r>
      <w:r w:rsidRPr="00606B61">
        <w:rPr>
          <w:i/>
          <w:iCs/>
          <w:lang w:eastAsia="en-GB"/>
        </w:rPr>
        <w:t>VarLogMeasReport</w:t>
      </w:r>
      <w:r w:rsidRPr="00606B61">
        <w:rPr>
          <w:lang w:eastAsia="en-GB"/>
        </w:rPr>
        <w:t>;</w:t>
      </w:r>
    </w:p>
    <w:p w14:paraId="2ADA1304" w14:textId="77777777" w:rsidR="00EE2811" w:rsidRPr="00606B61" w:rsidRDefault="00EE2811" w:rsidP="00EE2811">
      <w:pPr>
        <w:pStyle w:val="B1"/>
        <w:rPr>
          <w:noProof/>
          <w:lang w:eastAsia="en-GB"/>
        </w:rPr>
      </w:pPr>
      <w:r w:rsidRPr="00606B61">
        <w:t>1&gt;</w:t>
      </w:r>
      <w:r w:rsidRPr="00606B61">
        <w:tab/>
        <w:t xml:space="preserve">store the received </w:t>
      </w:r>
      <w:r w:rsidRPr="00606B61">
        <w:rPr>
          <w:i/>
          <w:iCs/>
        </w:rPr>
        <w:t>earlyMeasIndication</w:t>
      </w:r>
      <w:r w:rsidRPr="00606B61">
        <w:rPr>
          <w:i/>
          <w:iCs/>
          <w:noProof/>
          <w:lang w:eastAsia="en-GB"/>
        </w:rPr>
        <w:t>,</w:t>
      </w:r>
      <w:r w:rsidRPr="00606B61">
        <w:rPr>
          <w:noProof/>
          <w:lang w:eastAsia="en-GB"/>
        </w:rPr>
        <w:t xml:space="preserve"> if included, in </w:t>
      </w:r>
      <w:r w:rsidRPr="00606B61">
        <w:rPr>
          <w:i/>
          <w:iCs/>
          <w:noProof/>
          <w:lang w:eastAsia="en-GB"/>
        </w:rPr>
        <w:t>VarLogMeasConfig</w:t>
      </w:r>
      <w:r w:rsidRPr="00606B61">
        <w:rPr>
          <w:noProof/>
          <w:lang w:eastAsia="en-GB"/>
        </w:rPr>
        <w:t>;</w:t>
      </w:r>
    </w:p>
    <w:p w14:paraId="0B18416B" w14:textId="3CC8A734" w:rsidR="00EE2811" w:rsidRPr="00606B61" w:rsidRDefault="00EE2811" w:rsidP="00EE2811">
      <w:pPr>
        <w:pStyle w:val="B1"/>
      </w:pPr>
      <w:r w:rsidRPr="00606B61">
        <w:t>1&gt;</w:t>
      </w:r>
      <w:r w:rsidRPr="00606B61">
        <w:tab/>
        <w:t xml:space="preserve">store the received </w:t>
      </w:r>
      <w:ins w:id="91" w:author="Ericsson (Ali)" w:date="2026-01-28T10:29:00Z" w16du:dateUtc="2026-01-28T09:29:00Z">
        <w:r w:rsidR="00B9369B">
          <w:rPr>
            <w:i/>
            <w:iCs/>
          </w:rPr>
          <w:t>a</w:t>
        </w:r>
      </w:ins>
      <w:del w:id="92" w:author="Ericsson (Ali)" w:date="2026-01-28T10:29:00Z" w16du:dateUtc="2026-01-28T09:29:00Z">
        <w:r w:rsidRPr="00606B61" w:rsidDel="00B9369B">
          <w:rPr>
            <w:i/>
            <w:iCs/>
          </w:rPr>
          <w:delText>A</w:delText>
        </w:r>
      </w:del>
      <w:r w:rsidRPr="00606B61">
        <w:rPr>
          <w:i/>
          <w:iCs/>
        </w:rPr>
        <w:t>reaConfigurationNTN-List</w:t>
      </w:r>
      <w:r w:rsidRPr="00606B61">
        <w:rPr>
          <w:i/>
          <w:iCs/>
          <w:lang w:eastAsia="en-GB"/>
        </w:rPr>
        <w:t>,</w:t>
      </w:r>
      <w:r w:rsidRPr="00606B61">
        <w:rPr>
          <w:lang w:eastAsia="en-GB"/>
        </w:rPr>
        <w:t xml:space="preserve"> if included, in </w:t>
      </w:r>
      <w:r w:rsidRPr="00606B61">
        <w:rPr>
          <w:i/>
          <w:iCs/>
          <w:lang w:eastAsia="en-GB"/>
        </w:rPr>
        <w:t>VarLogMeasConfig</w:t>
      </w:r>
      <w:r w:rsidRPr="00606B61">
        <w:rPr>
          <w:lang w:eastAsia="en-GB"/>
        </w:rPr>
        <w:t>;</w:t>
      </w:r>
    </w:p>
    <w:p w14:paraId="51295D2E" w14:textId="26BEC692" w:rsidR="001E3B94" w:rsidRPr="00F6603A" w:rsidRDefault="001E3B94" w:rsidP="00F6603A">
      <w:pPr>
        <w:pStyle w:val="Note-Boxed"/>
        <w:jc w:val="center"/>
        <w:rPr>
          <w:rFonts w:ascii="Times New Roman" w:hAnsi="Times New Roman" w:cs="Times New Roman"/>
        </w:rPr>
      </w:pPr>
      <w:bookmarkStart w:id="93" w:name="_Toc60776913"/>
      <w:bookmarkStart w:id="94" w:name="_Toc193445693"/>
      <w:bookmarkStart w:id="95" w:name="_Toc193451498"/>
      <w:bookmarkStart w:id="96" w:name="_Toc193462763"/>
      <w:bookmarkStart w:id="97" w:name="_Toc201295050"/>
      <w:bookmarkStart w:id="98" w:name="_Toc219397757"/>
      <w:bookmarkStart w:id="99" w:name="_Toc219410402"/>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4F4AFB9E" w14:textId="77777777" w:rsidR="00EE2811" w:rsidRPr="00606B61" w:rsidRDefault="00EE2811" w:rsidP="00EE2811">
      <w:pPr>
        <w:pStyle w:val="Heading3"/>
      </w:pPr>
      <w:bookmarkStart w:id="100" w:name="_Toc60776917"/>
      <w:bookmarkStart w:id="101" w:name="_Toc193445697"/>
      <w:bookmarkStart w:id="102" w:name="_Toc193451502"/>
      <w:bookmarkStart w:id="103" w:name="_Toc193462767"/>
      <w:bookmarkStart w:id="104" w:name="_Toc201295054"/>
      <w:bookmarkStart w:id="105" w:name="_Toc219397761"/>
      <w:bookmarkStart w:id="106" w:name="_Toc219410406"/>
      <w:bookmarkEnd w:id="93"/>
      <w:bookmarkEnd w:id="94"/>
      <w:bookmarkEnd w:id="95"/>
      <w:bookmarkEnd w:id="96"/>
      <w:bookmarkEnd w:id="97"/>
      <w:bookmarkEnd w:id="98"/>
      <w:bookmarkEnd w:id="99"/>
      <w:r w:rsidRPr="00606B61">
        <w:t>5.5a.3</w:t>
      </w:r>
      <w:r w:rsidRPr="00606B61">
        <w:tab/>
        <w:t>Measurements logging</w:t>
      </w:r>
      <w:bookmarkEnd w:id="100"/>
      <w:bookmarkEnd w:id="101"/>
      <w:bookmarkEnd w:id="102"/>
      <w:bookmarkEnd w:id="103"/>
      <w:bookmarkEnd w:id="104"/>
      <w:bookmarkEnd w:id="105"/>
      <w:bookmarkEnd w:id="106"/>
    </w:p>
    <w:p w14:paraId="4861B380" w14:textId="3E02026A" w:rsidR="00EE2811" w:rsidRPr="00F6603A" w:rsidRDefault="00F6603A" w:rsidP="00EE2811">
      <w:pPr>
        <w:rPr>
          <w:color w:val="EE0000"/>
        </w:rPr>
      </w:pPr>
      <w:r w:rsidRPr="00F6603A">
        <w:rPr>
          <w:color w:val="EE0000"/>
        </w:rPr>
        <w:t>&lt;text omitted&gt;</w:t>
      </w:r>
    </w:p>
    <w:p w14:paraId="6730146F" w14:textId="77777777" w:rsidR="00EE2811" w:rsidRPr="00606B61" w:rsidRDefault="00EE2811" w:rsidP="00EE2811">
      <w:pPr>
        <w:pStyle w:val="Heading4"/>
      </w:pPr>
      <w:bookmarkStart w:id="107" w:name="_Toc60776919"/>
      <w:bookmarkStart w:id="108" w:name="_Toc193445699"/>
      <w:bookmarkStart w:id="109" w:name="_Toc193451504"/>
      <w:bookmarkStart w:id="110" w:name="_Toc193462769"/>
      <w:bookmarkStart w:id="111" w:name="_Toc201295056"/>
      <w:bookmarkStart w:id="112" w:name="_Toc219397763"/>
      <w:bookmarkStart w:id="113" w:name="_Toc219410408"/>
      <w:r w:rsidRPr="00606B61">
        <w:t>5.5a.3.2</w:t>
      </w:r>
      <w:r w:rsidRPr="00606B61">
        <w:tab/>
        <w:t>Initiation</w:t>
      </w:r>
      <w:bookmarkEnd w:id="107"/>
      <w:bookmarkEnd w:id="108"/>
      <w:bookmarkEnd w:id="109"/>
      <w:bookmarkEnd w:id="110"/>
      <w:bookmarkEnd w:id="111"/>
      <w:bookmarkEnd w:id="112"/>
      <w:bookmarkEnd w:id="113"/>
    </w:p>
    <w:p w14:paraId="3A8CC57C" w14:textId="77777777" w:rsidR="00EE2811" w:rsidRPr="00606B61" w:rsidRDefault="00EE2811" w:rsidP="00EE2811">
      <w:r w:rsidRPr="00606B61">
        <w:t>While T330 is running and SDT procedure is not ongoing, the UE shall:</w:t>
      </w:r>
    </w:p>
    <w:p w14:paraId="4580F3BF" w14:textId="77777777" w:rsidR="00EE2811" w:rsidRPr="00606B61" w:rsidRDefault="00EE2811" w:rsidP="00EE2811">
      <w:pPr>
        <w:pStyle w:val="B1"/>
      </w:pPr>
      <w:r w:rsidRPr="00606B61">
        <w:t>1&gt;</w:t>
      </w:r>
      <w:r w:rsidRPr="00606B61">
        <w:tab/>
        <w:t>if measurement logging is suspended:</w:t>
      </w:r>
    </w:p>
    <w:p w14:paraId="7F13CE15" w14:textId="77777777" w:rsidR="00EE2811" w:rsidRPr="00606B61" w:rsidRDefault="00EE2811" w:rsidP="00EE2811">
      <w:pPr>
        <w:pStyle w:val="B2"/>
        <w:rPr>
          <w:rFonts w:eastAsia="DengXian"/>
        </w:rPr>
      </w:pPr>
      <w:r w:rsidRPr="00606B61">
        <w:t>2&gt;</w:t>
      </w:r>
      <w:r w:rsidRPr="00606B61">
        <w:tab/>
        <w:t>if during the last logging interval the IDC problems detected by the UE is resolved, resume measurement logging;</w:t>
      </w:r>
    </w:p>
    <w:p w14:paraId="35D60AD1" w14:textId="77777777" w:rsidR="00EE2811" w:rsidRPr="00606B61" w:rsidRDefault="00EE2811" w:rsidP="00EE2811">
      <w:pPr>
        <w:pStyle w:val="B1"/>
      </w:pPr>
      <w:r w:rsidRPr="00606B61">
        <w:t>1&gt;</w:t>
      </w:r>
      <w:r w:rsidRPr="00606B61">
        <w:tab/>
        <w:t xml:space="preserve">if </w:t>
      </w:r>
      <w:r w:rsidRPr="00606B61">
        <w:rPr>
          <w:rFonts w:eastAsiaTheme="minorEastAsia" w:hint="eastAsia"/>
          <w:i/>
          <w:iCs/>
          <w:lang w:eastAsia="ja-JP"/>
        </w:rPr>
        <w:t>a</w:t>
      </w:r>
      <w:r w:rsidRPr="00606B61">
        <w:rPr>
          <w:i/>
          <w:iCs/>
        </w:rPr>
        <w:t>reaConfigurationNTN-List</w:t>
      </w:r>
      <w:r w:rsidRPr="00606B61">
        <w:t xml:space="preserve"> is included in </w:t>
      </w:r>
      <w:r w:rsidRPr="00606B61">
        <w:rPr>
          <w:i/>
          <w:iCs/>
        </w:rPr>
        <w:t>VarLogMeasConfig</w:t>
      </w:r>
      <w:r w:rsidRPr="00606B61">
        <w:t xml:space="preserve"> and if the UE supports </w:t>
      </w:r>
      <w:r w:rsidRPr="00606B61">
        <w:rPr>
          <w:bCs/>
          <w:iCs/>
        </w:rPr>
        <w:t>geographic area scope checking for logged MDT</w:t>
      </w:r>
      <w:r w:rsidRPr="00606B61">
        <w:t>:</w:t>
      </w:r>
    </w:p>
    <w:p w14:paraId="6F69D242" w14:textId="3D7E836A" w:rsidR="00EE2811" w:rsidRPr="00606B61" w:rsidRDefault="00EE2811" w:rsidP="00EE2811">
      <w:pPr>
        <w:pStyle w:val="B2"/>
        <w:rPr>
          <w:rFonts w:eastAsia="DengXian"/>
        </w:rPr>
      </w:pPr>
      <w:r w:rsidRPr="00606B61">
        <w:lastRenderedPageBreak/>
        <w:t>2&gt;</w:t>
      </w:r>
      <w:r w:rsidRPr="00606B61">
        <w:tab/>
        <w:t>if location informatio</w:t>
      </w:r>
      <w:r w:rsidRPr="00606B61">
        <w:rPr>
          <w:rFonts w:eastAsia="DengXian"/>
        </w:rPr>
        <w:t xml:space="preserve">n is available, and </w:t>
      </w:r>
      <w:r w:rsidRPr="00606B61">
        <w:t xml:space="preserve">is outside </w:t>
      </w:r>
      <w:r w:rsidRPr="00606B61">
        <w:rPr>
          <w:rFonts w:eastAsia="DengXian"/>
        </w:rPr>
        <w:t xml:space="preserve">of </w:t>
      </w:r>
      <w:r w:rsidRPr="00606B61">
        <w:t xml:space="preserve">all areas indicated by </w:t>
      </w:r>
      <w:ins w:id="114" w:author="Ericsson (Ali)" w:date="2026-01-28T10:29:00Z" w16du:dateUtc="2026-01-28T09:29:00Z">
        <w:r w:rsidR="00B9369B">
          <w:rPr>
            <w:i/>
            <w:iCs/>
          </w:rPr>
          <w:t>a</w:t>
        </w:r>
      </w:ins>
      <w:del w:id="115" w:author="Ericsson (Ali)" w:date="2026-01-28T10:29:00Z" w16du:dateUtc="2026-01-28T09:29:00Z">
        <w:r w:rsidRPr="00606B61" w:rsidDel="00B9369B">
          <w:rPr>
            <w:i/>
            <w:iCs/>
          </w:rPr>
          <w:delText>A</w:delText>
        </w:r>
      </w:del>
      <w:r w:rsidRPr="00606B61">
        <w:rPr>
          <w:i/>
          <w:iCs/>
        </w:rPr>
        <w:t xml:space="preserve">reaConfigurationNTN-List </w:t>
      </w:r>
      <w:r w:rsidRPr="00606B61">
        <w:t xml:space="preserve">in the </w:t>
      </w:r>
      <w:r w:rsidRPr="00606B61">
        <w:rPr>
          <w:i/>
          <w:iCs/>
        </w:rPr>
        <w:t>VarLogMeasConfig</w:t>
      </w:r>
      <w:r w:rsidRPr="00606B61">
        <w:t>; or</w:t>
      </w:r>
    </w:p>
    <w:p w14:paraId="49B4221D" w14:textId="77777777" w:rsidR="00EE2811" w:rsidRPr="00606B61" w:rsidRDefault="00EE2811" w:rsidP="00EE2811">
      <w:pPr>
        <w:pStyle w:val="B2"/>
        <w:rPr>
          <w:rFonts w:eastAsia="DengXian"/>
        </w:rPr>
      </w:pPr>
      <w:r w:rsidRPr="00606B61">
        <w:rPr>
          <w:rFonts w:eastAsia="DengXian"/>
        </w:rPr>
        <w:t>2&gt;</w:t>
      </w:r>
      <w:r w:rsidRPr="00606B61">
        <w:rPr>
          <w:rFonts w:eastAsia="DengXian"/>
        </w:rPr>
        <w:tab/>
        <w:t xml:space="preserve">if </w:t>
      </w:r>
      <w:r w:rsidRPr="00606B61">
        <w:t>location informatio</w:t>
      </w:r>
      <w:r w:rsidRPr="00606B61">
        <w:rPr>
          <w:rFonts w:eastAsia="DengXian"/>
        </w:rPr>
        <w:t>n is not available:</w:t>
      </w:r>
    </w:p>
    <w:p w14:paraId="1E8DA135" w14:textId="77777777" w:rsidR="00EE2811" w:rsidRPr="00606B61" w:rsidRDefault="00EE2811" w:rsidP="00EE2811">
      <w:pPr>
        <w:pStyle w:val="B3"/>
        <w:rPr>
          <w:rFonts w:eastAsia="Malgun Gothic"/>
          <w:lang w:eastAsia="ko-KR"/>
        </w:rPr>
      </w:pPr>
      <w:r w:rsidRPr="00606B61">
        <w:rPr>
          <w:rFonts w:eastAsia="Malgun Gothic"/>
          <w:lang w:eastAsia="ko-KR"/>
        </w:rPr>
        <w:t>3&gt; skip the execution of the remainder of clause 5.5a.3.2 for the current logging interval (i.e. do not perform measurement logging for this interval);</w:t>
      </w:r>
    </w:p>
    <w:p w14:paraId="3A6E2C98" w14:textId="77777777" w:rsidR="00EE2811" w:rsidRPr="00606B61" w:rsidRDefault="00EE2811" w:rsidP="00EE2811">
      <w:pPr>
        <w:pStyle w:val="B1"/>
      </w:pPr>
      <w:r w:rsidRPr="00606B61">
        <w:t>1&gt;</w:t>
      </w:r>
      <w:r w:rsidRPr="00606B61">
        <w:tab/>
        <w:t>if not suspended, perform the logging in accordance with the following:</w:t>
      </w:r>
    </w:p>
    <w:p w14:paraId="2FB1A1DB" w14:textId="77777777" w:rsidR="00EE2811" w:rsidRPr="00606B61" w:rsidRDefault="00EE2811" w:rsidP="00EE2811">
      <w:pPr>
        <w:pStyle w:val="B2"/>
        <w:rPr>
          <w:rFonts w:eastAsia="DengXian"/>
        </w:rPr>
      </w:pPr>
      <w:r w:rsidRPr="00606B61">
        <w:rPr>
          <w:rFonts w:eastAsia="DengXian"/>
        </w:rPr>
        <w:t>2&gt;</w:t>
      </w:r>
      <w:r w:rsidRPr="00606B61">
        <w:rPr>
          <w:rFonts w:eastAsia="DengXian"/>
        </w:rPr>
        <w:tab/>
        <w:t xml:space="preserve">if the </w:t>
      </w:r>
      <w:r w:rsidRPr="00606B61">
        <w:rPr>
          <w:rFonts w:eastAsia="DengXian"/>
          <w:i/>
        </w:rPr>
        <w:t>reportType</w:t>
      </w:r>
      <w:r w:rsidRPr="00606B61">
        <w:rPr>
          <w:rFonts w:eastAsia="DengXian"/>
        </w:rPr>
        <w:t xml:space="preserve"> is set to </w:t>
      </w:r>
      <w:r w:rsidRPr="00606B61">
        <w:rPr>
          <w:rFonts w:eastAsia="DengXian"/>
          <w:i/>
        </w:rPr>
        <w:t xml:space="preserve">periodical </w:t>
      </w:r>
      <w:r w:rsidRPr="00606B61">
        <w:rPr>
          <w:rFonts w:eastAsia="DengXian"/>
          <w:iCs/>
        </w:rPr>
        <w:t xml:space="preserve">in the </w:t>
      </w:r>
      <w:r w:rsidRPr="00606B61">
        <w:rPr>
          <w:rFonts w:eastAsia="DengXian"/>
          <w:i/>
        </w:rPr>
        <w:t>VarLogMeasConfig</w:t>
      </w:r>
      <w:r w:rsidRPr="00606B61">
        <w:rPr>
          <w:rFonts w:eastAsia="DengXian"/>
        </w:rPr>
        <w:t>:</w:t>
      </w:r>
    </w:p>
    <w:p w14:paraId="4C9B11D8" w14:textId="77777777" w:rsidR="00EE2811" w:rsidRPr="00606B61" w:rsidRDefault="00EE2811" w:rsidP="00EE2811">
      <w:pPr>
        <w:pStyle w:val="B3"/>
        <w:rPr>
          <w:rFonts w:eastAsia="Malgun Gothic"/>
          <w:lang w:eastAsia="ko-KR"/>
        </w:rPr>
      </w:pPr>
      <w:r w:rsidRPr="00606B61">
        <w:rPr>
          <w:rFonts w:eastAsia="Malgun Gothic"/>
          <w:lang w:eastAsia="ko-KR"/>
        </w:rPr>
        <w:t>3&gt;</w:t>
      </w:r>
      <w:r w:rsidRPr="00606B61">
        <w:rPr>
          <w:rFonts w:eastAsia="Malgun Gothic"/>
          <w:lang w:eastAsia="ko-KR"/>
        </w:rPr>
        <w:tab/>
        <w:t>if the UE is in any cell selection state (as specified in TS 38.304 [20]):</w:t>
      </w:r>
    </w:p>
    <w:p w14:paraId="740869A7" w14:textId="77777777" w:rsidR="00EE2811" w:rsidRPr="00606B61" w:rsidRDefault="00EE2811" w:rsidP="00EE2811">
      <w:pPr>
        <w:pStyle w:val="B4"/>
        <w:rPr>
          <w:rFonts w:eastAsia="Malgun Gothic"/>
          <w:lang w:eastAsia="ko-KR"/>
        </w:rPr>
      </w:pPr>
      <w:r w:rsidRPr="00606B61">
        <w:rPr>
          <w:rFonts w:eastAsia="Malgun Gothic"/>
          <w:lang w:eastAsia="ko-KR"/>
        </w:rPr>
        <w:t>4&gt;</w:t>
      </w:r>
      <w:r w:rsidRPr="00606B61">
        <w:rPr>
          <w:rFonts w:eastAsia="Malgun Gothic"/>
          <w:lang w:eastAsia="ko-KR"/>
        </w:rPr>
        <w:tab/>
        <w:t xml:space="preserve">perform </w:t>
      </w:r>
      <w:r w:rsidRPr="00606B61">
        <w:t xml:space="preserve">the logging at regular time intervals, as defined by the </w:t>
      </w:r>
      <w:r w:rsidRPr="00606B61">
        <w:rPr>
          <w:i/>
        </w:rPr>
        <w:t>loggingInterval</w:t>
      </w:r>
      <w:r w:rsidRPr="00606B61">
        <w:t xml:space="preserve"> in </w:t>
      </w:r>
      <w:r w:rsidRPr="00606B61">
        <w:rPr>
          <w:iCs/>
        </w:rPr>
        <w:t xml:space="preserve">the </w:t>
      </w:r>
      <w:r w:rsidRPr="00606B61">
        <w:rPr>
          <w:i/>
        </w:rPr>
        <w:t>VarLogMeasConfig</w:t>
      </w:r>
      <w:r w:rsidRPr="00606B61">
        <w:t>;</w:t>
      </w:r>
    </w:p>
    <w:p w14:paraId="01CA11E0" w14:textId="77777777" w:rsidR="00EE2811" w:rsidRPr="00606B61" w:rsidRDefault="00EE2811" w:rsidP="00EE2811">
      <w:pPr>
        <w:pStyle w:val="B3"/>
      </w:pPr>
      <w:r w:rsidRPr="00606B61">
        <w:rPr>
          <w:rFonts w:eastAsia="SimSun"/>
        </w:rPr>
        <w:t>3</w:t>
      </w:r>
      <w:r w:rsidRPr="00606B61">
        <w:t>&gt;</w:t>
      </w:r>
      <w:r w:rsidRPr="00606B61">
        <w:tab/>
        <w:t xml:space="preserve">if the UE is in camped normally state on an NR cell and if the RPLMN is included in </w:t>
      </w:r>
      <w:r w:rsidRPr="00606B61">
        <w:rPr>
          <w:i/>
        </w:rPr>
        <w:t>plmn-IdentityList</w:t>
      </w:r>
      <w:r w:rsidRPr="00606B61">
        <w:t xml:space="preserve"> stored in </w:t>
      </w:r>
      <w:r w:rsidRPr="00606B61">
        <w:rPr>
          <w:i/>
        </w:rPr>
        <w:t>VarLogMeasReport</w:t>
      </w:r>
      <w:r w:rsidRPr="00606B61">
        <w:rPr>
          <w:iCs/>
        </w:rPr>
        <w:t>; or</w:t>
      </w:r>
    </w:p>
    <w:p w14:paraId="401C688F" w14:textId="77777777" w:rsidR="00EE2811" w:rsidRPr="00606B61" w:rsidRDefault="00EE2811" w:rsidP="00EE2811">
      <w:pPr>
        <w:pStyle w:val="B3"/>
        <w:rPr>
          <w:rFonts w:eastAsiaTheme="minorEastAsia"/>
        </w:rPr>
      </w:pPr>
      <w:r w:rsidRPr="00606B61">
        <w:rPr>
          <w:rFonts w:eastAsia="SimSun"/>
        </w:rPr>
        <w:t>3</w:t>
      </w:r>
      <w:r w:rsidRPr="00606B61">
        <w:t>&gt;</w:t>
      </w:r>
      <w:r w:rsidRPr="00606B61">
        <w:tab/>
        <w:t xml:space="preserve">if the UE is in camped normally state on an NR cell and if the registered SNPN identity is included in </w:t>
      </w:r>
      <w:r w:rsidRPr="00606B61">
        <w:rPr>
          <w:i/>
        </w:rPr>
        <w:t xml:space="preserve">snpn-ConfigID-List </w:t>
      </w:r>
      <w:r w:rsidRPr="00606B61">
        <w:t xml:space="preserve">stored in </w:t>
      </w:r>
      <w:r w:rsidRPr="00606B61">
        <w:rPr>
          <w:i/>
        </w:rPr>
        <w:t>VarLogMeasReport</w:t>
      </w:r>
      <w:r w:rsidRPr="00606B61">
        <w:rPr>
          <w:iCs/>
        </w:rPr>
        <w:t>:</w:t>
      </w:r>
    </w:p>
    <w:p w14:paraId="1CE419E9" w14:textId="77777777" w:rsidR="00EE2811" w:rsidRPr="00606B61" w:rsidRDefault="00EE2811" w:rsidP="00EE2811">
      <w:pPr>
        <w:pStyle w:val="B4"/>
      </w:pPr>
      <w:r w:rsidRPr="00606B61">
        <w:rPr>
          <w:rFonts w:eastAsia="SimSun"/>
        </w:rPr>
        <w:t>4</w:t>
      </w:r>
      <w:r w:rsidRPr="00606B61">
        <w:t>&gt;</w:t>
      </w:r>
      <w:r w:rsidRPr="00606B61">
        <w:tab/>
        <w:t xml:space="preserve">if </w:t>
      </w:r>
      <w:r w:rsidRPr="00606B61">
        <w:rPr>
          <w:i/>
          <w:iCs/>
        </w:rPr>
        <w:t>areaConfiguration</w:t>
      </w:r>
      <w:r w:rsidRPr="00606B61">
        <w:t xml:space="preserve"> is not included in </w:t>
      </w:r>
      <w:r w:rsidRPr="00606B61">
        <w:rPr>
          <w:i/>
          <w:iCs/>
        </w:rPr>
        <w:t>VarLogMeasConfig</w:t>
      </w:r>
      <w:r w:rsidRPr="00606B61">
        <w:rPr>
          <w:rFonts w:eastAsia="DengXian"/>
        </w:rPr>
        <w:t>;</w:t>
      </w:r>
      <w:r w:rsidRPr="00606B61">
        <w:t xml:space="preserve"> or</w:t>
      </w:r>
    </w:p>
    <w:p w14:paraId="75C2AF98" w14:textId="77777777" w:rsidR="00EE2811" w:rsidRPr="00606B61" w:rsidRDefault="00EE2811" w:rsidP="00EE2811">
      <w:pPr>
        <w:pStyle w:val="B4"/>
      </w:pPr>
      <w:r w:rsidRPr="00606B61">
        <w:rPr>
          <w:rFonts w:eastAsia="SimSun"/>
        </w:rPr>
        <w:t>4</w:t>
      </w:r>
      <w:r w:rsidRPr="00606B61">
        <w:t>&gt;</w:t>
      </w:r>
      <w:r w:rsidRPr="00606B61">
        <w:tab/>
        <w:t xml:space="preserve">if the serving cell is part of the area indicated by </w:t>
      </w:r>
      <w:r w:rsidRPr="00606B61">
        <w:rPr>
          <w:i/>
          <w:iCs/>
        </w:rPr>
        <w:t>areaConfig</w:t>
      </w:r>
      <w:r w:rsidRPr="00606B61">
        <w:t xml:space="preserve"> in</w:t>
      </w:r>
      <w:r w:rsidRPr="00606B61">
        <w:rPr>
          <w:i/>
        </w:rPr>
        <w:t xml:space="preserve"> areaConfiguration</w:t>
      </w:r>
      <w:r w:rsidRPr="00606B61">
        <w:t xml:space="preserve"> in </w:t>
      </w:r>
      <w:r w:rsidRPr="00606B61">
        <w:rPr>
          <w:i/>
        </w:rPr>
        <w:t>VarLogMeasConfig</w:t>
      </w:r>
      <w:r w:rsidRPr="00606B61">
        <w:rPr>
          <w:iCs/>
        </w:rPr>
        <w:t>; or</w:t>
      </w:r>
    </w:p>
    <w:p w14:paraId="48D76403" w14:textId="77777777" w:rsidR="00EE2811" w:rsidRPr="00606B61" w:rsidRDefault="00EE2811" w:rsidP="00EE2811">
      <w:pPr>
        <w:pStyle w:val="B4"/>
        <w:rPr>
          <w:rFonts w:eastAsia="DengXian"/>
        </w:rPr>
      </w:pPr>
      <w:r w:rsidRPr="00606B61">
        <w:rPr>
          <w:rFonts w:eastAsia="DengXian"/>
        </w:rPr>
        <w:t>4&gt;</w:t>
      </w:r>
      <w:r w:rsidRPr="00606B61">
        <w:rPr>
          <w:rFonts w:eastAsia="DengXian"/>
        </w:rPr>
        <w:tab/>
        <w:t xml:space="preserve">if the serving cell is part of the area indicated by </w:t>
      </w:r>
      <w:r w:rsidRPr="00606B61">
        <w:rPr>
          <w:rFonts w:eastAsia="DengXian"/>
          <w:i/>
        </w:rPr>
        <w:t>cag-ConfigList</w:t>
      </w:r>
      <w:r w:rsidRPr="00606B61">
        <w:rPr>
          <w:rFonts w:eastAsia="DengXian"/>
        </w:rPr>
        <w:t xml:space="preserve"> in </w:t>
      </w:r>
      <w:r w:rsidRPr="00606B61">
        <w:rPr>
          <w:rFonts w:eastAsia="DengXian"/>
          <w:i/>
        </w:rPr>
        <w:t>areaConfiguration</w:t>
      </w:r>
      <w:r w:rsidRPr="00606B61">
        <w:rPr>
          <w:rFonts w:eastAsia="DengXian"/>
        </w:rPr>
        <w:t xml:space="preserve"> in </w:t>
      </w:r>
      <w:r w:rsidRPr="00606B61">
        <w:rPr>
          <w:rFonts w:eastAsia="DengXian"/>
          <w:i/>
        </w:rPr>
        <w:t>VarLogMeasConfig</w:t>
      </w:r>
      <w:r w:rsidRPr="00606B61">
        <w:rPr>
          <w:rFonts w:eastAsia="DengXian"/>
        </w:rPr>
        <w:t>; or</w:t>
      </w:r>
    </w:p>
    <w:p w14:paraId="0A24A26E" w14:textId="77777777" w:rsidR="00EE2811" w:rsidRPr="00606B61" w:rsidRDefault="00EE2811" w:rsidP="00EE2811">
      <w:pPr>
        <w:pStyle w:val="B4"/>
        <w:rPr>
          <w:rFonts w:eastAsia="DengXian"/>
        </w:rPr>
      </w:pPr>
      <w:r w:rsidRPr="00606B61">
        <w:rPr>
          <w:rFonts w:eastAsia="DengXian"/>
        </w:rPr>
        <w:t>4&gt;</w:t>
      </w:r>
      <w:r w:rsidRPr="00606B61">
        <w:rPr>
          <w:rFonts w:eastAsia="DengXian"/>
        </w:rPr>
        <w:tab/>
        <w:t xml:space="preserve">if the serving cell is part of the area indicated by </w:t>
      </w:r>
      <w:r w:rsidRPr="00606B61">
        <w:rPr>
          <w:rFonts w:eastAsia="DengXian"/>
          <w:i/>
        </w:rPr>
        <w:t>snpn-ConfigList</w:t>
      </w:r>
      <w:r w:rsidRPr="00606B61">
        <w:rPr>
          <w:rFonts w:eastAsia="DengXian"/>
        </w:rPr>
        <w:t xml:space="preserve"> in </w:t>
      </w:r>
      <w:r w:rsidRPr="00606B61">
        <w:rPr>
          <w:rFonts w:eastAsia="DengXian"/>
          <w:i/>
        </w:rPr>
        <w:t>areaConfiguration</w:t>
      </w:r>
      <w:r w:rsidRPr="00606B61">
        <w:rPr>
          <w:rFonts w:eastAsia="DengXian"/>
        </w:rPr>
        <w:t xml:space="preserve"> in </w:t>
      </w:r>
      <w:r w:rsidRPr="00606B61">
        <w:rPr>
          <w:rFonts w:eastAsia="DengXian"/>
          <w:i/>
        </w:rPr>
        <w:t>VarLogMeasConfig</w:t>
      </w:r>
      <w:r w:rsidRPr="00606B61">
        <w:rPr>
          <w:rFonts w:eastAsia="DengXian"/>
        </w:rPr>
        <w:t>:</w:t>
      </w:r>
    </w:p>
    <w:p w14:paraId="3A78198C" w14:textId="77777777" w:rsidR="00EE2811" w:rsidRPr="00606B61" w:rsidRDefault="00EE2811" w:rsidP="00EE2811">
      <w:pPr>
        <w:pStyle w:val="B5"/>
      </w:pPr>
      <w:r w:rsidRPr="00606B61">
        <w:rPr>
          <w:rFonts w:eastAsia="SimSun"/>
        </w:rPr>
        <w:t>5</w:t>
      </w:r>
      <w:r w:rsidRPr="00606B61">
        <w:t>&gt;</w:t>
      </w:r>
      <w:r w:rsidRPr="00606B61">
        <w:tab/>
        <w:t xml:space="preserve">perform the logging at regular time intervals, as defined by the </w:t>
      </w:r>
      <w:r w:rsidRPr="00606B61">
        <w:rPr>
          <w:i/>
        </w:rPr>
        <w:t>loggingInterval</w:t>
      </w:r>
      <w:r w:rsidRPr="00606B61">
        <w:t xml:space="preserve"> in </w:t>
      </w:r>
      <w:r w:rsidRPr="00606B61">
        <w:rPr>
          <w:iCs/>
        </w:rPr>
        <w:t xml:space="preserve">the </w:t>
      </w:r>
      <w:r w:rsidRPr="00606B61">
        <w:rPr>
          <w:i/>
        </w:rPr>
        <w:t>VarLogMeasConfig</w:t>
      </w:r>
      <w:r w:rsidRPr="00606B61">
        <w:t>;</w:t>
      </w:r>
    </w:p>
    <w:p w14:paraId="2C78E38E" w14:textId="77777777" w:rsidR="00EE2811" w:rsidRPr="00606B61" w:rsidRDefault="00EE2811" w:rsidP="00EE2811">
      <w:pPr>
        <w:pStyle w:val="B2"/>
        <w:rPr>
          <w:rFonts w:eastAsia="DengXian"/>
        </w:rPr>
      </w:pPr>
      <w:r w:rsidRPr="00606B61">
        <w:rPr>
          <w:rFonts w:eastAsia="DengXian"/>
        </w:rPr>
        <w:t>2&gt;</w:t>
      </w:r>
      <w:r w:rsidRPr="00606B61">
        <w:rPr>
          <w:rFonts w:eastAsia="DengXian"/>
        </w:rPr>
        <w:tab/>
        <w:t xml:space="preserve">else if the </w:t>
      </w:r>
      <w:r w:rsidRPr="00606B61">
        <w:rPr>
          <w:rFonts w:eastAsia="DengXian"/>
          <w:i/>
        </w:rPr>
        <w:t>reportType</w:t>
      </w:r>
      <w:r w:rsidRPr="00606B61">
        <w:rPr>
          <w:rFonts w:eastAsia="DengXian"/>
        </w:rPr>
        <w:t xml:space="preserve"> is set to </w:t>
      </w:r>
      <w:r w:rsidRPr="00606B61">
        <w:rPr>
          <w:rFonts w:eastAsia="DengXian"/>
          <w:i/>
        </w:rPr>
        <w:t>eventTriggered</w:t>
      </w:r>
      <w:r w:rsidRPr="00606B61">
        <w:t xml:space="preserve">, and </w:t>
      </w:r>
      <w:r w:rsidRPr="00606B61">
        <w:rPr>
          <w:i/>
        </w:rPr>
        <w:t>eventType</w:t>
      </w:r>
      <w:r w:rsidRPr="00606B61">
        <w:t xml:space="preserve"> is set to </w:t>
      </w:r>
      <w:r w:rsidRPr="00606B61">
        <w:rPr>
          <w:i/>
        </w:rPr>
        <w:t>outOfCoverage</w:t>
      </w:r>
      <w:r w:rsidRPr="00606B61">
        <w:rPr>
          <w:rFonts w:eastAsia="DengXian"/>
        </w:rPr>
        <w:t>:</w:t>
      </w:r>
    </w:p>
    <w:p w14:paraId="34BE944E" w14:textId="77777777" w:rsidR="00EE2811" w:rsidRPr="00606B61" w:rsidRDefault="00EE2811" w:rsidP="00EE2811">
      <w:pPr>
        <w:pStyle w:val="B3"/>
        <w:rPr>
          <w:rFonts w:eastAsia="SimSun"/>
        </w:rPr>
      </w:pPr>
      <w:r w:rsidRPr="00606B61">
        <w:rPr>
          <w:rFonts w:eastAsia="SimSun"/>
        </w:rPr>
        <w:t>3&gt;</w:t>
      </w:r>
      <w:r w:rsidRPr="00606B61">
        <w:rPr>
          <w:rFonts w:eastAsia="SimSun"/>
        </w:rPr>
        <w:tab/>
        <w:t>perform the logging at regular time intervals as defined by the</w:t>
      </w:r>
      <w:r w:rsidRPr="00606B61">
        <w:rPr>
          <w:rFonts w:eastAsia="SimSun"/>
          <w:i/>
          <w:iCs/>
        </w:rPr>
        <w:t xml:space="preserve"> loggingInterval</w:t>
      </w:r>
      <w:r w:rsidRPr="00606B61">
        <w:rPr>
          <w:rFonts w:eastAsia="SimSun"/>
        </w:rPr>
        <w:t xml:space="preserve"> in </w:t>
      </w:r>
      <w:r w:rsidRPr="00606B61">
        <w:rPr>
          <w:rFonts w:eastAsia="SimSun"/>
          <w:i/>
          <w:iCs/>
        </w:rPr>
        <w:t>VarLogMeasConfig</w:t>
      </w:r>
      <w:r w:rsidRPr="00606B61">
        <w:rPr>
          <w:rFonts w:eastAsia="DengXian"/>
        </w:rPr>
        <w:t xml:space="preserve"> only when the UE is in any cell selection state</w:t>
      </w:r>
      <w:r w:rsidRPr="00606B61">
        <w:rPr>
          <w:rFonts w:eastAsia="SimSun"/>
        </w:rPr>
        <w:t>;</w:t>
      </w:r>
    </w:p>
    <w:p w14:paraId="0E4C4663" w14:textId="77777777" w:rsidR="00EE2811" w:rsidRPr="00606B61" w:rsidRDefault="00EE2811" w:rsidP="00EE2811">
      <w:pPr>
        <w:pStyle w:val="B3"/>
        <w:rPr>
          <w:rFonts w:eastAsia="SimSun"/>
        </w:rPr>
      </w:pPr>
      <w:r w:rsidRPr="00606B61">
        <w:rPr>
          <w:rFonts w:eastAsia="SimSun"/>
        </w:rPr>
        <w:t>3&gt;</w:t>
      </w:r>
      <w:r w:rsidRPr="00606B61">
        <w:rPr>
          <w:rFonts w:eastAsia="SimSun"/>
        </w:rPr>
        <w:tab/>
        <w:t>upon transition from any cell selection state to camped normally state in NR:</w:t>
      </w:r>
    </w:p>
    <w:p w14:paraId="1F34F379" w14:textId="77777777" w:rsidR="00EE2811" w:rsidRPr="00606B61" w:rsidRDefault="00EE2811" w:rsidP="00EE2811">
      <w:pPr>
        <w:pStyle w:val="B4"/>
        <w:rPr>
          <w:rFonts w:eastAsia="SimSun"/>
        </w:rPr>
      </w:pPr>
      <w:r w:rsidRPr="00606B61">
        <w:rPr>
          <w:rFonts w:eastAsia="SimSun"/>
        </w:rPr>
        <w:t>4&gt;</w:t>
      </w:r>
      <w:r w:rsidRPr="00606B61">
        <w:rPr>
          <w:rFonts w:eastAsia="SimSun"/>
        </w:rPr>
        <w:tab/>
        <w:t xml:space="preserve">if the RPLMN is included in </w:t>
      </w:r>
      <w:r w:rsidRPr="00606B61">
        <w:rPr>
          <w:rFonts w:eastAsia="SimSun"/>
          <w:i/>
          <w:iCs/>
        </w:rPr>
        <w:t>plmn-IdentityList</w:t>
      </w:r>
      <w:r w:rsidRPr="00606B61">
        <w:rPr>
          <w:rFonts w:eastAsia="SimSun"/>
        </w:rPr>
        <w:t xml:space="preserve"> stored in </w:t>
      </w:r>
      <w:r w:rsidRPr="00606B61">
        <w:rPr>
          <w:rFonts w:eastAsia="SimSun"/>
          <w:i/>
          <w:iCs/>
        </w:rPr>
        <w:t>VarLogMeasReport</w:t>
      </w:r>
      <w:r w:rsidRPr="00606B61">
        <w:t xml:space="preserve">, or if the registered SNPN identity is included in </w:t>
      </w:r>
      <w:r w:rsidRPr="00606B61">
        <w:rPr>
          <w:i/>
        </w:rPr>
        <w:t xml:space="preserve">snpn-ConfigID-List </w:t>
      </w:r>
      <w:r w:rsidRPr="00606B61">
        <w:t xml:space="preserve">stored in </w:t>
      </w:r>
      <w:r w:rsidRPr="00606B61">
        <w:rPr>
          <w:i/>
        </w:rPr>
        <w:t>VarLogMeasReport</w:t>
      </w:r>
      <w:r w:rsidRPr="00606B61">
        <w:rPr>
          <w:rFonts w:eastAsia="SimSun"/>
        </w:rPr>
        <w:t>; and</w:t>
      </w:r>
    </w:p>
    <w:p w14:paraId="4D6D2294" w14:textId="77777777" w:rsidR="00EE2811" w:rsidRPr="00606B61" w:rsidRDefault="00EE2811" w:rsidP="00EE2811">
      <w:pPr>
        <w:pStyle w:val="B4"/>
        <w:rPr>
          <w:rFonts w:eastAsia="SimSun"/>
        </w:rPr>
      </w:pPr>
      <w:r w:rsidRPr="00606B61">
        <w:rPr>
          <w:rFonts w:eastAsia="SimSun"/>
        </w:rPr>
        <w:t>4&gt;</w:t>
      </w:r>
      <w:r w:rsidRPr="00606B61">
        <w:rPr>
          <w:rFonts w:eastAsia="SimSun"/>
        </w:rPr>
        <w:tab/>
        <w:t xml:space="preserve">if </w:t>
      </w:r>
      <w:r w:rsidRPr="00606B61">
        <w:rPr>
          <w:i/>
          <w:iCs/>
        </w:rPr>
        <w:t>areaConfiguration</w:t>
      </w:r>
      <w:r w:rsidRPr="00606B61">
        <w:t xml:space="preserve"> is not included in </w:t>
      </w:r>
      <w:r w:rsidRPr="00606B61">
        <w:rPr>
          <w:i/>
          <w:iCs/>
        </w:rPr>
        <w:t>VarLogMeasConfig</w:t>
      </w:r>
      <w:r w:rsidRPr="00606B61">
        <w:rPr>
          <w:rFonts w:eastAsia="SimSun"/>
        </w:rPr>
        <w:t xml:space="preserve"> or if the current camping cell is part of the area indicated by</w:t>
      </w:r>
      <w:r w:rsidRPr="00606B61">
        <w:t xml:space="preserve"> </w:t>
      </w:r>
      <w:r w:rsidRPr="00606B61">
        <w:rPr>
          <w:i/>
          <w:iCs/>
        </w:rPr>
        <w:t>areaConfig</w:t>
      </w:r>
      <w:r w:rsidRPr="00606B61">
        <w:rPr>
          <w:rFonts w:eastAsia="SimSun"/>
        </w:rPr>
        <w:t xml:space="preserve"> of </w:t>
      </w:r>
      <w:r w:rsidRPr="00606B61">
        <w:rPr>
          <w:rFonts w:eastAsia="SimSun"/>
          <w:i/>
          <w:iCs/>
        </w:rPr>
        <w:t>areaConfiguration</w:t>
      </w:r>
      <w:r w:rsidRPr="00606B61">
        <w:rPr>
          <w:rFonts w:eastAsia="SimSun"/>
        </w:rPr>
        <w:t xml:space="preserve"> in </w:t>
      </w:r>
      <w:r w:rsidRPr="00606B61">
        <w:rPr>
          <w:rFonts w:eastAsia="SimSun"/>
          <w:i/>
          <w:iCs/>
        </w:rPr>
        <w:t>VarLogMeasConfig</w:t>
      </w:r>
      <w:r w:rsidRPr="00606B61">
        <w:t xml:space="preserve">, or if the current camping cell is part of the area indicated by </w:t>
      </w:r>
      <w:r w:rsidRPr="00606B61">
        <w:rPr>
          <w:i/>
          <w:iCs/>
        </w:rPr>
        <w:t>cag-ConfigList</w:t>
      </w:r>
      <w:r w:rsidRPr="00606B61">
        <w:t xml:space="preserve"> of </w:t>
      </w:r>
      <w:r w:rsidRPr="00606B61">
        <w:rPr>
          <w:i/>
          <w:iCs/>
        </w:rPr>
        <w:t>areaConfiguration</w:t>
      </w:r>
      <w:r w:rsidRPr="00606B61">
        <w:t xml:space="preserve"> in </w:t>
      </w:r>
      <w:r w:rsidRPr="00606B61">
        <w:rPr>
          <w:i/>
          <w:iCs/>
        </w:rPr>
        <w:t xml:space="preserve">VarLogMeasConfig, </w:t>
      </w:r>
      <w:r w:rsidRPr="00606B61">
        <w:t xml:space="preserve">or if the current camping cell is part of the area indicated by </w:t>
      </w:r>
      <w:r w:rsidRPr="00606B61">
        <w:rPr>
          <w:i/>
          <w:iCs/>
        </w:rPr>
        <w:t>snpn-ConfigList</w:t>
      </w:r>
      <w:r w:rsidRPr="00606B61">
        <w:t xml:space="preserve"> of </w:t>
      </w:r>
      <w:r w:rsidRPr="00606B61">
        <w:rPr>
          <w:i/>
          <w:iCs/>
        </w:rPr>
        <w:t>areaConfiguration</w:t>
      </w:r>
      <w:r w:rsidRPr="00606B61">
        <w:t xml:space="preserve"> in </w:t>
      </w:r>
      <w:r w:rsidRPr="00606B61">
        <w:rPr>
          <w:i/>
          <w:iCs/>
        </w:rPr>
        <w:t>VarLogMeasConfig</w:t>
      </w:r>
      <w:r w:rsidRPr="00606B61">
        <w:rPr>
          <w:rFonts w:eastAsia="SimSun"/>
        </w:rPr>
        <w:t>:</w:t>
      </w:r>
    </w:p>
    <w:p w14:paraId="6ED45564" w14:textId="77777777" w:rsidR="00EE2811" w:rsidRPr="00606B61" w:rsidRDefault="00EE2811" w:rsidP="00EE2811">
      <w:pPr>
        <w:pStyle w:val="B5"/>
        <w:rPr>
          <w:rFonts w:eastAsia="SimSun"/>
        </w:rPr>
      </w:pPr>
      <w:r w:rsidRPr="00606B61">
        <w:rPr>
          <w:rFonts w:eastAsia="SimSun"/>
        </w:rPr>
        <w:t>5&gt;</w:t>
      </w:r>
      <w:r w:rsidRPr="00606B61">
        <w:rPr>
          <w:rFonts w:eastAsia="SimSun"/>
        </w:rPr>
        <w:tab/>
        <w:t>perform the logging;</w:t>
      </w:r>
    </w:p>
    <w:p w14:paraId="62DCBE0F" w14:textId="77777777" w:rsidR="00EE2811" w:rsidRPr="00606B61" w:rsidRDefault="00EE2811" w:rsidP="00EE2811">
      <w:pPr>
        <w:pStyle w:val="B2"/>
        <w:rPr>
          <w:rFonts w:eastAsia="DengXian"/>
        </w:rPr>
      </w:pPr>
      <w:r w:rsidRPr="00606B61">
        <w:rPr>
          <w:rFonts w:eastAsia="DengXian"/>
        </w:rPr>
        <w:t>2&gt;</w:t>
      </w:r>
      <w:r w:rsidRPr="00606B61">
        <w:rPr>
          <w:rFonts w:eastAsia="DengXian"/>
        </w:rPr>
        <w:tab/>
        <w:t xml:space="preserve">else if the </w:t>
      </w:r>
      <w:r w:rsidRPr="00606B61">
        <w:rPr>
          <w:rFonts w:eastAsia="DengXian"/>
          <w:i/>
        </w:rPr>
        <w:t>reportType</w:t>
      </w:r>
      <w:r w:rsidRPr="00606B61">
        <w:rPr>
          <w:rFonts w:eastAsia="DengXian"/>
        </w:rPr>
        <w:t xml:space="preserve"> is set to </w:t>
      </w:r>
      <w:r w:rsidRPr="00606B61">
        <w:rPr>
          <w:rFonts w:eastAsia="DengXian"/>
          <w:i/>
        </w:rPr>
        <w:t xml:space="preserve">eventTriggered </w:t>
      </w:r>
      <w:r w:rsidRPr="00606B61">
        <w:t xml:space="preserve">and </w:t>
      </w:r>
      <w:r w:rsidRPr="00606B61">
        <w:rPr>
          <w:i/>
        </w:rPr>
        <w:t>eventType</w:t>
      </w:r>
      <w:r w:rsidRPr="00606B61">
        <w:t xml:space="preserve"> is set to </w:t>
      </w:r>
      <w:r w:rsidRPr="00606B61">
        <w:rPr>
          <w:i/>
        </w:rPr>
        <w:t>eventL1</w:t>
      </w:r>
      <w:r w:rsidRPr="00606B61">
        <w:rPr>
          <w:rFonts w:eastAsia="DengXian"/>
        </w:rPr>
        <w:t>:</w:t>
      </w:r>
    </w:p>
    <w:p w14:paraId="49743278" w14:textId="77777777" w:rsidR="00EE2811" w:rsidRPr="00606B61" w:rsidRDefault="00EE2811" w:rsidP="00EE2811">
      <w:pPr>
        <w:pStyle w:val="B3"/>
      </w:pPr>
      <w:r w:rsidRPr="00606B61">
        <w:rPr>
          <w:rFonts w:eastAsia="DengXian"/>
        </w:rPr>
        <w:t>3&gt;</w:t>
      </w:r>
      <w:r w:rsidRPr="00606B61">
        <w:rPr>
          <w:rFonts w:eastAsia="DengXian"/>
        </w:rPr>
        <w:tab/>
      </w:r>
      <w:r w:rsidRPr="00606B61">
        <w:t xml:space="preserve">if the UE is in camped normally state on an NR cell and if the RPLMN is included in </w:t>
      </w:r>
      <w:r w:rsidRPr="00606B61">
        <w:rPr>
          <w:i/>
        </w:rPr>
        <w:t>plmn-IdentityList</w:t>
      </w:r>
      <w:r w:rsidRPr="00606B61">
        <w:t xml:space="preserve"> stored in </w:t>
      </w:r>
      <w:r w:rsidRPr="00606B61">
        <w:rPr>
          <w:i/>
        </w:rPr>
        <w:t>VarLogMeasReport</w:t>
      </w:r>
      <w:r w:rsidRPr="00606B61">
        <w:rPr>
          <w:iCs/>
        </w:rPr>
        <w:t>; or</w:t>
      </w:r>
    </w:p>
    <w:p w14:paraId="09C10A73" w14:textId="77777777" w:rsidR="00EE2811" w:rsidRPr="00606B61" w:rsidRDefault="00EE2811" w:rsidP="00EE2811">
      <w:pPr>
        <w:pStyle w:val="B3"/>
      </w:pPr>
      <w:r w:rsidRPr="00606B61">
        <w:rPr>
          <w:rFonts w:eastAsia="DengXian"/>
        </w:rPr>
        <w:t>3&gt;</w:t>
      </w:r>
      <w:r w:rsidRPr="00606B61">
        <w:rPr>
          <w:rFonts w:eastAsia="DengXian"/>
        </w:rPr>
        <w:tab/>
      </w:r>
      <w:r w:rsidRPr="00606B61">
        <w:t xml:space="preserve">if the UE is in camped normally state on an NR cell and if the registered SNPN identity is included in </w:t>
      </w:r>
      <w:r w:rsidRPr="00606B61">
        <w:rPr>
          <w:i/>
        </w:rPr>
        <w:t xml:space="preserve">snpn-ConfigID-List </w:t>
      </w:r>
      <w:r w:rsidRPr="00606B61">
        <w:t xml:space="preserve">stored in </w:t>
      </w:r>
      <w:r w:rsidRPr="00606B61">
        <w:rPr>
          <w:i/>
        </w:rPr>
        <w:t>VarLogMeasReport</w:t>
      </w:r>
      <w:r w:rsidRPr="00606B61">
        <w:rPr>
          <w:iCs/>
        </w:rPr>
        <w:t>:</w:t>
      </w:r>
    </w:p>
    <w:p w14:paraId="4DBAA3FC" w14:textId="77777777" w:rsidR="00EE2811" w:rsidRPr="00606B61" w:rsidRDefault="00EE2811" w:rsidP="00EE2811">
      <w:pPr>
        <w:pStyle w:val="B4"/>
      </w:pPr>
      <w:r w:rsidRPr="00606B61">
        <w:rPr>
          <w:rFonts w:eastAsia="DengXian"/>
        </w:rPr>
        <w:t>4&gt;</w:t>
      </w:r>
      <w:r w:rsidRPr="00606B61">
        <w:rPr>
          <w:rFonts w:eastAsia="DengXian"/>
        </w:rPr>
        <w:tab/>
      </w:r>
      <w:r w:rsidRPr="00606B61">
        <w:t xml:space="preserve">if </w:t>
      </w:r>
      <w:r w:rsidRPr="00606B61">
        <w:rPr>
          <w:i/>
          <w:iCs/>
        </w:rPr>
        <w:t>areaConfiguration</w:t>
      </w:r>
      <w:r w:rsidRPr="00606B61">
        <w:t xml:space="preserve"> is not included in </w:t>
      </w:r>
      <w:r w:rsidRPr="00606B61">
        <w:rPr>
          <w:i/>
          <w:iCs/>
        </w:rPr>
        <w:t>VarLogMeasConfig</w:t>
      </w:r>
      <w:r w:rsidRPr="00606B61">
        <w:rPr>
          <w:rFonts w:eastAsia="DengXian"/>
        </w:rPr>
        <w:t>;</w:t>
      </w:r>
      <w:r w:rsidRPr="00606B61">
        <w:t xml:space="preserve"> or</w:t>
      </w:r>
    </w:p>
    <w:p w14:paraId="0C31DBF5" w14:textId="77777777" w:rsidR="00EE2811" w:rsidRPr="00606B61" w:rsidRDefault="00EE2811" w:rsidP="00EE2811">
      <w:pPr>
        <w:pStyle w:val="B4"/>
        <w:rPr>
          <w:rFonts w:eastAsia="DengXian"/>
        </w:rPr>
      </w:pPr>
      <w:r w:rsidRPr="00606B61">
        <w:rPr>
          <w:rFonts w:eastAsia="DengXian"/>
        </w:rPr>
        <w:lastRenderedPageBreak/>
        <w:t>4&gt;</w:t>
      </w:r>
      <w:r w:rsidRPr="00606B61">
        <w:rPr>
          <w:rFonts w:eastAsia="DengXian"/>
        </w:rPr>
        <w:tab/>
      </w:r>
      <w:r w:rsidRPr="00606B61">
        <w:t xml:space="preserve">if the serving cell is part of the area indicated by </w:t>
      </w:r>
      <w:r w:rsidRPr="00606B61">
        <w:rPr>
          <w:i/>
          <w:iCs/>
        </w:rPr>
        <w:t>areaConfig</w:t>
      </w:r>
      <w:r w:rsidRPr="00606B61">
        <w:t xml:space="preserve"> in</w:t>
      </w:r>
      <w:r w:rsidRPr="00606B61">
        <w:rPr>
          <w:i/>
        </w:rPr>
        <w:t xml:space="preserve"> areaConfiguration</w:t>
      </w:r>
      <w:r w:rsidRPr="00606B61">
        <w:t xml:space="preserve"> in </w:t>
      </w:r>
      <w:r w:rsidRPr="00606B61">
        <w:rPr>
          <w:i/>
        </w:rPr>
        <w:t>VarLogMeasConfig</w:t>
      </w:r>
      <w:r w:rsidRPr="00606B61">
        <w:rPr>
          <w:iCs/>
        </w:rPr>
        <w:t>; or</w:t>
      </w:r>
    </w:p>
    <w:p w14:paraId="6FCFFE92" w14:textId="77777777" w:rsidR="00EE2811" w:rsidRPr="00606B61" w:rsidRDefault="00EE2811" w:rsidP="00EE2811">
      <w:pPr>
        <w:pStyle w:val="B4"/>
        <w:rPr>
          <w:rFonts w:eastAsia="DengXian"/>
        </w:rPr>
      </w:pPr>
      <w:r w:rsidRPr="00606B61">
        <w:rPr>
          <w:rFonts w:eastAsia="DengXian"/>
        </w:rPr>
        <w:t>4&gt;</w:t>
      </w:r>
      <w:r w:rsidRPr="00606B61">
        <w:rPr>
          <w:rFonts w:eastAsia="DengXian"/>
        </w:rPr>
        <w:tab/>
      </w:r>
      <w:r w:rsidRPr="00606B61">
        <w:t xml:space="preserve">if the current serving cell is part of the area indicated by </w:t>
      </w:r>
      <w:r w:rsidRPr="00606B61">
        <w:rPr>
          <w:i/>
          <w:iCs/>
        </w:rPr>
        <w:t>cag-ConfigList</w:t>
      </w:r>
      <w:r w:rsidRPr="00606B61">
        <w:t xml:space="preserve"> of </w:t>
      </w:r>
      <w:r w:rsidRPr="00606B61">
        <w:rPr>
          <w:i/>
          <w:iCs/>
        </w:rPr>
        <w:t>areaConfiguration</w:t>
      </w:r>
      <w:r w:rsidRPr="00606B61">
        <w:t xml:space="preserve"> in </w:t>
      </w:r>
      <w:r w:rsidRPr="00606B61">
        <w:rPr>
          <w:i/>
          <w:iCs/>
        </w:rPr>
        <w:t xml:space="preserve">VarLogMeasConfig, </w:t>
      </w:r>
      <w:r w:rsidRPr="00606B61">
        <w:t xml:space="preserve">or if the current camping cell is part of the area indicated by </w:t>
      </w:r>
      <w:r w:rsidRPr="00606B61">
        <w:rPr>
          <w:i/>
          <w:iCs/>
        </w:rPr>
        <w:t>snpn-ConfigList</w:t>
      </w:r>
      <w:r w:rsidRPr="00606B61">
        <w:t xml:space="preserve"> of </w:t>
      </w:r>
      <w:r w:rsidRPr="00606B61">
        <w:rPr>
          <w:i/>
          <w:iCs/>
        </w:rPr>
        <w:t>areaConfiguration</w:t>
      </w:r>
      <w:r w:rsidRPr="00606B61">
        <w:t xml:space="preserve"> in </w:t>
      </w:r>
      <w:r w:rsidRPr="00606B61">
        <w:rPr>
          <w:i/>
          <w:iCs/>
        </w:rPr>
        <w:t>VarLogMeasConfig</w:t>
      </w:r>
      <w:r w:rsidRPr="00606B61">
        <w:rPr>
          <w:rFonts w:eastAsia="DengXian"/>
        </w:rPr>
        <w:t>;</w:t>
      </w:r>
    </w:p>
    <w:p w14:paraId="19662C90" w14:textId="77777777" w:rsidR="00EE2811" w:rsidRPr="00606B61" w:rsidRDefault="00EE2811" w:rsidP="00EE2811">
      <w:pPr>
        <w:pStyle w:val="B5"/>
        <w:rPr>
          <w:rFonts w:eastAsia="DengXian"/>
        </w:rPr>
      </w:pPr>
      <w:r w:rsidRPr="00606B61">
        <w:rPr>
          <w:rFonts w:eastAsia="DengXian"/>
        </w:rPr>
        <w:t>5&gt;</w:t>
      </w:r>
      <w:r w:rsidRPr="00606B61">
        <w:rPr>
          <w:rFonts w:eastAsia="DengXian"/>
        </w:rPr>
        <w:tab/>
        <w:t xml:space="preserve">perform the logging </w:t>
      </w:r>
      <w:r w:rsidRPr="00606B61">
        <w:rPr>
          <w:rFonts w:eastAsia="SimSun"/>
        </w:rPr>
        <w:t>at regular time intervals as defined by the</w:t>
      </w:r>
      <w:r w:rsidRPr="00606B61">
        <w:rPr>
          <w:rFonts w:eastAsia="SimSun"/>
          <w:i/>
          <w:iCs/>
        </w:rPr>
        <w:t xml:space="preserve"> loggingInterval</w:t>
      </w:r>
      <w:r w:rsidRPr="00606B61">
        <w:rPr>
          <w:rFonts w:eastAsia="SimSun"/>
        </w:rPr>
        <w:t xml:space="preserve"> in </w:t>
      </w:r>
      <w:r w:rsidRPr="00606B61">
        <w:rPr>
          <w:rFonts w:eastAsia="SimSun"/>
          <w:i/>
          <w:iCs/>
        </w:rPr>
        <w:t>VarLogMeasConfig</w:t>
      </w:r>
      <w:r w:rsidRPr="00606B61">
        <w:rPr>
          <w:rFonts w:eastAsia="DengXian"/>
        </w:rPr>
        <w:t xml:space="preserve"> only when the conditions indicated by the </w:t>
      </w:r>
      <w:r w:rsidRPr="00606B61">
        <w:rPr>
          <w:i/>
        </w:rPr>
        <w:t>eventL1</w:t>
      </w:r>
      <w:r w:rsidRPr="00606B61">
        <w:t xml:space="preserve"> </w:t>
      </w:r>
      <w:r w:rsidRPr="00606B61">
        <w:rPr>
          <w:rFonts w:eastAsia="DengXian"/>
        </w:rPr>
        <w:t>are met;</w:t>
      </w:r>
    </w:p>
    <w:p w14:paraId="7FC85E02" w14:textId="77777777" w:rsidR="00EE2811" w:rsidRPr="00606B61" w:rsidRDefault="00EE2811" w:rsidP="00EE2811">
      <w:pPr>
        <w:pStyle w:val="B2"/>
      </w:pPr>
      <w:r w:rsidRPr="00606B61">
        <w:t>2&gt;</w:t>
      </w:r>
      <w:r w:rsidRPr="00606B61">
        <w:tab/>
      </w:r>
      <w:r w:rsidRPr="00606B61">
        <w:rPr>
          <w:rFonts w:eastAsia="DengXian"/>
        </w:rPr>
        <w:t>when performing the logging</w:t>
      </w:r>
      <w:r w:rsidRPr="00606B61">
        <w:t>:</w:t>
      </w:r>
    </w:p>
    <w:p w14:paraId="44CB80CA" w14:textId="77777777" w:rsidR="00EE2811" w:rsidRPr="00606B61" w:rsidRDefault="00EE2811" w:rsidP="00EE2811">
      <w:pPr>
        <w:pStyle w:val="B3"/>
      </w:pPr>
      <w:r w:rsidRPr="00606B61">
        <w:t xml:space="preserve">3&gt; if </w:t>
      </w:r>
      <w:r w:rsidRPr="00606B61">
        <w:rPr>
          <w:i/>
          <w:iCs/>
        </w:rPr>
        <w:t>InterFreqTargetInfo</w:t>
      </w:r>
      <w:r w:rsidRPr="00606B61">
        <w:t xml:space="preserve"> is configured and if the UE detected IDC problems on at least one of the frequencies included in </w:t>
      </w:r>
      <w:r w:rsidRPr="00606B61">
        <w:rPr>
          <w:i/>
          <w:iCs/>
        </w:rPr>
        <w:t>InterFreqTargetInfo</w:t>
      </w:r>
      <w:r w:rsidRPr="00606B61">
        <w:t xml:space="preserve"> or any inter-RAT frequency during the last logging interval, or</w:t>
      </w:r>
    </w:p>
    <w:p w14:paraId="4E18AE35" w14:textId="77777777" w:rsidR="00EE2811" w:rsidRPr="00606B61" w:rsidRDefault="00EE2811" w:rsidP="00EE2811">
      <w:pPr>
        <w:pStyle w:val="B3"/>
      </w:pPr>
      <w:r w:rsidRPr="00606B61">
        <w:t>3&gt;</w:t>
      </w:r>
      <w:r w:rsidRPr="00606B61">
        <w:tab/>
        <w:t xml:space="preserve">if </w:t>
      </w:r>
      <w:r w:rsidRPr="00606B61">
        <w:rPr>
          <w:i/>
          <w:iCs/>
        </w:rPr>
        <w:t>InterFreqTargetInfo</w:t>
      </w:r>
      <w:r w:rsidRPr="00606B61">
        <w:t xml:space="preserve"> is not configured and if the UE detected IDC problems during the last logging interval:</w:t>
      </w:r>
    </w:p>
    <w:p w14:paraId="23E00584" w14:textId="77777777" w:rsidR="00EE2811" w:rsidRPr="00606B61" w:rsidRDefault="00EE2811" w:rsidP="00EE2811">
      <w:pPr>
        <w:pStyle w:val="B4"/>
      </w:pPr>
      <w:r w:rsidRPr="00606B61">
        <w:t>4&gt;</w:t>
      </w:r>
      <w:r w:rsidRPr="00606B61">
        <w:tab/>
        <w:t xml:space="preserve">if </w:t>
      </w:r>
      <w:r w:rsidRPr="00606B61">
        <w:rPr>
          <w:i/>
        </w:rPr>
        <w:t>measResultServingCell</w:t>
      </w:r>
      <w:r w:rsidRPr="00606B61">
        <w:t xml:space="preserve"> in the </w:t>
      </w:r>
      <w:r w:rsidRPr="00606B61">
        <w:rPr>
          <w:i/>
        </w:rPr>
        <w:t>VarLogMeasReport</w:t>
      </w:r>
      <w:r w:rsidRPr="00606B61">
        <w:t xml:space="preserve"> is not empty:</w:t>
      </w:r>
    </w:p>
    <w:p w14:paraId="64405FC2" w14:textId="77777777" w:rsidR="00EE2811" w:rsidRPr="00606B61" w:rsidRDefault="00EE2811" w:rsidP="00EE2811">
      <w:pPr>
        <w:pStyle w:val="B5"/>
      </w:pPr>
      <w:r w:rsidRPr="00606B61">
        <w:t>5&gt;</w:t>
      </w:r>
      <w:r w:rsidRPr="00606B61">
        <w:tab/>
        <w:t xml:space="preserve">include </w:t>
      </w:r>
      <w:r w:rsidRPr="00606B61">
        <w:rPr>
          <w:i/>
        </w:rPr>
        <w:t>inDeviceCoexDetected</w:t>
      </w:r>
      <w:r w:rsidRPr="00606B61">
        <w:t>;</w:t>
      </w:r>
    </w:p>
    <w:p w14:paraId="14A68845" w14:textId="77777777" w:rsidR="00EE2811" w:rsidRPr="00606B61" w:rsidRDefault="00EE2811" w:rsidP="00EE2811">
      <w:pPr>
        <w:pStyle w:val="B5"/>
      </w:pPr>
      <w:r w:rsidRPr="00606B61">
        <w:t>5&gt;</w:t>
      </w:r>
      <w:r w:rsidRPr="00606B61">
        <w:tab/>
        <w:t>suspend measurement logging from the next logging interval;</w:t>
      </w:r>
    </w:p>
    <w:p w14:paraId="53C67D08" w14:textId="77777777" w:rsidR="00EE2811" w:rsidRPr="00606B61" w:rsidRDefault="00EE2811" w:rsidP="00EE2811">
      <w:pPr>
        <w:pStyle w:val="B4"/>
      </w:pPr>
      <w:r w:rsidRPr="00606B61">
        <w:t>4&gt;</w:t>
      </w:r>
      <w:r w:rsidRPr="00606B61">
        <w:tab/>
        <w:t>else:</w:t>
      </w:r>
    </w:p>
    <w:p w14:paraId="00B77E11" w14:textId="77777777" w:rsidR="00EE2811" w:rsidRPr="00606B61" w:rsidRDefault="00EE2811" w:rsidP="00EE2811">
      <w:pPr>
        <w:pStyle w:val="B5"/>
      </w:pPr>
      <w:r w:rsidRPr="00606B61">
        <w:t>5&gt;</w:t>
      </w:r>
      <w:r w:rsidRPr="00606B61">
        <w:tab/>
        <w:t>suspend measurement logging;</w:t>
      </w:r>
    </w:p>
    <w:p w14:paraId="1A6C03B5" w14:textId="77777777" w:rsidR="00EE2811" w:rsidRPr="00606B61" w:rsidRDefault="00EE2811" w:rsidP="00EE2811">
      <w:pPr>
        <w:pStyle w:val="NO"/>
      </w:pPr>
      <w:r w:rsidRPr="00606B61">
        <w:t>NOTE 0:</w:t>
      </w:r>
      <w:r w:rsidRPr="00606B61">
        <w:tab/>
        <w:t>If the UE detected and resolved IDC problem during the last logging interval, the UE does not suspend measurement logging from the next logging interval and does not suspend measurement logging for the last logging interval.</w:t>
      </w:r>
    </w:p>
    <w:p w14:paraId="3CD6ECB4" w14:textId="77777777" w:rsidR="00EE2811" w:rsidRPr="00606B61" w:rsidRDefault="00EE2811" w:rsidP="00EE2811">
      <w:pPr>
        <w:pStyle w:val="B3"/>
      </w:pPr>
      <w:r w:rsidRPr="00606B61">
        <w:t>3&gt;</w:t>
      </w:r>
      <w:r w:rsidRPr="00606B61">
        <w:tab/>
        <w:t xml:space="preserve">set the </w:t>
      </w:r>
      <w:r w:rsidRPr="00606B61">
        <w:rPr>
          <w:i/>
        </w:rPr>
        <w:t>relativeTimeStamp</w:t>
      </w:r>
      <w:r w:rsidRPr="00606B61">
        <w:t xml:space="preserve"> to indicate the elapsed time since the moment at which the logged measurement configuration was received;</w:t>
      </w:r>
    </w:p>
    <w:p w14:paraId="1C439257" w14:textId="77777777" w:rsidR="00EE2811" w:rsidRPr="00606B61" w:rsidRDefault="00EE2811" w:rsidP="00EE2811">
      <w:pPr>
        <w:pStyle w:val="B3"/>
      </w:pPr>
      <w:r w:rsidRPr="00606B61">
        <w:t>3&gt;</w:t>
      </w:r>
      <w:r w:rsidRPr="00606B61">
        <w:tab/>
        <w:t xml:space="preserve">if location information became available during the last logging interval, set the content of the </w:t>
      </w:r>
      <w:r w:rsidRPr="00606B61">
        <w:rPr>
          <w:i/>
        </w:rPr>
        <w:t>locationInfo</w:t>
      </w:r>
      <w:r w:rsidRPr="00606B61">
        <w:t xml:space="preserve"> as in 5.3.3.7:</w:t>
      </w:r>
    </w:p>
    <w:p w14:paraId="6751E6C6" w14:textId="77777777" w:rsidR="00EE2811" w:rsidRPr="00606B61" w:rsidRDefault="00EE2811" w:rsidP="00EE2811">
      <w:pPr>
        <w:pStyle w:val="B3"/>
        <w:rPr>
          <w:rFonts w:eastAsia="DengXian"/>
        </w:rPr>
      </w:pPr>
      <w:r w:rsidRPr="00606B61">
        <w:rPr>
          <w:rFonts w:eastAsia="DengXian"/>
        </w:rPr>
        <w:t>3&gt;</w:t>
      </w:r>
      <w:r w:rsidRPr="00606B61">
        <w:rPr>
          <w:rFonts w:eastAsia="DengXian"/>
        </w:rPr>
        <w:tab/>
        <w:t>if the UE is in any cell selection state (as specified in TS 38.304 [20]):</w:t>
      </w:r>
    </w:p>
    <w:p w14:paraId="4C0F2B98" w14:textId="77777777" w:rsidR="00EE2811" w:rsidRPr="00606B61" w:rsidRDefault="00EE2811" w:rsidP="00EE2811">
      <w:pPr>
        <w:pStyle w:val="B4"/>
      </w:pPr>
      <w:r w:rsidRPr="00606B61">
        <w:rPr>
          <w:rFonts w:eastAsia="DengXian"/>
        </w:rPr>
        <w:t>4&gt;</w:t>
      </w:r>
      <w:r w:rsidRPr="00606B61">
        <w:rPr>
          <w:rFonts w:eastAsia="DengXian"/>
        </w:rPr>
        <w:tab/>
      </w:r>
      <w:r w:rsidRPr="00606B61">
        <w:t xml:space="preserve">set </w:t>
      </w:r>
      <w:r w:rsidRPr="00606B61">
        <w:rPr>
          <w:i/>
        </w:rPr>
        <w:t>anyCellSelectionDetected</w:t>
      </w:r>
      <w:r w:rsidRPr="00606B61">
        <w:t xml:space="preserve"> to indicate the detection of no suitable or no acceptable cell found;</w:t>
      </w:r>
    </w:p>
    <w:p w14:paraId="7D08551C" w14:textId="77777777" w:rsidR="00EE2811" w:rsidRPr="00606B61" w:rsidRDefault="00EE2811" w:rsidP="00EE2811">
      <w:pPr>
        <w:pStyle w:val="B4"/>
        <w:rPr>
          <w:rFonts w:eastAsia="DengXian"/>
        </w:rPr>
      </w:pPr>
      <w:r w:rsidRPr="00606B61">
        <w:rPr>
          <w:rFonts w:eastAsia="DengXian"/>
        </w:rPr>
        <w:t>4&gt;</w:t>
      </w:r>
      <w:r w:rsidRPr="00606B61">
        <w:rPr>
          <w:rFonts w:eastAsia="DengXian"/>
        </w:rPr>
        <w:tab/>
      </w:r>
      <w:r w:rsidRPr="00606B61">
        <w:t>if the UE has performed cell reselection using reselection priorities for slice-based intra-NR cell reselection</w:t>
      </w:r>
      <w:r w:rsidRPr="00606B61">
        <w:rPr>
          <w:rFonts w:eastAsia="DengXian"/>
        </w:rPr>
        <w:t xml:space="preserve"> and </w:t>
      </w:r>
      <w:r w:rsidRPr="00606B61">
        <w:t>was not able to camp on a suitable cell that supports the NSAG ID with the highest priority</w:t>
      </w:r>
      <w:r w:rsidRPr="00606B61" w:rsidDel="00FF508C">
        <w:rPr>
          <w:rStyle w:val="CommentReference"/>
        </w:rPr>
        <w:t xml:space="preserve"> </w:t>
      </w:r>
      <w:r w:rsidRPr="00606B61">
        <w:rPr>
          <w:rFonts w:eastAsia="DengXian"/>
        </w:rPr>
        <w:t xml:space="preserve">(as specified in TS 38.304 [20]) </w:t>
      </w:r>
      <w:r w:rsidRPr="00606B61">
        <w:t>during the last logging interval</w:t>
      </w:r>
      <w:r w:rsidRPr="00606B61">
        <w:rPr>
          <w:rFonts w:eastAsia="DengXian"/>
        </w:rPr>
        <w:t>:</w:t>
      </w:r>
    </w:p>
    <w:p w14:paraId="43B60CC8" w14:textId="77777777" w:rsidR="00EE2811" w:rsidRPr="00606B61" w:rsidRDefault="00EE2811" w:rsidP="00EE2811">
      <w:pPr>
        <w:pStyle w:val="B5"/>
      </w:pPr>
      <w:r w:rsidRPr="00606B61">
        <w:t>5&gt;</w:t>
      </w:r>
      <w:r w:rsidRPr="00606B61">
        <w:tab/>
        <w:t xml:space="preserve">set </w:t>
      </w:r>
      <w:r w:rsidRPr="00606B61">
        <w:rPr>
          <w:rFonts w:eastAsia="DengXian"/>
        </w:rPr>
        <w:t xml:space="preserve">the </w:t>
      </w:r>
      <w:r w:rsidRPr="00606B61">
        <w:rPr>
          <w:i/>
          <w:iCs/>
        </w:rPr>
        <w:t>nsag-ID</w:t>
      </w:r>
      <w:r w:rsidRPr="00606B61">
        <w:t xml:space="preserve"> to the NSAG ID with the highest priority provided by upper layer </w:t>
      </w:r>
      <w:r w:rsidRPr="00606B61">
        <w:rPr>
          <w:rFonts w:eastAsia="DengXian"/>
        </w:rPr>
        <w:t>(</w:t>
      </w:r>
      <w:r w:rsidRPr="00606B61">
        <w:t>see TS 24.501 [23]) associated with the last failure in attempt to camp on a suitable cell that support the NSAG ID with the highest priority;</w:t>
      </w:r>
    </w:p>
    <w:p w14:paraId="3A152701" w14:textId="77777777" w:rsidR="00EE2811" w:rsidRPr="00606B61" w:rsidRDefault="00EE2811" w:rsidP="00EE2811">
      <w:pPr>
        <w:pStyle w:val="B5"/>
      </w:pPr>
      <w:r w:rsidRPr="00606B61">
        <w:t>5&gt;</w:t>
      </w:r>
      <w:r w:rsidRPr="00606B61">
        <w:tab/>
        <w:t xml:space="preserve">set the </w:t>
      </w:r>
      <w:r w:rsidRPr="00606B61">
        <w:rPr>
          <w:i/>
          <w:iCs/>
        </w:rPr>
        <w:t>reselectedCellId</w:t>
      </w:r>
      <w:r w:rsidRPr="00606B61">
        <w:t xml:space="preserve"> to the cell UE reselected after the last failure in attempt to camp on a suitable cell that support the NSAG ID with the highest priority before transition to </w:t>
      </w:r>
      <w:r w:rsidRPr="00606B61">
        <w:rPr>
          <w:rFonts w:eastAsia="DengXian"/>
        </w:rPr>
        <w:t>any cell selection state</w:t>
      </w:r>
      <w:r w:rsidRPr="00606B61">
        <w:t>;</w:t>
      </w:r>
    </w:p>
    <w:p w14:paraId="58861CBD" w14:textId="77777777" w:rsidR="00EE2811" w:rsidRPr="00606B61" w:rsidRDefault="00EE2811" w:rsidP="00EE2811">
      <w:pPr>
        <w:pStyle w:val="B4"/>
      </w:pPr>
      <w:r w:rsidRPr="00606B61">
        <w:rPr>
          <w:rFonts w:eastAsia="SimSun"/>
        </w:rPr>
        <w:t>4</w:t>
      </w:r>
      <w:r w:rsidRPr="00606B61">
        <w:t>&gt;</w:t>
      </w:r>
      <w:r w:rsidRPr="00606B61">
        <w:tab/>
      </w:r>
      <w:r w:rsidRPr="00606B61">
        <w:rPr>
          <w:rFonts w:eastAsia="DengXian"/>
        </w:rPr>
        <w:t xml:space="preserve">if the </w:t>
      </w:r>
      <w:r w:rsidRPr="00606B61">
        <w:rPr>
          <w:rFonts w:eastAsia="DengXian"/>
          <w:i/>
        </w:rPr>
        <w:t>reportType</w:t>
      </w:r>
      <w:r w:rsidRPr="00606B61">
        <w:rPr>
          <w:rFonts w:eastAsia="DengXian"/>
        </w:rPr>
        <w:t xml:space="preserve"> is set to </w:t>
      </w:r>
      <w:r w:rsidRPr="00606B61">
        <w:rPr>
          <w:rFonts w:eastAsia="DengXian"/>
          <w:i/>
        </w:rPr>
        <w:t xml:space="preserve">eventTriggered </w:t>
      </w:r>
      <w:r w:rsidRPr="00606B61">
        <w:rPr>
          <w:rFonts w:eastAsia="DengXian"/>
          <w:iCs/>
        </w:rPr>
        <w:t xml:space="preserve">in the </w:t>
      </w:r>
      <w:r w:rsidRPr="00606B61">
        <w:rPr>
          <w:rFonts w:eastAsia="DengXian"/>
          <w:i/>
        </w:rPr>
        <w:t>VarLogMeasConfig</w:t>
      </w:r>
      <w:r w:rsidRPr="00606B61">
        <w:t>; and</w:t>
      </w:r>
    </w:p>
    <w:p w14:paraId="2C097486" w14:textId="77777777" w:rsidR="00EE2811" w:rsidRPr="00606B61" w:rsidRDefault="00EE2811" w:rsidP="00EE2811">
      <w:pPr>
        <w:pStyle w:val="B4"/>
        <w:rPr>
          <w:rFonts w:eastAsia="SimSun"/>
        </w:rPr>
      </w:pPr>
      <w:r w:rsidRPr="00606B61">
        <w:rPr>
          <w:rFonts w:eastAsia="SimSun"/>
        </w:rPr>
        <w:t>4</w:t>
      </w:r>
      <w:r w:rsidRPr="00606B61">
        <w:t>&gt;</w:t>
      </w:r>
      <w:r w:rsidRPr="00606B61">
        <w:tab/>
        <w:t xml:space="preserve">if the RPLMN at the time of entering the any cell selection state is included in </w:t>
      </w:r>
      <w:r w:rsidRPr="00606B61">
        <w:rPr>
          <w:i/>
        </w:rPr>
        <w:t>plmn-IdentityList</w:t>
      </w:r>
      <w:r w:rsidRPr="00606B61">
        <w:t xml:space="preserve"> stored in </w:t>
      </w:r>
      <w:r w:rsidRPr="00606B61">
        <w:rPr>
          <w:i/>
        </w:rPr>
        <w:t xml:space="preserve">VarLogMeasReport </w:t>
      </w:r>
      <w:r w:rsidRPr="00606B61">
        <w:t xml:space="preserve">or if the registered SNPN </w:t>
      </w:r>
      <w:r w:rsidRPr="00606B61">
        <w:rPr>
          <w:noProof/>
        </w:rPr>
        <w:t xml:space="preserve">identity </w:t>
      </w:r>
      <w:r w:rsidRPr="00606B61">
        <w:t xml:space="preserve">at the time of entering the any cell selection state is included in </w:t>
      </w:r>
      <w:r w:rsidRPr="00606B61">
        <w:rPr>
          <w:i/>
        </w:rPr>
        <w:t>snpn-ConfigID-List</w:t>
      </w:r>
      <w:r w:rsidRPr="00606B61">
        <w:t xml:space="preserve"> stored in </w:t>
      </w:r>
      <w:r w:rsidRPr="00606B61">
        <w:rPr>
          <w:i/>
        </w:rPr>
        <w:t>VarLogMeasReport</w:t>
      </w:r>
      <w:r w:rsidRPr="00606B61">
        <w:rPr>
          <w:iCs/>
        </w:rPr>
        <w:t xml:space="preserve">; </w:t>
      </w:r>
      <w:r w:rsidRPr="00606B61">
        <w:t>and</w:t>
      </w:r>
    </w:p>
    <w:p w14:paraId="01C807CF" w14:textId="77777777" w:rsidR="00EE2811" w:rsidRPr="00606B61" w:rsidRDefault="00EE2811" w:rsidP="00EE2811">
      <w:pPr>
        <w:pStyle w:val="B4"/>
        <w:rPr>
          <w:rFonts w:eastAsia="SimSun"/>
        </w:rPr>
      </w:pPr>
      <w:r w:rsidRPr="00606B61">
        <w:rPr>
          <w:rFonts w:eastAsia="SimSun"/>
        </w:rPr>
        <w:t>4&gt;</w:t>
      </w:r>
      <w:r w:rsidRPr="00606B61">
        <w:rPr>
          <w:rFonts w:eastAsia="SimSun"/>
        </w:rPr>
        <w:tab/>
        <w:t xml:space="preserve">if </w:t>
      </w:r>
      <w:r w:rsidRPr="00606B61">
        <w:rPr>
          <w:i/>
          <w:iCs/>
        </w:rPr>
        <w:t>areaConfiguration</w:t>
      </w:r>
      <w:r w:rsidRPr="00606B61">
        <w:t xml:space="preserve"> is not included in </w:t>
      </w:r>
      <w:r w:rsidRPr="00606B61">
        <w:rPr>
          <w:i/>
          <w:iCs/>
        </w:rPr>
        <w:t>VarLogMeasConfig</w:t>
      </w:r>
      <w:r w:rsidRPr="00606B61">
        <w:rPr>
          <w:rFonts w:eastAsia="SimSun"/>
        </w:rPr>
        <w:t xml:space="preserve"> or if the last suitable cell that the UE was camping on is part of the area indicated by</w:t>
      </w:r>
      <w:r w:rsidRPr="00606B61">
        <w:t xml:space="preserve"> </w:t>
      </w:r>
      <w:r w:rsidRPr="00606B61">
        <w:rPr>
          <w:i/>
          <w:iCs/>
        </w:rPr>
        <w:t>areaConfig</w:t>
      </w:r>
      <w:r w:rsidRPr="00606B61">
        <w:rPr>
          <w:rFonts w:eastAsia="SimSun"/>
        </w:rPr>
        <w:t xml:space="preserve"> of </w:t>
      </w:r>
      <w:r w:rsidRPr="00606B61">
        <w:rPr>
          <w:rFonts w:eastAsia="SimSun"/>
          <w:i/>
          <w:iCs/>
        </w:rPr>
        <w:t>areaConfiguration</w:t>
      </w:r>
      <w:r w:rsidRPr="00606B61">
        <w:rPr>
          <w:rFonts w:eastAsia="SimSun"/>
        </w:rPr>
        <w:t xml:space="preserve"> in </w:t>
      </w:r>
      <w:r w:rsidRPr="00606B61">
        <w:rPr>
          <w:rFonts w:eastAsia="SimSun"/>
          <w:i/>
          <w:iCs/>
        </w:rPr>
        <w:t>VarLogMeasConfig</w:t>
      </w:r>
      <w:r w:rsidRPr="00606B61">
        <w:t xml:space="preserve">, or if last suitable cell that the UE was camping on is part of the area indicated by </w:t>
      </w:r>
      <w:r w:rsidRPr="00606B61">
        <w:rPr>
          <w:i/>
          <w:iCs/>
        </w:rPr>
        <w:t>cag-ConfigList</w:t>
      </w:r>
      <w:r w:rsidRPr="00606B61">
        <w:t xml:space="preserve"> of </w:t>
      </w:r>
      <w:r w:rsidRPr="00606B61">
        <w:rPr>
          <w:i/>
          <w:iCs/>
        </w:rPr>
        <w:lastRenderedPageBreak/>
        <w:t>areaConfiguration</w:t>
      </w:r>
      <w:r w:rsidRPr="00606B61">
        <w:t xml:space="preserve"> in </w:t>
      </w:r>
      <w:r w:rsidRPr="00606B61">
        <w:rPr>
          <w:i/>
          <w:iCs/>
        </w:rPr>
        <w:t xml:space="preserve">VarLogMeasConfig, </w:t>
      </w:r>
      <w:r w:rsidRPr="00606B61">
        <w:t xml:space="preserve">or if last suitable cell that the UE was camping on is part of the area indicated by </w:t>
      </w:r>
      <w:r w:rsidRPr="00606B61">
        <w:rPr>
          <w:i/>
          <w:iCs/>
        </w:rPr>
        <w:t>snpn-ConfigList</w:t>
      </w:r>
      <w:r w:rsidRPr="00606B61">
        <w:t xml:space="preserve"> of </w:t>
      </w:r>
      <w:r w:rsidRPr="00606B61">
        <w:rPr>
          <w:i/>
          <w:iCs/>
        </w:rPr>
        <w:t>areaConfiguration</w:t>
      </w:r>
      <w:r w:rsidRPr="00606B61">
        <w:t xml:space="preserve"> in </w:t>
      </w:r>
      <w:r w:rsidRPr="00606B61">
        <w:rPr>
          <w:i/>
          <w:iCs/>
        </w:rPr>
        <w:t>VarLogMeasConfig</w:t>
      </w:r>
      <w:r w:rsidRPr="00606B61">
        <w:rPr>
          <w:rFonts w:eastAsia="SimSun"/>
        </w:rPr>
        <w:t>:</w:t>
      </w:r>
    </w:p>
    <w:p w14:paraId="71E03C7B" w14:textId="77777777" w:rsidR="00EE2811" w:rsidRPr="00606B61" w:rsidRDefault="00EE2811" w:rsidP="00EE2811">
      <w:pPr>
        <w:pStyle w:val="B5"/>
      </w:pPr>
      <w:r w:rsidRPr="00606B61">
        <w:rPr>
          <w:rFonts w:eastAsia="DengXian"/>
        </w:rPr>
        <w:t>5&gt;</w:t>
      </w:r>
      <w:r w:rsidRPr="00606B61">
        <w:rPr>
          <w:rFonts w:eastAsia="DengXian"/>
        </w:rPr>
        <w:tab/>
      </w:r>
      <w:r w:rsidRPr="00606B61">
        <w:t xml:space="preserve">set the </w:t>
      </w:r>
      <w:r w:rsidRPr="00606B61">
        <w:rPr>
          <w:i/>
        </w:rPr>
        <w:t>servCellIdentity</w:t>
      </w:r>
      <w:r w:rsidRPr="00606B61">
        <w:t xml:space="preserve"> to indicate global cell identity of the last </w:t>
      </w:r>
      <w:r w:rsidRPr="00606B61">
        <w:rPr>
          <w:rFonts w:eastAsia="SimSun"/>
        </w:rPr>
        <w:t xml:space="preserve">suitable </w:t>
      </w:r>
      <w:r w:rsidRPr="00606B61">
        <w:t>cell that the UE was camping on;</w:t>
      </w:r>
    </w:p>
    <w:p w14:paraId="427D21F0" w14:textId="77777777" w:rsidR="00EE2811" w:rsidRPr="00606B61" w:rsidRDefault="00EE2811" w:rsidP="00EE2811">
      <w:pPr>
        <w:pStyle w:val="B5"/>
        <w:rPr>
          <w:rFonts w:eastAsia="DengXian"/>
        </w:rPr>
      </w:pPr>
      <w:r w:rsidRPr="00606B61">
        <w:rPr>
          <w:rFonts w:eastAsia="DengXian"/>
        </w:rPr>
        <w:t>5&gt;</w:t>
      </w:r>
      <w:r w:rsidRPr="00606B61">
        <w:rPr>
          <w:rFonts w:eastAsia="DengXian"/>
        </w:rPr>
        <w:tab/>
      </w:r>
      <w:r w:rsidRPr="00606B61">
        <w:t xml:space="preserve">set the </w:t>
      </w:r>
      <w:r w:rsidRPr="00606B61">
        <w:rPr>
          <w:i/>
        </w:rPr>
        <w:t>measResultServingCell</w:t>
      </w:r>
      <w:r w:rsidRPr="00606B61">
        <w:t xml:space="preserve"> to include the quantities of the last </w:t>
      </w:r>
      <w:r w:rsidRPr="00606B61">
        <w:rPr>
          <w:rFonts w:eastAsia="SimSun"/>
        </w:rPr>
        <w:t xml:space="preserve">suitable </w:t>
      </w:r>
      <w:r w:rsidRPr="00606B61">
        <w:t>cell the UE was camping on;</w:t>
      </w:r>
    </w:p>
    <w:p w14:paraId="558BCA21" w14:textId="77777777" w:rsidR="00EE2811" w:rsidRPr="00606B61" w:rsidRDefault="00EE2811" w:rsidP="00EE2811">
      <w:pPr>
        <w:pStyle w:val="B4"/>
        <w:rPr>
          <w:rFonts w:eastAsia="DengXian"/>
        </w:rPr>
      </w:pPr>
      <w:r w:rsidRPr="00606B61">
        <w:rPr>
          <w:rFonts w:eastAsia="SimSun"/>
        </w:rPr>
        <w:t>4</w:t>
      </w:r>
      <w:r w:rsidRPr="00606B61">
        <w:t>&gt;</w:t>
      </w:r>
      <w:r w:rsidRPr="00606B61">
        <w:tab/>
        <w:t xml:space="preserve">else </w:t>
      </w:r>
      <w:r w:rsidRPr="00606B61">
        <w:rPr>
          <w:rFonts w:eastAsia="DengXian"/>
        </w:rPr>
        <w:t xml:space="preserve">if the </w:t>
      </w:r>
      <w:r w:rsidRPr="00606B61">
        <w:rPr>
          <w:rFonts w:eastAsia="DengXian"/>
          <w:i/>
        </w:rPr>
        <w:t>reportType</w:t>
      </w:r>
      <w:r w:rsidRPr="00606B61">
        <w:rPr>
          <w:rFonts w:eastAsia="DengXian"/>
        </w:rPr>
        <w:t xml:space="preserve"> is set to </w:t>
      </w:r>
      <w:r w:rsidRPr="00606B61">
        <w:rPr>
          <w:rFonts w:eastAsia="DengXian"/>
          <w:i/>
        </w:rPr>
        <w:t xml:space="preserve">periodical </w:t>
      </w:r>
      <w:r w:rsidRPr="00606B61">
        <w:rPr>
          <w:rFonts w:eastAsia="DengXian"/>
          <w:iCs/>
        </w:rPr>
        <w:t xml:space="preserve">in the </w:t>
      </w:r>
      <w:r w:rsidRPr="00606B61">
        <w:rPr>
          <w:rFonts w:eastAsia="DengXian"/>
          <w:i/>
        </w:rPr>
        <w:t>VarLogMeasConfig</w:t>
      </w:r>
      <w:r w:rsidRPr="00606B61">
        <w:t>:</w:t>
      </w:r>
    </w:p>
    <w:p w14:paraId="6ED63AF0" w14:textId="77777777" w:rsidR="00EE2811" w:rsidRPr="00606B61" w:rsidRDefault="00EE2811" w:rsidP="00EE2811">
      <w:pPr>
        <w:pStyle w:val="B5"/>
      </w:pPr>
      <w:r w:rsidRPr="00606B61">
        <w:rPr>
          <w:rFonts w:eastAsia="DengXian"/>
        </w:rPr>
        <w:t>5&gt;</w:t>
      </w:r>
      <w:r w:rsidRPr="00606B61">
        <w:rPr>
          <w:rFonts w:eastAsia="DengXian"/>
        </w:rPr>
        <w:tab/>
      </w:r>
      <w:r w:rsidRPr="00606B61">
        <w:t xml:space="preserve">set the </w:t>
      </w:r>
      <w:r w:rsidRPr="00606B61">
        <w:rPr>
          <w:i/>
        </w:rPr>
        <w:t>servCellIdentity</w:t>
      </w:r>
      <w:r w:rsidRPr="00606B61">
        <w:t xml:space="preserve"> to indicate global cell identity of the last logged cell that the UE was camping on;</w:t>
      </w:r>
    </w:p>
    <w:p w14:paraId="2B9FF90F" w14:textId="77777777" w:rsidR="00EE2811" w:rsidRPr="00606B61" w:rsidRDefault="00EE2811" w:rsidP="00EE2811">
      <w:pPr>
        <w:pStyle w:val="B5"/>
        <w:rPr>
          <w:rFonts w:eastAsia="DengXian"/>
        </w:rPr>
      </w:pPr>
      <w:r w:rsidRPr="00606B61">
        <w:rPr>
          <w:rFonts w:eastAsia="DengXian"/>
        </w:rPr>
        <w:t>5&gt;</w:t>
      </w:r>
      <w:r w:rsidRPr="00606B61">
        <w:rPr>
          <w:rFonts w:eastAsia="DengXian"/>
        </w:rPr>
        <w:tab/>
      </w:r>
      <w:r w:rsidRPr="00606B61">
        <w:t xml:space="preserve">set the </w:t>
      </w:r>
      <w:r w:rsidRPr="00606B61">
        <w:rPr>
          <w:i/>
        </w:rPr>
        <w:t>measResultServingCell</w:t>
      </w:r>
      <w:r w:rsidRPr="00606B61">
        <w:t xml:space="preserve"> to include the quantities of the last logged cell the UE was camping on;</w:t>
      </w:r>
    </w:p>
    <w:p w14:paraId="33226F45" w14:textId="77777777" w:rsidR="00EE2811" w:rsidRPr="00606B61" w:rsidRDefault="00EE2811" w:rsidP="00EE2811">
      <w:pPr>
        <w:pStyle w:val="B3"/>
        <w:rPr>
          <w:rFonts w:eastAsia="DengXian"/>
        </w:rPr>
      </w:pPr>
      <w:r w:rsidRPr="00606B61">
        <w:rPr>
          <w:rFonts w:eastAsia="DengXian"/>
        </w:rPr>
        <w:t>3&gt;</w:t>
      </w:r>
      <w:r w:rsidRPr="00606B61">
        <w:rPr>
          <w:rFonts w:eastAsia="DengXian"/>
        </w:rPr>
        <w:tab/>
        <w:t>else:</w:t>
      </w:r>
    </w:p>
    <w:p w14:paraId="4B137418" w14:textId="77777777" w:rsidR="00EE2811" w:rsidRPr="00606B61" w:rsidRDefault="00EE2811" w:rsidP="00EE2811">
      <w:pPr>
        <w:pStyle w:val="B4"/>
      </w:pPr>
      <w:r w:rsidRPr="00606B61">
        <w:t>4&gt;</w:t>
      </w:r>
      <w:r w:rsidRPr="00606B61">
        <w:tab/>
        <w:t xml:space="preserve">set the </w:t>
      </w:r>
      <w:r w:rsidRPr="00606B61">
        <w:rPr>
          <w:i/>
        </w:rPr>
        <w:t>servCellIdentity</w:t>
      </w:r>
      <w:r w:rsidRPr="00606B61">
        <w:t xml:space="preserve"> to indicate global cell identity of the cell the UE is camping on;</w:t>
      </w:r>
    </w:p>
    <w:p w14:paraId="4459A83E" w14:textId="77777777" w:rsidR="00EE2811" w:rsidRPr="00606B61" w:rsidRDefault="00EE2811" w:rsidP="00EE2811">
      <w:pPr>
        <w:pStyle w:val="B4"/>
      </w:pPr>
      <w:r w:rsidRPr="00606B61">
        <w:t>4&gt;</w:t>
      </w:r>
      <w:r w:rsidRPr="00606B61">
        <w:tab/>
        <w:t xml:space="preserve">set the </w:t>
      </w:r>
      <w:r w:rsidRPr="00606B61">
        <w:rPr>
          <w:i/>
        </w:rPr>
        <w:t>measResultServingCell</w:t>
      </w:r>
      <w:r w:rsidRPr="00606B61">
        <w:t xml:space="preserve"> to include the quantities of the cell the UE is camping on;</w:t>
      </w:r>
    </w:p>
    <w:p w14:paraId="3E981F1A" w14:textId="77777777" w:rsidR="00EE2811" w:rsidRPr="00606B61" w:rsidRDefault="00EE2811" w:rsidP="00EE2811">
      <w:pPr>
        <w:pStyle w:val="B4"/>
        <w:rPr>
          <w:rFonts w:eastAsia="DengXian"/>
        </w:rPr>
      </w:pPr>
      <w:r w:rsidRPr="00606B61">
        <w:rPr>
          <w:rFonts w:eastAsia="DengXian"/>
        </w:rPr>
        <w:t>4&gt;</w:t>
      </w:r>
      <w:r w:rsidRPr="00606B61">
        <w:rPr>
          <w:rFonts w:eastAsia="DengXian"/>
        </w:rPr>
        <w:tab/>
      </w:r>
      <w:r w:rsidRPr="00606B61">
        <w:t>if the UE has performed cell reselection using reselection priorities for slice-based intra-NR cell reselection</w:t>
      </w:r>
      <w:r w:rsidRPr="00606B61">
        <w:rPr>
          <w:rFonts w:eastAsia="DengXian"/>
        </w:rPr>
        <w:t xml:space="preserve"> and </w:t>
      </w:r>
      <w:r w:rsidRPr="00606B61">
        <w:t>was not able to camp on a suitable cell that supports the NSAG ID with the highest priority</w:t>
      </w:r>
      <w:r w:rsidRPr="00606B61">
        <w:rPr>
          <w:rFonts w:eastAsia="DengXian"/>
        </w:rPr>
        <w:t xml:space="preserve"> (as specified in TS 38.304 [20]) </w:t>
      </w:r>
      <w:r w:rsidRPr="00606B61">
        <w:t>during the last logging interval</w:t>
      </w:r>
      <w:r w:rsidRPr="00606B61">
        <w:rPr>
          <w:rFonts w:eastAsia="DengXian"/>
        </w:rPr>
        <w:t>:</w:t>
      </w:r>
    </w:p>
    <w:p w14:paraId="6CEDF458" w14:textId="77777777" w:rsidR="00EE2811" w:rsidRPr="00606B61" w:rsidRDefault="00EE2811" w:rsidP="00EE2811">
      <w:pPr>
        <w:pStyle w:val="B5"/>
      </w:pPr>
      <w:r w:rsidRPr="00606B61">
        <w:t>5&gt;</w:t>
      </w:r>
      <w:r w:rsidRPr="00606B61">
        <w:tab/>
        <w:t xml:space="preserve">set the </w:t>
      </w:r>
      <w:r w:rsidRPr="00606B61">
        <w:rPr>
          <w:i/>
          <w:iCs/>
        </w:rPr>
        <w:t>nsag-ID</w:t>
      </w:r>
      <w:r w:rsidRPr="00606B61">
        <w:t xml:space="preserve"> to the NSAG ID with the highest priority provided by upper layer </w:t>
      </w:r>
      <w:r w:rsidRPr="00606B61">
        <w:rPr>
          <w:rFonts w:eastAsia="DengXian"/>
        </w:rPr>
        <w:t>(</w:t>
      </w:r>
      <w:r w:rsidRPr="00606B61">
        <w:t>see TS 24.501 [23]) associated with the last failure in attempt to camp on a suitable cell that support the NSAG ID with the highest priority;</w:t>
      </w:r>
    </w:p>
    <w:p w14:paraId="7FC3D43E" w14:textId="77777777" w:rsidR="00EE2811" w:rsidRPr="00606B61" w:rsidRDefault="00EE2811" w:rsidP="00EE2811">
      <w:pPr>
        <w:pStyle w:val="B5"/>
      </w:pPr>
      <w:r w:rsidRPr="00606B61">
        <w:t>5&gt;</w:t>
      </w:r>
      <w:r w:rsidRPr="00606B61">
        <w:tab/>
        <w:t xml:space="preserve">set the </w:t>
      </w:r>
      <w:r w:rsidRPr="00606B61">
        <w:rPr>
          <w:i/>
          <w:iCs/>
        </w:rPr>
        <w:t>reselectedCellId</w:t>
      </w:r>
      <w:r w:rsidRPr="00606B61">
        <w:t xml:space="preserve"> to the cell UE reselected after the last failure in attempt to camp on a suitable cell that support the NSAG ID with the highest priority;</w:t>
      </w:r>
    </w:p>
    <w:p w14:paraId="16B24D88" w14:textId="77777777" w:rsidR="00EE2811" w:rsidRPr="00606B61" w:rsidRDefault="00EE2811" w:rsidP="00EE2811">
      <w:pPr>
        <w:pStyle w:val="B3"/>
      </w:pPr>
      <w:r w:rsidRPr="00606B61">
        <w:t>3&gt;</w:t>
      </w:r>
      <w:r w:rsidRPr="00606B61">
        <w:tab/>
        <w:t xml:space="preserve">if available, set the </w:t>
      </w:r>
      <w:r w:rsidRPr="00606B61">
        <w:rPr>
          <w:i/>
          <w:iCs/>
        </w:rPr>
        <w:t>measResultNeighCells</w:t>
      </w:r>
      <w:r w:rsidRPr="00606B61">
        <w:rPr>
          <w:iCs/>
        </w:rPr>
        <w:t xml:space="preserve">, </w:t>
      </w:r>
      <w:r w:rsidRPr="00606B61">
        <w:t>in order of decreasing ranking-criterion as used for cell re-selection, to include measurements of neighbouring cell that became available during the last logging interval and according to the following:</w:t>
      </w:r>
    </w:p>
    <w:p w14:paraId="51550963" w14:textId="77777777" w:rsidR="00EE2811" w:rsidRPr="00606B61" w:rsidRDefault="00EE2811" w:rsidP="00EE2811">
      <w:pPr>
        <w:pStyle w:val="B4"/>
      </w:pPr>
      <w:r w:rsidRPr="00606B61">
        <w:t>4&gt;</w:t>
      </w:r>
      <w:r w:rsidRPr="00606B61">
        <w:tab/>
        <w:t>include measurement results for at most 6 neighbouring cells on the NR serving frequency and for at most 3 cells per NR neighbouring frequency and for the NR neighbouring frequencies in accordance with the following:</w:t>
      </w:r>
    </w:p>
    <w:p w14:paraId="4655F088" w14:textId="77777777" w:rsidR="00EE2811" w:rsidRPr="00606B61" w:rsidRDefault="00EE2811" w:rsidP="00EE2811">
      <w:pPr>
        <w:pStyle w:val="B5"/>
      </w:pPr>
      <w:r w:rsidRPr="00606B61">
        <w:t>5&gt;</w:t>
      </w:r>
      <w:r w:rsidRPr="00606B61">
        <w:tab/>
        <w:t xml:space="preserve">if </w:t>
      </w:r>
      <w:r w:rsidRPr="00606B61">
        <w:rPr>
          <w:i/>
          <w:iCs/>
        </w:rPr>
        <w:t>interFreqTargetInfo</w:t>
      </w:r>
      <w:r w:rsidRPr="00606B61">
        <w:t xml:space="preserve"> is included in </w:t>
      </w:r>
      <w:r w:rsidRPr="00606B61">
        <w:rPr>
          <w:i/>
          <w:iCs/>
        </w:rPr>
        <w:t>VarLogMeasConfig</w:t>
      </w:r>
      <w:r w:rsidRPr="00606B61">
        <w:t>:</w:t>
      </w:r>
    </w:p>
    <w:p w14:paraId="69F97BE1" w14:textId="77777777" w:rsidR="00EE2811" w:rsidRPr="00606B61" w:rsidRDefault="00EE2811" w:rsidP="00EE2811">
      <w:pPr>
        <w:pStyle w:val="B6"/>
      </w:pPr>
      <w:r w:rsidRPr="00606B61">
        <w:t>6&gt;</w:t>
      </w:r>
      <w:r w:rsidRPr="00606B61">
        <w:tab/>
        <w:t xml:space="preserve">if </w:t>
      </w:r>
      <w:r w:rsidRPr="00606B61">
        <w:rPr>
          <w:i/>
          <w:iCs/>
        </w:rPr>
        <w:t>earlyMeasIndication</w:t>
      </w:r>
      <w:r w:rsidRPr="00606B61">
        <w:t xml:space="preserve"> is included in </w:t>
      </w:r>
      <w:r w:rsidRPr="00606B61">
        <w:rPr>
          <w:i/>
          <w:iCs/>
        </w:rPr>
        <w:t>VarLogMeasConfig</w:t>
      </w:r>
      <w:r w:rsidRPr="00606B61">
        <w:t>;</w:t>
      </w:r>
    </w:p>
    <w:p w14:paraId="231244DA" w14:textId="77777777" w:rsidR="00EE2811" w:rsidRPr="00606B61" w:rsidRDefault="00EE2811" w:rsidP="00EE2811">
      <w:pPr>
        <w:pStyle w:val="B7"/>
        <w:rPr>
          <w:rFonts w:eastAsiaTheme="minorEastAsia"/>
        </w:rPr>
      </w:pPr>
      <w:r w:rsidRPr="00606B61">
        <w:t>7&gt;</w:t>
      </w:r>
      <w:r w:rsidRPr="00606B61">
        <w:tab/>
        <w:t xml:space="preserve">include measurement results for NR neighbouring frequencies that are included in both </w:t>
      </w:r>
      <w:r w:rsidRPr="00606B61">
        <w:rPr>
          <w:i/>
          <w:iCs/>
        </w:rPr>
        <w:t>interFreqTargetInfo</w:t>
      </w:r>
      <w:r w:rsidRPr="00606B61">
        <w:t xml:space="preserve"> and either in </w:t>
      </w:r>
      <w:r w:rsidRPr="00606B61">
        <w:rPr>
          <w:i/>
          <w:iCs/>
        </w:rPr>
        <w:t>measIdleCarrierListNR</w:t>
      </w:r>
      <w:r w:rsidRPr="00606B61" w:rsidDel="00F9222F">
        <w:rPr>
          <w:i/>
          <w:iCs/>
        </w:rPr>
        <w:t xml:space="preserve"> </w:t>
      </w:r>
      <w:r w:rsidRPr="00606B61">
        <w:t xml:space="preserve">(within the </w:t>
      </w:r>
      <w:r w:rsidRPr="00606B61">
        <w:rPr>
          <w:i/>
          <w:iCs/>
        </w:rPr>
        <w:t>VarMeasIdleConfig</w:t>
      </w:r>
      <w:r w:rsidRPr="00606B61">
        <w:t xml:space="preserve">) or </w:t>
      </w:r>
      <w:r w:rsidRPr="00606B61">
        <w:rPr>
          <w:i/>
        </w:rPr>
        <w:t>SIB4</w:t>
      </w:r>
      <w:r w:rsidRPr="00606B61">
        <w:t>;</w:t>
      </w:r>
    </w:p>
    <w:p w14:paraId="0EE81812" w14:textId="77777777" w:rsidR="00EE2811" w:rsidRPr="00606B61" w:rsidRDefault="00EE2811" w:rsidP="00EE2811">
      <w:pPr>
        <w:pStyle w:val="B6"/>
        <w:rPr>
          <w:rFonts w:eastAsia="DengXian"/>
        </w:rPr>
      </w:pPr>
      <w:r w:rsidRPr="00606B61">
        <w:rPr>
          <w:rFonts w:eastAsia="DengXian"/>
        </w:rPr>
        <w:t>6&gt;</w:t>
      </w:r>
      <w:r w:rsidRPr="00606B61">
        <w:rPr>
          <w:rFonts w:eastAsia="DengXian"/>
        </w:rPr>
        <w:tab/>
        <w:t>else:</w:t>
      </w:r>
    </w:p>
    <w:p w14:paraId="78F018D7" w14:textId="77777777" w:rsidR="00EE2811" w:rsidRPr="00606B61" w:rsidRDefault="00EE2811" w:rsidP="00EE2811">
      <w:pPr>
        <w:pStyle w:val="B7"/>
      </w:pPr>
      <w:r w:rsidRPr="00606B61">
        <w:t>7&gt;</w:t>
      </w:r>
      <w:r w:rsidRPr="00606B61">
        <w:tab/>
        <w:t xml:space="preserve">include measurement results for NR neighbouring frequencies that are included in both </w:t>
      </w:r>
      <w:r w:rsidRPr="00606B61">
        <w:rPr>
          <w:i/>
          <w:iCs/>
        </w:rPr>
        <w:t>interFreqTargetInfo</w:t>
      </w:r>
      <w:r w:rsidRPr="00606B61">
        <w:t xml:space="preserve"> and </w:t>
      </w:r>
      <w:r w:rsidRPr="00606B61">
        <w:rPr>
          <w:i/>
          <w:iCs/>
        </w:rPr>
        <w:t>SIB4</w:t>
      </w:r>
      <w:r w:rsidRPr="00606B61">
        <w:t>;</w:t>
      </w:r>
    </w:p>
    <w:p w14:paraId="2DF5FA0D" w14:textId="77777777" w:rsidR="00EE2811" w:rsidRPr="00606B61" w:rsidRDefault="00EE2811" w:rsidP="00EE2811">
      <w:pPr>
        <w:pStyle w:val="B5"/>
      </w:pPr>
      <w:r w:rsidRPr="00606B61">
        <w:t>5&gt;</w:t>
      </w:r>
      <w:r w:rsidRPr="00606B61">
        <w:tab/>
        <w:t>else:</w:t>
      </w:r>
    </w:p>
    <w:p w14:paraId="508687A2" w14:textId="77777777" w:rsidR="00EE2811" w:rsidRPr="00606B61" w:rsidRDefault="00EE2811" w:rsidP="00EE2811">
      <w:pPr>
        <w:pStyle w:val="B6"/>
      </w:pPr>
      <w:r w:rsidRPr="00606B61">
        <w:t>6&gt;</w:t>
      </w:r>
      <w:r w:rsidRPr="00606B61">
        <w:tab/>
        <w:t xml:space="preserve">if </w:t>
      </w:r>
      <w:r w:rsidRPr="00606B61">
        <w:rPr>
          <w:i/>
          <w:iCs/>
        </w:rPr>
        <w:t>earlyMeasIndication</w:t>
      </w:r>
      <w:r w:rsidRPr="00606B61">
        <w:t xml:space="preserve"> is included in </w:t>
      </w:r>
      <w:r w:rsidRPr="00606B61">
        <w:rPr>
          <w:i/>
          <w:iCs/>
        </w:rPr>
        <w:t>VarLogMeasConfig</w:t>
      </w:r>
      <w:r w:rsidRPr="00606B61">
        <w:t>;</w:t>
      </w:r>
    </w:p>
    <w:p w14:paraId="540E338F" w14:textId="77777777" w:rsidR="00EE2811" w:rsidRPr="00606B61" w:rsidRDefault="00EE2811" w:rsidP="00EE2811">
      <w:pPr>
        <w:pStyle w:val="B7"/>
      </w:pPr>
      <w:r w:rsidRPr="00606B61">
        <w:t>7&gt;</w:t>
      </w:r>
      <w:r w:rsidRPr="00606B61">
        <w:tab/>
        <w:t>include measurement results for NR neighbouring frequencies that are included in either</w:t>
      </w:r>
      <w:r w:rsidRPr="00606B61">
        <w:rPr>
          <w:i/>
          <w:iCs/>
        </w:rPr>
        <w:t xml:space="preserve"> measIdleCarrierListNR</w:t>
      </w:r>
      <w:r w:rsidRPr="00606B61" w:rsidDel="009A5F1E">
        <w:rPr>
          <w:i/>
          <w:iCs/>
        </w:rPr>
        <w:t xml:space="preserve"> </w:t>
      </w:r>
      <w:r w:rsidRPr="00606B61">
        <w:t xml:space="preserve">(within the </w:t>
      </w:r>
      <w:r w:rsidRPr="00606B61">
        <w:rPr>
          <w:i/>
          <w:iCs/>
        </w:rPr>
        <w:t>VarMeasIdleConfig</w:t>
      </w:r>
      <w:r w:rsidRPr="00606B61">
        <w:t xml:space="preserve">) or </w:t>
      </w:r>
      <w:r w:rsidRPr="00606B61">
        <w:rPr>
          <w:i/>
          <w:iCs/>
        </w:rPr>
        <w:t>SIB4</w:t>
      </w:r>
      <w:r w:rsidRPr="00606B61">
        <w:t>;</w:t>
      </w:r>
    </w:p>
    <w:p w14:paraId="3FDCC965" w14:textId="77777777" w:rsidR="00EE2811" w:rsidRPr="00606B61" w:rsidRDefault="00EE2811" w:rsidP="00EE2811">
      <w:pPr>
        <w:pStyle w:val="B6"/>
        <w:rPr>
          <w:rFonts w:eastAsia="DengXian"/>
        </w:rPr>
      </w:pPr>
      <w:r w:rsidRPr="00606B61">
        <w:rPr>
          <w:rFonts w:eastAsia="DengXian"/>
        </w:rPr>
        <w:t>6&gt;</w:t>
      </w:r>
      <w:r w:rsidRPr="00606B61">
        <w:rPr>
          <w:rFonts w:eastAsia="DengXian"/>
        </w:rPr>
        <w:tab/>
        <w:t>else:</w:t>
      </w:r>
    </w:p>
    <w:p w14:paraId="1426F65E" w14:textId="77777777" w:rsidR="00EE2811" w:rsidRPr="00606B61" w:rsidRDefault="00EE2811" w:rsidP="00EE2811">
      <w:pPr>
        <w:pStyle w:val="B7"/>
      </w:pPr>
      <w:r w:rsidRPr="00606B61">
        <w:t>7&gt;</w:t>
      </w:r>
      <w:r w:rsidRPr="00606B61">
        <w:tab/>
        <w:t xml:space="preserve">include measurement results for NR neighbouring frequencies that are included in </w:t>
      </w:r>
      <w:r w:rsidRPr="00606B61">
        <w:rPr>
          <w:i/>
          <w:iCs/>
        </w:rPr>
        <w:t>SIB4</w:t>
      </w:r>
      <w:r w:rsidRPr="00606B61">
        <w:t>;</w:t>
      </w:r>
    </w:p>
    <w:p w14:paraId="35C64359" w14:textId="77777777" w:rsidR="00EE2811" w:rsidRPr="00606B61" w:rsidRDefault="00EE2811" w:rsidP="00EE2811">
      <w:pPr>
        <w:pStyle w:val="B4"/>
      </w:pPr>
      <w:r w:rsidRPr="00606B61">
        <w:lastRenderedPageBreak/>
        <w:t>4&gt;</w:t>
      </w:r>
      <w:r w:rsidRPr="00606B61">
        <w:tab/>
        <w:t>include measurement results for at most 3 neighbours per inter-RAT frequency in accordance with the following:</w:t>
      </w:r>
    </w:p>
    <w:p w14:paraId="121286F3" w14:textId="77777777" w:rsidR="00EE2811" w:rsidRPr="00606B61" w:rsidRDefault="00EE2811" w:rsidP="00EE2811">
      <w:pPr>
        <w:pStyle w:val="B5"/>
      </w:pPr>
      <w:r w:rsidRPr="00606B61">
        <w:t>5&gt;</w:t>
      </w:r>
      <w:r w:rsidRPr="00606B61">
        <w:tab/>
        <w:t xml:space="preserve">if </w:t>
      </w:r>
      <w:r w:rsidRPr="00606B61">
        <w:rPr>
          <w:i/>
          <w:iCs/>
        </w:rPr>
        <w:t>earlyMeasIndication</w:t>
      </w:r>
      <w:r w:rsidRPr="00606B61">
        <w:t xml:space="preserve"> is included in </w:t>
      </w:r>
      <w:r w:rsidRPr="00606B61">
        <w:rPr>
          <w:i/>
          <w:iCs/>
        </w:rPr>
        <w:t>VarLogMeasConfig</w:t>
      </w:r>
      <w:r w:rsidRPr="00606B61">
        <w:t>:</w:t>
      </w:r>
    </w:p>
    <w:p w14:paraId="6BCFD50B" w14:textId="77777777" w:rsidR="00EE2811" w:rsidRPr="00606B61" w:rsidRDefault="00EE2811" w:rsidP="00EE2811">
      <w:pPr>
        <w:pStyle w:val="B6"/>
        <w:rPr>
          <w:rFonts w:eastAsiaTheme="minorEastAsia"/>
        </w:rPr>
      </w:pPr>
      <w:r w:rsidRPr="00606B61">
        <w:t>6&gt;</w:t>
      </w:r>
      <w:r w:rsidRPr="00606B61">
        <w:tab/>
        <w:t>include measurement results for inter-RAT neighbouring frequencies that are included in either</w:t>
      </w:r>
      <w:r w:rsidRPr="00606B61">
        <w:rPr>
          <w:i/>
          <w:iCs/>
        </w:rPr>
        <w:t xml:space="preserve"> measIdleCarrierListEUTRA </w:t>
      </w:r>
      <w:r w:rsidRPr="00606B61">
        <w:t xml:space="preserve">(within the </w:t>
      </w:r>
      <w:r w:rsidRPr="00606B61">
        <w:rPr>
          <w:i/>
          <w:iCs/>
        </w:rPr>
        <w:t>VarMeasIdleConfig</w:t>
      </w:r>
      <w:r w:rsidRPr="00606B61">
        <w:t xml:space="preserve">) or </w:t>
      </w:r>
      <w:r w:rsidRPr="00606B61">
        <w:rPr>
          <w:i/>
        </w:rPr>
        <w:t>SIB5</w:t>
      </w:r>
      <w:r w:rsidRPr="00606B61">
        <w:t>;</w:t>
      </w:r>
    </w:p>
    <w:p w14:paraId="1F2CECC0" w14:textId="77777777" w:rsidR="00EE2811" w:rsidRPr="00606B61" w:rsidRDefault="00EE2811" w:rsidP="00EE2811">
      <w:pPr>
        <w:pStyle w:val="B5"/>
        <w:rPr>
          <w:rFonts w:eastAsia="DengXian"/>
        </w:rPr>
      </w:pPr>
      <w:r w:rsidRPr="00606B61">
        <w:rPr>
          <w:rFonts w:eastAsia="DengXian"/>
        </w:rPr>
        <w:t>5&gt;</w:t>
      </w:r>
      <w:r w:rsidRPr="00606B61">
        <w:rPr>
          <w:rFonts w:eastAsia="DengXian"/>
        </w:rPr>
        <w:tab/>
        <w:t>else:</w:t>
      </w:r>
    </w:p>
    <w:p w14:paraId="19834EDB" w14:textId="77777777" w:rsidR="00EE2811" w:rsidRPr="00606B61" w:rsidRDefault="00EE2811" w:rsidP="00EE2811">
      <w:pPr>
        <w:pStyle w:val="B6"/>
      </w:pPr>
      <w:r w:rsidRPr="00606B61">
        <w:t>6&gt;</w:t>
      </w:r>
      <w:r w:rsidRPr="00606B61">
        <w:tab/>
        <w:t xml:space="preserve">include measurement results for inter-RAT frequencies that are included in </w:t>
      </w:r>
      <w:r w:rsidRPr="00606B61">
        <w:rPr>
          <w:i/>
          <w:iCs/>
        </w:rPr>
        <w:t>SIB5</w:t>
      </w:r>
      <w:r w:rsidRPr="00606B61">
        <w:t>;</w:t>
      </w:r>
    </w:p>
    <w:p w14:paraId="5D74D783" w14:textId="77777777" w:rsidR="00EE2811" w:rsidRPr="00606B61" w:rsidRDefault="00EE2811" w:rsidP="00EE2811">
      <w:pPr>
        <w:pStyle w:val="B4"/>
      </w:pPr>
      <w:r w:rsidRPr="00606B61">
        <w:t>4&gt;</w:t>
      </w:r>
      <w:r w:rsidRPr="00606B61">
        <w:tab/>
        <w:t>for each neighbour cell included, include the optional fields that are available;</w:t>
      </w:r>
    </w:p>
    <w:p w14:paraId="667CA005" w14:textId="77777777" w:rsidR="00EE2811" w:rsidRPr="00606B61" w:rsidRDefault="00EE2811" w:rsidP="00EE2811">
      <w:pPr>
        <w:pStyle w:val="NO"/>
      </w:pPr>
      <w:r w:rsidRPr="00606B61">
        <w:t>NOTE 1:</w:t>
      </w:r>
      <w:r w:rsidRPr="00606B61">
        <w:tab/>
        <w:t>The UE includes the latest results of the available measurements as used for cell reselection evaluation in RRC_IDLE or RRC_INACTIVE, which are performed in accordance with the performance requirements as specified in TS 38.133 [14].</w:t>
      </w:r>
    </w:p>
    <w:p w14:paraId="5613BB14" w14:textId="77777777" w:rsidR="00EE2811" w:rsidRPr="00606B61" w:rsidRDefault="00EE2811" w:rsidP="00EE2811">
      <w:pPr>
        <w:pStyle w:val="NO"/>
      </w:pPr>
      <w:r w:rsidRPr="00606B61">
        <w:t>NOTE 2:</w:t>
      </w:r>
      <w:r w:rsidRPr="00606B61">
        <w:tab/>
        <w:t xml:space="preserve">For logging the measurements on frequencies (indicated in </w:t>
      </w:r>
      <w:r w:rsidRPr="00606B61">
        <w:rPr>
          <w:i/>
          <w:iCs/>
        </w:rPr>
        <w:t>measIdleCarrierListNR/ measIdleCarrierListEUTRA</w:t>
      </w:r>
      <w:r w:rsidRPr="00606B61">
        <w:t xml:space="preserve">) in the logged measurement, the </w:t>
      </w:r>
      <w:r w:rsidRPr="00606B61">
        <w:rPr>
          <w:i/>
        </w:rPr>
        <w:t>qualityThreshold</w:t>
      </w:r>
      <w:r w:rsidRPr="00606B61">
        <w:t xml:space="preserve"> in </w:t>
      </w:r>
      <w:r w:rsidRPr="00606B61">
        <w:rPr>
          <w:i/>
        </w:rPr>
        <w:t>measIdleConfig</w:t>
      </w:r>
      <w:r w:rsidRPr="00606B61">
        <w:t xml:space="preserve"> should not be applied, and how the UE logs the measurements on the frequencies is left to the UE implementation.</w:t>
      </w:r>
    </w:p>
    <w:p w14:paraId="33C593F4" w14:textId="141AEC5F" w:rsidR="00B9369B" w:rsidRDefault="00EE2811" w:rsidP="00F6603A">
      <w:pPr>
        <w:pStyle w:val="B2"/>
      </w:pPr>
      <w:r w:rsidRPr="00606B61">
        <w:t>2&gt;</w:t>
      </w:r>
      <w:r w:rsidRPr="00606B61">
        <w:tab/>
        <w:t>when the memory reserved for the logged measurement information becomes full, stop timer T330 and perform the same actions as performed upon expiry of T330, as specified in 5.5a.1.4.</w:t>
      </w:r>
    </w:p>
    <w:bookmarkEnd w:id="79"/>
    <w:bookmarkEnd w:id="80"/>
    <w:bookmarkEnd w:id="81"/>
    <w:bookmarkEnd w:id="82"/>
    <w:bookmarkEnd w:id="83"/>
    <w:p w14:paraId="12269E2F" w14:textId="036905D2" w:rsidR="00DF100C" w:rsidRPr="00DF100C" w:rsidRDefault="00DF100C" w:rsidP="00DF100C">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2FF889B7" w14:textId="77777777" w:rsidR="00DF100C" w:rsidRPr="0036584A" w:rsidRDefault="00DF100C" w:rsidP="00DF100C">
      <w:pPr>
        <w:pStyle w:val="Heading2"/>
      </w:pPr>
      <w:bookmarkStart w:id="116" w:name="_Toc60776927"/>
      <w:bookmarkStart w:id="117" w:name="_Toc193445711"/>
      <w:bookmarkStart w:id="118" w:name="_Toc193451516"/>
      <w:bookmarkStart w:id="119" w:name="_Toc193462781"/>
      <w:bookmarkStart w:id="120" w:name="_Toc201295068"/>
      <w:bookmarkStart w:id="121" w:name="_Toc210311336"/>
      <w:r w:rsidRPr="0036584A">
        <w:t>5.7</w:t>
      </w:r>
      <w:r w:rsidRPr="0036584A">
        <w:tab/>
        <w:t>Other</w:t>
      </w:r>
      <w:bookmarkEnd w:id="116"/>
      <w:bookmarkEnd w:id="117"/>
      <w:bookmarkEnd w:id="118"/>
      <w:bookmarkEnd w:id="119"/>
      <w:bookmarkEnd w:id="120"/>
      <w:bookmarkEnd w:id="121"/>
    </w:p>
    <w:p w14:paraId="2BA642D0" w14:textId="25ED6169" w:rsidR="00DF100C" w:rsidRPr="005271B7" w:rsidRDefault="00DF100C" w:rsidP="005271B7">
      <w:pPr>
        <w:rPr>
          <w:color w:val="EE0000"/>
        </w:rPr>
      </w:pPr>
      <w:r w:rsidRPr="005271B7">
        <w:rPr>
          <w:color w:val="EE0000"/>
        </w:rPr>
        <w:t>&lt;&lt;text omitted&gt;&gt;</w:t>
      </w:r>
    </w:p>
    <w:p w14:paraId="6A1B1D3D" w14:textId="77777777" w:rsidR="00EE5B52" w:rsidRPr="0036584A" w:rsidRDefault="00EE5B52" w:rsidP="00DF100C">
      <w:pPr>
        <w:pStyle w:val="Heading3"/>
      </w:pPr>
      <w:bookmarkStart w:id="122" w:name="_Toc201295090"/>
      <w:bookmarkStart w:id="123" w:name="_Toc210311358"/>
      <w:r w:rsidRPr="0036584A">
        <w:t>5.7.3</w:t>
      </w:r>
      <w:r w:rsidRPr="0036584A">
        <w:tab/>
        <w:t>SCG failure information</w:t>
      </w:r>
      <w:bookmarkEnd w:id="122"/>
      <w:bookmarkEnd w:id="123"/>
    </w:p>
    <w:p w14:paraId="1C903B8C" w14:textId="0EB820FF" w:rsidR="00DF100C" w:rsidRPr="005271B7" w:rsidRDefault="00DF100C" w:rsidP="005271B7">
      <w:pPr>
        <w:rPr>
          <w:color w:val="EE0000"/>
        </w:rPr>
      </w:pPr>
      <w:bookmarkStart w:id="124" w:name="_Toc201295095"/>
      <w:bookmarkStart w:id="125" w:name="_Toc210311363"/>
      <w:r w:rsidRPr="005271B7">
        <w:rPr>
          <w:color w:val="EE0000"/>
        </w:rPr>
        <w:t>&lt;&lt;text omitted&gt;&gt;</w:t>
      </w:r>
    </w:p>
    <w:p w14:paraId="6AA51496" w14:textId="77777777" w:rsidR="00EB0703" w:rsidRPr="00606B61" w:rsidRDefault="00EB0703" w:rsidP="00EB0703">
      <w:pPr>
        <w:pStyle w:val="Heading4"/>
      </w:pPr>
      <w:bookmarkStart w:id="126" w:name="_Toc60776954"/>
      <w:bookmarkStart w:id="127" w:name="_Toc193445738"/>
      <w:bookmarkStart w:id="128" w:name="_Toc193451543"/>
      <w:bookmarkStart w:id="129" w:name="_Toc193462808"/>
      <w:bookmarkStart w:id="130" w:name="_Toc219397813"/>
      <w:bookmarkStart w:id="131" w:name="_Toc219410458"/>
      <w:bookmarkEnd w:id="124"/>
      <w:bookmarkEnd w:id="125"/>
      <w:r w:rsidRPr="00606B61">
        <w:t>5.7.3.5</w:t>
      </w:r>
      <w:r w:rsidRPr="00606B61">
        <w:tab/>
        <w:t xml:space="preserve">Actions related to transmission of </w:t>
      </w:r>
      <w:r w:rsidRPr="00606B61">
        <w:rPr>
          <w:i/>
        </w:rPr>
        <w:t>SCGFailureInformation</w:t>
      </w:r>
      <w:r w:rsidRPr="00606B61">
        <w:t xml:space="preserve"> message</w:t>
      </w:r>
      <w:bookmarkEnd w:id="126"/>
      <w:bookmarkEnd w:id="127"/>
      <w:bookmarkEnd w:id="128"/>
      <w:bookmarkEnd w:id="129"/>
      <w:bookmarkEnd w:id="130"/>
      <w:bookmarkEnd w:id="131"/>
    </w:p>
    <w:p w14:paraId="5A13A5F8" w14:textId="77777777" w:rsidR="00EB0703" w:rsidRPr="00606B61" w:rsidRDefault="00EB0703" w:rsidP="00EB0703">
      <w:pPr>
        <w:rPr>
          <w:lang w:eastAsia="x-none"/>
        </w:rPr>
      </w:pPr>
      <w:r w:rsidRPr="00606B61">
        <w:rPr>
          <w:lang w:eastAsia="x-none"/>
        </w:rPr>
        <w:t xml:space="preserve">The UE shall set the contents of the </w:t>
      </w:r>
      <w:r w:rsidRPr="00606B61">
        <w:rPr>
          <w:i/>
          <w:lang w:eastAsia="x-none"/>
        </w:rPr>
        <w:t>SCGFailureInformation</w:t>
      </w:r>
      <w:r w:rsidRPr="00606B61">
        <w:rPr>
          <w:lang w:eastAsia="x-none"/>
        </w:rPr>
        <w:t xml:space="preserve"> message as follows:</w:t>
      </w:r>
    </w:p>
    <w:p w14:paraId="3ED2EF04" w14:textId="77777777" w:rsidR="00EB0703" w:rsidRPr="00606B61" w:rsidRDefault="00EB0703" w:rsidP="00EB0703">
      <w:pPr>
        <w:pStyle w:val="B1"/>
      </w:pPr>
      <w:r w:rsidRPr="00606B61">
        <w:t>1&gt;</w:t>
      </w:r>
      <w:r w:rsidRPr="00606B61">
        <w:tab/>
        <w:t xml:space="preserve">if the UE initiates transmission of the </w:t>
      </w:r>
      <w:r w:rsidRPr="00606B61">
        <w:rPr>
          <w:i/>
        </w:rPr>
        <w:t>SCGFailureInformation</w:t>
      </w:r>
      <w:r w:rsidRPr="00606B61">
        <w:t xml:space="preserve"> message due to T310 expiry:</w:t>
      </w:r>
    </w:p>
    <w:p w14:paraId="3D2830B7" w14:textId="77777777" w:rsidR="00EB0703" w:rsidRPr="00606B61" w:rsidRDefault="00EB0703" w:rsidP="00EB0703">
      <w:pPr>
        <w:pStyle w:val="B2"/>
      </w:pPr>
      <w:r w:rsidRPr="00606B61">
        <w:t>2&gt;</w:t>
      </w:r>
      <w:r w:rsidRPr="00606B61">
        <w:tab/>
        <w:t xml:space="preserve">set the </w:t>
      </w:r>
      <w:r w:rsidRPr="00606B61">
        <w:rPr>
          <w:i/>
        </w:rPr>
        <w:t>failureType</w:t>
      </w:r>
      <w:r w:rsidRPr="00606B61">
        <w:t xml:space="preserve"> as </w:t>
      </w:r>
      <w:r w:rsidRPr="00606B61">
        <w:rPr>
          <w:i/>
        </w:rPr>
        <w:t>t31</w:t>
      </w:r>
      <w:r w:rsidRPr="00606B61">
        <w:rPr>
          <w:rFonts w:eastAsia="MS Mincho"/>
          <w:i/>
        </w:rPr>
        <w:t>0</w:t>
      </w:r>
      <w:r w:rsidRPr="00606B61">
        <w:rPr>
          <w:i/>
        </w:rPr>
        <w:t>-Expiry</w:t>
      </w:r>
      <w:r w:rsidRPr="00606B61">
        <w:t>;</w:t>
      </w:r>
    </w:p>
    <w:p w14:paraId="49E1A22A" w14:textId="77777777" w:rsidR="00EB0703" w:rsidRPr="00606B61" w:rsidRDefault="00EB0703" w:rsidP="00EB0703">
      <w:pPr>
        <w:pStyle w:val="B1"/>
      </w:pPr>
      <w:r w:rsidRPr="00606B61">
        <w:t>1&gt;</w:t>
      </w:r>
      <w:r w:rsidRPr="00606B61">
        <w:tab/>
        <w:t xml:space="preserve">else if the UE initiates transmission of the </w:t>
      </w:r>
      <w:r w:rsidRPr="00606B61">
        <w:rPr>
          <w:i/>
        </w:rPr>
        <w:t>SCGFailureInformation</w:t>
      </w:r>
      <w:r w:rsidRPr="00606B61">
        <w:t xml:space="preserve"> message due to T312 expiry:</w:t>
      </w:r>
    </w:p>
    <w:p w14:paraId="7016FC3F" w14:textId="77777777" w:rsidR="00EB0703" w:rsidRPr="00606B61" w:rsidRDefault="00EB0703" w:rsidP="00EB0703">
      <w:pPr>
        <w:pStyle w:val="B2"/>
      </w:pPr>
      <w:r w:rsidRPr="00606B61">
        <w:t>2&gt;</w:t>
      </w:r>
      <w:r w:rsidRPr="00606B61">
        <w:tab/>
        <w:t xml:space="preserve">set the </w:t>
      </w:r>
      <w:r w:rsidRPr="00606B61">
        <w:rPr>
          <w:i/>
          <w:iCs/>
        </w:rPr>
        <w:t>failureType</w:t>
      </w:r>
      <w:r w:rsidRPr="00606B61">
        <w:t xml:space="preserve"> as </w:t>
      </w:r>
      <w:r w:rsidRPr="00606B61">
        <w:rPr>
          <w:i/>
          <w:iCs/>
        </w:rPr>
        <w:t>other</w:t>
      </w:r>
      <w:r w:rsidRPr="00606B61">
        <w:t xml:space="preserve"> and set the </w:t>
      </w:r>
      <w:r w:rsidRPr="00606B61">
        <w:rPr>
          <w:i/>
        </w:rPr>
        <w:t>failureType</w:t>
      </w:r>
      <w:r w:rsidRPr="00606B61">
        <w:rPr>
          <w:i/>
          <w:iCs/>
        </w:rPr>
        <w:t>-v1610</w:t>
      </w:r>
      <w:r w:rsidRPr="00606B61">
        <w:t xml:space="preserve"> as </w:t>
      </w:r>
      <w:r w:rsidRPr="00606B61">
        <w:rPr>
          <w:i/>
        </w:rPr>
        <w:t>t31</w:t>
      </w:r>
      <w:r w:rsidRPr="00606B61">
        <w:rPr>
          <w:rFonts w:eastAsia="MS Mincho"/>
          <w:i/>
        </w:rPr>
        <w:t>2</w:t>
      </w:r>
      <w:r w:rsidRPr="00606B61">
        <w:rPr>
          <w:i/>
        </w:rPr>
        <w:t>-Expiry</w:t>
      </w:r>
      <w:r w:rsidRPr="00606B61">
        <w:t>;</w:t>
      </w:r>
    </w:p>
    <w:p w14:paraId="3CD7F8AB" w14:textId="77777777" w:rsidR="00EB0703" w:rsidRPr="00606B61" w:rsidRDefault="00EB0703" w:rsidP="00EB0703">
      <w:pPr>
        <w:pStyle w:val="B1"/>
      </w:pPr>
      <w:r w:rsidRPr="00606B61">
        <w:t>1&gt;</w:t>
      </w:r>
      <w:r w:rsidRPr="00606B61">
        <w:tab/>
        <w:t xml:space="preserve">else if the UE initiates transmission of the </w:t>
      </w:r>
      <w:r w:rsidRPr="00606B61">
        <w:rPr>
          <w:i/>
        </w:rPr>
        <w:t>SCGFailureInformation</w:t>
      </w:r>
      <w:r w:rsidRPr="00606B61">
        <w:t xml:space="preserve"> message to provide reconfiguration with sync failure information for an SCG:</w:t>
      </w:r>
    </w:p>
    <w:p w14:paraId="446B94A8" w14:textId="77777777" w:rsidR="00EB0703" w:rsidRPr="00606B61" w:rsidRDefault="00EB0703" w:rsidP="00EB0703">
      <w:pPr>
        <w:pStyle w:val="B2"/>
      </w:pPr>
      <w:r w:rsidRPr="00606B61">
        <w:t>2&gt;</w:t>
      </w:r>
      <w:r w:rsidRPr="00606B61">
        <w:tab/>
        <w:t xml:space="preserve">set the </w:t>
      </w:r>
      <w:r w:rsidRPr="00606B61">
        <w:rPr>
          <w:i/>
        </w:rPr>
        <w:t>failureType</w:t>
      </w:r>
      <w:r w:rsidRPr="00606B61">
        <w:t xml:space="preserve"> as </w:t>
      </w:r>
      <w:r w:rsidRPr="00606B61">
        <w:rPr>
          <w:i/>
        </w:rPr>
        <w:t>synchReconfigFailureSCG</w:t>
      </w:r>
      <w:r w:rsidRPr="00606B61">
        <w:t>;</w:t>
      </w:r>
    </w:p>
    <w:p w14:paraId="6E32D761" w14:textId="77777777" w:rsidR="00EB0703" w:rsidRPr="00606B61" w:rsidRDefault="00EB0703" w:rsidP="00EB0703">
      <w:pPr>
        <w:pStyle w:val="B1"/>
      </w:pPr>
      <w:r w:rsidRPr="00606B61">
        <w:t>1&gt;</w:t>
      </w:r>
      <w:r w:rsidRPr="00606B61">
        <w:tab/>
        <w:t xml:space="preserve">else if the UE initiates transmission of the </w:t>
      </w:r>
      <w:r w:rsidRPr="00606B61">
        <w:rPr>
          <w:i/>
        </w:rPr>
        <w:t>SCGFailureInformation</w:t>
      </w:r>
      <w:r w:rsidRPr="00606B61">
        <w:t xml:space="preserve"> message to provide random access problem indication from SCG MAC:</w:t>
      </w:r>
    </w:p>
    <w:p w14:paraId="2F7DA916" w14:textId="77777777" w:rsidR="00EB0703" w:rsidRPr="00606B61" w:rsidRDefault="00EB0703" w:rsidP="00EB0703">
      <w:pPr>
        <w:pStyle w:val="B2"/>
      </w:pPr>
      <w:r w:rsidRPr="00606B61">
        <w:t>2&gt;</w:t>
      </w:r>
      <w:r w:rsidRPr="00606B61">
        <w:tab/>
        <w:t>if the random access procedure was initiated for beam failure recovery:</w:t>
      </w:r>
    </w:p>
    <w:p w14:paraId="02CC8CC9" w14:textId="77777777" w:rsidR="00EB0703" w:rsidRPr="00606B61" w:rsidRDefault="00EB0703" w:rsidP="00EB0703">
      <w:pPr>
        <w:pStyle w:val="B3"/>
      </w:pPr>
      <w:r w:rsidRPr="00606B61">
        <w:t>3&gt;</w:t>
      </w:r>
      <w:r w:rsidRPr="00606B61">
        <w:tab/>
        <w:t xml:space="preserve">set the </w:t>
      </w:r>
      <w:r w:rsidRPr="00606B61">
        <w:rPr>
          <w:i/>
          <w:iCs/>
        </w:rPr>
        <w:t>failureType</w:t>
      </w:r>
      <w:r w:rsidRPr="00606B61">
        <w:t xml:space="preserve"> as </w:t>
      </w:r>
      <w:r w:rsidRPr="00606B61">
        <w:rPr>
          <w:i/>
          <w:iCs/>
        </w:rPr>
        <w:t>other</w:t>
      </w:r>
      <w:r w:rsidRPr="00606B61">
        <w:t xml:space="preserve"> and set the </w:t>
      </w:r>
      <w:r w:rsidRPr="00606B61">
        <w:rPr>
          <w:i/>
        </w:rPr>
        <w:t>failureType</w:t>
      </w:r>
      <w:r w:rsidRPr="00606B61">
        <w:rPr>
          <w:i/>
          <w:iCs/>
        </w:rPr>
        <w:t>-v1610</w:t>
      </w:r>
      <w:r w:rsidRPr="00606B61">
        <w:t xml:space="preserve"> as </w:t>
      </w:r>
      <w:r w:rsidRPr="00606B61">
        <w:rPr>
          <w:i/>
        </w:rPr>
        <w:t>beamFailureRecoveryFailure</w:t>
      </w:r>
      <w:r w:rsidRPr="00606B61">
        <w:t>;</w:t>
      </w:r>
    </w:p>
    <w:p w14:paraId="7C419BAF" w14:textId="77777777" w:rsidR="00EB0703" w:rsidRPr="00606B61" w:rsidRDefault="00EB0703" w:rsidP="00EB0703">
      <w:pPr>
        <w:pStyle w:val="B2"/>
      </w:pPr>
      <w:r w:rsidRPr="00606B61">
        <w:t>2&gt;</w:t>
      </w:r>
      <w:r w:rsidRPr="00606B61">
        <w:tab/>
        <w:t>else:</w:t>
      </w:r>
    </w:p>
    <w:p w14:paraId="7BFE9045" w14:textId="77777777" w:rsidR="00EB0703" w:rsidRPr="00606B61" w:rsidRDefault="00EB0703" w:rsidP="00EB0703">
      <w:pPr>
        <w:pStyle w:val="B3"/>
      </w:pPr>
      <w:r w:rsidRPr="00606B61">
        <w:t>3&gt;</w:t>
      </w:r>
      <w:r w:rsidRPr="00606B61">
        <w:tab/>
        <w:t xml:space="preserve">set the </w:t>
      </w:r>
      <w:r w:rsidRPr="00606B61">
        <w:rPr>
          <w:i/>
          <w:iCs/>
        </w:rPr>
        <w:t>failureTyp</w:t>
      </w:r>
      <w:r w:rsidRPr="00606B61">
        <w:t xml:space="preserve">e as </w:t>
      </w:r>
      <w:r w:rsidRPr="00606B61">
        <w:rPr>
          <w:i/>
          <w:iCs/>
        </w:rPr>
        <w:t>randomAccessProblem</w:t>
      </w:r>
      <w:r w:rsidRPr="00606B61">
        <w:t>;</w:t>
      </w:r>
    </w:p>
    <w:p w14:paraId="6FF19608" w14:textId="77777777" w:rsidR="00EB0703" w:rsidRPr="00606B61" w:rsidRDefault="00EB0703" w:rsidP="00EB0703">
      <w:pPr>
        <w:pStyle w:val="B1"/>
      </w:pPr>
      <w:r w:rsidRPr="00606B61">
        <w:lastRenderedPageBreak/>
        <w:t>1&gt;</w:t>
      </w:r>
      <w:r w:rsidRPr="00606B61">
        <w:tab/>
        <w:t xml:space="preserve">else if the UE initiates transmission of the </w:t>
      </w:r>
      <w:r w:rsidRPr="00606B61">
        <w:rPr>
          <w:i/>
        </w:rPr>
        <w:t>SCGFailureInformation</w:t>
      </w:r>
      <w:r w:rsidRPr="00606B61">
        <w:t xml:space="preserve"> message to provide indication from SCG RLC that the maximum number of retransmissions has been reached:</w:t>
      </w:r>
    </w:p>
    <w:p w14:paraId="2215B18F" w14:textId="77777777" w:rsidR="00EB0703" w:rsidRPr="00606B61" w:rsidRDefault="00EB0703" w:rsidP="00EB0703">
      <w:pPr>
        <w:pStyle w:val="B2"/>
      </w:pPr>
      <w:r w:rsidRPr="00606B61">
        <w:t>2&gt;</w:t>
      </w:r>
      <w:r w:rsidRPr="00606B61">
        <w:tab/>
        <w:t xml:space="preserve">set the </w:t>
      </w:r>
      <w:r w:rsidRPr="00606B61">
        <w:rPr>
          <w:i/>
        </w:rPr>
        <w:t>failureType</w:t>
      </w:r>
      <w:r w:rsidRPr="00606B61">
        <w:t xml:space="preserve"> as </w:t>
      </w:r>
      <w:r w:rsidRPr="00606B61">
        <w:rPr>
          <w:i/>
        </w:rPr>
        <w:t>rlc-MaxNumRetx</w:t>
      </w:r>
      <w:r w:rsidRPr="00606B61">
        <w:t>;</w:t>
      </w:r>
    </w:p>
    <w:p w14:paraId="35499025" w14:textId="77777777" w:rsidR="00EB0703" w:rsidRPr="00606B61" w:rsidRDefault="00EB0703" w:rsidP="00EB0703">
      <w:pPr>
        <w:pStyle w:val="B1"/>
      </w:pPr>
      <w:r w:rsidRPr="00606B61">
        <w:t>1&gt;</w:t>
      </w:r>
      <w:r w:rsidRPr="00606B61">
        <w:tab/>
        <w:t xml:space="preserve">else if the UE initiates transmission of the </w:t>
      </w:r>
      <w:r w:rsidRPr="00606B61">
        <w:rPr>
          <w:i/>
        </w:rPr>
        <w:t>SCGFailureInformation</w:t>
      </w:r>
      <w:r w:rsidRPr="00606B61">
        <w:t xml:space="preserve"> message due to SRB3 IP check failure:</w:t>
      </w:r>
    </w:p>
    <w:p w14:paraId="622BA312" w14:textId="77777777" w:rsidR="00EB0703" w:rsidRPr="00606B61" w:rsidRDefault="00EB0703" w:rsidP="00EB0703">
      <w:pPr>
        <w:pStyle w:val="B2"/>
      </w:pPr>
      <w:r w:rsidRPr="00606B61">
        <w:t>2&gt;</w:t>
      </w:r>
      <w:r w:rsidRPr="00606B61">
        <w:tab/>
        <w:t xml:space="preserve">set the </w:t>
      </w:r>
      <w:r w:rsidRPr="00606B61">
        <w:rPr>
          <w:i/>
        </w:rPr>
        <w:t>failureType</w:t>
      </w:r>
      <w:r w:rsidRPr="00606B61">
        <w:t xml:space="preserve"> as </w:t>
      </w:r>
      <w:r w:rsidRPr="00606B61">
        <w:rPr>
          <w:i/>
        </w:rPr>
        <w:t>srb3-IntegrityFailure</w:t>
      </w:r>
      <w:r w:rsidRPr="00606B61">
        <w:t>;</w:t>
      </w:r>
    </w:p>
    <w:p w14:paraId="3F1BDC41" w14:textId="77777777" w:rsidR="00EB0703" w:rsidRPr="00606B61" w:rsidRDefault="00EB0703" w:rsidP="00EB0703">
      <w:pPr>
        <w:pStyle w:val="B1"/>
      </w:pPr>
      <w:r w:rsidRPr="00606B61">
        <w:t>1&gt;</w:t>
      </w:r>
      <w:r w:rsidRPr="00606B61">
        <w:tab/>
        <w:t xml:space="preserve">else if the UE initiates transmission of the </w:t>
      </w:r>
      <w:r w:rsidRPr="00606B61">
        <w:rPr>
          <w:i/>
        </w:rPr>
        <w:t>SCGFailureInformation</w:t>
      </w:r>
      <w:r w:rsidRPr="00606B61">
        <w:t xml:space="preserve"> message due to Reconfiguration failure of NR RRC reconfiguration message:</w:t>
      </w:r>
    </w:p>
    <w:p w14:paraId="2ADD86FA" w14:textId="77777777" w:rsidR="00EB0703" w:rsidRPr="00606B61" w:rsidRDefault="00EB0703" w:rsidP="00EB0703">
      <w:pPr>
        <w:pStyle w:val="B2"/>
      </w:pPr>
      <w:r w:rsidRPr="00606B61">
        <w:t>2&gt;</w:t>
      </w:r>
      <w:r w:rsidRPr="00606B61">
        <w:tab/>
        <w:t xml:space="preserve">set the </w:t>
      </w:r>
      <w:r w:rsidRPr="00606B61">
        <w:rPr>
          <w:i/>
        </w:rPr>
        <w:t>failureType</w:t>
      </w:r>
      <w:r w:rsidRPr="00606B61">
        <w:t xml:space="preserve"> as </w:t>
      </w:r>
      <w:r w:rsidRPr="00606B61">
        <w:rPr>
          <w:i/>
        </w:rPr>
        <w:t>scg-reconfigFailure</w:t>
      </w:r>
      <w:r w:rsidRPr="00606B61">
        <w:t>;</w:t>
      </w:r>
    </w:p>
    <w:p w14:paraId="0F8FE4BD" w14:textId="77777777" w:rsidR="00EB0703" w:rsidRPr="00606B61" w:rsidRDefault="00EB0703" w:rsidP="00EB0703">
      <w:pPr>
        <w:pStyle w:val="B1"/>
      </w:pPr>
      <w:r w:rsidRPr="00606B61">
        <w:t>1&gt;</w:t>
      </w:r>
      <w:r w:rsidRPr="00606B61">
        <w:tab/>
        <w:t xml:space="preserve">else if the </w:t>
      </w:r>
      <w:r w:rsidRPr="00606B61">
        <w:rPr>
          <w:rFonts w:eastAsia="Malgun Gothic"/>
          <w:lang w:eastAsia="en-US"/>
        </w:rPr>
        <w:t xml:space="preserve">UE initiates transmission of the </w:t>
      </w:r>
      <w:r w:rsidRPr="00606B61">
        <w:rPr>
          <w:rFonts w:eastAsia="Malgun Gothic"/>
          <w:i/>
          <w:lang w:eastAsia="en-US"/>
        </w:rPr>
        <w:t>SCGFailureInformation</w:t>
      </w:r>
      <w:r w:rsidRPr="00606B61">
        <w:rPr>
          <w:rFonts w:eastAsia="Malgun Gothic"/>
          <w:lang w:eastAsia="en-US"/>
        </w:rPr>
        <w:t xml:space="preserve"> message due to consistent uplink LBT failures</w:t>
      </w:r>
      <w:r w:rsidRPr="00606B61">
        <w:t>:</w:t>
      </w:r>
    </w:p>
    <w:p w14:paraId="1E46D7D1" w14:textId="77777777" w:rsidR="00EB0703" w:rsidRPr="00606B61" w:rsidRDefault="00EB0703" w:rsidP="00EB0703">
      <w:pPr>
        <w:pStyle w:val="B2"/>
      </w:pPr>
      <w:r w:rsidRPr="00606B61">
        <w:t>2&gt;</w:t>
      </w:r>
      <w:r w:rsidRPr="00606B61">
        <w:tab/>
        <w:t xml:space="preserve">set the </w:t>
      </w:r>
      <w:r w:rsidRPr="00606B61">
        <w:rPr>
          <w:i/>
          <w:iCs/>
        </w:rPr>
        <w:t>failureType</w:t>
      </w:r>
      <w:r w:rsidRPr="00606B61">
        <w:t xml:space="preserve"> as </w:t>
      </w:r>
      <w:r w:rsidRPr="00606B61">
        <w:rPr>
          <w:i/>
          <w:iCs/>
        </w:rPr>
        <w:t>other</w:t>
      </w:r>
      <w:r w:rsidRPr="00606B61">
        <w:t xml:space="preserve"> and set the </w:t>
      </w:r>
      <w:r w:rsidRPr="00606B61">
        <w:rPr>
          <w:i/>
        </w:rPr>
        <w:t>failureType</w:t>
      </w:r>
      <w:r w:rsidRPr="00606B61">
        <w:rPr>
          <w:i/>
          <w:iCs/>
        </w:rPr>
        <w:t>-v1610</w:t>
      </w:r>
      <w:r w:rsidRPr="00606B61">
        <w:t xml:space="preserve"> as </w:t>
      </w:r>
      <w:r w:rsidRPr="00606B61">
        <w:rPr>
          <w:i/>
        </w:rPr>
        <w:t>scg-lbtFailure</w:t>
      </w:r>
      <w:r w:rsidRPr="00606B61">
        <w:t>;</w:t>
      </w:r>
    </w:p>
    <w:p w14:paraId="1ED22666" w14:textId="77777777" w:rsidR="00EB0703" w:rsidRPr="00606B61" w:rsidRDefault="00EB0703" w:rsidP="00EB0703">
      <w:pPr>
        <w:pStyle w:val="B1"/>
      </w:pPr>
      <w:r w:rsidRPr="00606B61">
        <w:t>1&gt;</w:t>
      </w:r>
      <w:r w:rsidRPr="00606B61">
        <w:tab/>
        <w:t xml:space="preserve">else if connected as an IAB-node and the </w:t>
      </w:r>
      <w:r w:rsidRPr="00606B61">
        <w:rPr>
          <w:i/>
          <w:iCs/>
        </w:rPr>
        <w:t>SCGFailureInformation</w:t>
      </w:r>
      <w:r w:rsidRPr="00606B61">
        <w:t xml:space="preserve"> is initiated due to the reception of a BH RLF indication on BAP entity from the SCG:</w:t>
      </w:r>
    </w:p>
    <w:p w14:paraId="7F17D6BD" w14:textId="77777777" w:rsidR="00EB0703" w:rsidRPr="00606B61" w:rsidRDefault="00EB0703" w:rsidP="00EB0703">
      <w:pPr>
        <w:pStyle w:val="B2"/>
      </w:pPr>
      <w:r w:rsidRPr="00606B61">
        <w:t>2&gt;</w:t>
      </w:r>
      <w:r w:rsidRPr="00606B61">
        <w:tab/>
        <w:t xml:space="preserve">set the </w:t>
      </w:r>
      <w:r w:rsidRPr="00606B61">
        <w:rPr>
          <w:i/>
          <w:iCs/>
        </w:rPr>
        <w:t>failureType</w:t>
      </w:r>
      <w:r w:rsidRPr="00606B61">
        <w:t xml:space="preserve"> as </w:t>
      </w:r>
      <w:r w:rsidRPr="00606B61">
        <w:rPr>
          <w:i/>
          <w:iCs/>
        </w:rPr>
        <w:t>other</w:t>
      </w:r>
      <w:r w:rsidRPr="00606B61">
        <w:t xml:space="preserve"> and set </w:t>
      </w:r>
      <w:r w:rsidRPr="00606B61">
        <w:rPr>
          <w:i/>
          <w:iCs/>
        </w:rPr>
        <w:t>failureType-v1610</w:t>
      </w:r>
      <w:r w:rsidRPr="00606B61">
        <w:t xml:space="preserve"> as </w:t>
      </w:r>
      <w:r w:rsidRPr="00606B61">
        <w:rPr>
          <w:i/>
          <w:iCs/>
        </w:rPr>
        <w:t>bh-RLF</w:t>
      </w:r>
      <w:r w:rsidRPr="00606B61">
        <w:t>;</w:t>
      </w:r>
    </w:p>
    <w:p w14:paraId="50961FFF" w14:textId="77777777" w:rsidR="00EB0703" w:rsidRPr="00606B61" w:rsidRDefault="00EB0703" w:rsidP="00EB0703">
      <w:pPr>
        <w:pStyle w:val="B1"/>
      </w:pPr>
      <w:r w:rsidRPr="00606B61">
        <w:t>1&gt;</w:t>
      </w:r>
      <w:r w:rsidRPr="00606B61">
        <w:tab/>
        <w:t xml:space="preserve">else if the UE initiates transmission of the </w:t>
      </w:r>
      <w:r w:rsidRPr="00606B61">
        <w:rPr>
          <w:i/>
        </w:rPr>
        <w:t>SCGFailureInformation</w:t>
      </w:r>
      <w:r w:rsidRPr="00606B61">
        <w:t xml:space="preserve"> message due to beam failure of the PSCell while the SCG is deactivated:</w:t>
      </w:r>
    </w:p>
    <w:p w14:paraId="2A5665E9" w14:textId="77777777" w:rsidR="00EB0703" w:rsidRPr="00606B61" w:rsidRDefault="00EB0703" w:rsidP="00EB0703">
      <w:pPr>
        <w:pStyle w:val="B2"/>
      </w:pPr>
      <w:r w:rsidRPr="00606B61">
        <w:t>2&gt;</w:t>
      </w:r>
      <w:r w:rsidRPr="00606B61">
        <w:tab/>
        <w:t xml:space="preserve">set the </w:t>
      </w:r>
      <w:r w:rsidRPr="00606B61">
        <w:rPr>
          <w:i/>
        </w:rPr>
        <w:t>failureType</w:t>
      </w:r>
      <w:r w:rsidRPr="00606B61">
        <w:t xml:space="preserve"> as </w:t>
      </w:r>
      <w:r w:rsidRPr="00606B61">
        <w:rPr>
          <w:i/>
        </w:rPr>
        <w:t>other</w:t>
      </w:r>
      <w:r w:rsidRPr="00606B61">
        <w:t xml:space="preserve"> and set </w:t>
      </w:r>
      <w:r w:rsidRPr="00606B61">
        <w:rPr>
          <w:i/>
        </w:rPr>
        <w:t>failureType-v1610</w:t>
      </w:r>
      <w:r w:rsidRPr="00606B61">
        <w:t xml:space="preserve"> as </w:t>
      </w:r>
      <w:r w:rsidRPr="00606B61">
        <w:rPr>
          <w:i/>
        </w:rPr>
        <w:t>beamFailure;</w:t>
      </w:r>
    </w:p>
    <w:p w14:paraId="4F90612D" w14:textId="77777777" w:rsidR="00EB0703" w:rsidRPr="00606B61" w:rsidRDefault="00EB0703" w:rsidP="00EB0703">
      <w:pPr>
        <w:pStyle w:val="B1"/>
      </w:pPr>
      <w:r w:rsidRPr="00606B61">
        <w:t xml:space="preserve">1&gt; include and set </w:t>
      </w:r>
      <w:r w:rsidRPr="00606B61">
        <w:rPr>
          <w:i/>
        </w:rPr>
        <w:t>MeasResultSCG</w:t>
      </w:r>
      <w:r w:rsidRPr="00606B61">
        <w:t>-Failure in accordance with 5.7.3.4;</w:t>
      </w:r>
    </w:p>
    <w:p w14:paraId="70ECEAC3" w14:textId="77777777" w:rsidR="00EB0703" w:rsidRPr="00606B61" w:rsidRDefault="00EB0703" w:rsidP="00EB0703">
      <w:pPr>
        <w:pStyle w:val="B1"/>
      </w:pPr>
      <w:r w:rsidRPr="00606B61">
        <w:t>1&gt;</w:t>
      </w:r>
      <w:r w:rsidRPr="00606B61">
        <w:tab/>
        <w:t xml:space="preserve">for each </w:t>
      </w:r>
      <w:r w:rsidRPr="00606B61">
        <w:rPr>
          <w:i/>
        </w:rPr>
        <w:t>MeasObjectNR</w:t>
      </w:r>
      <w:r w:rsidRPr="00606B61">
        <w:t xml:space="preserve"> configured by a </w:t>
      </w:r>
      <w:r w:rsidRPr="00606B61">
        <w:rPr>
          <w:i/>
        </w:rPr>
        <w:t xml:space="preserve">MeasConfig </w:t>
      </w:r>
      <w:r w:rsidRPr="00606B61">
        <w:t>associated with the MCG, and for which measurement results are available:</w:t>
      </w:r>
    </w:p>
    <w:p w14:paraId="4BF73EDD" w14:textId="77777777" w:rsidR="00EB0703" w:rsidRPr="00606B61" w:rsidRDefault="00EB0703" w:rsidP="00EB0703">
      <w:pPr>
        <w:pStyle w:val="B2"/>
      </w:pPr>
      <w:r w:rsidRPr="00606B61">
        <w:t>2&gt;</w:t>
      </w:r>
      <w:r w:rsidRPr="00606B61">
        <w:tab/>
        <w:t xml:space="preserve">include an entry in </w:t>
      </w:r>
      <w:r w:rsidRPr="00606B61">
        <w:rPr>
          <w:rFonts w:eastAsia="Malgun Gothic"/>
          <w:i/>
          <w:iCs/>
        </w:rPr>
        <w:t>measResultFreqList</w:t>
      </w:r>
      <w:r w:rsidRPr="00606B61">
        <w:rPr>
          <w:rFonts w:eastAsia="Malgun Gothic"/>
        </w:rPr>
        <w:t>;</w:t>
      </w:r>
    </w:p>
    <w:p w14:paraId="67338012" w14:textId="77777777" w:rsidR="00EB0703" w:rsidRPr="00606B61" w:rsidRDefault="00EB0703" w:rsidP="00EB0703">
      <w:pPr>
        <w:pStyle w:val="B2"/>
      </w:pPr>
      <w:r w:rsidRPr="00606B61">
        <w:t>2&gt;</w:t>
      </w:r>
      <w:r w:rsidRPr="00606B61">
        <w:tab/>
        <w:t xml:space="preserve">if there is a </w:t>
      </w:r>
      <w:r w:rsidRPr="00606B61">
        <w:rPr>
          <w:i/>
        </w:rPr>
        <w:t>measId</w:t>
      </w:r>
      <w:r w:rsidRPr="00606B61">
        <w:t xml:space="preserve"> configured with the </w:t>
      </w:r>
      <w:r w:rsidRPr="00606B61">
        <w:rPr>
          <w:i/>
        </w:rPr>
        <w:t>MeasObjectNR</w:t>
      </w:r>
      <w:r w:rsidRPr="00606B61">
        <w:t xml:space="preserve"> and a </w:t>
      </w:r>
      <w:r w:rsidRPr="00606B61">
        <w:rPr>
          <w:i/>
          <w:iCs/>
        </w:rPr>
        <w:t>reportConfig</w:t>
      </w:r>
      <w:r w:rsidRPr="00606B61">
        <w:t xml:space="preserve"> which has </w:t>
      </w:r>
      <w:r w:rsidRPr="00606B61">
        <w:rPr>
          <w:i/>
        </w:rPr>
        <w:t>rsType</w:t>
      </w:r>
      <w:r w:rsidRPr="00606B61">
        <w:t xml:space="preserve"> set to </w:t>
      </w:r>
      <w:r w:rsidRPr="00606B61">
        <w:rPr>
          <w:i/>
        </w:rPr>
        <w:t>ssb</w:t>
      </w:r>
      <w:r w:rsidRPr="00606B61">
        <w:t>:</w:t>
      </w:r>
    </w:p>
    <w:p w14:paraId="3DC51FEF" w14:textId="77777777" w:rsidR="00EB0703" w:rsidRPr="00606B61" w:rsidRDefault="00EB0703" w:rsidP="00EB0703">
      <w:pPr>
        <w:pStyle w:val="B3"/>
      </w:pPr>
      <w:r w:rsidRPr="00606B61">
        <w:t>3&gt;</w:t>
      </w:r>
      <w:r w:rsidRPr="00606B61">
        <w:tab/>
        <w:t xml:space="preserve">set </w:t>
      </w:r>
      <w:r w:rsidRPr="00606B61">
        <w:rPr>
          <w:i/>
        </w:rPr>
        <w:t>ssbFrequency</w:t>
      </w:r>
      <w:r w:rsidRPr="00606B61">
        <w:t xml:space="preserve"> in </w:t>
      </w:r>
      <w:r w:rsidRPr="00606B61">
        <w:rPr>
          <w:i/>
          <w:iCs/>
        </w:rPr>
        <w:t>measResultFreqList</w:t>
      </w:r>
      <w:r w:rsidRPr="00606B61">
        <w:t xml:space="preserve"> to the value indicated by </w:t>
      </w:r>
      <w:r w:rsidRPr="00606B61">
        <w:rPr>
          <w:i/>
        </w:rPr>
        <w:t>ssbFrequency</w:t>
      </w:r>
      <w:r w:rsidRPr="00606B61">
        <w:t xml:space="preserve"> as included in the </w:t>
      </w:r>
      <w:r w:rsidRPr="00606B61">
        <w:rPr>
          <w:i/>
        </w:rPr>
        <w:t>MeasObjectNR</w:t>
      </w:r>
      <w:r w:rsidRPr="00606B61">
        <w:t>;</w:t>
      </w:r>
    </w:p>
    <w:p w14:paraId="4E66F528" w14:textId="77777777" w:rsidR="00EB0703" w:rsidRPr="00606B61" w:rsidRDefault="00EB0703" w:rsidP="00EB0703">
      <w:pPr>
        <w:pStyle w:val="B2"/>
      </w:pPr>
      <w:r w:rsidRPr="00606B61">
        <w:t>2&gt;</w:t>
      </w:r>
      <w:r w:rsidRPr="00606B61">
        <w:tab/>
        <w:t xml:space="preserve">if there is a </w:t>
      </w:r>
      <w:r w:rsidRPr="00606B61">
        <w:rPr>
          <w:i/>
        </w:rPr>
        <w:t>measId</w:t>
      </w:r>
      <w:r w:rsidRPr="00606B61">
        <w:t xml:space="preserve"> configured with the </w:t>
      </w:r>
      <w:r w:rsidRPr="00606B61">
        <w:rPr>
          <w:i/>
        </w:rPr>
        <w:t>MeasObjectNR</w:t>
      </w:r>
      <w:r w:rsidRPr="00606B61">
        <w:t xml:space="preserve"> and a </w:t>
      </w:r>
      <w:r w:rsidRPr="00606B61">
        <w:rPr>
          <w:i/>
        </w:rPr>
        <w:t>reportConfig</w:t>
      </w:r>
      <w:r w:rsidRPr="00606B61">
        <w:t xml:space="preserve"> which has </w:t>
      </w:r>
      <w:r w:rsidRPr="00606B61">
        <w:rPr>
          <w:i/>
        </w:rPr>
        <w:t>rsType</w:t>
      </w:r>
      <w:r w:rsidRPr="00606B61">
        <w:t xml:space="preserve"> set to </w:t>
      </w:r>
      <w:r w:rsidRPr="00606B61">
        <w:rPr>
          <w:i/>
        </w:rPr>
        <w:t>csi-rs</w:t>
      </w:r>
      <w:r w:rsidRPr="00606B61">
        <w:t>:</w:t>
      </w:r>
    </w:p>
    <w:p w14:paraId="5ED7D77F" w14:textId="77777777" w:rsidR="00EB0703" w:rsidRPr="00606B61" w:rsidRDefault="00EB0703" w:rsidP="00EB0703">
      <w:pPr>
        <w:pStyle w:val="B3"/>
      </w:pPr>
      <w:r w:rsidRPr="00606B61">
        <w:t>3&gt;</w:t>
      </w:r>
      <w:r w:rsidRPr="00606B61">
        <w:tab/>
        <w:t xml:space="preserve">set </w:t>
      </w:r>
      <w:r w:rsidRPr="00606B61">
        <w:rPr>
          <w:i/>
        </w:rPr>
        <w:t>refFreqCSI-RS</w:t>
      </w:r>
      <w:r w:rsidRPr="00606B61">
        <w:t xml:space="preserve"> in </w:t>
      </w:r>
      <w:r w:rsidRPr="00606B61">
        <w:rPr>
          <w:i/>
          <w:iCs/>
        </w:rPr>
        <w:t>measResultFreqList</w:t>
      </w:r>
      <w:r w:rsidRPr="00606B61">
        <w:t xml:space="preserve"> to the value indicated by </w:t>
      </w:r>
      <w:r w:rsidRPr="00606B61">
        <w:rPr>
          <w:i/>
        </w:rPr>
        <w:t>refFreqCSI-RS</w:t>
      </w:r>
      <w:r w:rsidRPr="00606B61">
        <w:t xml:space="preserve"> as included in the associated measurement object;</w:t>
      </w:r>
    </w:p>
    <w:p w14:paraId="1973066B" w14:textId="77777777" w:rsidR="00EB0703" w:rsidRPr="00606B61" w:rsidRDefault="00EB0703" w:rsidP="00EB0703">
      <w:pPr>
        <w:pStyle w:val="B2"/>
      </w:pPr>
      <w:r w:rsidRPr="00606B61">
        <w:t>2&gt;</w:t>
      </w:r>
      <w:r w:rsidRPr="00606B61">
        <w:tab/>
        <w:t xml:space="preserve">if a serving cell is associated with the </w:t>
      </w:r>
      <w:r w:rsidRPr="00606B61">
        <w:rPr>
          <w:i/>
        </w:rPr>
        <w:t>MeasObjectNR</w:t>
      </w:r>
      <w:r w:rsidRPr="00606B61">
        <w:t>:</w:t>
      </w:r>
    </w:p>
    <w:p w14:paraId="6CCA0432" w14:textId="77777777" w:rsidR="00EB0703" w:rsidRPr="00606B61" w:rsidRDefault="00EB0703" w:rsidP="00EB0703">
      <w:pPr>
        <w:pStyle w:val="B3"/>
      </w:pPr>
      <w:r w:rsidRPr="00606B61">
        <w:t>3&gt;</w:t>
      </w:r>
      <w:r w:rsidRPr="00606B61">
        <w:tab/>
        <w:t xml:space="preserve">set </w:t>
      </w:r>
      <w:r w:rsidRPr="00606B61">
        <w:rPr>
          <w:i/>
        </w:rPr>
        <w:t>measResultServingCell</w:t>
      </w:r>
      <w:r w:rsidRPr="00606B61">
        <w:t xml:space="preserve"> in </w:t>
      </w:r>
      <w:r w:rsidRPr="00606B61">
        <w:rPr>
          <w:i/>
          <w:iCs/>
        </w:rPr>
        <w:t>measResultFreqList</w:t>
      </w:r>
      <w:r w:rsidRPr="00606B61">
        <w:t xml:space="preserve"> to include the available quantities of the concerned cell and in accordance with the performance requirements in TS 38.133 [14];</w:t>
      </w:r>
    </w:p>
    <w:p w14:paraId="1D0FDD64" w14:textId="77777777" w:rsidR="00EB0703" w:rsidRPr="00606B61" w:rsidRDefault="00EB0703" w:rsidP="00EB0703">
      <w:pPr>
        <w:pStyle w:val="B2"/>
      </w:pPr>
      <w:r w:rsidRPr="00606B61">
        <w:t>2&gt;</w:t>
      </w:r>
      <w:r w:rsidRPr="00606B61">
        <w:tab/>
        <w:t xml:space="preserve">set the </w:t>
      </w:r>
      <w:r w:rsidRPr="00606B61">
        <w:rPr>
          <w:i/>
        </w:rPr>
        <w:t>measResultNeighCellList</w:t>
      </w:r>
      <w:r w:rsidRPr="00606B61">
        <w:t xml:space="preserve"> in </w:t>
      </w:r>
      <w:r w:rsidRPr="00606B61">
        <w:rPr>
          <w:i/>
          <w:iCs/>
        </w:rPr>
        <w:t>measResultFreqList</w:t>
      </w:r>
      <w:r w:rsidRPr="00606B61">
        <w:t xml:space="preserve"> to include the best measured cells, ordered such that the best cell is listed first, and based on measurements collected up to the moment the UE detected the failure, and set its fields as follows;</w:t>
      </w:r>
    </w:p>
    <w:p w14:paraId="04ACF61C" w14:textId="77777777" w:rsidR="00EB0703" w:rsidRPr="00606B61" w:rsidRDefault="00EB0703" w:rsidP="00EB0703">
      <w:pPr>
        <w:pStyle w:val="B3"/>
      </w:pPr>
      <w:r w:rsidRPr="00606B61">
        <w:t>3&gt;</w:t>
      </w:r>
      <w:r w:rsidRPr="00606B61">
        <w:tab/>
        <w:t>ordering the cells with sorting as follows:</w:t>
      </w:r>
    </w:p>
    <w:p w14:paraId="7A6A4D29" w14:textId="77777777" w:rsidR="00EB0703" w:rsidRPr="00606B61" w:rsidRDefault="00EB0703" w:rsidP="00EB0703">
      <w:pPr>
        <w:pStyle w:val="B4"/>
      </w:pPr>
      <w:r w:rsidRPr="00606B61">
        <w:t>4&gt;</w:t>
      </w:r>
      <w:r w:rsidRPr="00606B61">
        <w:tab/>
        <w:t>based on SS/PBCH block if SS/PBCH block measurement results are available and otherwise based on CSI-RS;</w:t>
      </w:r>
    </w:p>
    <w:p w14:paraId="5B1F188D" w14:textId="77777777" w:rsidR="00EB0703" w:rsidRPr="00606B61" w:rsidRDefault="00EB0703" w:rsidP="00EB0703">
      <w:pPr>
        <w:pStyle w:val="B4"/>
      </w:pPr>
      <w:r w:rsidRPr="00606B61">
        <w:t>4&gt;</w:t>
      </w:r>
      <w:r w:rsidRPr="00606B61">
        <w:tab/>
        <w:t xml:space="preserve">using RSRP if RSRP measurement results are available, otherwise using RSRQ if RSRQ measurement results are available, otherwise using </w:t>
      </w:r>
      <w:r w:rsidRPr="00606B61">
        <w:rPr>
          <w:rFonts w:eastAsia="DengXian"/>
        </w:rPr>
        <w:t>SINR</w:t>
      </w:r>
      <w:r w:rsidRPr="00606B61">
        <w:t>;</w:t>
      </w:r>
    </w:p>
    <w:p w14:paraId="52FDC066" w14:textId="1EF1A073" w:rsidR="00EB0703" w:rsidRPr="00606B61" w:rsidRDefault="00EB0703" w:rsidP="00EB0703">
      <w:pPr>
        <w:pStyle w:val="B3"/>
        <w:rPr>
          <w:rFonts w:eastAsia="SimSun"/>
          <w:iCs/>
        </w:rPr>
      </w:pPr>
      <w:r w:rsidRPr="00606B61">
        <w:rPr>
          <w:rFonts w:eastAsia="SimSun"/>
        </w:rPr>
        <w:t>3&gt;</w:t>
      </w:r>
      <w:r w:rsidRPr="00606B61">
        <w:rPr>
          <w:rFonts w:eastAsia="SimSun"/>
        </w:rPr>
        <w:tab/>
      </w:r>
      <w:r w:rsidRPr="00606B61">
        <w:t xml:space="preserve">if the UE supports </w:t>
      </w:r>
      <w:r w:rsidRPr="00606B61">
        <w:rPr>
          <w:rFonts w:eastAsia="DengXian"/>
        </w:rPr>
        <w:t xml:space="preserve">SCG failure information for mobility robustness optimization for </w:t>
      </w:r>
      <w:r w:rsidRPr="00606B61">
        <w:t xml:space="preserve">conditional PSCell change or addition or if the UE supports SCG failure information for mobility robustness optimization for </w:t>
      </w:r>
      <w:r w:rsidRPr="00606B61">
        <w:lastRenderedPageBreak/>
        <w:t>CHO with candidate SCG</w:t>
      </w:r>
      <w:ins w:id="132" w:author="Ericsson (Ali)" w:date="2026-01-28T10:35:00Z" w16du:dateUtc="2026-01-28T09:35:00Z">
        <w:r w:rsidR="00A81899">
          <w:t>(s)</w:t>
        </w:r>
      </w:ins>
      <w:r w:rsidRPr="00606B61">
        <w:t xml:space="preserve">, </w:t>
      </w:r>
      <w:r w:rsidRPr="00606B61">
        <w:rPr>
          <w:rFonts w:eastAsia="SimSun"/>
        </w:rPr>
        <w:t xml:space="preserve">for each neighbour cell, if any, included in </w:t>
      </w:r>
      <w:r w:rsidRPr="00606B61">
        <w:rPr>
          <w:rFonts w:eastAsia="SimSun"/>
          <w:i/>
        </w:rPr>
        <w:t>measResultListNR</w:t>
      </w:r>
      <w:r w:rsidRPr="00606B61">
        <w:rPr>
          <w:rFonts w:eastAsia="SimSun"/>
        </w:rPr>
        <w:t xml:space="preserve"> in </w:t>
      </w:r>
      <w:r w:rsidRPr="00606B61">
        <w:rPr>
          <w:rFonts w:eastAsia="SimSun"/>
          <w:i/>
        </w:rPr>
        <w:t>measResultFreqList</w:t>
      </w:r>
      <w:r w:rsidRPr="00606B61">
        <w:rPr>
          <w:rFonts w:eastAsia="SimSun"/>
          <w:iCs/>
        </w:rPr>
        <w:t>:</w:t>
      </w:r>
    </w:p>
    <w:p w14:paraId="6BCAE776" w14:textId="77777777" w:rsidR="00EB0703" w:rsidRPr="00606B61" w:rsidRDefault="00EB0703" w:rsidP="00EB0703">
      <w:pPr>
        <w:pStyle w:val="B4"/>
        <w:rPr>
          <w:iCs/>
        </w:rPr>
      </w:pPr>
      <w:r w:rsidRPr="00606B61">
        <w:rPr>
          <w:rFonts w:eastAsia="SimSun"/>
        </w:rPr>
        <w:t>4&gt;</w:t>
      </w:r>
      <w:r w:rsidRPr="00606B61">
        <w:rPr>
          <w:rFonts w:eastAsia="SimSun"/>
        </w:rPr>
        <w:tab/>
      </w:r>
      <w:r w:rsidRPr="00606B61">
        <w:t>if the neighbour cell is one of the candidate cells for which the</w:t>
      </w:r>
      <w:r w:rsidRPr="00606B61">
        <w:rPr>
          <w:i/>
          <w:iCs/>
        </w:rPr>
        <w:t xml:space="preserve"> reconfigurationWithSync</w:t>
      </w:r>
      <w:r w:rsidRPr="00606B61">
        <w:t xml:space="preserve"> is included in the </w:t>
      </w:r>
      <w:r w:rsidRPr="00606B61">
        <w:rPr>
          <w:i/>
        </w:rPr>
        <w:t>secondaryCellGroup</w:t>
      </w:r>
      <w:r w:rsidRPr="00606B61">
        <w:t xml:space="preserve"> in the MCG </w:t>
      </w:r>
      <w:r w:rsidRPr="00606B61">
        <w:rPr>
          <w:i/>
          <w:iCs/>
        </w:rPr>
        <w:t>VarConditionalReconfig</w:t>
      </w:r>
      <w:r w:rsidRPr="00606B61">
        <w:t xml:space="preserve"> (for CPA or inter-SN CPC in NR-DC) or SCG </w:t>
      </w:r>
      <w:r w:rsidRPr="00606B61">
        <w:rPr>
          <w:i/>
        </w:rPr>
        <w:t>VarConditionalReconfig</w:t>
      </w:r>
      <w:r w:rsidRPr="00606B61">
        <w:rPr>
          <w:iCs/>
        </w:rPr>
        <w:t xml:space="preserve"> </w:t>
      </w:r>
      <w:r w:rsidRPr="00606B61">
        <w:t>(for intra-SN CPC)</w:t>
      </w:r>
      <w:r w:rsidRPr="00606B61">
        <w:rPr>
          <w:rFonts w:eastAsia="DengXian"/>
          <w:iCs/>
        </w:rPr>
        <w:t xml:space="preserve"> </w:t>
      </w:r>
      <w:r w:rsidRPr="00606B61">
        <w:rPr>
          <w:iCs/>
        </w:rPr>
        <w:t>at the moment of the detected SCG failure (radio link failure at PSCell or PSCell change or addition failure):</w:t>
      </w:r>
    </w:p>
    <w:p w14:paraId="621E94F9" w14:textId="77777777" w:rsidR="00EB0703" w:rsidRPr="00606B61" w:rsidRDefault="00EB0703" w:rsidP="00EB0703">
      <w:pPr>
        <w:pStyle w:val="B5"/>
      </w:pPr>
      <w:r w:rsidRPr="00606B61">
        <w:rPr>
          <w:rFonts w:eastAsia="SimSun"/>
        </w:rPr>
        <w:t>5&gt;</w:t>
      </w:r>
      <w:r w:rsidRPr="00606B61">
        <w:rPr>
          <w:rFonts w:eastAsia="SimSun"/>
        </w:rPr>
        <w:tab/>
        <w:t xml:space="preserve">if the first entry of </w:t>
      </w:r>
      <w:r w:rsidRPr="00606B61">
        <w:rPr>
          <w:rFonts w:eastAsia="SimSun"/>
          <w:i/>
        </w:rPr>
        <w:t>condExecutionCond</w:t>
      </w:r>
      <w:r w:rsidRPr="00606B61">
        <w:rPr>
          <w:rFonts w:eastAsia="SimSun"/>
          <w:iCs/>
        </w:rPr>
        <w:t xml:space="preserve"> or </w:t>
      </w:r>
      <w:r w:rsidRPr="00606B61">
        <w:rPr>
          <w:rFonts w:eastAsia="SimSun"/>
          <w:i/>
        </w:rPr>
        <w:t>condExecutionCondSCG</w:t>
      </w:r>
      <w:r w:rsidRPr="00606B61">
        <w:rPr>
          <w:rFonts w:eastAsia="SimSun"/>
        </w:rPr>
        <w:t xml:space="preserve"> associated to the neighbour cell corresponds to a fulfilled execution condition</w:t>
      </w:r>
      <w:r w:rsidRPr="00606B61">
        <w:t xml:space="preserve"> at the moment of SCG failure; or</w:t>
      </w:r>
    </w:p>
    <w:p w14:paraId="4A45FF14" w14:textId="77777777" w:rsidR="00EB0703" w:rsidRPr="00606B61" w:rsidRDefault="00EB0703" w:rsidP="00EB0703">
      <w:pPr>
        <w:pStyle w:val="B5"/>
      </w:pPr>
      <w:r w:rsidRPr="00606B61">
        <w:rPr>
          <w:rFonts w:eastAsia="SimSun"/>
        </w:rPr>
        <w:t>5&gt;</w:t>
      </w:r>
      <w:r w:rsidRPr="00606B61">
        <w:rPr>
          <w:rFonts w:eastAsia="SimSun"/>
        </w:rPr>
        <w:tab/>
        <w:t xml:space="preserve">if the second entry of </w:t>
      </w:r>
      <w:r w:rsidRPr="00606B61">
        <w:rPr>
          <w:rFonts w:eastAsia="SimSun"/>
          <w:i/>
        </w:rPr>
        <w:t>condExecutionCond</w:t>
      </w:r>
      <w:r w:rsidRPr="00606B61">
        <w:rPr>
          <w:rFonts w:eastAsia="SimSun"/>
          <w:iCs/>
        </w:rPr>
        <w:t xml:space="preserve"> or </w:t>
      </w:r>
      <w:r w:rsidRPr="00606B61">
        <w:rPr>
          <w:rFonts w:eastAsia="SimSun"/>
          <w:i/>
        </w:rPr>
        <w:t>condExecutionCondSCG</w:t>
      </w:r>
      <w:r w:rsidRPr="00606B61">
        <w:rPr>
          <w:rFonts w:eastAsia="SimSun"/>
        </w:rPr>
        <w:t xml:space="preserve"> associated to the neighbour cell, if available, corresponds to a fulfilled execution condition</w:t>
      </w:r>
      <w:r w:rsidRPr="00606B61">
        <w:t xml:space="preserve"> at the moment of SCG failure:</w:t>
      </w:r>
    </w:p>
    <w:p w14:paraId="7A578E4F" w14:textId="77777777" w:rsidR="00EB0703" w:rsidRPr="00606B61" w:rsidRDefault="00EB0703" w:rsidP="00EB0703">
      <w:pPr>
        <w:pStyle w:val="B6"/>
        <w:rPr>
          <w:rFonts w:eastAsia="SimSun"/>
        </w:rPr>
      </w:pPr>
      <w:r w:rsidRPr="00606B61">
        <w:rPr>
          <w:rFonts w:eastAsia="SimSun"/>
        </w:rPr>
        <w:t>6&gt;</w:t>
      </w:r>
      <w:r w:rsidRPr="00606B61">
        <w:rPr>
          <w:rFonts w:eastAsia="SimSun"/>
        </w:rPr>
        <w:tab/>
        <w:t xml:space="preserve">set </w:t>
      </w:r>
      <w:r w:rsidRPr="00606B61">
        <w:rPr>
          <w:rFonts w:eastAsia="SimSun"/>
          <w:i/>
          <w:iCs/>
        </w:rPr>
        <w:t>firstTriggeredEvent</w:t>
      </w:r>
      <w:r w:rsidRPr="00606B61">
        <w:rPr>
          <w:rFonts w:eastAsia="SimSun"/>
        </w:rPr>
        <w:t xml:space="preserve"> to the execution condition </w:t>
      </w:r>
      <w:r w:rsidRPr="00606B61">
        <w:rPr>
          <w:rFonts w:eastAsia="SimSun"/>
          <w:i/>
          <w:iCs/>
        </w:rPr>
        <w:t>condFirstEvent</w:t>
      </w:r>
      <w:r w:rsidRPr="00606B61">
        <w:rPr>
          <w:rFonts w:eastAsia="SimSun"/>
        </w:rPr>
        <w:t xml:space="preserve"> corresponding to the first entry of </w:t>
      </w:r>
      <w:r w:rsidRPr="00606B61">
        <w:rPr>
          <w:rFonts w:eastAsia="SimSun"/>
          <w:i/>
        </w:rPr>
        <w:t>condExecutionCond</w:t>
      </w:r>
      <w:r w:rsidRPr="00606B61">
        <w:rPr>
          <w:rFonts w:eastAsia="SimSun"/>
          <w:iCs/>
        </w:rPr>
        <w:t xml:space="preserve"> or </w:t>
      </w:r>
      <w:r w:rsidRPr="00606B61">
        <w:rPr>
          <w:rFonts w:eastAsia="SimSun"/>
          <w:i/>
        </w:rPr>
        <w:t>condExecutionCondSCG</w:t>
      </w:r>
      <w:r w:rsidRPr="00606B61">
        <w:rPr>
          <w:rFonts w:eastAsia="SimSun"/>
        </w:rPr>
        <w:t xml:space="preserve"> associated to the neighbour cell or to the execution condition </w:t>
      </w:r>
      <w:r w:rsidRPr="00606B61">
        <w:rPr>
          <w:rFonts w:eastAsia="SimSun"/>
          <w:i/>
          <w:iCs/>
        </w:rPr>
        <w:t>condSecondEvent</w:t>
      </w:r>
      <w:r w:rsidRPr="00606B61">
        <w:rPr>
          <w:rFonts w:eastAsia="SimSun"/>
        </w:rPr>
        <w:t xml:space="preserve"> corresponding to the second entry of </w:t>
      </w:r>
      <w:r w:rsidRPr="00606B61">
        <w:rPr>
          <w:rFonts w:eastAsia="SimSun"/>
          <w:i/>
        </w:rPr>
        <w:t>condExecutionCond</w:t>
      </w:r>
      <w:r w:rsidRPr="00606B61">
        <w:rPr>
          <w:rFonts w:eastAsia="SimSun"/>
          <w:iCs/>
        </w:rPr>
        <w:t xml:space="preserve"> or </w:t>
      </w:r>
      <w:r w:rsidRPr="00606B61">
        <w:rPr>
          <w:rFonts w:eastAsia="SimSun"/>
          <w:i/>
        </w:rPr>
        <w:t>condExecutionCondSCG</w:t>
      </w:r>
      <w:r w:rsidRPr="00606B61">
        <w:rPr>
          <w:rFonts w:eastAsia="SimSun"/>
        </w:rPr>
        <w:t xml:space="preserve"> associated to the neighbour cell</w:t>
      </w:r>
      <w:r w:rsidRPr="00606B61">
        <w:t xml:space="preserve">, whichever </w:t>
      </w:r>
      <w:r w:rsidRPr="00606B61">
        <w:rPr>
          <w:rFonts w:eastAsia="SimSun"/>
        </w:rPr>
        <w:t>execution condition</w:t>
      </w:r>
      <w:r w:rsidRPr="00606B61">
        <w:t xml:space="preserve"> was fulfilled first in time;</w:t>
      </w:r>
    </w:p>
    <w:p w14:paraId="0BFB6A0F" w14:textId="77777777" w:rsidR="00EB0703" w:rsidRPr="00606B61" w:rsidRDefault="00EB0703" w:rsidP="00EB0703">
      <w:pPr>
        <w:pStyle w:val="B6"/>
        <w:rPr>
          <w:rFonts w:eastAsia="SimSun"/>
        </w:rPr>
      </w:pPr>
      <w:r w:rsidRPr="00606B61">
        <w:rPr>
          <w:rFonts w:eastAsia="SimSun"/>
        </w:rPr>
        <w:t>6&gt;</w:t>
      </w:r>
      <w:r w:rsidRPr="00606B61">
        <w:rPr>
          <w:rFonts w:eastAsia="SimSun"/>
        </w:rPr>
        <w:tab/>
        <w:t xml:space="preserve">set </w:t>
      </w:r>
      <w:r w:rsidRPr="00606B61">
        <w:rPr>
          <w:i/>
          <w:iCs/>
        </w:rPr>
        <w:t xml:space="preserve">timeBetweenEvents </w:t>
      </w:r>
      <w:r w:rsidRPr="00606B61">
        <w:t>to the elapsed time between the point in time of fulfilling the</w:t>
      </w:r>
      <w:r w:rsidRPr="00606B61">
        <w:rPr>
          <w:rFonts w:eastAsia="SimSun"/>
        </w:rPr>
        <w:t xml:space="preserve"> condition in </w:t>
      </w:r>
      <w:r w:rsidRPr="00606B61">
        <w:rPr>
          <w:rFonts w:eastAsia="SimSun"/>
          <w:i/>
        </w:rPr>
        <w:t>condExecutionCond</w:t>
      </w:r>
      <w:r w:rsidRPr="00606B61">
        <w:rPr>
          <w:rFonts w:eastAsia="SimSun"/>
          <w:iCs/>
        </w:rPr>
        <w:t xml:space="preserve"> or </w:t>
      </w:r>
      <w:r w:rsidRPr="00606B61">
        <w:rPr>
          <w:rFonts w:eastAsia="SimSun"/>
          <w:i/>
        </w:rPr>
        <w:t>condExecutionCondSCG</w:t>
      </w:r>
      <w:r w:rsidRPr="00606B61">
        <w:rPr>
          <w:rFonts w:eastAsia="SimSun"/>
        </w:rPr>
        <w:t xml:space="preserve"> associated to the neighbour cell</w:t>
      </w:r>
      <w:r w:rsidRPr="00606B61">
        <w:t xml:space="preserve"> that was fulfilled first in time, and the point in time of fulfilling the</w:t>
      </w:r>
      <w:r w:rsidRPr="00606B61">
        <w:rPr>
          <w:rFonts w:eastAsia="SimSun"/>
        </w:rPr>
        <w:t xml:space="preserve"> condition in </w:t>
      </w:r>
      <w:r w:rsidRPr="00606B61">
        <w:rPr>
          <w:rFonts w:eastAsia="SimSun"/>
          <w:i/>
        </w:rPr>
        <w:t>condExecutionCond</w:t>
      </w:r>
      <w:r w:rsidRPr="00606B61">
        <w:rPr>
          <w:rFonts w:eastAsia="SimSun"/>
          <w:iCs/>
        </w:rPr>
        <w:t xml:space="preserve"> or </w:t>
      </w:r>
      <w:r w:rsidRPr="00606B61">
        <w:rPr>
          <w:rFonts w:eastAsia="SimSun"/>
          <w:i/>
        </w:rPr>
        <w:t>condExecutionCondSCG</w:t>
      </w:r>
      <w:r w:rsidRPr="00606B61">
        <w:rPr>
          <w:rFonts w:eastAsia="SimSun"/>
        </w:rPr>
        <w:t xml:space="preserve"> associated to the neighbour cell</w:t>
      </w:r>
      <w:r w:rsidRPr="00606B61">
        <w:t xml:space="preserve"> that was fulfilled second in time, if both the first execution condition corresponding to the first entry and the second execution condition corresponding to the second entry in the </w:t>
      </w:r>
      <w:r w:rsidRPr="00606B61">
        <w:rPr>
          <w:rFonts w:eastAsia="SimSun"/>
          <w:i/>
        </w:rPr>
        <w:t>condExecutionCond</w:t>
      </w:r>
      <w:r w:rsidRPr="00606B61">
        <w:rPr>
          <w:rFonts w:eastAsia="SimSun"/>
          <w:iCs/>
        </w:rPr>
        <w:t xml:space="preserve"> or </w:t>
      </w:r>
      <w:r w:rsidRPr="00606B61">
        <w:rPr>
          <w:rFonts w:eastAsia="SimSun"/>
          <w:i/>
        </w:rPr>
        <w:t>condExecutionCondSCG</w:t>
      </w:r>
      <w:r w:rsidRPr="00606B61">
        <w:rPr>
          <w:rFonts w:eastAsia="SimSun"/>
        </w:rPr>
        <w:t xml:space="preserve"> associated to the neighbour cell</w:t>
      </w:r>
      <w:r w:rsidRPr="00606B61">
        <w:rPr>
          <w:i/>
          <w:iCs/>
        </w:rPr>
        <w:t xml:space="preserve"> </w:t>
      </w:r>
      <w:r w:rsidRPr="00606B61">
        <w:t>were fulfilled;</w:t>
      </w:r>
    </w:p>
    <w:p w14:paraId="47207094" w14:textId="77777777" w:rsidR="00EB0703" w:rsidRPr="00606B61" w:rsidRDefault="00EB0703" w:rsidP="00EB0703">
      <w:pPr>
        <w:pStyle w:val="B3"/>
        <w:rPr>
          <w:rFonts w:eastAsia="SimSun"/>
          <w:iCs/>
        </w:rPr>
      </w:pPr>
      <w:r w:rsidRPr="00606B61">
        <w:rPr>
          <w:rFonts w:eastAsia="SimSun"/>
        </w:rPr>
        <w:t>3&gt;</w:t>
      </w:r>
      <w:r w:rsidRPr="00606B61">
        <w:rPr>
          <w:rFonts w:eastAsia="SimSun"/>
        </w:rPr>
        <w:tab/>
      </w:r>
      <w:r w:rsidRPr="00606B61">
        <w:t xml:space="preserve">if the UE supports </w:t>
      </w:r>
      <w:r w:rsidRPr="00606B61">
        <w:rPr>
          <w:rFonts w:eastAsia="DengXian"/>
        </w:rPr>
        <w:t xml:space="preserve">SCG failure information for mobility robustness optimization for </w:t>
      </w:r>
      <w:r w:rsidRPr="00606B61">
        <w:t xml:space="preserve">CHO with candidate SCG(s), </w:t>
      </w:r>
      <w:r w:rsidRPr="00606B61">
        <w:rPr>
          <w:rFonts w:eastAsia="SimSun"/>
        </w:rPr>
        <w:t xml:space="preserve">for each neighbour cell, if any, included in </w:t>
      </w:r>
      <w:r w:rsidRPr="00606B61">
        <w:rPr>
          <w:rFonts w:eastAsia="SimSun"/>
          <w:i/>
        </w:rPr>
        <w:t>measResultListNR</w:t>
      </w:r>
      <w:r w:rsidRPr="00606B61">
        <w:rPr>
          <w:rFonts w:eastAsia="SimSun"/>
        </w:rPr>
        <w:t xml:space="preserve"> in </w:t>
      </w:r>
      <w:r w:rsidRPr="00606B61">
        <w:rPr>
          <w:rFonts w:eastAsia="SimSun"/>
          <w:i/>
        </w:rPr>
        <w:t>measResultFreqList</w:t>
      </w:r>
      <w:r w:rsidRPr="00606B61">
        <w:rPr>
          <w:rFonts w:eastAsia="SimSun"/>
          <w:iCs/>
        </w:rPr>
        <w:t>:</w:t>
      </w:r>
    </w:p>
    <w:p w14:paraId="428BC145" w14:textId="77777777" w:rsidR="00EB0703" w:rsidRPr="00606B61" w:rsidRDefault="00EB0703" w:rsidP="00EB0703">
      <w:pPr>
        <w:pStyle w:val="B4"/>
        <w:rPr>
          <w:iCs/>
        </w:rPr>
      </w:pPr>
      <w:r w:rsidRPr="00606B61">
        <w:rPr>
          <w:rFonts w:eastAsia="SimSun"/>
        </w:rPr>
        <w:t>4&gt;</w:t>
      </w:r>
      <w:r w:rsidRPr="00606B61">
        <w:rPr>
          <w:rFonts w:eastAsia="SimSun"/>
        </w:rPr>
        <w:tab/>
      </w:r>
      <w:r w:rsidRPr="00606B61">
        <w:t>if the neighbour cell is one of the candidate cells for which the</w:t>
      </w:r>
      <w:r w:rsidRPr="00606B61">
        <w:rPr>
          <w:i/>
          <w:iCs/>
        </w:rPr>
        <w:t xml:space="preserve"> reconfigurationWithSync</w:t>
      </w:r>
      <w:r w:rsidRPr="00606B61">
        <w:t xml:space="preserve"> is associated with both </w:t>
      </w:r>
      <w:r w:rsidRPr="00606B61">
        <w:rPr>
          <w:i/>
          <w:iCs/>
        </w:rPr>
        <w:t>condExecutionCond</w:t>
      </w:r>
      <w:r w:rsidRPr="00606B61">
        <w:t xml:space="preserve"> and </w:t>
      </w:r>
      <w:r w:rsidRPr="00606B61">
        <w:rPr>
          <w:i/>
          <w:iCs/>
        </w:rPr>
        <w:t>condExecutionCondPSCell</w:t>
      </w:r>
      <w:r w:rsidRPr="00606B61">
        <w:t xml:space="preserve"> in the MCG </w:t>
      </w:r>
      <w:r w:rsidRPr="00606B61">
        <w:rPr>
          <w:i/>
          <w:iCs/>
        </w:rPr>
        <w:t>VarConditionalReconfig</w:t>
      </w:r>
      <w:r w:rsidRPr="00606B61">
        <w:t xml:space="preserve"> </w:t>
      </w:r>
      <w:r w:rsidRPr="00606B61">
        <w:rPr>
          <w:iCs/>
        </w:rPr>
        <w:t>at the moment of the detected SCG failure (radio link failure at PSCell or PSCell change or addition failure):</w:t>
      </w:r>
    </w:p>
    <w:p w14:paraId="0682564D" w14:textId="77777777" w:rsidR="00EB0703" w:rsidRPr="00606B61" w:rsidRDefault="00EB0703" w:rsidP="00EB0703">
      <w:pPr>
        <w:pStyle w:val="B5"/>
      </w:pPr>
      <w:r w:rsidRPr="00606B61">
        <w:rPr>
          <w:rFonts w:eastAsia="SimSun"/>
        </w:rPr>
        <w:t>5&gt;</w:t>
      </w:r>
      <w:r w:rsidRPr="00606B61">
        <w:rPr>
          <w:rFonts w:eastAsia="SimSun"/>
        </w:rPr>
        <w:tab/>
        <w:t xml:space="preserve">if the first entry of </w:t>
      </w:r>
      <w:r w:rsidRPr="00606B61">
        <w:rPr>
          <w:rFonts w:eastAsia="SimSun"/>
          <w:i/>
        </w:rPr>
        <w:t>condExecutionCond</w:t>
      </w:r>
      <w:r w:rsidRPr="00606B61">
        <w:rPr>
          <w:rFonts w:eastAsia="SimSun"/>
          <w:iCs/>
        </w:rPr>
        <w:t xml:space="preserve"> </w:t>
      </w:r>
      <w:r w:rsidRPr="00606B61">
        <w:rPr>
          <w:rFonts w:eastAsia="SimSun"/>
        </w:rPr>
        <w:t>associated to the neighbour cell corresponds to a fulfilled execution condition</w:t>
      </w:r>
      <w:r w:rsidRPr="00606B61">
        <w:t xml:space="preserve"> at the moment of SCG failure; or</w:t>
      </w:r>
    </w:p>
    <w:p w14:paraId="51358078" w14:textId="77777777" w:rsidR="00EB0703" w:rsidRPr="00606B61" w:rsidRDefault="00EB0703" w:rsidP="00EB0703">
      <w:pPr>
        <w:pStyle w:val="B5"/>
      </w:pPr>
      <w:r w:rsidRPr="00606B61">
        <w:rPr>
          <w:rFonts w:eastAsia="SimSun"/>
        </w:rPr>
        <w:t>5&gt;</w:t>
      </w:r>
      <w:r w:rsidRPr="00606B61">
        <w:rPr>
          <w:rFonts w:eastAsia="SimSun"/>
        </w:rPr>
        <w:tab/>
        <w:t xml:space="preserve">if the second entry of </w:t>
      </w:r>
      <w:r w:rsidRPr="00606B61">
        <w:rPr>
          <w:rFonts w:eastAsia="SimSun"/>
          <w:i/>
        </w:rPr>
        <w:t>condExecutionCond</w:t>
      </w:r>
      <w:r w:rsidRPr="00606B61">
        <w:rPr>
          <w:rFonts w:eastAsia="SimSun"/>
          <w:iCs/>
        </w:rPr>
        <w:t xml:space="preserve"> </w:t>
      </w:r>
      <w:r w:rsidRPr="00606B61">
        <w:rPr>
          <w:rFonts w:eastAsia="SimSun"/>
        </w:rPr>
        <w:t>associated to the neighbour cell, if available, corresponds to a fulfilled execution condition</w:t>
      </w:r>
      <w:r w:rsidRPr="00606B61">
        <w:t xml:space="preserve"> at the moment of SCG failure:</w:t>
      </w:r>
    </w:p>
    <w:p w14:paraId="0C8E53CA" w14:textId="77777777" w:rsidR="00EB0703" w:rsidRPr="00606B61" w:rsidRDefault="00EB0703" w:rsidP="00EB0703">
      <w:pPr>
        <w:pStyle w:val="B6"/>
        <w:rPr>
          <w:rFonts w:eastAsia="SimSun"/>
        </w:rPr>
      </w:pPr>
      <w:r w:rsidRPr="00606B61">
        <w:rPr>
          <w:rFonts w:eastAsia="SimSun"/>
        </w:rPr>
        <w:t>6&gt;</w:t>
      </w:r>
      <w:r w:rsidRPr="00606B61">
        <w:rPr>
          <w:rFonts w:eastAsia="SimSun"/>
        </w:rPr>
        <w:tab/>
        <w:t xml:space="preserve">set </w:t>
      </w:r>
      <w:r w:rsidRPr="00606B61">
        <w:rPr>
          <w:rFonts w:eastAsia="SimSun"/>
          <w:i/>
          <w:iCs/>
        </w:rPr>
        <w:t>firstTriggeredEvent</w:t>
      </w:r>
      <w:r w:rsidRPr="00606B61">
        <w:rPr>
          <w:rFonts w:eastAsia="SimSun"/>
        </w:rPr>
        <w:t xml:space="preserve"> to the execution condition </w:t>
      </w:r>
      <w:r w:rsidRPr="00606B61">
        <w:rPr>
          <w:rFonts w:eastAsia="SimSun"/>
          <w:i/>
          <w:iCs/>
        </w:rPr>
        <w:t>condFirstEvent</w:t>
      </w:r>
      <w:r w:rsidRPr="00606B61">
        <w:rPr>
          <w:rFonts w:eastAsia="SimSun"/>
        </w:rPr>
        <w:t xml:space="preserve"> corresponding to the first entry of </w:t>
      </w:r>
      <w:r w:rsidRPr="00606B61">
        <w:rPr>
          <w:rFonts w:eastAsia="SimSun"/>
          <w:i/>
        </w:rPr>
        <w:t>condExecutionCond</w:t>
      </w:r>
      <w:r w:rsidRPr="00606B61">
        <w:rPr>
          <w:rFonts w:eastAsia="SimSun"/>
          <w:iCs/>
        </w:rPr>
        <w:t xml:space="preserve"> </w:t>
      </w:r>
      <w:r w:rsidRPr="00606B61">
        <w:rPr>
          <w:rFonts w:eastAsia="SimSun"/>
        </w:rPr>
        <w:t xml:space="preserve">associated to the neighbour cell or to the execution condition </w:t>
      </w:r>
      <w:r w:rsidRPr="00606B61">
        <w:rPr>
          <w:rFonts w:eastAsia="SimSun"/>
          <w:i/>
          <w:iCs/>
        </w:rPr>
        <w:t>condSecondEvent</w:t>
      </w:r>
      <w:r w:rsidRPr="00606B61">
        <w:rPr>
          <w:rFonts w:eastAsia="SimSun"/>
        </w:rPr>
        <w:t xml:space="preserve"> corresponding to the second entry of </w:t>
      </w:r>
      <w:r w:rsidRPr="00606B61">
        <w:rPr>
          <w:rFonts w:eastAsia="SimSun"/>
          <w:i/>
        </w:rPr>
        <w:t>condExecutionCond</w:t>
      </w:r>
      <w:r w:rsidRPr="00606B61">
        <w:rPr>
          <w:rFonts w:eastAsia="SimSun"/>
          <w:iCs/>
        </w:rPr>
        <w:t xml:space="preserve"> </w:t>
      </w:r>
      <w:r w:rsidRPr="00606B61">
        <w:rPr>
          <w:rFonts w:eastAsia="SimSun"/>
        </w:rPr>
        <w:t>associated to the neighbour cell</w:t>
      </w:r>
      <w:r w:rsidRPr="00606B61">
        <w:t xml:space="preserve">, whichever </w:t>
      </w:r>
      <w:r w:rsidRPr="00606B61">
        <w:rPr>
          <w:rFonts w:eastAsia="SimSun"/>
        </w:rPr>
        <w:t>execution condition</w:t>
      </w:r>
      <w:r w:rsidRPr="00606B61">
        <w:t xml:space="preserve"> was fulfilled first in time;</w:t>
      </w:r>
    </w:p>
    <w:p w14:paraId="4B3117D7" w14:textId="77777777" w:rsidR="00EB0703" w:rsidRPr="00606B61" w:rsidRDefault="00EB0703" w:rsidP="00EB0703">
      <w:pPr>
        <w:pStyle w:val="B6"/>
        <w:rPr>
          <w:rFonts w:eastAsia="SimSun"/>
        </w:rPr>
      </w:pPr>
      <w:r w:rsidRPr="00606B61">
        <w:rPr>
          <w:rFonts w:eastAsia="SimSun"/>
        </w:rPr>
        <w:t>6&gt;</w:t>
      </w:r>
      <w:r w:rsidRPr="00606B61">
        <w:rPr>
          <w:rFonts w:eastAsia="SimSun"/>
        </w:rPr>
        <w:tab/>
        <w:t xml:space="preserve">set </w:t>
      </w:r>
      <w:r w:rsidRPr="00606B61">
        <w:rPr>
          <w:i/>
          <w:iCs/>
        </w:rPr>
        <w:t xml:space="preserve">timeBetweenEvents </w:t>
      </w:r>
      <w:r w:rsidRPr="00606B61">
        <w:t>to the elapsed time between the point in time of fulfilling the</w:t>
      </w:r>
      <w:r w:rsidRPr="00606B61">
        <w:rPr>
          <w:rFonts w:eastAsia="SimSun"/>
        </w:rPr>
        <w:t xml:space="preserve"> condition in </w:t>
      </w:r>
      <w:r w:rsidRPr="00606B61">
        <w:rPr>
          <w:rFonts w:eastAsia="SimSun"/>
          <w:i/>
        </w:rPr>
        <w:t>condExecutionCond</w:t>
      </w:r>
      <w:r w:rsidRPr="00606B61">
        <w:rPr>
          <w:rFonts w:eastAsia="SimSun"/>
          <w:iCs/>
        </w:rPr>
        <w:t xml:space="preserve"> </w:t>
      </w:r>
      <w:r w:rsidRPr="00606B61">
        <w:rPr>
          <w:rFonts w:eastAsia="SimSun"/>
        </w:rPr>
        <w:t>associated to the neighbour cell</w:t>
      </w:r>
      <w:r w:rsidRPr="00606B61">
        <w:t xml:space="preserve"> that was fulfilled first in time, and the point in time of fulfilling the</w:t>
      </w:r>
      <w:r w:rsidRPr="00606B61">
        <w:rPr>
          <w:rFonts w:eastAsia="SimSun"/>
        </w:rPr>
        <w:t xml:space="preserve"> condition in </w:t>
      </w:r>
      <w:r w:rsidRPr="00606B61">
        <w:rPr>
          <w:rFonts w:eastAsia="SimSun"/>
          <w:i/>
        </w:rPr>
        <w:t>condExecutionCond</w:t>
      </w:r>
      <w:r w:rsidRPr="00606B61">
        <w:rPr>
          <w:rFonts w:eastAsia="SimSun"/>
          <w:iCs/>
        </w:rPr>
        <w:t xml:space="preserve"> </w:t>
      </w:r>
      <w:r w:rsidRPr="00606B61">
        <w:rPr>
          <w:rFonts w:eastAsia="SimSun"/>
        </w:rPr>
        <w:t>associated to the neighbour cell</w:t>
      </w:r>
      <w:r w:rsidRPr="00606B61">
        <w:t xml:space="preserve"> that was fulfilled second in time, if both the first execution condition corresponding to the first entry and the second execution condition corresponding to the second entry in the </w:t>
      </w:r>
      <w:r w:rsidRPr="00606B61">
        <w:rPr>
          <w:rFonts w:eastAsia="SimSun"/>
          <w:i/>
        </w:rPr>
        <w:t>condExecutionCond</w:t>
      </w:r>
      <w:r w:rsidRPr="00606B61">
        <w:rPr>
          <w:rFonts w:eastAsia="SimSun"/>
          <w:iCs/>
        </w:rPr>
        <w:t xml:space="preserve"> </w:t>
      </w:r>
      <w:r w:rsidRPr="00606B61">
        <w:rPr>
          <w:rFonts w:eastAsia="SimSun"/>
        </w:rPr>
        <w:t>associated to the neighbour cell</w:t>
      </w:r>
      <w:r w:rsidRPr="00606B61">
        <w:rPr>
          <w:i/>
          <w:iCs/>
        </w:rPr>
        <w:t xml:space="preserve"> </w:t>
      </w:r>
      <w:r w:rsidRPr="00606B61">
        <w:t>were fulfilled;</w:t>
      </w:r>
    </w:p>
    <w:p w14:paraId="356C7A6F" w14:textId="77777777" w:rsidR="00EB0703" w:rsidRPr="00606B61" w:rsidRDefault="00EB0703" w:rsidP="00EB0703">
      <w:pPr>
        <w:pStyle w:val="B3"/>
      </w:pPr>
      <w:r w:rsidRPr="00606B61">
        <w:t>3&gt;</w:t>
      </w:r>
      <w:r w:rsidRPr="00606B61">
        <w:tab/>
        <w:t>for each neighbour cell included:</w:t>
      </w:r>
    </w:p>
    <w:p w14:paraId="1DA1BA4F" w14:textId="77777777" w:rsidR="00EB0703" w:rsidRPr="00606B61" w:rsidRDefault="00EB0703" w:rsidP="00EB0703">
      <w:pPr>
        <w:pStyle w:val="B4"/>
      </w:pPr>
      <w:r w:rsidRPr="00606B61">
        <w:t>4&gt;</w:t>
      </w:r>
      <w:r w:rsidRPr="00606B61">
        <w:tab/>
        <w:t>include the optional fields that are available.</w:t>
      </w:r>
    </w:p>
    <w:p w14:paraId="60753533" w14:textId="77777777" w:rsidR="00EB0703" w:rsidRPr="00606B61" w:rsidRDefault="00EB0703" w:rsidP="00EB0703">
      <w:pPr>
        <w:pStyle w:val="NO"/>
      </w:pPr>
      <w:r w:rsidRPr="00606B61">
        <w:t>NOTE 1:</w:t>
      </w:r>
      <w:r w:rsidRPr="00606B61">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0B86D0D4" w14:textId="77777777" w:rsidR="00EB0703" w:rsidRPr="00606B61" w:rsidRDefault="00EB0703" w:rsidP="00EB0703">
      <w:pPr>
        <w:pStyle w:val="NO"/>
      </w:pPr>
      <w:r w:rsidRPr="00606B61">
        <w:lastRenderedPageBreak/>
        <w:t>NOTE 2:</w:t>
      </w:r>
      <w:r w:rsidRPr="00606B61">
        <w:tab/>
        <w:t xml:space="preserve">Field </w:t>
      </w:r>
      <w:r w:rsidRPr="00606B61">
        <w:rPr>
          <w:i/>
        </w:rPr>
        <w:t>measResultSCG-Failure</w:t>
      </w:r>
      <w:r w:rsidRPr="00606B61">
        <w:t xml:space="preserve"> is used to report available results for NR frequencies the UE is configured to measure by SCG RRC signalling.</w:t>
      </w:r>
    </w:p>
    <w:p w14:paraId="4E060CB0" w14:textId="77777777" w:rsidR="00EB0703" w:rsidRPr="00606B61" w:rsidRDefault="00EB0703" w:rsidP="00EB0703">
      <w:pPr>
        <w:pStyle w:val="B1"/>
      </w:pPr>
      <w:r w:rsidRPr="00606B61">
        <w:t>1&gt;</w:t>
      </w:r>
      <w:r w:rsidRPr="00606B61">
        <w:tab/>
        <w:t xml:space="preserve">for each entry of </w:t>
      </w:r>
      <w:r w:rsidRPr="00606B61">
        <w:rPr>
          <w:i/>
          <w:iCs/>
        </w:rPr>
        <w:t>condReconfigList</w:t>
      </w:r>
      <w:r w:rsidRPr="00606B61">
        <w:t xml:space="preserve"> in the MCG </w:t>
      </w:r>
      <w:r w:rsidRPr="00606B61">
        <w:rPr>
          <w:i/>
          <w:iCs/>
        </w:rPr>
        <w:t>VarConditionalReconfig</w:t>
      </w:r>
      <w:r w:rsidRPr="00606B61">
        <w:t xml:space="preserve"> including both </w:t>
      </w:r>
      <w:r w:rsidRPr="00606B61">
        <w:rPr>
          <w:i/>
          <w:iCs/>
        </w:rPr>
        <w:t>condExecutionCond</w:t>
      </w:r>
      <w:r w:rsidRPr="00606B61">
        <w:t xml:space="preserve"> and </w:t>
      </w:r>
      <w:r w:rsidRPr="00606B61">
        <w:rPr>
          <w:i/>
          <w:iCs/>
        </w:rPr>
        <w:t>condExecutionCondPSCell</w:t>
      </w:r>
      <w:r w:rsidRPr="00606B61">
        <w:t xml:space="preserve">, include an entry in </w:t>
      </w:r>
      <w:r w:rsidRPr="00606B61">
        <w:rPr>
          <w:i/>
          <w:iCs/>
        </w:rPr>
        <w:t>cho-WithCandidateSCGInfoList</w:t>
      </w:r>
      <w:r w:rsidRPr="00606B61">
        <w:t xml:space="preserve"> and set the values as follows:</w:t>
      </w:r>
    </w:p>
    <w:p w14:paraId="59219434" w14:textId="77777777" w:rsidR="00EB0703" w:rsidRPr="00606B61" w:rsidRDefault="00EB0703" w:rsidP="00EB0703">
      <w:pPr>
        <w:pStyle w:val="B2"/>
      </w:pPr>
      <w:r w:rsidRPr="00606B61">
        <w:t>2&gt;</w:t>
      </w:r>
      <w:r w:rsidRPr="00606B61">
        <w:tab/>
        <w:t>if all triggering events</w:t>
      </w:r>
      <w:r w:rsidRPr="00606B61">
        <w:rPr>
          <w:i/>
          <w:iCs/>
        </w:rPr>
        <w:t xml:space="preserve"> </w:t>
      </w:r>
      <w:r w:rsidRPr="00606B61">
        <w:t xml:space="preserve">of both </w:t>
      </w:r>
      <w:r w:rsidRPr="00606B61">
        <w:rPr>
          <w:i/>
          <w:iCs/>
        </w:rPr>
        <w:t>condExecutionCond</w:t>
      </w:r>
      <w:r w:rsidRPr="00606B61">
        <w:t xml:space="preserve"> and </w:t>
      </w:r>
      <w:r w:rsidRPr="00606B61">
        <w:rPr>
          <w:i/>
          <w:iCs/>
        </w:rPr>
        <w:t>condExecutionCondPSCell</w:t>
      </w:r>
      <w:r w:rsidRPr="00606B61">
        <w:t xml:space="preserve"> of the concerned entry of </w:t>
      </w:r>
      <w:r w:rsidRPr="00606B61">
        <w:rPr>
          <w:i/>
          <w:iCs/>
        </w:rPr>
        <w:t>condReconfigList</w:t>
      </w:r>
      <w:r w:rsidRPr="00606B61">
        <w:t xml:space="preserve"> are fulfilled:</w:t>
      </w:r>
    </w:p>
    <w:p w14:paraId="783F67AD" w14:textId="77777777" w:rsidR="00EB0703" w:rsidRPr="00606B61" w:rsidRDefault="00EB0703" w:rsidP="00EB0703">
      <w:pPr>
        <w:pStyle w:val="B3"/>
      </w:pPr>
      <w:r w:rsidRPr="00606B61">
        <w:t>3&gt;</w:t>
      </w:r>
      <w:r w:rsidRPr="00606B61">
        <w:tab/>
        <w:t xml:space="preserve">set </w:t>
      </w:r>
      <w:r w:rsidRPr="00606B61">
        <w:rPr>
          <w:i/>
          <w:iCs/>
        </w:rPr>
        <w:t>firstFulfilledConfig</w:t>
      </w:r>
      <w:r w:rsidRPr="00606B61">
        <w:t xml:space="preserve"> to </w:t>
      </w:r>
      <w:r w:rsidRPr="00606B61">
        <w:rPr>
          <w:i/>
          <w:iCs/>
        </w:rPr>
        <w:t>cho</w:t>
      </w:r>
      <w:r w:rsidRPr="00606B61">
        <w:t xml:space="preserve"> if </w:t>
      </w:r>
      <w:r w:rsidRPr="00606B61">
        <w:rPr>
          <w:i/>
          <w:iCs/>
        </w:rPr>
        <w:t>condExecutionCond</w:t>
      </w:r>
      <w:r w:rsidRPr="00606B61">
        <w:t xml:space="preserve"> was fulfilled first or </w:t>
      </w:r>
      <w:r w:rsidRPr="00606B61">
        <w:rPr>
          <w:i/>
          <w:iCs/>
        </w:rPr>
        <w:t>cp</w:t>
      </w:r>
      <w:r w:rsidRPr="00606B61">
        <w:rPr>
          <w:rFonts w:eastAsiaTheme="minorEastAsia" w:hint="eastAsia"/>
          <w:i/>
          <w:iCs/>
          <w:lang w:eastAsia="ja-JP"/>
        </w:rPr>
        <w:t>a</w:t>
      </w:r>
      <w:r w:rsidRPr="00606B61">
        <w:rPr>
          <w:i/>
          <w:iCs/>
        </w:rPr>
        <w:t xml:space="preserve">c </w:t>
      </w:r>
      <w:r w:rsidRPr="00606B61">
        <w:t xml:space="preserve">if </w:t>
      </w:r>
      <w:r w:rsidRPr="00606B61">
        <w:rPr>
          <w:i/>
          <w:iCs/>
        </w:rPr>
        <w:t>condExecutionCondPSCell</w:t>
      </w:r>
      <w:r w:rsidRPr="00606B61">
        <w:t xml:space="preserve"> was fulfilled first;</w:t>
      </w:r>
    </w:p>
    <w:p w14:paraId="3379616B" w14:textId="77777777" w:rsidR="00EB0703" w:rsidRPr="00606B61" w:rsidRDefault="00EB0703" w:rsidP="00EB0703">
      <w:pPr>
        <w:pStyle w:val="B3"/>
      </w:pPr>
      <w:r w:rsidRPr="00606B61">
        <w:t>3&gt;</w:t>
      </w:r>
      <w:r w:rsidRPr="00606B61">
        <w:tab/>
        <w:t xml:space="preserve">set </w:t>
      </w:r>
      <w:r w:rsidRPr="00606B61">
        <w:rPr>
          <w:i/>
          <w:iCs/>
        </w:rPr>
        <w:t>timeBetweenFulfillment</w:t>
      </w:r>
      <w:r w:rsidRPr="00606B61">
        <w:t xml:space="preserve"> to the elapsed time between the fulfillments of the last triggering events of the two execution conditions;</w:t>
      </w:r>
    </w:p>
    <w:p w14:paraId="529B0C3A" w14:textId="77777777" w:rsidR="00EB0703" w:rsidRPr="00606B61" w:rsidRDefault="00EB0703" w:rsidP="00EB0703">
      <w:pPr>
        <w:pStyle w:val="B2"/>
      </w:pPr>
      <w:r w:rsidRPr="00606B61">
        <w:t>2&gt;</w:t>
      </w:r>
      <w:r w:rsidRPr="00606B61">
        <w:tab/>
        <w:t>else if all triggering events</w:t>
      </w:r>
      <w:r w:rsidRPr="00606B61">
        <w:rPr>
          <w:i/>
          <w:iCs/>
        </w:rPr>
        <w:t xml:space="preserve"> </w:t>
      </w:r>
      <w:r w:rsidRPr="00606B61">
        <w:t xml:space="preserve">of only one of the </w:t>
      </w:r>
      <w:r w:rsidRPr="00606B61">
        <w:rPr>
          <w:i/>
          <w:iCs/>
        </w:rPr>
        <w:t>condExecutionCond</w:t>
      </w:r>
      <w:r w:rsidRPr="00606B61">
        <w:t xml:space="preserve"> or </w:t>
      </w:r>
      <w:r w:rsidRPr="00606B61">
        <w:rPr>
          <w:i/>
          <w:iCs/>
        </w:rPr>
        <w:t>condExecutionCondPSCell</w:t>
      </w:r>
      <w:r w:rsidRPr="00606B61">
        <w:t xml:space="preserve"> of the concerned entry of </w:t>
      </w:r>
      <w:r w:rsidRPr="00606B61">
        <w:rPr>
          <w:i/>
          <w:iCs/>
        </w:rPr>
        <w:t>condReconfigList</w:t>
      </w:r>
      <w:r w:rsidRPr="00606B61">
        <w:t xml:space="preserve"> is fulfilled:</w:t>
      </w:r>
    </w:p>
    <w:p w14:paraId="2130FC6A" w14:textId="77777777" w:rsidR="00EB0703" w:rsidRPr="00606B61" w:rsidRDefault="00EB0703" w:rsidP="00EB0703">
      <w:pPr>
        <w:pStyle w:val="B3"/>
      </w:pPr>
      <w:r w:rsidRPr="00606B61">
        <w:t>3&gt;</w:t>
      </w:r>
      <w:r w:rsidRPr="00606B61">
        <w:tab/>
        <w:t xml:space="preserve">set </w:t>
      </w:r>
      <w:r w:rsidRPr="00606B61">
        <w:rPr>
          <w:i/>
          <w:iCs/>
        </w:rPr>
        <w:t>firstFulfilledConfig</w:t>
      </w:r>
      <w:r w:rsidRPr="00606B61">
        <w:t xml:space="preserve"> to </w:t>
      </w:r>
      <w:r w:rsidRPr="00606B61">
        <w:rPr>
          <w:i/>
          <w:iCs/>
        </w:rPr>
        <w:t>cho</w:t>
      </w:r>
      <w:r w:rsidRPr="00606B61">
        <w:t xml:space="preserve"> or </w:t>
      </w:r>
      <w:r w:rsidRPr="00606B61">
        <w:rPr>
          <w:i/>
          <w:iCs/>
        </w:rPr>
        <w:t>cp</w:t>
      </w:r>
      <w:r w:rsidRPr="00606B61">
        <w:rPr>
          <w:rFonts w:eastAsiaTheme="minorEastAsia" w:hint="eastAsia"/>
          <w:i/>
          <w:iCs/>
          <w:lang w:eastAsia="ja-JP"/>
        </w:rPr>
        <w:t>a</w:t>
      </w:r>
      <w:r w:rsidRPr="00606B61">
        <w:rPr>
          <w:i/>
          <w:iCs/>
        </w:rPr>
        <w:t>c</w:t>
      </w:r>
      <w:r w:rsidRPr="00606B61">
        <w:t>, whichever was fulfilled;</w:t>
      </w:r>
    </w:p>
    <w:p w14:paraId="6F504533" w14:textId="77777777" w:rsidR="00EB0703" w:rsidRPr="00606B61" w:rsidRDefault="00EB0703" w:rsidP="00EB0703">
      <w:pPr>
        <w:pStyle w:val="B3"/>
      </w:pPr>
      <w:r w:rsidRPr="00606B61">
        <w:t>3&gt;</w:t>
      </w:r>
      <w:r w:rsidRPr="00606B61">
        <w:tab/>
        <w:t xml:space="preserve">set </w:t>
      </w:r>
      <w:r w:rsidRPr="00606B61">
        <w:rPr>
          <w:i/>
          <w:iCs/>
        </w:rPr>
        <w:t xml:space="preserve">timeBetweenLastFulfillmentAndFailure </w:t>
      </w:r>
      <w:r w:rsidRPr="00606B61">
        <w:t>to the elapsed time between the point in time of fulfilling the last triggering event of the fulfilled execution condition and the SCG radio link failure;</w:t>
      </w:r>
    </w:p>
    <w:p w14:paraId="757B956F" w14:textId="77777777" w:rsidR="00EB0703" w:rsidRPr="00606B61" w:rsidRDefault="00EB0703" w:rsidP="00EB0703">
      <w:pPr>
        <w:pStyle w:val="B2"/>
      </w:pPr>
      <w:r w:rsidRPr="00606B61">
        <w:t>2&gt;</w:t>
      </w:r>
      <w:r w:rsidRPr="00606B61">
        <w:tab/>
        <w:t xml:space="preserve">if all triggering events of any of </w:t>
      </w:r>
      <w:r w:rsidRPr="00606B61">
        <w:rPr>
          <w:i/>
          <w:iCs/>
        </w:rPr>
        <w:t>condExecutionCond</w:t>
      </w:r>
      <w:r w:rsidRPr="00606B61">
        <w:t xml:space="preserve"> and </w:t>
      </w:r>
      <w:r w:rsidRPr="00606B61">
        <w:rPr>
          <w:i/>
          <w:iCs/>
        </w:rPr>
        <w:t xml:space="preserve">condExecutionCondPSCell </w:t>
      </w:r>
      <w:r w:rsidRPr="00606B61">
        <w:rPr>
          <w:iCs/>
        </w:rPr>
        <w:t>are fulfilled</w:t>
      </w:r>
      <w:r w:rsidRPr="00606B61">
        <w:t>:</w:t>
      </w:r>
    </w:p>
    <w:p w14:paraId="2120B059" w14:textId="77777777" w:rsidR="00EB0703" w:rsidRPr="00606B61" w:rsidRDefault="00EB0703" w:rsidP="00EB0703">
      <w:pPr>
        <w:pStyle w:val="B3"/>
        <w:rPr>
          <w:iCs/>
        </w:rPr>
      </w:pPr>
      <w:r w:rsidRPr="00606B61">
        <w:t>3&gt;</w:t>
      </w:r>
      <w:r w:rsidRPr="00606B61">
        <w:tab/>
        <w:t xml:space="preserve">set the </w:t>
      </w:r>
      <w:r w:rsidRPr="00606B61">
        <w:rPr>
          <w:i/>
          <w:iCs/>
        </w:rPr>
        <w:t>pCellId</w:t>
      </w:r>
      <w:r w:rsidRPr="00606B61">
        <w:t xml:space="preserve"> to the global cell identity and tracking area code, if available, and otherwise the physical cell identity and carrier frequency, of the target candidate PCell stored in the </w:t>
      </w:r>
      <w:r w:rsidRPr="00606B61">
        <w:rPr>
          <w:i/>
          <w:iCs/>
        </w:rPr>
        <w:t>condRRCReconfig</w:t>
      </w:r>
      <w:r w:rsidRPr="00606B61">
        <w:t xml:space="preserve"> of the concerned entry of </w:t>
      </w:r>
      <w:r w:rsidRPr="00606B61">
        <w:rPr>
          <w:i/>
          <w:iCs/>
        </w:rPr>
        <w:t>condReconfigList</w:t>
      </w:r>
      <w:r w:rsidRPr="00606B61">
        <w:rPr>
          <w:iCs/>
        </w:rPr>
        <w:t>;</w:t>
      </w:r>
    </w:p>
    <w:p w14:paraId="7E1A04E5" w14:textId="77777777" w:rsidR="00EB0703" w:rsidRPr="00606B61" w:rsidRDefault="00EB0703" w:rsidP="00EB0703">
      <w:pPr>
        <w:pStyle w:val="B3"/>
        <w:rPr>
          <w:iCs/>
        </w:rPr>
      </w:pPr>
      <w:r w:rsidRPr="00606B61">
        <w:t>3&gt;</w:t>
      </w:r>
      <w:r w:rsidRPr="00606B61">
        <w:tab/>
        <w:t xml:space="preserve">set the </w:t>
      </w:r>
      <w:r w:rsidRPr="00606B61">
        <w:rPr>
          <w:i/>
          <w:iCs/>
        </w:rPr>
        <w:t>psCellId</w:t>
      </w:r>
      <w:r w:rsidRPr="00606B61">
        <w:t xml:space="preserve"> to the global cell identity and tracking area code, if available, and otherwise the physical cell identity and carrier frequency, of the target candidate PSCell stored in the </w:t>
      </w:r>
      <w:r w:rsidRPr="00606B61">
        <w:rPr>
          <w:i/>
          <w:iCs/>
        </w:rPr>
        <w:t>condRRCReconfig</w:t>
      </w:r>
      <w:r w:rsidRPr="00606B61">
        <w:t xml:space="preserve"> of the concerned entry of </w:t>
      </w:r>
      <w:r w:rsidRPr="00606B61">
        <w:rPr>
          <w:i/>
          <w:iCs/>
        </w:rPr>
        <w:t>condReconfigList</w:t>
      </w:r>
      <w:r w:rsidRPr="00606B61">
        <w:rPr>
          <w:iCs/>
        </w:rPr>
        <w:t>;</w:t>
      </w:r>
    </w:p>
    <w:p w14:paraId="473AB8BB" w14:textId="77777777" w:rsidR="00EB0703" w:rsidRPr="00606B61" w:rsidRDefault="00EB0703" w:rsidP="00EB0703">
      <w:pPr>
        <w:pStyle w:val="B1"/>
      </w:pPr>
      <w:r w:rsidRPr="00606B61">
        <w:t>1&gt;</w:t>
      </w:r>
      <w:r w:rsidRPr="00606B61">
        <w:tab/>
        <w:t xml:space="preserve">if available, set the </w:t>
      </w:r>
      <w:r w:rsidRPr="00606B61">
        <w:rPr>
          <w:i/>
        </w:rPr>
        <w:t xml:space="preserve">locationInfo </w:t>
      </w:r>
      <w:r w:rsidRPr="00606B61">
        <w:t xml:space="preserve">as in 5.3.3.7 according to the </w:t>
      </w:r>
      <w:r w:rsidRPr="00606B61">
        <w:rPr>
          <w:i/>
          <w:iCs/>
        </w:rPr>
        <w:t>otherConfig</w:t>
      </w:r>
      <w:r w:rsidRPr="00606B61">
        <w:t xml:space="preserve"> associated with the NR MCG.</w:t>
      </w:r>
    </w:p>
    <w:p w14:paraId="32CDBB38" w14:textId="77777777" w:rsidR="00EB0703" w:rsidRPr="00606B61" w:rsidRDefault="00EB0703" w:rsidP="00EB0703">
      <w:pPr>
        <w:pStyle w:val="B1"/>
      </w:pPr>
      <w:r w:rsidRPr="00606B61">
        <w:t>1&gt;</w:t>
      </w:r>
      <w:r w:rsidRPr="00606B61">
        <w:tab/>
        <w:t xml:space="preserve">if the UE supports SCG failure report for mobility robustness optimization or SCG </w:t>
      </w:r>
      <w:r w:rsidRPr="00606B61">
        <w:rPr>
          <w:rFonts w:eastAsia="DengXian"/>
        </w:rPr>
        <w:t xml:space="preserve">failure report </w:t>
      </w:r>
      <w:r w:rsidRPr="00606B61">
        <w:t xml:space="preserve">for </w:t>
      </w:r>
      <w:r w:rsidRPr="00606B61">
        <w:rPr>
          <w:rFonts w:eastAsia="DengXian"/>
        </w:rPr>
        <w:t>CPAC</w:t>
      </w:r>
      <w:r w:rsidRPr="00606B61">
        <w:t xml:space="preserve"> or if the UE supports SCG failure for mobility robustness optimization for subsequent CPAC:</w:t>
      </w:r>
    </w:p>
    <w:p w14:paraId="199432A8" w14:textId="77777777" w:rsidR="00EB0703" w:rsidRPr="00606B61" w:rsidRDefault="00EB0703" w:rsidP="00EB0703">
      <w:pPr>
        <w:pStyle w:val="B2"/>
      </w:pPr>
      <w:r w:rsidRPr="00606B61">
        <w:t>2&gt;</w:t>
      </w:r>
      <w:r w:rsidRPr="00606B61">
        <w:tab/>
        <w:t xml:space="preserve">if the </w:t>
      </w:r>
      <w:r w:rsidRPr="00606B61">
        <w:rPr>
          <w:i/>
        </w:rPr>
        <w:t>failureType</w:t>
      </w:r>
      <w:r w:rsidRPr="00606B61">
        <w:t xml:space="preserve"> is set to </w:t>
      </w:r>
      <w:r w:rsidRPr="00606B61">
        <w:rPr>
          <w:i/>
          <w:iCs/>
        </w:rPr>
        <w:t>synchReconfigFailureSCG</w:t>
      </w:r>
      <w:r w:rsidRPr="00606B61">
        <w:t>; or</w:t>
      </w:r>
    </w:p>
    <w:p w14:paraId="65680C4E" w14:textId="77777777" w:rsidR="00EB0703" w:rsidRPr="00606B61" w:rsidRDefault="00EB0703" w:rsidP="00EB0703">
      <w:pPr>
        <w:pStyle w:val="B2"/>
      </w:pPr>
      <w:r w:rsidRPr="00606B61">
        <w:t>2&gt;</w:t>
      </w:r>
      <w:r w:rsidRPr="00606B61">
        <w:tab/>
        <w:t xml:space="preserve">if the </w:t>
      </w:r>
      <w:r w:rsidRPr="00606B61">
        <w:rPr>
          <w:i/>
          <w:iCs/>
        </w:rPr>
        <w:t>failureType</w:t>
      </w:r>
      <w:r w:rsidRPr="00606B61">
        <w:t xml:space="preserve"> is set to </w:t>
      </w:r>
      <w:r w:rsidRPr="00606B61">
        <w:rPr>
          <w:i/>
          <w:iCs/>
        </w:rPr>
        <w:t>randomAccessProblem</w:t>
      </w:r>
      <w:r w:rsidRPr="00606B61">
        <w:t xml:space="preserve"> and the SCG failure was declared while T304 was running:</w:t>
      </w:r>
    </w:p>
    <w:p w14:paraId="63ACEBCB" w14:textId="77777777" w:rsidR="00EB0703" w:rsidRPr="00606B61" w:rsidRDefault="00EB0703" w:rsidP="00EB0703">
      <w:pPr>
        <w:pStyle w:val="B3"/>
      </w:pPr>
      <w:r w:rsidRPr="00606B61">
        <w:t>3&gt;</w:t>
      </w:r>
      <w:r w:rsidRPr="00606B61">
        <w:tab/>
      </w:r>
      <w:r w:rsidRPr="00606B61">
        <w:rPr>
          <w:lang w:eastAsia="ko-KR"/>
        </w:rPr>
        <w:t xml:space="preserve">set </w:t>
      </w:r>
      <w:r w:rsidRPr="00606B61">
        <w:rPr>
          <w:rFonts w:eastAsia="DengXian"/>
          <w:i/>
        </w:rPr>
        <w:t>perRAInfoList</w:t>
      </w:r>
      <w:r w:rsidRPr="00606B61">
        <w:rPr>
          <w:rFonts w:eastAsia="DengXian"/>
        </w:rPr>
        <w:t xml:space="preserve"> to indicate the performed random access procedure related information as specified in 5.7.10.5.</w:t>
      </w:r>
    </w:p>
    <w:p w14:paraId="7BDEB451" w14:textId="77777777" w:rsidR="00EB0703" w:rsidRPr="00606B61" w:rsidRDefault="00EB0703" w:rsidP="00EB0703">
      <w:pPr>
        <w:pStyle w:val="B3"/>
      </w:pPr>
      <w:r w:rsidRPr="00606B61">
        <w:t>3&gt;</w:t>
      </w:r>
      <w:r w:rsidRPr="00606B61">
        <w:tab/>
        <w:t xml:space="preserve">set the </w:t>
      </w:r>
      <w:r w:rsidRPr="00606B61">
        <w:rPr>
          <w:i/>
        </w:rPr>
        <w:t>failedPSCellId</w:t>
      </w:r>
      <w:r w:rsidRPr="00606B61">
        <w:t xml:space="preserve"> to the physical cell identity and carrier frequency of the target PSCell of the failed PSCell change</w:t>
      </w:r>
      <w:r w:rsidRPr="00606B61">
        <w:rPr>
          <w:lang w:eastAsia="ja-JP"/>
        </w:rPr>
        <w:t xml:space="preserve"> or failed PSCell addition</w:t>
      </w:r>
      <w:r w:rsidRPr="00606B61">
        <w:t>;</w:t>
      </w:r>
    </w:p>
    <w:p w14:paraId="29B88502" w14:textId="77777777" w:rsidR="00EB0703" w:rsidRPr="00606B61" w:rsidRDefault="00EB0703" w:rsidP="00EB0703">
      <w:pPr>
        <w:pStyle w:val="B3"/>
      </w:pPr>
      <w:r w:rsidRPr="00606B61">
        <w:rPr>
          <w:rFonts w:eastAsia="SimSun"/>
        </w:rPr>
        <w:t>3&gt;</w:t>
      </w:r>
      <w:r w:rsidRPr="00606B61">
        <w:rPr>
          <w:rFonts w:eastAsia="SimSun"/>
        </w:rPr>
        <w:tab/>
      </w:r>
      <w:r w:rsidRPr="00606B61">
        <w:t xml:space="preserve">set the </w:t>
      </w:r>
      <w:r w:rsidRPr="00606B61">
        <w:rPr>
          <w:i/>
        </w:rPr>
        <w:t>timeSCGFailure</w:t>
      </w:r>
      <w:r w:rsidRPr="00606B61">
        <w:t xml:space="preserve"> to the elapsed time since the last execution of </w:t>
      </w:r>
      <w:r w:rsidRPr="00606B61">
        <w:rPr>
          <w:i/>
        </w:rPr>
        <w:t>RRCReconfiguration</w:t>
      </w:r>
      <w:r w:rsidRPr="00606B61">
        <w:t xml:space="preserve"> message including the </w:t>
      </w:r>
      <w:r w:rsidRPr="00606B61">
        <w:rPr>
          <w:i/>
        </w:rPr>
        <w:t xml:space="preserve">reconfigurationWithSync </w:t>
      </w:r>
      <w:r w:rsidRPr="00606B61">
        <w:rPr>
          <w:iCs/>
        </w:rPr>
        <w:t>for the SCG until declaring the SCG failure</w:t>
      </w:r>
      <w:r w:rsidRPr="00606B61">
        <w:t>;</w:t>
      </w:r>
    </w:p>
    <w:p w14:paraId="26D361B0" w14:textId="77777777" w:rsidR="00EB0703" w:rsidRPr="00606B61" w:rsidRDefault="00EB0703" w:rsidP="00EB0703">
      <w:pPr>
        <w:pStyle w:val="B3"/>
        <w:rPr>
          <w:rFonts w:eastAsia="SimSun"/>
        </w:rPr>
      </w:pPr>
      <w:r w:rsidRPr="00606B61">
        <w:rPr>
          <w:rFonts w:eastAsia="SimSun"/>
        </w:rPr>
        <w:t>3&gt;</w:t>
      </w:r>
      <w:r w:rsidRPr="00606B61">
        <w:rPr>
          <w:rFonts w:eastAsia="SimSun"/>
        </w:rPr>
        <w:tab/>
      </w:r>
      <w:r w:rsidRPr="00606B61">
        <w:t xml:space="preserve">if the last </w:t>
      </w:r>
      <w:r w:rsidRPr="00606B61">
        <w:rPr>
          <w:i/>
        </w:rPr>
        <w:t>RRCReconfiguration</w:t>
      </w:r>
      <w:r w:rsidRPr="00606B61">
        <w:t xml:space="preserve"> message including the </w:t>
      </w:r>
      <w:r w:rsidRPr="00606B61">
        <w:rPr>
          <w:i/>
        </w:rPr>
        <w:t>reconfigurationWithSync</w:t>
      </w:r>
      <w:r w:rsidRPr="00606B61">
        <w:t xml:space="preserve"> for the PSCell change was received to enter the PSCell in which the SCG failure was declared:</w:t>
      </w:r>
    </w:p>
    <w:p w14:paraId="16576D1D" w14:textId="77777777" w:rsidR="00EB0703" w:rsidRPr="00606B61" w:rsidRDefault="00EB0703" w:rsidP="00EB0703">
      <w:pPr>
        <w:pStyle w:val="B4"/>
      </w:pPr>
      <w:r w:rsidRPr="00606B61">
        <w:rPr>
          <w:rFonts w:eastAsia="SimSun" w:hint="eastAsia"/>
        </w:rPr>
        <w:t>4</w:t>
      </w:r>
      <w:r w:rsidRPr="00606B61">
        <w:rPr>
          <w:rFonts w:eastAsia="SimSun"/>
        </w:rPr>
        <w:t>&gt;</w:t>
      </w:r>
      <w:r w:rsidRPr="00606B61">
        <w:rPr>
          <w:rFonts w:eastAsia="SimSun"/>
        </w:rPr>
        <w:tab/>
      </w:r>
      <w:r w:rsidRPr="00606B61">
        <w:t>if the failure occurred during a subsequent CPC execution:</w:t>
      </w:r>
    </w:p>
    <w:p w14:paraId="3301B2A6" w14:textId="77777777" w:rsidR="00EB0703" w:rsidRPr="00606B61" w:rsidRDefault="00EB0703" w:rsidP="00EB0703">
      <w:pPr>
        <w:pStyle w:val="B5"/>
      </w:pPr>
      <w:r w:rsidRPr="00606B61">
        <w:rPr>
          <w:rFonts w:eastAsiaTheme="minorEastAsia" w:hint="eastAsia"/>
          <w:lang w:eastAsia="ja-JP"/>
        </w:rPr>
        <w:t>5</w:t>
      </w:r>
      <w:r w:rsidRPr="00606B61">
        <w:rPr>
          <w:rFonts w:eastAsia="SimSun"/>
        </w:rPr>
        <w:t>&gt;</w:t>
      </w:r>
      <w:r w:rsidRPr="00606B61">
        <w:rPr>
          <w:rFonts w:eastAsia="SimSun"/>
        </w:rPr>
        <w:tab/>
      </w:r>
      <w:r w:rsidRPr="00606B61">
        <w:t xml:space="preserve">set the </w:t>
      </w:r>
      <w:r w:rsidRPr="00606B61">
        <w:rPr>
          <w:i/>
        </w:rPr>
        <w:t>previousPSCellId</w:t>
      </w:r>
      <w:r w:rsidRPr="00606B61">
        <w:t xml:space="preserve"> to the physical cell identity and carrier frequency of the source PSCell associated to the last </w:t>
      </w:r>
      <w:r w:rsidRPr="00606B61">
        <w:rPr>
          <w:rFonts w:eastAsia="DengXian"/>
        </w:rPr>
        <w:t>execution of</w:t>
      </w:r>
      <w:r w:rsidRPr="00606B61">
        <w:rPr>
          <w:i/>
        </w:rPr>
        <w:t xml:space="preserve"> RRCReconfiguration</w:t>
      </w:r>
      <w:r w:rsidRPr="00606B61">
        <w:t xml:space="preserve"> message including </w:t>
      </w:r>
      <w:r w:rsidRPr="00606B61">
        <w:rPr>
          <w:i/>
        </w:rPr>
        <w:t>reconfigurationWithSync</w:t>
      </w:r>
      <w:r w:rsidRPr="00606B61">
        <w:t xml:space="preserve"> </w:t>
      </w:r>
      <w:r w:rsidRPr="00606B61">
        <w:rPr>
          <w:iCs/>
        </w:rPr>
        <w:t>for the SCG</w:t>
      </w:r>
      <w:r w:rsidRPr="00606B61">
        <w:t>;</w:t>
      </w:r>
    </w:p>
    <w:p w14:paraId="632F5E39" w14:textId="77777777" w:rsidR="00EB0703" w:rsidRPr="00606B61" w:rsidRDefault="00EB0703" w:rsidP="00EB0703">
      <w:pPr>
        <w:pStyle w:val="B4"/>
      </w:pPr>
      <w:r w:rsidRPr="00606B61">
        <w:rPr>
          <w:rFonts w:eastAsiaTheme="minorEastAsia" w:hint="eastAsia"/>
          <w:lang w:eastAsia="ja-JP"/>
        </w:rPr>
        <w:t>4</w:t>
      </w:r>
      <w:r w:rsidRPr="00606B61">
        <w:rPr>
          <w:rFonts w:eastAsia="SimSun"/>
        </w:rPr>
        <w:t>&gt;</w:t>
      </w:r>
      <w:r w:rsidRPr="00606B61">
        <w:rPr>
          <w:rFonts w:eastAsia="SimSun"/>
        </w:rPr>
        <w:tab/>
      </w:r>
      <w:r w:rsidRPr="00606B61">
        <w:t>else:</w:t>
      </w:r>
    </w:p>
    <w:p w14:paraId="2B3E9B55" w14:textId="77777777" w:rsidR="00EB0703" w:rsidRPr="00606B61" w:rsidRDefault="00EB0703" w:rsidP="00EB0703">
      <w:pPr>
        <w:pStyle w:val="B5"/>
      </w:pPr>
      <w:r w:rsidRPr="00606B61">
        <w:rPr>
          <w:rFonts w:eastAsiaTheme="minorEastAsia" w:hint="eastAsia"/>
          <w:lang w:eastAsia="ja-JP"/>
        </w:rPr>
        <w:t>5</w:t>
      </w:r>
      <w:r w:rsidRPr="00606B61">
        <w:rPr>
          <w:rFonts w:eastAsia="SimSun"/>
        </w:rPr>
        <w:t>&gt;</w:t>
      </w:r>
      <w:r w:rsidRPr="00606B61">
        <w:rPr>
          <w:rFonts w:eastAsia="SimSun"/>
        </w:rPr>
        <w:tab/>
      </w:r>
      <w:r w:rsidRPr="00606B61">
        <w:t xml:space="preserve">set the </w:t>
      </w:r>
      <w:r w:rsidRPr="00606B61">
        <w:rPr>
          <w:i/>
        </w:rPr>
        <w:t>previousPSCellId</w:t>
      </w:r>
      <w:r w:rsidRPr="00606B61">
        <w:t xml:space="preserve"> to the physical cell identity and carrier frequency of the source PSCell associated to the last received</w:t>
      </w:r>
      <w:r w:rsidRPr="00606B61">
        <w:rPr>
          <w:i/>
        </w:rPr>
        <w:t xml:space="preserve"> RRCReconfiguration</w:t>
      </w:r>
      <w:r w:rsidRPr="00606B61">
        <w:t xml:space="preserve"> message including </w:t>
      </w:r>
      <w:r w:rsidRPr="00606B61">
        <w:rPr>
          <w:i/>
        </w:rPr>
        <w:t>reconfigurationWithSync</w:t>
      </w:r>
      <w:r w:rsidRPr="00606B61">
        <w:t xml:space="preserve"> </w:t>
      </w:r>
      <w:r w:rsidRPr="00606B61">
        <w:rPr>
          <w:iCs/>
        </w:rPr>
        <w:t>for the SCG</w:t>
      </w:r>
      <w:r w:rsidRPr="00606B61">
        <w:t>;</w:t>
      </w:r>
    </w:p>
    <w:p w14:paraId="1BD9D191" w14:textId="77777777" w:rsidR="00EB0703" w:rsidRPr="00606B61" w:rsidRDefault="00EB0703" w:rsidP="00EB0703">
      <w:pPr>
        <w:pStyle w:val="B2"/>
      </w:pPr>
      <w:r w:rsidRPr="00606B61">
        <w:lastRenderedPageBreak/>
        <w:t>2&gt;</w:t>
      </w:r>
      <w:r w:rsidRPr="00606B61">
        <w:tab/>
        <w:t>else:</w:t>
      </w:r>
    </w:p>
    <w:p w14:paraId="0E49584F" w14:textId="77777777" w:rsidR="00EB0703" w:rsidRPr="00606B61" w:rsidRDefault="00EB0703" w:rsidP="00EB0703">
      <w:pPr>
        <w:pStyle w:val="B3"/>
        <w:rPr>
          <w:rFonts w:eastAsiaTheme="minorEastAsia"/>
        </w:rPr>
      </w:pPr>
      <w:r w:rsidRPr="00606B61">
        <w:t>3&gt;</w:t>
      </w:r>
      <w:r w:rsidRPr="00606B61">
        <w:tab/>
        <w:t>set the</w:t>
      </w:r>
      <w:r w:rsidRPr="00606B61">
        <w:rPr>
          <w:i/>
          <w:iCs/>
        </w:rPr>
        <w:t xml:space="preserve"> failedPSCellId</w:t>
      </w:r>
      <w:r w:rsidRPr="00606B61">
        <w:t xml:space="preserve"> to the physical cell identity and carrier frequency of the PSCell in which the SCG failure was declared;</w:t>
      </w:r>
    </w:p>
    <w:p w14:paraId="2ECD7DC1" w14:textId="77777777" w:rsidR="00EB0703" w:rsidRPr="00606B61" w:rsidRDefault="00EB0703" w:rsidP="00EB0703">
      <w:pPr>
        <w:pStyle w:val="B3"/>
        <w:rPr>
          <w:rFonts w:eastAsiaTheme="minorEastAsia"/>
          <w:lang w:eastAsia="ja-JP"/>
        </w:rPr>
      </w:pPr>
      <w:r w:rsidRPr="00606B61">
        <w:rPr>
          <w:rFonts w:eastAsiaTheme="minorEastAsia" w:hint="eastAsia"/>
        </w:rPr>
        <w:t>3</w:t>
      </w:r>
      <w:r w:rsidRPr="00606B61">
        <w:t>&gt;</w:t>
      </w:r>
      <w:r w:rsidRPr="00606B61">
        <w:tab/>
        <w:t xml:space="preserve">set the </w:t>
      </w:r>
      <w:r w:rsidRPr="00606B61">
        <w:rPr>
          <w:i/>
        </w:rPr>
        <w:t>timeSCGFailure</w:t>
      </w:r>
      <w:r w:rsidRPr="00606B61">
        <w:t xml:space="preserve"> to the elapsed time since the last execution of </w:t>
      </w:r>
      <w:r w:rsidRPr="00606B61">
        <w:rPr>
          <w:i/>
        </w:rPr>
        <w:t>RRCReconfiguration</w:t>
      </w:r>
      <w:r w:rsidRPr="00606B61">
        <w:t xml:space="preserve"> message including the </w:t>
      </w:r>
      <w:r w:rsidRPr="00606B61">
        <w:rPr>
          <w:i/>
        </w:rPr>
        <w:t>reconfigurationWithSync</w:t>
      </w:r>
      <w:r w:rsidRPr="00606B61">
        <w:t xml:space="preserve"> for the SCG until declaring the SCG failure;</w:t>
      </w:r>
    </w:p>
    <w:p w14:paraId="1C5E31A7" w14:textId="77777777" w:rsidR="00EB0703" w:rsidRPr="00606B61" w:rsidRDefault="00EB0703" w:rsidP="00EB0703">
      <w:pPr>
        <w:pStyle w:val="B3"/>
      </w:pPr>
      <w:r w:rsidRPr="00606B61">
        <w:rPr>
          <w:rFonts w:eastAsia="SimSun"/>
        </w:rPr>
        <w:t>3&gt;</w:t>
      </w:r>
      <w:r w:rsidRPr="00606B61">
        <w:rPr>
          <w:rFonts w:eastAsia="SimSun"/>
        </w:rPr>
        <w:tab/>
      </w:r>
      <w:r w:rsidRPr="00606B61">
        <w:t xml:space="preserve">if the last </w:t>
      </w:r>
      <w:r w:rsidRPr="00606B61">
        <w:rPr>
          <w:i/>
        </w:rPr>
        <w:t>RRCReconfiguration</w:t>
      </w:r>
      <w:r w:rsidRPr="00606B61">
        <w:t xml:space="preserve"> message including the </w:t>
      </w:r>
      <w:r w:rsidRPr="00606B61">
        <w:rPr>
          <w:i/>
        </w:rPr>
        <w:t>reconfigurationWithSync</w:t>
      </w:r>
      <w:r w:rsidRPr="00606B61">
        <w:t xml:space="preserve"> for the PSCell change was received to enter the PSCell in which the SCG failure was declared:</w:t>
      </w:r>
    </w:p>
    <w:p w14:paraId="64A393A8" w14:textId="28775D17" w:rsidR="00EB0703" w:rsidRPr="00606B61" w:rsidRDefault="00EB0703" w:rsidP="00EB0703">
      <w:pPr>
        <w:pStyle w:val="B4"/>
      </w:pPr>
      <w:r w:rsidRPr="00606B61">
        <w:rPr>
          <w:rFonts w:eastAsia="SimSun"/>
        </w:rPr>
        <w:t>4&gt;</w:t>
      </w:r>
      <w:r w:rsidRPr="00606B61">
        <w:rPr>
          <w:rFonts w:eastAsia="SimSun"/>
        </w:rPr>
        <w:tab/>
      </w:r>
      <w:r w:rsidRPr="00606B61">
        <w:t xml:space="preserve">if the failure occurred after a subsequent CPC </w:t>
      </w:r>
      <w:ins w:id="133" w:author="Ericsson (Ali)" w:date="2026-01-28T09:58:00Z" w16du:dateUtc="2026-01-28T08:58:00Z">
        <w:r>
          <w:t xml:space="preserve">execution </w:t>
        </w:r>
      </w:ins>
      <w:r w:rsidRPr="00606B61">
        <w:t>and if the UE supports SCG failure for mobility robustness optimization for subsequent CPAC:</w:t>
      </w:r>
    </w:p>
    <w:p w14:paraId="72647283" w14:textId="77777777" w:rsidR="00EB0703" w:rsidRPr="00606B61" w:rsidRDefault="00EB0703" w:rsidP="00EB0703">
      <w:pPr>
        <w:pStyle w:val="B5"/>
      </w:pPr>
      <w:r w:rsidRPr="00606B61">
        <w:rPr>
          <w:rFonts w:eastAsia="SimSun"/>
        </w:rPr>
        <w:t>5&gt;</w:t>
      </w:r>
      <w:r w:rsidRPr="00606B61">
        <w:rPr>
          <w:rFonts w:eastAsia="SimSun"/>
        </w:rPr>
        <w:tab/>
      </w:r>
      <w:r w:rsidRPr="00606B61">
        <w:t xml:space="preserve">set the </w:t>
      </w:r>
      <w:r w:rsidRPr="00606B61">
        <w:rPr>
          <w:i/>
        </w:rPr>
        <w:t>previousPSCellId</w:t>
      </w:r>
      <w:r w:rsidRPr="00606B61">
        <w:t xml:space="preserve"> to the physical cell identity and carrier frequency of the source PSCell associated to the last </w:t>
      </w:r>
      <w:r w:rsidRPr="00606B61">
        <w:rPr>
          <w:rFonts w:eastAsia="DengXian"/>
        </w:rPr>
        <w:t>execution of</w:t>
      </w:r>
      <w:r w:rsidRPr="00606B61">
        <w:rPr>
          <w:i/>
        </w:rPr>
        <w:t xml:space="preserve"> RRCReconfiguration</w:t>
      </w:r>
      <w:r w:rsidRPr="00606B61">
        <w:t xml:space="preserve"> message including </w:t>
      </w:r>
      <w:r w:rsidRPr="00606B61">
        <w:rPr>
          <w:i/>
        </w:rPr>
        <w:t>reconfigurationWithSync</w:t>
      </w:r>
      <w:r w:rsidRPr="00606B61">
        <w:t xml:space="preserve"> </w:t>
      </w:r>
      <w:r w:rsidRPr="00606B61">
        <w:rPr>
          <w:iCs/>
        </w:rPr>
        <w:t>for the SCG</w:t>
      </w:r>
      <w:r w:rsidRPr="00606B61">
        <w:t>;</w:t>
      </w:r>
    </w:p>
    <w:p w14:paraId="128A0DAB" w14:textId="77777777" w:rsidR="00EB0703" w:rsidRPr="00606B61" w:rsidRDefault="00EB0703" w:rsidP="00EB0703">
      <w:pPr>
        <w:pStyle w:val="B4"/>
      </w:pPr>
      <w:r w:rsidRPr="00606B61">
        <w:rPr>
          <w:rFonts w:eastAsia="SimSun"/>
        </w:rPr>
        <w:t>4&gt;</w:t>
      </w:r>
      <w:r w:rsidRPr="00606B61">
        <w:rPr>
          <w:rFonts w:eastAsia="SimSun"/>
        </w:rPr>
        <w:tab/>
      </w:r>
      <w:r w:rsidRPr="00606B61">
        <w:t>else:</w:t>
      </w:r>
    </w:p>
    <w:p w14:paraId="553B192F" w14:textId="77777777" w:rsidR="00EB0703" w:rsidRPr="00606B61" w:rsidRDefault="00EB0703" w:rsidP="00EB0703">
      <w:pPr>
        <w:pStyle w:val="B5"/>
      </w:pPr>
      <w:r w:rsidRPr="00606B61">
        <w:rPr>
          <w:rFonts w:eastAsia="SimSun"/>
        </w:rPr>
        <w:t>5&gt;</w:t>
      </w:r>
      <w:r w:rsidRPr="00606B61">
        <w:rPr>
          <w:rFonts w:eastAsia="SimSun"/>
        </w:rPr>
        <w:tab/>
      </w:r>
      <w:r w:rsidRPr="00606B61">
        <w:t xml:space="preserve">set the </w:t>
      </w:r>
      <w:r w:rsidRPr="00606B61">
        <w:rPr>
          <w:i/>
        </w:rPr>
        <w:t>previousPSCellId</w:t>
      </w:r>
      <w:r w:rsidRPr="00606B61">
        <w:t xml:space="preserve"> to the physical cell identity and carrier frequency of the source PSCell associated to the last received</w:t>
      </w:r>
      <w:r w:rsidRPr="00606B61">
        <w:rPr>
          <w:i/>
        </w:rPr>
        <w:t xml:space="preserve"> RRCReconfiguration</w:t>
      </w:r>
      <w:r w:rsidRPr="00606B61">
        <w:t xml:space="preserve"> message including </w:t>
      </w:r>
      <w:r w:rsidRPr="00606B61">
        <w:rPr>
          <w:i/>
        </w:rPr>
        <w:t>reconfigurationWithSync</w:t>
      </w:r>
      <w:r w:rsidRPr="00606B61">
        <w:t xml:space="preserve"> </w:t>
      </w:r>
      <w:r w:rsidRPr="00606B61">
        <w:rPr>
          <w:iCs/>
        </w:rPr>
        <w:t>for the SCG</w:t>
      </w:r>
      <w:r w:rsidRPr="00606B61">
        <w:t>;</w:t>
      </w:r>
    </w:p>
    <w:p w14:paraId="57420587" w14:textId="77777777" w:rsidR="00EB0703" w:rsidRPr="00606B61" w:rsidRDefault="00EB0703" w:rsidP="00EB0703">
      <w:pPr>
        <w:pStyle w:val="B1"/>
      </w:pPr>
      <w:r w:rsidRPr="00606B61">
        <w:t>1&gt;</w:t>
      </w:r>
      <w:r w:rsidRPr="00606B61">
        <w:tab/>
        <w:t xml:space="preserve">release </w:t>
      </w:r>
      <w:r w:rsidRPr="00606B61">
        <w:rPr>
          <w:i/>
        </w:rPr>
        <w:t>successPSCell-Config</w:t>
      </w:r>
      <w:r w:rsidRPr="00606B61">
        <w:t xml:space="preserve"> configured by the source PSCell, if available.</w:t>
      </w:r>
    </w:p>
    <w:p w14:paraId="1ADAE3A3" w14:textId="77777777" w:rsidR="00EB0703" w:rsidRPr="00606B61" w:rsidRDefault="00EB0703" w:rsidP="00EB0703">
      <w:r w:rsidRPr="00606B61">
        <w:t xml:space="preserve">The UE shall submit the </w:t>
      </w:r>
      <w:r w:rsidRPr="00606B61">
        <w:rPr>
          <w:i/>
        </w:rPr>
        <w:t>SCGFailureInformation</w:t>
      </w:r>
      <w:r w:rsidRPr="00606B61">
        <w:t xml:space="preserve"> message to lower layers for transmission.</w:t>
      </w:r>
    </w:p>
    <w:p w14:paraId="589303F0" w14:textId="77777777" w:rsidR="00DF100C" w:rsidRPr="00DF100C" w:rsidRDefault="00DF100C" w:rsidP="00DF100C">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6B6ED141" w14:textId="77777777" w:rsidR="00DF100C" w:rsidRDefault="00DF100C" w:rsidP="00DF100C">
      <w:pPr>
        <w:pStyle w:val="Heading3"/>
      </w:pPr>
      <w:bookmarkStart w:id="134" w:name="_Toc210311410"/>
      <w:r w:rsidRPr="0036584A">
        <w:t>5.7.10</w:t>
      </w:r>
      <w:r w:rsidRPr="0036584A">
        <w:tab/>
        <w:t>UE Information</w:t>
      </w:r>
      <w:bookmarkEnd w:id="134"/>
    </w:p>
    <w:p w14:paraId="08C6EBFA" w14:textId="1C33AA3C" w:rsidR="00BE5FB8" w:rsidRPr="00BE5FB8" w:rsidRDefault="00BE5FB8" w:rsidP="00BE5FB8">
      <w:pPr>
        <w:rPr>
          <w:color w:val="EE0000"/>
        </w:rPr>
      </w:pPr>
      <w:r w:rsidRPr="00BE5FB8">
        <w:rPr>
          <w:color w:val="EE0000"/>
        </w:rPr>
        <w:t>&lt;&lt;text omitted&gt;&gt;</w:t>
      </w:r>
    </w:p>
    <w:p w14:paraId="08B318E3" w14:textId="77777777" w:rsidR="00E822C8" w:rsidRPr="00606B61" w:rsidRDefault="00E822C8" w:rsidP="00E822C8">
      <w:pPr>
        <w:pStyle w:val="Heading4"/>
      </w:pPr>
      <w:bookmarkStart w:id="135" w:name="_Toc193445791"/>
      <w:bookmarkStart w:id="136" w:name="_Toc193451596"/>
      <w:bookmarkStart w:id="137" w:name="_Toc193462861"/>
      <w:bookmarkStart w:id="138" w:name="_Toc201295148"/>
      <w:bookmarkStart w:id="139" w:name="_Toc219397866"/>
      <w:bookmarkStart w:id="140" w:name="_Toc219410511"/>
      <w:r w:rsidRPr="00606B61">
        <w:t>5.7.10.6</w:t>
      </w:r>
      <w:r w:rsidRPr="00606B61">
        <w:tab/>
        <w:t>Actions for the successful handover report determination</w:t>
      </w:r>
      <w:bookmarkEnd w:id="135"/>
      <w:bookmarkEnd w:id="136"/>
      <w:bookmarkEnd w:id="137"/>
      <w:bookmarkEnd w:id="138"/>
      <w:bookmarkEnd w:id="139"/>
      <w:bookmarkEnd w:id="140"/>
    </w:p>
    <w:p w14:paraId="59CE7243" w14:textId="77777777" w:rsidR="00E822C8" w:rsidRPr="00606B61" w:rsidRDefault="00E822C8" w:rsidP="00E822C8">
      <w:r w:rsidRPr="00606B61">
        <w:t>The UE shall for the PCell:</w:t>
      </w:r>
    </w:p>
    <w:p w14:paraId="60025E36" w14:textId="77777777" w:rsidR="00E822C8" w:rsidRPr="00606B61" w:rsidRDefault="00E822C8" w:rsidP="00E822C8">
      <w:pPr>
        <w:pStyle w:val="B1"/>
      </w:pPr>
      <w:r w:rsidRPr="00606B61">
        <w:t>1&gt;</w:t>
      </w:r>
      <w:r w:rsidRPr="00606B61">
        <w:tab/>
        <w:t xml:space="preserve">if the procedure is triggered due to successful completion of reconfiguration with sync, and if the ratio between the value of the elapsed time of the timer T304 and the configured value of the timer T304, included in the last applied </w:t>
      </w:r>
      <w:r w:rsidRPr="00606B61">
        <w:rPr>
          <w:i/>
        </w:rPr>
        <w:t>RRCReconfiguration</w:t>
      </w:r>
      <w:r w:rsidRPr="00606B61">
        <w:t xml:space="preserve"> message including the </w:t>
      </w:r>
      <w:r w:rsidRPr="00606B61">
        <w:rPr>
          <w:i/>
        </w:rPr>
        <w:t>reconfigurationWithSync</w:t>
      </w:r>
      <w:r w:rsidRPr="00606B61">
        <w:rPr>
          <w:iCs/>
        </w:rPr>
        <w:t>,</w:t>
      </w:r>
      <w:r w:rsidRPr="00606B61">
        <w:t xml:space="preserve"> is greater than </w:t>
      </w:r>
      <w:r w:rsidRPr="00606B61">
        <w:rPr>
          <w:i/>
          <w:iCs/>
        </w:rPr>
        <w:t>thresholdPercentageT304</w:t>
      </w:r>
      <w:r w:rsidRPr="00606B61">
        <w:t xml:space="preserve"> if included in the </w:t>
      </w:r>
      <w:r w:rsidRPr="00606B61">
        <w:rPr>
          <w:i/>
          <w:iCs/>
        </w:rPr>
        <w:t>successHO-Config</w:t>
      </w:r>
      <w:r w:rsidRPr="00606B61">
        <w:t xml:space="preserve"> received before executing the last reconfiguration with sync; or</w:t>
      </w:r>
    </w:p>
    <w:p w14:paraId="55E530B5" w14:textId="77777777" w:rsidR="00E822C8" w:rsidRPr="00606B61" w:rsidRDefault="00E822C8" w:rsidP="00E822C8">
      <w:pPr>
        <w:pStyle w:val="B1"/>
      </w:pPr>
      <w:r w:rsidRPr="00606B61">
        <w:t>1&gt;</w:t>
      </w:r>
      <w:r w:rsidRPr="00606B61">
        <w:tab/>
        <w:t xml:space="preserve">if the procedure is triggered due to successful completion of reconfiguration with sync, and if the ratio between the value of the elapsed time of the timer T310 and the configured value of the timer T310, configured while the UE was connected to the source PCell before executing the last reconfiguration with sync, is greater than </w:t>
      </w:r>
      <w:r w:rsidRPr="00606B61">
        <w:rPr>
          <w:i/>
          <w:iCs/>
        </w:rPr>
        <w:t>thresholdPercentageT310</w:t>
      </w:r>
      <w:r w:rsidRPr="00606B61">
        <w:t xml:space="preserve"> included in the </w:t>
      </w:r>
      <w:r w:rsidRPr="00606B61">
        <w:rPr>
          <w:i/>
          <w:iCs/>
        </w:rPr>
        <w:t>successHO-Config</w:t>
      </w:r>
      <w:r w:rsidRPr="00606B61">
        <w:t xml:space="preserve"> if configured by the source PCell before executing the last reconfiguration with sync; or</w:t>
      </w:r>
    </w:p>
    <w:p w14:paraId="548A6998" w14:textId="77777777" w:rsidR="00E822C8" w:rsidRPr="00606B61" w:rsidRDefault="00E822C8" w:rsidP="00E822C8">
      <w:pPr>
        <w:pStyle w:val="B1"/>
      </w:pPr>
      <w:r w:rsidRPr="00606B61">
        <w:t>1&gt;</w:t>
      </w:r>
      <w:r w:rsidRPr="00606B61">
        <w:tab/>
        <w:t xml:space="preserve">if the procedure is triggered due to successful completion of reconfiguration with sync, and if the T312 associated to the measurement identity of the target cell was running at the time of initiating the execution of the reconfiguration with sync procedure and if the ratio between the value of the elapsed time of the timer T312 and the configured value of the timer T312, configured while the UE was connected to the source PCell before executing the last reconfiguration with sync, is greater than </w:t>
      </w:r>
      <w:r w:rsidRPr="00606B61">
        <w:rPr>
          <w:i/>
          <w:iCs/>
        </w:rPr>
        <w:t>thresholdPercentageT312</w:t>
      </w:r>
      <w:r w:rsidRPr="00606B61">
        <w:t xml:space="preserve"> included in the s</w:t>
      </w:r>
      <w:r w:rsidRPr="00606B61">
        <w:rPr>
          <w:i/>
          <w:iCs/>
        </w:rPr>
        <w:t>uccessHO-Config</w:t>
      </w:r>
      <w:r w:rsidRPr="00606B61">
        <w:t xml:space="preserve"> if configured by the source PCell before executing the last reconfiguration with sync; or</w:t>
      </w:r>
    </w:p>
    <w:p w14:paraId="5D01BDE4" w14:textId="77777777" w:rsidR="00E822C8" w:rsidRPr="00606B61" w:rsidRDefault="00E822C8" w:rsidP="00E822C8">
      <w:pPr>
        <w:pStyle w:val="B1"/>
      </w:pPr>
      <w:r w:rsidRPr="00606B61">
        <w:t>1&gt;</w:t>
      </w:r>
      <w:r w:rsidRPr="00606B61">
        <w:tab/>
        <w:t xml:space="preserve">if the procedure is triggered due to successful completion of reconfiguration with sync, and if </w:t>
      </w:r>
      <w:r w:rsidRPr="00606B61">
        <w:rPr>
          <w:i/>
          <w:iCs/>
        </w:rPr>
        <w:t>sourceDAPS-FailureReporting</w:t>
      </w:r>
      <w:r w:rsidRPr="00606B61">
        <w:t xml:space="preserve"> is included in the </w:t>
      </w:r>
      <w:r w:rsidRPr="00606B61">
        <w:rPr>
          <w:i/>
        </w:rPr>
        <w:t>successHO-Config</w:t>
      </w:r>
      <w:r w:rsidRPr="00606B61">
        <w:t xml:space="preserve"> before executing the last reconfiguration with sync and is set to </w:t>
      </w:r>
      <w:r w:rsidRPr="00606B61">
        <w:rPr>
          <w:i/>
        </w:rPr>
        <w:t>true</w:t>
      </w:r>
      <w:r w:rsidRPr="00606B61">
        <w:t xml:space="preserve"> and if the last executed handover was a DAPS handover and if an RLF occurred at the source PCell during the DAPS handover while T304 was running; or:</w:t>
      </w:r>
    </w:p>
    <w:p w14:paraId="26DEAD38" w14:textId="77777777" w:rsidR="00E822C8" w:rsidRPr="00606B61" w:rsidRDefault="00E822C8" w:rsidP="00E822C8">
      <w:pPr>
        <w:pStyle w:val="B1"/>
      </w:pPr>
      <w:r w:rsidRPr="00606B61">
        <w:lastRenderedPageBreak/>
        <w:t>1&gt;</w:t>
      </w:r>
      <w:r w:rsidRPr="00606B61">
        <w:tab/>
        <w:t>if the procedure is triggered due to successful completion of Mobility from NR to E-UTRA</w:t>
      </w:r>
      <w:r w:rsidRPr="00606B61">
        <w:rPr>
          <w:rFonts w:eastAsia="Malgun Gothic"/>
          <w:i/>
          <w:lang w:eastAsia="ko-KR"/>
        </w:rPr>
        <w:t>,</w:t>
      </w:r>
      <w:r w:rsidRPr="00606B61">
        <w:t xml:space="preserve"> and if the ratio between the value of the elapsed time of the timer T310 and the configured value of the timer T310, configured while the UE was connected to the source PCell before executing the last Mobility from NR to E-UTRA, is greater than </w:t>
      </w:r>
      <w:r w:rsidRPr="00606B61">
        <w:rPr>
          <w:i/>
          <w:iCs/>
        </w:rPr>
        <w:t>thresholdPercentageT310</w:t>
      </w:r>
      <w:r w:rsidRPr="00606B61">
        <w:t xml:space="preserve"> included in the </w:t>
      </w:r>
      <w:r w:rsidRPr="00606B61">
        <w:rPr>
          <w:i/>
          <w:iCs/>
        </w:rPr>
        <w:t>successHO-Config</w:t>
      </w:r>
      <w:r w:rsidRPr="00606B61">
        <w:t xml:space="preserve"> if configured by the source PCell before executing the last Mobility from NR to E-UTRA; or</w:t>
      </w:r>
    </w:p>
    <w:p w14:paraId="47A80B92" w14:textId="77777777" w:rsidR="00E822C8" w:rsidRPr="00606B61" w:rsidRDefault="00E822C8" w:rsidP="00E822C8">
      <w:pPr>
        <w:pStyle w:val="B1"/>
      </w:pPr>
      <w:r w:rsidRPr="00606B61">
        <w:t>1&gt;</w:t>
      </w:r>
      <w:r w:rsidRPr="00606B61">
        <w:tab/>
        <w:t xml:space="preserve">if the procedure is triggered due to successful completion of Mobility from NR to E-UTRA, and if the T312 associated to the measurement identity of the target cell was running at the time of initiating the execution of the Mobility from NR to E-UTRA and if the ratio between the value of the elapsed time of the timer T312 and the configured value of the timer T312, configured while the UE was connected to the source PCell before executing the last Mobility from NR to E-UTRA, is greater than </w:t>
      </w:r>
      <w:r w:rsidRPr="00606B61">
        <w:rPr>
          <w:i/>
          <w:iCs/>
        </w:rPr>
        <w:t>thresholdPercentageT312</w:t>
      </w:r>
      <w:r w:rsidRPr="00606B61">
        <w:t xml:space="preserve"> included in the s</w:t>
      </w:r>
      <w:r w:rsidRPr="00606B61">
        <w:rPr>
          <w:i/>
          <w:iCs/>
        </w:rPr>
        <w:t>uccessHO-Config</w:t>
      </w:r>
      <w:r w:rsidRPr="00606B61">
        <w:t xml:space="preserve"> if configured by the source PCell before executing the last Mobility from NR to E-UTRA:</w:t>
      </w:r>
    </w:p>
    <w:p w14:paraId="14D0ABCB" w14:textId="77777777" w:rsidR="00E822C8" w:rsidRPr="00606B61" w:rsidRDefault="00E822C8" w:rsidP="00E822C8">
      <w:pPr>
        <w:pStyle w:val="B2"/>
      </w:pPr>
      <w:r w:rsidRPr="00606B61">
        <w:t>2&gt;</w:t>
      </w:r>
      <w:r w:rsidRPr="00606B61">
        <w:tab/>
        <w:t xml:space="preserve">store the successful handover information in </w:t>
      </w:r>
      <w:r w:rsidRPr="00606B61">
        <w:rPr>
          <w:i/>
        </w:rPr>
        <w:t>VarSuccessHO-Report</w:t>
      </w:r>
      <w:r w:rsidRPr="00606B61">
        <w:t xml:space="preserve"> and </w:t>
      </w:r>
      <w:r w:rsidRPr="00606B61">
        <w:rPr>
          <w:rFonts w:eastAsia="SimSun"/>
        </w:rPr>
        <w:t>determine the content</w:t>
      </w:r>
      <w:r w:rsidRPr="00606B61">
        <w:t xml:space="preserve"> in </w:t>
      </w:r>
      <w:r w:rsidRPr="00606B61">
        <w:rPr>
          <w:i/>
        </w:rPr>
        <w:t>VarSuccessHO-Report</w:t>
      </w:r>
      <w:r w:rsidRPr="00606B61">
        <w:t xml:space="preserve"> as follows:</w:t>
      </w:r>
    </w:p>
    <w:p w14:paraId="245B56BA" w14:textId="77777777" w:rsidR="00E822C8" w:rsidRPr="00606B61" w:rsidRDefault="00E822C8" w:rsidP="00E822C8">
      <w:pPr>
        <w:pStyle w:val="B3"/>
      </w:pPr>
      <w:r w:rsidRPr="00606B61">
        <w:t>3&gt;</w:t>
      </w:r>
      <w:r w:rsidRPr="00606B61">
        <w:tab/>
        <w:t xml:space="preserve">clear the information included in </w:t>
      </w:r>
      <w:r w:rsidRPr="00606B61">
        <w:rPr>
          <w:i/>
        </w:rPr>
        <w:t>VarSuccessHO-Report</w:t>
      </w:r>
      <w:r w:rsidRPr="00606B61">
        <w:t>, if any;</w:t>
      </w:r>
    </w:p>
    <w:p w14:paraId="5F1AD816" w14:textId="77777777" w:rsidR="00E822C8" w:rsidRPr="00606B61" w:rsidRDefault="00E822C8" w:rsidP="00E822C8">
      <w:pPr>
        <w:pStyle w:val="B3"/>
      </w:pPr>
      <w:r w:rsidRPr="00606B61">
        <w:t>3&gt;</w:t>
      </w:r>
      <w:r w:rsidRPr="00606B61">
        <w:tab/>
        <w:t xml:space="preserve">if the UE is not in SNPN access mode, set the </w:t>
      </w:r>
      <w:r w:rsidRPr="00606B61">
        <w:rPr>
          <w:i/>
        </w:rPr>
        <w:t xml:space="preserve">plmn-IdentityList </w:t>
      </w:r>
      <w:r w:rsidRPr="00606B61">
        <w:t>to include the list of EPLMNs stored by the UE (i.e., includes the RPLMN);</w:t>
      </w:r>
    </w:p>
    <w:p w14:paraId="23E0BEE0" w14:textId="77777777" w:rsidR="00E822C8" w:rsidRPr="00606B61" w:rsidRDefault="00E822C8" w:rsidP="00E822C8">
      <w:pPr>
        <w:pStyle w:val="B3"/>
      </w:pPr>
      <w:r w:rsidRPr="00606B61">
        <w:t>3&gt;</w:t>
      </w:r>
      <w:r w:rsidRPr="00606B61">
        <w:tab/>
        <w:t xml:space="preserve">else if the UE is in SNPN access mode, set the </w:t>
      </w:r>
      <w:r w:rsidRPr="00606B61">
        <w:rPr>
          <w:i/>
        </w:rPr>
        <w:t xml:space="preserve">snpn-IdentityList </w:t>
      </w:r>
      <w:r w:rsidRPr="00606B61">
        <w:t>to include the list of equivalent SNPNs stored by the UE (i.e., including the registered SNPN identity), if available;</w:t>
      </w:r>
    </w:p>
    <w:p w14:paraId="00076D06" w14:textId="77777777" w:rsidR="00E822C8" w:rsidRPr="00606B61" w:rsidRDefault="00E822C8" w:rsidP="00E822C8">
      <w:pPr>
        <w:pStyle w:val="B3"/>
      </w:pPr>
      <w:r w:rsidRPr="00606B61">
        <w:t>3&gt;</w:t>
      </w:r>
      <w:r w:rsidRPr="00606B61">
        <w:tab/>
        <w:t xml:space="preserve">for intra-NR reconfiguration with sync, set the </w:t>
      </w:r>
      <w:r w:rsidRPr="00606B61">
        <w:rPr>
          <w:i/>
          <w:iCs/>
        </w:rPr>
        <w:t xml:space="preserve">c-RNTI </w:t>
      </w:r>
      <w:r w:rsidRPr="00606B61">
        <w:t xml:space="preserve">to the C-RNTI assigned by the </w:t>
      </w:r>
      <w:r w:rsidRPr="00606B61">
        <w:rPr>
          <w:rFonts w:eastAsia="SimSun"/>
        </w:rPr>
        <w:t xml:space="preserve">target PCell of the </w:t>
      </w:r>
      <w:r w:rsidRPr="00606B61">
        <w:t>reconfiguration with sync;</w:t>
      </w:r>
    </w:p>
    <w:p w14:paraId="37EE23E5" w14:textId="77777777" w:rsidR="00E822C8" w:rsidRPr="00606B61" w:rsidRDefault="00E822C8" w:rsidP="00E822C8">
      <w:pPr>
        <w:pStyle w:val="B3"/>
        <w:rPr>
          <w:iCs/>
          <w:lang w:eastAsia="sv-SE"/>
        </w:rPr>
      </w:pPr>
      <w:r w:rsidRPr="00606B61">
        <w:t>3&gt;</w:t>
      </w:r>
      <w:r w:rsidRPr="00606B61">
        <w:tab/>
        <w:t xml:space="preserve">if the procedure is triggered due to successful completion of reconfiguration with sync, for the source PCell </w:t>
      </w:r>
      <w:r w:rsidRPr="00606B61">
        <w:rPr>
          <w:lang w:eastAsia="en-GB"/>
        </w:rPr>
        <w:t xml:space="preserve">in which the last </w:t>
      </w:r>
      <w:r w:rsidRPr="00606B61">
        <w:rPr>
          <w:i/>
          <w:lang w:eastAsia="en-GB"/>
        </w:rPr>
        <w:t>RRCReconfiguration</w:t>
      </w:r>
      <w:r w:rsidRPr="00606B61">
        <w:rPr>
          <w:lang w:eastAsia="en-GB"/>
        </w:rPr>
        <w:t xml:space="preserve"> message including </w:t>
      </w:r>
      <w:r w:rsidRPr="00606B61">
        <w:rPr>
          <w:i/>
          <w:lang w:eastAsia="sv-SE"/>
        </w:rPr>
        <w:t>reconfigurationWithSync</w:t>
      </w:r>
      <w:r w:rsidRPr="00606B61">
        <w:rPr>
          <w:iCs/>
          <w:lang w:eastAsia="sv-SE"/>
        </w:rPr>
        <w:t xml:space="preserve"> was applied; or</w:t>
      </w:r>
    </w:p>
    <w:p w14:paraId="45E3E22E" w14:textId="77777777" w:rsidR="00E822C8" w:rsidRPr="00606B61" w:rsidRDefault="00E822C8" w:rsidP="00E822C8">
      <w:pPr>
        <w:pStyle w:val="B3"/>
        <w:rPr>
          <w:iCs/>
        </w:rPr>
      </w:pPr>
      <w:r w:rsidRPr="00606B61">
        <w:t>3&gt;</w:t>
      </w:r>
      <w:r w:rsidRPr="00606B61">
        <w:tab/>
        <w:t>if the procedure is triggered due to successful completion of Mobility from NR to E-UTRA</w:t>
      </w:r>
      <w:r w:rsidRPr="00606B61">
        <w:rPr>
          <w:lang w:eastAsia="en-GB"/>
        </w:rPr>
        <w:t xml:space="preserve">, </w:t>
      </w:r>
      <w:r w:rsidRPr="00606B61">
        <w:t xml:space="preserve">for the source PCell </w:t>
      </w:r>
      <w:r w:rsidRPr="00606B61">
        <w:rPr>
          <w:lang w:eastAsia="en-GB"/>
        </w:rPr>
        <w:t xml:space="preserve">in which the last </w:t>
      </w:r>
      <w:r w:rsidRPr="00606B61">
        <w:rPr>
          <w:i/>
          <w:iCs/>
        </w:rPr>
        <w:t>MobilityFromNRCommand</w:t>
      </w:r>
      <w:r w:rsidRPr="00606B61">
        <w:t xml:space="preserve"> concerning an inter-RAT handover from NR to E-UTRA </w:t>
      </w:r>
      <w:r w:rsidRPr="00606B61">
        <w:rPr>
          <w:iCs/>
          <w:lang w:eastAsia="sv-SE"/>
        </w:rPr>
        <w:t>was applied:</w:t>
      </w:r>
    </w:p>
    <w:p w14:paraId="5268EBF5" w14:textId="77777777" w:rsidR="00E822C8" w:rsidRPr="00606B61" w:rsidRDefault="00E822C8" w:rsidP="00E822C8">
      <w:pPr>
        <w:pStyle w:val="B4"/>
      </w:pPr>
      <w:r w:rsidRPr="00606B61">
        <w:t>4&gt;</w:t>
      </w:r>
      <w:r w:rsidRPr="00606B61">
        <w:tab/>
        <w:t xml:space="preserve">set the </w:t>
      </w:r>
      <w:r w:rsidRPr="00606B61">
        <w:rPr>
          <w:i/>
          <w:iCs/>
        </w:rPr>
        <w:t>sourcePCellID</w:t>
      </w:r>
      <w:r w:rsidRPr="00606B61">
        <w:t xml:space="preserve"> in </w:t>
      </w:r>
      <w:r w:rsidRPr="00606B61">
        <w:rPr>
          <w:i/>
        </w:rPr>
        <w:t>sourceCellInfo</w:t>
      </w:r>
      <w:r w:rsidRPr="00606B61">
        <w:t xml:space="preserve"> to the global cell identity and tracking area code, if available, of the source PCell;</w:t>
      </w:r>
    </w:p>
    <w:p w14:paraId="1E30E967" w14:textId="77777777" w:rsidR="00E822C8" w:rsidRPr="00606B61" w:rsidRDefault="00E822C8" w:rsidP="00E822C8">
      <w:pPr>
        <w:pStyle w:val="B4"/>
        <w:rPr>
          <w:i/>
          <w:iCs/>
        </w:rPr>
      </w:pPr>
      <w:r w:rsidRPr="00606B61">
        <w:t>4&gt;</w:t>
      </w:r>
      <w:r w:rsidRPr="00606B61">
        <w:tab/>
        <w:t xml:space="preserve">set the </w:t>
      </w:r>
      <w:r w:rsidRPr="00606B61">
        <w:rPr>
          <w:i/>
        </w:rPr>
        <w:t>sourceCellMeas</w:t>
      </w:r>
      <w:r w:rsidRPr="00606B61">
        <w:t xml:space="preserve"> in </w:t>
      </w:r>
      <w:r w:rsidRPr="00606B61">
        <w:rPr>
          <w:i/>
        </w:rPr>
        <w:t xml:space="preserve">sourceCellInfo </w:t>
      </w:r>
      <w:r w:rsidRPr="00606B61">
        <w:t xml:space="preserve">to include the cell level RSRP, RSRQ and the available SINR, of the </w:t>
      </w:r>
      <w:r w:rsidRPr="00606B61">
        <w:rPr>
          <w:rFonts w:eastAsia="SimSun"/>
        </w:rPr>
        <w:t xml:space="preserve">source PCell </w:t>
      </w:r>
      <w:r w:rsidRPr="00606B61">
        <w:t xml:space="preserve">based on the available SSB and CSI-RS measurements collected up to the moment the UE sends </w:t>
      </w:r>
      <w:r w:rsidRPr="00606B61">
        <w:rPr>
          <w:i/>
          <w:iCs/>
        </w:rPr>
        <w:t>RRCReconfigurationComplete</w:t>
      </w:r>
      <w:r w:rsidRPr="00606B61">
        <w:t xml:space="preserve"> message if the procedure is triggered due to successful completion of reconfiguration with sync, or </w:t>
      </w:r>
      <w:r w:rsidRPr="00606B61">
        <w:rPr>
          <w:rFonts w:eastAsia="SimSun"/>
        </w:rPr>
        <w:t xml:space="preserve">up to the moment the UE </w:t>
      </w:r>
      <w:r w:rsidRPr="00606B61">
        <w:t xml:space="preserve">sends the EUTRA </w:t>
      </w:r>
      <w:r w:rsidRPr="00606B61">
        <w:rPr>
          <w:i/>
          <w:iCs/>
        </w:rPr>
        <w:t>RRCConnectionReconfigurationComplete</w:t>
      </w:r>
      <w:r w:rsidRPr="00606B61">
        <w:t xml:space="preserve"> message if the procedure is triggered due to successful completion of Mobility from NR to E-UTRA;</w:t>
      </w:r>
    </w:p>
    <w:p w14:paraId="5576CE43" w14:textId="77777777" w:rsidR="00E822C8" w:rsidRPr="00606B61" w:rsidRDefault="00E822C8" w:rsidP="00E822C8">
      <w:pPr>
        <w:pStyle w:val="B4"/>
        <w:rPr>
          <w:rFonts w:eastAsia="SimSun"/>
        </w:rPr>
      </w:pPr>
      <w:r w:rsidRPr="00606B61">
        <w:rPr>
          <w:rFonts w:eastAsia="SimSun"/>
        </w:rPr>
        <w:t>4&gt;</w:t>
      </w:r>
      <w:r w:rsidRPr="00606B61">
        <w:rPr>
          <w:rFonts w:eastAsia="SimSun"/>
        </w:rPr>
        <w:tab/>
      </w:r>
      <w:r w:rsidRPr="00606B61">
        <w:t xml:space="preserve">set the </w:t>
      </w:r>
      <w:r w:rsidRPr="00606B61">
        <w:rPr>
          <w:i/>
        </w:rPr>
        <w:t>rsIndexResults</w:t>
      </w:r>
      <w:r w:rsidRPr="00606B61">
        <w:t xml:space="preserve"> in </w:t>
      </w:r>
      <w:r w:rsidRPr="00606B61">
        <w:rPr>
          <w:i/>
        </w:rPr>
        <w:t>sourceCellMeas</w:t>
      </w:r>
      <w:r w:rsidRPr="00606B61">
        <w:t xml:space="preserve"> to include all the available SSB and CSI-RS measurement quantities of the source PCell collected up to the moment the UE sends </w:t>
      </w:r>
      <w:r w:rsidRPr="00606B61">
        <w:rPr>
          <w:i/>
          <w:iCs/>
        </w:rPr>
        <w:t>RRCReconfigurationComplete</w:t>
      </w:r>
      <w:r w:rsidRPr="00606B61">
        <w:t xml:space="preserve"> message if the procedure is triggered due to successful completion of reconfiguration with sync, or </w:t>
      </w:r>
      <w:r w:rsidRPr="00606B61">
        <w:rPr>
          <w:rFonts w:eastAsia="SimSun"/>
        </w:rPr>
        <w:t xml:space="preserve">up to the moment the UE </w:t>
      </w:r>
      <w:r w:rsidRPr="00606B61">
        <w:t xml:space="preserve">sends the EUTRA </w:t>
      </w:r>
      <w:r w:rsidRPr="00606B61">
        <w:rPr>
          <w:i/>
          <w:iCs/>
        </w:rPr>
        <w:t>RRCConnectionReconfigurationComplete</w:t>
      </w:r>
      <w:r w:rsidRPr="00606B61">
        <w:t xml:space="preserve"> message if the procedure is triggered due to successful completion of Mobility from NR to E-UTRA;</w:t>
      </w:r>
    </w:p>
    <w:p w14:paraId="49D3C2DF" w14:textId="77777777" w:rsidR="00E822C8" w:rsidRPr="00606B61" w:rsidRDefault="00E822C8" w:rsidP="00E822C8">
      <w:pPr>
        <w:pStyle w:val="B4"/>
        <w:rPr>
          <w:rFonts w:eastAsia="SimSun"/>
        </w:rPr>
      </w:pPr>
      <w:r w:rsidRPr="00606B61">
        <w:rPr>
          <w:rFonts w:eastAsia="SimSun"/>
        </w:rPr>
        <w:t>4&gt;</w:t>
      </w:r>
      <w:r w:rsidRPr="00606B61">
        <w:rPr>
          <w:rFonts w:eastAsia="SimSun"/>
        </w:rPr>
        <w:tab/>
        <w:t xml:space="preserve">if the UE supports </w:t>
      </w:r>
      <w:r w:rsidRPr="00606B61">
        <w:t xml:space="preserve">successful handover report </w:t>
      </w:r>
      <w:r w:rsidRPr="00606B61">
        <w:rPr>
          <w:rFonts w:eastAsia="DengXian"/>
        </w:rPr>
        <w:t>for MCG LTM cell switch and if the UE was configured with MCG</w:t>
      </w:r>
      <w:r w:rsidRPr="00606B61">
        <w:rPr>
          <w:rFonts w:eastAsia="DengXian"/>
          <w:i/>
          <w:iCs/>
        </w:rPr>
        <w:t xml:space="preserve"> ltm-Config</w:t>
      </w:r>
      <w:r w:rsidRPr="00606B61">
        <w:rPr>
          <w:rFonts w:eastAsia="DengXian"/>
        </w:rPr>
        <w:t xml:space="preserve"> including </w:t>
      </w:r>
      <w:r w:rsidRPr="00606B61">
        <w:rPr>
          <w:rFonts w:eastAsia="DengXian"/>
          <w:i/>
        </w:rPr>
        <w:t xml:space="preserve">LTM-Candidate </w:t>
      </w:r>
      <w:r w:rsidRPr="00606B61">
        <w:rPr>
          <w:rFonts w:eastAsia="DengXian"/>
        </w:rPr>
        <w:t>with</w:t>
      </w:r>
      <w:r w:rsidRPr="00606B61">
        <w:rPr>
          <w:i/>
          <w:iCs/>
        </w:rPr>
        <w:t xml:space="preserve"> LTM-</w:t>
      </w:r>
      <w:r w:rsidRPr="00606B61">
        <w:rPr>
          <w:i/>
        </w:rPr>
        <w:t>CSI-ReportConfig</w:t>
      </w:r>
      <w:r w:rsidRPr="00606B61">
        <w:rPr>
          <w:rFonts w:eastAsia="DengXian"/>
        </w:rPr>
        <w:t xml:space="preserve"> associated with the source PCell when connected to the source PCell:</w:t>
      </w:r>
    </w:p>
    <w:p w14:paraId="5BE7B961" w14:textId="77777777" w:rsidR="00E822C8" w:rsidRPr="00606B61" w:rsidRDefault="00E822C8" w:rsidP="00E822C8">
      <w:pPr>
        <w:pStyle w:val="B5"/>
        <w:rPr>
          <w:rFonts w:eastAsia="SimSun"/>
        </w:rPr>
      </w:pPr>
      <w:r w:rsidRPr="00606B61">
        <w:t>5&gt;</w:t>
      </w:r>
      <w:r w:rsidRPr="00606B61">
        <w:tab/>
        <w:t xml:space="preserve">set the </w:t>
      </w:r>
      <w:r w:rsidRPr="00606B61">
        <w:rPr>
          <w:i/>
          <w:iCs/>
        </w:rPr>
        <w:t>resultsSSB-Indexes</w:t>
      </w:r>
      <w:r w:rsidRPr="00606B61">
        <w:rPr>
          <w:rFonts w:eastAsia="DengXian"/>
        </w:rPr>
        <w:t xml:space="preserve"> </w:t>
      </w:r>
      <w:r w:rsidRPr="00606B61">
        <w:t xml:space="preserve">in </w:t>
      </w:r>
      <w:r w:rsidRPr="00606B61">
        <w:rPr>
          <w:i/>
        </w:rPr>
        <w:t>sourceCellMeas</w:t>
      </w:r>
      <w:r w:rsidRPr="00606B61">
        <w:rPr>
          <w:rFonts w:eastAsia="DengXian"/>
          <w:i/>
        </w:rPr>
        <w:t>L1</w:t>
      </w:r>
      <w:r w:rsidRPr="00606B61">
        <w:t xml:space="preserve"> to include all the available SS/PBCH block L1-RSRP</w:t>
      </w:r>
      <w:r w:rsidRPr="00606B61">
        <w:rPr>
          <w:rFonts w:eastAsia="DengXian"/>
        </w:rPr>
        <w:t xml:space="preserve"> measurement results </w:t>
      </w:r>
      <w:r w:rsidRPr="00606B61">
        <w:t xml:space="preserve">of the source PCell collected up to the moment the UE sends </w:t>
      </w:r>
      <w:r w:rsidRPr="00606B61">
        <w:rPr>
          <w:i/>
          <w:iCs/>
        </w:rPr>
        <w:t>RRCReconfigurationComplete</w:t>
      </w:r>
      <w:r w:rsidRPr="00606B61">
        <w:t xml:space="preserve"> message</w:t>
      </w:r>
      <w:r w:rsidRPr="00606B61">
        <w:rPr>
          <w:rFonts w:eastAsia="DengXian"/>
        </w:rPr>
        <w:t>;</w:t>
      </w:r>
    </w:p>
    <w:p w14:paraId="63BFAC4E" w14:textId="77777777" w:rsidR="00E822C8" w:rsidRPr="00606B61" w:rsidRDefault="00E822C8" w:rsidP="00E822C8">
      <w:pPr>
        <w:pStyle w:val="B4"/>
      </w:pPr>
      <w:r w:rsidRPr="00606B61">
        <w:t>4&gt;</w:t>
      </w:r>
      <w:r w:rsidRPr="00606B61">
        <w:tab/>
        <w:t>if the last executed handover was a DAPS handover and if an RLF occurred at the source PCell during the DAPS handover while T304 was running:</w:t>
      </w:r>
    </w:p>
    <w:p w14:paraId="4B422605" w14:textId="77777777" w:rsidR="00E822C8" w:rsidRPr="00606B61" w:rsidRDefault="00E822C8" w:rsidP="00E822C8">
      <w:pPr>
        <w:pStyle w:val="B5"/>
        <w:rPr>
          <w:iCs/>
        </w:rPr>
      </w:pPr>
      <w:r w:rsidRPr="00606B61">
        <w:t>5&gt;</w:t>
      </w:r>
      <w:r w:rsidRPr="00606B61">
        <w:tab/>
        <w:t xml:space="preserve">set the </w:t>
      </w:r>
      <w:r w:rsidRPr="00606B61">
        <w:rPr>
          <w:rFonts w:eastAsia="DengXian"/>
          <w:i/>
        </w:rPr>
        <w:t>rlf-InSourceDAPS</w:t>
      </w:r>
      <w:r w:rsidRPr="00606B61">
        <w:t xml:space="preserve"> in </w:t>
      </w:r>
      <w:r w:rsidRPr="00606B61">
        <w:rPr>
          <w:i/>
        </w:rPr>
        <w:t>sourceCellInfo</w:t>
      </w:r>
      <w:r w:rsidRPr="00606B61">
        <w:t xml:space="preserve"> to </w:t>
      </w:r>
      <w:r w:rsidRPr="00606B61">
        <w:rPr>
          <w:i/>
        </w:rPr>
        <w:t>true</w:t>
      </w:r>
      <w:r w:rsidRPr="00606B61">
        <w:rPr>
          <w:iCs/>
        </w:rPr>
        <w:t>;</w:t>
      </w:r>
    </w:p>
    <w:p w14:paraId="43B9670E" w14:textId="77777777" w:rsidR="00E822C8" w:rsidRPr="00606B61" w:rsidRDefault="00E822C8" w:rsidP="00E822C8">
      <w:pPr>
        <w:pStyle w:val="B3"/>
        <w:rPr>
          <w:iCs/>
          <w:lang w:eastAsia="sv-SE"/>
        </w:rPr>
      </w:pPr>
      <w:r w:rsidRPr="00606B61">
        <w:t>3&gt;</w:t>
      </w:r>
      <w:r w:rsidRPr="00606B61">
        <w:tab/>
        <w:t>if the procedure is triggered due to successful completion of CHO with candidate SCG(s)</w:t>
      </w:r>
      <w:r w:rsidRPr="00606B61">
        <w:rPr>
          <w:iCs/>
          <w:lang w:eastAsia="sv-SE"/>
        </w:rPr>
        <w:t>;</w:t>
      </w:r>
    </w:p>
    <w:p w14:paraId="3AB36ABD" w14:textId="77777777" w:rsidR="00E822C8" w:rsidRPr="00606B61" w:rsidRDefault="00E822C8" w:rsidP="00E822C8">
      <w:pPr>
        <w:pStyle w:val="B4"/>
      </w:pPr>
      <w:r w:rsidRPr="00606B61">
        <w:lastRenderedPageBreak/>
        <w:t>4&gt;</w:t>
      </w:r>
      <w:r w:rsidRPr="00606B61">
        <w:tab/>
        <w:t xml:space="preserve">set the </w:t>
      </w:r>
      <w:r w:rsidRPr="00606B61">
        <w:rPr>
          <w:i/>
          <w:iCs/>
        </w:rPr>
        <w:t>sourcePSCellI</w:t>
      </w:r>
      <w:r w:rsidRPr="00606B61">
        <w:rPr>
          <w:rFonts w:eastAsia="DengXian"/>
          <w:i/>
          <w:iCs/>
        </w:rPr>
        <w:t>d</w:t>
      </w:r>
      <w:r w:rsidRPr="00606B61">
        <w:t xml:space="preserve"> in </w:t>
      </w:r>
      <w:r w:rsidRPr="00606B61">
        <w:rPr>
          <w:i/>
        </w:rPr>
        <w:t>sourcePSCellInfo</w:t>
      </w:r>
      <w:r w:rsidRPr="00606B61">
        <w:t xml:space="preserve"> to the global cell identity and tracking area code, if available, of the source PSCell;</w:t>
      </w:r>
    </w:p>
    <w:p w14:paraId="1012A8A8" w14:textId="77777777" w:rsidR="00E822C8" w:rsidRPr="00606B61" w:rsidRDefault="00E822C8" w:rsidP="00E822C8">
      <w:pPr>
        <w:pStyle w:val="B4"/>
        <w:rPr>
          <w:i/>
          <w:iCs/>
        </w:rPr>
      </w:pPr>
      <w:r w:rsidRPr="00606B61">
        <w:t>4&gt;</w:t>
      </w:r>
      <w:r w:rsidRPr="00606B61">
        <w:tab/>
        <w:t xml:space="preserve">set the </w:t>
      </w:r>
      <w:r w:rsidRPr="00606B61">
        <w:rPr>
          <w:i/>
        </w:rPr>
        <w:t>sourcePSCellMeas</w:t>
      </w:r>
      <w:r w:rsidRPr="00606B61">
        <w:t xml:space="preserve"> in </w:t>
      </w:r>
      <w:r w:rsidRPr="00606B61">
        <w:rPr>
          <w:i/>
        </w:rPr>
        <w:t xml:space="preserve">sourcePSCellInfo </w:t>
      </w:r>
      <w:r w:rsidRPr="00606B61">
        <w:t xml:space="preserve">to include the available cell level RSRP, RSRQ and the SINR, of the </w:t>
      </w:r>
      <w:r w:rsidRPr="00606B61">
        <w:rPr>
          <w:rFonts w:eastAsia="SimSun"/>
        </w:rPr>
        <w:t xml:space="preserve">source PSCell </w:t>
      </w:r>
      <w:r w:rsidRPr="00606B61">
        <w:t xml:space="preserve">based on the available SSB and CSI-RS measurements collected up to the moment the UE sends </w:t>
      </w:r>
      <w:r w:rsidRPr="00606B61">
        <w:rPr>
          <w:i/>
          <w:iCs/>
        </w:rPr>
        <w:t>RRCReconfigurationComplete</w:t>
      </w:r>
      <w:r w:rsidRPr="00606B61">
        <w:t xml:space="preserve"> message if the procedure is triggered due to successful completion of reconfiguration with sync;</w:t>
      </w:r>
    </w:p>
    <w:p w14:paraId="36DD0043" w14:textId="77777777" w:rsidR="00E822C8" w:rsidRPr="00606B61" w:rsidRDefault="00E822C8" w:rsidP="00E822C8">
      <w:pPr>
        <w:pStyle w:val="B4"/>
        <w:rPr>
          <w:iCs/>
        </w:rPr>
      </w:pPr>
      <w:r w:rsidRPr="00606B61">
        <w:rPr>
          <w:rFonts w:eastAsia="SimSun"/>
        </w:rPr>
        <w:t>4&gt;</w:t>
      </w:r>
      <w:r w:rsidRPr="00606B61">
        <w:rPr>
          <w:rFonts w:eastAsia="SimSun"/>
        </w:rPr>
        <w:tab/>
      </w:r>
      <w:r w:rsidRPr="00606B61">
        <w:t xml:space="preserve">set the </w:t>
      </w:r>
      <w:r w:rsidRPr="00606B61">
        <w:rPr>
          <w:i/>
        </w:rPr>
        <w:t>rsIndexResults</w:t>
      </w:r>
      <w:r w:rsidRPr="00606B61">
        <w:t xml:space="preserve"> in </w:t>
      </w:r>
      <w:r w:rsidRPr="00606B61">
        <w:rPr>
          <w:i/>
        </w:rPr>
        <w:t>source</w:t>
      </w:r>
      <w:r w:rsidRPr="00606B61">
        <w:rPr>
          <w:rFonts w:eastAsia="DengXian"/>
          <w:i/>
        </w:rPr>
        <w:t>PS</w:t>
      </w:r>
      <w:r w:rsidRPr="00606B61">
        <w:rPr>
          <w:i/>
        </w:rPr>
        <w:t>CellMeas</w:t>
      </w:r>
      <w:r w:rsidRPr="00606B61">
        <w:t xml:space="preserve"> to include all the available SSB and CSI-RS measurement quantities of the source PSCell collected up to the moment the UE sends </w:t>
      </w:r>
      <w:r w:rsidRPr="00606B61">
        <w:rPr>
          <w:i/>
          <w:iCs/>
        </w:rPr>
        <w:t>RRCReconfigurationComplete</w:t>
      </w:r>
      <w:r w:rsidRPr="00606B61">
        <w:t xml:space="preserve"> message if the procedure is triggered due to successful completion of reconfiguration with sync;</w:t>
      </w:r>
    </w:p>
    <w:p w14:paraId="575FCBE7" w14:textId="77777777" w:rsidR="00E822C8" w:rsidRPr="00606B61" w:rsidRDefault="00E822C8" w:rsidP="00E822C8">
      <w:pPr>
        <w:pStyle w:val="B4"/>
      </w:pPr>
      <w:r w:rsidRPr="00606B61">
        <w:t>4&gt;</w:t>
      </w:r>
      <w:r w:rsidRPr="00606B61">
        <w:tab/>
        <w:t xml:space="preserve">set the </w:t>
      </w:r>
      <w:r w:rsidRPr="00606B61">
        <w:rPr>
          <w:i/>
          <w:iCs/>
        </w:rPr>
        <w:t>targetPSCellId</w:t>
      </w:r>
      <w:r w:rsidRPr="00606B61">
        <w:rPr>
          <w:rStyle w:val="CommentReference"/>
          <w:sz w:val="20"/>
          <w:szCs w:val="20"/>
        </w:rPr>
        <w:t xml:space="preserve"> </w:t>
      </w:r>
      <w:r w:rsidRPr="00606B61">
        <w:t>to the global cell identity and tracking area code, if available, of the target PSCell, and otherwise to the physical cell identity and carrier frequency of the target PSCell;</w:t>
      </w:r>
    </w:p>
    <w:p w14:paraId="111E344A" w14:textId="77777777" w:rsidR="00E822C8" w:rsidRPr="00606B61" w:rsidRDefault="00E822C8" w:rsidP="00E822C8">
      <w:pPr>
        <w:pStyle w:val="B3"/>
      </w:pPr>
      <w:r w:rsidRPr="00606B61">
        <w:t>3&gt;</w:t>
      </w:r>
      <w:r w:rsidRPr="00606B61">
        <w:tab/>
        <w:t>if the procedure is triggered due to successful completion of reconfiguration with sync, for the target PCell indicated in the last applied</w:t>
      </w:r>
      <w:r w:rsidRPr="00606B61">
        <w:rPr>
          <w:lang w:eastAsia="en-GB"/>
        </w:rPr>
        <w:t xml:space="preserve"> </w:t>
      </w:r>
      <w:r w:rsidRPr="00606B61">
        <w:rPr>
          <w:i/>
          <w:lang w:eastAsia="en-GB"/>
        </w:rPr>
        <w:t>RRCReconfiguration</w:t>
      </w:r>
      <w:r w:rsidRPr="00606B61">
        <w:rPr>
          <w:lang w:eastAsia="en-GB"/>
        </w:rPr>
        <w:t xml:space="preserve"> message including </w:t>
      </w:r>
      <w:r w:rsidRPr="00606B61">
        <w:rPr>
          <w:i/>
          <w:lang w:eastAsia="sv-SE"/>
        </w:rPr>
        <w:t>reconfigurationWithSync</w:t>
      </w:r>
      <w:r w:rsidRPr="00606B61">
        <w:rPr>
          <w:iCs/>
          <w:lang w:eastAsia="sv-SE"/>
        </w:rPr>
        <w:t>:</w:t>
      </w:r>
    </w:p>
    <w:p w14:paraId="4EC8A66A" w14:textId="77777777" w:rsidR="00E822C8" w:rsidRPr="00606B61" w:rsidRDefault="00E822C8" w:rsidP="00E822C8">
      <w:pPr>
        <w:pStyle w:val="B4"/>
      </w:pPr>
      <w:r w:rsidRPr="00606B61">
        <w:t>4&gt;</w:t>
      </w:r>
      <w:r w:rsidRPr="00606B61">
        <w:tab/>
        <w:t xml:space="preserve">set the </w:t>
      </w:r>
      <w:r w:rsidRPr="00606B61">
        <w:rPr>
          <w:i/>
          <w:iCs/>
        </w:rPr>
        <w:t>targetPCellID</w:t>
      </w:r>
      <w:r w:rsidRPr="00606B61">
        <w:t xml:space="preserve"> in </w:t>
      </w:r>
      <w:r w:rsidRPr="00606B61">
        <w:rPr>
          <w:i/>
        </w:rPr>
        <w:t>targetCellInfo</w:t>
      </w:r>
      <w:r w:rsidRPr="00606B61">
        <w:t xml:space="preserve"> to the global cell identity and tracking area code, if available, of the target PCell; otherwise, set the </w:t>
      </w:r>
      <w:r w:rsidRPr="00606B61">
        <w:rPr>
          <w:i/>
        </w:rPr>
        <w:t>targetCell-PCI-ARFCN</w:t>
      </w:r>
      <w:r w:rsidRPr="00606B61">
        <w:t xml:space="preserve"> to the physical cell identity and carrier frequency of the target PCell;</w:t>
      </w:r>
    </w:p>
    <w:p w14:paraId="02A51ECE" w14:textId="77777777" w:rsidR="00E822C8" w:rsidRPr="00606B61" w:rsidRDefault="00E822C8" w:rsidP="00E822C8">
      <w:pPr>
        <w:pStyle w:val="NO"/>
      </w:pPr>
      <w:r w:rsidRPr="00606B61">
        <w:t>NOTE 00:</w:t>
      </w:r>
      <w:r w:rsidRPr="00606B61">
        <w:tab/>
        <w:t xml:space="preserve">If </w:t>
      </w:r>
      <w:r w:rsidRPr="00606B61">
        <w:rPr>
          <w:i/>
        </w:rPr>
        <w:t>targetCell-PCI-ARFCN</w:t>
      </w:r>
      <w:r w:rsidRPr="00606B61">
        <w:t xml:space="preserve"> is included, it is left to UE implementation how to set the </w:t>
      </w:r>
      <w:r w:rsidRPr="00606B61">
        <w:rPr>
          <w:i/>
        </w:rPr>
        <w:t>targetPCellID</w:t>
      </w:r>
      <w:r w:rsidRPr="00606B61">
        <w:t>.</w:t>
      </w:r>
    </w:p>
    <w:p w14:paraId="139B86B3" w14:textId="77777777" w:rsidR="00E822C8" w:rsidRPr="00606B61" w:rsidRDefault="00E822C8" w:rsidP="00E822C8">
      <w:pPr>
        <w:pStyle w:val="B4"/>
      </w:pPr>
      <w:r w:rsidRPr="00606B61">
        <w:t>4&gt;</w:t>
      </w:r>
      <w:r w:rsidRPr="00606B61">
        <w:tab/>
        <w:t xml:space="preserve">set the </w:t>
      </w:r>
      <w:r w:rsidRPr="00606B61">
        <w:rPr>
          <w:i/>
        </w:rPr>
        <w:t>targetCellMeas</w:t>
      </w:r>
      <w:r w:rsidRPr="00606B61">
        <w:t xml:space="preserve"> in </w:t>
      </w:r>
      <w:r w:rsidRPr="00606B61">
        <w:rPr>
          <w:i/>
        </w:rPr>
        <w:t xml:space="preserve">targetCellInfo </w:t>
      </w:r>
      <w:r w:rsidRPr="00606B61">
        <w:t xml:space="preserve">to include the cell level RSRP, RSRQ and the available SINR, of the </w:t>
      </w:r>
      <w:r w:rsidRPr="00606B61">
        <w:rPr>
          <w:rFonts w:eastAsia="SimSun"/>
        </w:rPr>
        <w:t xml:space="preserve">target PCell </w:t>
      </w:r>
      <w:r w:rsidRPr="00606B61">
        <w:t xml:space="preserve">based on the available SSB and CSI-RS measurements collected up to the moment the UE sends </w:t>
      </w:r>
      <w:r w:rsidRPr="00606B61">
        <w:rPr>
          <w:i/>
          <w:iCs/>
        </w:rPr>
        <w:t>RRCReconfigurationComplete</w:t>
      </w:r>
      <w:r w:rsidRPr="00606B61">
        <w:t xml:space="preserve"> message;</w:t>
      </w:r>
    </w:p>
    <w:p w14:paraId="508B4DE8" w14:textId="77777777" w:rsidR="00E822C8" w:rsidRPr="00606B61" w:rsidRDefault="00E822C8" w:rsidP="00E822C8">
      <w:pPr>
        <w:pStyle w:val="B4"/>
      </w:pPr>
      <w:r w:rsidRPr="00606B61">
        <w:rPr>
          <w:rFonts w:eastAsia="SimSun"/>
        </w:rPr>
        <w:t>4&gt;</w:t>
      </w:r>
      <w:r w:rsidRPr="00606B61">
        <w:rPr>
          <w:rFonts w:eastAsia="SimSun"/>
        </w:rPr>
        <w:tab/>
      </w:r>
      <w:r w:rsidRPr="00606B61">
        <w:t xml:space="preserve">set the </w:t>
      </w:r>
      <w:r w:rsidRPr="00606B61">
        <w:rPr>
          <w:i/>
        </w:rPr>
        <w:t>rsIndexResults</w:t>
      </w:r>
      <w:r w:rsidRPr="00606B61">
        <w:t xml:space="preserve"> in </w:t>
      </w:r>
      <w:r w:rsidRPr="00606B61">
        <w:rPr>
          <w:i/>
        </w:rPr>
        <w:t>targetCellMeas</w:t>
      </w:r>
      <w:r w:rsidRPr="00606B61">
        <w:t xml:space="preserve"> to include all the available SSB and CSI-RS measurement quantities of the target PCell collected up to the moment the UE sends </w:t>
      </w:r>
      <w:r w:rsidRPr="00606B61">
        <w:rPr>
          <w:i/>
          <w:iCs/>
        </w:rPr>
        <w:t>RRCReconfigurationComplete</w:t>
      </w:r>
      <w:r w:rsidRPr="00606B61">
        <w:t xml:space="preserve"> message;</w:t>
      </w:r>
    </w:p>
    <w:p w14:paraId="0B3895B3" w14:textId="77777777" w:rsidR="00E822C8" w:rsidRPr="00606B61" w:rsidRDefault="00E822C8" w:rsidP="00E822C8">
      <w:pPr>
        <w:pStyle w:val="B4"/>
        <w:rPr>
          <w:rFonts w:eastAsia="DengXian"/>
        </w:rPr>
      </w:pPr>
      <w:r w:rsidRPr="00606B61">
        <w:rPr>
          <w:rFonts w:eastAsia="SimSun"/>
        </w:rPr>
        <w:t>4&gt;</w:t>
      </w:r>
      <w:r w:rsidRPr="00606B61">
        <w:rPr>
          <w:rFonts w:eastAsia="SimSun"/>
        </w:rPr>
        <w:tab/>
      </w:r>
      <w:r w:rsidRPr="00606B61">
        <w:t xml:space="preserve">if the UE supports successful handover report </w:t>
      </w:r>
      <w:r w:rsidRPr="00606B61">
        <w:rPr>
          <w:rFonts w:eastAsia="DengXian"/>
        </w:rPr>
        <w:t>for MCG LTM cell switch and if the UE was configured with MCG</w:t>
      </w:r>
      <w:r w:rsidRPr="00606B61">
        <w:rPr>
          <w:rFonts w:eastAsia="DengXian"/>
          <w:i/>
          <w:iCs/>
        </w:rPr>
        <w:t xml:space="preserve"> ltm-Config</w:t>
      </w:r>
      <w:r w:rsidRPr="00606B61">
        <w:rPr>
          <w:rFonts w:eastAsia="DengXian"/>
        </w:rPr>
        <w:t xml:space="preserve"> including </w:t>
      </w:r>
      <w:r w:rsidRPr="00606B61">
        <w:rPr>
          <w:rFonts w:eastAsia="DengXian"/>
          <w:i/>
          <w:iCs/>
        </w:rPr>
        <w:t>LTM-Candidate</w:t>
      </w:r>
      <w:r w:rsidRPr="00606B61">
        <w:rPr>
          <w:rFonts w:eastAsia="DengXian"/>
        </w:rPr>
        <w:t xml:space="preserve"> with </w:t>
      </w:r>
      <w:r w:rsidRPr="00606B61">
        <w:rPr>
          <w:rFonts w:eastAsia="DengXian"/>
          <w:i/>
          <w:iCs/>
        </w:rPr>
        <w:t xml:space="preserve">LTM-CSI-ReportConfig </w:t>
      </w:r>
      <w:r w:rsidRPr="00606B61">
        <w:rPr>
          <w:rFonts w:eastAsia="DengXian"/>
        </w:rPr>
        <w:t>associated with the target PCell when connected to the source PCell:</w:t>
      </w:r>
    </w:p>
    <w:p w14:paraId="14D3B465" w14:textId="77777777" w:rsidR="00E822C8" w:rsidRPr="00606B61" w:rsidRDefault="00E822C8" w:rsidP="00E822C8">
      <w:pPr>
        <w:pStyle w:val="B5"/>
        <w:rPr>
          <w:rFonts w:eastAsia="DengXian"/>
        </w:rPr>
      </w:pPr>
      <w:r w:rsidRPr="00606B61">
        <w:rPr>
          <w:rFonts w:eastAsia="DengXian"/>
        </w:rPr>
        <w:t>5&gt;</w:t>
      </w:r>
      <w:r w:rsidRPr="00606B61">
        <w:rPr>
          <w:rFonts w:eastAsia="DengXian"/>
        </w:rPr>
        <w:tab/>
      </w:r>
      <w:r w:rsidRPr="00606B61">
        <w:t xml:space="preserve">set the </w:t>
      </w:r>
      <w:r w:rsidRPr="00606B61">
        <w:rPr>
          <w:i/>
          <w:iCs/>
        </w:rPr>
        <w:t>resultsSSB-Indexes</w:t>
      </w:r>
      <w:r w:rsidRPr="00606B61">
        <w:t xml:space="preserve"> in </w:t>
      </w:r>
      <w:r w:rsidRPr="00606B61">
        <w:rPr>
          <w:i/>
        </w:rPr>
        <w:t>targetCellMeas</w:t>
      </w:r>
      <w:r w:rsidRPr="00606B61">
        <w:rPr>
          <w:rFonts w:eastAsia="DengXian"/>
          <w:i/>
        </w:rPr>
        <w:t>L1</w:t>
      </w:r>
      <w:r w:rsidRPr="00606B61">
        <w:t xml:space="preserve"> to include all the available SS/PBCH block L1-RSRP measurement results of the target PCell collected up to the moment the UE sends </w:t>
      </w:r>
      <w:r w:rsidRPr="00606B61">
        <w:rPr>
          <w:i/>
          <w:iCs/>
        </w:rPr>
        <w:t>RRCReconfigurationComplete</w:t>
      </w:r>
      <w:r w:rsidRPr="00606B61">
        <w:t xml:space="preserve"> message</w:t>
      </w:r>
      <w:r w:rsidRPr="00606B61">
        <w:rPr>
          <w:rFonts w:eastAsia="DengXian"/>
        </w:rPr>
        <w:t>;</w:t>
      </w:r>
    </w:p>
    <w:p w14:paraId="18BC3B4B" w14:textId="77777777" w:rsidR="00E822C8" w:rsidRPr="00606B61" w:rsidRDefault="00E822C8" w:rsidP="00E822C8">
      <w:pPr>
        <w:pStyle w:val="B4"/>
      </w:pPr>
      <w:r w:rsidRPr="00606B61">
        <w:t>4&gt;</w:t>
      </w:r>
      <w:r w:rsidRPr="00606B61">
        <w:tab/>
        <w:t>if the last applied</w:t>
      </w:r>
      <w:r w:rsidRPr="00606B61">
        <w:rPr>
          <w:lang w:eastAsia="en-GB"/>
        </w:rPr>
        <w:t xml:space="preserve"> </w:t>
      </w:r>
      <w:r w:rsidRPr="00606B61">
        <w:rPr>
          <w:i/>
          <w:lang w:eastAsia="en-GB"/>
        </w:rPr>
        <w:t>RRCReconfiguration</w:t>
      </w:r>
      <w:r w:rsidRPr="00606B61">
        <w:rPr>
          <w:lang w:eastAsia="en-GB"/>
        </w:rPr>
        <w:t xml:space="preserve"> message including </w:t>
      </w:r>
      <w:r w:rsidRPr="00606B61">
        <w:rPr>
          <w:i/>
          <w:lang w:eastAsia="sv-SE"/>
        </w:rPr>
        <w:t>reconfigurationWithSync</w:t>
      </w:r>
      <w:r w:rsidRPr="00606B61">
        <w:t xml:space="preserve"> was included in the stored </w:t>
      </w:r>
      <w:r w:rsidRPr="00606B61">
        <w:rPr>
          <w:i/>
        </w:rPr>
        <w:t>condRRCReconfig</w:t>
      </w:r>
      <w:r w:rsidRPr="00606B61">
        <w:t>:</w:t>
      </w:r>
    </w:p>
    <w:p w14:paraId="083B735B" w14:textId="77777777" w:rsidR="00E822C8" w:rsidRPr="00606B61" w:rsidRDefault="00E822C8" w:rsidP="00E822C8">
      <w:pPr>
        <w:pStyle w:val="B5"/>
      </w:pPr>
      <w:r w:rsidRPr="00606B61">
        <w:t>5&gt;</w:t>
      </w:r>
      <w:r w:rsidRPr="00606B61">
        <w:tab/>
        <w:t xml:space="preserve">set the </w:t>
      </w:r>
      <w:r w:rsidRPr="00606B61">
        <w:rPr>
          <w:i/>
        </w:rPr>
        <w:t>timeSinceCHO-Reconfig</w:t>
      </w:r>
      <w:r w:rsidRPr="00606B61">
        <w:t xml:space="preserve"> to the time elapsed between the initiation of the execution of conditional reconfiguration for the target PCell and the reception of the last applied</w:t>
      </w:r>
      <w:r w:rsidRPr="00606B61">
        <w:rPr>
          <w:i/>
          <w:iCs/>
        </w:rPr>
        <w:t xml:space="preserve"> conditionalReconfiguration</w:t>
      </w:r>
      <w:r w:rsidRPr="00606B61">
        <w:t xml:space="preserve"> including the </w:t>
      </w:r>
      <w:r w:rsidRPr="00606B61">
        <w:rPr>
          <w:i/>
        </w:rPr>
        <w:t>condRRCReconfig</w:t>
      </w:r>
      <w:r w:rsidRPr="00606B61">
        <w:t xml:space="preserve"> of the target PCell in the source PCell;</w:t>
      </w:r>
    </w:p>
    <w:p w14:paraId="6BC52BFE" w14:textId="77777777" w:rsidR="00E822C8" w:rsidRPr="00606B61" w:rsidRDefault="00E822C8" w:rsidP="00E822C8">
      <w:pPr>
        <w:pStyle w:val="B3"/>
        <w:rPr>
          <w:iCs/>
          <w:lang w:eastAsia="sv-SE"/>
        </w:rPr>
      </w:pPr>
      <w:r w:rsidRPr="00606B61">
        <w:t>3&gt;</w:t>
      </w:r>
      <w:r w:rsidRPr="00606B61">
        <w:tab/>
        <w:t xml:space="preserve">if the procedure is triggered due to successful completion of Mobility from NR to E-UTRA, for the target PCell </w:t>
      </w:r>
      <w:r w:rsidRPr="00606B61">
        <w:rPr>
          <w:lang w:eastAsia="en-GB"/>
        </w:rPr>
        <w:t xml:space="preserve">indicated in the last applied </w:t>
      </w:r>
      <w:r w:rsidRPr="00606B61">
        <w:rPr>
          <w:i/>
          <w:iCs/>
        </w:rPr>
        <w:t>MobilityFromNRCommand</w:t>
      </w:r>
      <w:r w:rsidRPr="00606B61">
        <w:t xml:space="preserve"> concerning an inter-RAT handover from NR to E-UTRA</w:t>
      </w:r>
      <w:r w:rsidRPr="00606B61">
        <w:rPr>
          <w:iCs/>
          <w:lang w:eastAsia="sv-SE"/>
        </w:rPr>
        <w:t>:</w:t>
      </w:r>
    </w:p>
    <w:p w14:paraId="0635A97C" w14:textId="77777777" w:rsidR="00E822C8" w:rsidRPr="00606B61" w:rsidRDefault="00E822C8" w:rsidP="00E822C8">
      <w:pPr>
        <w:pStyle w:val="B4"/>
      </w:pPr>
      <w:r w:rsidRPr="00606B61">
        <w:t>4&gt;</w:t>
      </w:r>
      <w:r w:rsidRPr="00606B61">
        <w:tab/>
        <w:t xml:space="preserve">set the </w:t>
      </w:r>
      <w:r w:rsidRPr="00606B61">
        <w:rPr>
          <w:i/>
          <w:iCs/>
        </w:rPr>
        <w:t>targetPCellId</w:t>
      </w:r>
      <w:r w:rsidRPr="00606B61">
        <w:t xml:space="preserve"> in </w:t>
      </w:r>
      <w:r w:rsidRPr="00606B61">
        <w:rPr>
          <w:i/>
          <w:iCs/>
        </w:rPr>
        <w:t>eutra-TargetCellInfo</w:t>
      </w:r>
      <w:r w:rsidRPr="00606B61">
        <w:t xml:space="preserve"> to the global cell identity and tracking area code, if available, and otherwise to the physical cell identity and carrier frequency of the target PCell;</w:t>
      </w:r>
    </w:p>
    <w:p w14:paraId="53B3B76A" w14:textId="77777777" w:rsidR="00E822C8" w:rsidRPr="00606B61" w:rsidRDefault="00E822C8" w:rsidP="00E822C8">
      <w:pPr>
        <w:pStyle w:val="B4"/>
      </w:pPr>
      <w:r w:rsidRPr="00606B61">
        <w:t>4&gt;</w:t>
      </w:r>
      <w:r w:rsidRPr="00606B61">
        <w:tab/>
        <w:t xml:space="preserve">set the </w:t>
      </w:r>
      <w:r w:rsidRPr="00606B61">
        <w:rPr>
          <w:i/>
        </w:rPr>
        <w:t>targetCellMeas</w:t>
      </w:r>
      <w:r w:rsidRPr="00606B61">
        <w:t xml:space="preserve"> in </w:t>
      </w:r>
      <w:r w:rsidRPr="00606B61">
        <w:rPr>
          <w:i/>
          <w:iCs/>
        </w:rPr>
        <w:t>eutra-TargetCellInfo</w:t>
      </w:r>
      <w:r w:rsidRPr="00606B61">
        <w:rPr>
          <w:i/>
        </w:rPr>
        <w:t xml:space="preserve"> </w:t>
      </w:r>
      <w:r w:rsidRPr="00606B61">
        <w:t xml:space="preserve">to include the cell level RSRP, RSRQ and the available SINR, of the </w:t>
      </w:r>
      <w:r w:rsidRPr="00606B61">
        <w:rPr>
          <w:rFonts w:eastAsia="SimSun"/>
        </w:rPr>
        <w:t xml:space="preserve">target PCell </w:t>
      </w:r>
      <w:r w:rsidRPr="00606B61">
        <w:t xml:space="preserve">based on the available measurements collected up to the moment the UE sends </w:t>
      </w:r>
      <w:r w:rsidRPr="00606B61">
        <w:rPr>
          <w:i/>
          <w:iCs/>
        </w:rPr>
        <w:t>RRCConnectionReconfigurationComplete</w:t>
      </w:r>
      <w:r w:rsidRPr="00606B61">
        <w:t xml:space="preserve"> message;</w:t>
      </w:r>
    </w:p>
    <w:p w14:paraId="30902E48" w14:textId="77777777" w:rsidR="00E822C8" w:rsidRPr="00606B61" w:rsidRDefault="00E822C8" w:rsidP="00E822C8">
      <w:pPr>
        <w:pStyle w:val="NO"/>
      </w:pPr>
      <w:r w:rsidRPr="00606B61">
        <w:t>NOTE 0:</w:t>
      </w:r>
      <w:r w:rsidRPr="00606B61">
        <w:tab/>
      </w:r>
      <w:r w:rsidRPr="00606B61">
        <w:rPr>
          <w:bCs/>
          <w:iCs/>
          <w:lang w:eastAsia="en-GB"/>
        </w:rPr>
        <w:t xml:space="preserve">If </w:t>
      </w:r>
      <w:r w:rsidRPr="00606B61">
        <w:rPr>
          <w:i/>
          <w:iCs/>
        </w:rPr>
        <w:t>eutra-TargetCellInfo</w:t>
      </w:r>
      <w:r w:rsidRPr="00606B61">
        <w:rPr>
          <w:bCs/>
          <w:iCs/>
          <w:lang w:eastAsia="en-GB"/>
        </w:rPr>
        <w:t xml:space="preserve"> is included, it is left to UE implementation how to set the </w:t>
      </w:r>
      <w:r w:rsidRPr="00606B61">
        <w:rPr>
          <w:i/>
        </w:rPr>
        <w:t>targetCellInfo</w:t>
      </w:r>
      <w:r w:rsidRPr="00606B61">
        <w:t>.</w:t>
      </w:r>
    </w:p>
    <w:p w14:paraId="264C52A7" w14:textId="77777777" w:rsidR="00E822C8" w:rsidRPr="00606B61" w:rsidRDefault="00E822C8" w:rsidP="00E822C8">
      <w:pPr>
        <w:pStyle w:val="B3"/>
      </w:pPr>
      <w:r w:rsidRPr="00606B61">
        <w:t>3&gt;</w:t>
      </w:r>
      <w:r w:rsidRPr="00606B61">
        <w:tab/>
        <w:t xml:space="preserve">if the procedure is triggered due to successful completion of reconfiguration with sync and if the ratio between the value of the elapsed time of the timer T304 and the configured value of the T304 timer, </w:t>
      </w:r>
      <w:r w:rsidRPr="00606B61">
        <w:lastRenderedPageBreak/>
        <w:t xml:space="preserve">included in the last applied </w:t>
      </w:r>
      <w:r w:rsidRPr="00606B61">
        <w:rPr>
          <w:i/>
        </w:rPr>
        <w:t>RRCReconfiguration</w:t>
      </w:r>
      <w:r w:rsidRPr="00606B61">
        <w:t xml:space="preserve"> message including the </w:t>
      </w:r>
      <w:r w:rsidRPr="00606B61">
        <w:rPr>
          <w:i/>
        </w:rPr>
        <w:t>reconfigurationWithSync</w:t>
      </w:r>
      <w:r w:rsidRPr="00606B61">
        <w:rPr>
          <w:iCs/>
        </w:rPr>
        <w:t>,</w:t>
      </w:r>
      <w:r w:rsidRPr="00606B61">
        <w:t xml:space="preserve"> is greater than </w:t>
      </w:r>
      <w:r w:rsidRPr="00606B61">
        <w:rPr>
          <w:i/>
          <w:iCs/>
        </w:rPr>
        <w:t>thresholdPercentageT304</w:t>
      </w:r>
      <w:r w:rsidRPr="00606B61">
        <w:t xml:space="preserve"> if included in the </w:t>
      </w:r>
      <w:r w:rsidRPr="00606B61">
        <w:rPr>
          <w:i/>
          <w:iCs/>
        </w:rPr>
        <w:t>successHO-Config</w:t>
      </w:r>
      <w:r w:rsidRPr="00606B61">
        <w:t xml:space="preserve"> received before executing the last reconfiguration with sync:</w:t>
      </w:r>
    </w:p>
    <w:p w14:paraId="590BA9FB" w14:textId="77777777" w:rsidR="00E822C8" w:rsidRPr="00606B61" w:rsidRDefault="00E822C8" w:rsidP="00E822C8">
      <w:pPr>
        <w:pStyle w:val="B4"/>
      </w:pPr>
      <w:r w:rsidRPr="00606B61">
        <w:t>4&gt;</w:t>
      </w:r>
      <w:r w:rsidRPr="00606B61">
        <w:tab/>
        <w:t xml:space="preserve">set </w:t>
      </w:r>
      <w:r w:rsidRPr="00606B61">
        <w:rPr>
          <w:i/>
          <w:iCs/>
        </w:rPr>
        <w:t>t304-cause</w:t>
      </w:r>
      <w:r w:rsidRPr="00606B61">
        <w:t xml:space="preserve"> in </w:t>
      </w:r>
      <w:r w:rsidRPr="00606B61">
        <w:rPr>
          <w:i/>
          <w:iCs/>
        </w:rPr>
        <w:t>shr-Cause</w:t>
      </w:r>
      <w:r w:rsidRPr="00606B61">
        <w:t xml:space="preserve"> to </w:t>
      </w:r>
      <w:r w:rsidRPr="00606B61">
        <w:rPr>
          <w:i/>
          <w:iCs/>
        </w:rPr>
        <w:t>true</w:t>
      </w:r>
      <w:r w:rsidRPr="00606B61">
        <w:t>;</w:t>
      </w:r>
    </w:p>
    <w:p w14:paraId="2F84EFCE" w14:textId="77777777" w:rsidR="00E822C8" w:rsidRPr="00606B61" w:rsidRDefault="00E822C8" w:rsidP="00E822C8">
      <w:pPr>
        <w:pStyle w:val="B4"/>
      </w:pPr>
      <w:r w:rsidRPr="00606B61">
        <w:t>4&gt;</w:t>
      </w:r>
      <w:r w:rsidRPr="00606B61">
        <w:tab/>
        <w:t>if the procedure is triggered due to successful completion of RACH-based reconfiguration with sync:</w:t>
      </w:r>
    </w:p>
    <w:p w14:paraId="19F081B6" w14:textId="77777777" w:rsidR="00E822C8" w:rsidRPr="00606B61" w:rsidRDefault="00E822C8" w:rsidP="00E822C8">
      <w:pPr>
        <w:pStyle w:val="B5"/>
      </w:pPr>
      <w:r w:rsidRPr="00606B61">
        <w:t>5&gt;</w:t>
      </w:r>
      <w:r w:rsidRPr="00606B61">
        <w:tab/>
      </w:r>
      <w:r w:rsidRPr="00606B61">
        <w:rPr>
          <w:lang w:eastAsia="ko-KR"/>
        </w:rPr>
        <w:t>set the</w:t>
      </w:r>
      <w:r w:rsidRPr="00606B61">
        <w:rPr>
          <w:rFonts w:eastAsia="SimSun"/>
          <w:i/>
          <w:iCs/>
        </w:rPr>
        <w:t xml:space="preserve"> ra-InformationCommon</w:t>
      </w:r>
      <w:r w:rsidRPr="00606B61">
        <w:rPr>
          <w:rFonts w:eastAsia="SimSun"/>
        </w:rPr>
        <w:t xml:space="preserve"> to include the random-access related information associated to the random access procedure in the target PCell, as specified in clause 5.7.10.5;</w:t>
      </w:r>
    </w:p>
    <w:p w14:paraId="3AACEEB8" w14:textId="77777777" w:rsidR="00E822C8" w:rsidRPr="00606B61" w:rsidRDefault="00E822C8" w:rsidP="00E822C8">
      <w:pPr>
        <w:pStyle w:val="B3"/>
      </w:pPr>
      <w:r w:rsidRPr="00606B61">
        <w:t>3&gt;</w:t>
      </w:r>
      <w:r w:rsidRPr="00606B61">
        <w:tab/>
        <w:t xml:space="preserve">if the ratio between the value of the elapsed time of the timer T310 and the configured value of the T310 timer, configured while the UE was connected to the source PCell before executing the last reconfiguration with sync or the last Mobility from NR to E-UTRA, is greater than </w:t>
      </w:r>
      <w:r w:rsidRPr="00606B61">
        <w:rPr>
          <w:i/>
          <w:iCs/>
        </w:rPr>
        <w:t>thresholdPercentageT310</w:t>
      </w:r>
      <w:r w:rsidRPr="00606B61">
        <w:t xml:space="preserve"> included in the </w:t>
      </w:r>
      <w:r w:rsidRPr="00606B61">
        <w:rPr>
          <w:i/>
          <w:iCs/>
        </w:rPr>
        <w:t>successHO-Config</w:t>
      </w:r>
      <w:r w:rsidRPr="00606B61">
        <w:t xml:space="preserve"> if configured by the source PCell before executing the last reconfiguration with sync or Mobility from NR to E-UTRA:</w:t>
      </w:r>
    </w:p>
    <w:p w14:paraId="174EED40" w14:textId="77777777" w:rsidR="00E822C8" w:rsidRPr="00606B61" w:rsidRDefault="00E822C8" w:rsidP="00E822C8">
      <w:pPr>
        <w:pStyle w:val="B4"/>
      </w:pPr>
      <w:r w:rsidRPr="00606B61">
        <w:t>4&gt;</w:t>
      </w:r>
      <w:r w:rsidRPr="00606B61">
        <w:tab/>
        <w:t xml:space="preserve">set </w:t>
      </w:r>
      <w:r w:rsidRPr="00606B61">
        <w:rPr>
          <w:i/>
          <w:iCs/>
        </w:rPr>
        <w:t xml:space="preserve">t310-cause </w:t>
      </w:r>
      <w:r w:rsidRPr="00606B61">
        <w:t>in</w:t>
      </w:r>
      <w:r w:rsidRPr="00606B61">
        <w:rPr>
          <w:i/>
          <w:iCs/>
        </w:rPr>
        <w:t xml:space="preserve"> shr-Cause</w:t>
      </w:r>
      <w:r w:rsidRPr="00606B61">
        <w:t xml:space="preserve"> to </w:t>
      </w:r>
      <w:r w:rsidRPr="00606B61">
        <w:rPr>
          <w:i/>
          <w:iCs/>
        </w:rPr>
        <w:t>true</w:t>
      </w:r>
      <w:r w:rsidRPr="00606B61">
        <w:t>;</w:t>
      </w:r>
    </w:p>
    <w:p w14:paraId="49F07303" w14:textId="77777777" w:rsidR="00E822C8" w:rsidRPr="00606B61" w:rsidRDefault="00E822C8" w:rsidP="00E822C8">
      <w:pPr>
        <w:pStyle w:val="B3"/>
      </w:pPr>
      <w:r w:rsidRPr="00606B61">
        <w:t>3&gt;</w:t>
      </w:r>
      <w:r w:rsidRPr="00606B61">
        <w:tab/>
        <w:t xml:space="preserve">if the T312 associated to the measurement identity of the target cell was running at the time of initiating the execution of the reconfiguration with sync procedure or Mobility from NR to E-UTRA, and if the ratio between the value of the elapsed time of the timer T312 and the configured value of the T312 timer, configured while the UE was connected to the source PCell before executing the last reconfiguration with sync or Mobility from NR to E-UTRA, is greater than </w:t>
      </w:r>
      <w:r w:rsidRPr="00606B61">
        <w:rPr>
          <w:i/>
          <w:iCs/>
        </w:rPr>
        <w:t>thresholdPercentageT312</w:t>
      </w:r>
      <w:r w:rsidRPr="00606B61">
        <w:t xml:space="preserve"> included in the s</w:t>
      </w:r>
      <w:r w:rsidRPr="00606B61">
        <w:rPr>
          <w:i/>
          <w:iCs/>
        </w:rPr>
        <w:t>uccessHO-Config</w:t>
      </w:r>
      <w:r w:rsidRPr="00606B61">
        <w:t xml:space="preserve"> if configured by the source PCell before executing the last reconfiguration with sync, or Mobility from NR to E-UTRA:</w:t>
      </w:r>
    </w:p>
    <w:p w14:paraId="28790DDD" w14:textId="77777777" w:rsidR="00E822C8" w:rsidRPr="00606B61" w:rsidRDefault="00E822C8" w:rsidP="00E822C8">
      <w:pPr>
        <w:pStyle w:val="B4"/>
      </w:pPr>
      <w:r w:rsidRPr="00606B61">
        <w:t>4&gt;</w:t>
      </w:r>
      <w:r w:rsidRPr="00606B61">
        <w:tab/>
        <w:t xml:space="preserve">set </w:t>
      </w:r>
      <w:r w:rsidRPr="00606B61">
        <w:rPr>
          <w:i/>
          <w:iCs/>
        </w:rPr>
        <w:t xml:space="preserve">t312-cause </w:t>
      </w:r>
      <w:r w:rsidRPr="00606B61">
        <w:t>in</w:t>
      </w:r>
      <w:r w:rsidRPr="00606B61">
        <w:rPr>
          <w:i/>
          <w:iCs/>
        </w:rPr>
        <w:t xml:space="preserve"> shr-Cause</w:t>
      </w:r>
      <w:r w:rsidRPr="00606B61">
        <w:t xml:space="preserve"> to </w:t>
      </w:r>
      <w:r w:rsidRPr="00606B61">
        <w:rPr>
          <w:i/>
          <w:iCs/>
        </w:rPr>
        <w:t>true</w:t>
      </w:r>
      <w:r w:rsidRPr="00606B61">
        <w:t>;</w:t>
      </w:r>
    </w:p>
    <w:p w14:paraId="47158D9C" w14:textId="77777777" w:rsidR="00E822C8" w:rsidRPr="00606B61" w:rsidRDefault="00E822C8" w:rsidP="00E822C8">
      <w:pPr>
        <w:pStyle w:val="B3"/>
      </w:pPr>
      <w:r w:rsidRPr="00606B61">
        <w:t>3&gt;</w:t>
      </w:r>
      <w:r w:rsidRPr="00606B61">
        <w:tab/>
        <w:t xml:space="preserve">if the procedure is triggered due to successful completion of reconfiguration with sync and if </w:t>
      </w:r>
      <w:r w:rsidRPr="00606B61">
        <w:rPr>
          <w:i/>
          <w:iCs/>
        </w:rPr>
        <w:t>sourceDAPS-FailureReporting</w:t>
      </w:r>
      <w:r w:rsidRPr="00606B61">
        <w:t xml:space="preserve"> included in the </w:t>
      </w:r>
      <w:r w:rsidRPr="00606B61">
        <w:rPr>
          <w:i/>
          <w:iCs/>
        </w:rPr>
        <w:t>successHO-Config</w:t>
      </w:r>
      <w:r w:rsidRPr="00606B61">
        <w:t xml:space="preserve"> if configured by the source PCell before executing the last reconfiguration with sync is set to </w:t>
      </w:r>
      <w:r w:rsidRPr="00606B61">
        <w:rPr>
          <w:i/>
          <w:iCs/>
        </w:rPr>
        <w:t>true</w:t>
      </w:r>
      <w:r w:rsidRPr="00606B61">
        <w:rPr>
          <w:iCs/>
        </w:rPr>
        <w:t>,</w:t>
      </w:r>
      <w:r w:rsidRPr="00606B61">
        <w:t xml:space="preserve"> and if the last executed handover was a DAPS handover and if an RLF occurred at the source PCell during the DAPS handover while T304 was running:</w:t>
      </w:r>
    </w:p>
    <w:p w14:paraId="20E66799" w14:textId="77777777" w:rsidR="00E822C8" w:rsidRPr="00606B61" w:rsidRDefault="00E822C8" w:rsidP="00E822C8">
      <w:pPr>
        <w:pStyle w:val="B4"/>
      </w:pPr>
      <w:r w:rsidRPr="00606B61">
        <w:t>4&gt;</w:t>
      </w:r>
      <w:r w:rsidRPr="00606B61">
        <w:tab/>
        <w:t xml:space="preserve">set </w:t>
      </w:r>
      <w:r w:rsidRPr="00606B61">
        <w:rPr>
          <w:i/>
          <w:iCs/>
        </w:rPr>
        <w:t xml:space="preserve">sourceDAPS-Failure </w:t>
      </w:r>
      <w:r w:rsidRPr="00606B61">
        <w:t>in</w:t>
      </w:r>
      <w:r w:rsidRPr="00606B61">
        <w:rPr>
          <w:i/>
          <w:iCs/>
        </w:rPr>
        <w:t xml:space="preserve"> shr-Cause</w:t>
      </w:r>
      <w:r w:rsidRPr="00606B61">
        <w:t xml:space="preserve"> to </w:t>
      </w:r>
      <w:r w:rsidRPr="00606B61">
        <w:rPr>
          <w:i/>
          <w:iCs/>
        </w:rPr>
        <w:t>true</w:t>
      </w:r>
      <w:r w:rsidRPr="00606B61">
        <w:t>;</w:t>
      </w:r>
    </w:p>
    <w:p w14:paraId="42212ED3" w14:textId="77777777" w:rsidR="00E822C8" w:rsidRPr="00606B61" w:rsidRDefault="00E822C8" w:rsidP="00E822C8">
      <w:pPr>
        <w:pStyle w:val="B3"/>
      </w:pPr>
      <w:r w:rsidRPr="00606B61">
        <w:t>3&gt;</w:t>
      </w:r>
      <w:r w:rsidRPr="00606B61">
        <w:tab/>
        <w:t xml:space="preserve">if the procedure is triggered due to successful completion of reconfiguration with sync, for each of the </w:t>
      </w:r>
      <w:r w:rsidRPr="00606B61">
        <w:rPr>
          <w:i/>
        </w:rPr>
        <w:t>measObjectNR</w:t>
      </w:r>
      <w:r w:rsidRPr="00606B61">
        <w:t>, configured by the source PCell, in</w:t>
      </w:r>
      <w:r w:rsidRPr="00606B61">
        <w:rPr>
          <w:lang w:eastAsia="en-GB"/>
        </w:rPr>
        <w:t xml:space="preserve"> which the last </w:t>
      </w:r>
      <w:r w:rsidRPr="00606B61">
        <w:rPr>
          <w:i/>
          <w:lang w:eastAsia="en-GB"/>
        </w:rPr>
        <w:t>RRCReconfiguration</w:t>
      </w:r>
      <w:r w:rsidRPr="00606B61">
        <w:rPr>
          <w:lang w:eastAsia="en-GB"/>
        </w:rPr>
        <w:t xml:space="preserve"> message including </w:t>
      </w:r>
      <w:r w:rsidRPr="00606B61">
        <w:rPr>
          <w:i/>
          <w:lang w:eastAsia="sv-SE"/>
        </w:rPr>
        <w:t>reconfigurationWithSync</w:t>
      </w:r>
      <w:r w:rsidRPr="00606B61">
        <w:rPr>
          <w:iCs/>
          <w:lang w:eastAsia="sv-SE"/>
        </w:rPr>
        <w:t xml:space="preserve"> was applied;or</w:t>
      </w:r>
      <w:r w:rsidRPr="00606B61">
        <w:t>:</w:t>
      </w:r>
    </w:p>
    <w:p w14:paraId="0E0E311E" w14:textId="77777777" w:rsidR="00E822C8" w:rsidRPr="00606B61" w:rsidRDefault="00E822C8" w:rsidP="00E822C8">
      <w:pPr>
        <w:pStyle w:val="B3"/>
      </w:pPr>
      <w:r w:rsidRPr="00606B61">
        <w:rPr>
          <w:lang w:eastAsia="en-GB"/>
        </w:rPr>
        <w:t>3&gt;</w:t>
      </w:r>
      <w:r w:rsidRPr="00606B61">
        <w:rPr>
          <w:lang w:eastAsia="en-GB"/>
        </w:rPr>
        <w:tab/>
      </w:r>
      <w:r w:rsidRPr="00606B61">
        <w:t xml:space="preserve">if the procedure is triggered due to successful completion of Mobility from NR to E-UTRA, for each of the </w:t>
      </w:r>
      <w:r w:rsidRPr="00606B61">
        <w:rPr>
          <w:i/>
        </w:rPr>
        <w:t>measObjectNR</w:t>
      </w:r>
      <w:r w:rsidRPr="00606B61">
        <w:t>, configured by the source PCell, in</w:t>
      </w:r>
      <w:r w:rsidRPr="00606B61">
        <w:rPr>
          <w:lang w:eastAsia="en-GB"/>
        </w:rPr>
        <w:t xml:space="preserve"> which the last </w:t>
      </w:r>
      <w:r w:rsidRPr="00606B61">
        <w:rPr>
          <w:i/>
          <w:iCs/>
        </w:rPr>
        <w:t>MobilityFromNRCommand</w:t>
      </w:r>
      <w:r w:rsidRPr="00606B61">
        <w:t xml:space="preserve"> concerning an inter-RAT handover from NR to E-UTRA </w:t>
      </w:r>
      <w:r w:rsidRPr="00606B61">
        <w:rPr>
          <w:iCs/>
          <w:lang w:eastAsia="sv-SE"/>
        </w:rPr>
        <w:t>was applied</w:t>
      </w:r>
      <w:r w:rsidRPr="00606B61">
        <w:t>:</w:t>
      </w:r>
    </w:p>
    <w:p w14:paraId="517F04EB" w14:textId="77777777" w:rsidR="00E822C8" w:rsidRPr="00606B61" w:rsidRDefault="00E822C8" w:rsidP="00E822C8">
      <w:pPr>
        <w:pStyle w:val="B4"/>
      </w:pPr>
      <w:r w:rsidRPr="00606B61">
        <w:t>4&gt;</w:t>
      </w:r>
      <w:r w:rsidRPr="00606B61">
        <w:tab/>
        <w:t xml:space="preserve">if </w:t>
      </w:r>
      <w:r w:rsidRPr="00606B61">
        <w:rPr>
          <w:i/>
        </w:rPr>
        <w:t>measRSSI-ReportConfig</w:t>
      </w:r>
      <w:r w:rsidRPr="00606B61">
        <w:t xml:space="preserve"> is configured for the frequency of the </w:t>
      </w:r>
      <w:r w:rsidRPr="00606B61">
        <w:rPr>
          <w:rFonts w:eastAsia="SimSun"/>
        </w:rPr>
        <w:t>source PCell</w:t>
      </w:r>
      <w:r w:rsidRPr="00606B61">
        <w:t>:</w:t>
      </w:r>
    </w:p>
    <w:p w14:paraId="10EC8DFB" w14:textId="77777777" w:rsidR="00E822C8" w:rsidRPr="00606B61" w:rsidRDefault="00E822C8" w:rsidP="00E822C8">
      <w:pPr>
        <w:pStyle w:val="B5"/>
      </w:pPr>
      <w:r w:rsidRPr="00606B61">
        <w:t>5&gt;</w:t>
      </w:r>
      <w:r w:rsidRPr="00606B61">
        <w:tab/>
        <w:t>if the procedure is triggered due to successful completion of reconfiguration with sync:</w:t>
      </w:r>
    </w:p>
    <w:p w14:paraId="5E0F8B28" w14:textId="77777777" w:rsidR="00E822C8" w:rsidRPr="00606B61" w:rsidRDefault="00E822C8" w:rsidP="00E822C8">
      <w:pPr>
        <w:pStyle w:val="B6"/>
      </w:pPr>
      <w:r w:rsidRPr="00606B61">
        <w:t>6&gt;</w:t>
      </w:r>
      <w:r w:rsidRPr="00606B61">
        <w:tab/>
        <w:t xml:space="preserve">set the </w:t>
      </w:r>
      <w:r w:rsidRPr="00606B61">
        <w:rPr>
          <w:i/>
          <w:iCs/>
        </w:rPr>
        <w:t>measResultServCellRSSI</w:t>
      </w:r>
      <w:r w:rsidRPr="00606B61">
        <w:t xml:space="preserve"> to the linear average of the available RSSI sample value(s) provided by lower layers for the frequency of the </w:t>
      </w:r>
      <w:r w:rsidRPr="00606B61">
        <w:rPr>
          <w:rFonts w:eastAsia="SimSun"/>
        </w:rPr>
        <w:t xml:space="preserve">source PCell up to the moment the UE </w:t>
      </w:r>
      <w:r w:rsidRPr="00606B61">
        <w:t xml:space="preserve">sends the </w:t>
      </w:r>
      <w:r w:rsidRPr="00606B61">
        <w:rPr>
          <w:i/>
          <w:iCs/>
        </w:rPr>
        <w:t>RRCReconfigurationComplete</w:t>
      </w:r>
      <w:r w:rsidRPr="00606B61">
        <w:t xml:space="preserve"> message;</w:t>
      </w:r>
    </w:p>
    <w:p w14:paraId="155A677C" w14:textId="77777777" w:rsidR="00E822C8" w:rsidRPr="00606B61" w:rsidRDefault="00E822C8" w:rsidP="00E822C8">
      <w:pPr>
        <w:pStyle w:val="B5"/>
      </w:pPr>
      <w:r w:rsidRPr="00606B61">
        <w:t>5&gt;</w:t>
      </w:r>
      <w:r w:rsidRPr="00606B61">
        <w:tab/>
        <w:t>else if the procedure is triggered due to successful completion of Mobility from NR to E-UTRA:</w:t>
      </w:r>
    </w:p>
    <w:p w14:paraId="4840AD61" w14:textId="77777777" w:rsidR="00E822C8" w:rsidRPr="00606B61" w:rsidRDefault="00E822C8" w:rsidP="00E822C8">
      <w:pPr>
        <w:pStyle w:val="B6"/>
      </w:pPr>
      <w:r w:rsidRPr="00606B61">
        <w:t>6&gt;</w:t>
      </w:r>
      <w:r w:rsidRPr="00606B61">
        <w:tab/>
        <w:t xml:space="preserve">set the </w:t>
      </w:r>
      <w:r w:rsidRPr="00606B61">
        <w:rPr>
          <w:i/>
          <w:iCs/>
        </w:rPr>
        <w:t>measResultServCellRSSI</w:t>
      </w:r>
      <w:r w:rsidRPr="00606B61">
        <w:t xml:space="preserve"> to the linear average of the available RSSI sample value(s) provided by lower layers for the frequency of the </w:t>
      </w:r>
      <w:r w:rsidRPr="00606B61">
        <w:rPr>
          <w:rFonts w:eastAsia="SimSun"/>
        </w:rPr>
        <w:t xml:space="preserve">source PCell up to the moment the UE </w:t>
      </w:r>
      <w:r w:rsidRPr="00606B61">
        <w:t xml:space="preserve">sends the EUTRA </w:t>
      </w:r>
      <w:r w:rsidRPr="00606B61">
        <w:rPr>
          <w:i/>
          <w:iCs/>
        </w:rPr>
        <w:t>RRCConnectionReconfigurationComplete</w:t>
      </w:r>
      <w:r w:rsidRPr="00606B61">
        <w:t xml:space="preserve"> message;</w:t>
      </w:r>
    </w:p>
    <w:p w14:paraId="744837F4" w14:textId="77777777" w:rsidR="00E822C8" w:rsidRPr="00606B61" w:rsidRDefault="00E822C8" w:rsidP="00E822C8">
      <w:pPr>
        <w:pStyle w:val="B4"/>
        <w:rPr>
          <w:rFonts w:eastAsia="SimSun"/>
        </w:rPr>
      </w:pPr>
      <w:r w:rsidRPr="00606B61">
        <w:rPr>
          <w:rFonts w:eastAsia="SimSun"/>
        </w:rPr>
        <w:t>4&gt;</w:t>
      </w:r>
      <w:r w:rsidRPr="00606B61">
        <w:rPr>
          <w:rFonts w:eastAsia="SimSun"/>
        </w:rPr>
        <w:tab/>
      </w:r>
      <w:r w:rsidRPr="00606B61">
        <w:t xml:space="preserve">for each of the configured </w:t>
      </w:r>
      <w:r w:rsidRPr="00606B61">
        <w:rPr>
          <w:i/>
        </w:rPr>
        <w:t xml:space="preserve">measObjectNR </w:t>
      </w:r>
      <w:r w:rsidRPr="00606B61">
        <w:t xml:space="preserve">if </w:t>
      </w:r>
      <w:r w:rsidRPr="00606B61">
        <w:rPr>
          <w:i/>
        </w:rPr>
        <w:t>measRSSI-ReportConfig</w:t>
      </w:r>
      <w:r w:rsidRPr="00606B61">
        <w:t xml:space="preserve"> is configured for the configured frequency</w:t>
      </w:r>
      <w:r w:rsidRPr="00606B61">
        <w:rPr>
          <w:rFonts w:eastAsia="SimSun"/>
        </w:rPr>
        <w:t>:</w:t>
      </w:r>
    </w:p>
    <w:p w14:paraId="1197840E" w14:textId="77777777" w:rsidR="00E822C8" w:rsidRPr="00606B61" w:rsidRDefault="00E822C8" w:rsidP="00E822C8">
      <w:pPr>
        <w:pStyle w:val="B5"/>
      </w:pPr>
      <w:r w:rsidRPr="00606B61">
        <w:t>5&gt;</w:t>
      </w:r>
      <w:r w:rsidRPr="00606B61">
        <w:tab/>
        <w:t>if the procedure is triggered due to successful completion of reconfiguration with sync:</w:t>
      </w:r>
    </w:p>
    <w:p w14:paraId="7CB1BCA9" w14:textId="77777777" w:rsidR="00E822C8" w:rsidRPr="00606B61" w:rsidRDefault="00E822C8" w:rsidP="00E822C8">
      <w:pPr>
        <w:pStyle w:val="B6"/>
      </w:pPr>
      <w:r w:rsidRPr="00606B61">
        <w:lastRenderedPageBreak/>
        <w:t>6&gt;</w:t>
      </w:r>
      <w:r w:rsidRPr="00606B61">
        <w:tab/>
        <w:t xml:space="preserve">set the </w:t>
      </w:r>
      <w:r w:rsidRPr="00606B61">
        <w:rPr>
          <w:i/>
          <w:iCs/>
        </w:rPr>
        <w:t>measResultNeighFreqRSSI</w:t>
      </w:r>
      <w:r w:rsidRPr="00606B61">
        <w:t xml:space="preserve"> in the </w:t>
      </w:r>
      <w:r w:rsidRPr="00606B61">
        <w:rPr>
          <w:i/>
          <w:iCs/>
        </w:rPr>
        <w:t>measResultNeighFreqListRSSI</w:t>
      </w:r>
      <w:r w:rsidRPr="00606B61">
        <w:t xml:space="preserve"> to the linear average of the available RSSI sample value(s) provided by lower layers for the associated neighbouring frequency </w:t>
      </w:r>
      <w:r w:rsidRPr="00606B61">
        <w:rPr>
          <w:rFonts w:eastAsia="SimSun"/>
        </w:rPr>
        <w:t xml:space="preserve">up to the moment the UE </w:t>
      </w:r>
      <w:r w:rsidRPr="00606B61">
        <w:t xml:space="preserve">sends the </w:t>
      </w:r>
      <w:r w:rsidRPr="00606B61">
        <w:rPr>
          <w:i/>
          <w:iCs/>
        </w:rPr>
        <w:t>RRCReconfigurationComplete</w:t>
      </w:r>
      <w:r w:rsidRPr="00606B61">
        <w:t xml:space="preserve"> message:</w:t>
      </w:r>
    </w:p>
    <w:p w14:paraId="499FACB6" w14:textId="77777777" w:rsidR="00E822C8" w:rsidRPr="00606B61" w:rsidRDefault="00E822C8" w:rsidP="00E822C8">
      <w:pPr>
        <w:pStyle w:val="B7"/>
        <w:rPr>
          <w:rFonts w:eastAsia="SimSun"/>
        </w:rPr>
      </w:pPr>
      <w:r w:rsidRPr="00606B61">
        <w:rPr>
          <w:rFonts w:eastAsia="SimSun"/>
        </w:rPr>
        <w:t>7&gt;</w:t>
      </w:r>
      <w:r w:rsidRPr="00606B61">
        <w:rPr>
          <w:rFonts w:eastAsia="SimSun"/>
        </w:rPr>
        <w:tab/>
        <w:t>for each neighbour frequency included, include the optional fields that are available;</w:t>
      </w:r>
    </w:p>
    <w:p w14:paraId="0DB18BA0" w14:textId="77777777" w:rsidR="00E822C8" w:rsidRPr="00606B61" w:rsidRDefault="00E822C8" w:rsidP="00E822C8">
      <w:pPr>
        <w:pStyle w:val="B5"/>
      </w:pPr>
      <w:r w:rsidRPr="00606B61">
        <w:t>5&gt;</w:t>
      </w:r>
      <w:r w:rsidRPr="00606B61">
        <w:tab/>
        <w:t>else if the procedure is triggered due to successful completion of Mobility from NR to E-UTRA:</w:t>
      </w:r>
    </w:p>
    <w:p w14:paraId="6F4633DE" w14:textId="77777777" w:rsidR="00E822C8" w:rsidRPr="00606B61" w:rsidRDefault="00E822C8" w:rsidP="00E822C8">
      <w:pPr>
        <w:pStyle w:val="B6"/>
      </w:pPr>
      <w:r w:rsidRPr="00606B61">
        <w:t>6&gt;</w:t>
      </w:r>
      <w:r w:rsidRPr="00606B61">
        <w:tab/>
        <w:t xml:space="preserve">set the </w:t>
      </w:r>
      <w:r w:rsidRPr="00606B61">
        <w:rPr>
          <w:i/>
          <w:iCs/>
        </w:rPr>
        <w:t>measResultNeighFreqRSSI</w:t>
      </w:r>
      <w:r w:rsidRPr="00606B61">
        <w:t xml:space="preserve"> in the </w:t>
      </w:r>
      <w:r w:rsidRPr="00606B61">
        <w:rPr>
          <w:i/>
          <w:iCs/>
        </w:rPr>
        <w:t>measResultNeighFreqListRSSI</w:t>
      </w:r>
      <w:r w:rsidRPr="00606B61">
        <w:t xml:space="preserve"> to the linear average of the available RSSI sample value(s) provided by lower layers for the associated neighbouring frequency </w:t>
      </w:r>
      <w:r w:rsidRPr="00606B61">
        <w:rPr>
          <w:rFonts w:eastAsia="SimSun"/>
        </w:rPr>
        <w:t xml:space="preserve">up to the moment the UE </w:t>
      </w:r>
      <w:r w:rsidRPr="00606B61">
        <w:t xml:space="preserve">sends the EUTRA </w:t>
      </w:r>
      <w:r w:rsidRPr="00606B61">
        <w:rPr>
          <w:i/>
          <w:iCs/>
        </w:rPr>
        <w:t>RRCConnectionReconfigurationComplete</w:t>
      </w:r>
      <w:r w:rsidRPr="00606B61">
        <w:t xml:space="preserve"> message:</w:t>
      </w:r>
    </w:p>
    <w:p w14:paraId="7340B512" w14:textId="77777777" w:rsidR="00E822C8" w:rsidRPr="00606B61" w:rsidRDefault="00E822C8" w:rsidP="00E822C8">
      <w:pPr>
        <w:pStyle w:val="B7"/>
      </w:pPr>
      <w:r w:rsidRPr="00606B61">
        <w:t>7&gt;</w:t>
      </w:r>
      <w:r w:rsidRPr="00606B61">
        <w:tab/>
        <w:t>for each neighbour frequency included, include the optional fields that are available;</w:t>
      </w:r>
    </w:p>
    <w:p w14:paraId="146F6343" w14:textId="77777777" w:rsidR="00E822C8" w:rsidRPr="00606B61" w:rsidRDefault="00E822C8" w:rsidP="00E822C8">
      <w:pPr>
        <w:pStyle w:val="B4"/>
        <w:rPr>
          <w:rFonts w:eastAsia="SimSun"/>
        </w:rPr>
      </w:pPr>
      <w:r w:rsidRPr="00606B61">
        <w:t>4&gt;</w:t>
      </w:r>
      <w:r w:rsidRPr="00606B61">
        <w:tab/>
        <w:t xml:space="preserve">if measurements are available for the </w:t>
      </w:r>
      <w:r w:rsidRPr="00606B61">
        <w:rPr>
          <w:i/>
        </w:rPr>
        <w:t>measObjectNR</w:t>
      </w:r>
      <w:r w:rsidRPr="00606B61">
        <w:rPr>
          <w:rFonts w:eastAsia="SimSun"/>
        </w:rPr>
        <w:t>:</w:t>
      </w:r>
    </w:p>
    <w:p w14:paraId="103FAE3A" w14:textId="77777777" w:rsidR="00E822C8" w:rsidRPr="00606B61" w:rsidRDefault="00E822C8" w:rsidP="00E822C8">
      <w:pPr>
        <w:pStyle w:val="B5"/>
        <w:rPr>
          <w:rFonts w:eastAsia="SimSun"/>
        </w:rPr>
      </w:pPr>
      <w:r w:rsidRPr="00606B61">
        <w:rPr>
          <w:rFonts w:eastAsia="SimSun"/>
        </w:rPr>
        <w:t>5&gt;</w:t>
      </w:r>
      <w:r w:rsidRPr="00606B61">
        <w:tab/>
        <w:t>if the SS/PBCH block-based measurement quantities are available:</w:t>
      </w:r>
    </w:p>
    <w:p w14:paraId="760B92FA" w14:textId="77777777" w:rsidR="00E822C8" w:rsidRPr="00606B61" w:rsidRDefault="00E822C8" w:rsidP="00E822C8">
      <w:pPr>
        <w:pStyle w:val="B6"/>
        <w:rPr>
          <w:rFonts w:eastAsia="SimSun"/>
        </w:rPr>
      </w:pPr>
      <w:r w:rsidRPr="00606B61">
        <w:rPr>
          <w:rFonts w:eastAsia="DengXian"/>
        </w:rPr>
        <w:t>6&gt;</w:t>
      </w:r>
      <w:r w:rsidRPr="00606B61">
        <w:rPr>
          <w:rFonts w:eastAsia="DengXian"/>
        </w:rPr>
        <w:tab/>
        <w:t xml:space="preserve">set </w:t>
      </w:r>
      <w:r w:rsidRPr="00606B61">
        <w:rPr>
          <w:rFonts w:eastAsia="SimSun"/>
        </w:rPr>
        <w:t xml:space="preserve">the </w:t>
      </w:r>
      <w:r w:rsidRPr="00606B61">
        <w:rPr>
          <w:rFonts w:eastAsia="SimSun"/>
          <w:i/>
          <w:iCs/>
        </w:rPr>
        <w:t>measResultListNR</w:t>
      </w:r>
      <w:r w:rsidRPr="00606B61">
        <w:rPr>
          <w:rFonts w:eastAsia="SimSun"/>
        </w:rPr>
        <w:t xml:space="preserve"> in </w:t>
      </w:r>
      <w:r w:rsidRPr="00606B61">
        <w:rPr>
          <w:rFonts w:eastAsia="SimSun"/>
          <w:i/>
          <w:iCs/>
        </w:rPr>
        <w:t>measResultNeighCells</w:t>
      </w:r>
      <w:r w:rsidRPr="00606B61">
        <w:rPr>
          <w:rFonts w:eastAsia="SimSun"/>
        </w:rPr>
        <w:t xml:space="preserve"> to include all the available measurement quantities of the best measured cells, other than the source PCell or target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w:t>
      </w:r>
      <w:r w:rsidRPr="00606B61">
        <w:t xml:space="preserve">sends the </w:t>
      </w:r>
      <w:r w:rsidRPr="00606B61">
        <w:rPr>
          <w:i/>
          <w:iCs/>
        </w:rPr>
        <w:t>RRCReconfigurationComplete</w:t>
      </w:r>
      <w:r w:rsidRPr="00606B61">
        <w:t xml:space="preserve"> message if the procedure is triggered due to successful completion of reconfiguration with sync, or </w:t>
      </w:r>
      <w:r w:rsidRPr="00606B61">
        <w:rPr>
          <w:rFonts w:eastAsia="SimSun"/>
        </w:rPr>
        <w:t xml:space="preserve">up to the moment the UE </w:t>
      </w:r>
      <w:r w:rsidRPr="00606B61">
        <w:t xml:space="preserve">sends the EUTRA </w:t>
      </w:r>
      <w:r w:rsidRPr="00606B61">
        <w:rPr>
          <w:i/>
          <w:iCs/>
        </w:rPr>
        <w:t>RRCConnectionReconfigurationComplete</w:t>
      </w:r>
      <w:r w:rsidRPr="00606B61">
        <w:t xml:space="preserve"> message if the procedure is triggered due to successful completion of Mobility from NR to E-UTRA</w:t>
      </w:r>
      <w:r w:rsidRPr="00606B61">
        <w:rPr>
          <w:rFonts w:eastAsia="SimSun"/>
        </w:rPr>
        <w:t>;</w:t>
      </w:r>
    </w:p>
    <w:p w14:paraId="35126B98" w14:textId="77777777" w:rsidR="00E822C8" w:rsidRPr="00606B61" w:rsidRDefault="00E822C8" w:rsidP="00E822C8">
      <w:pPr>
        <w:pStyle w:val="B6"/>
        <w:rPr>
          <w:rFonts w:eastAsia="SimSun"/>
        </w:rPr>
      </w:pPr>
      <w:r w:rsidRPr="00606B61">
        <w:t>6&gt;</w:t>
      </w:r>
      <w:r w:rsidRPr="00606B61">
        <w:tab/>
      </w:r>
      <w:r w:rsidRPr="00606B61">
        <w:rPr>
          <w:rFonts w:eastAsia="SimSun"/>
        </w:rPr>
        <w:t>for each neighbour cell included, include the optional fields that are available;</w:t>
      </w:r>
    </w:p>
    <w:p w14:paraId="1EB679EA" w14:textId="77777777" w:rsidR="00E822C8" w:rsidRPr="00606B61" w:rsidRDefault="00E822C8" w:rsidP="00E822C8">
      <w:pPr>
        <w:pStyle w:val="NO"/>
      </w:pPr>
      <w:r w:rsidRPr="00606B61">
        <w:t>NOTE 1:</w:t>
      </w:r>
      <w:r w:rsidRPr="00606B61">
        <w:tab/>
      </w:r>
      <w:r w:rsidRPr="00606B61">
        <w:rPr>
          <w:rFonts w:eastAsia="SimSun"/>
        </w:rPr>
        <w:t xml:space="preserve">For the neighboring cells set </w:t>
      </w:r>
      <w:r w:rsidRPr="00606B61">
        <w:t xml:space="preserve">included in </w:t>
      </w:r>
      <w:r w:rsidRPr="00606B61">
        <w:rPr>
          <w:rFonts w:eastAsia="SimSun"/>
          <w:i/>
        </w:rPr>
        <w:t>measResultListNR</w:t>
      </w:r>
      <w:r w:rsidRPr="00606B61">
        <w:rPr>
          <w:rFonts w:eastAsia="SimSun"/>
        </w:rPr>
        <w:t xml:space="preserve"> in </w:t>
      </w:r>
      <w:r w:rsidRPr="00606B61">
        <w:rPr>
          <w:rFonts w:eastAsia="SimSun"/>
          <w:i/>
        </w:rPr>
        <w:t xml:space="preserve">measResultNeighCells </w:t>
      </w:r>
      <w:r w:rsidRPr="00606B61">
        <w:rPr>
          <w:rFonts w:eastAsia="SimSun"/>
          <w:iCs/>
        </w:rPr>
        <w:t xml:space="preserve">ordered </w:t>
      </w:r>
      <w:r w:rsidRPr="00606B61">
        <w:rPr>
          <w:rFonts w:eastAsia="SimSun"/>
        </w:rPr>
        <w:t xml:space="preserve">based on the </w:t>
      </w:r>
      <w:r w:rsidRPr="00606B61">
        <w:t>SS/PBCH block measurement quantities,</w:t>
      </w:r>
      <w:r w:rsidRPr="00606B61">
        <w:rPr>
          <w:rFonts w:eastAsia="SimSun"/>
        </w:rPr>
        <w:t xml:space="preserve"> the UE includes also </w:t>
      </w:r>
      <w:r w:rsidRPr="00606B61">
        <w:t>the CSI-RS based measurement quantities, if available.</w:t>
      </w:r>
    </w:p>
    <w:p w14:paraId="596FDBB9" w14:textId="77777777" w:rsidR="00E822C8" w:rsidRPr="00606B61" w:rsidRDefault="00E822C8" w:rsidP="00E822C8">
      <w:pPr>
        <w:pStyle w:val="B5"/>
        <w:rPr>
          <w:rFonts w:eastAsia="SimSun"/>
        </w:rPr>
      </w:pPr>
      <w:r w:rsidRPr="00606B61">
        <w:rPr>
          <w:rFonts w:eastAsia="SimSun"/>
        </w:rPr>
        <w:t>5&gt;</w:t>
      </w:r>
      <w:r w:rsidRPr="00606B61">
        <w:tab/>
        <w:t>if the CSI-RS measurement quantities are available:</w:t>
      </w:r>
    </w:p>
    <w:p w14:paraId="334D409E" w14:textId="77777777" w:rsidR="00E822C8" w:rsidRPr="00606B61" w:rsidRDefault="00E822C8" w:rsidP="00E822C8">
      <w:pPr>
        <w:pStyle w:val="B6"/>
        <w:rPr>
          <w:rFonts w:eastAsia="SimSun"/>
        </w:rPr>
      </w:pPr>
      <w:r w:rsidRPr="00606B61">
        <w:rPr>
          <w:rFonts w:eastAsia="DengXian"/>
        </w:rPr>
        <w:t>6&gt;</w:t>
      </w:r>
      <w:r w:rsidRPr="00606B61">
        <w:rPr>
          <w:rFonts w:eastAsia="DengXian"/>
        </w:rPr>
        <w:tab/>
        <w:t xml:space="preserve">set </w:t>
      </w:r>
      <w:r w:rsidRPr="00606B61">
        <w:rPr>
          <w:rFonts w:eastAsia="SimSun"/>
        </w:rPr>
        <w:t xml:space="preserve">the </w:t>
      </w:r>
      <w:r w:rsidRPr="00606B61">
        <w:rPr>
          <w:rFonts w:eastAsia="SimSun"/>
          <w:i/>
          <w:iCs/>
        </w:rPr>
        <w:t>measResultListNR</w:t>
      </w:r>
      <w:r w:rsidRPr="00606B61">
        <w:rPr>
          <w:rFonts w:eastAsia="SimSun"/>
        </w:rPr>
        <w:t xml:space="preserve"> in </w:t>
      </w:r>
      <w:r w:rsidRPr="00606B61">
        <w:rPr>
          <w:rFonts w:eastAsia="SimSun"/>
          <w:i/>
          <w:iCs/>
        </w:rPr>
        <w:t>measResultNeighCells</w:t>
      </w:r>
      <w:r w:rsidRPr="00606B61">
        <w:rPr>
          <w:rFonts w:eastAsia="SimSun"/>
        </w:rPr>
        <w:t xml:space="preserve"> to include all the available measurement quantities of the best measured cells, other than the source PCell and target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w:t>
      </w:r>
      <w:r w:rsidRPr="00606B61">
        <w:t xml:space="preserve">sends the </w:t>
      </w:r>
      <w:r w:rsidRPr="00606B61">
        <w:rPr>
          <w:i/>
          <w:iCs/>
        </w:rPr>
        <w:t>RRCReconfigurationComplete</w:t>
      </w:r>
      <w:r w:rsidRPr="00606B61">
        <w:t xml:space="preserve"> message if the procedure is triggered due to successful completion of reconfiguration with sync, or </w:t>
      </w:r>
      <w:r w:rsidRPr="00606B61">
        <w:rPr>
          <w:rFonts w:eastAsia="SimSun"/>
        </w:rPr>
        <w:t xml:space="preserve">up to the moment the UE </w:t>
      </w:r>
      <w:r w:rsidRPr="00606B61">
        <w:t xml:space="preserve">sends the EUTRA </w:t>
      </w:r>
      <w:r w:rsidRPr="00606B61">
        <w:rPr>
          <w:i/>
          <w:iCs/>
        </w:rPr>
        <w:t>RRCConnectionReconfigurationComplete</w:t>
      </w:r>
      <w:r w:rsidRPr="00606B61">
        <w:t xml:space="preserve"> message if the procedure is triggered due to successful completion of Mobility from NR to E-UTRA</w:t>
      </w:r>
      <w:r w:rsidRPr="00606B61">
        <w:rPr>
          <w:rFonts w:eastAsia="SimSun"/>
        </w:rPr>
        <w:t>;</w:t>
      </w:r>
    </w:p>
    <w:p w14:paraId="35B4C344" w14:textId="77777777" w:rsidR="00E822C8" w:rsidRPr="00606B61" w:rsidRDefault="00E822C8" w:rsidP="00E822C8">
      <w:pPr>
        <w:pStyle w:val="B6"/>
        <w:rPr>
          <w:rFonts w:eastAsia="SimSun"/>
        </w:rPr>
      </w:pPr>
      <w:r w:rsidRPr="00606B61">
        <w:t>6&gt;</w:t>
      </w:r>
      <w:r w:rsidRPr="00606B61">
        <w:tab/>
      </w:r>
      <w:r w:rsidRPr="00606B61">
        <w:rPr>
          <w:rFonts w:eastAsia="SimSun"/>
        </w:rPr>
        <w:t>for each neighbour cell included, include the optional fields that are available;</w:t>
      </w:r>
    </w:p>
    <w:p w14:paraId="72B3E7AF" w14:textId="77777777" w:rsidR="00E822C8" w:rsidRPr="00606B61" w:rsidRDefault="00E822C8" w:rsidP="00E822C8">
      <w:pPr>
        <w:pStyle w:val="NO"/>
      </w:pPr>
      <w:r w:rsidRPr="00606B61">
        <w:t>NOTE 2:</w:t>
      </w:r>
      <w:r w:rsidRPr="00606B61">
        <w:tab/>
      </w:r>
      <w:r w:rsidRPr="00606B61">
        <w:rPr>
          <w:rFonts w:eastAsia="SimSun"/>
        </w:rPr>
        <w:t xml:space="preserve">For the neighboring cells set ordered based on </w:t>
      </w:r>
      <w:r w:rsidRPr="00606B61">
        <w:t xml:space="preserve">the CSI-RS measurement quantities, the </w:t>
      </w:r>
      <w:r w:rsidRPr="00606B61">
        <w:rPr>
          <w:rFonts w:eastAsia="SimSun"/>
        </w:rPr>
        <w:t xml:space="preserve">UE includes measurements only </w:t>
      </w:r>
      <w:r w:rsidRPr="00606B61">
        <w:t xml:space="preserve">for the cells not yet included in </w:t>
      </w:r>
      <w:r w:rsidRPr="00606B61">
        <w:rPr>
          <w:rFonts w:eastAsia="SimSun"/>
          <w:i/>
        </w:rPr>
        <w:t>measResultListNR</w:t>
      </w:r>
      <w:r w:rsidRPr="00606B61">
        <w:rPr>
          <w:rFonts w:eastAsia="SimSun"/>
        </w:rPr>
        <w:t xml:space="preserve"> in </w:t>
      </w:r>
      <w:r w:rsidRPr="00606B61">
        <w:rPr>
          <w:rFonts w:eastAsia="SimSun"/>
          <w:i/>
        </w:rPr>
        <w:t xml:space="preserve">measResultNeighCells </w:t>
      </w:r>
      <w:r w:rsidRPr="00606B61">
        <w:rPr>
          <w:rFonts w:eastAsia="SimSun"/>
          <w:iCs/>
        </w:rPr>
        <w:t xml:space="preserve">to avoid overriding </w:t>
      </w:r>
      <w:r w:rsidRPr="00606B61">
        <w:t xml:space="preserve">SS/PBCH block-based </w:t>
      </w:r>
      <w:r w:rsidRPr="00606B61">
        <w:rPr>
          <w:rFonts w:eastAsia="SimSun"/>
          <w:iCs/>
        </w:rPr>
        <w:t>ordered measurements</w:t>
      </w:r>
      <w:r w:rsidRPr="00606B61">
        <w:t>.</w:t>
      </w:r>
    </w:p>
    <w:p w14:paraId="7ACC188F" w14:textId="77777777" w:rsidR="00E822C8" w:rsidRPr="00606B61" w:rsidRDefault="00E822C8" w:rsidP="00E822C8">
      <w:pPr>
        <w:pStyle w:val="B3"/>
        <w:rPr>
          <w:rFonts w:eastAsia="DengXian"/>
        </w:rPr>
      </w:pPr>
      <w:r w:rsidRPr="00606B61">
        <w:t>3&gt;</w:t>
      </w:r>
      <w:r w:rsidRPr="00606B61">
        <w:tab/>
        <w:t xml:space="preserve">if the UE supports successful handover report </w:t>
      </w:r>
      <w:r w:rsidRPr="00606B61">
        <w:rPr>
          <w:rFonts w:eastAsia="DengXian"/>
        </w:rPr>
        <w:t>for MCG LTM cell switch and if the UE was configured with MCG</w:t>
      </w:r>
      <w:r w:rsidRPr="00606B61">
        <w:rPr>
          <w:rFonts w:eastAsia="DengXian"/>
          <w:i/>
          <w:iCs/>
        </w:rPr>
        <w:t xml:space="preserve"> ltm-Config</w:t>
      </w:r>
      <w:r w:rsidRPr="00606B61">
        <w:rPr>
          <w:rFonts w:eastAsia="DengXian"/>
        </w:rPr>
        <w:t xml:space="preserve"> including </w:t>
      </w:r>
      <w:r w:rsidRPr="00606B61">
        <w:rPr>
          <w:rFonts w:eastAsia="DengXian"/>
          <w:i/>
          <w:iCs/>
        </w:rPr>
        <w:t xml:space="preserve">LTM-CSI-ReportConfig </w:t>
      </w:r>
      <w:r w:rsidRPr="00606B61">
        <w:rPr>
          <w:rFonts w:eastAsia="DengXian"/>
        </w:rPr>
        <w:t>associated with the MCG when connected to the source PCell:</w:t>
      </w:r>
    </w:p>
    <w:p w14:paraId="02D72D0D" w14:textId="77777777" w:rsidR="00E822C8" w:rsidRPr="00606B61" w:rsidRDefault="00E822C8" w:rsidP="00E822C8">
      <w:pPr>
        <w:pStyle w:val="B4"/>
        <w:rPr>
          <w:rFonts w:eastAsia="SimSun"/>
        </w:rPr>
      </w:pPr>
      <w:r w:rsidRPr="00606B61">
        <w:rPr>
          <w:rFonts w:eastAsiaTheme="minorEastAsia" w:hint="eastAsia"/>
          <w:lang w:eastAsia="ja-JP"/>
        </w:rPr>
        <w:t>4</w:t>
      </w:r>
      <w:r w:rsidRPr="00606B61">
        <w:rPr>
          <w:rFonts w:eastAsia="SimSun"/>
        </w:rPr>
        <w:t>&gt;</w:t>
      </w:r>
      <w:r w:rsidRPr="00606B61">
        <w:tab/>
        <w:t xml:space="preserve">if SS/PBCH block-based L1-RSRP measurement results performed based on </w:t>
      </w:r>
      <w:r w:rsidRPr="00606B61">
        <w:rPr>
          <w:i/>
          <w:iCs/>
        </w:rPr>
        <w:t>LTM-CSI-ReportConfig</w:t>
      </w:r>
      <w:r w:rsidRPr="00606B61">
        <w:t xml:space="preserve"> are available:</w:t>
      </w:r>
    </w:p>
    <w:p w14:paraId="13E7EC05" w14:textId="77777777" w:rsidR="00E822C8" w:rsidRPr="00606B61" w:rsidRDefault="00E822C8" w:rsidP="00E822C8">
      <w:pPr>
        <w:pStyle w:val="B5"/>
        <w:rPr>
          <w:rFonts w:eastAsia="SimSun"/>
        </w:rPr>
      </w:pPr>
      <w:r w:rsidRPr="00606B61">
        <w:rPr>
          <w:rFonts w:eastAsiaTheme="minorEastAsia" w:hint="eastAsia"/>
          <w:lang w:eastAsia="ja-JP"/>
        </w:rPr>
        <w:lastRenderedPageBreak/>
        <w:t>5</w:t>
      </w:r>
      <w:r w:rsidRPr="00606B61">
        <w:t>&gt;</w:t>
      </w:r>
      <w:r w:rsidRPr="00606B61">
        <w:tab/>
      </w:r>
      <w:r w:rsidRPr="00606B61">
        <w:rPr>
          <w:rFonts w:eastAsia="SimSun"/>
        </w:rPr>
        <w:t xml:space="preserve">set the </w:t>
      </w:r>
      <w:r w:rsidRPr="00606B61">
        <w:rPr>
          <w:i/>
          <w:iCs/>
        </w:rPr>
        <w:t>neighCellsMeasL1ListNR</w:t>
      </w:r>
      <w:r w:rsidRPr="00606B61">
        <w:rPr>
          <w:rFonts w:eastAsia="SimSun"/>
        </w:rPr>
        <w:t xml:space="preserve"> to include all the available SS/PBCH block-based L1-RSRP measurement results of the measured MCG LTM candidate cells, other than the source PCell or target PCell, ordered such that the cell with highest SS/PBCH block-based L1-RSRP (of all SS/PBCH block-based L1-RSRP measurement results for the cell) is listed first, based on the available SS/PBCH block-based L1-RSRP measurements collected up to the moment the UE sends the </w:t>
      </w:r>
      <w:r w:rsidRPr="00606B61">
        <w:rPr>
          <w:rFonts w:eastAsia="SimSun"/>
          <w:i/>
          <w:iCs/>
        </w:rPr>
        <w:t>RRCReconfigurationComplete</w:t>
      </w:r>
      <w:r w:rsidRPr="00606B61">
        <w:rPr>
          <w:rFonts w:eastAsia="SimSun"/>
        </w:rPr>
        <w:t xml:space="preserve"> message;</w:t>
      </w:r>
    </w:p>
    <w:p w14:paraId="43563A4F" w14:textId="77777777" w:rsidR="00E822C8" w:rsidRPr="00606B61" w:rsidRDefault="00E822C8" w:rsidP="00E822C8">
      <w:pPr>
        <w:pStyle w:val="B3"/>
      </w:pPr>
      <w:r w:rsidRPr="00606B61">
        <w:t>3&gt;</w:t>
      </w:r>
      <w:r w:rsidRPr="00606B61">
        <w:tab/>
        <w:t xml:space="preserve">if the procedure is triggered due to successful completion of reconfiguration with sync, for each of the </w:t>
      </w:r>
      <w:r w:rsidRPr="00606B61">
        <w:rPr>
          <w:i/>
          <w:iCs/>
        </w:rPr>
        <w:t>measObjectEUTRA</w:t>
      </w:r>
      <w:r w:rsidRPr="00606B61">
        <w:t>, configured by the source PCell in</w:t>
      </w:r>
      <w:r w:rsidRPr="00606B61">
        <w:rPr>
          <w:lang w:eastAsia="en-GB"/>
        </w:rPr>
        <w:t xml:space="preserve"> which the last </w:t>
      </w:r>
      <w:r w:rsidRPr="00606B61">
        <w:rPr>
          <w:i/>
          <w:lang w:eastAsia="en-GB"/>
        </w:rPr>
        <w:t>RRCReconfiguration</w:t>
      </w:r>
      <w:r w:rsidRPr="00606B61">
        <w:rPr>
          <w:lang w:eastAsia="en-GB"/>
        </w:rPr>
        <w:t xml:space="preserve"> message including </w:t>
      </w:r>
      <w:r w:rsidRPr="00606B61">
        <w:rPr>
          <w:i/>
          <w:lang w:eastAsia="sv-SE"/>
        </w:rPr>
        <w:t>reconfigurationWithSync</w:t>
      </w:r>
      <w:r w:rsidRPr="00606B61">
        <w:rPr>
          <w:iCs/>
          <w:lang w:eastAsia="sv-SE"/>
        </w:rPr>
        <w:t xml:space="preserve"> was applied; or:</w:t>
      </w:r>
    </w:p>
    <w:p w14:paraId="5E07C5E9" w14:textId="77777777" w:rsidR="00E822C8" w:rsidRPr="00606B61" w:rsidRDefault="00E822C8" w:rsidP="00E822C8">
      <w:pPr>
        <w:pStyle w:val="B3"/>
      </w:pPr>
      <w:r w:rsidRPr="00606B61">
        <w:t>3&gt;</w:t>
      </w:r>
      <w:r w:rsidRPr="00606B61">
        <w:tab/>
        <w:t xml:space="preserve">if the procedure is triggered due to successful completion of Mobility from NR to E-UTRA, for each of the </w:t>
      </w:r>
      <w:r w:rsidRPr="00606B61">
        <w:rPr>
          <w:i/>
          <w:iCs/>
        </w:rPr>
        <w:t>measObjectEUTRA</w:t>
      </w:r>
      <w:r w:rsidRPr="00606B61">
        <w:t>, configured by the source PCell in</w:t>
      </w:r>
      <w:r w:rsidRPr="00606B61">
        <w:rPr>
          <w:lang w:eastAsia="en-GB"/>
        </w:rPr>
        <w:t xml:space="preserve"> which the last </w:t>
      </w:r>
      <w:r w:rsidRPr="00606B61">
        <w:rPr>
          <w:i/>
          <w:iCs/>
        </w:rPr>
        <w:t>MobilityFromNRCommand</w:t>
      </w:r>
      <w:r w:rsidRPr="00606B61">
        <w:t xml:space="preserve"> concerning an inter-RAT handover from NR to E-UTRA </w:t>
      </w:r>
      <w:r w:rsidRPr="00606B61">
        <w:rPr>
          <w:iCs/>
          <w:lang w:eastAsia="sv-SE"/>
        </w:rPr>
        <w:t>was applied:</w:t>
      </w:r>
    </w:p>
    <w:p w14:paraId="6B4053FC" w14:textId="77777777" w:rsidR="00E822C8" w:rsidRPr="00606B61" w:rsidRDefault="00E822C8" w:rsidP="00E822C8">
      <w:pPr>
        <w:pStyle w:val="B4"/>
      </w:pPr>
      <w:r w:rsidRPr="00606B61">
        <w:t>4&gt;</w:t>
      </w:r>
      <w:r w:rsidRPr="00606B61">
        <w:tab/>
        <w:t xml:space="preserve">if measurements are available for the </w:t>
      </w:r>
      <w:r w:rsidRPr="00606B61">
        <w:rPr>
          <w:i/>
          <w:iCs/>
        </w:rPr>
        <w:t>measObjectEUTRA</w:t>
      </w:r>
      <w:r w:rsidRPr="00606B61">
        <w:t>:</w:t>
      </w:r>
    </w:p>
    <w:p w14:paraId="1DE2CA4F" w14:textId="77777777" w:rsidR="00E822C8" w:rsidRPr="00606B61" w:rsidRDefault="00E822C8" w:rsidP="00E822C8">
      <w:pPr>
        <w:pStyle w:val="B5"/>
        <w:rPr>
          <w:rFonts w:eastAsia="SimSun"/>
        </w:rPr>
      </w:pPr>
      <w:r w:rsidRPr="00606B61">
        <w:rPr>
          <w:rFonts w:eastAsia="SimSun"/>
        </w:rPr>
        <w:t>5&gt;</w:t>
      </w:r>
      <w:r w:rsidRPr="00606B61">
        <w:rPr>
          <w:rFonts w:eastAsia="SimSun"/>
        </w:rPr>
        <w:tab/>
        <w:t xml:space="preserve">set the </w:t>
      </w:r>
      <w:r w:rsidRPr="00606B61">
        <w:rPr>
          <w:rFonts w:eastAsia="SimSun"/>
          <w:i/>
          <w:iCs/>
        </w:rPr>
        <w:t>measResultListEUTRA</w:t>
      </w:r>
      <w:r w:rsidRPr="00606B61">
        <w:rPr>
          <w:rFonts w:eastAsia="SimSun"/>
        </w:rPr>
        <w:t xml:space="preserve"> in </w:t>
      </w:r>
      <w:r w:rsidRPr="00606B61">
        <w:rPr>
          <w:rFonts w:eastAsia="SimSun"/>
          <w:i/>
          <w:iCs/>
        </w:rPr>
        <w:t>measResultNeighCells</w:t>
      </w:r>
      <w:r w:rsidRPr="00606B61">
        <w:rPr>
          <w:rFonts w:eastAsia="SimSun"/>
        </w:rPr>
        <w:t xml:space="preserve"> to include the best measured cells</w:t>
      </w:r>
      <w:r w:rsidRPr="00606B61">
        <w:rPr>
          <w:rFonts w:eastAsiaTheme="minorEastAsia" w:hint="eastAsia"/>
          <w:lang w:eastAsia="ja-JP"/>
        </w:rPr>
        <w:t>,</w:t>
      </w:r>
      <w:r w:rsidRPr="00606B61">
        <w:rPr>
          <w:rFonts w:eastAsia="SimSun"/>
        </w:rPr>
        <w:t xml:space="preserve"> ordered such that the cell with highest RSRP is listed first if RSRP measurement results are available, otherwise the cell with highest RSRQ is listed first, based on measurements collected up to the moment the UE </w:t>
      </w:r>
      <w:r w:rsidRPr="00606B61">
        <w:t>sends the</w:t>
      </w:r>
      <w:r w:rsidRPr="00606B61">
        <w:rPr>
          <w:i/>
        </w:rPr>
        <w:t xml:space="preserve"> </w:t>
      </w:r>
      <w:r w:rsidRPr="00606B61">
        <w:rPr>
          <w:i/>
          <w:iCs/>
        </w:rPr>
        <w:t>RRCReconfigurationComplete</w:t>
      </w:r>
      <w:r w:rsidRPr="00606B61">
        <w:t xml:space="preserve"> message if the procedure is triggered due to successful completion of reconfiguration with sync, or </w:t>
      </w:r>
      <w:r w:rsidRPr="00606B61">
        <w:rPr>
          <w:rFonts w:eastAsia="SimSun"/>
        </w:rPr>
        <w:t xml:space="preserve">up to the moment the UE </w:t>
      </w:r>
      <w:r w:rsidRPr="00606B61">
        <w:t xml:space="preserve">sends the EUTRA </w:t>
      </w:r>
      <w:r w:rsidRPr="00606B61">
        <w:rPr>
          <w:i/>
          <w:iCs/>
        </w:rPr>
        <w:t>RRCConnectionReconfigurationComplete</w:t>
      </w:r>
      <w:r w:rsidRPr="00606B61">
        <w:t xml:space="preserve"> message if the procedure is triggered due to successful completion of Mobility from NR to E-UTRA</w:t>
      </w:r>
      <w:r w:rsidRPr="00606B61">
        <w:rPr>
          <w:rFonts w:eastAsia="SimSun"/>
        </w:rPr>
        <w:t>;</w:t>
      </w:r>
    </w:p>
    <w:p w14:paraId="2077F16C" w14:textId="77777777" w:rsidR="00E822C8" w:rsidRPr="00606B61" w:rsidRDefault="00E822C8" w:rsidP="00E822C8">
      <w:pPr>
        <w:pStyle w:val="B5"/>
        <w:rPr>
          <w:rFonts w:eastAsia="SimSun"/>
        </w:rPr>
      </w:pPr>
      <w:r w:rsidRPr="00606B61">
        <w:rPr>
          <w:rFonts w:eastAsia="SimSun"/>
        </w:rPr>
        <w:t>5&gt;</w:t>
      </w:r>
      <w:r w:rsidRPr="00606B61">
        <w:rPr>
          <w:rFonts w:eastAsia="SimSun"/>
        </w:rPr>
        <w:tab/>
        <w:t>for each neighbour cell included, include the optional fields that are available;</w:t>
      </w:r>
    </w:p>
    <w:p w14:paraId="347582F8" w14:textId="77777777" w:rsidR="00E822C8" w:rsidRPr="00606B61" w:rsidRDefault="00E822C8" w:rsidP="00E822C8">
      <w:pPr>
        <w:pStyle w:val="B3"/>
      </w:pPr>
      <w:r w:rsidRPr="00606B61">
        <w:rPr>
          <w:rFonts w:eastAsia="SimSun"/>
        </w:rPr>
        <w:t>3&gt;</w:t>
      </w:r>
      <w:r w:rsidRPr="00606B61">
        <w:rPr>
          <w:rFonts w:eastAsia="SimSun"/>
        </w:rPr>
        <w:tab/>
      </w:r>
      <w:r w:rsidRPr="00606B61">
        <w:t xml:space="preserve">for each of the neighbour cells included in </w:t>
      </w:r>
      <w:r w:rsidRPr="00606B61">
        <w:rPr>
          <w:rFonts w:eastAsia="SimSun"/>
          <w:i/>
          <w:iCs/>
        </w:rPr>
        <w:t>measResultNeighCells</w:t>
      </w:r>
      <w:r w:rsidRPr="00606B61">
        <w:t>:</w:t>
      </w:r>
    </w:p>
    <w:p w14:paraId="1B2E298E" w14:textId="77777777" w:rsidR="00E822C8" w:rsidRPr="00606B61" w:rsidRDefault="00E822C8" w:rsidP="00E822C8">
      <w:pPr>
        <w:pStyle w:val="B4"/>
      </w:pPr>
      <w:r w:rsidRPr="00606B61">
        <w:rPr>
          <w:rFonts w:eastAsia="SimSun"/>
        </w:rPr>
        <w:t>4&gt;</w:t>
      </w:r>
      <w:r w:rsidRPr="00606B61">
        <w:tab/>
        <w:t xml:space="preserve">if the cell was a candidate target cell included in the </w:t>
      </w:r>
      <w:r w:rsidRPr="00606B61">
        <w:rPr>
          <w:i/>
        </w:rPr>
        <w:t>condRRCReconfig</w:t>
      </w:r>
      <w:r w:rsidRPr="00606B61">
        <w:rPr>
          <w:i/>
          <w:iCs/>
        </w:rPr>
        <w:t xml:space="preserve"> </w:t>
      </w:r>
      <w:r w:rsidRPr="00606B61">
        <w:t xml:space="preserve">within the </w:t>
      </w:r>
      <w:r w:rsidRPr="00606B61">
        <w:rPr>
          <w:i/>
          <w:iCs/>
        </w:rPr>
        <w:t>conditionalReconfiguration</w:t>
      </w:r>
      <w:r w:rsidRPr="00606B61">
        <w:t xml:space="preserve"> configured by the source PCell</w:t>
      </w:r>
      <w:r w:rsidRPr="00606B61">
        <w:rPr>
          <w:rFonts w:eastAsiaTheme="minorEastAsia"/>
        </w:rPr>
        <w:t xml:space="preserve"> </w:t>
      </w:r>
      <w:r w:rsidRPr="00606B61">
        <w:t xml:space="preserve">including the </w:t>
      </w:r>
      <w:r w:rsidRPr="00606B61">
        <w:rPr>
          <w:i/>
        </w:rPr>
        <w:t>condExecutionCond</w:t>
      </w:r>
      <w:r w:rsidRPr="00606B61">
        <w:t xml:space="preserve"> within the </w:t>
      </w:r>
      <w:r w:rsidRPr="00606B61">
        <w:rPr>
          <w:i/>
        </w:rPr>
        <w:t>conditionalReconfiguration</w:t>
      </w:r>
      <w:r w:rsidRPr="00606B61">
        <w:t xml:space="preserve"> associated to </w:t>
      </w:r>
      <w:r w:rsidRPr="00606B61">
        <w:rPr>
          <w:i/>
        </w:rPr>
        <w:t>condEventA</w:t>
      </w:r>
      <w:r w:rsidRPr="00606B61">
        <w:rPr>
          <w:rFonts w:eastAsiaTheme="minorEastAsia"/>
          <w:i/>
        </w:rPr>
        <w:t xml:space="preserve">3 </w:t>
      </w:r>
      <w:r w:rsidRPr="00606B61">
        <w:rPr>
          <w:rFonts w:eastAsiaTheme="minorEastAsia"/>
          <w:iCs/>
        </w:rPr>
        <w:t>or</w:t>
      </w:r>
      <w:r w:rsidRPr="00606B61">
        <w:rPr>
          <w:i/>
        </w:rPr>
        <w:t xml:space="preserve"> condEventA</w:t>
      </w:r>
      <w:r w:rsidRPr="00606B61">
        <w:rPr>
          <w:rFonts w:eastAsiaTheme="minorEastAsia"/>
          <w:i/>
        </w:rPr>
        <w:t>5</w:t>
      </w:r>
      <w:r w:rsidRPr="00606B61">
        <w:t>, in</w:t>
      </w:r>
      <w:r w:rsidRPr="00606B61">
        <w:rPr>
          <w:lang w:eastAsia="en-GB"/>
        </w:rPr>
        <w:t xml:space="preserve"> which the last </w:t>
      </w:r>
      <w:r w:rsidRPr="00606B61">
        <w:rPr>
          <w:i/>
          <w:lang w:eastAsia="en-GB"/>
        </w:rPr>
        <w:t>RRCReconfiguration</w:t>
      </w:r>
      <w:r w:rsidRPr="00606B61">
        <w:rPr>
          <w:lang w:eastAsia="en-GB"/>
        </w:rPr>
        <w:t xml:space="preserve"> message including </w:t>
      </w:r>
      <w:r w:rsidRPr="00606B61">
        <w:rPr>
          <w:i/>
          <w:lang w:eastAsia="sv-SE"/>
        </w:rPr>
        <w:t>reconfigurationWithSync</w:t>
      </w:r>
      <w:r w:rsidRPr="00606B61">
        <w:rPr>
          <w:iCs/>
          <w:lang w:eastAsia="sv-SE"/>
        </w:rPr>
        <w:t xml:space="preserve"> was applied</w:t>
      </w:r>
      <w:r w:rsidRPr="00606B61">
        <w:t>:</w:t>
      </w:r>
    </w:p>
    <w:p w14:paraId="54FCEEAC" w14:textId="77777777" w:rsidR="00E822C8" w:rsidRPr="00606B61" w:rsidRDefault="00E822C8" w:rsidP="00E822C8">
      <w:pPr>
        <w:pStyle w:val="B5"/>
      </w:pPr>
      <w:r w:rsidRPr="00606B61">
        <w:t>5&gt;</w:t>
      </w:r>
      <w:r w:rsidRPr="00606B61">
        <w:tab/>
        <w:t xml:space="preserve">set the </w:t>
      </w:r>
      <w:r w:rsidRPr="00606B61">
        <w:rPr>
          <w:i/>
        </w:rPr>
        <w:t>choCandidate</w:t>
      </w:r>
      <w:r w:rsidRPr="00606B61">
        <w:t xml:space="preserve"> to </w:t>
      </w:r>
      <w:r w:rsidRPr="00606B61">
        <w:rPr>
          <w:i/>
        </w:rPr>
        <w:t>true</w:t>
      </w:r>
      <w:r w:rsidRPr="00606B61">
        <w:t xml:space="preserve"> in </w:t>
      </w:r>
      <w:r w:rsidRPr="00606B61">
        <w:rPr>
          <w:i/>
        </w:rPr>
        <w:t>measResultNR</w:t>
      </w:r>
      <w:r w:rsidRPr="00606B61">
        <w:t>;</w:t>
      </w:r>
    </w:p>
    <w:p w14:paraId="065D1E45" w14:textId="77777777" w:rsidR="00E822C8" w:rsidRPr="00606B61" w:rsidRDefault="00E822C8" w:rsidP="00E822C8">
      <w:pPr>
        <w:pStyle w:val="B3"/>
      </w:pPr>
      <w:r w:rsidRPr="00606B61">
        <w:rPr>
          <w:rFonts w:eastAsia="SimSun"/>
        </w:rPr>
        <w:t>3&gt;</w:t>
      </w:r>
      <w:r w:rsidRPr="00606B61">
        <w:rPr>
          <w:rFonts w:eastAsia="SimSun"/>
        </w:rPr>
        <w:tab/>
      </w:r>
      <w:r w:rsidRPr="00606B61">
        <w:t xml:space="preserve">if the UE supports successful handover report </w:t>
      </w:r>
      <w:r w:rsidRPr="00606B61">
        <w:rPr>
          <w:rFonts w:eastAsia="DengXian"/>
        </w:rPr>
        <w:t xml:space="preserve">for MCG LTM cell switch and </w:t>
      </w:r>
      <w:r w:rsidRPr="00606B61">
        <w:t>the procedure is triggered due to successful completion of reconfiguration with sync concerning an MCG LTM cell switch:</w:t>
      </w:r>
    </w:p>
    <w:p w14:paraId="3D5EF21E" w14:textId="77777777" w:rsidR="00E822C8" w:rsidRPr="00606B61" w:rsidRDefault="00E822C8" w:rsidP="00E822C8">
      <w:pPr>
        <w:pStyle w:val="B4"/>
      </w:pPr>
      <w:r w:rsidRPr="00606B61">
        <w:t>4&gt;</w:t>
      </w:r>
      <w:r w:rsidRPr="00606B61">
        <w:tab/>
        <w:t>if the last executed MCG LTM cell switch is a RACH-less LTM cell switch:</w:t>
      </w:r>
    </w:p>
    <w:p w14:paraId="7E7B3373" w14:textId="77777777" w:rsidR="00E822C8" w:rsidRPr="00606B61" w:rsidRDefault="00E822C8" w:rsidP="00E822C8">
      <w:pPr>
        <w:pStyle w:val="B5"/>
      </w:pPr>
      <w:r w:rsidRPr="00606B61">
        <w:t>5&gt;</w:t>
      </w:r>
      <w:r w:rsidRPr="00606B61">
        <w:tab/>
        <w:t xml:space="preserve">include the </w:t>
      </w:r>
      <w:r w:rsidRPr="00606B61">
        <w:rPr>
          <w:i/>
          <w:iCs/>
        </w:rPr>
        <w:t>rach-Less</w:t>
      </w:r>
      <w:r w:rsidRPr="00606B61">
        <w:t>;</w:t>
      </w:r>
    </w:p>
    <w:p w14:paraId="5771B8B7" w14:textId="77777777" w:rsidR="00E822C8" w:rsidRPr="00606B61" w:rsidRDefault="00E822C8" w:rsidP="00E822C8">
      <w:pPr>
        <w:pStyle w:val="B3"/>
      </w:pPr>
      <w:r w:rsidRPr="00606B61">
        <w:t>3&gt;</w:t>
      </w:r>
      <w:r w:rsidRPr="00606B61">
        <w:tab/>
        <w:t xml:space="preserve">for each entry of </w:t>
      </w:r>
      <w:r w:rsidRPr="00606B61">
        <w:rPr>
          <w:i/>
          <w:iCs/>
        </w:rPr>
        <w:t>condReconfigList</w:t>
      </w:r>
      <w:r w:rsidRPr="00606B61">
        <w:t xml:space="preserve"> in the MCG </w:t>
      </w:r>
      <w:r w:rsidRPr="00606B61">
        <w:rPr>
          <w:i/>
          <w:iCs/>
        </w:rPr>
        <w:t>VarConditionalReconfig</w:t>
      </w:r>
      <w:r w:rsidRPr="00606B61">
        <w:t xml:space="preserve"> including both </w:t>
      </w:r>
      <w:r w:rsidRPr="00606B61">
        <w:rPr>
          <w:i/>
          <w:iCs/>
        </w:rPr>
        <w:t>condExecutionCond</w:t>
      </w:r>
      <w:r w:rsidRPr="00606B61">
        <w:t xml:space="preserve"> and </w:t>
      </w:r>
      <w:r w:rsidRPr="00606B61">
        <w:rPr>
          <w:i/>
          <w:iCs/>
        </w:rPr>
        <w:t>condExecutionCondPSCell</w:t>
      </w:r>
      <w:r w:rsidRPr="00606B61">
        <w:t xml:space="preserve">, include an entry in </w:t>
      </w:r>
      <w:r w:rsidRPr="00606B61">
        <w:rPr>
          <w:i/>
          <w:iCs/>
        </w:rPr>
        <w:t>cho-WithCandidateSCGInfoList</w:t>
      </w:r>
      <w:r w:rsidRPr="00606B61">
        <w:t xml:space="preserve"> and set the values as follows:</w:t>
      </w:r>
    </w:p>
    <w:p w14:paraId="40C81A93" w14:textId="77777777" w:rsidR="00E822C8" w:rsidRPr="00606B61" w:rsidRDefault="00E822C8" w:rsidP="00E822C8">
      <w:pPr>
        <w:pStyle w:val="B4"/>
      </w:pPr>
      <w:r w:rsidRPr="00606B61">
        <w:t>4&gt;</w:t>
      </w:r>
      <w:r w:rsidRPr="00606B61">
        <w:tab/>
        <w:t xml:space="preserve">set </w:t>
      </w:r>
      <w:r w:rsidRPr="00606B61">
        <w:rPr>
          <w:i/>
          <w:iCs/>
        </w:rPr>
        <w:t>firstFulfilledConfig</w:t>
      </w:r>
      <w:r w:rsidRPr="00606B61">
        <w:t xml:space="preserve"> to </w:t>
      </w:r>
      <w:r w:rsidRPr="00606B61">
        <w:rPr>
          <w:i/>
          <w:iCs/>
        </w:rPr>
        <w:t>cho</w:t>
      </w:r>
      <w:r w:rsidRPr="00606B61">
        <w:t xml:space="preserve"> if </w:t>
      </w:r>
      <w:r w:rsidRPr="00606B61">
        <w:rPr>
          <w:i/>
          <w:iCs/>
        </w:rPr>
        <w:t>condExecutionCond</w:t>
      </w:r>
      <w:r w:rsidRPr="00606B61">
        <w:t xml:space="preserve"> was fulfilled first or </w:t>
      </w:r>
      <w:r w:rsidRPr="00606B61">
        <w:rPr>
          <w:i/>
          <w:iCs/>
        </w:rPr>
        <w:t>cp</w:t>
      </w:r>
      <w:r w:rsidRPr="00606B61">
        <w:rPr>
          <w:rFonts w:eastAsiaTheme="minorEastAsia" w:hint="eastAsia"/>
          <w:i/>
          <w:iCs/>
          <w:lang w:eastAsia="ja-JP"/>
        </w:rPr>
        <w:t>a</w:t>
      </w:r>
      <w:r w:rsidRPr="00606B61">
        <w:rPr>
          <w:i/>
          <w:iCs/>
        </w:rPr>
        <w:t>c</w:t>
      </w:r>
      <w:r w:rsidRPr="00606B61">
        <w:t xml:space="preserve"> if </w:t>
      </w:r>
      <w:r w:rsidRPr="00606B61">
        <w:rPr>
          <w:i/>
          <w:iCs/>
        </w:rPr>
        <w:t>condExecutionCondPSCell</w:t>
      </w:r>
      <w:r w:rsidRPr="00606B61">
        <w:t xml:space="preserve"> was fulfilled first in time;</w:t>
      </w:r>
    </w:p>
    <w:p w14:paraId="57B047ED" w14:textId="77777777" w:rsidR="00E822C8" w:rsidRPr="00606B61" w:rsidRDefault="00E822C8" w:rsidP="00E822C8">
      <w:pPr>
        <w:pStyle w:val="B4"/>
      </w:pPr>
      <w:r w:rsidRPr="00606B61">
        <w:t>4&gt;</w:t>
      </w:r>
      <w:r w:rsidRPr="00606B61">
        <w:tab/>
        <w:t>if all triggering events</w:t>
      </w:r>
      <w:r w:rsidRPr="00606B61">
        <w:rPr>
          <w:i/>
          <w:iCs/>
        </w:rPr>
        <w:t xml:space="preserve"> </w:t>
      </w:r>
      <w:r w:rsidRPr="00606B61">
        <w:t xml:space="preserve">of both </w:t>
      </w:r>
      <w:r w:rsidRPr="00606B61">
        <w:rPr>
          <w:i/>
          <w:iCs/>
        </w:rPr>
        <w:t>condExecutionCond</w:t>
      </w:r>
      <w:r w:rsidRPr="00606B61">
        <w:t xml:space="preserve"> and </w:t>
      </w:r>
      <w:r w:rsidRPr="00606B61">
        <w:rPr>
          <w:i/>
          <w:iCs/>
        </w:rPr>
        <w:t>condExecutionCondPSCell</w:t>
      </w:r>
      <w:r w:rsidRPr="00606B61">
        <w:t xml:space="preserve"> of the concerned entry of </w:t>
      </w:r>
      <w:r w:rsidRPr="00606B61">
        <w:rPr>
          <w:i/>
          <w:iCs/>
        </w:rPr>
        <w:t>condReconfigList</w:t>
      </w:r>
      <w:r w:rsidRPr="00606B61">
        <w:t xml:space="preserve"> are fulfilled:</w:t>
      </w:r>
    </w:p>
    <w:p w14:paraId="20C436BA" w14:textId="77777777" w:rsidR="00E822C8" w:rsidRPr="00606B61" w:rsidRDefault="00E822C8" w:rsidP="00E822C8">
      <w:pPr>
        <w:pStyle w:val="B5"/>
      </w:pPr>
      <w:r w:rsidRPr="00606B61">
        <w:t>5&gt;</w:t>
      </w:r>
      <w:r w:rsidRPr="00606B61">
        <w:tab/>
        <w:t xml:space="preserve">set </w:t>
      </w:r>
      <w:r w:rsidRPr="00606B61">
        <w:rPr>
          <w:i/>
          <w:iCs/>
        </w:rPr>
        <w:t>timeBetweenFulfillment</w:t>
      </w:r>
      <w:r w:rsidRPr="00606B61">
        <w:t xml:space="preserve"> to the elapsed time between the fulfillments of the last triggering events of the two execution conditions;</w:t>
      </w:r>
    </w:p>
    <w:p w14:paraId="22743911" w14:textId="77777777" w:rsidR="00E822C8" w:rsidRPr="00606B61" w:rsidRDefault="00E822C8" w:rsidP="00E822C8">
      <w:pPr>
        <w:pStyle w:val="B4"/>
        <w:rPr>
          <w:iCs/>
        </w:rPr>
      </w:pPr>
      <w:r w:rsidRPr="00606B61">
        <w:t>4&gt;</w:t>
      </w:r>
      <w:r w:rsidRPr="00606B61">
        <w:tab/>
        <w:t xml:space="preserve">set the </w:t>
      </w:r>
      <w:r w:rsidRPr="00606B61">
        <w:rPr>
          <w:i/>
          <w:iCs/>
        </w:rPr>
        <w:t>pCellId</w:t>
      </w:r>
      <w:r w:rsidRPr="00606B61">
        <w:t xml:space="preserve"> to the global cell identity and tracking area code, if available, and otherwise the physical cell identity and carrier frequency, of the target candidate PCell stored in the </w:t>
      </w:r>
      <w:r w:rsidRPr="00606B61">
        <w:rPr>
          <w:i/>
          <w:iCs/>
        </w:rPr>
        <w:t>condRRCReconfig</w:t>
      </w:r>
      <w:r w:rsidRPr="00606B61">
        <w:t xml:space="preserve"> of the concerned entry of </w:t>
      </w:r>
      <w:r w:rsidRPr="00606B61">
        <w:rPr>
          <w:i/>
          <w:iCs/>
        </w:rPr>
        <w:t>condReconfigList</w:t>
      </w:r>
      <w:r w:rsidRPr="00606B61">
        <w:rPr>
          <w:iCs/>
        </w:rPr>
        <w:t>;</w:t>
      </w:r>
    </w:p>
    <w:p w14:paraId="5FBDFD31" w14:textId="77777777" w:rsidR="00E822C8" w:rsidRPr="00606B61" w:rsidRDefault="00E822C8" w:rsidP="00E822C8">
      <w:pPr>
        <w:pStyle w:val="B4"/>
        <w:rPr>
          <w:rFonts w:eastAsiaTheme="minorEastAsia"/>
          <w:iCs/>
          <w:lang w:eastAsia="ja-JP"/>
        </w:rPr>
      </w:pPr>
      <w:r w:rsidRPr="00606B61">
        <w:t>4&gt;</w:t>
      </w:r>
      <w:r w:rsidRPr="00606B61">
        <w:tab/>
        <w:t xml:space="preserve">set the </w:t>
      </w:r>
      <w:r w:rsidRPr="00606B61">
        <w:rPr>
          <w:i/>
          <w:iCs/>
        </w:rPr>
        <w:t>psCellId</w:t>
      </w:r>
      <w:r w:rsidRPr="00606B61">
        <w:t xml:space="preserve"> to the global cell identity and tracking area code, if available, and otherwise the physical cell identity and carrier frequency, of the target candidate PSCell stored in the </w:t>
      </w:r>
      <w:r w:rsidRPr="00606B61">
        <w:rPr>
          <w:i/>
          <w:iCs/>
        </w:rPr>
        <w:t>condRRCReconfig</w:t>
      </w:r>
      <w:r w:rsidRPr="00606B61">
        <w:t xml:space="preserve"> of the concerned entry of </w:t>
      </w:r>
      <w:r w:rsidRPr="00606B61">
        <w:rPr>
          <w:i/>
          <w:iCs/>
        </w:rPr>
        <w:t>condReconfigList</w:t>
      </w:r>
      <w:r w:rsidRPr="00606B61">
        <w:rPr>
          <w:iCs/>
        </w:rPr>
        <w:t>;</w:t>
      </w:r>
    </w:p>
    <w:p w14:paraId="16A72D99" w14:textId="77777777" w:rsidR="00E822C8" w:rsidRPr="00606B61" w:rsidRDefault="00E822C8" w:rsidP="00E822C8">
      <w:pPr>
        <w:pStyle w:val="B4"/>
      </w:pPr>
      <w:r w:rsidRPr="00606B61">
        <w:lastRenderedPageBreak/>
        <w:t>4&gt;</w:t>
      </w:r>
      <w:r w:rsidRPr="00606B61">
        <w:tab/>
        <w:t xml:space="preserve">if after receiving this CHO with candidate SCG(s) configuration, the UE received a conditional handover configuration for the same target candidate PCell as set in </w:t>
      </w:r>
      <w:r w:rsidRPr="00606B61">
        <w:rPr>
          <w:i/>
          <w:iCs/>
        </w:rPr>
        <w:t>pCellId</w:t>
      </w:r>
      <w:r w:rsidRPr="00606B61">
        <w:t>:</w:t>
      </w:r>
    </w:p>
    <w:p w14:paraId="268D1688" w14:textId="4F088A13" w:rsidR="00E822C8" w:rsidRPr="00606B61" w:rsidRDefault="00E822C8" w:rsidP="00E822C8">
      <w:pPr>
        <w:pStyle w:val="B5"/>
      </w:pPr>
      <w:bookmarkStart w:id="141" w:name="_MCCTEMPBM_CRPT61280081___7"/>
      <w:r w:rsidRPr="00606B61">
        <w:t>5&gt;</w:t>
      </w:r>
      <w:r w:rsidRPr="00606B61">
        <w:tab/>
        <w:t xml:space="preserve">set </w:t>
      </w:r>
      <w:r w:rsidRPr="003E0CE8">
        <w:rPr>
          <w:i/>
          <w:iCs/>
          <w:rPrChange w:id="142" w:author="Ericsson (Ali)" w:date="2026-01-28T10:38:00Z" w16du:dateUtc="2026-01-28T09:38:00Z">
            <w:rPr/>
          </w:rPrChange>
        </w:rPr>
        <w:t>fulfilledConfigWhenChoOnly</w:t>
      </w:r>
      <w:r w:rsidRPr="00606B61">
        <w:t xml:space="preserve"> to </w:t>
      </w:r>
      <w:r w:rsidRPr="00606B61">
        <w:rPr>
          <w:i/>
          <w:iCs/>
        </w:rPr>
        <w:t>cho</w:t>
      </w:r>
      <w:r w:rsidRPr="00606B61">
        <w:t xml:space="preserve"> if </w:t>
      </w:r>
      <w:r w:rsidRPr="00606B61">
        <w:rPr>
          <w:i/>
          <w:iCs/>
        </w:rPr>
        <w:t>condExecutionCond</w:t>
      </w:r>
      <w:r w:rsidRPr="00606B61">
        <w:t xml:space="preserve"> was fulfilled at the time of receiving the </w:t>
      </w:r>
      <w:ins w:id="143" w:author="Ericsson (Ali)" w:date="2026-01-28T10:39:00Z" w16du:dateUtc="2026-01-28T09:39:00Z">
        <w:r w:rsidR="00012630">
          <w:t>last</w:t>
        </w:r>
        <w:commentRangeStart w:id="144"/>
        <w:r w:rsidR="00012630">
          <w:t xml:space="preserve"> </w:t>
        </w:r>
      </w:ins>
      <w:commentRangeEnd w:id="144"/>
      <w:r w:rsidR="00462516" w:rsidRPr="00606B61">
        <w:rPr>
          <w:rStyle w:val="CommentReference"/>
          <w:sz w:val="20"/>
          <w:szCs w:val="20"/>
        </w:rPr>
        <w:commentReference w:id="144"/>
      </w:r>
      <w:r w:rsidRPr="00606B61">
        <w:t xml:space="preserve">conditional handover configuration or </w:t>
      </w:r>
      <w:r w:rsidRPr="00606B61">
        <w:rPr>
          <w:i/>
          <w:iCs/>
        </w:rPr>
        <w:t>cp</w:t>
      </w:r>
      <w:r w:rsidRPr="00606B61">
        <w:rPr>
          <w:rFonts w:eastAsiaTheme="minorEastAsia"/>
          <w:i/>
          <w:iCs/>
          <w:lang w:eastAsia="ja-JP"/>
        </w:rPr>
        <w:t>a</w:t>
      </w:r>
      <w:r w:rsidRPr="00606B61">
        <w:rPr>
          <w:i/>
          <w:iCs/>
        </w:rPr>
        <w:t>c</w:t>
      </w:r>
      <w:r w:rsidRPr="00606B61">
        <w:t xml:space="preserve"> if </w:t>
      </w:r>
      <w:r w:rsidRPr="00606B61">
        <w:rPr>
          <w:i/>
          <w:iCs/>
        </w:rPr>
        <w:t>condExecutionCondPSCell</w:t>
      </w:r>
      <w:r w:rsidRPr="00606B61">
        <w:t xml:space="preserve"> was fulfilled at the time of receiving the </w:t>
      </w:r>
      <w:ins w:id="145" w:author="Ericsson (Ali)" w:date="2026-01-28T10:39:00Z" w16du:dateUtc="2026-01-28T09:39:00Z">
        <w:r w:rsidR="00012630">
          <w:t xml:space="preserve">last </w:t>
        </w:r>
      </w:ins>
      <w:r w:rsidRPr="00606B61">
        <w:t xml:space="preserve">conditional handover configuration, otherwise set </w:t>
      </w:r>
      <w:r w:rsidRPr="003E0CE8">
        <w:rPr>
          <w:i/>
          <w:iCs/>
          <w:rPrChange w:id="146" w:author="Ericsson (Ali)" w:date="2026-01-28T10:38:00Z" w16du:dateUtc="2026-01-28T09:38:00Z">
            <w:rPr/>
          </w:rPrChange>
        </w:rPr>
        <w:t>fulfilledConfigWhenChoOnly</w:t>
      </w:r>
      <w:r w:rsidRPr="00606B61">
        <w:t xml:space="preserve"> to </w:t>
      </w:r>
      <w:r w:rsidRPr="00606B61">
        <w:rPr>
          <w:i/>
          <w:iCs/>
        </w:rPr>
        <w:t>neither</w:t>
      </w:r>
      <w:r w:rsidRPr="00606B61">
        <w:t>;</w:t>
      </w:r>
    </w:p>
    <w:bookmarkEnd w:id="141"/>
    <w:p w14:paraId="0DA631FB" w14:textId="77777777" w:rsidR="00E822C8" w:rsidRPr="00606B61" w:rsidRDefault="00E822C8" w:rsidP="00E822C8">
      <w:pPr>
        <w:pStyle w:val="B3"/>
      </w:pPr>
      <w:r w:rsidRPr="00606B61">
        <w:t>3&gt;</w:t>
      </w:r>
      <w:r w:rsidRPr="00606B61">
        <w:tab/>
        <w:t xml:space="preserve">if available, set the </w:t>
      </w:r>
      <w:r w:rsidRPr="00606B61">
        <w:rPr>
          <w:i/>
        </w:rPr>
        <w:t xml:space="preserve">locationInfo </w:t>
      </w:r>
      <w:r w:rsidRPr="00606B61">
        <w:t>as in 5.3.3.7;</w:t>
      </w:r>
    </w:p>
    <w:p w14:paraId="3BD8241B" w14:textId="77777777" w:rsidR="00E822C8" w:rsidRPr="00606B61" w:rsidRDefault="00E822C8" w:rsidP="00E822C8">
      <w:pPr>
        <w:pStyle w:val="B1"/>
      </w:pPr>
      <w:r w:rsidRPr="00606B61">
        <w:t>1&gt;</w:t>
      </w:r>
      <w:r w:rsidRPr="00606B61">
        <w:tab/>
        <w:t xml:space="preserve">release </w:t>
      </w:r>
      <w:r w:rsidRPr="00606B61">
        <w:rPr>
          <w:i/>
        </w:rPr>
        <w:t>successHO-Config</w:t>
      </w:r>
      <w:r w:rsidRPr="00606B61">
        <w:t xml:space="preserve"> configured by the source PCell and </w:t>
      </w:r>
      <w:r w:rsidRPr="00606B61">
        <w:rPr>
          <w:i/>
          <w:iCs/>
        </w:rPr>
        <w:t>thresholdPercentageT304</w:t>
      </w:r>
      <w:r w:rsidRPr="00606B61">
        <w:t xml:space="preserve"> if configured by the target PCell.</w:t>
      </w:r>
    </w:p>
    <w:p w14:paraId="6DEDE2F1" w14:textId="77777777" w:rsidR="00E822C8" w:rsidRPr="00606B61" w:rsidRDefault="00E822C8" w:rsidP="00E822C8">
      <w:r w:rsidRPr="00606B61">
        <w:t xml:space="preserve">The UE may discard the successful handover information, i.e., release the UE variable </w:t>
      </w:r>
      <w:r w:rsidRPr="00606B61">
        <w:rPr>
          <w:i/>
        </w:rPr>
        <w:t>VarSuccessHO-Report</w:t>
      </w:r>
      <w:r w:rsidRPr="00606B61">
        <w:t xml:space="preserve">, 48 hours after the last successful handover information is added to the </w:t>
      </w:r>
      <w:r w:rsidRPr="00606B61">
        <w:rPr>
          <w:i/>
        </w:rPr>
        <w:t>VarSuccessHO-Report</w:t>
      </w:r>
      <w:r w:rsidRPr="00606B61">
        <w:t>.</w:t>
      </w:r>
    </w:p>
    <w:p w14:paraId="0C4DDDF7" w14:textId="77777777" w:rsidR="007E6E62" w:rsidRPr="007E6E62" w:rsidRDefault="007E6E62" w:rsidP="007E6E62"/>
    <w:p w14:paraId="6F437143" w14:textId="0D1FA5ED" w:rsidR="007E6E62" w:rsidRDefault="007E6E62" w:rsidP="007E6E62">
      <w:pPr>
        <w:tabs>
          <w:tab w:val="left" w:pos="2767"/>
        </w:tabs>
        <w:overflowPunct/>
        <w:autoSpaceDE/>
        <w:autoSpaceDN/>
        <w:adjustRightInd/>
        <w:spacing w:after="0"/>
        <w:textAlignment w:val="auto"/>
        <w:sectPr w:rsidR="007E6E62" w:rsidSect="007E6E62">
          <w:headerReference w:type="default" r:id="rId18"/>
          <w:footerReference w:type="default" r:id="rId19"/>
          <w:footnotePr>
            <w:numRestart w:val="eachSect"/>
          </w:footnotePr>
          <w:pgSz w:w="11907" w:h="16840" w:code="9"/>
          <w:pgMar w:top="1134" w:right="1134" w:bottom="1418" w:left="1134" w:header="851" w:footer="340" w:gutter="0"/>
          <w:cols w:space="720"/>
          <w:formProt w:val="0"/>
          <w:docGrid w:linePitch="272"/>
        </w:sectPr>
      </w:pPr>
    </w:p>
    <w:p w14:paraId="7A28B28E" w14:textId="77777777" w:rsidR="007E6E62" w:rsidRPr="0036584A" w:rsidRDefault="007E6E62" w:rsidP="00DF100C"/>
    <w:p w14:paraId="3029D365" w14:textId="77777777" w:rsidR="00DF100C" w:rsidRPr="00DF100C" w:rsidRDefault="00DF100C" w:rsidP="00DF100C">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298F426E" w14:textId="77777777" w:rsidR="00DF100C" w:rsidRDefault="00DF100C" w:rsidP="00DF100C">
      <w:pPr>
        <w:pStyle w:val="Heading3"/>
      </w:pPr>
      <w:bookmarkStart w:id="147" w:name="_Toc201295361"/>
      <w:bookmarkStart w:id="148" w:name="_Toc210311633"/>
      <w:r w:rsidRPr="0036584A">
        <w:t>6.2.2</w:t>
      </w:r>
      <w:r w:rsidRPr="0036584A">
        <w:tab/>
        <w:t>Message definitions</w:t>
      </w:r>
      <w:bookmarkEnd w:id="147"/>
      <w:bookmarkEnd w:id="148"/>
    </w:p>
    <w:p w14:paraId="2B2AB052" w14:textId="09BA03FF" w:rsidR="00DF100C" w:rsidRPr="00DF100C" w:rsidRDefault="00DF100C" w:rsidP="00DF100C">
      <w:pPr>
        <w:rPr>
          <w:color w:val="EE0000"/>
        </w:rPr>
      </w:pPr>
      <w:r w:rsidRPr="00DF100C">
        <w:rPr>
          <w:color w:val="EE0000"/>
        </w:rPr>
        <w:t>&lt;&lt;text omitted&gt;&gt;</w:t>
      </w:r>
    </w:p>
    <w:p w14:paraId="6DADD0CD" w14:textId="41A0E9AE" w:rsidR="00E822C8" w:rsidRPr="00606B61" w:rsidRDefault="00E822C8" w:rsidP="00E822C8">
      <w:pPr>
        <w:pStyle w:val="Heading4"/>
        <w:rPr>
          <w:rFonts w:eastAsia="MS Mincho"/>
        </w:rPr>
      </w:pPr>
      <w:bookmarkStart w:id="149" w:name="_Toc60777099"/>
      <w:bookmarkStart w:id="150" w:name="_Toc219398094"/>
      <w:bookmarkStart w:id="151" w:name="_Toc219410739"/>
      <w:r w:rsidRPr="00606B61">
        <w:rPr>
          <w:rFonts w:eastAsia="MS Mincho"/>
          <w:i/>
        </w:rPr>
        <w:t>LoggedMeasurementConfiguration</w:t>
      </w:r>
      <w:bookmarkEnd w:id="149"/>
      <w:bookmarkEnd w:id="150"/>
      <w:bookmarkEnd w:id="151"/>
    </w:p>
    <w:p w14:paraId="403038B7" w14:textId="77777777" w:rsidR="00E822C8" w:rsidRPr="00606B61" w:rsidRDefault="00E822C8" w:rsidP="00E822C8">
      <w:pPr>
        <w:rPr>
          <w:rFonts w:eastAsia="Malgun Gothic"/>
          <w:lang w:eastAsia="ko-KR"/>
        </w:rPr>
      </w:pPr>
      <w:r w:rsidRPr="00606B61">
        <w:rPr>
          <w:rFonts w:eastAsia="Malgun Gothic"/>
          <w:lang w:eastAsia="ko-KR"/>
        </w:rPr>
        <w:t xml:space="preserve">The </w:t>
      </w:r>
      <w:r w:rsidRPr="00606B61">
        <w:rPr>
          <w:rFonts w:eastAsia="Malgun Gothic"/>
          <w:i/>
          <w:lang w:eastAsia="ko-KR"/>
        </w:rPr>
        <w:t xml:space="preserve">LoggedMeasurementConfiguration </w:t>
      </w:r>
      <w:r w:rsidRPr="00606B61">
        <w:rPr>
          <w:rFonts w:eastAsia="Malgun Gothic"/>
          <w:lang w:eastAsia="ko-KR"/>
        </w:rPr>
        <w:t xml:space="preserve">message is used to perform logging of measurement results while in RRC_IDLE </w:t>
      </w:r>
      <w:r w:rsidRPr="00606B61">
        <w:t>or RRC_INACTIVE</w:t>
      </w:r>
      <w:r w:rsidRPr="00606B61">
        <w:rPr>
          <w:rFonts w:eastAsia="Malgun Gothic"/>
          <w:lang w:eastAsia="ko-KR"/>
        </w:rPr>
        <w:t>. It is used to transfer the logged measurement configuration for network performance optimisation.</w:t>
      </w:r>
    </w:p>
    <w:p w14:paraId="14FCA212" w14:textId="77777777" w:rsidR="00E822C8" w:rsidRPr="00606B61" w:rsidRDefault="00E822C8" w:rsidP="00E822C8">
      <w:pPr>
        <w:pStyle w:val="B1"/>
      </w:pPr>
      <w:r w:rsidRPr="00606B61">
        <w:t>Signalling radio bearer: SRB1</w:t>
      </w:r>
    </w:p>
    <w:p w14:paraId="3AE23AFF" w14:textId="77777777" w:rsidR="00E822C8" w:rsidRPr="00606B61" w:rsidRDefault="00E822C8" w:rsidP="00E822C8">
      <w:pPr>
        <w:pStyle w:val="B1"/>
      </w:pPr>
      <w:r w:rsidRPr="00606B61">
        <w:t>RLC-SAP: AM</w:t>
      </w:r>
    </w:p>
    <w:p w14:paraId="13FE13CB" w14:textId="77777777" w:rsidR="00E822C8" w:rsidRPr="00606B61" w:rsidRDefault="00E822C8" w:rsidP="00E822C8">
      <w:pPr>
        <w:pStyle w:val="B1"/>
      </w:pPr>
      <w:r w:rsidRPr="00606B61">
        <w:t>Logical channel: DCCH</w:t>
      </w:r>
    </w:p>
    <w:p w14:paraId="154A0D58" w14:textId="77777777" w:rsidR="00E822C8" w:rsidRPr="00606B61" w:rsidRDefault="00E822C8" w:rsidP="00E822C8">
      <w:pPr>
        <w:pStyle w:val="B1"/>
      </w:pPr>
      <w:r w:rsidRPr="00606B61">
        <w:t>Direction: Network to UE</w:t>
      </w:r>
    </w:p>
    <w:p w14:paraId="54EE9E18" w14:textId="77777777" w:rsidR="00E822C8" w:rsidRPr="00606B61" w:rsidRDefault="00E822C8" w:rsidP="00E822C8">
      <w:pPr>
        <w:pStyle w:val="TH"/>
        <w:rPr>
          <w:bCs/>
          <w:i/>
          <w:iCs/>
        </w:rPr>
      </w:pPr>
      <w:r w:rsidRPr="00606B61">
        <w:rPr>
          <w:bCs/>
          <w:i/>
          <w:iCs/>
        </w:rPr>
        <w:t>LoggedMeasurementConfiguration message</w:t>
      </w:r>
    </w:p>
    <w:p w14:paraId="6133D03D" w14:textId="77777777" w:rsidR="00E822C8" w:rsidRPr="00606B61" w:rsidRDefault="00E822C8" w:rsidP="00E822C8">
      <w:pPr>
        <w:pStyle w:val="PL"/>
        <w:rPr>
          <w:color w:val="808080"/>
        </w:rPr>
      </w:pPr>
      <w:r w:rsidRPr="00606B61">
        <w:rPr>
          <w:color w:val="808080"/>
        </w:rPr>
        <w:t>-- ASN1START</w:t>
      </w:r>
    </w:p>
    <w:p w14:paraId="1BC8A5FB" w14:textId="77777777" w:rsidR="00E822C8" w:rsidRPr="00606B61" w:rsidRDefault="00E822C8" w:rsidP="00E822C8">
      <w:pPr>
        <w:pStyle w:val="PL"/>
        <w:rPr>
          <w:color w:val="808080"/>
        </w:rPr>
      </w:pPr>
      <w:r w:rsidRPr="00606B61">
        <w:rPr>
          <w:color w:val="808080"/>
        </w:rPr>
        <w:t>-- TAG-LOGGEDMEASUREMENTCONFIGURATION-START</w:t>
      </w:r>
    </w:p>
    <w:p w14:paraId="7B943E49" w14:textId="77777777" w:rsidR="00E822C8" w:rsidRPr="00606B61" w:rsidRDefault="00E822C8" w:rsidP="00E822C8">
      <w:pPr>
        <w:pStyle w:val="PL"/>
      </w:pPr>
    </w:p>
    <w:p w14:paraId="012667E4" w14:textId="77777777" w:rsidR="00E822C8" w:rsidRPr="00606B61" w:rsidRDefault="00E822C8" w:rsidP="00E822C8">
      <w:pPr>
        <w:pStyle w:val="PL"/>
      </w:pPr>
      <w:r w:rsidRPr="00606B61">
        <w:t xml:space="preserve">LoggedMeasurementConfiguration-r16 ::=  </w:t>
      </w:r>
      <w:r w:rsidRPr="00606B61">
        <w:rPr>
          <w:color w:val="993366"/>
        </w:rPr>
        <w:t>SEQUENCE</w:t>
      </w:r>
      <w:r w:rsidRPr="00606B61">
        <w:t xml:space="preserve"> {</w:t>
      </w:r>
    </w:p>
    <w:p w14:paraId="396C4290" w14:textId="77777777" w:rsidR="00E822C8" w:rsidRPr="00606B61" w:rsidRDefault="00E822C8" w:rsidP="00E822C8">
      <w:pPr>
        <w:pStyle w:val="PL"/>
      </w:pPr>
      <w:r w:rsidRPr="00606B61">
        <w:t xml:space="preserve">    criticalExtensions                      </w:t>
      </w:r>
      <w:r w:rsidRPr="00606B61">
        <w:rPr>
          <w:color w:val="993366"/>
        </w:rPr>
        <w:t>CHOICE</w:t>
      </w:r>
      <w:r w:rsidRPr="00606B61">
        <w:t xml:space="preserve"> {</w:t>
      </w:r>
    </w:p>
    <w:p w14:paraId="094252A7" w14:textId="77777777" w:rsidR="00E822C8" w:rsidRPr="00606B61" w:rsidRDefault="00E822C8" w:rsidP="00E822C8">
      <w:pPr>
        <w:pStyle w:val="PL"/>
      </w:pPr>
      <w:r w:rsidRPr="00606B61">
        <w:t xml:space="preserve">        loggedMeasurementConfiguration-r16      LoggedMeasurementConfiguration-r16-IEs,</w:t>
      </w:r>
    </w:p>
    <w:p w14:paraId="5069826B" w14:textId="77777777" w:rsidR="00E822C8" w:rsidRPr="00606B61" w:rsidRDefault="00E822C8" w:rsidP="00E822C8">
      <w:pPr>
        <w:pStyle w:val="PL"/>
      </w:pPr>
      <w:r w:rsidRPr="00606B61">
        <w:t xml:space="preserve">        criticalExtensionsFuture                </w:t>
      </w:r>
      <w:r w:rsidRPr="00606B61">
        <w:rPr>
          <w:color w:val="993366"/>
        </w:rPr>
        <w:t>SEQUENCE</w:t>
      </w:r>
      <w:r w:rsidRPr="00606B61">
        <w:t xml:space="preserve"> {}</w:t>
      </w:r>
    </w:p>
    <w:p w14:paraId="7ABD3416" w14:textId="77777777" w:rsidR="00E822C8" w:rsidRPr="00606B61" w:rsidRDefault="00E822C8" w:rsidP="00E822C8">
      <w:pPr>
        <w:pStyle w:val="PL"/>
      </w:pPr>
      <w:r w:rsidRPr="00606B61">
        <w:t xml:space="preserve">    }</w:t>
      </w:r>
    </w:p>
    <w:p w14:paraId="47841B70" w14:textId="77777777" w:rsidR="00E822C8" w:rsidRPr="00606B61" w:rsidRDefault="00E822C8" w:rsidP="00E822C8">
      <w:pPr>
        <w:pStyle w:val="PL"/>
      </w:pPr>
      <w:r w:rsidRPr="00606B61">
        <w:t>}</w:t>
      </w:r>
    </w:p>
    <w:p w14:paraId="321D83A9" w14:textId="77777777" w:rsidR="00E822C8" w:rsidRPr="00606B61" w:rsidRDefault="00E822C8" w:rsidP="00E822C8">
      <w:pPr>
        <w:pStyle w:val="PL"/>
      </w:pPr>
    </w:p>
    <w:p w14:paraId="3150BA6B" w14:textId="77777777" w:rsidR="00E822C8" w:rsidRPr="00606B61" w:rsidRDefault="00E822C8" w:rsidP="00E822C8">
      <w:pPr>
        <w:pStyle w:val="PL"/>
      </w:pPr>
      <w:r w:rsidRPr="00606B61">
        <w:t xml:space="preserve">LoggedMeasurementConfiguration-r16-IEs ::=  </w:t>
      </w:r>
      <w:r w:rsidRPr="00606B61">
        <w:rPr>
          <w:color w:val="993366"/>
        </w:rPr>
        <w:t>SEQUENCE</w:t>
      </w:r>
      <w:r w:rsidRPr="00606B61">
        <w:t xml:space="preserve"> {</w:t>
      </w:r>
    </w:p>
    <w:p w14:paraId="010C746A" w14:textId="77777777" w:rsidR="00E822C8" w:rsidRPr="00606B61" w:rsidRDefault="00E822C8" w:rsidP="00E822C8">
      <w:pPr>
        <w:pStyle w:val="PL"/>
      </w:pPr>
      <w:r w:rsidRPr="00606B61">
        <w:t xml:space="preserve">    traceReference-r16                          TraceReference-r16,</w:t>
      </w:r>
    </w:p>
    <w:p w14:paraId="55DABC4E" w14:textId="77777777" w:rsidR="00E822C8" w:rsidRPr="00606B61" w:rsidRDefault="00E822C8" w:rsidP="00E822C8">
      <w:pPr>
        <w:pStyle w:val="PL"/>
      </w:pPr>
      <w:r w:rsidRPr="00606B61">
        <w:t xml:space="preserve">    traceRecordingSessionRef-r16                </w:t>
      </w:r>
      <w:r w:rsidRPr="00606B61">
        <w:rPr>
          <w:color w:val="993366"/>
        </w:rPr>
        <w:t>OCTET</w:t>
      </w:r>
      <w:r w:rsidRPr="00606B61">
        <w:t xml:space="preserve"> </w:t>
      </w:r>
      <w:r w:rsidRPr="00606B61">
        <w:rPr>
          <w:color w:val="993366"/>
        </w:rPr>
        <w:t>STRING</w:t>
      </w:r>
      <w:r w:rsidRPr="00606B61">
        <w:t xml:space="preserve"> (</w:t>
      </w:r>
      <w:r w:rsidRPr="00606B61">
        <w:rPr>
          <w:color w:val="993366"/>
        </w:rPr>
        <w:t>SIZE</w:t>
      </w:r>
      <w:r w:rsidRPr="00606B61">
        <w:t xml:space="preserve"> (2)),</w:t>
      </w:r>
    </w:p>
    <w:p w14:paraId="4376E636" w14:textId="77777777" w:rsidR="00E822C8" w:rsidRPr="00606B61" w:rsidRDefault="00E822C8" w:rsidP="00E822C8">
      <w:pPr>
        <w:pStyle w:val="PL"/>
      </w:pPr>
      <w:r w:rsidRPr="00606B61">
        <w:t xml:space="preserve">    tce-Id-r16                                  </w:t>
      </w:r>
      <w:r w:rsidRPr="00606B61">
        <w:rPr>
          <w:color w:val="993366"/>
        </w:rPr>
        <w:t>OCTET</w:t>
      </w:r>
      <w:r w:rsidRPr="00606B61">
        <w:t xml:space="preserve"> </w:t>
      </w:r>
      <w:r w:rsidRPr="00606B61">
        <w:rPr>
          <w:color w:val="993366"/>
        </w:rPr>
        <w:t>STRING</w:t>
      </w:r>
      <w:r w:rsidRPr="00606B61">
        <w:t xml:space="preserve"> (</w:t>
      </w:r>
      <w:r w:rsidRPr="00606B61">
        <w:rPr>
          <w:color w:val="993366"/>
        </w:rPr>
        <w:t>SIZE</w:t>
      </w:r>
      <w:r w:rsidRPr="00606B61">
        <w:t xml:space="preserve"> (1)),</w:t>
      </w:r>
    </w:p>
    <w:p w14:paraId="436A7DCF" w14:textId="77777777" w:rsidR="00E822C8" w:rsidRPr="00606B61" w:rsidRDefault="00E822C8" w:rsidP="00E822C8">
      <w:pPr>
        <w:pStyle w:val="PL"/>
      </w:pPr>
      <w:r w:rsidRPr="00606B61">
        <w:t xml:space="preserve">    absoluteTimeInfo-r16                        AbsoluteTimeInfo-r16,</w:t>
      </w:r>
    </w:p>
    <w:p w14:paraId="67694005" w14:textId="77777777" w:rsidR="00E822C8" w:rsidRPr="00606B61" w:rsidRDefault="00E822C8" w:rsidP="00E822C8">
      <w:pPr>
        <w:pStyle w:val="PL"/>
        <w:rPr>
          <w:color w:val="808080"/>
        </w:rPr>
      </w:pPr>
      <w:r w:rsidRPr="00606B61">
        <w:t xml:space="preserve">    areaConfiguration-r16                       AreaConfiguration-r16                    </w:t>
      </w:r>
      <w:r w:rsidRPr="00606B61">
        <w:rPr>
          <w:color w:val="993366"/>
        </w:rPr>
        <w:t>OPTIONAL</w:t>
      </w:r>
      <w:r w:rsidRPr="00606B61">
        <w:t xml:space="preserve">,  </w:t>
      </w:r>
      <w:r w:rsidRPr="00606B61">
        <w:rPr>
          <w:color w:val="808080"/>
        </w:rPr>
        <w:t>--Need R</w:t>
      </w:r>
    </w:p>
    <w:p w14:paraId="4BC9E724" w14:textId="77777777" w:rsidR="00E822C8" w:rsidRPr="00606B61" w:rsidRDefault="00E822C8" w:rsidP="00E822C8">
      <w:pPr>
        <w:pStyle w:val="PL"/>
        <w:rPr>
          <w:color w:val="808080"/>
        </w:rPr>
      </w:pPr>
      <w:r w:rsidRPr="00606B61">
        <w:t xml:space="preserve">    plmn-IdentityList-r16                       PLMN-IdentityList2-r16                   </w:t>
      </w:r>
      <w:r w:rsidRPr="00606B61">
        <w:rPr>
          <w:color w:val="993366"/>
        </w:rPr>
        <w:t>OPTIONAL</w:t>
      </w:r>
      <w:r w:rsidRPr="00606B61">
        <w:t xml:space="preserve">,  </w:t>
      </w:r>
      <w:r w:rsidRPr="00606B61">
        <w:rPr>
          <w:color w:val="808080"/>
        </w:rPr>
        <w:t>--Need R</w:t>
      </w:r>
    </w:p>
    <w:p w14:paraId="1BB53C6D" w14:textId="77777777" w:rsidR="00E822C8" w:rsidRPr="00606B61" w:rsidRDefault="00E822C8" w:rsidP="00E822C8">
      <w:pPr>
        <w:pStyle w:val="PL"/>
        <w:rPr>
          <w:color w:val="808080"/>
        </w:rPr>
      </w:pPr>
      <w:r w:rsidRPr="00606B61">
        <w:t xml:space="preserve">    bt-NameList-r16                             SetupRelease {BT-NameList-r16}           </w:t>
      </w:r>
      <w:r w:rsidRPr="00606B61">
        <w:rPr>
          <w:color w:val="993366"/>
        </w:rPr>
        <w:t>OPTIONAL</w:t>
      </w:r>
      <w:r w:rsidRPr="00606B61">
        <w:t xml:space="preserve">,  </w:t>
      </w:r>
      <w:r w:rsidRPr="00606B61">
        <w:rPr>
          <w:color w:val="808080"/>
        </w:rPr>
        <w:t>--Need M</w:t>
      </w:r>
    </w:p>
    <w:p w14:paraId="12DBEE1A" w14:textId="77777777" w:rsidR="00E822C8" w:rsidRPr="00606B61" w:rsidRDefault="00E822C8" w:rsidP="00E822C8">
      <w:pPr>
        <w:pStyle w:val="PL"/>
        <w:rPr>
          <w:color w:val="808080"/>
        </w:rPr>
      </w:pPr>
      <w:r w:rsidRPr="00606B61">
        <w:t xml:space="preserve">    wlan-NameList-r16                           SetupRelease {WLAN-NameList-r16}         </w:t>
      </w:r>
      <w:r w:rsidRPr="00606B61">
        <w:rPr>
          <w:color w:val="993366"/>
        </w:rPr>
        <w:t>OPTIONAL</w:t>
      </w:r>
      <w:r w:rsidRPr="00606B61">
        <w:t xml:space="preserve">,  </w:t>
      </w:r>
      <w:r w:rsidRPr="00606B61">
        <w:rPr>
          <w:color w:val="808080"/>
        </w:rPr>
        <w:t>--Need M</w:t>
      </w:r>
    </w:p>
    <w:p w14:paraId="1A4A2062" w14:textId="77777777" w:rsidR="00E822C8" w:rsidRPr="00606B61" w:rsidRDefault="00E822C8" w:rsidP="00E822C8">
      <w:pPr>
        <w:pStyle w:val="PL"/>
        <w:rPr>
          <w:color w:val="808080"/>
        </w:rPr>
      </w:pPr>
      <w:r w:rsidRPr="00606B61">
        <w:t xml:space="preserve">    sensor-NameList-r16                         SetupRelease {Sensor-NameList-r16}       </w:t>
      </w:r>
      <w:r w:rsidRPr="00606B61">
        <w:rPr>
          <w:color w:val="993366"/>
        </w:rPr>
        <w:t>OPTIONAL</w:t>
      </w:r>
      <w:r w:rsidRPr="00606B61">
        <w:t xml:space="preserve">,  </w:t>
      </w:r>
      <w:r w:rsidRPr="00606B61">
        <w:rPr>
          <w:color w:val="808080"/>
        </w:rPr>
        <w:t>--Need M</w:t>
      </w:r>
    </w:p>
    <w:p w14:paraId="28C90746" w14:textId="77777777" w:rsidR="00E822C8" w:rsidRPr="00606B61" w:rsidRDefault="00E822C8" w:rsidP="00E822C8">
      <w:pPr>
        <w:pStyle w:val="PL"/>
      </w:pPr>
      <w:r w:rsidRPr="00606B61">
        <w:t xml:space="preserve">    loggingDuration-r16                         LoggingDuration-r16,</w:t>
      </w:r>
    </w:p>
    <w:p w14:paraId="4328E0B2" w14:textId="77777777" w:rsidR="00E822C8" w:rsidRPr="00606B61" w:rsidRDefault="00E822C8" w:rsidP="00E822C8">
      <w:pPr>
        <w:pStyle w:val="PL"/>
      </w:pPr>
      <w:r w:rsidRPr="00606B61">
        <w:t xml:space="preserve">    reportType                                  </w:t>
      </w:r>
      <w:r w:rsidRPr="00606B61">
        <w:rPr>
          <w:color w:val="993366"/>
        </w:rPr>
        <w:t>CHOICE</w:t>
      </w:r>
      <w:r w:rsidRPr="00606B61">
        <w:t xml:space="preserve"> {</w:t>
      </w:r>
    </w:p>
    <w:p w14:paraId="1240E575" w14:textId="77777777" w:rsidR="00E822C8" w:rsidRPr="00606B61" w:rsidRDefault="00E822C8" w:rsidP="00E822C8">
      <w:pPr>
        <w:pStyle w:val="PL"/>
      </w:pPr>
      <w:r w:rsidRPr="00606B61">
        <w:t xml:space="preserve">        periodical                                  LoggedPeriodicalReportConfig-r16,</w:t>
      </w:r>
    </w:p>
    <w:p w14:paraId="5EAF7658" w14:textId="77777777" w:rsidR="00E822C8" w:rsidRPr="00606B61" w:rsidRDefault="00E822C8" w:rsidP="00E822C8">
      <w:pPr>
        <w:pStyle w:val="PL"/>
      </w:pPr>
      <w:r w:rsidRPr="00606B61">
        <w:lastRenderedPageBreak/>
        <w:t xml:space="preserve">        eventTriggered                              LoggedEventTriggerConfig-r16,</w:t>
      </w:r>
    </w:p>
    <w:p w14:paraId="0C5BFAB1" w14:textId="77777777" w:rsidR="00E822C8" w:rsidRPr="00606B61" w:rsidRDefault="00E822C8" w:rsidP="00E822C8">
      <w:pPr>
        <w:pStyle w:val="PL"/>
      </w:pPr>
      <w:r w:rsidRPr="00606B61">
        <w:t xml:space="preserve">        ...</w:t>
      </w:r>
    </w:p>
    <w:p w14:paraId="3FAD2148" w14:textId="77777777" w:rsidR="00E822C8" w:rsidRPr="00606B61" w:rsidRDefault="00E822C8" w:rsidP="00E822C8">
      <w:pPr>
        <w:pStyle w:val="PL"/>
      </w:pPr>
      <w:r w:rsidRPr="00606B61">
        <w:t xml:space="preserve">    },</w:t>
      </w:r>
    </w:p>
    <w:p w14:paraId="6FE29DD8" w14:textId="77777777" w:rsidR="00E822C8" w:rsidRPr="00606B61" w:rsidRDefault="00E822C8" w:rsidP="00E822C8">
      <w:pPr>
        <w:pStyle w:val="PL"/>
      </w:pPr>
      <w:r w:rsidRPr="00606B61">
        <w:t xml:space="preserve">    lateNonCriticalExtension                    </w:t>
      </w:r>
      <w:r w:rsidRPr="00606B61">
        <w:rPr>
          <w:color w:val="993366"/>
        </w:rPr>
        <w:t>OCTET</w:t>
      </w:r>
      <w:r w:rsidRPr="00606B61">
        <w:t xml:space="preserve"> </w:t>
      </w:r>
      <w:r w:rsidRPr="00606B61">
        <w:rPr>
          <w:color w:val="993366"/>
        </w:rPr>
        <w:t>STRING</w:t>
      </w:r>
      <w:r w:rsidRPr="00606B61">
        <w:t xml:space="preserve">                             </w:t>
      </w:r>
      <w:r w:rsidRPr="00606B61">
        <w:rPr>
          <w:color w:val="993366"/>
        </w:rPr>
        <w:t>OPTIONAL</w:t>
      </w:r>
      <w:r w:rsidRPr="00606B61">
        <w:t>,</w:t>
      </w:r>
    </w:p>
    <w:p w14:paraId="63CE6DBD" w14:textId="77777777" w:rsidR="00E822C8" w:rsidRPr="00606B61" w:rsidRDefault="00E822C8" w:rsidP="00E822C8">
      <w:pPr>
        <w:pStyle w:val="PL"/>
      </w:pPr>
      <w:r w:rsidRPr="00606B61">
        <w:t xml:space="preserve">    nonCriticalExtension                        LoggedMeasurementConfiguration-v1700-IEs </w:t>
      </w:r>
      <w:r w:rsidRPr="00606B61">
        <w:rPr>
          <w:color w:val="993366"/>
        </w:rPr>
        <w:t>OPTIONAL</w:t>
      </w:r>
    </w:p>
    <w:p w14:paraId="0154D8AF" w14:textId="77777777" w:rsidR="00E822C8" w:rsidRPr="00606B61" w:rsidRDefault="00E822C8" w:rsidP="00E822C8">
      <w:pPr>
        <w:pStyle w:val="PL"/>
      </w:pPr>
      <w:r w:rsidRPr="00606B61">
        <w:t>}</w:t>
      </w:r>
    </w:p>
    <w:p w14:paraId="2F097011" w14:textId="77777777" w:rsidR="00E822C8" w:rsidRPr="00606B61" w:rsidRDefault="00E822C8" w:rsidP="00E822C8">
      <w:pPr>
        <w:pStyle w:val="PL"/>
      </w:pPr>
    </w:p>
    <w:p w14:paraId="181D0263" w14:textId="77777777" w:rsidR="00E822C8" w:rsidRPr="00606B61" w:rsidRDefault="00E822C8" w:rsidP="00E822C8">
      <w:pPr>
        <w:pStyle w:val="PL"/>
      </w:pPr>
      <w:r w:rsidRPr="00606B61">
        <w:t xml:space="preserve">LoggedMeasurementConfiguration-v1700-IEs ::= </w:t>
      </w:r>
      <w:r w:rsidRPr="00606B61">
        <w:rPr>
          <w:color w:val="993366"/>
        </w:rPr>
        <w:t>SEQUENCE</w:t>
      </w:r>
      <w:r w:rsidRPr="00606B61">
        <w:t xml:space="preserve"> {</w:t>
      </w:r>
    </w:p>
    <w:p w14:paraId="2BF15683" w14:textId="77777777" w:rsidR="00E822C8" w:rsidRPr="00606B61" w:rsidRDefault="00E822C8" w:rsidP="00E822C8">
      <w:pPr>
        <w:pStyle w:val="PL"/>
        <w:rPr>
          <w:color w:val="808080"/>
        </w:rPr>
      </w:pPr>
      <w:r w:rsidRPr="00606B61">
        <w:t xml:space="preserve">    sigLoggedMeasType-r17                       </w:t>
      </w:r>
      <w:r w:rsidRPr="00606B61">
        <w:rPr>
          <w:color w:val="993366"/>
        </w:rPr>
        <w:t>ENUMERATED</w:t>
      </w:r>
      <w:r w:rsidRPr="00606B61">
        <w:t xml:space="preserve"> {true}                        </w:t>
      </w:r>
      <w:r w:rsidRPr="00606B61">
        <w:rPr>
          <w:color w:val="993366"/>
        </w:rPr>
        <w:t>OPTIONAL</w:t>
      </w:r>
      <w:r w:rsidRPr="00606B61">
        <w:t xml:space="preserve">, </w:t>
      </w:r>
      <w:r w:rsidRPr="00606B61">
        <w:rPr>
          <w:color w:val="808080"/>
        </w:rPr>
        <w:t>-- Need R</w:t>
      </w:r>
    </w:p>
    <w:p w14:paraId="6490A6CF" w14:textId="77777777" w:rsidR="00E822C8" w:rsidRPr="00606B61" w:rsidRDefault="00E822C8" w:rsidP="00E822C8">
      <w:pPr>
        <w:pStyle w:val="PL"/>
        <w:rPr>
          <w:color w:val="808080"/>
        </w:rPr>
      </w:pPr>
      <w:r w:rsidRPr="00606B61">
        <w:t xml:space="preserve">    earlyMeasIndication-r17                     </w:t>
      </w:r>
      <w:r w:rsidRPr="00606B61">
        <w:rPr>
          <w:color w:val="993366"/>
        </w:rPr>
        <w:t>ENUMERATED</w:t>
      </w:r>
      <w:r w:rsidRPr="00606B61">
        <w:t xml:space="preserve"> {true}                        </w:t>
      </w:r>
      <w:r w:rsidRPr="00606B61">
        <w:rPr>
          <w:color w:val="993366"/>
        </w:rPr>
        <w:t>OPTIONAL</w:t>
      </w:r>
      <w:r w:rsidRPr="00606B61">
        <w:t xml:space="preserve">, </w:t>
      </w:r>
      <w:r w:rsidRPr="00606B61">
        <w:rPr>
          <w:color w:val="808080"/>
        </w:rPr>
        <w:t>-- Need R</w:t>
      </w:r>
    </w:p>
    <w:p w14:paraId="1C5C32C6" w14:textId="77777777" w:rsidR="00E822C8" w:rsidRPr="00606B61" w:rsidRDefault="00E822C8" w:rsidP="00E822C8">
      <w:pPr>
        <w:pStyle w:val="PL"/>
        <w:rPr>
          <w:color w:val="808080"/>
        </w:rPr>
      </w:pPr>
      <w:r w:rsidRPr="00606B61">
        <w:t xml:space="preserve">    areaConfiguration-</w:t>
      </w:r>
      <w:r w:rsidRPr="00606B61">
        <w:rPr>
          <w:rFonts w:eastAsia="DengXian"/>
        </w:rPr>
        <w:t>r17</w:t>
      </w:r>
      <w:r w:rsidRPr="00606B61">
        <w:t xml:space="preserve">                       AreaConfiguration-r17                    </w:t>
      </w:r>
      <w:r w:rsidRPr="00606B61">
        <w:rPr>
          <w:color w:val="993366"/>
        </w:rPr>
        <w:t>OPTIONAL</w:t>
      </w:r>
      <w:r w:rsidRPr="00606B61">
        <w:t xml:space="preserve">,  </w:t>
      </w:r>
      <w:r w:rsidRPr="00606B61">
        <w:rPr>
          <w:color w:val="808080"/>
        </w:rPr>
        <w:t>--Need R</w:t>
      </w:r>
    </w:p>
    <w:p w14:paraId="18149074" w14:textId="77777777" w:rsidR="00E822C8" w:rsidRPr="00606B61" w:rsidRDefault="00E822C8" w:rsidP="00E822C8">
      <w:pPr>
        <w:pStyle w:val="PL"/>
      </w:pPr>
      <w:r w:rsidRPr="00606B61">
        <w:t xml:space="preserve">    nonCriticalExtension                        LoggedMeasurementConfiguration-v1800-IEs </w:t>
      </w:r>
      <w:r w:rsidRPr="00606B61">
        <w:rPr>
          <w:color w:val="993366"/>
        </w:rPr>
        <w:t>OPTIONAL</w:t>
      </w:r>
    </w:p>
    <w:p w14:paraId="67F6604B" w14:textId="77777777" w:rsidR="00E822C8" w:rsidRPr="00606B61" w:rsidRDefault="00E822C8" w:rsidP="00E822C8">
      <w:pPr>
        <w:pStyle w:val="PL"/>
      </w:pPr>
      <w:r w:rsidRPr="00606B61">
        <w:t>}</w:t>
      </w:r>
    </w:p>
    <w:p w14:paraId="71D91940" w14:textId="77777777" w:rsidR="00E822C8" w:rsidRPr="00606B61" w:rsidRDefault="00E822C8" w:rsidP="00E822C8">
      <w:pPr>
        <w:pStyle w:val="PL"/>
      </w:pPr>
    </w:p>
    <w:p w14:paraId="30AA9DB1" w14:textId="77777777" w:rsidR="00E822C8" w:rsidRPr="00606B61" w:rsidRDefault="00E822C8" w:rsidP="00E822C8">
      <w:pPr>
        <w:pStyle w:val="PL"/>
      </w:pPr>
      <w:r w:rsidRPr="00606B61">
        <w:t xml:space="preserve">LoggedMeasurementConfiguration-v1800-IEs ::= </w:t>
      </w:r>
      <w:r w:rsidRPr="00606B61">
        <w:rPr>
          <w:color w:val="993366"/>
        </w:rPr>
        <w:t>SEQUENCE</w:t>
      </w:r>
      <w:r w:rsidRPr="00606B61">
        <w:t xml:space="preserve"> {</w:t>
      </w:r>
    </w:p>
    <w:p w14:paraId="1C70694B" w14:textId="77777777" w:rsidR="00E822C8" w:rsidRPr="00606B61" w:rsidRDefault="00E822C8" w:rsidP="00E822C8">
      <w:pPr>
        <w:pStyle w:val="PL"/>
        <w:rPr>
          <w:color w:val="808080"/>
        </w:rPr>
      </w:pPr>
      <w:r w:rsidRPr="00606B61">
        <w:t xml:space="preserve">    areaConfiguration-v1800                     AreaConfiguration-v1800                  </w:t>
      </w:r>
      <w:r w:rsidRPr="00606B61">
        <w:rPr>
          <w:color w:val="993366"/>
        </w:rPr>
        <w:t>OPTIONAL</w:t>
      </w:r>
      <w:r w:rsidRPr="00606B61">
        <w:t xml:space="preserve">,  </w:t>
      </w:r>
      <w:r w:rsidRPr="00606B61">
        <w:rPr>
          <w:color w:val="808080"/>
        </w:rPr>
        <w:t>--Need R</w:t>
      </w:r>
    </w:p>
    <w:p w14:paraId="1F841B7E" w14:textId="77777777" w:rsidR="00E822C8" w:rsidRPr="00606B61" w:rsidRDefault="00E822C8" w:rsidP="00E822C8">
      <w:pPr>
        <w:pStyle w:val="PL"/>
      </w:pPr>
      <w:r w:rsidRPr="00606B61">
        <w:t xml:space="preserve">    nonCriticalExtension                        LoggedMeasurementConfiguration-v1900-IEs </w:t>
      </w:r>
      <w:r w:rsidRPr="00606B61">
        <w:rPr>
          <w:color w:val="993366"/>
        </w:rPr>
        <w:t>OPTIONAL</w:t>
      </w:r>
    </w:p>
    <w:p w14:paraId="2A1F81EC" w14:textId="77777777" w:rsidR="00E822C8" w:rsidRPr="00606B61" w:rsidRDefault="00E822C8" w:rsidP="00E822C8">
      <w:pPr>
        <w:pStyle w:val="PL"/>
      </w:pPr>
      <w:r w:rsidRPr="00606B61">
        <w:t>}</w:t>
      </w:r>
    </w:p>
    <w:p w14:paraId="15C809B6" w14:textId="77777777" w:rsidR="00E822C8" w:rsidRPr="00606B61" w:rsidRDefault="00E822C8" w:rsidP="00E822C8">
      <w:pPr>
        <w:pStyle w:val="PL"/>
      </w:pPr>
    </w:p>
    <w:p w14:paraId="36294FD4" w14:textId="77777777" w:rsidR="00E822C8" w:rsidRPr="00606B61" w:rsidRDefault="00E822C8" w:rsidP="00E822C8">
      <w:pPr>
        <w:pStyle w:val="PL"/>
      </w:pPr>
      <w:r w:rsidRPr="00606B61">
        <w:t xml:space="preserve">LoggedMeasurementConfiguration-v1900-IEs ::= </w:t>
      </w:r>
      <w:r w:rsidRPr="00606B61">
        <w:rPr>
          <w:color w:val="993366"/>
        </w:rPr>
        <w:t>SEQUENCE</w:t>
      </w:r>
      <w:r w:rsidRPr="00606B61">
        <w:t xml:space="preserve"> {</w:t>
      </w:r>
    </w:p>
    <w:p w14:paraId="69E84125" w14:textId="77777777" w:rsidR="00E822C8" w:rsidRPr="00606B61" w:rsidRDefault="00E822C8" w:rsidP="00E822C8">
      <w:pPr>
        <w:pStyle w:val="PL"/>
        <w:rPr>
          <w:color w:val="808080"/>
        </w:rPr>
      </w:pPr>
      <w:r w:rsidRPr="00606B61">
        <w:t xml:space="preserve">    areaConfigurationNTN-List-r19                AreaConfigurationNTN-List-r19           </w:t>
      </w:r>
      <w:r w:rsidRPr="00606B61">
        <w:rPr>
          <w:color w:val="993366"/>
        </w:rPr>
        <w:t>OPTIONAL</w:t>
      </w:r>
      <w:r w:rsidRPr="00606B61">
        <w:t xml:space="preserve">,  </w:t>
      </w:r>
      <w:r w:rsidRPr="00606B61">
        <w:rPr>
          <w:color w:val="808080"/>
        </w:rPr>
        <w:t>-- Cond logAreaNTN</w:t>
      </w:r>
    </w:p>
    <w:p w14:paraId="0E180D13" w14:textId="77777777" w:rsidR="00E822C8" w:rsidRPr="00606B61" w:rsidRDefault="00E822C8" w:rsidP="00E822C8">
      <w:pPr>
        <w:pStyle w:val="PL"/>
      </w:pPr>
      <w:r w:rsidRPr="00606B61">
        <w:t xml:space="preserve">    nonCriticalExtension                         </w:t>
      </w:r>
      <w:r w:rsidRPr="00606B61">
        <w:rPr>
          <w:color w:val="993366"/>
        </w:rPr>
        <w:t>SEQUENCE</w:t>
      </w:r>
      <w:r w:rsidRPr="00606B61">
        <w:t xml:space="preserve"> {}                             </w:t>
      </w:r>
      <w:r w:rsidRPr="00606B61">
        <w:rPr>
          <w:color w:val="993366"/>
        </w:rPr>
        <w:t>OPTIONAL</w:t>
      </w:r>
    </w:p>
    <w:p w14:paraId="4BBA4334" w14:textId="77777777" w:rsidR="00E822C8" w:rsidRPr="00606B61" w:rsidRDefault="00E822C8" w:rsidP="00E822C8">
      <w:pPr>
        <w:pStyle w:val="PL"/>
      </w:pPr>
      <w:r w:rsidRPr="00606B61">
        <w:t>}</w:t>
      </w:r>
    </w:p>
    <w:p w14:paraId="43B10FA9" w14:textId="77777777" w:rsidR="00E822C8" w:rsidRPr="00606B61" w:rsidRDefault="00E822C8" w:rsidP="00E822C8">
      <w:pPr>
        <w:pStyle w:val="PL"/>
      </w:pPr>
    </w:p>
    <w:p w14:paraId="7AB2A434" w14:textId="77777777" w:rsidR="00E822C8" w:rsidRPr="00606B61" w:rsidRDefault="00E822C8" w:rsidP="00E822C8">
      <w:pPr>
        <w:pStyle w:val="PL"/>
      </w:pPr>
      <w:r w:rsidRPr="00606B61">
        <w:t xml:space="preserve">LoggedPeriodicalReportConfig-r16 ::=            </w:t>
      </w:r>
      <w:r w:rsidRPr="00606B61">
        <w:rPr>
          <w:color w:val="993366"/>
        </w:rPr>
        <w:t>SEQUENCE</w:t>
      </w:r>
      <w:r w:rsidRPr="00606B61">
        <w:t xml:space="preserve"> {</w:t>
      </w:r>
    </w:p>
    <w:p w14:paraId="3252489E" w14:textId="77777777" w:rsidR="00E822C8" w:rsidRPr="00606B61" w:rsidRDefault="00E822C8" w:rsidP="00E822C8">
      <w:pPr>
        <w:pStyle w:val="PL"/>
      </w:pPr>
      <w:r w:rsidRPr="00606B61">
        <w:t xml:space="preserve">    loggingInterval-r16                             LoggingInterval-r16,</w:t>
      </w:r>
    </w:p>
    <w:p w14:paraId="19B89444" w14:textId="77777777" w:rsidR="00E822C8" w:rsidRPr="00606B61" w:rsidRDefault="00E822C8" w:rsidP="00E822C8">
      <w:pPr>
        <w:pStyle w:val="PL"/>
      </w:pPr>
      <w:r w:rsidRPr="00606B61">
        <w:t xml:space="preserve">    ...</w:t>
      </w:r>
    </w:p>
    <w:p w14:paraId="591CB763" w14:textId="77777777" w:rsidR="00E822C8" w:rsidRPr="00606B61" w:rsidRDefault="00E822C8" w:rsidP="00E822C8">
      <w:pPr>
        <w:pStyle w:val="PL"/>
      </w:pPr>
      <w:r w:rsidRPr="00606B61">
        <w:t xml:space="preserve"> }</w:t>
      </w:r>
    </w:p>
    <w:p w14:paraId="3DB44421" w14:textId="77777777" w:rsidR="00E822C8" w:rsidRPr="00606B61" w:rsidRDefault="00E822C8" w:rsidP="00E822C8">
      <w:pPr>
        <w:pStyle w:val="PL"/>
      </w:pPr>
    </w:p>
    <w:p w14:paraId="47A686CC" w14:textId="77777777" w:rsidR="00E822C8" w:rsidRPr="00606B61" w:rsidRDefault="00E822C8" w:rsidP="00E822C8">
      <w:pPr>
        <w:pStyle w:val="PL"/>
      </w:pPr>
      <w:r w:rsidRPr="00606B61">
        <w:t xml:space="preserve">LoggedEventTriggerConfig-r16 ::=                </w:t>
      </w:r>
      <w:r w:rsidRPr="00606B61">
        <w:rPr>
          <w:color w:val="993366"/>
        </w:rPr>
        <w:t>SEQUENCE</w:t>
      </w:r>
      <w:r w:rsidRPr="00606B61">
        <w:t xml:space="preserve"> {</w:t>
      </w:r>
    </w:p>
    <w:p w14:paraId="5A8E0DA9" w14:textId="77777777" w:rsidR="00E822C8" w:rsidRPr="00606B61" w:rsidRDefault="00E822C8" w:rsidP="00E822C8">
      <w:pPr>
        <w:pStyle w:val="PL"/>
      </w:pPr>
      <w:r w:rsidRPr="00606B61">
        <w:t xml:space="preserve">    eventType-r16                                   EventType-r16,</w:t>
      </w:r>
    </w:p>
    <w:p w14:paraId="16AEE629" w14:textId="77777777" w:rsidR="00E822C8" w:rsidRPr="00606B61" w:rsidRDefault="00E822C8" w:rsidP="00E822C8">
      <w:pPr>
        <w:pStyle w:val="PL"/>
      </w:pPr>
      <w:r w:rsidRPr="00606B61">
        <w:t xml:space="preserve">    loggingInterval-r16                             LoggingInterval-r16,</w:t>
      </w:r>
    </w:p>
    <w:p w14:paraId="4EC07D99" w14:textId="77777777" w:rsidR="00E822C8" w:rsidRPr="00606B61" w:rsidRDefault="00E822C8" w:rsidP="00E822C8">
      <w:pPr>
        <w:pStyle w:val="PL"/>
      </w:pPr>
      <w:r w:rsidRPr="00606B61">
        <w:t xml:space="preserve">    ...</w:t>
      </w:r>
    </w:p>
    <w:p w14:paraId="499F3418" w14:textId="77777777" w:rsidR="00E822C8" w:rsidRPr="00606B61" w:rsidRDefault="00E822C8" w:rsidP="00E822C8">
      <w:pPr>
        <w:pStyle w:val="PL"/>
      </w:pPr>
      <w:r w:rsidRPr="00606B61">
        <w:t>}</w:t>
      </w:r>
    </w:p>
    <w:p w14:paraId="7B9E4A91" w14:textId="77777777" w:rsidR="00E822C8" w:rsidRPr="00606B61" w:rsidRDefault="00E822C8" w:rsidP="00E822C8">
      <w:pPr>
        <w:pStyle w:val="PL"/>
      </w:pPr>
    </w:p>
    <w:p w14:paraId="029F9251" w14:textId="77777777" w:rsidR="00E822C8" w:rsidRPr="00606B61" w:rsidRDefault="00E822C8" w:rsidP="00E822C8">
      <w:pPr>
        <w:pStyle w:val="PL"/>
      </w:pPr>
      <w:r w:rsidRPr="00606B61">
        <w:t xml:space="preserve">EventType-r16 ::= </w:t>
      </w:r>
      <w:r w:rsidRPr="00606B61">
        <w:rPr>
          <w:color w:val="993366"/>
        </w:rPr>
        <w:t>CHOICE</w:t>
      </w:r>
      <w:r w:rsidRPr="00606B61">
        <w:t xml:space="preserve"> {</w:t>
      </w:r>
    </w:p>
    <w:p w14:paraId="3EBCE7A5" w14:textId="77777777" w:rsidR="00E822C8" w:rsidRPr="00606B61" w:rsidRDefault="00E822C8" w:rsidP="00E822C8">
      <w:pPr>
        <w:pStyle w:val="PL"/>
      </w:pPr>
      <w:r w:rsidRPr="00606B61">
        <w:t xml:space="preserve">    outOfCoverage     </w:t>
      </w:r>
      <w:r w:rsidRPr="00606B61">
        <w:rPr>
          <w:color w:val="993366"/>
        </w:rPr>
        <w:t>NULL</w:t>
      </w:r>
      <w:r w:rsidRPr="00606B61">
        <w:t>,</w:t>
      </w:r>
    </w:p>
    <w:p w14:paraId="700F83F3" w14:textId="77777777" w:rsidR="00E822C8" w:rsidRPr="00606B61" w:rsidRDefault="00E822C8" w:rsidP="00E822C8">
      <w:pPr>
        <w:pStyle w:val="PL"/>
      </w:pPr>
      <w:r w:rsidRPr="00606B61">
        <w:t xml:space="preserve">    event</w:t>
      </w:r>
      <w:r w:rsidRPr="00606B61">
        <w:rPr>
          <w:rFonts w:eastAsia="DengXian"/>
        </w:rPr>
        <w:t>L1</w:t>
      </w:r>
      <w:r w:rsidRPr="00606B61">
        <w:t xml:space="preserve">           </w:t>
      </w:r>
      <w:r w:rsidRPr="00606B61">
        <w:rPr>
          <w:color w:val="993366"/>
        </w:rPr>
        <w:t>SEQUENCE</w:t>
      </w:r>
      <w:r w:rsidRPr="00606B61">
        <w:t xml:space="preserve"> {</w:t>
      </w:r>
    </w:p>
    <w:p w14:paraId="1E45FE69" w14:textId="77777777" w:rsidR="00E822C8" w:rsidRPr="00606B61" w:rsidRDefault="00E822C8" w:rsidP="00E822C8">
      <w:pPr>
        <w:pStyle w:val="PL"/>
      </w:pPr>
      <w:r w:rsidRPr="00606B61">
        <w:t xml:space="preserve">        l1-Threshold      MeasTriggerQuantity,</w:t>
      </w:r>
    </w:p>
    <w:p w14:paraId="7E3DC2A8" w14:textId="77777777" w:rsidR="00E822C8" w:rsidRPr="00606B61" w:rsidRDefault="00E822C8" w:rsidP="00E822C8">
      <w:pPr>
        <w:pStyle w:val="PL"/>
      </w:pPr>
      <w:r w:rsidRPr="00606B61">
        <w:t xml:space="preserve">        hysteresis        Hysteresis,</w:t>
      </w:r>
    </w:p>
    <w:p w14:paraId="22618FEF" w14:textId="77777777" w:rsidR="00E822C8" w:rsidRPr="00606B61" w:rsidRDefault="00E822C8" w:rsidP="00E822C8">
      <w:pPr>
        <w:pStyle w:val="PL"/>
      </w:pPr>
      <w:r w:rsidRPr="00606B61">
        <w:t xml:space="preserve">        timeToTrigger     TimeToTrigger</w:t>
      </w:r>
    </w:p>
    <w:p w14:paraId="13DB82B1" w14:textId="77777777" w:rsidR="00E822C8" w:rsidRPr="00606B61" w:rsidRDefault="00E822C8" w:rsidP="00E822C8">
      <w:pPr>
        <w:pStyle w:val="PL"/>
      </w:pPr>
      <w:r w:rsidRPr="00606B61">
        <w:t xml:space="preserve">    },</w:t>
      </w:r>
    </w:p>
    <w:p w14:paraId="673182FC" w14:textId="77777777" w:rsidR="00E822C8" w:rsidRPr="00606B61" w:rsidRDefault="00E822C8" w:rsidP="00E822C8">
      <w:pPr>
        <w:pStyle w:val="PL"/>
      </w:pPr>
      <w:r w:rsidRPr="00606B61">
        <w:t xml:space="preserve">    ...</w:t>
      </w:r>
    </w:p>
    <w:p w14:paraId="717AF0B5" w14:textId="77777777" w:rsidR="00E822C8" w:rsidRPr="00606B61" w:rsidRDefault="00E822C8" w:rsidP="00E822C8">
      <w:pPr>
        <w:pStyle w:val="PL"/>
      </w:pPr>
      <w:r w:rsidRPr="00606B61">
        <w:t>}</w:t>
      </w:r>
    </w:p>
    <w:p w14:paraId="147156ED" w14:textId="77777777" w:rsidR="00E822C8" w:rsidRPr="00606B61" w:rsidRDefault="00E822C8" w:rsidP="00E822C8">
      <w:pPr>
        <w:pStyle w:val="PL"/>
      </w:pPr>
    </w:p>
    <w:p w14:paraId="5B208FA6" w14:textId="77777777" w:rsidR="00E822C8" w:rsidRPr="00606B61" w:rsidRDefault="00E822C8" w:rsidP="00E822C8">
      <w:pPr>
        <w:pStyle w:val="PL"/>
      </w:pPr>
      <w:r w:rsidRPr="00606B61">
        <w:t xml:space="preserve">AreaConfigurationNTN-List-r19 ::= </w:t>
      </w:r>
      <w:r w:rsidRPr="00606B61">
        <w:rPr>
          <w:color w:val="993366"/>
        </w:rPr>
        <w:t>SEQUENCE</w:t>
      </w:r>
      <w:r w:rsidRPr="00606B61">
        <w:t xml:space="preserve"> (</w:t>
      </w:r>
      <w:r w:rsidRPr="00606B61">
        <w:rPr>
          <w:color w:val="993366"/>
        </w:rPr>
        <w:t>SIZE</w:t>
      </w:r>
      <w:r w:rsidRPr="00606B61">
        <w:t xml:space="preserve"> (1..maxNrofAreaNTN-r19))</w:t>
      </w:r>
      <w:r w:rsidRPr="00606B61">
        <w:rPr>
          <w:color w:val="993366"/>
        </w:rPr>
        <w:t xml:space="preserve"> OF</w:t>
      </w:r>
      <w:r w:rsidRPr="00606B61">
        <w:t xml:space="preserve"> AreaConfigurationNTN-r19</w:t>
      </w:r>
    </w:p>
    <w:p w14:paraId="0B33AD13" w14:textId="77777777" w:rsidR="00E822C8" w:rsidRPr="00606B61" w:rsidRDefault="00E822C8" w:rsidP="00E822C8">
      <w:pPr>
        <w:pStyle w:val="PL"/>
      </w:pPr>
    </w:p>
    <w:p w14:paraId="5883563E" w14:textId="77777777" w:rsidR="00E822C8" w:rsidRPr="00606B61" w:rsidRDefault="00E822C8" w:rsidP="00E822C8">
      <w:pPr>
        <w:pStyle w:val="PL"/>
      </w:pPr>
      <w:r w:rsidRPr="00606B61">
        <w:t xml:space="preserve">AreaConfigurationNTN-r19 ::=    </w:t>
      </w:r>
      <w:r w:rsidRPr="00606B61">
        <w:rPr>
          <w:color w:val="993366"/>
        </w:rPr>
        <w:t>SEQUENCE</w:t>
      </w:r>
      <w:r w:rsidRPr="00606B61">
        <w:t xml:space="preserve"> {</w:t>
      </w:r>
    </w:p>
    <w:p w14:paraId="41906609" w14:textId="77777777" w:rsidR="00E822C8" w:rsidRPr="00606B61" w:rsidRDefault="00E822C8" w:rsidP="00E822C8">
      <w:pPr>
        <w:pStyle w:val="PL"/>
      </w:pPr>
      <w:r w:rsidRPr="00606B61">
        <w:t xml:space="preserve">    areaCoordinates-r19             </w:t>
      </w:r>
      <w:r w:rsidRPr="00606B61">
        <w:rPr>
          <w:color w:val="993366"/>
        </w:rPr>
        <w:t>CHOICE</w:t>
      </w:r>
      <w:r w:rsidRPr="00606B61">
        <w:t xml:space="preserve"> {</w:t>
      </w:r>
    </w:p>
    <w:p w14:paraId="5BA7351E" w14:textId="77777777" w:rsidR="00E822C8" w:rsidRPr="00606B61" w:rsidRDefault="00E822C8" w:rsidP="00E822C8">
      <w:pPr>
        <w:pStyle w:val="PL"/>
      </w:pPr>
      <w:r w:rsidRPr="00606B61">
        <w:t xml:space="preserve">        polygonArea-r19                 </w:t>
      </w:r>
      <w:r w:rsidRPr="00606B61">
        <w:rPr>
          <w:color w:val="993366"/>
        </w:rPr>
        <w:t>OCTET</w:t>
      </w:r>
      <w:r w:rsidRPr="00606B61">
        <w:t xml:space="preserve"> </w:t>
      </w:r>
      <w:r w:rsidRPr="00606B61">
        <w:rPr>
          <w:color w:val="993366"/>
        </w:rPr>
        <w:t>STRING</w:t>
      </w:r>
      <w:r w:rsidRPr="00606B61">
        <w:t>,</w:t>
      </w:r>
    </w:p>
    <w:p w14:paraId="38ADB589" w14:textId="77777777" w:rsidR="00E822C8" w:rsidRPr="00606B61" w:rsidRDefault="00E822C8" w:rsidP="00E822C8">
      <w:pPr>
        <w:pStyle w:val="PL"/>
      </w:pPr>
      <w:r w:rsidRPr="00606B61">
        <w:t xml:space="preserve">        circleArea-r19                  </w:t>
      </w:r>
      <w:r w:rsidRPr="00606B61">
        <w:rPr>
          <w:color w:val="993366"/>
        </w:rPr>
        <w:t>SEQUENCE</w:t>
      </w:r>
      <w:r w:rsidRPr="00606B61">
        <w:t xml:space="preserve"> {</w:t>
      </w:r>
    </w:p>
    <w:p w14:paraId="7B1A2959" w14:textId="77777777" w:rsidR="00E822C8" w:rsidRPr="00606B61" w:rsidRDefault="00E822C8" w:rsidP="00E822C8">
      <w:pPr>
        <w:pStyle w:val="PL"/>
      </w:pPr>
      <w:r w:rsidRPr="00606B61">
        <w:lastRenderedPageBreak/>
        <w:t xml:space="preserve">            </w:t>
      </w:r>
      <w:r w:rsidRPr="00606B61">
        <w:rPr>
          <w:lang w:eastAsia="ja-JP"/>
        </w:rPr>
        <w:t>circularArea</w:t>
      </w:r>
      <w:r w:rsidRPr="00606B61">
        <w:t>ReferenceLocation-r19  ReferenceLocation-r17,</w:t>
      </w:r>
    </w:p>
    <w:p w14:paraId="35B140B5" w14:textId="77777777" w:rsidR="00E822C8" w:rsidRPr="00606B61" w:rsidRDefault="00E822C8" w:rsidP="00E822C8">
      <w:pPr>
        <w:pStyle w:val="PL"/>
      </w:pPr>
      <w:r w:rsidRPr="00606B61">
        <w:t xml:space="preserve">            </w:t>
      </w:r>
      <w:r w:rsidRPr="00606B61">
        <w:rPr>
          <w:lang w:eastAsia="ja-JP"/>
        </w:rPr>
        <w:t>circularArea</w:t>
      </w:r>
      <w:r w:rsidRPr="00606B61">
        <w:t xml:space="preserve">Radius-r19             </w:t>
      </w:r>
      <w:r w:rsidRPr="00606B61">
        <w:rPr>
          <w:color w:val="993366"/>
        </w:rPr>
        <w:t>INTEGER</w:t>
      </w:r>
      <w:r w:rsidRPr="00606B61">
        <w:t xml:space="preserve"> (</w:t>
      </w:r>
      <w:r w:rsidRPr="00606B61">
        <w:rPr>
          <w:rFonts w:eastAsiaTheme="minorEastAsia" w:hint="eastAsia"/>
          <w:lang w:eastAsia="ja-JP"/>
        </w:rPr>
        <w:t>1</w:t>
      </w:r>
      <w:r w:rsidRPr="00606B61">
        <w:t>..65535)</w:t>
      </w:r>
    </w:p>
    <w:p w14:paraId="6C0C1F84" w14:textId="77777777" w:rsidR="00E822C8" w:rsidRPr="00606B61" w:rsidRDefault="00E822C8" w:rsidP="00E822C8">
      <w:pPr>
        <w:pStyle w:val="PL"/>
      </w:pPr>
      <w:r w:rsidRPr="00606B61">
        <w:t xml:space="preserve">        }</w:t>
      </w:r>
    </w:p>
    <w:p w14:paraId="2821FAE6" w14:textId="77777777" w:rsidR="00E822C8" w:rsidRPr="00606B61" w:rsidRDefault="00E822C8" w:rsidP="00E822C8">
      <w:pPr>
        <w:pStyle w:val="PL"/>
      </w:pPr>
      <w:r w:rsidRPr="00606B61">
        <w:t xml:space="preserve">    }</w:t>
      </w:r>
    </w:p>
    <w:p w14:paraId="3AA30B44" w14:textId="77777777" w:rsidR="00E822C8" w:rsidRPr="00606B61" w:rsidRDefault="00E822C8" w:rsidP="00E822C8">
      <w:pPr>
        <w:pStyle w:val="PL"/>
      </w:pPr>
      <w:r w:rsidRPr="00606B61">
        <w:t>}</w:t>
      </w:r>
    </w:p>
    <w:p w14:paraId="1BF41502" w14:textId="77777777" w:rsidR="00E822C8" w:rsidRPr="00606B61" w:rsidRDefault="00E822C8" w:rsidP="00E822C8">
      <w:pPr>
        <w:pStyle w:val="PL"/>
      </w:pPr>
    </w:p>
    <w:p w14:paraId="7DD6B761" w14:textId="77777777" w:rsidR="00E822C8" w:rsidRPr="00606B61" w:rsidRDefault="00E822C8" w:rsidP="00E822C8">
      <w:pPr>
        <w:pStyle w:val="PL"/>
        <w:rPr>
          <w:color w:val="808080"/>
        </w:rPr>
      </w:pPr>
      <w:r w:rsidRPr="00606B61">
        <w:rPr>
          <w:color w:val="808080"/>
        </w:rPr>
        <w:t>-- TAG-LOGGEDMEASUREMENTCONFIGURATION-STOP</w:t>
      </w:r>
    </w:p>
    <w:p w14:paraId="3145F349" w14:textId="77777777" w:rsidR="00E822C8" w:rsidRPr="00606B61" w:rsidRDefault="00E822C8" w:rsidP="00E822C8">
      <w:pPr>
        <w:pStyle w:val="PL"/>
        <w:rPr>
          <w:color w:val="808080"/>
        </w:rPr>
      </w:pPr>
      <w:r w:rsidRPr="00606B61">
        <w:rPr>
          <w:color w:val="808080"/>
        </w:rPr>
        <w:t>-- ASN1STOP</w:t>
      </w:r>
    </w:p>
    <w:p w14:paraId="6392F256" w14:textId="77777777" w:rsidR="00E822C8" w:rsidRPr="00606B61" w:rsidRDefault="00E822C8" w:rsidP="00E822C8"/>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E822C8" w:rsidRPr="00606B61" w14:paraId="01E2DB61"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767BDA3" w14:textId="77777777" w:rsidR="00E822C8" w:rsidRPr="00606B61" w:rsidRDefault="00E822C8" w:rsidP="006C68B0">
            <w:pPr>
              <w:pStyle w:val="TAH"/>
              <w:rPr>
                <w:lang w:eastAsia="en-GB"/>
              </w:rPr>
            </w:pPr>
            <w:r w:rsidRPr="00606B61">
              <w:rPr>
                <w:i/>
                <w:iCs/>
                <w:lang w:eastAsia="ko-KR"/>
              </w:rPr>
              <w:t>LoggedMeasurementConfiguration</w:t>
            </w:r>
            <w:r w:rsidRPr="00606B61">
              <w:rPr>
                <w:iCs/>
                <w:lang w:eastAsia="en-GB"/>
              </w:rPr>
              <w:t xml:space="preserve"> field descriptions</w:t>
            </w:r>
          </w:p>
        </w:tc>
      </w:tr>
      <w:tr w:rsidR="00E822C8" w:rsidRPr="00606B61" w14:paraId="206A7AEA"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706BE73" w14:textId="77777777" w:rsidR="00E822C8" w:rsidRPr="00606B61" w:rsidRDefault="00E822C8" w:rsidP="006C68B0">
            <w:pPr>
              <w:pStyle w:val="TAL"/>
              <w:rPr>
                <w:rFonts w:eastAsia="SimSun"/>
                <w:b/>
                <w:bCs/>
                <w:i/>
                <w:iCs/>
                <w:lang w:eastAsia="sv-SE"/>
              </w:rPr>
            </w:pPr>
            <w:r w:rsidRPr="00606B61">
              <w:rPr>
                <w:rFonts w:eastAsia="SimSun"/>
                <w:b/>
                <w:bCs/>
                <w:i/>
                <w:iCs/>
                <w:lang w:eastAsia="sv-SE"/>
              </w:rPr>
              <w:t>absoluteTimeInfo</w:t>
            </w:r>
          </w:p>
          <w:p w14:paraId="58C5340B" w14:textId="77777777" w:rsidR="00E822C8" w:rsidRPr="00606B61" w:rsidRDefault="00E822C8" w:rsidP="006C68B0">
            <w:pPr>
              <w:pStyle w:val="TAL"/>
              <w:rPr>
                <w:iCs/>
                <w:lang w:eastAsia="ko-KR"/>
              </w:rPr>
            </w:pPr>
            <w:r w:rsidRPr="00606B61">
              <w:rPr>
                <w:iCs/>
                <w:lang w:eastAsia="ko-KR"/>
              </w:rPr>
              <w:t xml:space="preserve">Indicates </w:t>
            </w:r>
            <w:r w:rsidRPr="00606B61">
              <w:rPr>
                <w:rFonts w:eastAsia="SimSun"/>
                <w:lang w:eastAsia="sv-SE"/>
              </w:rPr>
              <w:t>the absolute time in the current cell.</w:t>
            </w:r>
          </w:p>
        </w:tc>
      </w:tr>
      <w:tr w:rsidR="00E822C8" w:rsidRPr="00606B61" w14:paraId="5F72DD3B"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FFA3295" w14:textId="77777777" w:rsidR="00E822C8" w:rsidRPr="00606B61" w:rsidRDefault="00E822C8" w:rsidP="006C68B0">
            <w:pPr>
              <w:pStyle w:val="TAL"/>
              <w:rPr>
                <w:rFonts w:eastAsia="SimSun"/>
                <w:b/>
                <w:bCs/>
                <w:i/>
                <w:kern w:val="2"/>
                <w:lang w:eastAsia="en-GB"/>
              </w:rPr>
            </w:pPr>
            <w:r w:rsidRPr="00606B61">
              <w:rPr>
                <w:rFonts w:eastAsia="SimSun"/>
                <w:b/>
                <w:bCs/>
                <w:i/>
                <w:kern w:val="2"/>
                <w:lang w:eastAsia="en-GB"/>
              </w:rPr>
              <w:t>areaConfiguration</w:t>
            </w:r>
          </w:p>
          <w:p w14:paraId="2C735439" w14:textId="77777777" w:rsidR="00E822C8" w:rsidRPr="00606B61" w:rsidRDefault="00E822C8" w:rsidP="006C68B0">
            <w:pPr>
              <w:pStyle w:val="TAL"/>
              <w:rPr>
                <w:rFonts w:eastAsia="SimSun"/>
                <w:b/>
                <w:bCs/>
                <w:i/>
                <w:kern w:val="2"/>
                <w:lang w:eastAsia="en-GB"/>
              </w:rPr>
            </w:pPr>
            <w:r w:rsidRPr="00606B61">
              <w:rPr>
                <w:bCs/>
                <w:iCs/>
                <w:lang w:eastAsia="ko-KR"/>
              </w:rPr>
              <w:t xml:space="preserve">Used </w:t>
            </w:r>
            <w:r w:rsidRPr="00606B61">
              <w:rPr>
                <w:rFonts w:eastAsia="SimSun"/>
                <w:kern w:val="2"/>
                <w:lang w:eastAsia="en-GB"/>
              </w:rPr>
              <w:t xml:space="preserve">to </w:t>
            </w:r>
            <w:r w:rsidRPr="00606B61">
              <w:rPr>
                <w:rFonts w:eastAsia="SimSun"/>
                <w:bCs/>
                <w:kern w:val="2"/>
                <w:lang w:eastAsia="en-GB"/>
              </w:rPr>
              <w:t>restrict the area in which the UE performs measurement logging to cells broadcasting any of the included cell identities, the included tracking area codes/ frequencies, the included PNI-NPN identities or the SNPN identities</w:t>
            </w:r>
            <w:r w:rsidRPr="00606B61">
              <w:rPr>
                <w:rFonts w:eastAsia="SimSun"/>
                <w:kern w:val="2"/>
                <w:lang w:eastAsia="en-GB"/>
              </w:rPr>
              <w:t>.</w:t>
            </w:r>
            <w:r w:rsidRPr="00606B61">
              <w:rPr>
                <w:rFonts w:eastAsia="SimSun"/>
                <w:kern w:val="2"/>
              </w:rPr>
              <w:t xml:space="preserve"> If</w:t>
            </w:r>
            <w:r w:rsidRPr="00606B61">
              <w:rPr>
                <w:rFonts w:eastAsia="SimSun"/>
                <w:i/>
                <w:kern w:val="2"/>
              </w:rPr>
              <w:t xml:space="preserve"> areaConfiguration-r17</w:t>
            </w:r>
            <w:r w:rsidRPr="00606B61">
              <w:rPr>
                <w:rFonts w:eastAsia="SimSun"/>
                <w:kern w:val="2"/>
              </w:rPr>
              <w:t xml:space="preserve"> is present, the UE shall ignore </w:t>
            </w:r>
            <w:r w:rsidRPr="00606B61">
              <w:rPr>
                <w:rFonts w:eastAsia="SimSun"/>
                <w:i/>
                <w:kern w:val="2"/>
              </w:rPr>
              <w:t>areaConfiguration-r16</w:t>
            </w:r>
            <w:r w:rsidRPr="00606B61">
              <w:rPr>
                <w:rFonts w:eastAsia="SimSun"/>
                <w:kern w:val="2"/>
              </w:rPr>
              <w:t xml:space="preserve">. The </w:t>
            </w:r>
            <w:r w:rsidRPr="00606B61">
              <w:rPr>
                <w:i/>
                <w:iCs/>
              </w:rPr>
              <w:t>areaConfiguration-v180</w:t>
            </w:r>
            <w:r w:rsidRPr="00606B61">
              <w:t xml:space="preserve">0 is a non-critical extension of </w:t>
            </w:r>
            <w:r w:rsidRPr="00606B61">
              <w:rPr>
                <w:i/>
                <w:iCs/>
              </w:rPr>
              <w:t>areaConfiguration-</w:t>
            </w:r>
            <w:r w:rsidRPr="00606B61">
              <w:rPr>
                <w:rFonts w:eastAsia="DengXian"/>
                <w:i/>
                <w:iCs/>
              </w:rPr>
              <w:t>r17</w:t>
            </w:r>
            <w:r w:rsidRPr="00606B61">
              <w:rPr>
                <w:rFonts w:eastAsia="DengXian"/>
              </w:rPr>
              <w:t>. See NOTE 1.</w:t>
            </w:r>
          </w:p>
        </w:tc>
      </w:tr>
      <w:tr w:rsidR="00E822C8" w:rsidRPr="00606B61" w14:paraId="4279D7B8"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49E080F" w14:textId="77777777" w:rsidR="00E822C8" w:rsidRPr="00606B61" w:rsidRDefault="00E822C8" w:rsidP="006C68B0">
            <w:pPr>
              <w:pStyle w:val="TAL"/>
              <w:rPr>
                <w:rFonts w:eastAsia="SimSun"/>
                <w:b/>
                <w:bCs/>
                <w:i/>
                <w:iCs/>
                <w:lang w:eastAsia="en-GB"/>
              </w:rPr>
            </w:pPr>
            <w:r w:rsidRPr="00606B61">
              <w:rPr>
                <w:rFonts w:eastAsia="SimSun"/>
                <w:b/>
                <w:bCs/>
                <w:i/>
                <w:iCs/>
                <w:lang w:eastAsia="en-GB"/>
              </w:rPr>
              <w:t>areaConfigurationNTN-List</w:t>
            </w:r>
          </w:p>
          <w:p w14:paraId="4DA8094E" w14:textId="77777777" w:rsidR="00E822C8" w:rsidRPr="00606B61" w:rsidRDefault="00E822C8" w:rsidP="006C68B0">
            <w:pPr>
              <w:pStyle w:val="TAL"/>
              <w:rPr>
                <w:rFonts w:eastAsia="SimSun"/>
                <w:b/>
                <w:bCs/>
                <w:i/>
                <w:kern w:val="2"/>
                <w:lang w:eastAsia="en-GB"/>
              </w:rPr>
            </w:pPr>
            <w:r w:rsidRPr="00606B61">
              <w:rPr>
                <w:rFonts w:eastAsia="SimSun"/>
                <w:bCs/>
                <w:kern w:val="2"/>
                <w:lang w:eastAsia="en-GB"/>
              </w:rPr>
              <w:t xml:space="preserve">Used to restrict the geographic area in which the UE performs measurement logging for NTN deployment. The network does not configure </w:t>
            </w:r>
            <w:r w:rsidRPr="00606B61">
              <w:rPr>
                <w:rFonts w:eastAsia="SimSun"/>
                <w:bCs/>
                <w:i/>
                <w:iCs/>
                <w:kern w:val="2"/>
                <w:lang w:eastAsia="en-GB"/>
              </w:rPr>
              <w:t>areaConfiguration</w:t>
            </w:r>
            <w:r w:rsidRPr="00606B61">
              <w:rPr>
                <w:rFonts w:eastAsia="SimSun"/>
                <w:bCs/>
                <w:kern w:val="2"/>
                <w:lang w:eastAsia="en-GB"/>
              </w:rPr>
              <w:t xml:space="preserve"> together with </w:t>
            </w:r>
            <w:r w:rsidRPr="00606B61">
              <w:rPr>
                <w:rFonts w:eastAsia="SimSun"/>
                <w:bCs/>
                <w:i/>
                <w:iCs/>
                <w:kern w:val="2"/>
                <w:lang w:eastAsia="en-GB"/>
              </w:rPr>
              <w:t>areaConfigurationNTN-List</w:t>
            </w:r>
            <w:r w:rsidRPr="00606B61">
              <w:rPr>
                <w:rFonts w:eastAsia="SimSun"/>
                <w:bCs/>
                <w:kern w:val="2"/>
                <w:lang w:eastAsia="en-GB"/>
              </w:rPr>
              <w:t>.</w:t>
            </w:r>
          </w:p>
        </w:tc>
      </w:tr>
      <w:tr w:rsidR="00E822C8" w:rsidRPr="00606B61" w14:paraId="227C269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7557446" w14:textId="77777777" w:rsidR="00E822C8" w:rsidRPr="00606B61" w:rsidRDefault="00E822C8" w:rsidP="006C68B0">
            <w:pPr>
              <w:pStyle w:val="TAL"/>
              <w:rPr>
                <w:rFonts w:eastAsia="SimSun"/>
                <w:b/>
                <w:bCs/>
                <w:i/>
                <w:iCs/>
              </w:rPr>
            </w:pPr>
            <w:r w:rsidRPr="00606B61">
              <w:rPr>
                <w:rFonts w:eastAsia="SimSun"/>
                <w:b/>
                <w:bCs/>
                <w:i/>
                <w:iCs/>
              </w:rPr>
              <w:t>circularAreaRadius</w:t>
            </w:r>
          </w:p>
          <w:p w14:paraId="045A97BF" w14:textId="77777777" w:rsidR="00E822C8" w:rsidRPr="00606B61" w:rsidRDefault="00E822C8" w:rsidP="006C68B0">
            <w:pPr>
              <w:pStyle w:val="TAL"/>
              <w:rPr>
                <w:rFonts w:eastAsia="SimSun"/>
                <w:b/>
                <w:bCs/>
                <w:i/>
                <w:iCs/>
                <w:lang w:eastAsia="en-GB"/>
              </w:rPr>
            </w:pPr>
            <w:r w:rsidRPr="00606B61">
              <w:rPr>
                <w:rFonts w:eastAsia="SimSun"/>
                <w:iCs/>
                <w:kern w:val="2"/>
              </w:rPr>
              <w:t>Indicates the distance from reference location for the circular geographic area used in logged measurement for NTN deployment. Each step represents 50 m.</w:t>
            </w:r>
          </w:p>
        </w:tc>
      </w:tr>
      <w:tr w:rsidR="00E822C8" w:rsidRPr="00606B61" w14:paraId="6FAB653F"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FE17581" w14:textId="77777777" w:rsidR="00E822C8" w:rsidRPr="00606B61" w:rsidRDefault="00E822C8" w:rsidP="006C68B0">
            <w:pPr>
              <w:pStyle w:val="TAL"/>
              <w:rPr>
                <w:b/>
                <w:bCs/>
                <w:i/>
                <w:lang w:eastAsia="en-GB"/>
              </w:rPr>
            </w:pPr>
            <w:r w:rsidRPr="00606B61">
              <w:rPr>
                <w:b/>
                <w:bCs/>
                <w:i/>
                <w:lang w:eastAsia="en-GB"/>
              </w:rPr>
              <w:t>circularAreaReferenceLocation</w:t>
            </w:r>
          </w:p>
          <w:p w14:paraId="576598FF" w14:textId="77777777" w:rsidR="00E822C8" w:rsidRPr="00606B61" w:rsidRDefault="00E822C8" w:rsidP="006C68B0">
            <w:pPr>
              <w:pStyle w:val="TAL"/>
              <w:rPr>
                <w:rFonts w:eastAsia="SimSun"/>
                <w:b/>
                <w:bCs/>
                <w:i/>
                <w:iCs/>
                <w:lang w:eastAsia="en-GB"/>
              </w:rPr>
            </w:pPr>
            <w:r w:rsidRPr="00606B61">
              <w:rPr>
                <w:rFonts w:eastAsia="SimSun"/>
                <w:iCs/>
                <w:kern w:val="2"/>
              </w:rPr>
              <w:t>Indicates the reference location for the circular geographic area used in logged measurement for NTN deployment.</w:t>
            </w:r>
          </w:p>
        </w:tc>
      </w:tr>
      <w:tr w:rsidR="00E822C8" w:rsidRPr="00606B61" w14:paraId="3C2B43D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D581055" w14:textId="77777777" w:rsidR="00E822C8" w:rsidRPr="00606B61" w:rsidRDefault="00E822C8" w:rsidP="006C68B0">
            <w:pPr>
              <w:pStyle w:val="TAL"/>
              <w:rPr>
                <w:rFonts w:eastAsia="SimSun"/>
                <w:b/>
                <w:bCs/>
                <w:i/>
                <w:kern w:val="2"/>
                <w:lang w:eastAsia="en-GB"/>
              </w:rPr>
            </w:pPr>
            <w:r w:rsidRPr="00606B61">
              <w:rPr>
                <w:rFonts w:eastAsia="SimSun"/>
                <w:b/>
                <w:bCs/>
                <w:i/>
                <w:kern w:val="2"/>
                <w:lang w:eastAsia="en-GB"/>
              </w:rPr>
              <w:t>earlyMeasIndication</w:t>
            </w:r>
          </w:p>
          <w:p w14:paraId="56775CAD" w14:textId="77777777" w:rsidR="00E822C8" w:rsidRPr="00606B61" w:rsidRDefault="00E822C8" w:rsidP="006C68B0">
            <w:pPr>
              <w:pStyle w:val="TAL"/>
              <w:rPr>
                <w:rFonts w:eastAsia="SimSun"/>
                <w:iCs/>
                <w:kern w:val="2"/>
                <w:lang w:eastAsia="en-GB"/>
              </w:rPr>
            </w:pPr>
            <w:r w:rsidRPr="00606B61">
              <w:rPr>
                <w:rFonts w:eastAsia="SimSun"/>
                <w:iCs/>
                <w:kern w:val="2"/>
                <w:lang w:eastAsia="en-GB"/>
              </w:rPr>
              <w:t>If included, the field indicates the UE is allowed to log measurements on early measurement related frequencies in logged measurements.</w:t>
            </w:r>
          </w:p>
        </w:tc>
      </w:tr>
      <w:tr w:rsidR="00E822C8" w:rsidRPr="00606B61" w14:paraId="3CF2777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2D69DFE" w14:textId="77777777" w:rsidR="00E822C8" w:rsidRPr="00606B61" w:rsidRDefault="00E822C8" w:rsidP="006C68B0">
            <w:pPr>
              <w:pStyle w:val="TAL"/>
              <w:rPr>
                <w:b/>
                <w:i/>
                <w:lang w:eastAsia="sv-SE"/>
              </w:rPr>
            </w:pPr>
            <w:r w:rsidRPr="00606B61">
              <w:rPr>
                <w:b/>
                <w:i/>
                <w:lang w:eastAsia="sv-SE"/>
              </w:rPr>
              <w:t>eventType</w:t>
            </w:r>
          </w:p>
          <w:p w14:paraId="5E780206" w14:textId="77777777" w:rsidR="00E822C8" w:rsidRPr="00606B61" w:rsidRDefault="00E822C8" w:rsidP="006C68B0">
            <w:pPr>
              <w:pStyle w:val="TAL"/>
              <w:rPr>
                <w:i/>
                <w:iCs/>
                <w:lang w:eastAsia="ko-KR"/>
              </w:rPr>
            </w:pPr>
            <w:r w:rsidRPr="00606B61">
              <w:rPr>
                <w:bCs/>
                <w:iCs/>
                <w:lang w:eastAsia="en-GB"/>
              </w:rPr>
              <w:t>The value outOfCoverage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p>
        </w:tc>
      </w:tr>
      <w:tr w:rsidR="00E822C8" w:rsidRPr="00606B61" w14:paraId="5439DECE"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CDE27E3" w14:textId="77777777" w:rsidR="00E822C8" w:rsidRPr="00606B61" w:rsidRDefault="00E822C8" w:rsidP="006C68B0">
            <w:pPr>
              <w:pStyle w:val="TAL"/>
              <w:rPr>
                <w:rFonts w:eastAsia="SimSun"/>
                <w:b/>
                <w:bCs/>
                <w:i/>
                <w:kern w:val="2"/>
                <w:lang w:eastAsia="en-GB"/>
              </w:rPr>
            </w:pPr>
            <w:r w:rsidRPr="00606B61">
              <w:rPr>
                <w:rFonts w:eastAsia="SimSun"/>
                <w:b/>
                <w:bCs/>
                <w:i/>
                <w:kern w:val="2"/>
                <w:lang w:eastAsia="en-GB"/>
              </w:rPr>
              <w:t>plmn-IdentityList</w:t>
            </w:r>
          </w:p>
          <w:p w14:paraId="31ACFB85" w14:textId="77777777" w:rsidR="00E822C8" w:rsidRPr="00606B61" w:rsidRDefault="00E822C8" w:rsidP="006C68B0">
            <w:pPr>
              <w:pStyle w:val="TAL"/>
              <w:rPr>
                <w:b/>
                <w:i/>
                <w:lang w:eastAsia="sv-SE"/>
              </w:rPr>
            </w:pPr>
            <w:r w:rsidRPr="00606B61">
              <w:rPr>
                <w:rFonts w:eastAsia="SimSun"/>
                <w:bCs/>
                <w:kern w:val="2"/>
                <w:lang w:eastAsia="en-GB"/>
              </w:rPr>
              <w:t xml:space="preserve">Indicates a set of PLMNs defining when the UE performs measurement logging as well as the associated status indication and information retrieval i.e. the UE performs these actions when the RPLMN is part of this set of PLMNs. </w:t>
            </w:r>
            <w:r w:rsidRPr="00606B61">
              <w:t xml:space="preserve">The network does not include this field </w:t>
            </w:r>
            <w:r w:rsidRPr="00606B61">
              <w:rPr>
                <w:rFonts w:eastAsia="SimSun"/>
                <w:bCs/>
                <w:kern w:val="2"/>
                <w:lang w:eastAsia="en-GB"/>
              </w:rPr>
              <w:t>when the UE is configured with MDT configuration in SNPN access mode.</w:t>
            </w:r>
          </w:p>
        </w:tc>
      </w:tr>
      <w:tr w:rsidR="00E822C8" w:rsidRPr="00606B61" w14:paraId="2A7C7D7C"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B25553C" w14:textId="77777777" w:rsidR="00E822C8" w:rsidRPr="00606B61" w:rsidRDefault="00E822C8" w:rsidP="006C68B0">
            <w:pPr>
              <w:pStyle w:val="TAL"/>
              <w:rPr>
                <w:b/>
                <w:bCs/>
                <w:i/>
                <w:lang w:eastAsia="en-GB"/>
              </w:rPr>
            </w:pPr>
            <w:r w:rsidRPr="00606B61">
              <w:rPr>
                <w:b/>
                <w:bCs/>
                <w:i/>
                <w:lang w:eastAsia="en-GB"/>
              </w:rPr>
              <w:t>polygonArea</w:t>
            </w:r>
          </w:p>
          <w:p w14:paraId="7243B4D0" w14:textId="77777777" w:rsidR="00E822C8" w:rsidRPr="00606B61" w:rsidRDefault="00E822C8" w:rsidP="006C68B0">
            <w:pPr>
              <w:pStyle w:val="TAL"/>
              <w:rPr>
                <w:rFonts w:eastAsia="SimSun"/>
                <w:b/>
                <w:bCs/>
                <w:i/>
                <w:kern w:val="2"/>
                <w:lang w:eastAsia="en-GB"/>
              </w:rPr>
            </w:pPr>
            <w:r w:rsidRPr="00606B61">
              <w:rPr>
                <w:rFonts w:eastAsia="SimSun"/>
                <w:bCs/>
                <w:kern w:val="2"/>
                <w:lang w:eastAsia="en-GB"/>
              </w:rPr>
              <w:t>Parameter type Polygon defined in TS 37.355 [49]. The first/leftmost bit of the first octet contains the most significant bit.</w:t>
            </w:r>
          </w:p>
        </w:tc>
      </w:tr>
      <w:tr w:rsidR="00E822C8" w:rsidRPr="00606B61" w14:paraId="730322D7"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4E6C382" w14:textId="77777777" w:rsidR="00E822C8" w:rsidRPr="00606B61" w:rsidRDefault="00E822C8" w:rsidP="006C68B0">
            <w:pPr>
              <w:pStyle w:val="TAL"/>
              <w:rPr>
                <w:b/>
                <w:i/>
                <w:lang w:eastAsia="sv-SE"/>
              </w:rPr>
            </w:pPr>
            <w:r w:rsidRPr="00606B61">
              <w:rPr>
                <w:b/>
                <w:i/>
                <w:lang w:eastAsia="sv-SE"/>
              </w:rPr>
              <w:t>sigLoggedMeasType</w:t>
            </w:r>
          </w:p>
          <w:p w14:paraId="23E71451" w14:textId="77777777" w:rsidR="00E822C8" w:rsidRPr="00606B61" w:rsidRDefault="00E822C8" w:rsidP="006C68B0">
            <w:pPr>
              <w:pStyle w:val="TAL"/>
              <w:rPr>
                <w:bCs/>
                <w:iCs/>
                <w:lang w:eastAsia="sv-SE"/>
              </w:rPr>
            </w:pPr>
            <w:r w:rsidRPr="00606B61">
              <w:rPr>
                <w:bCs/>
                <w:iCs/>
                <w:lang w:eastAsia="sv-SE"/>
              </w:rPr>
              <w:t>If included, the field indicates a signalling based logged measurement configuration (See TS 37.320 [61]).</w:t>
            </w:r>
          </w:p>
        </w:tc>
      </w:tr>
      <w:tr w:rsidR="00E822C8" w:rsidRPr="00606B61" w14:paraId="603F6F9A"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A5C93E1" w14:textId="77777777" w:rsidR="00E822C8" w:rsidRPr="00606B61" w:rsidRDefault="00E822C8" w:rsidP="006C68B0">
            <w:pPr>
              <w:pStyle w:val="TAL"/>
              <w:rPr>
                <w:b/>
                <w:i/>
                <w:lang w:eastAsia="sv-SE"/>
              </w:rPr>
            </w:pPr>
            <w:r w:rsidRPr="00606B61">
              <w:rPr>
                <w:b/>
                <w:i/>
                <w:lang w:eastAsia="sv-SE"/>
              </w:rPr>
              <w:t>tce-Id</w:t>
            </w:r>
          </w:p>
          <w:p w14:paraId="2CA20FA8" w14:textId="77777777" w:rsidR="00E822C8" w:rsidRPr="00606B61" w:rsidRDefault="00E822C8" w:rsidP="006C68B0">
            <w:pPr>
              <w:pStyle w:val="TAL"/>
              <w:rPr>
                <w:rFonts w:eastAsia="SimSun"/>
                <w:b/>
                <w:bCs/>
                <w:i/>
                <w:kern w:val="2"/>
                <w:lang w:eastAsia="en-GB"/>
              </w:rPr>
            </w:pPr>
            <w:r w:rsidRPr="00606B61">
              <w:rPr>
                <w:bCs/>
                <w:iCs/>
                <w:lang w:eastAsia="sv-SE"/>
              </w:rPr>
              <w:t>P</w:t>
            </w:r>
            <w:r w:rsidRPr="00606B61">
              <w:rPr>
                <w:bCs/>
                <w:iCs/>
                <w:lang w:eastAsia="en-GB"/>
              </w:rPr>
              <w:t>arameter Trace Collection Entity Id: See TS 32.422 [52].</w:t>
            </w:r>
          </w:p>
        </w:tc>
      </w:tr>
      <w:tr w:rsidR="00E822C8" w:rsidRPr="00606B61" w14:paraId="7196E92D"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CA96366" w14:textId="77777777" w:rsidR="00E822C8" w:rsidRPr="00606B61" w:rsidRDefault="00E822C8" w:rsidP="006C68B0">
            <w:pPr>
              <w:pStyle w:val="TAL"/>
              <w:rPr>
                <w:b/>
                <w:i/>
                <w:lang w:eastAsia="ko-KR"/>
              </w:rPr>
            </w:pPr>
            <w:r w:rsidRPr="00606B61">
              <w:rPr>
                <w:b/>
                <w:i/>
                <w:lang w:eastAsia="ko-KR"/>
              </w:rPr>
              <w:t>traceRecordingSessionRef</w:t>
            </w:r>
          </w:p>
          <w:p w14:paraId="095734F2" w14:textId="77777777" w:rsidR="00E822C8" w:rsidRPr="00606B61" w:rsidRDefault="00E822C8" w:rsidP="006C68B0">
            <w:pPr>
              <w:pStyle w:val="TAL"/>
              <w:rPr>
                <w:rFonts w:eastAsia="SimSun"/>
                <w:b/>
                <w:bCs/>
                <w:i/>
                <w:kern w:val="2"/>
                <w:lang w:eastAsia="en-GB"/>
              </w:rPr>
            </w:pPr>
            <w:r w:rsidRPr="00606B61">
              <w:rPr>
                <w:bCs/>
                <w:iCs/>
                <w:lang w:eastAsia="en-GB"/>
              </w:rPr>
              <w:t>Parameter Trace Recording Session Reference: See TS 32.422 [52]</w:t>
            </w:r>
            <w:r w:rsidRPr="00606B61">
              <w:rPr>
                <w:bCs/>
                <w:iCs/>
                <w:lang w:eastAsia="ko-KR"/>
              </w:rPr>
              <w:t>.</w:t>
            </w:r>
          </w:p>
        </w:tc>
      </w:tr>
      <w:tr w:rsidR="00E822C8" w:rsidRPr="00606B61" w14:paraId="4BCB49DD"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57C4534" w14:textId="77777777" w:rsidR="00E822C8" w:rsidRPr="00606B61" w:rsidRDefault="00E822C8" w:rsidP="006C68B0">
            <w:pPr>
              <w:pStyle w:val="TAL"/>
              <w:rPr>
                <w:b/>
                <w:i/>
                <w:lang w:eastAsia="sv-SE"/>
              </w:rPr>
            </w:pPr>
            <w:r w:rsidRPr="00606B61">
              <w:rPr>
                <w:b/>
                <w:i/>
                <w:lang w:eastAsia="sv-SE"/>
              </w:rPr>
              <w:t>reportType</w:t>
            </w:r>
          </w:p>
          <w:p w14:paraId="4B77BE45" w14:textId="77777777" w:rsidR="00E822C8" w:rsidRPr="00606B61" w:rsidRDefault="00E822C8" w:rsidP="006C68B0">
            <w:pPr>
              <w:pStyle w:val="TAL"/>
              <w:rPr>
                <w:rFonts w:eastAsia="SimSun"/>
                <w:b/>
                <w:bCs/>
                <w:i/>
                <w:kern w:val="2"/>
                <w:lang w:eastAsia="en-GB"/>
              </w:rPr>
            </w:pPr>
            <w:r w:rsidRPr="00606B61">
              <w:rPr>
                <w:lang w:eastAsia="sv-SE"/>
              </w:rPr>
              <w:t>Parameter configures the type of MDT configuration, specifically Periodic MDT configuration or Event Triggerd MDT configuration.</w:t>
            </w:r>
          </w:p>
        </w:tc>
      </w:tr>
    </w:tbl>
    <w:p w14:paraId="50DD733C" w14:textId="77777777" w:rsidR="00E822C8" w:rsidRPr="00606B61" w:rsidRDefault="00E822C8" w:rsidP="00E822C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E822C8" w:rsidRPr="00606B61" w14:paraId="62485275" w14:textId="77777777" w:rsidTr="006C68B0">
        <w:tc>
          <w:tcPr>
            <w:tcW w:w="3402" w:type="dxa"/>
            <w:tcBorders>
              <w:top w:val="single" w:sz="4" w:space="0" w:color="auto"/>
              <w:left w:val="single" w:sz="4" w:space="0" w:color="auto"/>
              <w:bottom w:val="single" w:sz="4" w:space="0" w:color="auto"/>
              <w:right w:val="single" w:sz="4" w:space="0" w:color="auto"/>
            </w:tcBorders>
            <w:hideMark/>
          </w:tcPr>
          <w:p w14:paraId="5A9A975E" w14:textId="77777777" w:rsidR="00E822C8" w:rsidRPr="00606B61" w:rsidRDefault="00E822C8" w:rsidP="006C68B0">
            <w:pPr>
              <w:pStyle w:val="TAH"/>
              <w:rPr>
                <w:rFonts w:eastAsia="SimSun"/>
                <w:lang w:eastAsia="sv-SE"/>
              </w:rPr>
            </w:pPr>
            <w:r w:rsidRPr="00606B61">
              <w:rPr>
                <w:rFonts w:eastAsia="SimSun"/>
                <w:lang w:eastAsia="sv-SE"/>
              </w:rPr>
              <w:lastRenderedPageBreak/>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77ADD16E" w14:textId="77777777" w:rsidR="00E822C8" w:rsidRPr="00606B61" w:rsidRDefault="00E822C8" w:rsidP="006C68B0">
            <w:pPr>
              <w:pStyle w:val="TAH"/>
              <w:rPr>
                <w:rFonts w:eastAsia="SimSun"/>
                <w:lang w:eastAsia="sv-SE"/>
              </w:rPr>
            </w:pPr>
            <w:r w:rsidRPr="00606B61">
              <w:rPr>
                <w:rFonts w:eastAsia="SimSun"/>
                <w:lang w:eastAsia="sv-SE"/>
              </w:rPr>
              <w:t>Explanation</w:t>
            </w:r>
          </w:p>
        </w:tc>
      </w:tr>
      <w:tr w:rsidR="00E822C8" w:rsidRPr="00606B61" w14:paraId="120B2BFC" w14:textId="77777777" w:rsidTr="006C68B0">
        <w:tc>
          <w:tcPr>
            <w:tcW w:w="3402" w:type="dxa"/>
            <w:tcBorders>
              <w:top w:val="single" w:sz="4" w:space="0" w:color="auto"/>
              <w:left w:val="single" w:sz="4" w:space="0" w:color="auto"/>
              <w:bottom w:val="single" w:sz="4" w:space="0" w:color="auto"/>
              <w:right w:val="single" w:sz="4" w:space="0" w:color="auto"/>
            </w:tcBorders>
          </w:tcPr>
          <w:p w14:paraId="0B90491E" w14:textId="77777777" w:rsidR="00E822C8" w:rsidRPr="00606B61" w:rsidRDefault="00E822C8" w:rsidP="006C68B0">
            <w:pPr>
              <w:pStyle w:val="TAL"/>
              <w:rPr>
                <w:rFonts w:eastAsia="SimSun"/>
                <w:i/>
                <w:iCs/>
                <w:lang w:eastAsia="sv-SE"/>
              </w:rPr>
            </w:pPr>
            <w:r w:rsidRPr="00606B61">
              <w:rPr>
                <w:rFonts w:eastAsia="SimSun"/>
                <w:i/>
                <w:iCs/>
                <w:lang w:eastAsia="sv-SE"/>
              </w:rPr>
              <w:t>logAreaNTN</w:t>
            </w:r>
          </w:p>
        </w:tc>
        <w:tc>
          <w:tcPr>
            <w:tcW w:w="10773" w:type="dxa"/>
            <w:tcBorders>
              <w:top w:val="single" w:sz="4" w:space="0" w:color="auto"/>
              <w:left w:val="single" w:sz="4" w:space="0" w:color="auto"/>
              <w:bottom w:val="single" w:sz="4" w:space="0" w:color="auto"/>
              <w:right w:val="single" w:sz="4" w:space="0" w:color="auto"/>
            </w:tcBorders>
          </w:tcPr>
          <w:p w14:paraId="3951CBFB" w14:textId="77777777" w:rsidR="00E822C8" w:rsidRPr="00606B61" w:rsidRDefault="00E822C8" w:rsidP="006C68B0">
            <w:pPr>
              <w:pStyle w:val="TAL"/>
              <w:rPr>
                <w:rFonts w:eastAsia="SimSun"/>
                <w:lang w:eastAsia="sv-SE"/>
              </w:rPr>
            </w:pPr>
            <w:r w:rsidRPr="00606B61">
              <w:rPr>
                <w:rFonts w:eastAsia="SimSun"/>
                <w:lang w:eastAsia="sv-SE"/>
              </w:rPr>
              <w:t>The field is optionally present, Need R, for logging of measurements in NTN deployments, otherwise it is absent.</w:t>
            </w:r>
          </w:p>
        </w:tc>
      </w:tr>
    </w:tbl>
    <w:p w14:paraId="51A3272E" w14:textId="77777777" w:rsidR="00E822C8" w:rsidRPr="00606B61" w:rsidRDefault="00E822C8" w:rsidP="00E822C8"/>
    <w:p w14:paraId="7B22F83C" w14:textId="77777777" w:rsidR="00E822C8" w:rsidRPr="00606B61" w:rsidRDefault="00E822C8" w:rsidP="00E822C8">
      <w:pPr>
        <w:pStyle w:val="NO"/>
        <w:rPr>
          <w:rFonts w:eastAsia="SimSun"/>
        </w:rPr>
      </w:pPr>
      <w:bookmarkStart w:id="152" w:name="_MCCTEMPBM_CRPT61280108___2"/>
      <w:r w:rsidRPr="00606B61">
        <w:rPr>
          <w:rFonts w:eastAsia="SimSun"/>
        </w:rPr>
        <w:t>NOTE 1:</w:t>
      </w:r>
      <w:r w:rsidRPr="00606B61">
        <w:rPr>
          <w:rFonts w:eastAsia="SimSun"/>
        </w:rPr>
        <w:tab/>
        <w:t>The UE should perform measurement logging based on the following area configuration limitations:</w:t>
      </w:r>
    </w:p>
    <w:bookmarkEnd w:id="152"/>
    <w:p w14:paraId="0799FE8D" w14:textId="77777777" w:rsidR="00E822C8" w:rsidRPr="00606B61" w:rsidRDefault="00E822C8" w:rsidP="00E822C8">
      <w:pPr>
        <w:pStyle w:val="B1"/>
      </w:pPr>
      <w:r w:rsidRPr="00606B61">
        <w:t>-</w:t>
      </w:r>
      <w:r w:rsidRPr="00606B61">
        <w:tab/>
        <w:t xml:space="preserve">If the </w:t>
      </w:r>
      <w:r w:rsidRPr="00606B61">
        <w:rPr>
          <w:i/>
        </w:rPr>
        <w:t>areaConfiguration-r16/areaConfiguration-r17</w:t>
      </w:r>
      <w:r w:rsidRPr="00606B61">
        <w:t xml:space="preserve"> is present, and the </w:t>
      </w:r>
      <w:r w:rsidRPr="00606B61">
        <w:rPr>
          <w:i/>
        </w:rPr>
        <w:t>cag-ConfigList</w:t>
      </w:r>
      <w:r w:rsidRPr="00606B61">
        <w:t xml:space="preserve"> is absent, the UE should perform logging in both PN and PNI-NPN based on </w:t>
      </w:r>
      <w:r w:rsidRPr="00606B61">
        <w:rPr>
          <w:i/>
        </w:rPr>
        <w:t>areaConfiguration-r16/areaConfiguration-r17</w:t>
      </w:r>
      <w:r w:rsidRPr="00606B61">
        <w:t>, if any;</w:t>
      </w:r>
    </w:p>
    <w:p w14:paraId="39C71827" w14:textId="77777777" w:rsidR="00E822C8" w:rsidRPr="00606B61" w:rsidRDefault="00E822C8" w:rsidP="00E822C8">
      <w:pPr>
        <w:pStyle w:val="B1"/>
      </w:pPr>
      <w:r w:rsidRPr="00606B61">
        <w:t>-</w:t>
      </w:r>
      <w:r w:rsidRPr="00606B61">
        <w:tab/>
        <w:t xml:space="preserve">If the </w:t>
      </w:r>
      <w:r w:rsidRPr="00606B61">
        <w:rPr>
          <w:i/>
        </w:rPr>
        <w:t>areaConfiguration-r17</w:t>
      </w:r>
      <w:r w:rsidRPr="00606B61">
        <w:t xml:space="preserve"> and the </w:t>
      </w:r>
      <w:r w:rsidRPr="00606B61">
        <w:rPr>
          <w:i/>
        </w:rPr>
        <w:t>cag-ConfigList</w:t>
      </w:r>
      <w:r w:rsidRPr="00606B61">
        <w:t xml:space="preserve"> are present simultaneously, the UE should perform logging in PN within the </w:t>
      </w:r>
      <w:r w:rsidRPr="00606B61">
        <w:rPr>
          <w:i/>
        </w:rPr>
        <w:t>areaConfig-r16/areaConfig-r17</w:t>
      </w:r>
      <w:r w:rsidRPr="00606B61">
        <w:t xml:space="preserve"> and perform logging in PNI-NPN within </w:t>
      </w:r>
      <w:r w:rsidRPr="00606B61">
        <w:rPr>
          <w:i/>
        </w:rPr>
        <w:t>cag-ConfigList</w:t>
      </w:r>
      <w:r w:rsidRPr="00606B61">
        <w:t>;</w:t>
      </w:r>
    </w:p>
    <w:p w14:paraId="25F65B19" w14:textId="77777777" w:rsidR="00E822C8" w:rsidRPr="00606B61" w:rsidRDefault="00E822C8" w:rsidP="00E822C8">
      <w:pPr>
        <w:pStyle w:val="B1"/>
      </w:pPr>
      <w:r w:rsidRPr="00606B61">
        <w:t>-</w:t>
      </w:r>
      <w:r w:rsidRPr="00606B61">
        <w:tab/>
        <w:t xml:space="preserve">If the </w:t>
      </w:r>
      <w:r w:rsidRPr="00606B61">
        <w:rPr>
          <w:i/>
        </w:rPr>
        <w:t>snpn-ConfigList</w:t>
      </w:r>
      <w:r w:rsidRPr="00606B61">
        <w:t xml:space="preserve"> is present, the UE should perform logging only in SNPN based on </w:t>
      </w:r>
      <w:r w:rsidRPr="00606B61">
        <w:rPr>
          <w:i/>
        </w:rPr>
        <w:t>snpn-ConfigList</w:t>
      </w:r>
      <w:r w:rsidRPr="00606B61">
        <w:t>. The</w:t>
      </w:r>
      <w:r w:rsidRPr="00606B61">
        <w:rPr>
          <w:i/>
        </w:rPr>
        <w:t xml:space="preserve"> snpn-ConfigList</w:t>
      </w:r>
      <w:r w:rsidRPr="00606B61">
        <w:t xml:space="preserve"> should not be configured together with PN or PNI-NPN area configurations</w:t>
      </w:r>
      <w:r w:rsidRPr="00606B61">
        <w:rPr>
          <w:rFonts w:eastAsiaTheme="minorEastAsia" w:hint="eastAsia"/>
          <w:lang w:eastAsia="ja-JP"/>
        </w:rPr>
        <w:t>;</w:t>
      </w:r>
    </w:p>
    <w:p w14:paraId="5D2B6E11" w14:textId="680D3536" w:rsidR="00790C1B" w:rsidRPr="00790C1B" w:rsidRDefault="00E822C8" w:rsidP="00790C1B">
      <w:pPr>
        <w:pStyle w:val="B1"/>
      </w:pPr>
      <w:r w:rsidRPr="00606B61">
        <w:t>-</w:t>
      </w:r>
      <w:r w:rsidRPr="00606B61">
        <w:tab/>
        <w:t xml:space="preserve">If the </w:t>
      </w:r>
      <w:r w:rsidRPr="00606B61">
        <w:rPr>
          <w:i/>
          <w:iCs/>
        </w:rPr>
        <w:t>areaConfigurationNTN-List</w:t>
      </w:r>
      <w:r w:rsidRPr="00606B61">
        <w:t xml:space="preserve"> is present, the UE should perform logging only in this area configuration. The </w:t>
      </w:r>
      <w:r w:rsidRPr="00606B61">
        <w:rPr>
          <w:rFonts w:eastAsia="SimSun"/>
          <w:i/>
          <w:iCs/>
        </w:rPr>
        <w:t>areaConfigurationNTN-List</w:t>
      </w:r>
      <w:r w:rsidRPr="00606B61">
        <w:t xml:space="preserve"> should not be configured together with </w:t>
      </w:r>
      <w:r w:rsidRPr="00B9369B">
        <w:rPr>
          <w:rFonts w:eastAsia="SimSun"/>
          <w:i/>
          <w:iCs/>
          <w:rPrChange w:id="153" w:author="Ericsson (Ali)" w:date="2026-01-28T10:30:00Z" w16du:dateUtc="2026-01-28T09:30:00Z">
            <w:rPr>
              <w:rFonts w:eastAsia="SimSun"/>
            </w:rPr>
          </w:rPrChange>
        </w:rPr>
        <w:t>areaConfiguration</w:t>
      </w:r>
      <w:r w:rsidRPr="00606B61">
        <w:t>.</w:t>
      </w:r>
    </w:p>
    <w:p w14:paraId="430512F5" w14:textId="26E7725A" w:rsidR="00790C1B" w:rsidRPr="00790C1B" w:rsidRDefault="00790C1B" w:rsidP="00790C1B">
      <w:pPr>
        <w:pStyle w:val="Note-Boxed"/>
        <w:jc w:val="center"/>
        <w:rPr>
          <w:rFonts w:ascii="Times New Roman" w:hAnsi="Times New Roman" w:cs="Times New Roman"/>
        </w:rPr>
      </w:pPr>
      <w:r w:rsidRPr="00790C1B">
        <w:rPr>
          <w:rFonts w:ascii="Times New Roman" w:hAnsi="Times New Roman" w:cs="Times New Roman"/>
        </w:rPr>
        <w:t>Next</w:t>
      </w:r>
      <w:r w:rsidRPr="00175737">
        <w:rPr>
          <w:rFonts w:ascii="Times New Roman" w:hAnsi="Times New Roman" w:cs="Times New Roman"/>
        </w:rPr>
        <w:t xml:space="preserve"> CHANGE</w:t>
      </w:r>
      <w:r>
        <w:rPr>
          <w:rFonts w:ascii="Times New Roman" w:hAnsi="Times New Roman" w:cs="Times New Roman"/>
        </w:rPr>
        <w:t>S</w:t>
      </w:r>
    </w:p>
    <w:p w14:paraId="13EAB9D4" w14:textId="77777777" w:rsidR="00A73A44" w:rsidRPr="00606B61" w:rsidRDefault="00A73A44" w:rsidP="006C68B0">
      <w:pPr>
        <w:pStyle w:val="Heading4"/>
      </w:pPr>
      <w:bookmarkStart w:id="154" w:name="_Toc60777132"/>
      <w:bookmarkStart w:id="155" w:name="_Toc193446047"/>
      <w:bookmarkStart w:id="156" w:name="_Toc193451852"/>
      <w:bookmarkStart w:id="157" w:name="_Toc193463122"/>
      <w:bookmarkStart w:id="158" w:name="_Toc201295409"/>
      <w:bookmarkStart w:id="159" w:name="_Toc219398131"/>
      <w:bookmarkStart w:id="160" w:name="_Toc219410776"/>
      <w:r w:rsidRPr="00606B61">
        <w:t>–</w:t>
      </w:r>
      <w:r w:rsidRPr="00606B61">
        <w:tab/>
      </w:r>
      <w:r w:rsidRPr="00606B61">
        <w:rPr>
          <w:i/>
        </w:rPr>
        <w:t>UEInformationResponse</w:t>
      </w:r>
      <w:bookmarkEnd w:id="154"/>
      <w:bookmarkEnd w:id="155"/>
      <w:bookmarkEnd w:id="156"/>
      <w:bookmarkEnd w:id="157"/>
      <w:bookmarkEnd w:id="158"/>
      <w:bookmarkEnd w:id="159"/>
      <w:bookmarkEnd w:id="160"/>
    </w:p>
    <w:p w14:paraId="2EE7A314" w14:textId="77777777" w:rsidR="00A73A44" w:rsidRPr="00606B61" w:rsidRDefault="00A73A44" w:rsidP="006C68B0">
      <w:r w:rsidRPr="00606B61">
        <w:t xml:space="preserve">The </w:t>
      </w:r>
      <w:r w:rsidRPr="00606B61">
        <w:rPr>
          <w:i/>
        </w:rPr>
        <w:t>UEInformationResponse</w:t>
      </w:r>
      <w:r w:rsidRPr="00606B61">
        <w:t xml:space="preserve"> message is used by the UE to transfer information requested by the network.</w:t>
      </w:r>
    </w:p>
    <w:p w14:paraId="0767FE6D" w14:textId="77777777" w:rsidR="00A73A44" w:rsidRPr="00606B61" w:rsidRDefault="00A73A44" w:rsidP="006C68B0">
      <w:pPr>
        <w:pStyle w:val="B1"/>
      </w:pPr>
      <w:r w:rsidRPr="00606B61">
        <w:t>Signalling radio bearer: SRB1</w:t>
      </w:r>
      <w:r w:rsidRPr="00606B61">
        <w:rPr>
          <w:rFonts w:eastAsia="Malgun Gothic"/>
        </w:rPr>
        <w:t xml:space="preserve"> or SRB2 (when logged measurement information is included) or SRB6 (when logged measurement information for network-side data collection is included)</w:t>
      </w:r>
    </w:p>
    <w:p w14:paraId="3B984C00" w14:textId="77777777" w:rsidR="00A73A44" w:rsidRPr="00606B61" w:rsidRDefault="00A73A44" w:rsidP="006C68B0">
      <w:pPr>
        <w:pStyle w:val="B1"/>
      </w:pPr>
      <w:r w:rsidRPr="00606B61">
        <w:t>RLC-SAP: AM</w:t>
      </w:r>
    </w:p>
    <w:p w14:paraId="5CA882E0" w14:textId="77777777" w:rsidR="00A73A44" w:rsidRPr="00606B61" w:rsidRDefault="00A73A44" w:rsidP="006C68B0">
      <w:pPr>
        <w:pStyle w:val="B1"/>
      </w:pPr>
      <w:r w:rsidRPr="00606B61">
        <w:t>Logical channel: DCCH</w:t>
      </w:r>
    </w:p>
    <w:p w14:paraId="47B1B446" w14:textId="77777777" w:rsidR="00A73A44" w:rsidRPr="00606B61" w:rsidRDefault="00A73A44" w:rsidP="006C68B0">
      <w:pPr>
        <w:pStyle w:val="B1"/>
      </w:pPr>
      <w:r w:rsidRPr="00606B61">
        <w:t>Direction: UE to network</w:t>
      </w:r>
    </w:p>
    <w:p w14:paraId="075DC6A9" w14:textId="77777777" w:rsidR="00A73A44" w:rsidRPr="00606B61" w:rsidRDefault="00A73A44" w:rsidP="006C68B0">
      <w:pPr>
        <w:pStyle w:val="TH"/>
        <w:rPr>
          <w:bCs/>
          <w:i/>
          <w:iCs/>
        </w:rPr>
      </w:pPr>
      <w:r w:rsidRPr="00606B61">
        <w:rPr>
          <w:bCs/>
          <w:i/>
          <w:iCs/>
        </w:rPr>
        <w:t>UEInformationResponse message</w:t>
      </w:r>
    </w:p>
    <w:p w14:paraId="339B0415" w14:textId="77777777" w:rsidR="00A73A44" w:rsidRPr="00606B61" w:rsidRDefault="00A73A44" w:rsidP="006C68B0">
      <w:pPr>
        <w:pStyle w:val="PL"/>
        <w:rPr>
          <w:color w:val="808080"/>
        </w:rPr>
      </w:pPr>
      <w:r w:rsidRPr="00606B61">
        <w:rPr>
          <w:color w:val="808080"/>
        </w:rPr>
        <w:t>-- ASN1START</w:t>
      </w:r>
    </w:p>
    <w:p w14:paraId="5CF8666E" w14:textId="77777777" w:rsidR="00A73A44" w:rsidRPr="00606B61" w:rsidRDefault="00A73A44" w:rsidP="006C68B0">
      <w:pPr>
        <w:pStyle w:val="PL"/>
        <w:rPr>
          <w:color w:val="808080"/>
        </w:rPr>
      </w:pPr>
      <w:r w:rsidRPr="00606B61">
        <w:rPr>
          <w:color w:val="808080"/>
        </w:rPr>
        <w:t>-- TAG-UEINFORMATIONRESPONSE-START</w:t>
      </w:r>
    </w:p>
    <w:p w14:paraId="407E6AC5" w14:textId="77777777" w:rsidR="00A73A44" w:rsidRPr="00606B61" w:rsidRDefault="00A73A44" w:rsidP="006C68B0">
      <w:pPr>
        <w:pStyle w:val="PL"/>
      </w:pPr>
    </w:p>
    <w:p w14:paraId="4CD2D51E" w14:textId="77777777" w:rsidR="00A73A44" w:rsidRPr="00606B61" w:rsidRDefault="00A73A44" w:rsidP="006C68B0">
      <w:pPr>
        <w:pStyle w:val="PL"/>
      </w:pPr>
      <w:r w:rsidRPr="00606B61">
        <w:t xml:space="preserve">UEInformationResponse-r16 ::=        </w:t>
      </w:r>
      <w:r w:rsidRPr="00606B61">
        <w:rPr>
          <w:color w:val="993366"/>
        </w:rPr>
        <w:t>SEQUENCE</w:t>
      </w:r>
      <w:r w:rsidRPr="00606B61">
        <w:t xml:space="preserve"> {</w:t>
      </w:r>
    </w:p>
    <w:p w14:paraId="4F46B9A9" w14:textId="77777777" w:rsidR="00A73A44" w:rsidRPr="00606B61" w:rsidRDefault="00A73A44" w:rsidP="006C68B0">
      <w:pPr>
        <w:pStyle w:val="PL"/>
      </w:pPr>
      <w:r w:rsidRPr="00606B61">
        <w:t xml:space="preserve">    rrc-TransactionIdentifier            RRC-TransactionIdentifier,</w:t>
      </w:r>
    </w:p>
    <w:p w14:paraId="674D7976" w14:textId="77777777" w:rsidR="00A73A44" w:rsidRPr="00606B61" w:rsidRDefault="00A73A44" w:rsidP="006C68B0">
      <w:pPr>
        <w:pStyle w:val="PL"/>
      </w:pPr>
      <w:r w:rsidRPr="00606B61">
        <w:t xml:space="preserve">    criticalExtensions                   </w:t>
      </w:r>
      <w:r w:rsidRPr="00606B61">
        <w:rPr>
          <w:color w:val="993366"/>
        </w:rPr>
        <w:t>CHOICE</w:t>
      </w:r>
      <w:r w:rsidRPr="00606B61">
        <w:t xml:space="preserve"> {</w:t>
      </w:r>
    </w:p>
    <w:p w14:paraId="22398161" w14:textId="77777777" w:rsidR="00A73A44" w:rsidRPr="00606B61" w:rsidRDefault="00A73A44" w:rsidP="006C68B0">
      <w:pPr>
        <w:pStyle w:val="PL"/>
      </w:pPr>
      <w:r w:rsidRPr="00606B61">
        <w:t xml:space="preserve">        ueInformationResponse-r16            UEInformationResponse-r16-IEs,</w:t>
      </w:r>
    </w:p>
    <w:p w14:paraId="13253418" w14:textId="77777777" w:rsidR="00A73A44" w:rsidRPr="00606B61" w:rsidRDefault="00A73A44" w:rsidP="006C68B0">
      <w:pPr>
        <w:pStyle w:val="PL"/>
      </w:pPr>
      <w:r w:rsidRPr="00606B61">
        <w:t xml:space="preserve">        criticalExtensionsFuture             </w:t>
      </w:r>
      <w:r w:rsidRPr="00606B61">
        <w:rPr>
          <w:color w:val="993366"/>
        </w:rPr>
        <w:t>SEQUENCE</w:t>
      </w:r>
      <w:r w:rsidRPr="00606B61">
        <w:t xml:space="preserve"> {}</w:t>
      </w:r>
    </w:p>
    <w:p w14:paraId="154C25A2" w14:textId="77777777" w:rsidR="00A73A44" w:rsidRPr="00606B61" w:rsidRDefault="00A73A44" w:rsidP="006C68B0">
      <w:pPr>
        <w:pStyle w:val="PL"/>
      </w:pPr>
      <w:r w:rsidRPr="00606B61">
        <w:t xml:space="preserve">    }</w:t>
      </w:r>
    </w:p>
    <w:p w14:paraId="254C7213" w14:textId="77777777" w:rsidR="00A73A44" w:rsidRPr="00606B61" w:rsidRDefault="00A73A44" w:rsidP="006C68B0">
      <w:pPr>
        <w:pStyle w:val="PL"/>
      </w:pPr>
      <w:r w:rsidRPr="00606B61">
        <w:t>}</w:t>
      </w:r>
    </w:p>
    <w:p w14:paraId="00C0FB8D" w14:textId="77777777" w:rsidR="00A73A44" w:rsidRPr="00606B61" w:rsidRDefault="00A73A44" w:rsidP="006C68B0">
      <w:pPr>
        <w:pStyle w:val="PL"/>
      </w:pPr>
    </w:p>
    <w:p w14:paraId="067F0FFE" w14:textId="77777777" w:rsidR="00A73A44" w:rsidRPr="00606B61" w:rsidRDefault="00A73A44" w:rsidP="006C68B0">
      <w:pPr>
        <w:pStyle w:val="PL"/>
      </w:pPr>
      <w:r w:rsidRPr="00606B61">
        <w:t xml:space="preserve">UEInformationResponse-r16-IEs ::=    </w:t>
      </w:r>
      <w:r w:rsidRPr="00606B61">
        <w:rPr>
          <w:color w:val="993366"/>
        </w:rPr>
        <w:t>SEQUENCE</w:t>
      </w:r>
      <w:r w:rsidRPr="00606B61">
        <w:t xml:space="preserve"> {</w:t>
      </w:r>
    </w:p>
    <w:p w14:paraId="5395267D" w14:textId="77777777" w:rsidR="00A73A44" w:rsidRPr="00606B61" w:rsidRDefault="00A73A44" w:rsidP="006C68B0">
      <w:pPr>
        <w:pStyle w:val="PL"/>
      </w:pPr>
      <w:r w:rsidRPr="00606B61">
        <w:t xml:space="preserve">    measResultIdleEUTRA-r16              MeasResultIdleEUTRA-r16             </w:t>
      </w:r>
      <w:r w:rsidRPr="00606B61">
        <w:rPr>
          <w:color w:val="993366"/>
        </w:rPr>
        <w:t>OPTIONAL</w:t>
      </w:r>
      <w:r w:rsidRPr="00606B61">
        <w:t>,</w:t>
      </w:r>
    </w:p>
    <w:p w14:paraId="1BF27CFD" w14:textId="77777777" w:rsidR="00A73A44" w:rsidRPr="00606B61" w:rsidRDefault="00A73A44" w:rsidP="006C68B0">
      <w:pPr>
        <w:pStyle w:val="PL"/>
      </w:pPr>
      <w:r w:rsidRPr="00606B61">
        <w:t xml:space="preserve">    measResultIdleNR-r16                 MeasResultIdleNR-r16                </w:t>
      </w:r>
      <w:r w:rsidRPr="00606B61">
        <w:rPr>
          <w:color w:val="993366"/>
        </w:rPr>
        <w:t>OPTIONAL</w:t>
      </w:r>
      <w:r w:rsidRPr="00606B61">
        <w:t>,</w:t>
      </w:r>
    </w:p>
    <w:p w14:paraId="40B1C389" w14:textId="77777777" w:rsidR="00A73A44" w:rsidRPr="00606B61" w:rsidRDefault="00A73A44" w:rsidP="006C68B0">
      <w:pPr>
        <w:pStyle w:val="PL"/>
      </w:pPr>
      <w:r w:rsidRPr="00606B61">
        <w:t xml:space="preserve">    logMeasReport-r16                    LogMeasReport-r16                   </w:t>
      </w:r>
      <w:r w:rsidRPr="00606B61">
        <w:rPr>
          <w:color w:val="993366"/>
        </w:rPr>
        <w:t>OPTIONAL</w:t>
      </w:r>
      <w:r w:rsidRPr="00606B61">
        <w:t>,</w:t>
      </w:r>
    </w:p>
    <w:p w14:paraId="7EA73F80" w14:textId="77777777" w:rsidR="00A73A44" w:rsidRPr="00606B61" w:rsidRDefault="00A73A44" w:rsidP="006C68B0">
      <w:pPr>
        <w:pStyle w:val="PL"/>
      </w:pPr>
      <w:r w:rsidRPr="00606B61">
        <w:t xml:space="preserve">    connEstFailReport-r16                ConnEstFailReport-r16               </w:t>
      </w:r>
      <w:r w:rsidRPr="00606B61">
        <w:rPr>
          <w:color w:val="993366"/>
        </w:rPr>
        <w:t>OPTIONAL</w:t>
      </w:r>
      <w:r w:rsidRPr="00606B61">
        <w:t>,</w:t>
      </w:r>
    </w:p>
    <w:p w14:paraId="713BFE71" w14:textId="77777777" w:rsidR="00A73A44" w:rsidRPr="00606B61" w:rsidRDefault="00A73A44" w:rsidP="006C68B0">
      <w:pPr>
        <w:pStyle w:val="PL"/>
      </w:pPr>
      <w:r w:rsidRPr="00606B61">
        <w:t xml:space="preserve">    ra-ReportList-r16                    RA-ReportList-r16                   </w:t>
      </w:r>
      <w:r w:rsidRPr="00606B61">
        <w:rPr>
          <w:color w:val="993366"/>
        </w:rPr>
        <w:t>OPTIONAL</w:t>
      </w:r>
      <w:r w:rsidRPr="00606B61">
        <w:t>,</w:t>
      </w:r>
    </w:p>
    <w:p w14:paraId="259D394D" w14:textId="77777777" w:rsidR="00A73A44" w:rsidRPr="00606B61" w:rsidRDefault="00A73A44" w:rsidP="006C68B0">
      <w:pPr>
        <w:pStyle w:val="PL"/>
      </w:pPr>
      <w:r w:rsidRPr="00606B61">
        <w:t xml:space="preserve">    rlf-Report-r16                       RLF-Report-r16                      </w:t>
      </w:r>
      <w:r w:rsidRPr="00606B61">
        <w:rPr>
          <w:color w:val="993366"/>
        </w:rPr>
        <w:t>OPTIONAL</w:t>
      </w:r>
      <w:r w:rsidRPr="00606B61">
        <w:t>,</w:t>
      </w:r>
    </w:p>
    <w:p w14:paraId="1BAC0961" w14:textId="77777777" w:rsidR="00A73A44" w:rsidRPr="00606B61" w:rsidRDefault="00A73A44" w:rsidP="006C68B0">
      <w:pPr>
        <w:pStyle w:val="PL"/>
      </w:pPr>
      <w:r w:rsidRPr="00606B61">
        <w:t xml:space="preserve">    mobilityHistoryReport-r16            MobilityHistoryReport-r16           </w:t>
      </w:r>
      <w:r w:rsidRPr="00606B61">
        <w:rPr>
          <w:color w:val="993366"/>
        </w:rPr>
        <w:t>OPTIONAL</w:t>
      </w:r>
      <w:r w:rsidRPr="00606B61">
        <w:t>,</w:t>
      </w:r>
    </w:p>
    <w:p w14:paraId="31F08FE0" w14:textId="77777777" w:rsidR="00A73A44" w:rsidRPr="00606B61" w:rsidRDefault="00A73A44" w:rsidP="006C68B0">
      <w:pPr>
        <w:pStyle w:val="PL"/>
      </w:pPr>
      <w:r w:rsidRPr="00606B61">
        <w:t xml:space="preserve">    lateNonCriticalExtension             </w:t>
      </w:r>
      <w:r w:rsidRPr="00606B61">
        <w:rPr>
          <w:color w:val="993366"/>
        </w:rPr>
        <w:t>OCTET</w:t>
      </w:r>
      <w:r w:rsidRPr="00606B61">
        <w:t xml:space="preserve"> </w:t>
      </w:r>
      <w:r w:rsidRPr="00606B61">
        <w:rPr>
          <w:color w:val="993366"/>
        </w:rPr>
        <w:t>STRING</w:t>
      </w:r>
      <w:r w:rsidRPr="00606B61">
        <w:t xml:space="preserve">                        </w:t>
      </w:r>
      <w:r w:rsidRPr="00606B61">
        <w:rPr>
          <w:color w:val="993366"/>
        </w:rPr>
        <w:t>OPTIONAL</w:t>
      </w:r>
      <w:r w:rsidRPr="00606B61">
        <w:t>,</w:t>
      </w:r>
    </w:p>
    <w:p w14:paraId="74CC62B5" w14:textId="77777777" w:rsidR="00A73A44" w:rsidRPr="00606B61" w:rsidRDefault="00A73A44" w:rsidP="006C68B0">
      <w:pPr>
        <w:pStyle w:val="PL"/>
      </w:pPr>
      <w:r w:rsidRPr="00606B61">
        <w:t xml:space="preserve">    nonCriticalExtension                 UEInformationResponse-v1700-IEs     </w:t>
      </w:r>
      <w:r w:rsidRPr="00606B61">
        <w:rPr>
          <w:color w:val="993366"/>
        </w:rPr>
        <w:t>OPTIONAL</w:t>
      </w:r>
    </w:p>
    <w:p w14:paraId="5FF3ADE4" w14:textId="77777777" w:rsidR="00A73A44" w:rsidRPr="00606B61" w:rsidRDefault="00A73A44" w:rsidP="006C68B0">
      <w:pPr>
        <w:pStyle w:val="PL"/>
      </w:pPr>
      <w:r w:rsidRPr="00606B61">
        <w:t>}</w:t>
      </w:r>
    </w:p>
    <w:p w14:paraId="2262F280" w14:textId="77777777" w:rsidR="00A73A44" w:rsidRPr="00606B61" w:rsidRDefault="00A73A44" w:rsidP="006C68B0">
      <w:pPr>
        <w:pStyle w:val="PL"/>
      </w:pPr>
    </w:p>
    <w:p w14:paraId="48FDD6D7" w14:textId="77777777" w:rsidR="00A73A44" w:rsidRPr="00606B61" w:rsidRDefault="00A73A44" w:rsidP="006C68B0">
      <w:pPr>
        <w:pStyle w:val="PL"/>
      </w:pPr>
      <w:r w:rsidRPr="00606B61">
        <w:t xml:space="preserve">UEInformationResponse-v1700-IEs ::=  </w:t>
      </w:r>
      <w:r w:rsidRPr="00606B61">
        <w:rPr>
          <w:color w:val="993366"/>
        </w:rPr>
        <w:t>SEQUENCE</w:t>
      </w:r>
      <w:r w:rsidRPr="00606B61">
        <w:t xml:space="preserve"> {</w:t>
      </w:r>
    </w:p>
    <w:p w14:paraId="4D27D4BD" w14:textId="77777777" w:rsidR="00A73A44" w:rsidRPr="00606B61" w:rsidRDefault="00A73A44" w:rsidP="006C68B0">
      <w:pPr>
        <w:pStyle w:val="PL"/>
      </w:pPr>
      <w:r w:rsidRPr="00606B61">
        <w:t xml:space="preserve">    successHO-Report-r17                 SuccessHO-Report-r17                </w:t>
      </w:r>
      <w:r w:rsidRPr="00606B61">
        <w:rPr>
          <w:color w:val="993366"/>
        </w:rPr>
        <w:t>OPTIONAL</w:t>
      </w:r>
      <w:r w:rsidRPr="00606B61">
        <w:t>,</w:t>
      </w:r>
    </w:p>
    <w:p w14:paraId="0C194050" w14:textId="77777777" w:rsidR="00A73A44" w:rsidRPr="00606B61" w:rsidRDefault="00A73A44" w:rsidP="006C68B0">
      <w:pPr>
        <w:pStyle w:val="PL"/>
      </w:pPr>
      <w:r w:rsidRPr="00606B61">
        <w:t xml:space="preserve">    connEstFailReportList-r17            ConnEstFailReportList-r17           </w:t>
      </w:r>
      <w:r w:rsidRPr="00606B61">
        <w:rPr>
          <w:color w:val="993366"/>
        </w:rPr>
        <w:t>OPTIONAL</w:t>
      </w:r>
      <w:r w:rsidRPr="00606B61">
        <w:t>,</w:t>
      </w:r>
    </w:p>
    <w:p w14:paraId="3FC4F4E2" w14:textId="77777777" w:rsidR="00A73A44" w:rsidRPr="00606B61" w:rsidRDefault="00A73A44" w:rsidP="006C68B0">
      <w:pPr>
        <w:pStyle w:val="PL"/>
      </w:pPr>
      <w:r w:rsidRPr="00606B61">
        <w:t xml:space="preserve">    coarseLocationInfo-r17               </w:t>
      </w:r>
      <w:r w:rsidRPr="00606B61">
        <w:rPr>
          <w:color w:val="993366"/>
        </w:rPr>
        <w:t>OCTET</w:t>
      </w:r>
      <w:r w:rsidRPr="00606B61">
        <w:t xml:space="preserve"> </w:t>
      </w:r>
      <w:r w:rsidRPr="00606B61">
        <w:rPr>
          <w:color w:val="993366"/>
        </w:rPr>
        <w:t>STRING</w:t>
      </w:r>
      <w:r w:rsidRPr="00606B61">
        <w:t xml:space="preserve">                        </w:t>
      </w:r>
      <w:r w:rsidRPr="00606B61">
        <w:rPr>
          <w:color w:val="993366"/>
        </w:rPr>
        <w:t>OPTIONAL</w:t>
      </w:r>
      <w:r w:rsidRPr="00606B61">
        <w:t>,</w:t>
      </w:r>
    </w:p>
    <w:p w14:paraId="01F3684F" w14:textId="77777777" w:rsidR="00A73A44" w:rsidRPr="00606B61" w:rsidRDefault="00A73A44" w:rsidP="006C68B0">
      <w:pPr>
        <w:pStyle w:val="PL"/>
      </w:pPr>
      <w:r w:rsidRPr="00606B61">
        <w:t xml:space="preserve">    nonCriticalExtension                 UEInformationResponse-v1800-IEs     </w:t>
      </w:r>
      <w:r w:rsidRPr="00606B61">
        <w:rPr>
          <w:color w:val="993366"/>
        </w:rPr>
        <w:t>OPTIONAL</w:t>
      </w:r>
    </w:p>
    <w:p w14:paraId="71F548E2" w14:textId="77777777" w:rsidR="00A73A44" w:rsidRPr="00606B61" w:rsidRDefault="00A73A44" w:rsidP="006C68B0">
      <w:pPr>
        <w:pStyle w:val="PL"/>
      </w:pPr>
      <w:r w:rsidRPr="00606B61">
        <w:t>}</w:t>
      </w:r>
    </w:p>
    <w:p w14:paraId="69F9EA0E" w14:textId="77777777" w:rsidR="00A73A44" w:rsidRPr="00606B61" w:rsidRDefault="00A73A44" w:rsidP="006C68B0">
      <w:pPr>
        <w:pStyle w:val="PL"/>
      </w:pPr>
    </w:p>
    <w:p w14:paraId="339517B1" w14:textId="77777777" w:rsidR="00A73A44" w:rsidRPr="00606B61" w:rsidRDefault="00A73A44" w:rsidP="006C68B0">
      <w:pPr>
        <w:pStyle w:val="PL"/>
      </w:pPr>
      <w:r w:rsidRPr="00606B61">
        <w:t xml:space="preserve">UEInformationResponse-v1800-IEs ::=  </w:t>
      </w:r>
      <w:r w:rsidRPr="00606B61">
        <w:rPr>
          <w:color w:val="993366"/>
        </w:rPr>
        <w:t>SEQUENCE</w:t>
      </w:r>
      <w:r w:rsidRPr="00606B61">
        <w:t xml:space="preserve"> {</w:t>
      </w:r>
    </w:p>
    <w:p w14:paraId="79BABDC2" w14:textId="77777777" w:rsidR="00A73A44" w:rsidRPr="00606B61" w:rsidRDefault="00A73A44" w:rsidP="006C68B0">
      <w:pPr>
        <w:pStyle w:val="PL"/>
      </w:pPr>
      <w:r w:rsidRPr="00606B61">
        <w:t xml:space="preserve">    flightPathInfoReport-r18             FlightPathInfoReport-r18            </w:t>
      </w:r>
      <w:r w:rsidRPr="00606B61">
        <w:rPr>
          <w:color w:val="993366"/>
        </w:rPr>
        <w:t>OPTIONAL</w:t>
      </w:r>
      <w:r w:rsidRPr="00606B61">
        <w:t>,</w:t>
      </w:r>
    </w:p>
    <w:p w14:paraId="0C0EC13A" w14:textId="77777777" w:rsidR="00A73A44" w:rsidRPr="00606B61" w:rsidRDefault="00A73A44" w:rsidP="006C68B0">
      <w:pPr>
        <w:pStyle w:val="PL"/>
      </w:pPr>
      <w:r w:rsidRPr="00606B61">
        <w:t xml:space="preserve">    successPSCell-Report-r18             SuccessPSCell-Report-r18            </w:t>
      </w:r>
      <w:r w:rsidRPr="00606B61">
        <w:rPr>
          <w:color w:val="993366"/>
        </w:rPr>
        <w:t>OPTIONAL</w:t>
      </w:r>
      <w:r w:rsidRPr="00606B61">
        <w:t>,</w:t>
      </w:r>
    </w:p>
    <w:p w14:paraId="2D178A64" w14:textId="77777777" w:rsidR="00A73A44" w:rsidRPr="00606B61" w:rsidRDefault="00A73A44" w:rsidP="006C68B0">
      <w:pPr>
        <w:pStyle w:val="PL"/>
      </w:pPr>
      <w:r w:rsidRPr="00606B61">
        <w:t xml:space="preserve">    measResultReselectionNR-r18          MeasResultIdleNR-r16                </w:t>
      </w:r>
      <w:r w:rsidRPr="00606B61">
        <w:rPr>
          <w:color w:val="993366"/>
        </w:rPr>
        <w:t>OPTIONAL</w:t>
      </w:r>
      <w:r w:rsidRPr="00606B61">
        <w:t>,</w:t>
      </w:r>
    </w:p>
    <w:p w14:paraId="7B24DA44" w14:textId="77777777" w:rsidR="00A73A44" w:rsidRPr="00606B61" w:rsidRDefault="00A73A44" w:rsidP="006C68B0">
      <w:pPr>
        <w:pStyle w:val="PL"/>
      </w:pPr>
      <w:r w:rsidRPr="00606B61">
        <w:t xml:space="preserve">    nonCriticalExtension                 </w:t>
      </w:r>
      <w:r w:rsidRPr="00606B61" w:rsidDel="00695982">
        <w:t>UEInformationResponse-v19</w:t>
      </w:r>
      <w:r w:rsidRPr="00606B61">
        <w:t>00</w:t>
      </w:r>
      <w:r w:rsidRPr="00606B61" w:rsidDel="00695982">
        <w:t>-IEs</w:t>
      </w:r>
      <w:r w:rsidRPr="00606B61">
        <w:t xml:space="preserve">     </w:t>
      </w:r>
      <w:r w:rsidRPr="00606B61">
        <w:rPr>
          <w:color w:val="993366"/>
        </w:rPr>
        <w:t>OPTIONAL</w:t>
      </w:r>
    </w:p>
    <w:p w14:paraId="4FD66EE5" w14:textId="77777777" w:rsidR="00A73A44" w:rsidRPr="00606B61" w:rsidRDefault="00A73A44" w:rsidP="006C68B0">
      <w:pPr>
        <w:pStyle w:val="PL"/>
      </w:pPr>
      <w:r w:rsidRPr="00606B61">
        <w:t>}</w:t>
      </w:r>
    </w:p>
    <w:p w14:paraId="70691B55" w14:textId="77777777" w:rsidR="00A73A44" w:rsidRPr="00606B61" w:rsidRDefault="00A73A44" w:rsidP="006C68B0">
      <w:pPr>
        <w:pStyle w:val="PL"/>
      </w:pPr>
    </w:p>
    <w:p w14:paraId="0B4A8B69" w14:textId="77777777" w:rsidR="00A73A44" w:rsidRPr="00606B61" w:rsidDel="00695982" w:rsidRDefault="00A73A44" w:rsidP="006C68B0">
      <w:pPr>
        <w:pStyle w:val="PL"/>
      </w:pPr>
      <w:r w:rsidRPr="00606B61" w:rsidDel="00695982">
        <w:t>UEInformationResponse-v19</w:t>
      </w:r>
      <w:r w:rsidRPr="00606B61">
        <w:t>00</w:t>
      </w:r>
      <w:r w:rsidRPr="00606B61" w:rsidDel="00695982">
        <w:t xml:space="preserve">-IEs ::=  </w:t>
      </w:r>
      <w:r w:rsidRPr="00606B61" w:rsidDel="00695982">
        <w:rPr>
          <w:color w:val="993366"/>
        </w:rPr>
        <w:t>SEQUENCE</w:t>
      </w:r>
      <w:r w:rsidRPr="00606B61" w:rsidDel="00695982">
        <w:t xml:space="preserve"> {</w:t>
      </w:r>
    </w:p>
    <w:p w14:paraId="45D2F477" w14:textId="77777777" w:rsidR="00A73A44" w:rsidRPr="00606B61" w:rsidDel="00695982" w:rsidRDefault="00A73A44" w:rsidP="006C68B0">
      <w:pPr>
        <w:pStyle w:val="PL"/>
      </w:pPr>
      <w:r w:rsidRPr="00606B61" w:rsidDel="00695982">
        <w:t xml:space="preserve">    csi-LogMeasReport-r19                CSI-LogMeasReport-r19               </w:t>
      </w:r>
      <w:r w:rsidRPr="00606B61" w:rsidDel="00695982">
        <w:rPr>
          <w:color w:val="993366"/>
        </w:rPr>
        <w:t>OPTIONAL</w:t>
      </w:r>
      <w:r w:rsidRPr="00606B61">
        <w:t>,</w:t>
      </w:r>
    </w:p>
    <w:p w14:paraId="48F95159" w14:textId="77777777" w:rsidR="00A73A44" w:rsidRPr="00606B61" w:rsidRDefault="00A73A44" w:rsidP="006C68B0">
      <w:pPr>
        <w:pStyle w:val="PL"/>
      </w:pPr>
      <w:r w:rsidRPr="00606B61" w:rsidDel="00695982">
        <w:t xml:space="preserve">    nonCriticalExtension                 </w:t>
      </w:r>
      <w:r w:rsidRPr="00606B61">
        <w:rPr>
          <w:color w:val="993366"/>
        </w:rPr>
        <w:t>SEQUENCE</w:t>
      </w:r>
      <w:r w:rsidRPr="00606B61">
        <w:t xml:space="preserve"> {}                         </w:t>
      </w:r>
      <w:r w:rsidRPr="00606B61">
        <w:rPr>
          <w:color w:val="993366"/>
        </w:rPr>
        <w:t>OPTIONAL</w:t>
      </w:r>
    </w:p>
    <w:p w14:paraId="1FB28E30" w14:textId="77777777" w:rsidR="00A73A44" w:rsidRPr="00606B61" w:rsidRDefault="00A73A44" w:rsidP="006C68B0">
      <w:pPr>
        <w:pStyle w:val="PL"/>
      </w:pPr>
      <w:r w:rsidRPr="00606B61">
        <w:t>}</w:t>
      </w:r>
    </w:p>
    <w:p w14:paraId="20058C86" w14:textId="77777777" w:rsidR="00A73A44" w:rsidRPr="00606B61" w:rsidRDefault="00A73A44" w:rsidP="006C68B0">
      <w:pPr>
        <w:pStyle w:val="PL"/>
      </w:pPr>
    </w:p>
    <w:p w14:paraId="0FECB64B" w14:textId="77777777" w:rsidR="00A73A44" w:rsidRPr="00606B61" w:rsidRDefault="00A73A44" w:rsidP="006C68B0">
      <w:pPr>
        <w:pStyle w:val="PL"/>
      </w:pPr>
      <w:r w:rsidRPr="00606B61">
        <w:t xml:space="preserve">FlightPathInfoReport-r18 ::=         </w:t>
      </w:r>
      <w:r w:rsidRPr="00606B61">
        <w:rPr>
          <w:color w:val="993366"/>
        </w:rPr>
        <w:t>SEQUENCE</w:t>
      </w:r>
      <w:r w:rsidRPr="00606B61">
        <w:t xml:space="preserve"> (</w:t>
      </w:r>
      <w:r w:rsidRPr="00606B61">
        <w:rPr>
          <w:color w:val="993366"/>
        </w:rPr>
        <w:t>SIZE</w:t>
      </w:r>
      <w:r w:rsidRPr="00606B61">
        <w:t xml:space="preserve"> (0..maxWayPoint-r18))</w:t>
      </w:r>
      <w:r w:rsidRPr="00606B61">
        <w:rPr>
          <w:color w:val="993366"/>
        </w:rPr>
        <w:t xml:space="preserve"> OF</w:t>
      </w:r>
      <w:r w:rsidRPr="00606B61">
        <w:t xml:space="preserve"> WayPoint-r18</w:t>
      </w:r>
    </w:p>
    <w:p w14:paraId="071A04E9" w14:textId="77777777" w:rsidR="00A73A44" w:rsidRPr="00606B61" w:rsidRDefault="00A73A44" w:rsidP="006C68B0">
      <w:pPr>
        <w:pStyle w:val="PL"/>
      </w:pPr>
    </w:p>
    <w:p w14:paraId="0C3B11D3" w14:textId="77777777" w:rsidR="00A73A44" w:rsidRPr="00606B61" w:rsidRDefault="00A73A44" w:rsidP="006C68B0">
      <w:pPr>
        <w:pStyle w:val="PL"/>
      </w:pPr>
      <w:r w:rsidRPr="00606B61">
        <w:t xml:space="preserve">WayPoint-r18 ::=                     </w:t>
      </w:r>
      <w:r w:rsidRPr="00606B61">
        <w:rPr>
          <w:color w:val="993366"/>
        </w:rPr>
        <w:t>SEQUENCE</w:t>
      </w:r>
      <w:r w:rsidRPr="00606B61">
        <w:t xml:space="preserve"> {</w:t>
      </w:r>
    </w:p>
    <w:p w14:paraId="51278173" w14:textId="77777777" w:rsidR="00A73A44" w:rsidRPr="00606B61" w:rsidRDefault="00A73A44" w:rsidP="006C68B0">
      <w:pPr>
        <w:pStyle w:val="PL"/>
      </w:pPr>
      <w:r w:rsidRPr="00606B61">
        <w:t xml:space="preserve">    wayPointLocation-r18                 </w:t>
      </w:r>
      <w:r w:rsidRPr="00606B61">
        <w:rPr>
          <w:color w:val="993366"/>
        </w:rPr>
        <w:t>OCTET</w:t>
      </w:r>
      <w:r w:rsidRPr="00606B61">
        <w:t xml:space="preserve"> </w:t>
      </w:r>
      <w:r w:rsidRPr="00606B61">
        <w:rPr>
          <w:color w:val="993366"/>
        </w:rPr>
        <w:t>STRING</w:t>
      </w:r>
      <w:r w:rsidRPr="00606B61">
        <w:t>,</w:t>
      </w:r>
    </w:p>
    <w:p w14:paraId="739E02A6" w14:textId="77777777" w:rsidR="00A73A44" w:rsidRPr="00606B61" w:rsidRDefault="00A73A44" w:rsidP="006C68B0">
      <w:pPr>
        <w:pStyle w:val="PL"/>
      </w:pPr>
      <w:r w:rsidRPr="00606B61">
        <w:t xml:space="preserve">    timeStamp-r18                        AbsoluteTimeInfo-r16                </w:t>
      </w:r>
      <w:r w:rsidRPr="00606B61">
        <w:rPr>
          <w:color w:val="993366"/>
        </w:rPr>
        <w:t>OPTIONAL</w:t>
      </w:r>
    </w:p>
    <w:p w14:paraId="0FD88D66" w14:textId="77777777" w:rsidR="00A73A44" w:rsidRPr="00606B61" w:rsidRDefault="00A73A44" w:rsidP="006C68B0">
      <w:pPr>
        <w:pStyle w:val="PL"/>
      </w:pPr>
      <w:r w:rsidRPr="00606B61">
        <w:t>}</w:t>
      </w:r>
    </w:p>
    <w:p w14:paraId="01B53589" w14:textId="77777777" w:rsidR="00A73A44" w:rsidRPr="00606B61" w:rsidRDefault="00A73A44" w:rsidP="006C68B0">
      <w:pPr>
        <w:pStyle w:val="PL"/>
      </w:pPr>
    </w:p>
    <w:p w14:paraId="1FD37415" w14:textId="77777777" w:rsidR="00A73A44" w:rsidRPr="00606B61" w:rsidRDefault="00A73A44" w:rsidP="006C68B0">
      <w:pPr>
        <w:pStyle w:val="PL"/>
      </w:pPr>
      <w:r w:rsidRPr="00606B61">
        <w:t xml:space="preserve">LogMeasReport-r16 ::=                </w:t>
      </w:r>
      <w:r w:rsidRPr="00606B61">
        <w:rPr>
          <w:color w:val="993366"/>
        </w:rPr>
        <w:t>SEQUENCE</w:t>
      </w:r>
      <w:r w:rsidRPr="00606B61">
        <w:t xml:space="preserve"> {</w:t>
      </w:r>
    </w:p>
    <w:p w14:paraId="0E18FCA9" w14:textId="77777777" w:rsidR="00A73A44" w:rsidRPr="00606B61" w:rsidRDefault="00A73A44" w:rsidP="006C68B0">
      <w:pPr>
        <w:pStyle w:val="PL"/>
      </w:pPr>
      <w:r w:rsidRPr="00606B61">
        <w:t xml:space="preserve">    absoluteTimeStamp-r16                AbsoluteTimeInfo-r16,</w:t>
      </w:r>
    </w:p>
    <w:p w14:paraId="6FA19E42" w14:textId="77777777" w:rsidR="00A73A44" w:rsidRPr="00606B61" w:rsidRDefault="00A73A44" w:rsidP="006C68B0">
      <w:pPr>
        <w:pStyle w:val="PL"/>
      </w:pPr>
      <w:r w:rsidRPr="00606B61">
        <w:t xml:space="preserve">    traceReference-r16                   TraceReference-r16,</w:t>
      </w:r>
    </w:p>
    <w:p w14:paraId="26413307" w14:textId="77777777" w:rsidR="00A73A44" w:rsidRPr="00606B61" w:rsidRDefault="00A73A44" w:rsidP="006C68B0">
      <w:pPr>
        <w:pStyle w:val="PL"/>
      </w:pPr>
      <w:r w:rsidRPr="00606B61">
        <w:t xml:space="preserve">    traceRecordingSessionRef-r16         </w:t>
      </w:r>
      <w:r w:rsidRPr="00606B61">
        <w:rPr>
          <w:color w:val="993366"/>
        </w:rPr>
        <w:t>OCTET</w:t>
      </w:r>
      <w:r w:rsidRPr="00606B61">
        <w:t xml:space="preserve"> </w:t>
      </w:r>
      <w:r w:rsidRPr="00606B61">
        <w:rPr>
          <w:color w:val="993366"/>
        </w:rPr>
        <w:t>STRING</w:t>
      </w:r>
      <w:r w:rsidRPr="00606B61">
        <w:t xml:space="preserve"> (</w:t>
      </w:r>
      <w:r w:rsidRPr="00606B61">
        <w:rPr>
          <w:color w:val="993366"/>
        </w:rPr>
        <w:t>SIZE</w:t>
      </w:r>
      <w:r w:rsidRPr="00606B61">
        <w:t xml:space="preserve"> (2)),</w:t>
      </w:r>
    </w:p>
    <w:p w14:paraId="2E4F6059" w14:textId="77777777" w:rsidR="00A73A44" w:rsidRPr="00606B61" w:rsidRDefault="00A73A44" w:rsidP="006C68B0">
      <w:pPr>
        <w:pStyle w:val="PL"/>
      </w:pPr>
      <w:r w:rsidRPr="00606B61">
        <w:t xml:space="preserve">    tce-Id-r16                           </w:t>
      </w:r>
      <w:r w:rsidRPr="00606B61">
        <w:rPr>
          <w:color w:val="993366"/>
        </w:rPr>
        <w:t>OCTET</w:t>
      </w:r>
      <w:r w:rsidRPr="00606B61">
        <w:t xml:space="preserve"> </w:t>
      </w:r>
      <w:r w:rsidRPr="00606B61">
        <w:rPr>
          <w:color w:val="993366"/>
        </w:rPr>
        <w:t>STRING</w:t>
      </w:r>
      <w:r w:rsidRPr="00606B61">
        <w:t xml:space="preserve"> (</w:t>
      </w:r>
      <w:r w:rsidRPr="00606B61">
        <w:rPr>
          <w:color w:val="993366"/>
        </w:rPr>
        <w:t>SIZE</w:t>
      </w:r>
      <w:r w:rsidRPr="00606B61">
        <w:t xml:space="preserve"> (1)),</w:t>
      </w:r>
    </w:p>
    <w:p w14:paraId="362FF0C7" w14:textId="77777777" w:rsidR="00A73A44" w:rsidRPr="00606B61" w:rsidRDefault="00A73A44" w:rsidP="006C68B0">
      <w:pPr>
        <w:pStyle w:val="PL"/>
      </w:pPr>
      <w:r w:rsidRPr="00606B61">
        <w:t xml:space="preserve">    logMeasInfoList-r16                  LogMeasInfoList-r16,</w:t>
      </w:r>
    </w:p>
    <w:p w14:paraId="6834CFD7" w14:textId="77777777" w:rsidR="00A73A44" w:rsidRPr="00606B61" w:rsidRDefault="00A73A44" w:rsidP="006C68B0">
      <w:pPr>
        <w:pStyle w:val="PL"/>
      </w:pPr>
      <w:r w:rsidRPr="00606B61">
        <w:t xml:space="preserve">    logMeasAvailable-r16                 </w:t>
      </w:r>
      <w:r w:rsidRPr="00606B61">
        <w:rPr>
          <w:color w:val="993366"/>
        </w:rPr>
        <w:t>ENUMERATED</w:t>
      </w:r>
      <w:r w:rsidRPr="00606B61">
        <w:t xml:space="preserve"> {true}                   </w:t>
      </w:r>
      <w:r w:rsidRPr="00606B61">
        <w:rPr>
          <w:color w:val="993366"/>
        </w:rPr>
        <w:t>OPTIONAL</w:t>
      </w:r>
      <w:r w:rsidRPr="00606B61">
        <w:t>,</w:t>
      </w:r>
    </w:p>
    <w:p w14:paraId="4D166B3B" w14:textId="77777777" w:rsidR="00A73A44" w:rsidRPr="00606B61" w:rsidRDefault="00A73A44" w:rsidP="006C68B0">
      <w:pPr>
        <w:pStyle w:val="PL"/>
      </w:pPr>
      <w:r w:rsidRPr="00606B61">
        <w:t xml:space="preserve">    logMeasAvailableBT-r16               </w:t>
      </w:r>
      <w:r w:rsidRPr="00606B61">
        <w:rPr>
          <w:color w:val="993366"/>
        </w:rPr>
        <w:t>ENUMERATED</w:t>
      </w:r>
      <w:r w:rsidRPr="00606B61">
        <w:t xml:space="preserve"> {true}                   </w:t>
      </w:r>
      <w:r w:rsidRPr="00606B61">
        <w:rPr>
          <w:color w:val="993366"/>
        </w:rPr>
        <w:t>OPTIONAL</w:t>
      </w:r>
      <w:r w:rsidRPr="00606B61">
        <w:t>,</w:t>
      </w:r>
    </w:p>
    <w:p w14:paraId="701CA77F" w14:textId="77777777" w:rsidR="00A73A44" w:rsidRPr="00606B61" w:rsidRDefault="00A73A44" w:rsidP="006C68B0">
      <w:pPr>
        <w:pStyle w:val="PL"/>
      </w:pPr>
      <w:r w:rsidRPr="00606B61">
        <w:t xml:space="preserve">    logMeasAvailableWLAN-r16             </w:t>
      </w:r>
      <w:r w:rsidRPr="00606B61">
        <w:rPr>
          <w:color w:val="993366"/>
        </w:rPr>
        <w:t>ENUMERATED</w:t>
      </w:r>
      <w:r w:rsidRPr="00606B61">
        <w:t xml:space="preserve"> {true}                   </w:t>
      </w:r>
      <w:r w:rsidRPr="00606B61">
        <w:rPr>
          <w:color w:val="993366"/>
        </w:rPr>
        <w:t>OPTIONAL</w:t>
      </w:r>
      <w:r w:rsidRPr="00606B61">
        <w:t>,</w:t>
      </w:r>
    </w:p>
    <w:p w14:paraId="1652B703" w14:textId="77777777" w:rsidR="00A73A44" w:rsidRPr="00606B61" w:rsidRDefault="00A73A44" w:rsidP="006C68B0">
      <w:pPr>
        <w:pStyle w:val="PL"/>
      </w:pPr>
      <w:r w:rsidRPr="00606B61">
        <w:t xml:space="preserve">    ...</w:t>
      </w:r>
    </w:p>
    <w:p w14:paraId="7E43BBF0" w14:textId="77777777" w:rsidR="00A73A44" w:rsidRPr="00606B61" w:rsidRDefault="00A73A44" w:rsidP="006C68B0">
      <w:pPr>
        <w:pStyle w:val="PL"/>
      </w:pPr>
      <w:r w:rsidRPr="00606B61">
        <w:t>}</w:t>
      </w:r>
    </w:p>
    <w:p w14:paraId="078DDBD4" w14:textId="77777777" w:rsidR="00A73A44" w:rsidRPr="00606B61" w:rsidRDefault="00A73A44" w:rsidP="006C68B0">
      <w:pPr>
        <w:pStyle w:val="PL"/>
      </w:pPr>
    </w:p>
    <w:p w14:paraId="68370E3C" w14:textId="77777777" w:rsidR="00A73A44" w:rsidRPr="00606B61" w:rsidRDefault="00A73A44" w:rsidP="006C68B0">
      <w:pPr>
        <w:pStyle w:val="PL"/>
      </w:pPr>
      <w:r w:rsidRPr="00606B61">
        <w:lastRenderedPageBreak/>
        <w:t xml:space="preserve">LogMeasInfoList-r16 ::=              </w:t>
      </w:r>
      <w:r w:rsidRPr="00606B61">
        <w:rPr>
          <w:color w:val="993366"/>
        </w:rPr>
        <w:t>SEQUENCE</w:t>
      </w:r>
      <w:r w:rsidRPr="00606B61">
        <w:t xml:space="preserve"> (</w:t>
      </w:r>
      <w:r w:rsidRPr="00606B61">
        <w:rPr>
          <w:color w:val="993366"/>
        </w:rPr>
        <w:t>SIZE</w:t>
      </w:r>
      <w:r w:rsidRPr="00606B61">
        <w:t xml:space="preserve"> (1..maxLogMeasReport-r16))</w:t>
      </w:r>
      <w:r w:rsidRPr="00606B61">
        <w:rPr>
          <w:color w:val="993366"/>
        </w:rPr>
        <w:t xml:space="preserve"> OF</w:t>
      </w:r>
      <w:r w:rsidRPr="00606B61">
        <w:t xml:space="preserve"> LogMeasInfo-r16</w:t>
      </w:r>
    </w:p>
    <w:p w14:paraId="2329F2CF" w14:textId="77777777" w:rsidR="00A73A44" w:rsidRPr="00606B61" w:rsidRDefault="00A73A44" w:rsidP="006C68B0">
      <w:pPr>
        <w:pStyle w:val="PL"/>
      </w:pPr>
    </w:p>
    <w:p w14:paraId="1B54AEF7" w14:textId="77777777" w:rsidR="00A73A44" w:rsidRPr="00606B61" w:rsidRDefault="00A73A44" w:rsidP="006C68B0">
      <w:pPr>
        <w:pStyle w:val="PL"/>
      </w:pPr>
      <w:r w:rsidRPr="00606B61">
        <w:t xml:space="preserve">LogMeasInfo-r16 ::=                  </w:t>
      </w:r>
      <w:r w:rsidRPr="00606B61">
        <w:rPr>
          <w:color w:val="993366"/>
        </w:rPr>
        <w:t>SEQUENCE</w:t>
      </w:r>
      <w:r w:rsidRPr="00606B61">
        <w:t xml:space="preserve"> {</w:t>
      </w:r>
    </w:p>
    <w:p w14:paraId="1AC90350" w14:textId="77777777" w:rsidR="00A73A44" w:rsidRPr="00606B61" w:rsidRDefault="00A73A44" w:rsidP="006C68B0">
      <w:pPr>
        <w:pStyle w:val="PL"/>
      </w:pPr>
      <w:r w:rsidRPr="00606B61">
        <w:t xml:space="preserve">    locationInfo-r16                     LocationInfo-r16                    </w:t>
      </w:r>
      <w:r w:rsidRPr="00606B61">
        <w:rPr>
          <w:color w:val="993366"/>
        </w:rPr>
        <w:t>OPTIONAL</w:t>
      </w:r>
      <w:r w:rsidRPr="00606B61">
        <w:t>,</w:t>
      </w:r>
    </w:p>
    <w:p w14:paraId="2C90D5C7" w14:textId="77777777" w:rsidR="00A73A44" w:rsidRPr="00606B61" w:rsidRDefault="00A73A44" w:rsidP="006C68B0">
      <w:pPr>
        <w:pStyle w:val="PL"/>
      </w:pPr>
      <w:r w:rsidRPr="00606B61">
        <w:t xml:space="preserve">    relativeTimeStamp-r16                </w:t>
      </w:r>
      <w:r w:rsidRPr="00606B61">
        <w:rPr>
          <w:color w:val="993366"/>
        </w:rPr>
        <w:t>INTEGER</w:t>
      </w:r>
      <w:r w:rsidRPr="00606B61">
        <w:t xml:space="preserve"> (0..7200),</w:t>
      </w:r>
    </w:p>
    <w:p w14:paraId="4B65F23B" w14:textId="77777777" w:rsidR="00A73A44" w:rsidRPr="00606B61" w:rsidRDefault="00A73A44" w:rsidP="006C68B0">
      <w:pPr>
        <w:pStyle w:val="PL"/>
      </w:pPr>
      <w:r w:rsidRPr="00606B61">
        <w:t xml:space="preserve">    servCellIdentity-r16                 CGI-Info-Logging-r16                </w:t>
      </w:r>
      <w:r w:rsidRPr="00606B61">
        <w:rPr>
          <w:color w:val="993366"/>
        </w:rPr>
        <w:t>OPTIONAL</w:t>
      </w:r>
      <w:r w:rsidRPr="00606B61">
        <w:t>,</w:t>
      </w:r>
    </w:p>
    <w:p w14:paraId="210AB174" w14:textId="77777777" w:rsidR="00A73A44" w:rsidRPr="00606B61" w:rsidRDefault="00A73A44" w:rsidP="006C68B0">
      <w:pPr>
        <w:pStyle w:val="PL"/>
      </w:pPr>
      <w:r w:rsidRPr="00606B61">
        <w:t xml:space="preserve">    measResultServingCell-r16            MeasResultServingCell-r16           </w:t>
      </w:r>
      <w:r w:rsidRPr="00606B61">
        <w:rPr>
          <w:color w:val="993366"/>
        </w:rPr>
        <w:t>OPTIONAL</w:t>
      </w:r>
      <w:r w:rsidRPr="00606B61">
        <w:t>,</w:t>
      </w:r>
    </w:p>
    <w:p w14:paraId="324677D2" w14:textId="77777777" w:rsidR="00A73A44" w:rsidRPr="00606B61" w:rsidRDefault="00A73A44" w:rsidP="006C68B0">
      <w:pPr>
        <w:pStyle w:val="PL"/>
      </w:pPr>
      <w:r w:rsidRPr="00606B61">
        <w:t xml:space="preserve">    measResultNeighCells-r16             </w:t>
      </w:r>
      <w:r w:rsidRPr="00606B61">
        <w:rPr>
          <w:color w:val="993366"/>
        </w:rPr>
        <w:t>SEQUENCE</w:t>
      </w:r>
      <w:r w:rsidRPr="00606B61">
        <w:t xml:space="preserve"> {</w:t>
      </w:r>
    </w:p>
    <w:p w14:paraId="546F9478" w14:textId="77777777" w:rsidR="00A73A44" w:rsidRPr="00606B61" w:rsidRDefault="00A73A44" w:rsidP="006C68B0">
      <w:pPr>
        <w:pStyle w:val="PL"/>
      </w:pPr>
      <w:r w:rsidRPr="00606B61">
        <w:t xml:space="preserve">        measResultNeighCellListNR            MeasResultListLogging2NR-r16    </w:t>
      </w:r>
      <w:r w:rsidRPr="00606B61">
        <w:rPr>
          <w:color w:val="993366"/>
        </w:rPr>
        <w:t>OPTIONAL</w:t>
      </w:r>
      <w:r w:rsidRPr="00606B61">
        <w:t>,</w:t>
      </w:r>
    </w:p>
    <w:p w14:paraId="579FAFFC" w14:textId="77777777" w:rsidR="00A73A44" w:rsidRPr="00606B61" w:rsidRDefault="00A73A44" w:rsidP="006C68B0">
      <w:pPr>
        <w:pStyle w:val="PL"/>
      </w:pPr>
      <w:r w:rsidRPr="00606B61">
        <w:t xml:space="preserve">        measResultNeighCellListEUTRA         MeasResultList2EUTRA-r16        </w:t>
      </w:r>
      <w:r w:rsidRPr="00606B61">
        <w:rPr>
          <w:color w:val="993366"/>
        </w:rPr>
        <w:t>OPTIONAL</w:t>
      </w:r>
    </w:p>
    <w:p w14:paraId="242F4212" w14:textId="77777777" w:rsidR="00A73A44" w:rsidRPr="00606B61" w:rsidRDefault="00A73A44" w:rsidP="006C68B0">
      <w:pPr>
        <w:pStyle w:val="PL"/>
      </w:pPr>
      <w:r w:rsidRPr="00606B61">
        <w:t xml:space="preserve">    },</w:t>
      </w:r>
    </w:p>
    <w:p w14:paraId="4406791E" w14:textId="77777777" w:rsidR="00A73A44" w:rsidRPr="00606B61" w:rsidRDefault="00A73A44" w:rsidP="006C68B0">
      <w:pPr>
        <w:pStyle w:val="PL"/>
      </w:pPr>
      <w:r w:rsidRPr="00606B61">
        <w:t xml:space="preserve">    </w:t>
      </w:r>
      <w:r w:rsidRPr="00606B61">
        <w:rPr>
          <w:rFonts w:eastAsia="Malgun Gothic"/>
        </w:rPr>
        <w:t>anyCellSelection</w:t>
      </w:r>
      <w:r w:rsidRPr="00606B61">
        <w:t xml:space="preserve">Detected-r16         </w:t>
      </w:r>
      <w:r w:rsidRPr="00606B61">
        <w:rPr>
          <w:color w:val="993366"/>
        </w:rPr>
        <w:t>ENUMERATED</w:t>
      </w:r>
      <w:r w:rsidRPr="00606B61">
        <w:t xml:space="preserve"> {true}                   </w:t>
      </w:r>
      <w:r w:rsidRPr="00606B61">
        <w:rPr>
          <w:color w:val="993366"/>
        </w:rPr>
        <w:t>OPTIONAL</w:t>
      </w:r>
      <w:r w:rsidRPr="00606B61">
        <w:t>,</w:t>
      </w:r>
    </w:p>
    <w:p w14:paraId="47613FCD" w14:textId="77777777" w:rsidR="00A73A44" w:rsidRPr="00606B61" w:rsidRDefault="00A73A44" w:rsidP="006C68B0">
      <w:pPr>
        <w:pStyle w:val="PL"/>
      </w:pPr>
      <w:r w:rsidRPr="00606B61">
        <w:t xml:space="preserve">    ...,</w:t>
      </w:r>
    </w:p>
    <w:p w14:paraId="78D97562" w14:textId="77777777" w:rsidR="00A73A44" w:rsidRPr="00606B61" w:rsidRDefault="00A73A44" w:rsidP="006C68B0">
      <w:pPr>
        <w:pStyle w:val="PL"/>
      </w:pPr>
      <w:r w:rsidRPr="00606B61">
        <w:t xml:space="preserve">    [[</w:t>
      </w:r>
    </w:p>
    <w:p w14:paraId="49792F9B" w14:textId="77777777" w:rsidR="00A73A44" w:rsidRPr="00606B61" w:rsidRDefault="00A73A44" w:rsidP="006C68B0">
      <w:pPr>
        <w:pStyle w:val="PL"/>
      </w:pPr>
      <w:r w:rsidRPr="00606B61">
        <w:t xml:space="preserve">    inDeviceCoexDetected-r17             </w:t>
      </w:r>
      <w:r w:rsidRPr="00606B61">
        <w:rPr>
          <w:color w:val="993366"/>
        </w:rPr>
        <w:t>ENUMERATED</w:t>
      </w:r>
      <w:r w:rsidRPr="00606B61">
        <w:t xml:space="preserve"> {true}                   </w:t>
      </w:r>
      <w:r w:rsidRPr="00606B61">
        <w:rPr>
          <w:color w:val="993366"/>
        </w:rPr>
        <w:t>OPTIONAL</w:t>
      </w:r>
    </w:p>
    <w:p w14:paraId="492422A7" w14:textId="77777777" w:rsidR="00A73A44" w:rsidRPr="00606B61" w:rsidRDefault="00A73A44" w:rsidP="006C68B0">
      <w:pPr>
        <w:pStyle w:val="PL"/>
      </w:pPr>
      <w:r w:rsidRPr="00606B61">
        <w:t xml:space="preserve">    ]],</w:t>
      </w:r>
    </w:p>
    <w:p w14:paraId="0A52363D" w14:textId="77777777" w:rsidR="00A73A44" w:rsidRPr="00606B61" w:rsidRDefault="00A73A44" w:rsidP="006C68B0">
      <w:pPr>
        <w:pStyle w:val="PL"/>
      </w:pPr>
      <w:r w:rsidRPr="00606B61">
        <w:t xml:space="preserve">    [[</w:t>
      </w:r>
    </w:p>
    <w:p w14:paraId="0EF78646" w14:textId="77777777" w:rsidR="00A73A44" w:rsidRPr="00606B61" w:rsidRDefault="00A73A44" w:rsidP="006C68B0">
      <w:pPr>
        <w:pStyle w:val="PL"/>
      </w:pPr>
      <w:r w:rsidRPr="00606B61">
        <w:t xml:space="preserve">    nsag-ID-r19                          NSAG-ID-r17                         </w:t>
      </w:r>
      <w:r w:rsidRPr="00606B61">
        <w:rPr>
          <w:color w:val="993366"/>
        </w:rPr>
        <w:t>OPTIONAL</w:t>
      </w:r>
      <w:r w:rsidRPr="00606B61">
        <w:t>,</w:t>
      </w:r>
    </w:p>
    <w:p w14:paraId="48E6E32D" w14:textId="77777777" w:rsidR="00A73A44" w:rsidRPr="00606B61" w:rsidRDefault="00A73A44" w:rsidP="006C68B0">
      <w:pPr>
        <w:pStyle w:val="PL"/>
      </w:pPr>
      <w:r w:rsidRPr="00606B61">
        <w:t xml:space="preserve">    reselectedCellId-r19                 CGI-Info-Logging-r16                </w:t>
      </w:r>
      <w:r w:rsidRPr="00606B61">
        <w:rPr>
          <w:color w:val="993366"/>
        </w:rPr>
        <w:t>OPTIONAL</w:t>
      </w:r>
    </w:p>
    <w:p w14:paraId="5CA61495" w14:textId="77777777" w:rsidR="00A73A44" w:rsidRPr="00606B61" w:rsidRDefault="00A73A44" w:rsidP="006C68B0">
      <w:pPr>
        <w:pStyle w:val="PL"/>
      </w:pPr>
      <w:r w:rsidRPr="00606B61">
        <w:t xml:space="preserve">    ]]</w:t>
      </w:r>
    </w:p>
    <w:p w14:paraId="6A706CCC" w14:textId="77777777" w:rsidR="00A73A44" w:rsidRPr="00606B61" w:rsidRDefault="00A73A44" w:rsidP="006C68B0">
      <w:pPr>
        <w:pStyle w:val="PL"/>
      </w:pPr>
      <w:r w:rsidRPr="00606B61">
        <w:t>}</w:t>
      </w:r>
    </w:p>
    <w:p w14:paraId="760AB1B0" w14:textId="77777777" w:rsidR="00A73A44" w:rsidRPr="00606B61" w:rsidRDefault="00A73A44" w:rsidP="006C68B0">
      <w:pPr>
        <w:pStyle w:val="PL"/>
      </w:pPr>
    </w:p>
    <w:p w14:paraId="134F9624" w14:textId="77777777" w:rsidR="00A73A44" w:rsidRPr="00606B61" w:rsidRDefault="00A73A44" w:rsidP="006C68B0">
      <w:pPr>
        <w:pStyle w:val="PL"/>
      </w:pPr>
      <w:r w:rsidRPr="00606B61">
        <w:t xml:space="preserve">ConnEstFailReport-r16 ::=            </w:t>
      </w:r>
      <w:r w:rsidRPr="00606B61">
        <w:rPr>
          <w:color w:val="993366"/>
        </w:rPr>
        <w:t>SEQUENCE</w:t>
      </w:r>
      <w:r w:rsidRPr="00606B61">
        <w:t xml:space="preserve"> {</w:t>
      </w:r>
    </w:p>
    <w:p w14:paraId="6F3F9773" w14:textId="77777777" w:rsidR="00A73A44" w:rsidRPr="00606B61" w:rsidRDefault="00A73A44" w:rsidP="006C68B0">
      <w:pPr>
        <w:pStyle w:val="PL"/>
      </w:pPr>
      <w:r w:rsidRPr="00606B61">
        <w:t xml:space="preserve">    measResultFailedCell-r16             MeasResultFailedCell-r16,</w:t>
      </w:r>
    </w:p>
    <w:p w14:paraId="75A215B4" w14:textId="77777777" w:rsidR="00A73A44" w:rsidRPr="00606B61" w:rsidRDefault="00A73A44" w:rsidP="006C68B0">
      <w:pPr>
        <w:pStyle w:val="PL"/>
      </w:pPr>
      <w:r w:rsidRPr="00606B61">
        <w:t xml:space="preserve">    locationInfo-r16                     LocationInfo-r16                    </w:t>
      </w:r>
      <w:r w:rsidRPr="00606B61">
        <w:rPr>
          <w:color w:val="993366"/>
        </w:rPr>
        <w:t>OPTIONAL</w:t>
      </w:r>
      <w:r w:rsidRPr="00606B61">
        <w:t>,</w:t>
      </w:r>
    </w:p>
    <w:p w14:paraId="66278F0D" w14:textId="77777777" w:rsidR="00A73A44" w:rsidRPr="00606B61" w:rsidRDefault="00A73A44" w:rsidP="006C68B0">
      <w:pPr>
        <w:pStyle w:val="PL"/>
      </w:pPr>
      <w:r w:rsidRPr="00606B61">
        <w:t xml:space="preserve">    measResultNeighCells-r16             </w:t>
      </w:r>
      <w:r w:rsidRPr="00606B61">
        <w:rPr>
          <w:color w:val="993366"/>
        </w:rPr>
        <w:t>SEQUENCE</w:t>
      </w:r>
      <w:r w:rsidRPr="00606B61">
        <w:t xml:space="preserve"> {</w:t>
      </w:r>
    </w:p>
    <w:p w14:paraId="16A7DEE2" w14:textId="77777777" w:rsidR="00A73A44" w:rsidRPr="00606B61" w:rsidRDefault="00A73A44" w:rsidP="006C68B0">
      <w:pPr>
        <w:pStyle w:val="PL"/>
      </w:pPr>
      <w:r w:rsidRPr="00606B61">
        <w:t xml:space="preserve">        measResultNeighCellListNR            MeasResultList2NR-r16               </w:t>
      </w:r>
      <w:r w:rsidRPr="00606B61">
        <w:rPr>
          <w:color w:val="993366"/>
        </w:rPr>
        <w:t>OPTIONAL</w:t>
      </w:r>
      <w:r w:rsidRPr="00606B61">
        <w:t>,</w:t>
      </w:r>
    </w:p>
    <w:p w14:paraId="411E52ED" w14:textId="77777777" w:rsidR="00A73A44" w:rsidRPr="00606B61" w:rsidRDefault="00A73A44" w:rsidP="006C68B0">
      <w:pPr>
        <w:pStyle w:val="PL"/>
      </w:pPr>
      <w:r w:rsidRPr="00606B61">
        <w:t xml:space="preserve">        measResultNeighCellListEUTRA         MeasResultList2EUTRA-r16            </w:t>
      </w:r>
      <w:r w:rsidRPr="00606B61">
        <w:rPr>
          <w:color w:val="993366"/>
        </w:rPr>
        <w:t>OPTIONAL</w:t>
      </w:r>
    </w:p>
    <w:p w14:paraId="43602B3C" w14:textId="77777777" w:rsidR="00A73A44" w:rsidRPr="00606B61" w:rsidRDefault="00A73A44" w:rsidP="006C68B0">
      <w:pPr>
        <w:pStyle w:val="PL"/>
      </w:pPr>
      <w:r w:rsidRPr="00606B61">
        <w:t xml:space="preserve">    },</w:t>
      </w:r>
    </w:p>
    <w:p w14:paraId="5B676E2B" w14:textId="77777777" w:rsidR="00A73A44" w:rsidRPr="00606B61" w:rsidRDefault="00A73A44" w:rsidP="006C68B0">
      <w:pPr>
        <w:pStyle w:val="PL"/>
      </w:pPr>
      <w:r w:rsidRPr="00606B61">
        <w:t xml:space="preserve">    numberOfConnFail-r16                 </w:t>
      </w:r>
      <w:r w:rsidRPr="00606B61">
        <w:rPr>
          <w:color w:val="993366"/>
        </w:rPr>
        <w:t>INTEGER</w:t>
      </w:r>
      <w:r w:rsidRPr="00606B61">
        <w:t xml:space="preserve"> (1..8),</w:t>
      </w:r>
    </w:p>
    <w:p w14:paraId="29FA4B81" w14:textId="77777777" w:rsidR="00A73A44" w:rsidRPr="00606B61" w:rsidRDefault="00A73A44" w:rsidP="006C68B0">
      <w:pPr>
        <w:pStyle w:val="PL"/>
      </w:pPr>
      <w:r w:rsidRPr="00606B61">
        <w:t xml:space="preserve">    </w:t>
      </w:r>
      <w:r w:rsidRPr="00606B61">
        <w:rPr>
          <w:rFonts w:eastAsia="DengXian"/>
        </w:rPr>
        <w:t>perRAInfoList-r16                            PerRAInfoList-r16</w:t>
      </w:r>
      <w:r w:rsidRPr="00606B61">
        <w:t>,</w:t>
      </w:r>
    </w:p>
    <w:p w14:paraId="022F4C37" w14:textId="77777777" w:rsidR="00A73A44" w:rsidRPr="00606B61" w:rsidRDefault="00A73A44" w:rsidP="006C68B0">
      <w:pPr>
        <w:pStyle w:val="PL"/>
      </w:pPr>
      <w:r w:rsidRPr="00606B61">
        <w:t xml:space="preserve">    timeSinceFailure-r16                 TimeSinceFailure-r16,</w:t>
      </w:r>
    </w:p>
    <w:p w14:paraId="6B8B7DDE" w14:textId="77777777" w:rsidR="00A73A44" w:rsidRPr="00606B61" w:rsidRDefault="00A73A44" w:rsidP="006C68B0">
      <w:pPr>
        <w:pStyle w:val="PL"/>
      </w:pPr>
      <w:r w:rsidRPr="00606B61">
        <w:t xml:space="preserve">    ...</w:t>
      </w:r>
    </w:p>
    <w:p w14:paraId="6168AE13" w14:textId="77777777" w:rsidR="00A73A44" w:rsidRPr="00606B61" w:rsidRDefault="00A73A44" w:rsidP="006C68B0">
      <w:pPr>
        <w:pStyle w:val="PL"/>
      </w:pPr>
      <w:r w:rsidRPr="00606B61">
        <w:t>}</w:t>
      </w:r>
    </w:p>
    <w:p w14:paraId="07EB0C69" w14:textId="77777777" w:rsidR="00A73A44" w:rsidRPr="00606B61" w:rsidRDefault="00A73A44" w:rsidP="006C68B0">
      <w:pPr>
        <w:pStyle w:val="PL"/>
      </w:pPr>
    </w:p>
    <w:p w14:paraId="5F47D522" w14:textId="77777777" w:rsidR="00A73A44" w:rsidRPr="00606B61" w:rsidRDefault="00A73A44" w:rsidP="006C68B0">
      <w:pPr>
        <w:pStyle w:val="PL"/>
      </w:pPr>
      <w:r w:rsidRPr="00606B61">
        <w:t xml:space="preserve">ConnEstFailReportList-r17 </w:t>
      </w:r>
      <w:r w:rsidRPr="00606B61">
        <w:rPr>
          <w:rFonts w:eastAsia="DengXian"/>
        </w:rPr>
        <w:t xml:space="preserve">::= </w:t>
      </w:r>
      <w:r w:rsidRPr="00606B61">
        <w:rPr>
          <w:color w:val="993366"/>
        </w:rPr>
        <w:t>SEQUENCE</w:t>
      </w:r>
      <w:r w:rsidRPr="00606B61">
        <w:t xml:space="preserve"> </w:t>
      </w:r>
      <w:r w:rsidRPr="00606B61">
        <w:rPr>
          <w:rFonts w:eastAsia="DengXian"/>
        </w:rPr>
        <w:t>(</w:t>
      </w:r>
      <w:r w:rsidRPr="00606B61">
        <w:rPr>
          <w:color w:val="993366"/>
        </w:rPr>
        <w:t>SIZE</w:t>
      </w:r>
      <w:r w:rsidRPr="00606B61">
        <w:t xml:space="preserve"> </w:t>
      </w:r>
      <w:r w:rsidRPr="00606B61">
        <w:rPr>
          <w:rFonts w:eastAsia="DengXian"/>
        </w:rPr>
        <w:t>(1..maxCEFReport-r17))</w:t>
      </w:r>
      <w:r w:rsidRPr="00606B61">
        <w:rPr>
          <w:rFonts w:eastAsia="DengXian"/>
          <w:color w:val="993366"/>
        </w:rPr>
        <w:t xml:space="preserve"> </w:t>
      </w:r>
      <w:r w:rsidRPr="00606B61">
        <w:rPr>
          <w:color w:val="993366"/>
        </w:rPr>
        <w:t>OF</w:t>
      </w:r>
      <w:r w:rsidRPr="00606B61">
        <w:t xml:space="preserve"> ConnEstFailReport-r16</w:t>
      </w:r>
    </w:p>
    <w:p w14:paraId="61C87402" w14:textId="77777777" w:rsidR="00A73A44" w:rsidRPr="00606B61" w:rsidRDefault="00A73A44" w:rsidP="006C68B0">
      <w:pPr>
        <w:pStyle w:val="PL"/>
      </w:pPr>
    </w:p>
    <w:p w14:paraId="621757D3" w14:textId="77777777" w:rsidR="00A73A44" w:rsidRPr="00606B61" w:rsidRDefault="00A73A44" w:rsidP="006C68B0">
      <w:pPr>
        <w:pStyle w:val="PL"/>
      </w:pPr>
      <w:r w:rsidRPr="00606B61">
        <w:t xml:space="preserve">MeasResultServingCell-r16 ::=        </w:t>
      </w:r>
      <w:r w:rsidRPr="00606B61">
        <w:rPr>
          <w:color w:val="993366"/>
        </w:rPr>
        <w:t>SEQUENCE</w:t>
      </w:r>
      <w:r w:rsidRPr="00606B61">
        <w:t xml:space="preserve"> {</w:t>
      </w:r>
    </w:p>
    <w:p w14:paraId="34913775" w14:textId="77777777" w:rsidR="00A73A44" w:rsidRPr="00606B61" w:rsidRDefault="00A73A44" w:rsidP="006C68B0">
      <w:pPr>
        <w:pStyle w:val="PL"/>
      </w:pPr>
      <w:r w:rsidRPr="00606B61">
        <w:t xml:space="preserve">    resultsSSB-Cell                      MeasQuantityResults,</w:t>
      </w:r>
    </w:p>
    <w:p w14:paraId="42095C5E" w14:textId="77777777" w:rsidR="00A73A44" w:rsidRPr="00606B61" w:rsidRDefault="00A73A44" w:rsidP="006C68B0">
      <w:pPr>
        <w:pStyle w:val="PL"/>
      </w:pPr>
      <w:r w:rsidRPr="00606B61">
        <w:t xml:space="preserve">    resultsSSB                           </w:t>
      </w:r>
      <w:r w:rsidRPr="00606B61">
        <w:rPr>
          <w:color w:val="993366"/>
        </w:rPr>
        <w:t>SEQUENCE</w:t>
      </w:r>
      <w:r w:rsidRPr="00606B61">
        <w:t>{</w:t>
      </w:r>
    </w:p>
    <w:p w14:paraId="7C296C52" w14:textId="77777777" w:rsidR="00A73A44" w:rsidRPr="00606B61" w:rsidRDefault="00A73A44" w:rsidP="006C68B0">
      <w:pPr>
        <w:pStyle w:val="PL"/>
      </w:pPr>
      <w:r w:rsidRPr="00606B61">
        <w:t xml:space="preserve">        best-ssb-Index                       SSB-Index,</w:t>
      </w:r>
    </w:p>
    <w:p w14:paraId="5C2D6E63" w14:textId="77777777" w:rsidR="00A73A44" w:rsidRPr="00606B61" w:rsidRDefault="00A73A44" w:rsidP="006C68B0">
      <w:pPr>
        <w:pStyle w:val="PL"/>
      </w:pPr>
      <w:r w:rsidRPr="00606B61">
        <w:t xml:space="preserve">        best-ssb-Results                     MeasQuantityResults,</w:t>
      </w:r>
    </w:p>
    <w:p w14:paraId="55F0BBAF" w14:textId="77777777" w:rsidR="00A73A44" w:rsidRPr="00606B61" w:rsidRDefault="00A73A44" w:rsidP="006C68B0">
      <w:pPr>
        <w:pStyle w:val="PL"/>
      </w:pPr>
      <w:r w:rsidRPr="00606B61">
        <w:t xml:space="preserve">        numberOfGoodSSB                      </w:t>
      </w:r>
      <w:r w:rsidRPr="00606B61">
        <w:rPr>
          <w:color w:val="993366"/>
        </w:rPr>
        <w:t>INTEGER</w:t>
      </w:r>
      <w:r w:rsidRPr="00606B61">
        <w:t xml:space="preserve"> (1..maxNrofSSBs-r16)</w:t>
      </w:r>
    </w:p>
    <w:p w14:paraId="0F5CFBBF" w14:textId="77777777" w:rsidR="00A73A44" w:rsidRPr="00606B61" w:rsidRDefault="00A73A44" w:rsidP="006C68B0">
      <w:pPr>
        <w:pStyle w:val="PL"/>
      </w:pPr>
      <w:r w:rsidRPr="00606B61">
        <w:t xml:space="preserve">    }                                                                        </w:t>
      </w:r>
      <w:r w:rsidRPr="00606B61">
        <w:rPr>
          <w:color w:val="993366"/>
        </w:rPr>
        <w:t>OPTIONAL</w:t>
      </w:r>
    </w:p>
    <w:p w14:paraId="7D3299B0" w14:textId="77777777" w:rsidR="00A73A44" w:rsidRPr="00606B61" w:rsidRDefault="00A73A44" w:rsidP="006C68B0">
      <w:pPr>
        <w:pStyle w:val="PL"/>
      </w:pPr>
      <w:r w:rsidRPr="00606B61">
        <w:t>}</w:t>
      </w:r>
    </w:p>
    <w:p w14:paraId="193EE3D6" w14:textId="77777777" w:rsidR="00A73A44" w:rsidRPr="00606B61" w:rsidRDefault="00A73A44" w:rsidP="006C68B0">
      <w:pPr>
        <w:pStyle w:val="PL"/>
      </w:pPr>
    </w:p>
    <w:p w14:paraId="1CB735A0" w14:textId="77777777" w:rsidR="00A73A44" w:rsidRPr="00606B61" w:rsidRDefault="00A73A44" w:rsidP="006C68B0">
      <w:pPr>
        <w:pStyle w:val="PL"/>
      </w:pPr>
      <w:r w:rsidRPr="00606B61">
        <w:t xml:space="preserve">MeasResultFailedCell-r16 ::=         </w:t>
      </w:r>
      <w:r w:rsidRPr="00606B61">
        <w:rPr>
          <w:color w:val="993366"/>
        </w:rPr>
        <w:t>SEQUENCE</w:t>
      </w:r>
      <w:r w:rsidRPr="00606B61">
        <w:t xml:space="preserve"> {</w:t>
      </w:r>
    </w:p>
    <w:p w14:paraId="3B910D66" w14:textId="77777777" w:rsidR="00A73A44" w:rsidRPr="00606B61" w:rsidRDefault="00A73A44" w:rsidP="006C68B0">
      <w:pPr>
        <w:pStyle w:val="PL"/>
      </w:pPr>
      <w:r w:rsidRPr="00606B61">
        <w:t xml:space="preserve">    cgi-Info                             CGI-Info-Logging-r16,</w:t>
      </w:r>
    </w:p>
    <w:p w14:paraId="46BBC677" w14:textId="77777777" w:rsidR="00A73A44" w:rsidRPr="00606B61" w:rsidRDefault="00A73A44" w:rsidP="006C68B0">
      <w:pPr>
        <w:pStyle w:val="PL"/>
      </w:pPr>
      <w:r w:rsidRPr="00606B61">
        <w:t xml:space="preserve">    measResult-r16                       </w:t>
      </w:r>
      <w:r w:rsidRPr="00606B61">
        <w:rPr>
          <w:color w:val="993366"/>
        </w:rPr>
        <w:t>SEQUENCE</w:t>
      </w:r>
      <w:r w:rsidRPr="00606B61">
        <w:t xml:space="preserve"> {</w:t>
      </w:r>
    </w:p>
    <w:p w14:paraId="2CB996DA" w14:textId="77777777" w:rsidR="00A73A44" w:rsidRPr="00606B61" w:rsidRDefault="00A73A44" w:rsidP="006C68B0">
      <w:pPr>
        <w:pStyle w:val="PL"/>
      </w:pPr>
      <w:r w:rsidRPr="00606B61">
        <w:t xml:space="preserve">        cellResults-r16                      </w:t>
      </w:r>
      <w:r w:rsidRPr="00606B61">
        <w:rPr>
          <w:color w:val="993366"/>
        </w:rPr>
        <w:t>SEQUENCE</w:t>
      </w:r>
      <w:r w:rsidRPr="00606B61">
        <w:t>{</w:t>
      </w:r>
    </w:p>
    <w:p w14:paraId="66DCF7F1" w14:textId="77777777" w:rsidR="00A73A44" w:rsidRPr="00606B61" w:rsidRDefault="00A73A44" w:rsidP="006C68B0">
      <w:pPr>
        <w:pStyle w:val="PL"/>
      </w:pPr>
      <w:r w:rsidRPr="00606B61">
        <w:t xml:space="preserve">            resultsSSB-Cell-r16                  MeasQuantityResults</w:t>
      </w:r>
    </w:p>
    <w:p w14:paraId="4620D515" w14:textId="77777777" w:rsidR="00A73A44" w:rsidRPr="00606B61" w:rsidRDefault="00A73A44" w:rsidP="006C68B0">
      <w:pPr>
        <w:pStyle w:val="PL"/>
      </w:pPr>
      <w:r w:rsidRPr="00606B61">
        <w:lastRenderedPageBreak/>
        <w:t xml:space="preserve">        },</w:t>
      </w:r>
    </w:p>
    <w:p w14:paraId="749B5C1F" w14:textId="77777777" w:rsidR="00A73A44" w:rsidRPr="00606B61" w:rsidRDefault="00A73A44" w:rsidP="006C68B0">
      <w:pPr>
        <w:pStyle w:val="PL"/>
      </w:pPr>
      <w:r w:rsidRPr="00606B61">
        <w:t xml:space="preserve">        rsIndexResults-r16                   </w:t>
      </w:r>
      <w:r w:rsidRPr="00606B61">
        <w:rPr>
          <w:color w:val="993366"/>
        </w:rPr>
        <w:t>SEQUENCE</w:t>
      </w:r>
      <w:r w:rsidRPr="00606B61">
        <w:t>{</w:t>
      </w:r>
    </w:p>
    <w:p w14:paraId="0729F4C5" w14:textId="77777777" w:rsidR="00A73A44" w:rsidRPr="00606B61" w:rsidRDefault="00A73A44" w:rsidP="006C68B0">
      <w:pPr>
        <w:pStyle w:val="PL"/>
      </w:pPr>
      <w:r w:rsidRPr="00606B61">
        <w:t xml:space="preserve">            resultsSSB-Indexes-r16               ResultsPerSSB-IndexList</w:t>
      </w:r>
    </w:p>
    <w:p w14:paraId="6F9FE56E" w14:textId="77777777" w:rsidR="00A73A44" w:rsidRPr="00606B61" w:rsidRDefault="00A73A44" w:rsidP="006C68B0">
      <w:pPr>
        <w:pStyle w:val="PL"/>
      </w:pPr>
      <w:r w:rsidRPr="00606B61">
        <w:t xml:space="preserve">        }</w:t>
      </w:r>
    </w:p>
    <w:p w14:paraId="6431B22E" w14:textId="77777777" w:rsidR="00A73A44" w:rsidRPr="00606B61" w:rsidRDefault="00A73A44" w:rsidP="006C68B0">
      <w:pPr>
        <w:pStyle w:val="PL"/>
      </w:pPr>
      <w:r w:rsidRPr="00606B61">
        <w:t xml:space="preserve">    }</w:t>
      </w:r>
    </w:p>
    <w:p w14:paraId="618D8D43" w14:textId="77777777" w:rsidR="00A73A44" w:rsidRPr="00606B61" w:rsidRDefault="00A73A44" w:rsidP="006C68B0">
      <w:pPr>
        <w:pStyle w:val="PL"/>
      </w:pPr>
      <w:r w:rsidRPr="00606B61">
        <w:t>}</w:t>
      </w:r>
    </w:p>
    <w:p w14:paraId="0E713B87" w14:textId="77777777" w:rsidR="00A73A44" w:rsidRPr="00606B61" w:rsidRDefault="00A73A44" w:rsidP="006C68B0">
      <w:pPr>
        <w:pStyle w:val="PL"/>
        <w:rPr>
          <w:rFonts w:eastAsia="DengXian"/>
        </w:rPr>
      </w:pPr>
    </w:p>
    <w:p w14:paraId="29056B02" w14:textId="77777777" w:rsidR="00A73A44" w:rsidRPr="00606B61" w:rsidRDefault="00A73A44" w:rsidP="006C68B0">
      <w:pPr>
        <w:pStyle w:val="PL"/>
        <w:rPr>
          <w:rFonts w:eastAsia="DengXian"/>
        </w:rPr>
      </w:pPr>
      <w:r w:rsidRPr="00606B61">
        <w:t>RA-ReportList</w:t>
      </w:r>
      <w:r w:rsidRPr="00606B61">
        <w:rPr>
          <w:rFonts w:eastAsia="DengXian"/>
        </w:rPr>
        <w:t xml:space="preserve">-r16 ::= </w:t>
      </w:r>
      <w:r w:rsidRPr="00606B61">
        <w:rPr>
          <w:color w:val="993366"/>
        </w:rPr>
        <w:t>SEQUENCE</w:t>
      </w:r>
      <w:r w:rsidRPr="00606B61">
        <w:t xml:space="preserve"> </w:t>
      </w:r>
      <w:r w:rsidRPr="00606B61">
        <w:rPr>
          <w:rFonts w:eastAsia="DengXian"/>
        </w:rPr>
        <w:t>(</w:t>
      </w:r>
      <w:r w:rsidRPr="00606B61">
        <w:rPr>
          <w:color w:val="993366"/>
        </w:rPr>
        <w:t>SIZE</w:t>
      </w:r>
      <w:r w:rsidRPr="00606B61">
        <w:t xml:space="preserve"> </w:t>
      </w:r>
      <w:r w:rsidRPr="00606B61">
        <w:rPr>
          <w:rFonts w:eastAsia="DengXian"/>
        </w:rPr>
        <w:t>(1..maxRAReport-r16))</w:t>
      </w:r>
      <w:r w:rsidRPr="00606B61">
        <w:rPr>
          <w:rFonts w:eastAsia="DengXian"/>
          <w:color w:val="993366"/>
        </w:rPr>
        <w:t xml:space="preserve"> </w:t>
      </w:r>
      <w:r w:rsidRPr="00606B61">
        <w:rPr>
          <w:color w:val="993366"/>
        </w:rPr>
        <w:t>OF</w:t>
      </w:r>
      <w:r w:rsidRPr="00606B61">
        <w:t xml:space="preserve"> RA-Report-r16</w:t>
      </w:r>
    </w:p>
    <w:p w14:paraId="4FE6F1B5" w14:textId="77777777" w:rsidR="00A73A44" w:rsidRPr="00606B61" w:rsidRDefault="00A73A44" w:rsidP="006C68B0">
      <w:pPr>
        <w:pStyle w:val="PL"/>
      </w:pPr>
    </w:p>
    <w:p w14:paraId="69D39F9E" w14:textId="77777777" w:rsidR="00A73A44" w:rsidRPr="00606B61" w:rsidRDefault="00A73A44" w:rsidP="006C68B0">
      <w:pPr>
        <w:pStyle w:val="PL"/>
      </w:pPr>
      <w:r w:rsidRPr="00606B61">
        <w:t xml:space="preserve">RA-Report-r16 ::=                    </w:t>
      </w:r>
      <w:r w:rsidRPr="00606B61">
        <w:rPr>
          <w:color w:val="993366"/>
        </w:rPr>
        <w:t>SEQUENCE</w:t>
      </w:r>
      <w:r w:rsidRPr="00606B61">
        <w:t xml:space="preserve"> {</w:t>
      </w:r>
    </w:p>
    <w:p w14:paraId="769F5BB1" w14:textId="77777777" w:rsidR="00A73A44" w:rsidRPr="00606B61" w:rsidRDefault="00A73A44" w:rsidP="006C68B0">
      <w:pPr>
        <w:pStyle w:val="PL"/>
      </w:pPr>
      <w:r w:rsidRPr="00606B61">
        <w:t xml:space="preserve">    cellId-r16                           </w:t>
      </w:r>
      <w:r w:rsidRPr="00606B61">
        <w:rPr>
          <w:color w:val="993366"/>
        </w:rPr>
        <w:t>CHOICE</w:t>
      </w:r>
      <w:r w:rsidRPr="00606B61">
        <w:t xml:space="preserve"> {</w:t>
      </w:r>
    </w:p>
    <w:p w14:paraId="5A8D99B3" w14:textId="77777777" w:rsidR="00A73A44" w:rsidRPr="00606B61" w:rsidRDefault="00A73A44" w:rsidP="006C68B0">
      <w:pPr>
        <w:pStyle w:val="PL"/>
      </w:pPr>
      <w:r w:rsidRPr="00606B61">
        <w:t xml:space="preserve">        cellGlobalId-r16                     CGI-Info-Logging-r16,</w:t>
      </w:r>
    </w:p>
    <w:p w14:paraId="054E405F" w14:textId="77777777" w:rsidR="00A73A44" w:rsidRPr="00606B61" w:rsidRDefault="00A73A44" w:rsidP="006C68B0">
      <w:pPr>
        <w:pStyle w:val="PL"/>
      </w:pPr>
      <w:r w:rsidRPr="00606B61">
        <w:t xml:space="preserve">        pci-arfcn-r16                        PCI-ARFCN-NR-r16</w:t>
      </w:r>
    </w:p>
    <w:p w14:paraId="260835E9" w14:textId="77777777" w:rsidR="00A73A44" w:rsidRPr="00606B61" w:rsidRDefault="00A73A44" w:rsidP="006C68B0">
      <w:pPr>
        <w:pStyle w:val="PL"/>
      </w:pPr>
      <w:r w:rsidRPr="00606B61">
        <w:t xml:space="preserve">    },</w:t>
      </w:r>
    </w:p>
    <w:p w14:paraId="2408E45E" w14:textId="77777777" w:rsidR="00A73A44" w:rsidRPr="00606B61" w:rsidRDefault="00A73A44" w:rsidP="006C68B0">
      <w:pPr>
        <w:pStyle w:val="PL"/>
      </w:pPr>
      <w:r w:rsidRPr="00606B61">
        <w:t xml:space="preserve">    </w:t>
      </w:r>
      <w:r w:rsidRPr="00606B61">
        <w:rPr>
          <w:rFonts w:eastAsia="SimSun"/>
        </w:rPr>
        <w:t>ra-InformationCommon-r16</w:t>
      </w:r>
      <w:r w:rsidRPr="00606B61">
        <w:t xml:space="preserve">             </w:t>
      </w:r>
      <w:r w:rsidRPr="00606B61">
        <w:rPr>
          <w:rFonts w:eastAsia="DengXian"/>
        </w:rPr>
        <w:t>RA-InformationCommon-r16</w:t>
      </w:r>
      <w:r w:rsidRPr="00606B61">
        <w:t xml:space="preserve">                         </w:t>
      </w:r>
      <w:r w:rsidRPr="00606B61">
        <w:rPr>
          <w:rFonts w:eastAsia="DengXian"/>
          <w:color w:val="993366"/>
        </w:rPr>
        <w:t>OPTIONAL</w:t>
      </w:r>
      <w:r w:rsidRPr="00606B61">
        <w:rPr>
          <w:rFonts w:eastAsia="DengXian"/>
        </w:rPr>
        <w:t>,</w:t>
      </w:r>
    </w:p>
    <w:p w14:paraId="042DB0E2" w14:textId="77777777" w:rsidR="00A73A44" w:rsidRPr="00606B61" w:rsidRDefault="00A73A44" w:rsidP="006C68B0">
      <w:pPr>
        <w:pStyle w:val="PL"/>
      </w:pPr>
      <w:r w:rsidRPr="00606B61">
        <w:t xml:space="preserve">    raPurpose-r16                        </w:t>
      </w:r>
      <w:r w:rsidRPr="00606B61">
        <w:rPr>
          <w:color w:val="993366"/>
        </w:rPr>
        <w:t>ENUMERATED</w:t>
      </w:r>
      <w:r w:rsidRPr="00606B61">
        <w:t xml:space="preserve"> {accessRelated, beamFailureRecovery, reconfigurationWithSync, ulUnSynchronized,</w:t>
      </w:r>
    </w:p>
    <w:p w14:paraId="67E7938F" w14:textId="77777777" w:rsidR="00A73A44" w:rsidRPr="00606B61" w:rsidRDefault="00A73A44" w:rsidP="006C68B0">
      <w:pPr>
        <w:pStyle w:val="PL"/>
      </w:pPr>
      <w:r w:rsidRPr="00606B61">
        <w:t xml:space="preserve">                                                    schedulingRequestFailure, noPUCCHResourceAvailable, requestForOtherSI,</w:t>
      </w:r>
    </w:p>
    <w:p w14:paraId="3A14BD66" w14:textId="77777777" w:rsidR="00A73A44" w:rsidRPr="00606B61" w:rsidRDefault="00A73A44" w:rsidP="006C68B0">
      <w:pPr>
        <w:pStyle w:val="PL"/>
      </w:pPr>
      <w:r w:rsidRPr="00606B61">
        <w:t xml:space="preserve">                                                    msg3RequestForOtherSI-r17, lbt-Failure-r18, </w:t>
      </w:r>
      <w:r w:rsidRPr="00606B61">
        <w:rPr>
          <w:rFonts w:eastAsia="DengXian"/>
        </w:rPr>
        <w:t>ltm-r19</w:t>
      </w:r>
      <w:r w:rsidRPr="00606B61">
        <w:t>, spare6, spare5, spare4, spare3,</w:t>
      </w:r>
    </w:p>
    <w:p w14:paraId="48B2D3D6" w14:textId="77777777" w:rsidR="00A73A44" w:rsidRPr="00606B61" w:rsidRDefault="00A73A44" w:rsidP="006C68B0">
      <w:pPr>
        <w:pStyle w:val="PL"/>
      </w:pPr>
      <w:r w:rsidRPr="00606B61">
        <w:t xml:space="preserve">                                                    spare2, spare1},</w:t>
      </w:r>
    </w:p>
    <w:p w14:paraId="0F759428" w14:textId="77777777" w:rsidR="00A73A44" w:rsidRPr="00606B61" w:rsidRDefault="00A73A44" w:rsidP="006C68B0">
      <w:pPr>
        <w:pStyle w:val="PL"/>
      </w:pPr>
      <w:r w:rsidRPr="00606B61">
        <w:t xml:space="preserve">    ...,</w:t>
      </w:r>
    </w:p>
    <w:p w14:paraId="2CC18D16" w14:textId="77777777" w:rsidR="00A73A44" w:rsidRPr="00606B61" w:rsidRDefault="00A73A44" w:rsidP="006C68B0">
      <w:pPr>
        <w:pStyle w:val="PL"/>
      </w:pPr>
      <w:r w:rsidRPr="00606B61">
        <w:t xml:space="preserve">    [[</w:t>
      </w:r>
    </w:p>
    <w:p w14:paraId="184E5492" w14:textId="77777777" w:rsidR="00A73A44" w:rsidRPr="00606B61" w:rsidRDefault="00A73A44" w:rsidP="006C68B0">
      <w:pPr>
        <w:pStyle w:val="PL"/>
      </w:pPr>
      <w:r w:rsidRPr="00606B61">
        <w:t xml:space="preserve">    spCellID-r17                         CGI-Info-Logging-r16                             </w:t>
      </w:r>
      <w:r w:rsidRPr="00606B61">
        <w:rPr>
          <w:color w:val="993366"/>
        </w:rPr>
        <w:t>OPTIONAL</w:t>
      </w:r>
    </w:p>
    <w:p w14:paraId="100F14C6" w14:textId="77777777" w:rsidR="00A73A44" w:rsidRPr="00606B61" w:rsidRDefault="00A73A44" w:rsidP="006C68B0">
      <w:pPr>
        <w:pStyle w:val="PL"/>
      </w:pPr>
      <w:r w:rsidRPr="00606B61">
        <w:t xml:space="preserve">    ]],</w:t>
      </w:r>
    </w:p>
    <w:p w14:paraId="2D9C9818" w14:textId="77777777" w:rsidR="00A73A44" w:rsidRPr="00606B61" w:rsidRDefault="00A73A44" w:rsidP="006C68B0">
      <w:pPr>
        <w:pStyle w:val="PL"/>
      </w:pPr>
      <w:r w:rsidRPr="00606B61">
        <w:t xml:space="preserve">    [[</w:t>
      </w:r>
    </w:p>
    <w:p w14:paraId="6B8391FB" w14:textId="77777777" w:rsidR="00A73A44" w:rsidRPr="00606B61" w:rsidRDefault="00A73A44" w:rsidP="006C68B0">
      <w:pPr>
        <w:pStyle w:val="PL"/>
      </w:pPr>
      <w:r w:rsidRPr="00606B61">
        <w:t xml:space="preserve">    </w:t>
      </w:r>
      <w:r w:rsidRPr="00606B61">
        <w:rPr>
          <w:rFonts w:eastAsia="DengXian"/>
        </w:rPr>
        <w:t>sdt-Failed-r18</w:t>
      </w:r>
      <w:r w:rsidRPr="00606B61">
        <w:t xml:space="preserve">                       </w:t>
      </w:r>
      <w:r w:rsidRPr="00606B61">
        <w:rPr>
          <w:color w:val="993366"/>
        </w:rPr>
        <w:t>ENUMERATED</w:t>
      </w:r>
      <w:r w:rsidRPr="00606B61">
        <w:t xml:space="preserve"> {true}                                </w:t>
      </w:r>
      <w:r w:rsidRPr="00606B61">
        <w:rPr>
          <w:color w:val="993366"/>
        </w:rPr>
        <w:t>OPTIONAL</w:t>
      </w:r>
    </w:p>
    <w:p w14:paraId="31842C0B" w14:textId="77777777" w:rsidR="00A73A44" w:rsidRPr="00606B61" w:rsidRDefault="00A73A44" w:rsidP="006C68B0">
      <w:pPr>
        <w:pStyle w:val="PL"/>
      </w:pPr>
      <w:r w:rsidRPr="00606B61">
        <w:t xml:space="preserve">    ]],</w:t>
      </w:r>
    </w:p>
    <w:p w14:paraId="369A5E04" w14:textId="77777777" w:rsidR="00A73A44" w:rsidRPr="00606B61" w:rsidRDefault="00A73A44" w:rsidP="006C68B0">
      <w:pPr>
        <w:pStyle w:val="PL"/>
      </w:pPr>
      <w:r w:rsidRPr="00606B61">
        <w:t xml:space="preserve">    [[</w:t>
      </w:r>
    </w:p>
    <w:p w14:paraId="5B1585E2" w14:textId="6D3FACB8" w:rsidR="00A73A44" w:rsidRPr="00606B61" w:rsidRDefault="00A73A44" w:rsidP="006C68B0">
      <w:pPr>
        <w:pStyle w:val="PL"/>
      </w:pPr>
      <w:r w:rsidRPr="00606B61">
        <w:t xml:space="preserve">    sdt-FailureCause-r19                 </w:t>
      </w:r>
      <w:r w:rsidRPr="00606B61">
        <w:rPr>
          <w:color w:val="993366"/>
        </w:rPr>
        <w:t>ENUMERATED</w:t>
      </w:r>
      <w:r w:rsidRPr="00606B61">
        <w:t xml:space="preserve"> {t319a-expiry, maxRetxThreshold, preambleTransMax, </w:t>
      </w:r>
      <w:ins w:id="161" w:author="Ericsson (Ali)" w:date="2026-02-11T12:05:00Z" w16du:dateUtc="2026-02-11T11:05:00Z">
        <w:r>
          <w:t>dummy1</w:t>
        </w:r>
      </w:ins>
      <w:del w:id="162" w:author="Ericsson (Ali)" w:date="2026-02-11T12:05:00Z" w16du:dateUtc="2026-02-11T11:05:00Z">
        <w:r w:rsidRPr="00606B61" w:rsidDel="00A73A44">
          <w:delText>configuredGrantTimer</w:delText>
        </w:r>
      </w:del>
      <w:r w:rsidRPr="00606B61">
        <w:t>,</w:t>
      </w:r>
    </w:p>
    <w:p w14:paraId="63BE2569" w14:textId="5C33B773" w:rsidR="00A73A44" w:rsidRPr="00606B61" w:rsidRDefault="00A73A44" w:rsidP="006C68B0">
      <w:pPr>
        <w:pStyle w:val="PL"/>
      </w:pPr>
      <w:r w:rsidRPr="00606B61">
        <w:t xml:space="preserve">                                                     </w:t>
      </w:r>
      <w:del w:id="163" w:author="Ericsson (Ali)" w:date="2026-02-11T12:05:00Z" w16du:dateUtc="2026-02-11T11:05:00Z">
        <w:r w:rsidRPr="00606B61" w:rsidDel="00A73A44">
          <w:delText>cg-SDT-TimeAlignmentTimer</w:delText>
        </w:r>
      </w:del>
      <w:ins w:id="164" w:author="Ericsson (Ali)" w:date="2026-02-11T12:05:00Z" w16du:dateUtc="2026-02-11T11:05:00Z">
        <w:r>
          <w:t>dummy2</w:t>
        </w:r>
      </w:ins>
      <w:r w:rsidRPr="00606B61">
        <w:t xml:space="preserve">, cellReselection, spare2, spare1}       </w:t>
      </w:r>
      <w:r w:rsidRPr="00606B61">
        <w:rPr>
          <w:color w:val="993366"/>
        </w:rPr>
        <w:t>OPTIONAL</w:t>
      </w:r>
      <w:r w:rsidRPr="00606B61">
        <w:t>,</w:t>
      </w:r>
    </w:p>
    <w:p w14:paraId="10AE2615" w14:textId="77777777" w:rsidR="00A73A44" w:rsidRPr="00606B61" w:rsidRDefault="00A73A44" w:rsidP="006C68B0">
      <w:pPr>
        <w:pStyle w:val="PL"/>
      </w:pPr>
      <w:r w:rsidRPr="00606B61">
        <w:t xml:space="preserve">    sdt-DL-Rsrp-Info-r19                 RSRP-Range                                       </w:t>
      </w:r>
      <w:r w:rsidRPr="00606B61">
        <w:rPr>
          <w:color w:val="993366"/>
        </w:rPr>
        <w:t>OPTIONAL</w:t>
      </w:r>
      <w:r w:rsidRPr="00606B61">
        <w:t>,</w:t>
      </w:r>
    </w:p>
    <w:p w14:paraId="03F7AD8D" w14:textId="77777777" w:rsidR="00A73A44" w:rsidRPr="00606B61" w:rsidRDefault="00A73A44" w:rsidP="006C68B0">
      <w:pPr>
        <w:pStyle w:val="PL"/>
      </w:pPr>
      <w:r w:rsidRPr="00606B61">
        <w:t xml:space="preserve">    sdt-UL-DataVolume-r19                </w:t>
      </w:r>
      <w:r w:rsidRPr="00606B61">
        <w:rPr>
          <w:color w:val="993366"/>
        </w:rPr>
        <w:t>INTEGER</w:t>
      </w:r>
      <w:r w:rsidRPr="00606B61">
        <w:t xml:space="preserve"> (0..96000)                               </w:t>
      </w:r>
      <w:r w:rsidRPr="00606B61">
        <w:rPr>
          <w:color w:val="993366"/>
        </w:rPr>
        <w:t>OPTIONAL</w:t>
      </w:r>
      <w:r w:rsidRPr="00606B61">
        <w:t>,</w:t>
      </w:r>
    </w:p>
    <w:p w14:paraId="4FC9BD5C" w14:textId="77777777" w:rsidR="00A73A44" w:rsidRPr="00606B61" w:rsidRDefault="00A73A44" w:rsidP="006C68B0">
      <w:pPr>
        <w:pStyle w:val="PL"/>
      </w:pPr>
      <w:r w:rsidRPr="00606B61">
        <w:t xml:space="preserve">    timeSinceSdt-Execution-r19           TimeSinceSdt-Execution-r19                       </w:t>
      </w:r>
      <w:r w:rsidRPr="00606B61">
        <w:rPr>
          <w:color w:val="993366"/>
        </w:rPr>
        <w:t>OPTIONAL</w:t>
      </w:r>
    </w:p>
    <w:p w14:paraId="097242AC" w14:textId="77777777" w:rsidR="00A73A44" w:rsidRPr="00606B61" w:rsidRDefault="00A73A44" w:rsidP="006C68B0">
      <w:pPr>
        <w:pStyle w:val="PL"/>
      </w:pPr>
      <w:r w:rsidRPr="00606B61">
        <w:t xml:space="preserve">    ]]</w:t>
      </w:r>
    </w:p>
    <w:p w14:paraId="7F748890" w14:textId="77777777" w:rsidR="00A73A44" w:rsidRPr="00606B61" w:rsidRDefault="00A73A44" w:rsidP="006C68B0">
      <w:pPr>
        <w:pStyle w:val="PL"/>
      </w:pPr>
      <w:r w:rsidRPr="00606B61">
        <w:t>}</w:t>
      </w:r>
    </w:p>
    <w:p w14:paraId="34A7F27A" w14:textId="77777777" w:rsidR="00A73A44" w:rsidRPr="00606B61" w:rsidRDefault="00A73A44" w:rsidP="006C68B0">
      <w:pPr>
        <w:pStyle w:val="PL"/>
        <w:rPr>
          <w:rFonts w:eastAsia="DengXian"/>
        </w:rPr>
      </w:pPr>
    </w:p>
    <w:p w14:paraId="2A0DF708" w14:textId="77777777" w:rsidR="00A73A44" w:rsidRPr="00606B61" w:rsidRDefault="00A73A44" w:rsidP="006C68B0">
      <w:pPr>
        <w:pStyle w:val="PL"/>
        <w:rPr>
          <w:rFonts w:eastAsia="DengXian"/>
        </w:rPr>
      </w:pPr>
      <w:r w:rsidRPr="00606B61">
        <w:rPr>
          <w:rFonts w:eastAsia="DengXian"/>
        </w:rPr>
        <w:t>RA-InformationCommon-r16 ::=</w:t>
      </w:r>
      <w:r w:rsidRPr="00606B61">
        <w:t xml:space="preserve">         </w:t>
      </w:r>
      <w:r w:rsidRPr="00606B61">
        <w:rPr>
          <w:rFonts w:eastAsia="DengXian"/>
          <w:color w:val="993366"/>
        </w:rPr>
        <w:t>SEQUENCE</w:t>
      </w:r>
      <w:r w:rsidRPr="00606B61">
        <w:rPr>
          <w:rFonts w:eastAsia="DengXian"/>
        </w:rPr>
        <w:t xml:space="preserve"> {</w:t>
      </w:r>
    </w:p>
    <w:p w14:paraId="74CAB709" w14:textId="77777777" w:rsidR="00A73A44" w:rsidRPr="00606B61" w:rsidRDefault="00A73A44" w:rsidP="006C68B0">
      <w:pPr>
        <w:pStyle w:val="PL"/>
        <w:rPr>
          <w:rFonts w:eastAsia="DengXian"/>
        </w:rPr>
      </w:pPr>
      <w:r w:rsidRPr="00606B61">
        <w:t xml:space="preserve">    </w:t>
      </w:r>
      <w:r w:rsidRPr="00606B61">
        <w:rPr>
          <w:rFonts w:eastAsia="DengXian"/>
        </w:rPr>
        <w:t>absoluteFrequencyPointA-r16</w:t>
      </w:r>
      <w:r w:rsidRPr="00606B61">
        <w:t xml:space="preserve">          </w:t>
      </w:r>
      <w:r w:rsidRPr="00606B61">
        <w:rPr>
          <w:rFonts w:eastAsia="DengXian"/>
        </w:rPr>
        <w:t>ARFCN-ValueNR,</w:t>
      </w:r>
    </w:p>
    <w:p w14:paraId="1FDCB8E7" w14:textId="77777777" w:rsidR="00A73A44" w:rsidRPr="00606B61" w:rsidRDefault="00A73A44" w:rsidP="006C68B0">
      <w:pPr>
        <w:pStyle w:val="PL"/>
        <w:rPr>
          <w:rFonts w:eastAsia="DengXian"/>
        </w:rPr>
      </w:pPr>
      <w:r w:rsidRPr="00606B61">
        <w:t xml:space="preserve">    </w:t>
      </w:r>
      <w:r w:rsidRPr="00606B61">
        <w:rPr>
          <w:rFonts w:eastAsia="DengXian"/>
        </w:rPr>
        <w:t>locationAndBandwidth-r16</w:t>
      </w:r>
      <w:r w:rsidRPr="00606B61">
        <w:t xml:space="preserve">             </w:t>
      </w:r>
      <w:r w:rsidRPr="00606B61">
        <w:rPr>
          <w:rFonts w:eastAsia="DengXian"/>
          <w:color w:val="993366"/>
        </w:rPr>
        <w:t>INTEGER</w:t>
      </w:r>
      <w:r w:rsidRPr="00606B61">
        <w:rPr>
          <w:rFonts w:eastAsia="DengXian"/>
        </w:rPr>
        <w:t xml:space="preserve"> (0..37949),</w:t>
      </w:r>
    </w:p>
    <w:p w14:paraId="71AE274B" w14:textId="77777777" w:rsidR="00A73A44" w:rsidRPr="00606B61" w:rsidRDefault="00A73A44" w:rsidP="006C68B0">
      <w:pPr>
        <w:pStyle w:val="PL"/>
        <w:rPr>
          <w:rFonts w:eastAsia="DengXian"/>
        </w:rPr>
      </w:pPr>
      <w:r w:rsidRPr="00606B61">
        <w:t xml:space="preserve">    </w:t>
      </w:r>
      <w:r w:rsidRPr="00606B61">
        <w:rPr>
          <w:rFonts w:eastAsia="DengXian"/>
        </w:rPr>
        <w:t>subcarrierSpacing-r16</w:t>
      </w:r>
      <w:r w:rsidRPr="00606B61">
        <w:t xml:space="preserve">                </w:t>
      </w:r>
      <w:r w:rsidRPr="00606B61">
        <w:rPr>
          <w:rFonts w:eastAsia="DengXian"/>
        </w:rPr>
        <w:t>SubcarrierSpacing,</w:t>
      </w:r>
    </w:p>
    <w:p w14:paraId="41265CFC" w14:textId="77777777" w:rsidR="00A73A44" w:rsidRPr="00606B61" w:rsidRDefault="00A73A44" w:rsidP="006C68B0">
      <w:pPr>
        <w:pStyle w:val="PL"/>
        <w:rPr>
          <w:rFonts w:eastAsia="DengXian"/>
        </w:rPr>
      </w:pPr>
      <w:r w:rsidRPr="00606B61">
        <w:t xml:space="preserve">    </w:t>
      </w:r>
      <w:r w:rsidRPr="00606B61">
        <w:rPr>
          <w:rFonts w:eastAsia="DengXian"/>
        </w:rPr>
        <w:t>msg1-FrequencyStart-r16</w:t>
      </w:r>
      <w:r w:rsidRPr="00606B61">
        <w:t xml:space="preserve">              </w:t>
      </w:r>
      <w:r w:rsidRPr="00606B61">
        <w:rPr>
          <w:rFonts w:eastAsia="DengXian"/>
          <w:color w:val="993366"/>
        </w:rPr>
        <w:t>INTEGER</w:t>
      </w:r>
      <w:r w:rsidRPr="00606B61">
        <w:rPr>
          <w:rFonts w:eastAsia="DengXian"/>
        </w:rPr>
        <w:t xml:space="preserve"> (0..maxNrofPhysicalResourceBlocks-1)</w:t>
      </w:r>
      <w:r w:rsidRPr="00606B61">
        <w:t xml:space="preserve">     </w:t>
      </w:r>
      <w:r w:rsidRPr="00606B61">
        <w:rPr>
          <w:rFonts w:eastAsia="DengXian"/>
          <w:color w:val="993366"/>
        </w:rPr>
        <w:t>OPTIONAL</w:t>
      </w:r>
      <w:r w:rsidRPr="00606B61">
        <w:rPr>
          <w:rFonts w:eastAsia="DengXian"/>
        </w:rPr>
        <w:t>,</w:t>
      </w:r>
    </w:p>
    <w:p w14:paraId="77CA093C" w14:textId="77777777" w:rsidR="00A73A44" w:rsidRPr="00606B61" w:rsidRDefault="00A73A44" w:rsidP="006C68B0">
      <w:pPr>
        <w:pStyle w:val="PL"/>
        <w:rPr>
          <w:rFonts w:eastAsia="DengXian"/>
        </w:rPr>
      </w:pPr>
      <w:r w:rsidRPr="00606B61">
        <w:t xml:space="preserve">    </w:t>
      </w:r>
      <w:r w:rsidRPr="00606B61">
        <w:rPr>
          <w:rFonts w:eastAsia="DengXian"/>
        </w:rPr>
        <w:t>msg1-FrequencyStartCFRA-r16</w:t>
      </w:r>
      <w:r w:rsidRPr="00606B61">
        <w:t xml:space="preserve">          </w:t>
      </w:r>
      <w:r w:rsidRPr="00606B61">
        <w:rPr>
          <w:rFonts w:eastAsia="DengXian"/>
          <w:color w:val="993366"/>
        </w:rPr>
        <w:t>INTEGER</w:t>
      </w:r>
      <w:r w:rsidRPr="00606B61">
        <w:rPr>
          <w:rFonts w:eastAsia="DengXian"/>
        </w:rPr>
        <w:t xml:space="preserve"> (0..maxNrofPhysicalResourceBlocks-1)</w:t>
      </w:r>
      <w:r w:rsidRPr="00606B61">
        <w:t xml:space="preserve">     </w:t>
      </w:r>
      <w:r w:rsidRPr="00606B61">
        <w:rPr>
          <w:rFonts w:eastAsia="DengXian"/>
          <w:color w:val="993366"/>
        </w:rPr>
        <w:t>OPTIONAL</w:t>
      </w:r>
      <w:r w:rsidRPr="00606B61">
        <w:rPr>
          <w:rFonts w:eastAsia="DengXian"/>
        </w:rPr>
        <w:t>,</w:t>
      </w:r>
    </w:p>
    <w:p w14:paraId="1CD12CE6" w14:textId="77777777" w:rsidR="00A73A44" w:rsidRPr="00606B61" w:rsidRDefault="00A73A44" w:rsidP="006C68B0">
      <w:pPr>
        <w:pStyle w:val="PL"/>
        <w:rPr>
          <w:rFonts w:eastAsia="DengXian"/>
        </w:rPr>
      </w:pPr>
      <w:r w:rsidRPr="00606B61">
        <w:t xml:space="preserve">    </w:t>
      </w:r>
      <w:r w:rsidRPr="00606B61">
        <w:rPr>
          <w:rFonts w:eastAsia="DengXian"/>
        </w:rPr>
        <w:t>msg1-SubcarrierSpacing-r16</w:t>
      </w:r>
      <w:r w:rsidRPr="00606B61">
        <w:t xml:space="preserve">           </w:t>
      </w:r>
      <w:r w:rsidRPr="00606B61">
        <w:rPr>
          <w:rFonts w:eastAsia="DengXian"/>
        </w:rPr>
        <w:t>SubcarrierSpacing</w:t>
      </w:r>
      <w:r w:rsidRPr="00606B61">
        <w:t xml:space="preserve">                                </w:t>
      </w:r>
      <w:r w:rsidRPr="00606B61">
        <w:rPr>
          <w:rFonts w:eastAsia="DengXian"/>
          <w:color w:val="993366"/>
        </w:rPr>
        <w:t>OPTIONAL</w:t>
      </w:r>
      <w:r w:rsidRPr="00606B61">
        <w:rPr>
          <w:rFonts w:eastAsia="DengXian"/>
        </w:rPr>
        <w:t>,</w:t>
      </w:r>
    </w:p>
    <w:p w14:paraId="1FB42ED3" w14:textId="77777777" w:rsidR="00A73A44" w:rsidRPr="00606B61" w:rsidRDefault="00A73A44" w:rsidP="006C68B0">
      <w:pPr>
        <w:pStyle w:val="PL"/>
        <w:rPr>
          <w:rFonts w:eastAsia="DengXian"/>
        </w:rPr>
      </w:pPr>
      <w:r w:rsidRPr="00606B61">
        <w:t xml:space="preserve">    </w:t>
      </w:r>
      <w:r w:rsidRPr="00606B61">
        <w:rPr>
          <w:rFonts w:eastAsia="DengXian"/>
        </w:rPr>
        <w:t>msg1-SubcarrierSpacingCFRA-r16</w:t>
      </w:r>
      <w:r w:rsidRPr="00606B61">
        <w:t xml:space="preserve">       </w:t>
      </w:r>
      <w:r w:rsidRPr="00606B61">
        <w:rPr>
          <w:rFonts w:eastAsia="DengXian"/>
        </w:rPr>
        <w:t>SubcarrierSpacing</w:t>
      </w:r>
      <w:r w:rsidRPr="00606B61">
        <w:t xml:space="preserve">                                </w:t>
      </w:r>
      <w:r w:rsidRPr="00606B61">
        <w:rPr>
          <w:rFonts w:eastAsia="DengXian"/>
          <w:color w:val="993366"/>
        </w:rPr>
        <w:t>OPTIONAL</w:t>
      </w:r>
      <w:r w:rsidRPr="00606B61">
        <w:rPr>
          <w:rFonts w:eastAsia="DengXian"/>
        </w:rPr>
        <w:t>,</w:t>
      </w:r>
    </w:p>
    <w:p w14:paraId="5E752220" w14:textId="77777777" w:rsidR="00A73A44" w:rsidRPr="00606B61" w:rsidRDefault="00A73A44" w:rsidP="006C68B0">
      <w:pPr>
        <w:pStyle w:val="PL"/>
        <w:rPr>
          <w:rFonts w:eastAsia="DengXian"/>
        </w:rPr>
      </w:pPr>
      <w:r w:rsidRPr="00606B61">
        <w:t xml:space="preserve">    </w:t>
      </w:r>
      <w:r w:rsidRPr="00606B61">
        <w:rPr>
          <w:rFonts w:eastAsia="DengXian"/>
        </w:rPr>
        <w:t>msg1-FDM-r16</w:t>
      </w:r>
      <w:r w:rsidRPr="00606B61">
        <w:t xml:space="preserve">                         </w:t>
      </w:r>
      <w:r w:rsidRPr="00606B61">
        <w:rPr>
          <w:rFonts w:eastAsia="DengXian"/>
          <w:color w:val="993366"/>
        </w:rPr>
        <w:t>ENUMERATED</w:t>
      </w:r>
      <w:r w:rsidRPr="00606B61">
        <w:rPr>
          <w:rFonts w:eastAsia="DengXian"/>
        </w:rPr>
        <w:t xml:space="preserve"> {one, two, four, eight}</w:t>
      </w:r>
      <w:r w:rsidRPr="00606B61">
        <w:t xml:space="preserve">               </w:t>
      </w:r>
      <w:r w:rsidRPr="00606B61">
        <w:rPr>
          <w:rFonts w:eastAsia="DengXian"/>
          <w:color w:val="993366"/>
        </w:rPr>
        <w:t>OPTIONAL</w:t>
      </w:r>
      <w:r w:rsidRPr="00606B61">
        <w:rPr>
          <w:rFonts w:eastAsia="DengXian"/>
        </w:rPr>
        <w:t>,</w:t>
      </w:r>
    </w:p>
    <w:p w14:paraId="4EAB1EC9" w14:textId="77777777" w:rsidR="00A73A44" w:rsidRPr="00606B61" w:rsidRDefault="00A73A44" w:rsidP="006C68B0">
      <w:pPr>
        <w:pStyle w:val="PL"/>
        <w:rPr>
          <w:rFonts w:eastAsia="DengXian"/>
        </w:rPr>
      </w:pPr>
      <w:r w:rsidRPr="00606B61">
        <w:t xml:space="preserve">    </w:t>
      </w:r>
      <w:r w:rsidRPr="00606B61">
        <w:rPr>
          <w:rFonts w:eastAsia="DengXian"/>
        </w:rPr>
        <w:t>msg1-FDMCFRA-r16</w:t>
      </w:r>
      <w:r w:rsidRPr="00606B61">
        <w:t xml:space="preserve">                     </w:t>
      </w:r>
      <w:r w:rsidRPr="00606B61">
        <w:rPr>
          <w:rFonts w:eastAsia="DengXian"/>
          <w:color w:val="993366"/>
        </w:rPr>
        <w:t>ENUMERATED</w:t>
      </w:r>
      <w:r w:rsidRPr="00606B61">
        <w:rPr>
          <w:rFonts w:eastAsia="DengXian"/>
        </w:rPr>
        <w:t xml:space="preserve"> {one, two, four, eight}</w:t>
      </w:r>
      <w:r w:rsidRPr="00606B61">
        <w:t xml:space="preserve">               </w:t>
      </w:r>
      <w:r w:rsidRPr="00606B61">
        <w:rPr>
          <w:rFonts w:eastAsia="DengXian"/>
          <w:color w:val="993366"/>
        </w:rPr>
        <w:t>OPTIONAL</w:t>
      </w:r>
      <w:r w:rsidRPr="00606B61">
        <w:rPr>
          <w:rFonts w:eastAsia="DengXian"/>
        </w:rPr>
        <w:t>,</w:t>
      </w:r>
    </w:p>
    <w:p w14:paraId="15C8D3D9" w14:textId="77777777" w:rsidR="00A73A44" w:rsidRPr="006C68B0" w:rsidRDefault="00A73A44" w:rsidP="006C68B0">
      <w:pPr>
        <w:pStyle w:val="PL"/>
        <w:rPr>
          <w:rFonts w:eastAsia="DengXian"/>
          <w:lang w:val="sv-SE"/>
        </w:rPr>
      </w:pPr>
      <w:r w:rsidRPr="00606B61">
        <w:t xml:space="preserve">    </w:t>
      </w:r>
      <w:r w:rsidRPr="006C68B0">
        <w:rPr>
          <w:rFonts w:eastAsia="DengXian"/>
          <w:lang w:val="sv-SE"/>
        </w:rPr>
        <w:t>perRAInfoList-r16</w:t>
      </w:r>
      <w:r w:rsidRPr="006C68B0">
        <w:rPr>
          <w:lang w:val="sv-SE"/>
        </w:rPr>
        <w:t xml:space="preserve">                    </w:t>
      </w:r>
      <w:r w:rsidRPr="006C68B0">
        <w:rPr>
          <w:rFonts w:eastAsia="DengXian"/>
          <w:lang w:val="sv-SE"/>
        </w:rPr>
        <w:t>PerRAInfoList-r16,</w:t>
      </w:r>
    </w:p>
    <w:p w14:paraId="5473E29B" w14:textId="77777777" w:rsidR="00A73A44" w:rsidRPr="006C68B0" w:rsidRDefault="00A73A44" w:rsidP="006C68B0">
      <w:pPr>
        <w:pStyle w:val="PL"/>
        <w:rPr>
          <w:rFonts w:eastAsia="DengXian"/>
          <w:lang w:val="sv-SE"/>
        </w:rPr>
      </w:pPr>
      <w:r w:rsidRPr="006C68B0">
        <w:rPr>
          <w:lang w:val="sv-SE"/>
        </w:rPr>
        <w:t xml:space="preserve">    </w:t>
      </w:r>
      <w:r w:rsidRPr="006C68B0">
        <w:rPr>
          <w:rFonts w:eastAsia="DengXian"/>
          <w:lang w:val="sv-SE"/>
        </w:rPr>
        <w:t>...,</w:t>
      </w:r>
    </w:p>
    <w:p w14:paraId="7CC925AD" w14:textId="77777777" w:rsidR="00A73A44" w:rsidRPr="006C68B0" w:rsidRDefault="00A73A44" w:rsidP="006C68B0">
      <w:pPr>
        <w:pStyle w:val="PL"/>
        <w:rPr>
          <w:rFonts w:eastAsia="DengXian"/>
          <w:lang w:val="sv-SE"/>
        </w:rPr>
      </w:pPr>
      <w:r w:rsidRPr="006C68B0">
        <w:rPr>
          <w:lang w:val="sv-SE"/>
        </w:rPr>
        <w:t xml:space="preserve">    </w:t>
      </w:r>
      <w:r w:rsidRPr="006C68B0">
        <w:rPr>
          <w:rFonts w:eastAsia="DengXian"/>
          <w:lang w:val="sv-SE"/>
        </w:rPr>
        <w:t>[[</w:t>
      </w:r>
    </w:p>
    <w:p w14:paraId="4BB76817" w14:textId="77777777" w:rsidR="00A73A44" w:rsidRPr="006C68B0" w:rsidRDefault="00A73A44" w:rsidP="006C68B0">
      <w:pPr>
        <w:pStyle w:val="PL"/>
        <w:rPr>
          <w:rFonts w:eastAsia="DengXian"/>
          <w:lang w:val="sv-SE"/>
        </w:rPr>
      </w:pPr>
      <w:r w:rsidRPr="006C68B0">
        <w:rPr>
          <w:lang w:val="sv-SE"/>
        </w:rPr>
        <w:t xml:space="preserve">    </w:t>
      </w:r>
      <w:r w:rsidRPr="006C68B0">
        <w:rPr>
          <w:rFonts w:eastAsia="DengXian"/>
          <w:lang w:val="sv-SE"/>
        </w:rPr>
        <w:t>perRAInfoList-v1660</w:t>
      </w:r>
      <w:r w:rsidRPr="006C68B0">
        <w:rPr>
          <w:lang w:val="sv-SE"/>
        </w:rPr>
        <w:t xml:space="preserve">                  </w:t>
      </w:r>
      <w:r w:rsidRPr="006C68B0">
        <w:rPr>
          <w:rFonts w:eastAsia="DengXian"/>
          <w:lang w:val="sv-SE"/>
        </w:rPr>
        <w:t>PerRAInfoList-v1660</w:t>
      </w:r>
      <w:r w:rsidRPr="006C68B0">
        <w:rPr>
          <w:lang w:val="sv-SE"/>
        </w:rPr>
        <w:t xml:space="preserve">                              </w:t>
      </w:r>
      <w:r w:rsidRPr="006C68B0">
        <w:rPr>
          <w:rFonts w:eastAsia="DengXian"/>
          <w:color w:val="993366"/>
          <w:lang w:val="sv-SE"/>
        </w:rPr>
        <w:t>OPTIONAL</w:t>
      </w:r>
    </w:p>
    <w:p w14:paraId="56211924" w14:textId="77777777" w:rsidR="00A73A44" w:rsidRPr="00606B61" w:rsidRDefault="00A73A44" w:rsidP="006C68B0">
      <w:pPr>
        <w:pStyle w:val="PL"/>
        <w:rPr>
          <w:rFonts w:eastAsia="DengXian"/>
        </w:rPr>
      </w:pPr>
      <w:r w:rsidRPr="006C68B0">
        <w:rPr>
          <w:lang w:val="sv-SE"/>
        </w:rPr>
        <w:t xml:space="preserve">    </w:t>
      </w:r>
      <w:r w:rsidRPr="00606B61">
        <w:rPr>
          <w:rFonts w:eastAsia="DengXian"/>
        </w:rPr>
        <w:t>]],</w:t>
      </w:r>
    </w:p>
    <w:p w14:paraId="4ECE4B4D" w14:textId="77777777" w:rsidR="00A73A44" w:rsidRPr="00606B61" w:rsidRDefault="00A73A44" w:rsidP="006C68B0">
      <w:pPr>
        <w:pStyle w:val="PL"/>
        <w:rPr>
          <w:rFonts w:eastAsia="DengXian"/>
        </w:rPr>
      </w:pPr>
      <w:r w:rsidRPr="00606B61">
        <w:t xml:space="preserve">    </w:t>
      </w:r>
      <w:r w:rsidRPr="00606B61">
        <w:rPr>
          <w:rFonts w:eastAsia="DengXian"/>
        </w:rPr>
        <w:t>[[</w:t>
      </w:r>
    </w:p>
    <w:p w14:paraId="5B2B9EEA" w14:textId="77777777" w:rsidR="00A73A44" w:rsidRPr="00606B61" w:rsidRDefault="00A73A44" w:rsidP="006C68B0">
      <w:pPr>
        <w:pStyle w:val="PL"/>
        <w:rPr>
          <w:rFonts w:eastAsia="DengXian"/>
        </w:rPr>
      </w:pPr>
      <w:r w:rsidRPr="00606B61">
        <w:lastRenderedPageBreak/>
        <w:t xml:space="preserve">    </w:t>
      </w:r>
      <w:r w:rsidRPr="00606B61">
        <w:rPr>
          <w:rFonts w:eastAsia="DengXian"/>
        </w:rPr>
        <w:t>msg1-SCS-From-prach-ConfigurationIndex-r16</w:t>
      </w:r>
      <w:r w:rsidRPr="00606B61">
        <w:t xml:space="preserve">  </w:t>
      </w:r>
      <w:r w:rsidRPr="00606B61">
        <w:rPr>
          <w:rFonts w:eastAsia="DengXian"/>
          <w:color w:val="993366"/>
        </w:rPr>
        <w:t>ENUMERATED</w:t>
      </w:r>
      <w:r w:rsidRPr="00606B61">
        <w:rPr>
          <w:rFonts w:eastAsia="DengXian"/>
        </w:rPr>
        <w:t xml:space="preserve"> {kHz1dot25, kHz5, spare2, spare1}</w:t>
      </w:r>
      <w:r w:rsidRPr="00606B61">
        <w:t xml:space="preserve">  </w:t>
      </w:r>
      <w:r w:rsidRPr="00606B61">
        <w:rPr>
          <w:rFonts w:eastAsia="DengXian"/>
          <w:color w:val="993366"/>
        </w:rPr>
        <w:t>OPTIONAL</w:t>
      </w:r>
    </w:p>
    <w:p w14:paraId="337C5DF6" w14:textId="77777777" w:rsidR="00A73A44" w:rsidRPr="00606B61" w:rsidRDefault="00A73A44" w:rsidP="006C68B0">
      <w:pPr>
        <w:pStyle w:val="PL"/>
        <w:rPr>
          <w:rFonts w:eastAsia="DengXian"/>
        </w:rPr>
      </w:pPr>
      <w:r w:rsidRPr="00606B61">
        <w:t xml:space="preserve">    </w:t>
      </w:r>
      <w:r w:rsidRPr="00606B61">
        <w:rPr>
          <w:rFonts w:eastAsia="DengXian"/>
        </w:rPr>
        <w:t>]],</w:t>
      </w:r>
    </w:p>
    <w:p w14:paraId="452D6FDF" w14:textId="77777777" w:rsidR="00A73A44" w:rsidRPr="00606B61" w:rsidRDefault="00A73A44" w:rsidP="006C68B0">
      <w:pPr>
        <w:pStyle w:val="PL"/>
        <w:rPr>
          <w:rFonts w:eastAsia="DengXian"/>
        </w:rPr>
      </w:pPr>
      <w:r w:rsidRPr="00606B61">
        <w:t xml:space="preserve">   </w:t>
      </w:r>
      <w:r w:rsidRPr="00606B61">
        <w:rPr>
          <w:rFonts w:eastAsia="DengXian"/>
        </w:rPr>
        <w:t xml:space="preserve"> [[</w:t>
      </w:r>
    </w:p>
    <w:p w14:paraId="7B299F1E" w14:textId="77777777" w:rsidR="00A73A44" w:rsidRPr="00606B61" w:rsidRDefault="00A73A44" w:rsidP="006C68B0">
      <w:pPr>
        <w:pStyle w:val="PL"/>
        <w:rPr>
          <w:rFonts w:eastAsia="DengXian"/>
        </w:rPr>
      </w:pPr>
      <w:r w:rsidRPr="00606B61">
        <w:t xml:space="preserve">    </w:t>
      </w:r>
      <w:r w:rsidRPr="00606B61">
        <w:rPr>
          <w:rFonts w:eastAsia="DengXian"/>
        </w:rPr>
        <w:t xml:space="preserve">msg1-SCS-From-prach-ConfigurationIndexCFRA-r16  </w:t>
      </w:r>
      <w:r w:rsidRPr="00606B61">
        <w:rPr>
          <w:rFonts w:eastAsia="DengXian"/>
          <w:color w:val="993366"/>
        </w:rPr>
        <w:t>ENUMERATED</w:t>
      </w:r>
      <w:r w:rsidRPr="00606B61">
        <w:rPr>
          <w:rFonts w:eastAsia="DengXian"/>
        </w:rPr>
        <w:t xml:space="preserve"> {kHz1dot25, kHz5, spare2, spare1}</w:t>
      </w:r>
      <w:r w:rsidRPr="00606B61">
        <w:t xml:space="preserve"> </w:t>
      </w:r>
      <w:r w:rsidRPr="00606B61">
        <w:rPr>
          <w:rFonts w:eastAsia="DengXian"/>
          <w:color w:val="993366"/>
        </w:rPr>
        <w:t>OPTIONAL</w:t>
      </w:r>
    </w:p>
    <w:p w14:paraId="06CA2B54" w14:textId="77777777" w:rsidR="00A73A44" w:rsidRPr="00606B61" w:rsidRDefault="00A73A44" w:rsidP="006C68B0">
      <w:pPr>
        <w:pStyle w:val="PL"/>
        <w:rPr>
          <w:rFonts w:eastAsia="DengXian"/>
        </w:rPr>
      </w:pPr>
      <w:r w:rsidRPr="00606B61">
        <w:t xml:space="preserve">    </w:t>
      </w:r>
      <w:r w:rsidRPr="00606B61">
        <w:rPr>
          <w:rFonts w:eastAsia="DengXian"/>
        </w:rPr>
        <w:t>]],</w:t>
      </w:r>
    </w:p>
    <w:p w14:paraId="14ECD883" w14:textId="77777777" w:rsidR="00A73A44" w:rsidRPr="00606B61" w:rsidRDefault="00A73A44" w:rsidP="006C68B0">
      <w:pPr>
        <w:pStyle w:val="PL"/>
        <w:rPr>
          <w:rFonts w:eastAsia="DengXian"/>
        </w:rPr>
      </w:pPr>
      <w:r w:rsidRPr="00606B61">
        <w:t xml:space="preserve">    </w:t>
      </w:r>
      <w:r w:rsidRPr="00606B61">
        <w:rPr>
          <w:rFonts w:eastAsia="DengXian"/>
        </w:rPr>
        <w:t>[[</w:t>
      </w:r>
    </w:p>
    <w:p w14:paraId="5D3AC665" w14:textId="77777777" w:rsidR="00A73A44" w:rsidRPr="00606B61" w:rsidRDefault="00A73A44" w:rsidP="006C68B0">
      <w:pPr>
        <w:pStyle w:val="PL"/>
        <w:rPr>
          <w:rFonts w:eastAsia="DengXian"/>
        </w:rPr>
      </w:pPr>
      <w:r w:rsidRPr="00606B61">
        <w:t xml:space="preserve">    </w:t>
      </w:r>
      <w:r w:rsidRPr="00606B61">
        <w:rPr>
          <w:rFonts w:eastAsia="DengXian"/>
        </w:rPr>
        <w:t>msgA-RO-FrequencyStart-r17</w:t>
      </w:r>
      <w:r w:rsidRPr="00606B61">
        <w:t xml:space="preserve">           </w:t>
      </w:r>
      <w:r w:rsidRPr="00606B61">
        <w:rPr>
          <w:rFonts w:eastAsia="DengXian"/>
          <w:color w:val="993366"/>
        </w:rPr>
        <w:t>INTEGER</w:t>
      </w:r>
      <w:r w:rsidRPr="00606B61">
        <w:rPr>
          <w:rFonts w:eastAsia="DengXian"/>
        </w:rPr>
        <w:t xml:space="preserve"> (0..maxNrofPhysicalResourceBlocks-1)</w:t>
      </w:r>
      <w:r w:rsidRPr="00606B61">
        <w:t xml:space="preserve">     </w:t>
      </w:r>
      <w:r w:rsidRPr="00606B61">
        <w:rPr>
          <w:rFonts w:eastAsia="DengXian"/>
          <w:color w:val="993366"/>
        </w:rPr>
        <w:t>OPTIONAL</w:t>
      </w:r>
      <w:r w:rsidRPr="00606B61">
        <w:rPr>
          <w:rFonts w:eastAsia="DengXian"/>
        </w:rPr>
        <w:t>,</w:t>
      </w:r>
    </w:p>
    <w:p w14:paraId="32DA025C" w14:textId="77777777" w:rsidR="00A73A44" w:rsidRPr="00606B61" w:rsidRDefault="00A73A44" w:rsidP="006C68B0">
      <w:pPr>
        <w:pStyle w:val="PL"/>
        <w:rPr>
          <w:rFonts w:eastAsia="DengXian"/>
        </w:rPr>
      </w:pPr>
      <w:r w:rsidRPr="00606B61">
        <w:t xml:space="preserve">    </w:t>
      </w:r>
      <w:r w:rsidRPr="00606B61">
        <w:rPr>
          <w:rFonts w:eastAsia="DengXian"/>
        </w:rPr>
        <w:t>msgA-RO-FrequencyStartCFRA-r17</w:t>
      </w:r>
      <w:r w:rsidRPr="00606B61">
        <w:t xml:space="preserve">       </w:t>
      </w:r>
      <w:r w:rsidRPr="00606B61">
        <w:rPr>
          <w:rFonts w:eastAsia="DengXian"/>
          <w:color w:val="993366"/>
        </w:rPr>
        <w:t>INTEGER</w:t>
      </w:r>
      <w:r w:rsidRPr="00606B61">
        <w:rPr>
          <w:rFonts w:eastAsia="DengXian"/>
        </w:rPr>
        <w:t xml:space="preserve"> (0..maxNrofPhysicalResourceBlocks-1)</w:t>
      </w:r>
      <w:r w:rsidRPr="00606B61">
        <w:t xml:space="preserve">     </w:t>
      </w:r>
      <w:r w:rsidRPr="00606B61">
        <w:rPr>
          <w:rFonts w:eastAsia="DengXian"/>
          <w:color w:val="993366"/>
        </w:rPr>
        <w:t>OPTIONAL</w:t>
      </w:r>
      <w:r w:rsidRPr="00606B61">
        <w:rPr>
          <w:rFonts w:eastAsia="DengXian"/>
        </w:rPr>
        <w:t>,</w:t>
      </w:r>
    </w:p>
    <w:p w14:paraId="70994BF3" w14:textId="77777777" w:rsidR="00A73A44" w:rsidRPr="00606B61" w:rsidRDefault="00A73A44" w:rsidP="006C68B0">
      <w:pPr>
        <w:pStyle w:val="PL"/>
        <w:rPr>
          <w:rFonts w:eastAsia="DengXian"/>
        </w:rPr>
      </w:pPr>
      <w:r w:rsidRPr="00606B61">
        <w:t xml:space="preserve">    </w:t>
      </w:r>
      <w:r w:rsidRPr="00606B61">
        <w:rPr>
          <w:rFonts w:eastAsia="DengXian"/>
        </w:rPr>
        <w:t>msgA-SubcarrierSpacing-r17</w:t>
      </w:r>
      <w:r w:rsidRPr="00606B61">
        <w:t xml:space="preserve">           </w:t>
      </w:r>
      <w:r w:rsidRPr="00606B61">
        <w:rPr>
          <w:rFonts w:eastAsia="DengXian"/>
        </w:rPr>
        <w:t>SubcarrierSpacing</w:t>
      </w:r>
      <w:r w:rsidRPr="00606B61">
        <w:t xml:space="preserve">                                </w:t>
      </w:r>
      <w:r w:rsidRPr="00606B61">
        <w:rPr>
          <w:rFonts w:eastAsia="DengXian"/>
          <w:color w:val="993366"/>
        </w:rPr>
        <w:t>OPTIONAL</w:t>
      </w:r>
      <w:r w:rsidRPr="00606B61">
        <w:rPr>
          <w:rFonts w:eastAsia="DengXian"/>
        </w:rPr>
        <w:t>,</w:t>
      </w:r>
    </w:p>
    <w:p w14:paraId="4403A2E3" w14:textId="77777777" w:rsidR="00A73A44" w:rsidRPr="00606B61" w:rsidRDefault="00A73A44" w:rsidP="006C68B0">
      <w:pPr>
        <w:pStyle w:val="PL"/>
        <w:rPr>
          <w:rFonts w:eastAsia="DengXian"/>
        </w:rPr>
      </w:pPr>
      <w:r w:rsidRPr="00606B61">
        <w:t xml:space="preserve">    </w:t>
      </w:r>
      <w:r w:rsidRPr="00606B61">
        <w:rPr>
          <w:rFonts w:eastAsia="DengXian"/>
        </w:rPr>
        <w:t>msgA-RO-FDM-r17</w:t>
      </w:r>
      <w:r w:rsidRPr="00606B61">
        <w:t xml:space="preserve">                      </w:t>
      </w:r>
      <w:r w:rsidRPr="00606B61">
        <w:rPr>
          <w:rFonts w:eastAsia="DengXian"/>
          <w:color w:val="993366"/>
        </w:rPr>
        <w:t>ENUMERATED</w:t>
      </w:r>
      <w:r w:rsidRPr="00606B61">
        <w:rPr>
          <w:rFonts w:eastAsia="DengXian"/>
        </w:rPr>
        <w:t xml:space="preserve"> {one, two, four, eight}</w:t>
      </w:r>
      <w:r w:rsidRPr="00606B61">
        <w:t xml:space="preserve">               </w:t>
      </w:r>
      <w:r w:rsidRPr="00606B61">
        <w:rPr>
          <w:rFonts w:eastAsia="DengXian"/>
          <w:color w:val="993366"/>
        </w:rPr>
        <w:t>OPTIONAL</w:t>
      </w:r>
      <w:r w:rsidRPr="00606B61">
        <w:rPr>
          <w:rFonts w:eastAsia="DengXian"/>
        </w:rPr>
        <w:t>,</w:t>
      </w:r>
    </w:p>
    <w:p w14:paraId="5A8CB0CF" w14:textId="77777777" w:rsidR="00A73A44" w:rsidRPr="00606B61" w:rsidRDefault="00A73A44" w:rsidP="006C68B0">
      <w:pPr>
        <w:pStyle w:val="PL"/>
        <w:rPr>
          <w:rFonts w:eastAsia="DengXian"/>
        </w:rPr>
      </w:pPr>
      <w:r w:rsidRPr="00606B61">
        <w:t xml:space="preserve">    </w:t>
      </w:r>
      <w:r w:rsidRPr="00606B61">
        <w:rPr>
          <w:rFonts w:eastAsia="DengXian"/>
        </w:rPr>
        <w:t>msgA-RO-FDMCFRA-r17</w:t>
      </w:r>
      <w:r w:rsidRPr="00606B61">
        <w:t xml:space="preserve">                  </w:t>
      </w:r>
      <w:r w:rsidRPr="00606B61">
        <w:rPr>
          <w:rFonts w:eastAsia="DengXian"/>
          <w:color w:val="993366"/>
        </w:rPr>
        <w:t>ENUMERATED</w:t>
      </w:r>
      <w:r w:rsidRPr="00606B61">
        <w:rPr>
          <w:rFonts w:eastAsia="DengXian"/>
        </w:rPr>
        <w:t xml:space="preserve"> {one, two, four, eight}</w:t>
      </w:r>
      <w:r w:rsidRPr="00606B61">
        <w:t xml:space="preserve">               </w:t>
      </w:r>
      <w:r w:rsidRPr="00606B61">
        <w:rPr>
          <w:rFonts w:eastAsia="DengXian"/>
          <w:color w:val="993366"/>
        </w:rPr>
        <w:t>OPTIONAL</w:t>
      </w:r>
      <w:r w:rsidRPr="00606B61">
        <w:rPr>
          <w:rFonts w:eastAsia="DengXian"/>
        </w:rPr>
        <w:t>,</w:t>
      </w:r>
    </w:p>
    <w:p w14:paraId="6267E6F0" w14:textId="77777777" w:rsidR="00A73A44" w:rsidRPr="00606B61" w:rsidRDefault="00A73A44" w:rsidP="006C68B0">
      <w:pPr>
        <w:pStyle w:val="PL"/>
        <w:rPr>
          <w:rFonts w:eastAsia="DengXian"/>
        </w:rPr>
      </w:pPr>
      <w:r w:rsidRPr="00606B61">
        <w:t xml:space="preserve">    </w:t>
      </w:r>
      <w:r w:rsidRPr="00606B61">
        <w:rPr>
          <w:rFonts w:eastAsia="DengXian"/>
        </w:rPr>
        <w:t>msgA-SCS-From-prach-ConfigurationIndex-r17</w:t>
      </w:r>
      <w:r w:rsidRPr="00606B61">
        <w:t xml:space="preserve">  </w:t>
      </w:r>
      <w:r w:rsidRPr="00606B61">
        <w:rPr>
          <w:rFonts w:eastAsia="DengXian"/>
          <w:color w:val="993366"/>
        </w:rPr>
        <w:t>ENUMERATED</w:t>
      </w:r>
      <w:r w:rsidRPr="00606B61">
        <w:rPr>
          <w:rFonts w:eastAsia="DengXian"/>
        </w:rPr>
        <w:t xml:space="preserve"> {kHz1dot25, kHz5, spare2, spare1}</w:t>
      </w:r>
      <w:r w:rsidRPr="00606B61">
        <w:t xml:space="preserve">  </w:t>
      </w:r>
      <w:r w:rsidRPr="00606B61">
        <w:rPr>
          <w:rFonts w:eastAsia="DengXian"/>
          <w:color w:val="993366"/>
        </w:rPr>
        <w:t>OPTIONAL</w:t>
      </w:r>
      <w:r w:rsidRPr="00606B61">
        <w:rPr>
          <w:rFonts w:eastAsia="DengXian"/>
        </w:rPr>
        <w:t>,</w:t>
      </w:r>
    </w:p>
    <w:p w14:paraId="47137B0D" w14:textId="77777777" w:rsidR="00A73A44" w:rsidRPr="00606B61" w:rsidRDefault="00A73A44" w:rsidP="006C68B0">
      <w:pPr>
        <w:pStyle w:val="PL"/>
        <w:rPr>
          <w:rFonts w:eastAsia="DengXian"/>
        </w:rPr>
      </w:pPr>
      <w:r w:rsidRPr="00606B61">
        <w:t xml:space="preserve">    </w:t>
      </w:r>
      <w:r w:rsidRPr="00606B61">
        <w:rPr>
          <w:rFonts w:eastAsia="DengXian"/>
        </w:rPr>
        <w:t>msgA-TransMax-r17</w:t>
      </w:r>
      <w:r w:rsidRPr="00606B61">
        <w:t xml:space="preserve">                    </w:t>
      </w:r>
      <w:r w:rsidRPr="00606B61">
        <w:rPr>
          <w:color w:val="993366"/>
        </w:rPr>
        <w:t>ENUMERATED</w:t>
      </w:r>
      <w:r w:rsidRPr="00606B61">
        <w:t xml:space="preserve"> {n1, n2, n4, n6, n8, n10, n20, n50, n100, n200}  </w:t>
      </w:r>
      <w:r w:rsidRPr="00606B61">
        <w:rPr>
          <w:color w:val="993366"/>
        </w:rPr>
        <w:t>OPTIONAL</w:t>
      </w:r>
      <w:r w:rsidRPr="00606B61">
        <w:rPr>
          <w:rFonts w:eastAsia="DengXian"/>
        </w:rPr>
        <w:t>,</w:t>
      </w:r>
    </w:p>
    <w:p w14:paraId="516470D9" w14:textId="77777777" w:rsidR="00A73A44" w:rsidRPr="00606B61" w:rsidRDefault="00A73A44" w:rsidP="006C68B0">
      <w:pPr>
        <w:pStyle w:val="PL"/>
      </w:pPr>
      <w:r w:rsidRPr="00606B61">
        <w:t xml:space="preserve">    msgA-MCS-r17                         </w:t>
      </w:r>
      <w:r w:rsidRPr="00606B61">
        <w:rPr>
          <w:color w:val="993366"/>
        </w:rPr>
        <w:t>INTEGER</w:t>
      </w:r>
      <w:r w:rsidRPr="00606B61">
        <w:t xml:space="preserve"> (0..15)                                   </w:t>
      </w:r>
      <w:r w:rsidRPr="00606B61">
        <w:rPr>
          <w:color w:val="993366"/>
        </w:rPr>
        <w:t>OPTIONAL</w:t>
      </w:r>
      <w:r w:rsidRPr="00606B61">
        <w:t>,</w:t>
      </w:r>
    </w:p>
    <w:p w14:paraId="154A077B" w14:textId="77777777" w:rsidR="00A73A44" w:rsidRPr="006C68B0" w:rsidRDefault="00A73A44" w:rsidP="006C68B0">
      <w:pPr>
        <w:pStyle w:val="PL"/>
        <w:rPr>
          <w:lang w:val="sv-SE"/>
        </w:rPr>
      </w:pPr>
      <w:r w:rsidRPr="00606B61">
        <w:t xml:space="preserve">    </w:t>
      </w:r>
      <w:r w:rsidRPr="006C68B0">
        <w:rPr>
          <w:lang w:val="sv-SE"/>
        </w:rPr>
        <w:t xml:space="preserve">nrofPRBs-PerMsgA-PO-r17              </w:t>
      </w:r>
      <w:r w:rsidRPr="006C68B0">
        <w:rPr>
          <w:color w:val="993366"/>
          <w:lang w:val="sv-SE"/>
        </w:rPr>
        <w:t>INTEGER</w:t>
      </w:r>
      <w:r w:rsidRPr="006C68B0">
        <w:rPr>
          <w:lang w:val="sv-SE"/>
        </w:rPr>
        <w:t xml:space="preserve"> (1..32)                                  </w:t>
      </w:r>
      <w:r w:rsidRPr="006C68B0">
        <w:rPr>
          <w:color w:val="993366"/>
          <w:lang w:val="sv-SE"/>
        </w:rPr>
        <w:t>OPTIONAL</w:t>
      </w:r>
      <w:r w:rsidRPr="006C68B0">
        <w:rPr>
          <w:lang w:val="sv-SE"/>
        </w:rPr>
        <w:t>,</w:t>
      </w:r>
    </w:p>
    <w:p w14:paraId="540DBA92" w14:textId="77777777" w:rsidR="00A73A44" w:rsidRPr="00606B61" w:rsidRDefault="00A73A44" w:rsidP="006C68B0">
      <w:pPr>
        <w:pStyle w:val="PL"/>
      </w:pPr>
      <w:r w:rsidRPr="006C68B0">
        <w:rPr>
          <w:lang w:val="sv-SE"/>
        </w:rPr>
        <w:t xml:space="preserve">    </w:t>
      </w:r>
      <w:r w:rsidRPr="00606B61">
        <w:t xml:space="preserve">msgA-PUSCH-TimeDomainAllocation-r17  </w:t>
      </w:r>
      <w:r w:rsidRPr="00606B61">
        <w:rPr>
          <w:color w:val="993366"/>
        </w:rPr>
        <w:t>INTEGER</w:t>
      </w:r>
      <w:r w:rsidRPr="00606B61">
        <w:t xml:space="preserve"> (1..maxNrofUL-Allocations)               </w:t>
      </w:r>
      <w:r w:rsidRPr="00606B61">
        <w:rPr>
          <w:color w:val="993366"/>
        </w:rPr>
        <w:t>OPTIONAL</w:t>
      </w:r>
      <w:r w:rsidRPr="00606B61">
        <w:t>,</w:t>
      </w:r>
    </w:p>
    <w:p w14:paraId="2DBB586B" w14:textId="77777777" w:rsidR="00A73A44" w:rsidRPr="00606B61" w:rsidRDefault="00A73A44" w:rsidP="006C68B0">
      <w:pPr>
        <w:pStyle w:val="PL"/>
      </w:pPr>
      <w:r w:rsidRPr="00606B61">
        <w:t xml:space="preserve">    frequencyStartMsgA-PUSCH-r17         </w:t>
      </w:r>
      <w:r w:rsidRPr="00606B61">
        <w:rPr>
          <w:color w:val="993366"/>
        </w:rPr>
        <w:t>INTEGER</w:t>
      </w:r>
      <w:r w:rsidRPr="00606B61">
        <w:t xml:space="preserve"> (0..maxNrofPhysicalResourceBlocks-1)     </w:t>
      </w:r>
      <w:r w:rsidRPr="00606B61">
        <w:rPr>
          <w:color w:val="993366"/>
        </w:rPr>
        <w:t>OPTIONAL</w:t>
      </w:r>
      <w:r w:rsidRPr="00606B61">
        <w:t>,</w:t>
      </w:r>
    </w:p>
    <w:p w14:paraId="073BD17F" w14:textId="77777777" w:rsidR="00A73A44" w:rsidRPr="00606B61" w:rsidRDefault="00A73A44" w:rsidP="006C68B0">
      <w:pPr>
        <w:pStyle w:val="PL"/>
        <w:rPr>
          <w:rFonts w:eastAsia="DengXian"/>
        </w:rPr>
      </w:pPr>
      <w:r w:rsidRPr="00606B61">
        <w:t xml:space="preserve">    nrofMsgA-PO-FDM-r17                  </w:t>
      </w:r>
      <w:r w:rsidRPr="00606B61">
        <w:rPr>
          <w:color w:val="993366"/>
        </w:rPr>
        <w:t>ENUMERATED</w:t>
      </w:r>
      <w:r w:rsidRPr="00606B61">
        <w:t xml:space="preserve"> {one, two, four, eight}               </w:t>
      </w:r>
      <w:r w:rsidRPr="00606B61">
        <w:rPr>
          <w:color w:val="993366"/>
        </w:rPr>
        <w:t>OPTIONAL</w:t>
      </w:r>
      <w:r w:rsidRPr="00606B61">
        <w:t>,</w:t>
      </w:r>
    </w:p>
    <w:p w14:paraId="1CE0B9B3" w14:textId="77777777" w:rsidR="00A73A44" w:rsidRPr="00606B61" w:rsidRDefault="00A73A44" w:rsidP="006C68B0">
      <w:pPr>
        <w:pStyle w:val="PL"/>
        <w:rPr>
          <w:rFonts w:eastAsia="DengXian"/>
        </w:rPr>
      </w:pPr>
      <w:r w:rsidRPr="00606B61">
        <w:t xml:space="preserve">    dlPathlossRSRP-r</w:t>
      </w:r>
      <w:r w:rsidRPr="00606B61">
        <w:rPr>
          <w:rFonts w:eastAsia="DengXian"/>
        </w:rPr>
        <w:t>17</w:t>
      </w:r>
      <w:r w:rsidRPr="00606B61">
        <w:t xml:space="preserve">                   </w:t>
      </w:r>
      <w:r w:rsidRPr="00606B61">
        <w:rPr>
          <w:rFonts w:eastAsia="DengXian"/>
        </w:rPr>
        <w:t>RSRP-Range</w:t>
      </w:r>
      <w:r w:rsidRPr="00606B61">
        <w:t xml:space="preserve">                                       </w:t>
      </w:r>
      <w:r w:rsidRPr="00606B61">
        <w:rPr>
          <w:rFonts w:eastAsia="DengXian"/>
          <w:color w:val="993366"/>
        </w:rPr>
        <w:t>OPTIONAL</w:t>
      </w:r>
      <w:r w:rsidRPr="00606B61">
        <w:rPr>
          <w:rFonts w:eastAsia="DengXian"/>
        </w:rPr>
        <w:t>,</w:t>
      </w:r>
    </w:p>
    <w:p w14:paraId="7440C338" w14:textId="77777777" w:rsidR="00A73A44" w:rsidRPr="00606B61" w:rsidRDefault="00A73A44" w:rsidP="006C68B0">
      <w:pPr>
        <w:pStyle w:val="PL"/>
        <w:rPr>
          <w:rFonts w:eastAsia="DengXian"/>
        </w:rPr>
      </w:pPr>
      <w:r w:rsidRPr="00606B61">
        <w:t xml:space="preserve">    intendedSIBs</w:t>
      </w:r>
      <w:r w:rsidRPr="00606B61">
        <w:rPr>
          <w:rFonts w:eastAsia="DengXian"/>
        </w:rPr>
        <w:t>-r17</w:t>
      </w:r>
      <w:r w:rsidRPr="00606B61">
        <w:t xml:space="preserve">                     </w:t>
      </w:r>
      <w:r w:rsidRPr="00606B61">
        <w:rPr>
          <w:color w:val="993366"/>
        </w:rPr>
        <w:t>SEQUENCE</w:t>
      </w:r>
      <w:r w:rsidRPr="00606B61">
        <w:t xml:space="preserve"> (</w:t>
      </w:r>
      <w:r w:rsidRPr="00606B61">
        <w:rPr>
          <w:color w:val="993366"/>
        </w:rPr>
        <w:t>SIZE</w:t>
      </w:r>
      <w:r w:rsidRPr="00606B61">
        <w:t xml:space="preserve"> (1..maxSIB))</w:t>
      </w:r>
      <w:r w:rsidRPr="00606B61">
        <w:rPr>
          <w:color w:val="993366"/>
        </w:rPr>
        <w:t xml:space="preserve"> OF</w:t>
      </w:r>
      <w:r w:rsidRPr="00606B61">
        <w:t xml:space="preserve"> SIB-Type-r17      </w:t>
      </w:r>
      <w:r w:rsidRPr="00606B61">
        <w:rPr>
          <w:rFonts w:eastAsia="DengXian"/>
          <w:color w:val="993366"/>
        </w:rPr>
        <w:t>OPTIONAL</w:t>
      </w:r>
      <w:r w:rsidRPr="00606B61">
        <w:rPr>
          <w:rFonts w:eastAsia="DengXian"/>
        </w:rPr>
        <w:t>,</w:t>
      </w:r>
    </w:p>
    <w:p w14:paraId="738E2836" w14:textId="77777777" w:rsidR="00A73A44" w:rsidRPr="00606B61" w:rsidRDefault="00A73A44" w:rsidP="006C68B0">
      <w:pPr>
        <w:pStyle w:val="PL"/>
      </w:pPr>
      <w:r w:rsidRPr="00606B61">
        <w:t xml:space="preserve">    ssbsForSI-Acquisition-r17            </w:t>
      </w:r>
      <w:r w:rsidRPr="00606B61">
        <w:rPr>
          <w:rFonts w:eastAsia="DengXian"/>
          <w:color w:val="993366"/>
        </w:rPr>
        <w:t>SEQUENCE</w:t>
      </w:r>
      <w:r w:rsidRPr="00606B61">
        <w:rPr>
          <w:rFonts w:eastAsia="DengXian"/>
        </w:rPr>
        <w:t xml:space="preserve"> </w:t>
      </w:r>
      <w:r w:rsidRPr="00606B61">
        <w:t>(</w:t>
      </w:r>
      <w:r w:rsidRPr="00606B61">
        <w:rPr>
          <w:color w:val="993366"/>
        </w:rPr>
        <w:t>SIZE</w:t>
      </w:r>
      <w:r w:rsidRPr="00606B61">
        <w:t xml:space="preserve"> (1..maxNrofSSBs-r16))</w:t>
      </w:r>
      <w:r w:rsidRPr="00606B61">
        <w:rPr>
          <w:color w:val="993366"/>
        </w:rPr>
        <w:t xml:space="preserve"> OF</w:t>
      </w:r>
      <w:r w:rsidRPr="00606B61">
        <w:t xml:space="preserve"> SSB-Index    </w:t>
      </w:r>
      <w:r w:rsidRPr="00606B61">
        <w:rPr>
          <w:rFonts w:eastAsia="DengXian"/>
          <w:color w:val="993366"/>
        </w:rPr>
        <w:t>OPTIONAL</w:t>
      </w:r>
      <w:r w:rsidRPr="00606B61">
        <w:rPr>
          <w:rFonts w:eastAsia="DengXian"/>
        </w:rPr>
        <w:t>,</w:t>
      </w:r>
    </w:p>
    <w:p w14:paraId="2FA99CF9" w14:textId="77777777" w:rsidR="00A73A44" w:rsidRPr="00606B61" w:rsidRDefault="00A73A44" w:rsidP="006C68B0">
      <w:pPr>
        <w:pStyle w:val="PL"/>
      </w:pPr>
      <w:r w:rsidRPr="00606B61" w:rsidDel="00621C6C">
        <w:t xml:space="preserve">    msgA-PUSCH-PayloadSize-r17           </w:t>
      </w:r>
      <w:r w:rsidRPr="00606B61">
        <w:rPr>
          <w:color w:val="993366"/>
        </w:rPr>
        <w:t>BIT</w:t>
      </w:r>
      <w:r w:rsidRPr="00606B61">
        <w:t xml:space="preserve"> </w:t>
      </w:r>
      <w:r w:rsidRPr="00606B61">
        <w:rPr>
          <w:color w:val="993366"/>
        </w:rPr>
        <w:t>STRING</w:t>
      </w:r>
      <w:r w:rsidRPr="00606B61">
        <w:t xml:space="preserve"> (</w:t>
      </w:r>
      <w:r w:rsidRPr="00606B61">
        <w:rPr>
          <w:color w:val="993366"/>
        </w:rPr>
        <w:t>SIZE</w:t>
      </w:r>
      <w:r w:rsidRPr="00606B61">
        <w:t xml:space="preserve"> (5))</w:t>
      </w:r>
      <w:r w:rsidRPr="00606B61" w:rsidDel="00621C6C">
        <w:t xml:space="preserve">    </w:t>
      </w:r>
      <w:r w:rsidRPr="00606B61">
        <w:t xml:space="preserve">                        </w:t>
      </w:r>
      <w:r w:rsidRPr="00606B61" w:rsidDel="00621C6C">
        <w:rPr>
          <w:color w:val="993366"/>
        </w:rPr>
        <w:t>OPTIONAL</w:t>
      </w:r>
      <w:r w:rsidRPr="00606B61">
        <w:t>,</w:t>
      </w:r>
    </w:p>
    <w:p w14:paraId="18F7D1F4" w14:textId="77777777" w:rsidR="00A73A44" w:rsidRPr="00606B61" w:rsidRDefault="00A73A44" w:rsidP="006C68B0">
      <w:pPr>
        <w:pStyle w:val="PL"/>
      </w:pPr>
      <w:r w:rsidRPr="00606B61">
        <w:t xml:space="preserve">    onDemandSISuccess-r17                </w:t>
      </w:r>
      <w:r w:rsidRPr="00606B61">
        <w:rPr>
          <w:color w:val="993366"/>
        </w:rPr>
        <w:t>ENUMERATED</w:t>
      </w:r>
      <w:r w:rsidRPr="00606B61">
        <w:t xml:space="preserve"> {true</w:t>
      </w:r>
      <w:r w:rsidRPr="00606B61">
        <w:rPr>
          <w:rFonts w:eastAsia="DengXian"/>
        </w:rPr>
        <w:t>}</w:t>
      </w:r>
      <w:r w:rsidRPr="00606B61">
        <w:t xml:space="preserve">                                </w:t>
      </w:r>
      <w:r w:rsidRPr="00606B61">
        <w:rPr>
          <w:color w:val="993366"/>
        </w:rPr>
        <w:t>OPTIONAL</w:t>
      </w:r>
    </w:p>
    <w:p w14:paraId="763E3AC7" w14:textId="77777777" w:rsidR="00A73A44" w:rsidRPr="00606B61" w:rsidRDefault="00A73A44" w:rsidP="006C68B0">
      <w:pPr>
        <w:pStyle w:val="PL"/>
        <w:rPr>
          <w:rFonts w:eastAsia="DengXian"/>
        </w:rPr>
      </w:pPr>
      <w:r w:rsidRPr="00606B61">
        <w:t xml:space="preserve">    ]],</w:t>
      </w:r>
    </w:p>
    <w:p w14:paraId="4C61ECE3" w14:textId="77777777" w:rsidR="00A73A44" w:rsidRPr="00606B61" w:rsidRDefault="00A73A44" w:rsidP="006C68B0">
      <w:pPr>
        <w:pStyle w:val="PL"/>
        <w:rPr>
          <w:rFonts w:eastAsia="DengXian"/>
        </w:rPr>
      </w:pPr>
      <w:r w:rsidRPr="00606B61">
        <w:rPr>
          <w:rFonts w:eastAsia="DengXian"/>
        </w:rPr>
        <w:t xml:space="preserve">    [[</w:t>
      </w:r>
    </w:p>
    <w:p w14:paraId="63C99F66" w14:textId="77777777" w:rsidR="00A73A44" w:rsidRPr="00606B61" w:rsidRDefault="00A73A44" w:rsidP="006C68B0">
      <w:pPr>
        <w:pStyle w:val="PL"/>
      </w:pPr>
      <w:r w:rsidRPr="00606B61">
        <w:t xml:space="preserve">    used</w:t>
      </w:r>
      <w:r w:rsidRPr="00606B61">
        <w:rPr>
          <w:rFonts w:eastAsia="DengXian"/>
        </w:rPr>
        <w:t>FeatureCombination-r18</w:t>
      </w:r>
      <w:r w:rsidRPr="00606B61">
        <w:t xml:space="preserve">           ReportedFeatureCombination-r18                   </w:t>
      </w:r>
      <w:r w:rsidRPr="00606B61">
        <w:rPr>
          <w:color w:val="993366"/>
        </w:rPr>
        <w:t>OPTIONAL</w:t>
      </w:r>
      <w:r w:rsidRPr="00606B61">
        <w:t>,</w:t>
      </w:r>
    </w:p>
    <w:p w14:paraId="48F4EB37" w14:textId="77777777" w:rsidR="00A73A44" w:rsidRPr="00606B61" w:rsidRDefault="00A73A44" w:rsidP="006C68B0">
      <w:pPr>
        <w:pStyle w:val="PL"/>
        <w:rPr>
          <w:rFonts w:eastAsia="DengXian"/>
        </w:rPr>
      </w:pPr>
      <w:r w:rsidRPr="00606B61">
        <w:t xml:space="preserve">    </w:t>
      </w:r>
      <w:r w:rsidRPr="00606B61">
        <w:rPr>
          <w:rFonts w:eastAsia="DengXian"/>
        </w:rPr>
        <w:t>triggeredFeatureCombination-r18</w:t>
      </w:r>
      <w:r w:rsidRPr="00606B61">
        <w:t xml:space="preserve">      ReportedFeatureCombination-r18                   </w:t>
      </w:r>
      <w:r w:rsidRPr="00606B61">
        <w:rPr>
          <w:color w:val="993366"/>
        </w:rPr>
        <w:t>OPTIONAL</w:t>
      </w:r>
      <w:r w:rsidRPr="00606B61">
        <w:t>,</w:t>
      </w:r>
    </w:p>
    <w:p w14:paraId="76F06AAE" w14:textId="77777777" w:rsidR="00A73A44" w:rsidRPr="00606B61" w:rsidRDefault="00A73A44" w:rsidP="006C68B0">
      <w:pPr>
        <w:pStyle w:val="PL"/>
      </w:pPr>
      <w:r w:rsidRPr="00606B61">
        <w:t xml:space="preserve">    startPreambleForThisPartition-r18    </w:t>
      </w:r>
      <w:r w:rsidRPr="00606B61">
        <w:rPr>
          <w:color w:val="993366"/>
        </w:rPr>
        <w:t>INTEGER</w:t>
      </w:r>
      <w:r w:rsidRPr="00606B61">
        <w:t xml:space="preserve"> (0..63)                                  </w:t>
      </w:r>
      <w:r w:rsidRPr="00606B61">
        <w:rPr>
          <w:color w:val="993366"/>
        </w:rPr>
        <w:t>OPTIONAL</w:t>
      </w:r>
      <w:r w:rsidRPr="00606B61">
        <w:t>,</w:t>
      </w:r>
    </w:p>
    <w:p w14:paraId="00397CEA" w14:textId="77777777" w:rsidR="00A73A44" w:rsidRPr="00606B61" w:rsidRDefault="00A73A44" w:rsidP="006C68B0">
      <w:pPr>
        <w:pStyle w:val="PL"/>
      </w:pPr>
      <w:r w:rsidRPr="00606B61">
        <w:t xml:space="preserve">    numberOfPreamblesPerSSB-ForThisPartition-r18  </w:t>
      </w:r>
      <w:r w:rsidRPr="00606B61">
        <w:rPr>
          <w:color w:val="993366"/>
        </w:rPr>
        <w:t>INTEGER</w:t>
      </w:r>
      <w:r w:rsidRPr="00606B61">
        <w:t xml:space="preserve"> (1..64)                         </w:t>
      </w:r>
      <w:r w:rsidRPr="00606B61">
        <w:rPr>
          <w:color w:val="993366"/>
        </w:rPr>
        <w:t>OPTIONAL</w:t>
      </w:r>
      <w:r w:rsidRPr="00606B61">
        <w:t>,</w:t>
      </w:r>
    </w:p>
    <w:p w14:paraId="3879DF78" w14:textId="77777777" w:rsidR="00A73A44" w:rsidRPr="00606B61" w:rsidRDefault="00A73A44" w:rsidP="006C68B0">
      <w:pPr>
        <w:pStyle w:val="PL"/>
      </w:pPr>
      <w:r w:rsidRPr="00606B61">
        <w:t xml:space="preserve">    attemptedBWP-InfoList-r18            </w:t>
      </w:r>
      <w:r w:rsidRPr="00606B61">
        <w:rPr>
          <w:color w:val="993366"/>
        </w:rPr>
        <w:t>SEQUENCE</w:t>
      </w:r>
      <w:r w:rsidRPr="00606B61">
        <w:t xml:space="preserve"> (</w:t>
      </w:r>
      <w:r w:rsidRPr="00606B61">
        <w:rPr>
          <w:color w:val="993366"/>
        </w:rPr>
        <w:t>SIZE</w:t>
      </w:r>
      <w:r w:rsidRPr="00606B61">
        <w:t xml:space="preserve"> (1..maxNrofBWPs))</w:t>
      </w:r>
      <w:r w:rsidRPr="00606B61">
        <w:rPr>
          <w:color w:val="993366"/>
        </w:rPr>
        <w:t xml:space="preserve"> OF</w:t>
      </w:r>
      <w:r w:rsidRPr="00606B61">
        <w:t xml:space="preserve"> AttemptedBWP-Info-r18  </w:t>
      </w:r>
      <w:r w:rsidRPr="00606B61">
        <w:rPr>
          <w:color w:val="993366"/>
        </w:rPr>
        <w:t>OPTIONAL</w:t>
      </w:r>
      <w:r w:rsidRPr="00606B61">
        <w:t>,</w:t>
      </w:r>
    </w:p>
    <w:p w14:paraId="367EDCDB" w14:textId="77777777" w:rsidR="00A73A44" w:rsidRPr="00606B61" w:rsidRDefault="00A73A44" w:rsidP="006C68B0">
      <w:pPr>
        <w:pStyle w:val="PL"/>
      </w:pPr>
      <w:r w:rsidRPr="00606B61">
        <w:t xml:space="preserve">    numberOfLBT-Failures-r18             </w:t>
      </w:r>
      <w:r w:rsidRPr="00606B61">
        <w:rPr>
          <w:color w:val="993366"/>
        </w:rPr>
        <w:t>INTEGER</w:t>
      </w:r>
      <w:r w:rsidRPr="00606B61">
        <w:t xml:space="preserve"> (1..128)                                 </w:t>
      </w:r>
      <w:r w:rsidRPr="00606B61">
        <w:rPr>
          <w:color w:val="993366"/>
        </w:rPr>
        <w:t>OPTIONAL</w:t>
      </w:r>
      <w:r w:rsidRPr="00606B61">
        <w:t>,</w:t>
      </w:r>
    </w:p>
    <w:p w14:paraId="3BEB92C1" w14:textId="77777777" w:rsidR="00A73A44" w:rsidRPr="00606B61" w:rsidRDefault="00A73A44" w:rsidP="006C68B0">
      <w:pPr>
        <w:pStyle w:val="PL"/>
      </w:pPr>
      <w:r w:rsidRPr="00606B61">
        <w:t xml:space="preserve">    </w:t>
      </w:r>
      <w:r w:rsidRPr="00606B61">
        <w:rPr>
          <w:rFonts w:eastAsia="DengXian"/>
        </w:rPr>
        <w:t>perRAInfoList-v1800</w:t>
      </w:r>
      <w:r w:rsidRPr="00606B61">
        <w:t xml:space="preserve">                  </w:t>
      </w:r>
      <w:r w:rsidRPr="00606B61">
        <w:rPr>
          <w:rFonts w:eastAsia="DengXian"/>
        </w:rPr>
        <w:t>PerRAInfoList-v1800</w:t>
      </w:r>
      <w:r w:rsidRPr="00606B61">
        <w:t xml:space="preserve">                              </w:t>
      </w:r>
      <w:r w:rsidRPr="00606B61">
        <w:rPr>
          <w:color w:val="993366"/>
        </w:rPr>
        <w:t>OPTIONAL</w:t>
      </w:r>
      <w:r w:rsidRPr="00606B61">
        <w:t>,</w:t>
      </w:r>
    </w:p>
    <w:p w14:paraId="5769BDBE" w14:textId="77777777" w:rsidR="00A73A44" w:rsidRPr="00606B61" w:rsidRDefault="00A73A44" w:rsidP="006C68B0">
      <w:pPr>
        <w:pStyle w:val="PL"/>
      </w:pPr>
      <w:r w:rsidRPr="00606B61">
        <w:t xml:space="preserve">    intendedSIBs-r18                     </w:t>
      </w:r>
      <w:r w:rsidRPr="00606B61">
        <w:rPr>
          <w:color w:val="993366"/>
        </w:rPr>
        <w:t>SEQUENCE</w:t>
      </w:r>
      <w:r w:rsidRPr="00606B61">
        <w:t xml:space="preserve"> (</w:t>
      </w:r>
      <w:r w:rsidRPr="00606B61">
        <w:rPr>
          <w:color w:val="993366"/>
        </w:rPr>
        <w:t>SIZE</w:t>
      </w:r>
      <w:r w:rsidRPr="00606B61">
        <w:t xml:space="preserve"> (1..maxSIB))</w:t>
      </w:r>
      <w:r w:rsidRPr="00606B61">
        <w:rPr>
          <w:color w:val="993366"/>
        </w:rPr>
        <w:t xml:space="preserve"> OF</w:t>
      </w:r>
      <w:r w:rsidRPr="00606B61">
        <w:t xml:space="preserve"> SIB-Type-r18      </w:t>
      </w:r>
      <w:r w:rsidRPr="00606B61">
        <w:rPr>
          <w:color w:val="993366"/>
        </w:rPr>
        <w:t>OPTIONAL</w:t>
      </w:r>
    </w:p>
    <w:p w14:paraId="0EA114BE" w14:textId="77777777" w:rsidR="00A73A44" w:rsidRPr="00606B61" w:rsidRDefault="00A73A44" w:rsidP="006C68B0">
      <w:pPr>
        <w:pStyle w:val="PL"/>
        <w:rPr>
          <w:rFonts w:eastAsia="DengXian"/>
        </w:rPr>
      </w:pPr>
      <w:r w:rsidRPr="00606B61">
        <w:t xml:space="preserve">    </w:t>
      </w:r>
      <w:r w:rsidRPr="00606B61">
        <w:rPr>
          <w:rFonts w:eastAsia="DengXian"/>
        </w:rPr>
        <w:t>]]</w:t>
      </w:r>
    </w:p>
    <w:p w14:paraId="54A57405" w14:textId="77777777" w:rsidR="00A73A44" w:rsidRPr="00606B61" w:rsidRDefault="00A73A44" w:rsidP="006C68B0">
      <w:pPr>
        <w:pStyle w:val="PL"/>
        <w:rPr>
          <w:rFonts w:eastAsia="DengXian"/>
        </w:rPr>
      </w:pPr>
      <w:r w:rsidRPr="00606B61">
        <w:rPr>
          <w:rFonts w:eastAsia="DengXian"/>
        </w:rPr>
        <w:t>}</w:t>
      </w:r>
    </w:p>
    <w:p w14:paraId="6A60CA17" w14:textId="77777777" w:rsidR="00A73A44" w:rsidRPr="00606B61" w:rsidRDefault="00A73A44" w:rsidP="006C68B0">
      <w:pPr>
        <w:pStyle w:val="PL"/>
        <w:rPr>
          <w:rFonts w:eastAsia="DengXian"/>
        </w:rPr>
      </w:pPr>
    </w:p>
    <w:p w14:paraId="1E35D23D" w14:textId="77777777" w:rsidR="00A73A44" w:rsidRPr="00606B61" w:rsidRDefault="00A73A44" w:rsidP="006C68B0">
      <w:pPr>
        <w:pStyle w:val="PL"/>
      </w:pPr>
      <w:r w:rsidRPr="00606B61">
        <w:t xml:space="preserve">AttemptedBWP-Info-r18 ::=            </w:t>
      </w:r>
      <w:r w:rsidRPr="00606B61">
        <w:rPr>
          <w:color w:val="993366"/>
        </w:rPr>
        <w:t>SEQUENCE</w:t>
      </w:r>
      <w:r w:rsidRPr="00606B61">
        <w:t xml:space="preserve"> {</w:t>
      </w:r>
    </w:p>
    <w:p w14:paraId="11CF27A2" w14:textId="77777777" w:rsidR="00A73A44" w:rsidRPr="00606B61" w:rsidRDefault="00A73A44" w:rsidP="006C68B0">
      <w:pPr>
        <w:pStyle w:val="PL"/>
      </w:pPr>
      <w:r w:rsidRPr="00606B61">
        <w:t xml:space="preserve">    locationAndBandwidth-r18             </w:t>
      </w:r>
      <w:r w:rsidRPr="00606B61">
        <w:rPr>
          <w:color w:val="993366"/>
        </w:rPr>
        <w:t>INTEGER</w:t>
      </w:r>
      <w:r w:rsidRPr="00606B61">
        <w:t xml:space="preserve"> (0..37949),</w:t>
      </w:r>
    </w:p>
    <w:p w14:paraId="5330318A" w14:textId="77777777" w:rsidR="00A73A44" w:rsidRPr="00606B61" w:rsidRDefault="00A73A44" w:rsidP="006C68B0">
      <w:pPr>
        <w:pStyle w:val="PL"/>
      </w:pPr>
      <w:r w:rsidRPr="00606B61">
        <w:t xml:space="preserve">    subcarrierSpacing-r18                SubcarrierSpacing</w:t>
      </w:r>
    </w:p>
    <w:p w14:paraId="7AE9641B" w14:textId="77777777" w:rsidR="00A73A44" w:rsidRPr="00606B61" w:rsidRDefault="00A73A44" w:rsidP="006C68B0">
      <w:pPr>
        <w:pStyle w:val="PL"/>
      </w:pPr>
      <w:r w:rsidRPr="00606B61">
        <w:t>}</w:t>
      </w:r>
    </w:p>
    <w:p w14:paraId="66B24C01" w14:textId="77777777" w:rsidR="00A73A44" w:rsidRPr="00606B61" w:rsidRDefault="00A73A44" w:rsidP="006C68B0">
      <w:pPr>
        <w:pStyle w:val="PL"/>
      </w:pPr>
    </w:p>
    <w:p w14:paraId="611AA74A" w14:textId="77777777" w:rsidR="00A73A44" w:rsidRPr="00606B61" w:rsidRDefault="00A73A44" w:rsidP="006C68B0">
      <w:pPr>
        <w:pStyle w:val="PL"/>
      </w:pPr>
      <w:r w:rsidRPr="00606B61">
        <w:rPr>
          <w:rFonts w:eastAsiaTheme="minorEastAsia"/>
        </w:rPr>
        <w:t xml:space="preserve">ReportedFeatureCombination-r18 ::=   </w:t>
      </w:r>
      <w:r w:rsidRPr="00606B61">
        <w:rPr>
          <w:rFonts w:eastAsiaTheme="minorEastAsia"/>
          <w:color w:val="993366"/>
        </w:rPr>
        <w:t>SEQUENCE</w:t>
      </w:r>
      <w:r w:rsidRPr="00606B61">
        <w:rPr>
          <w:rFonts w:eastAsiaTheme="minorEastAsia"/>
        </w:rPr>
        <w:t xml:space="preserve"> {</w:t>
      </w:r>
    </w:p>
    <w:p w14:paraId="5690B56C" w14:textId="77777777" w:rsidR="00A73A44" w:rsidRPr="00606B61" w:rsidRDefault="00A73A44" w:rsidP="006C68B0">
      <w:pPr>
        <w:pStyle w:val="PL"/>
      </w:pPr>
      <w:r w:rsidRPr="00606B61">
        <w:t xml:space="preserve">    redCap-r18                           </w:t>
      </w:r>
      <w:r w:rsidRPr="00606B61">
        <w:rPr>
          <w:color w:val="993366"/>
        </w:rPr>
        <w:t>ENUMERATED</w:t>
      </w:r>
      <w:r w:rsidRPr="00606B61">
        <w:t xml:space="preserve"> {true}                                </w:t>
      </w:r>
      <w:r w:rsidRPr="00606B61">
        <w:rPr>
          <w:color w:val="993366"/>
        </w:rPr>
        <w:t>OPTIONAL</w:t>
      </w:r>
      <w:r w:rsidRPr="00606B61">
        <w:t>,</w:t>
      </w:r>
    </w:p>
    <w:p w14:paraId="088CCD86" w14:textId="77777777" w:rsidR="00A73A44" w:rsidRPr="00606B61" w:rsidRDefault="00A73A44" w:rsidP="006C68B0">
      <w:pPr>
        <w:pStyle w:val="PL"/>
      </w:pPr>
      <w:r w:rsidRPr="00606B61">
        <w:t xml:space="preserve">    smallData-r18                        </w:t>
      </w:r>
      <w:r w:rsidRPr="00606B61">
        <w:rPr>
          <w:color w:val="993366"/>
        </w:rPr>
        <w:t>ENUMERATED</w:t>
      </w:r>
      <w:r w:rsidRPr="00606B61">
        <w:t xml:space="preserve"> {true}                                </w:t>
      </w:r>
      <w:r w:rsidRPr="00606B61">
        <w:rPr>
          <w:color w:val="993366"/>
        </w:rPr>
        <w:t>OPTIONAL</w:t>
      </w:r>
      <w:r w:rsidRPr="00606B61">
        <w:t>,</w:t>
      </w:r>
    </w:p>
    <w:p w14:paraId="1CB546A1" w14:textId="77777777" w:rsidR="00A73A44" w:rsidRPr="00606B61" w:rsidRDefault="00A73A44" w:rsidP="006C68B0">
      <w:pPr>
        <w:pStyle w:val="PL"/>
      </w:pPr>
      <w:r w:rsidRPr="00606B61">
        <w:t xml:space="preserve">    nsag-r18                             NSAG-List-r17                                    </w:t>
      </w:r>
      <w:r w:rsidRPr="00606B61">
        <w:rPr>
          <w:color w:val="993366"/>
        </w:rPr>
        <w:t>OPTIONAL</w:t>
      </w:r>
      <w:r w:rsidRPr="00606B61">
        <w:t>,</w:t>
      </w:r>
    </w:p>
    <w:p w14:paraId="716343C2" w14:textId="77777777" w:rsidR="00A73A44" w:rsidRPr="00606B61" w:rsidRDefault="00A73A44" w:rsidP="006C68B0">
      <w:pPr>
        <w:pStyle w:val="PL"/>
      </w:pPr>
      <w:r w:rsidRPr="00606B61">
        <w:t xml:space="preserve">    msg3-Repetitions-r18                 </w:t>
      </w:r>
      <w:r w:rsidRPr="00606B61">
        <w:rPr>
          <w:color w:val="993366"/>
        </w:rPr>
        <w:t>ENUMERATED</w:t>
      </w:r>
      <w:r w:rsidRPr="00606B61">
        <w:t xml:space="preserve"> {true}                                </w:t>
      </w:r>
      <w:r w:rsidRPr="00606B61">
        <w:rPr>
          <w:color w:val="993366"/>
        </w:rPr>
        <w:t>OPTIONAL</w:t>
      </w:r>
      <w:r w:rsidRPr="00606B61">
        <w:t>,</w:t>
      </w:r>
    </w:p>
    <w:p w14:paraId="082B6F4D" w14:textId="77777777" w:rsidR="00A73A44" w:rsidRPr="00606B61" w:rsidRDefault="00A73A44" w:rsidP="006C68B0">
      <w:pPr>
        <w:pStyle w:val="PL"/>
      </w:pPr>
      <w:r w:rsidRPr="00606B61">
        <w:t xml:space="preserve">    msg1-Repetitions-r18                 </w:t>
      </w:r>
      <w:r w:rsidRPr="00606B61">
        <w:rPr>
          <w:color w:val="993366"/>
        </w:rPr>
        <w:t>ENUMERATED</w:t>
      </w:r>
      <w:r w:rsidRPr="00606B61">
        <w:t xml:space="preserve"> {true}                                </w:t>
      </w:r>
      <w:r w:rsidRPr="00606B61">
        <w:rPr>
          <w:color w:val="993366"/>
        </w:rPr>
        <w:t>OPTIONAL</w:t>
      </w:r>
      <w:r w:rsidRPr="00606B61">
        <w:t>,</w:t>
      </w:r>
    </w:p>
    <w:p w14:paraId="0559A030" w14:textId="77777777" w:rsidR="00A73A44" w:rsidRPr="00606B61" w:rsidRDefault="00A73A44" w:rsidP="006C68B0">
      <w:pPr>
        <w:pStyle w:val="PL"/>
      </w:pPr>
      <w:r w:rsidRPr="00606B61">
        <w:t xml:space="preserve">    eRedCap-r18                          </w:t>
      </w:r>
      <w:r w:rsidRPr="00606B61">
        <w:rPr>
          <w:color w:val="993366"/>
        </w:rPr>
        <w:t>ENUMERATED</w:t>
      </w:r>
      <w:r w:rsidRPr="00606B61">
        <w:t xml:space="preserve"> {true}                                </w:t>
      </w:r>
      <w:r w:rsidRPr="00606B61">
        <w:rPr>
          <w:color w:val="993366"/>
        </w:rPr>
        <w:t>OPTIONAL</w:t>
      </w:r>
      <w:r w:rsidRPr="00606B61">
        <w:t>,</w:t>
      </w:r>
    </w:p>
    <w:p w14:paraId="5A63024A" w14:textId="77777777" w:rsidR="00A73A44" w:rsidRPr="00606B61" w:rsidRDefault="00A73A44" w:rsidP="006C68B0">
      <w:pPr>
        <w:pStyle w:val="PL"/>
      </w:pPr>
      <w:r w:rsidRPr="00606B61">
        <w:t xml:space="preserve">    triggered-S-NSSAI-List-r18           </w:t>
      </w:r>
      <w:r w:rsidRPr="00606B61">
        <w:rPr>
          <w:color w:val="993366"/>
        </w:rPr>
        <w:t>SEQUENCE</w:t>
      </w:r>
      <w:r w:rsidRPr="00606B61">
        <w:t xml:space="preserve"> (</w:t>
      </w:r>
      <w:r w:rsidRPr="00606B61">
        <w:rPr>
          <w:color w:val="993366"/>
        </w:rPr>
        <w:t>SIZE</w:t>
      </w:r>
      <w:r w:rsidRPr="00606B61">
        <w:t xml:space="preserve"> (1..maxNrofS-NSSAI))</w:t>
      </w:r>
      <w:r w:rsidRPr="00606B61">
        <w:rPr>
          <w:color w:val="993366"/>
        </w:rPr>
        <w:t xml:space="preserve"> OF</w:t>
      </w:r>
      <w:r w:rsidRPr="00606B61">
        <w:t xml:space="preserve"> S-NSSAI   </w:t>
      </w:r>
      <w:r w:rsidRPr="00606B61">
        <w:rPr>
          <w:color w:val="993366"/>
        </w:rPr>
        <w:t>OPTIONAL</w:t>
      </w:r>
    </w:p>
    <w:p w14:paraId="235BBB35" w14:textId="77777777" w:rsidR="00A73A44" w:rsidRPr="00606B61" w:rsidRDefault="00A73A44" w:rsidP="006C68B0">
      <w:pPr>
        <w:pStyle w:val="PL"/>
        <w:rPr>
          <w:rFonts w:eastAsia="DengXian"/>
        </w:rPr>
      </w:pPr>
      <w:r w:rsidRPr="00606B61">
        <w:rPr>
          <w:rFonts w:eastAsia="DengXian"/>
        </w:rPr>
        <w:t>}</w:t>
      </w:r>
    </w:p>
    <w:p w14:paraId="1129B06E" w14:textId="77777777" w:rsidR="00A73A44" w:rsidRPr="00606B61" w:rsidRDefault="00A73A44" w:rsidP="006C68B0">
      <w:pPr>
        <w:pStyle w:val="PL"/>
        <w:rPr>
          <w:rFonts w:eastAsia="DengXian"/>
        </w:rPr>
      </w:pPr>
    </w:p>
    <w:p w14:paraId="07622D14" w14:textId="77777777" w:rsidR="00A73A44" w:rsidRPr="00606B61" w:rsidRDefault="00A73A44" w:rsidP="006C68B0">
      <w:pPr>
        <w:pStyle w:val="PL"/>
        <w:rPr>
          <w:rFonts w:eastAsia="DengXian"/>
        </w:rPr>
      </w:pPr>
      <w:r w:rsidRPr="00606B61">
        <w:rPr>
          <w:rFonts w:eastAsia="DengXian"/>
        </w:rPr>
        <w:lastRenderedPageBreak/>
        <w:t xml:space="preserve">PerRAInfoList-r16 ::= </w:t>
      </w:r>
      <w:r w:rsidRPr="00606B61">
        <w:rPr>
          <w:color w:val="993366"/>
        </w:rPr>
        <w:t>SEQUENCE</w:t>
      </w:r>
      <w:r w:rsidRPr="00606B61">
        <w:t xml:space="preserve"> </w:t>
      </w:r>
      <w:r w:rsidRPr="00606B61">
        <w:rPr>
          <w:rFonts w:eastAsia="DengXian"/>
        </w:rPr>
        <w:t>(</w:t>
      </w:r>
      <w:r w:rsidRPr="00606B61">
        <w:rPr>
          <w:color w:val="993366"/>
        </w:rPr>
        <w:t>SIZE</w:t>
      </w:r>
      <w:r w:rsidRPr="00606B61">
        <w:t xml:space="preserve"> </w:t>
      </w:r>
      <w:r w:rsidRPr="00606B61">
        <w:rPr>
          <w:rFonts w:eastAsia="DengXian"/>
        </w:rPr>
        <w:t>(1..200))</w:t>
      </w:r>
      <w:r w:rsidRPr="00606B61">
        <w:rPr>
          <w:rFonts w:eastAsia="DengXian"/>
          <w:color w:val="993366"/>
        </w:rPr>
        <w:t xml:space="preserve"> </w:t>
      </w:r>
      <w:r w:rsidRPr="00606B61">
        <w:rPr>
          <w:color w:val="993366"/>
        </w:rPr>
        <w:t>OF</w:t>
      </w:r>
      <w:r w:rsidRPr="00606B61">
        <w:t xml:space="preserve"> </w:t>
      </w:r>
      <w:r w:rsidRPr="00606B61">
        <w:rPr>
          <w:rFonts w:eastAsia="DengXian"/>
        </w:rPr>
        <w:t>PerRAInfo-r16</w:t>
      </w:r>
    </w:p>
    <w:p w14:paraId="5C6805D2" w14:textId="77777777" w:rsidR="00A73A44" w:rsidRPr="00606B61" w:rsidRDefault="00A73A44" w:rsidP="006C68B0">
      <w:pPr>
        <w:pStyle w:val="PL"/>
        <w:rPr>
          <w:rFonts w:eastAsia="DengXian"/>
        </w:rPr>
      </w:pPr>
    </w:p>
    <w:p w14:paraId="1DB433EA" w14:textId="77777777" w:rsidR="00A73A44" w:rsidRPr="00606B61" w:rsidRDefault="00A73A44" w:rsidP="006C68B0">
      <w:pPr>
        <w:pStyle w:val="PL"/>
        <w:rPr>
          <w:rFonts w:eastAsia="DengXian"/>
        </w:rPr>
      </w:pPr>
      <w:r w:rsidRPr="00606B61">
        <w:rPr>
          <w:rFonts w:eastAsia="DengXian"/>
        </w:rPr>
        <w:t xml:space="preserve">PerRAInfoList-v1660 ::= </w:t>
      </w:r>
      <w:r w:rsidRPr="00606B61">
        <w:rPr>
          <w:rFonts w:eastAsia="DengXian"/>
          <w:color w:val="993366"/>
        </w:rPr>
        <w:t>SEQUENCE</w:t>
      </w:r>
      <w:r w:rsidRPr="00606B61">
        <w:rPr>
          <w:rFonts w:eastAsia="DengXian"/>
        </w:rPr>
        <w:t xml:space="preserve"> (</w:t>
      </w:r>
      <w:r w:rsidRPr="00606B61">
        <w:rPr>
          <w:rFonts w:eastAsia="DengXian"/>
          <w:color w:val="993366"/>
        </w:rPr>
        <w:t>SIZE</w:t>
      </w:r>
      <w:r w:rsidRPr="00606B61">
        <w:rPr>
          <w:rFonts w:eastAsia="DengXian"/>
        </w:rPr>
        <w:t xml:space="preserve"> (1..200))</w:t>
      </w:r>
      <w:r w:rsidRPr="00606B61">
        <w:rPr>
          <w:rFonts w:eastAsia="DengXian"/>
          <w:color w:val="993366"/>
        </w:rPr>
        <w:t xml:space="preserve"> OF</w:t>
      </w:r>
      <w:r w:rsidRPr="00606B61">
        <w:rPr>
          <w:rFonts w:eastAsia="DengXian"/>
        </w:rPr>
        <w:t xml:space="preserve"> PerRACSI-RSInfo-v1660</w:t>
      </w:r>
    </w:p>
    <w:p w14:paraId="25385DB1" w14:textId="77777777" w:rsidR="00A73A44" w:rsidRPr="00606B61" w:rsidRDefault="00A73A44" w:rsidP="006C68B0">
      <w:pPr>
        <w:pStyle w:val="PL"/>
        <w:rPr>
          <w:rFonts w:eastAsia="DengXian"/>
        </w:rPr>
      </w:pPr>
    </w:p>
    <w:p w14:paraId="7E6F264A" w14:textId="77777777" w:rsidR="00A73A44" w:rsidRPr="00606B61" w:rsidRDefault="00A73A44" w:rsidP="006C68B0">
      <w:pPr>
        <w:pStyle w:val="PL"/>
      </w:pPr>
      <w:r w:rsidRPr="00606B61">
        <w:rPr>
          <w:rFonts w:eastAsia="DengXian"/>
        </w:rPr>
        <w:t xml:space="preserve">PerRAInfo-r16 </w:t>
      </w:r>
      <w:r w:rsidRPr="00606B61">
        <w:t xml:space="preserve">::=                    </w:t>
      </w:r>
      <w:r w:rsidRPr="00606B61">
        <w:rPr>
          <w:color w:val="993366"/>
        </w:rPr>
        <w:t>CHOICE</w:t>
      </w:r>
      <w:r w:rsidRPr="00606B61">
        <w:t xml:space="preserve"> {</w:t>
      </w:r>
    </w:p>
    <w:p w14:paraId="091CE0AB" w14:textId="77777777" w:rsidR="00A73A44" w:rsidRPr="00606B61" w:rsidRDefault="00A73A44" w:rsidP="006C68B0">
      <w:pPr>
        <w:pStyle w:val="PL"/>
      </w:pPr>
      <w:r w:rsidRPr="00606B61">
        <w:t xml:space="preserve">    </w:t>
      </w:r>
      <w:r w:rsidRPr="00606B61">
        <w:rPr>
          <w:rFonts w:eastAsia="DengXian"/>
        </w:rPr>
        <w:t>perRASSBInfoList-r16</w:t>
      </w:r>
      <w:r w:rsidRPr="00606B61">
        <w:t xml:space="preserve">                 </w:t>
      </w:r>
      <w:r w:rsidRPr="00606B61">
        <w:rPr>
          <w:rFonts w:eastAsia="DengXian"/>
        </w:rPr>
        <w:t>PerRASSBInfo-r16,</w:t>
      </w:r>
    </w:p>
    <w:p w14:paraId="33E3B64C" w14:textId="77777777" w:rsidR="00A73A44" w:rsidRPr="00606B61" w:rsidRDefault="00A73A44" w:rsidP="006C68B0">
      <w:pPr>
        <w:pStyle w:val="PL"/>
        <w:rPr>
          <w:rFonts w:eastAsia="DengXian"/>
        </w:rPr>
      </w:pPr>
      <w:r w:rsidRPr="00606B61">
        <w:t xml:space="preserve">    </w:t>
      </w:r>
      <w:r w:rsidRPr="00606B61">
        <w:rPr>
          <w:rFonts w:eastAsia="DengXian"/>
        </w:rPr>
        <w:t>perRACSI-RSInfoList-r16</w:t>
      </w:r>
      <w:r w:rsidRPr="00606B61">
        <w:t xml:space="preserve">              </w:t>
      </w:r>
      <w:r w:rsidRPr="00606B61">
        <w:rPr>
          <w:rFonts w:eastAsia="DengXian"/>
        </w:rPr>
        <w:t>PerRACSI-RSInfo-r16</w:t>
      </w:r>
    </w:p>
    <w:p w14:paraId="41D54199" w14:textId="77777777" w:rsidR="00A73A44" w:rsidRPr="00606B61" w:rsidRDefault="00A73A44" w:rsidP="006C68B0">
      <w:pPr>
        <w:pStyle w:val="PL"/>
      </w:pPr>
      <w:r w:rsidRPr="00606B61">
        <w:t>}</w:t>
      </w:r>
    </w:p>
    <w:p w14:paraId="2D426911" w14:textId="77777777" w:rsidR="00A73A44" w:rsidRPr="00606B61" w:rsidRDefault="00A73A44" w:rsidP="006C68B0">
      <w:pPr>
        <w:pStyle w:val="PL"/>
      </w:pPr>
    </w:p>
    <w:p w14:paraId="67C58CE3" w14:textId="77777777" w:rsidR="00A73A44" w:rsidRPr="00606B61" w:rsidRDefault="00A73A44" w:rsidP="006C68B0">
      <w:pPr>
        <w:pStyle w:val="PL"/>
      </w:pPr>
      <w:r w:rsidRPr="00606B61">
        <w:t xml:space="preserve">PerRAInfoList-v1800 ::= </w:t>
      </w:r>
      <w:r w:rsidRPr="00606B61">
        <w:rPr>
          <w:color w:val="993366"/>
        </w:rPr>
        <w:t>SEQUENCE</w:t>
      </w:r>
      <w:r w:rsidRPr="00606B61">
        <w:t xml:space="preserve"> (</w:t>
      </w:r>
      <w:r w:rsidRPr="00606B61">
        <w:rPr>
          <w:color w:val="993366"/>
        </w:rPr>
        <w:t>SIZE</w:t>
      </w:r>
      <w:r w:rsidRPr="00606B61">
        <w:t xml:space="preserve"> (1..200))</w:t>
      </w:r>
      <w:r w:rsidRPr="00606B61">
        <w:rPr>
          <w:color w:val="993366"/>
        </w:rPr>
        <w:t xml:space="preserve"> OF</w:t>
      </w:r>
      <w:r w:rsidRPr="00606B61">
        <w:t xml:space="preserve"> PerRAInfo-v1800</w:t>
      </w:r>
    </w:p>
    <w:p w14:paraId="20BAC6E5" w14:textId="77777777" w:rsidR="00A73A44" w:rsidRPr="00606B61" w:rsidRDefault="00A73A44" w:rsidP="006C68B0">
      <w:pPr>
        <w:pStyle w:val="PL"/>
      </w:pPr>
    </w:p>
    <w:p w14:paraId="386CFE48" w14:textId="77777777" w:rsidR="00A73A44" w:rsidRPr="00606B61" w:rsidRDefault="00A73A44" w:rsidP="006C68B0">
      <w:pPr>
        <w:pStyle w:val="PL"/>
      </w:pPr>
      <w:r w:rsidRPr="00606B61">
        <w:rPr>
          <w:rFonts w:eastAsia="DengXian"/>
        </w:rPr>
        <w:t xml:space="preserve">PerRAInfo-v1800 </w:t>
      </w:r>
      <w:r w:rsidRPr="00606B61">
        <w:t xml:space="preserve">::=                  </w:t>
      </w:r>
      <w:r w:rsidRPr="00606B61">
        <w:rPr>
          <w:color w:val="993366"/>
        </w:rPr>
        <w:t>CHOICE</w:t>
      </w:r>
      <w:r w:rsidRPr="00606B61">
        <w:t xml:space="preserve"> {</w:t>
      </w:r>
    </w:p>
    <w:p w14:paraId="4863E7BF" w14:textId="77777777" w:rsidR="00A73A44" w:rsidRPr="00606B61" w:rsidRDefault="00A73A44" w:rsidP="006C68B0">
      <w:pPr>
        <w:pStyle w:val="PL"/>
      </w:pPr>
      <w:r w:rsidRPr="00606B61">
        <w:t xml:space="preserve">    </w:t>
      </w:r>
      <w:r w:rsidRPr="00606B61">
        <w:rPr>
          <w:rFonts w:eastAsia="DengXian"/>
        </w:rPr>
        <w:t>perRASSBInfoList-v1800</w:t>
      </w:r>
      <w:r w:rsidRPr="00606B61">
        <w:t xml:space="preserve">               </w:t>
      </w:r>
      <w:r w:rsidRPr="00606B61">
        <w:rPr>
          <w:rFonts w:eastAsia="DengXian"/>
        </w:rPr>
        <w:t>PerRASSBInfo-v1800,</w:t>
      </w:r>
    </w:p>
    <w:p w14:paraId="3BBE7130" w14:textId="77777777" w:rsidR="00A73A44" w:rsidRPr="00606B61" w:rsidRDefault="00A73A44" w:rsidP="006C68B0">
      <w:pPr>
        <w:pStyle w:val="PL"/>
        <w:rPr>
          <w:rFonts w:eastAsia="DengXian"/>
        </w:rPr>
      </w:pPr>
      <w:r w:rsidRPr="00606B61">
        <w:t xml:space="preserve">    </w:t>
      </w:r>
      <w:r w:rsidRPr="00606B61">
        <w:rPr>
          <w:rFonts w:eastAsia="DengXian"/>
        </w:rPr>
        <w:t>perRACSI-RSInfoList-v1800</w:t>
      </w:r>
      <w:r w:rsidRPr="00606B61">
        <w:t xml:space="preserve">            </w:t>
      </w:r>
      <w:r w:rsidRPr="00606B61">
        <w:rPr>
          <w:rFonts w:eastAsia="DengXian"/>
        </w:rPr>
        <w:t>PerRACSI-RSInfo-v1800</w:t>
      </w:r>
    </w:p>
    <w:p w14:paraId="1409205F" w14:textId="77777777" w:rsidR="00A73A44" w:rsidRPr="00606B61" w:rsidRDefault="00A73A44" w:rsidP="006C68B0">
      <w:pPr>
        <w:pStyle w:val="PL"/>
      </w:pPr>
      <w:r w:rsidRPr="00606B61">
        <w:t>}</w:t>
      </w:r>
    </w:p>
    <w:p w14:paraId="3D2B9F80" w14:textId="77777777" w:rsidR="00A73A44" w:rsidRPr="00606B61" w:rsidRDefault="00A73A44" w:rsidP="006C68B0">
      <w:pPr>
        <w:pStyle w:val="PL"/>
      </w:pPr>
    </w:p>
    <w:p w14:paraId="4D92B3D0" w14:textId="77777777" w:rsidR="00A73A44" w:rsidRPr="00606B61" w:rsidRDefault="00A73A44" w:rsidP="006C68B0">
      <w:pPr>
        <w:pStyle w:val="PL"/>
        <w:rPr>
          <w:rFonts w:eastAsia="DengXian"/>
        </w:rPr>
      </w:pPr>
      <w:r w:rsidRPr="00606B61">
        <w:rPr>
          <w:rFonts w:eastAsia="DengXian"/>
        </w:rPr>
        <w:t>PerRASSBInfo-r16 ::=</w:t>
      </w:r>
      <w:r w:rsidRPr="00606B61">
        <w:t xml:space="preserve">                 </w:t>
      </w:r>
      <w:r w:rsidRPr="00606B61">
        <w:rPr>
          <w:color w:val="993366"/>
        </w:rPr>
        <w:t>SEQUENCE</w:t>
      </w:r>
      <w:r w:rsidRPr="00606B61">
        <w:t xml:space="preserve"> </w:t>
      </w:r>
      <w:r w:rsidRPr="00606B61">
        <w:rPr>
          <w:rFonts w:eastAsia="DengXian"/>
        </w:rPr>
        <w:t>{</w:t>
      </w:r>
    </w:p>
    <w:p w14:paraId="100902E4" w14:textId="77777777" w:rsidR="00A73A44" w:rsidRPr="00606B61" w:rsidRDefault="00A73A44" w:rsidP="006C68B0">
      <w:pPr>
        <w:pStyle w:val="PL"/>
        <w:rPr>
          <w:rFonts w:eastAsia="DengXian"/>
        </w:rPr>
      </w:pPr>
      <w:r w:rsidRPr="00606B61">
        <w:t xml:space="preserve">    </w:t>
      </w:r>
      <w:r w:rsidRPr="00606B61">
        <w:rPr>
          <w:rFonts w:eastAsia="DengXian"/>
        </w:rPr>
        <w:t>ssb-Index-r16</w:t>
      </w:r>
      <w:r w:rsidRPr="00606B61">
        <w:t xml:space="preserve">                        </w:t>
      </w:r>
      <w:r w:rsidRPr="00606B61">
        <w:rPr>
          <w:rFonts w:eastAsia="DengXian"/>
        </w:rPr>
        <w:t>SSB-Index,</w:t>
      </w:r>
    </w:p>
    <w:p w14:paraId="44C08D84" w14:textId="77777777" w:rsidR="00A73A44" w:rsidRPr="00606B61" w:rsidRDefault="00A73A44" w:rsidP="006C68B0">
      <w:pPr>
        <w:pStyle w:val="PL"/>
      </w:pPr>
      <w:r w:rsidRPr="00606B61">
        <w:t xml:space="preserve">    </w:t>
      </w:r>
      <w:r w:rsidRPr="00606B61">
        <w:rPr>
          <w:rFonts w:eastAsia="DengXian"/>
        </w:rPr>
        <w:t>numberOfPreamblesSentOnSSB-r16</w:t>
      </w:r>
      <w:r w:rsidRPr="00606B61">
        <w:t xml:space="preserve">       </w:t>
      </w:r>
      <w:r w:rsidRPr="00606B61">
        <w:rPr>
          <w:color w:val="993366"/>
        </w:rPr>
        <w:t>INTEGER</w:t>
      </w:r>
      <w:r w:rsidRPr="00606B61">
        <w:t xml:space="preserve"> (1..200),</w:t>
      </w:r>
    </w:p>
    <w:p w14:paraId="2A01CCA2" w14:textId="77777777" w:rsidR="00A73A44" w:rsidRPr="00606B61" w:rsidRDefault="00A73A44" w:rsidP="006C68B0">
      <w:pPr>
        <w:pStyle w:val="PL"/>
      </w:pPr>
      <w:r w:rsidRPr="00606B61">
        <w:t xml:space="preserve">    perRAAttemptInfoList-r16             PerRAAttemptInfoList-r16</w:t>
      </w:r>
    </w:p>
    <w:p w14:paraId="221427DD" w14:textId="77777777" w:rsidR="00A73A44" w:rsidRPr="00606B61" w:rsidRDefault="00A73A44" w:rsidP="006C68B0">
      <w:pPr>
        <w:pStyle w:val="PL"/>
        <w:rPr>
          <w:rFonts w:eastAsia="DengXian"/>
        </w:rPr>
      </w:pPr>
      <w:r w:rsidRPr="00606B61">
        <w:rPr>
          <w:rFonts w:eastAsia="DengXian"/>
        </w:rPr>
        <w:t>}</w:t>
      </w:r>
    </w:p>
    <w:p w14:paraId="7A4A07EC" w14:textId="77777777" w:rsidR="00A73A44" w:rsidRPr="00606B61" w:rsidRDefault="00A73A44" w:rsidP="006C68B0">
      <w:pPr>
        <w:pStyle w:val="PL"/>
      </w:pPr>
    </w:p>
    <w:p w14:paraId="051EE33F" w14:textId="77777777" w:rsidR="00A73A44" w:rsidRPr="00606B61" w:rsidRDefault="00A73A44" w:rsidP="006C68B0">
      <w:pPr>
        <w:pStyle w:val="PL"/>
        <w:rPr>
          <w:rFonts w:eastAsia="DengXian"/>
        </w:rPr>
      </w:pPr>
      <w:r w:rsidRPr="00606B61">
        <w:rPr>
          <w:rFonts w:eastAsia="DengXian"/>
        </w:rPr>
        <w:t>PerRASSBInfo-v1800 ::=</w:t>
      </w:r>
      <w:r w:rsidRPr="00606B61">
        <w:t xml:space="preserve">               </w:t>
      </w:r>
      <w:r w:rsidRPr="00606B61">
        <w:rPr>
          <w:color w:val="993366"/>
        </w:rPr>
        <w:t>SEQUENCE</w:t>
      </w:r>
      <w:r w:rsidRPr="00606B61">
        <w:t xml:space="preserve"> </w:t>
      </w:r>
      <w:r w:rsidRPr="00606B61">
        <w:rPr>
          <w:rFonts w:eastAsia="DengXian"/>
        </w:rPr>
        <w:t>{</w:t>
      </w:r>
    </w:p>
    <w:p w14:paraId="0D009AC4" w14:textId="77777777" w:rsidR="00A73A44" w:rsidRPr="00606B61" w:rsidRDefault="00A73A44" w:rsidP="006C68B0">
      <w:pPr>
        <w:pStyle w:val="PL"/>
        <w:rPr>
          <w:rFonts w:eastAsia="DengXian"/>
        </w:rPr>
      </w:pPr>
      <w:r w:rsidRPr="00606B61">
        <w:t xml:space="preserve">    allPreamblesBlocked                  </w:t>
      </w:r>
      <w:r w:rsidRPr="00606B61">
        <w:rPr>
          <w:color w:val="993366"/>
        </w:rPr>
        <w:t>ENUMERATED</w:t>
      </w:r>
      <w:r w:rsidRPr="00606B61">
        <w:t xml:space="preserve"> {true</w:t>
      </w:r>
      <w:r w:rsidRPr="00606B61">
        <w:rPr>
          <w:rFonts w:eastAsia="DengXian"/>
        </w:rPr>
        <w:t>}</w:t>
      </w:r>
      <w:r w:rsidRPr="00606B61">
        <w:t xml:space="preserve">                                </w:t>
      </w:r>
      <w:r w:rsidRPr="00606B61">
        <w:rPr>
          <w:color w:val="993366"/>
        </w:rPr>
        <w:t>OPTIONAL</w:t>
      </w:r>
      <w:r w:rsidRPr="00606B61">
        <w:t>,</w:t>
      </w:r>
    </w:p>
    <w:p w14:paraId="6B3E117D" w14:textId="77777777" w:rsidR="00A73A44" w:rsidRPr="00606B61" w:rsidRDefault="00A73A44" w:rsidP="006C68B0">
      <w:pPr>
        <w:pStyle w:val="PL"/>
      </w:pPr>
      <w:r w:rsidRPr="00606B61">
        <w:t xml:space="preserve">    lbt-Detected-r18                     </w:t>
      </w:r>
      <w:r w:rsidRPr="00606B61">
        <w:rPr>
          <w:color w:val="993366"/>
        </w:rPr>
        <w:t>ENUMERATED</w:t>
      </w:r>
      <w:r w:rsidRPr="00606B61">
        <w:t xml:space="preserve"> {true</w:t>
      </w:r>
      <w:r w:rsidRPr="00606B61">
        <w:rPr>
          <w:rFonts w:eastAsia="DengXian"/>
        </w:rPr>
        <w:t>}</w:t>
      </w:r>
      <w:r w:rsidRPr="00606B61">
        <w:t xml:space="preserve">                                </w:t>
      </w:r>
      <w:r w:rsidRPr="00606B61">
        <w:rPr>
          <w:color w:val="993366"/>
        </w:rPr>
        <w:t>OPTIONAL</w:t>
      </w:r>
      <w:r w:rsidRPr="00606B61">
        <w:t>,</w:t>
      </w:r>
    </w:p>
    <w:p w14:paraId="4731E2C5" w14:textId="77777777" w:rsidR="00A73A44" w:rsidRPr="00606B61" w:rsidRDefault="00A73A44" w:rsidP="006C68B0">
      <w:pPr>
        <w:pStyle w:val="PL"/>
        <w:rPr>
          <w:rFonts w:eastAsia="DengXian"/>
        </w:rPr>
      </w:pPr>
      <w:r w:rsidRPr="00606B61">
        <w:t xml:space="preserve">    ...</w:t>
      </w:r>
    </w:p>
    <w:p w14:paraId="5FD56ADE" w14:textId="77777777" w:rsidR="00A73A44" w:rsidRPr="00606B61" w:rsidRDefault="00A73A44" w:rsidP="006C68B0">
      <w:pPr>
        <w:pStyle w:val="PL"/>
        <w:rPr>
          <w:rFonts w:eastAsia="DengXian"/>
        </w:rPr>
      </w:pPr>
      <w:r w:rsidRPr="00606B61">
        <w:rPr>
          <w:rFonts w:eastAsia="DengXian"/>
        </w:rPr>
        <w:t>}</w:t>
      </w:r>
    </w:p>
    <w:p w14:paraId="1971B58C" w14:textId="77777777" w:rsidR="00A73A44" w:rsidRPr="00606B61" w:rsidRDefault="00A73A44" w:rsidP="006C68B0">
      <w:pPr>
        <w:pStyle w:val="PL"/>
      </w:pPr>
    </w:p>
    <w:p w14:paraId="3A4E68BE" w14:textId="77777777" w:rsidR="00A73A44" w:rsidRPr="00606B61" w:rsidRDefault="00A73A44" w:rsidP="006C68B0">
      <w:pPr>
        <w:pStyle w:val="PL"/>
        <w:rPr>
          <w:rFonts w:eastAsia="DengXian"/>
        </w:rPr>
      </w:pPr>
      <w:r w:rsidRPr="00606B61">
        <w:rPr>
          <w:rFonts w:eastAsia="DengXian"/>
        </w:rPr>
        <w:t>PerRACSI-RSInfo-r16 ::=</w:t>
      </w:r>
      <w:r w:rsidRPr="00606B61">
        <w:t xml:space="preserve">              </w:t>
      </w:r>
      <w:r w:rsidRPr="00606B61">
        <w:rPr>
          <w:color w:val="993366"/>
        </w:rPr>
        <w:t>SEQUENCE</w:t>
      </w:r>
      <w:r w:rsidRPr="00606B61">
        <w:t xml:space="preserve"> </w:t>
      </w:r>
      <w:r w:rsidRPr="00606B61">
        <w:rPr>
          <w:rFonts w:eastAsia="DengXian"/>
        </w:rPr>
        <w:t>{</w:t>
      </w:r>
    </w:p>
    <w:p w14:paraId="6D15134B" w14:textId="77777777" w:rsidR="00A73A44" w:rsidRPr="00606B61" w:rsidRDefault="00A73A44" w:rsidP="006C68B0">
      <w:pPr>
        <w:pStyle w:val="PL"/>
        <w:rPr>
          <w:rFonts w:eastAsia="DengXian"/>
        </w:rPr>
      </w:pPr>
      <w:r w:rsidRPr="00606B61">
        <w:t xml:space="preserve">    </w:t>
      </w:r>
      <w:r w:rsidRPr="00606B61">
        <w:rPr>
          <w:rFonts w:eastAsia="DengXian"/>
        </w:rPr>
        <w:t>csi-RS-Index-r16</w:t>
      </w:r>
      <w:r w:rsidRPr="00606B61">
        <w:t xml:space="preserve">                     CSI-RS-Index</w:t>
      </w:r>
      <w:r w:rsidRPr="00606B61">
        <w:rPr>
          <w:rFonts w:eastAsia="DengXian"/>
        </w:rPr>
        <w:t>,</w:t>
      </w:r>
    </w:p>
    <w:p w14:paraId="5C920F04" w14:textId="77777777" w:rsidR="00A73A44" w:rsidRPr="00606B61" w:rsidRDefault="00A73A44" w:rsidP="006C68B0">
      <w:pPr>
        <w:pStyle w:val="PL"/>
      </w:pPr>
      <w:r w:rsidRPr="00606B61">
        <w:t xml:space="preserve">    </w:t>
      </w:r>
      <w:r w:rsidRPr="00606B61">
        <w:rPr>
          <w:rFonts w:eastAsia="DengXian"/>
        </w:rPr>
        <w:t>numberOfPreamblesSentOnCSI-RS-r16</w:t>
      </w:r>
      <w:r w:rsidRPr="00606B61">
        <w:t xml:space="preserve">    </w:t>
      </w:r>
      <w:r w:rsidRPr="00606B61">
        <w:rPr>
          <w:color w:val="993366"/>
        </w:rPr>
        <w:t>INTEGER</w:t>
      </w:r>
      <w:r w:rsidRPr="00606B61">
        <w:t xml:space="preserve"> (1..200)</w:t>
      </w:r>
    </w:p>
    <w:p w14:paraId="6A570682" w14:textId="77777777" w:rsidR="00A73A44" w:rsidRPr="00606B61" w:rsidRDefault="00A73A44" w:rsidP="006C68B0">
      <w:pPr>
        <w:pStyle w:val="PL"/>
        <w:rPr>
          <w:rFonts w:eastAsia="DengXian"/>
        </w:rPr>
      </w:pPr>
      <w:r w:rsidRPr="00606B61">
        <w:rPr>
          <w:rFonts w:eastAsia="DengXian"/>
        </w:rPr>
        <w:t>}</w:t>
      </w:r>
    </w:p>
    <w:p w14:paraId="27A1A54F" w14:textId="77777777" w:rsidR="00A73A44" w:rsidRPr="00606B61" w:rsidRDefault="00A73A44" w:rsidP="006C68B0">
      <w:pPr>
        <w:pStyle w:val="PL"/>
      </w:pPr>
    </w:p>
    <w:p w14:paraId="7F4F99BE" w14:textId="77777777" w:rsidR="00A73A44" w:rsidRPr="00606B61" w:rsidRDefault="00A73A44" w:rsidP="006C68B0">
      <w:pPr>
        <w:pStyle w:val="PL"/>
      </w:pPr>
      <w:r w:rsidRPr="00606B61">
        <w:t xml:space="preserve">PerRACSI-RSInfo-v1660 ::=            </w:t>
      </w:r>
      <w:r w:rsidRPr="00606B61">
        <w:rPr>
          <w:color w:val="993366"/>
        </w:rPr>
        <w:t>SEQUENCE</w:t>
      </w:r>
      <w:r w:rsidRPr="00606B61">
        <w:t xml:space="preserve"> {</w:t>
      </w:r>
    </w:p>
    <w:p w14:paraId="2BCA0A42" w14:textId="77777777" w:rsidR="00A73A44" w:rsidRPr="00606B61" w:rsidRDefault="00A73A44" w:rsidP="006C68B0">
      <w:pPr>
        <w:pStyle w:val="PL"/>
      </w:pPr>
      <w:r w:rsidRPr="00606B61">
        <w:t xml:space="preserve">    csi-RS-Index-v1660                   </w:t>
      </w:r>
      <w:r w:rsidRPr="00606B61">
        <w:rPr>
          <w:color w:val="993366"/>
        </w:rPr>
        <w:t>INTEGER</w:t>
      </w:r>
      <w:r w:rsidRPr="00606B61">
        <w:t xml:space="preserve"> (1..96)                                  </w:t>
      </w:r>
      <w:r w:rsidRPr="00606B61">
        <w:rPr>
          <w:color w:val="993366"/>
        </w:rPr>
        <w:t>OPTIONAL</w:t>
      </w:r>
    </w:p>
    <w:p w14:paraId="00F83F9A" w14:textId="77777777" w:rsidR="00A73A44" w:rsidRPr="00606B61" w:rsidRDefault="00A73A44" w:rsidP="006C68B0">
      <w:pPr>
        <w:pStyle w:val="PL"/>
      </w:pPr>
      <w:r w:rsidRPr="00606B61">
        <w:t>}</w:t>
      </w:r>
    </w:p>
    <w:p w14:paraId="4EAC9E35" w14:textId="77777777" w:rsidR="00A73A44" w:rsidRPr="00606B61" w:rsidRDefault="00A73A44" w:rsidP="006C68B0">
      <w:pPr>
        <w:pStyle w:val="PL"/>
      </w:pPr>
    </w:p>
    <w:p w14:paraId="4F3E37FD" w14:textId="77777777" w:rsidR="00A73A44" w:rsidRPr="00606B61" w:rsidRDefault="00A73A44" w:rsidP="006C68B0">
      <w:pPr>
        <w:pStyle w:val="PL"/>
        <w:rPr>
          <w:rFonts w:eastAsia="DengXian"/>
        </w:rPr>
      </w:pPr>
      <w:r w:rsidRPr="00606B61">
        <w:rPr>
          <w:rFonts w:eastAsia="DengXian"/>
        </w:rPr>
        <w:t>PerRACSI-RSInfo-v1800 ::=</w:t>
      </w:r>
      <w:r w:rsidRPr="00606B61">
        <w:t xml:space="preserve">            </w:t>
      </w:r>
      <w:r w:rsidRPr="00606B61">
        <w:rPr>
          <w:color w:val="993366"/>
        </w:rPr>
        <w:t>SEQUENCE</w:t>
      </w:r>
      <w:r w:rsidRPr="00606B61">
        <w:t xml:space="preserve"> </w:t>
      </w:r>
      <w:r w:rsidRPr="00606B61">
        <w:rPr>
          <w:rFonts w:eastAsia="DengXian"/>
        </w:rPr>
        <w:t>{</w:t>
      </w:r>
    </w:p>
    <w:p w14:paraId="20F6B6F5" w14:textId="77777777" w:rsidR="00A73A44" w:rsidRPr="00606B61" w:rsidRDefault="00A73A44" w:rsidP="006C68B0">
      <w:pPr>
        <w:pStyle w:val="PL"/>
        <w:rPr>
          <w:rFonts w:eastAsia="DengXian"/>
        </w:rPr>
      </w:pPr>
      <w:r w:rsidRPr="00606B61">
        <w:t xml:space="preserve">    allPreamblesBlocked                  </w:t>
      </w:r>
      <w:r w:rsidRPr="00606B61">
        <w:rPr>
          <w:color w:val="993366"/>
        </w:rPr>
        <w:t>ENUMERATED</w:t>
      </w:r>
      <w:r w:rsidRPr="00606B61">
        <w:t xml:space="preserve"> {true</w:t>
      </w:r>
      <w:r w:rsidRPr="00606B61">
        <w:rPr>
          <w:rFonts w:eastAsia="DengXian"/>
        </w:rPr>
        <w:t>}</w:t>
      </w:r>
      <w:r w:rsidRPr="00606B61">
        <w:t xml:space="preserve">                                </w:t>
      </w:r>
      <w:r w:rsidRPr="00606B61">
        <w:rPr>
          <w:color w:val="993366"/>
        </w:rPr>
        <w:t>OPTIONAL</w:t>
      </w:r>
      <w:r w:rsidRPr="00606B61">
        <w:t>,</w:t>
      </w:r>
    </w:p>
    <w:p w14:paraId="33D5AADF" w14:textId="77777777" w:rsidR="00A73A44" w:rsidRPr="00606B61" w:rsidRDefault="00A73A44" w:rsidP="006C68B0">
      <w:pPr>
        <w:pStyle w:val="PL"/>
        <w:rPr>
          <w:rFonts w:eastAsia="DengXian"/>
        </w:rPr>
      </w:pPr>
      <w:r w:rsidRPr="00606B61">
        <w:t xml:space="preserve">    lbt-Detected-r18                     </w:t>
      </w:r>
      <w:r w:rsidRPr="00606B61">
        <w:rPr>
          <w:color w:val="993366"/>
        </w:rPr>
        <w:t>ENUMERATED</w:t>
      </w:r>
      <w:r w:rsidRPr="00606B61">
        <w:t xml:space="preserve"> {true</w:t>
      </w:r>
      <w:r w:rsidRPr="00606B61">
        <w:rPr>
          <w:rFonts w:eastAsia="DengXian"/>
        </w:rPr>
        <w:t>}</w:t>
      </w:r>
      <w:r w:rsidRPr="00606B61">
        <w:t xml:space="preserve">                                </w:t>
      </w:r>
      <w:r w:rsidRPr="00606B61">
        <w:rPr>
          <w:color w:val="993366"/>
        </w:rPr>
        <w:t>OPTIONAL</w:t>
      </w:r>
      <w:r w:rsidRPr="00606B61">
        <w:t>,</w:t>
      </w:r>
    </w:p>
    <w:p w14:paraId="27090CFF" w14:textId="77777777" w:rsidR="00A73A44" w:rsidRPr="00606B61" w:rsidRDefault="00A73A44" w:rsidP="006C68B0">
      <w:pPr>
        <w:pStyle w:val="PL"/>
        <w:rPr>
          <w:rFonts w:eastAsia="DengXian"/>
        </w:rPr>
      </w:pPr>
      <w:r w:rsidRPr="00606B61">
        <w:t xml:space="preserve">    ...</w:t>
      </w:r>
    </w:p>
    <w:p w14:paraId="21446044" w14:textId="77777777" w:rsidR="00A73A44" w:rsidRPr="00606B61" w:rsidRDefault="00A73A44" w:rsidP="006C68B0">
      <w:pPr>
        <w:pStyle w:val="PL"/>
      </w:pPr>
      <w:r w:rsidRPr="00606B61">
        <w:t>}</w:t>
      </w:r>
    </w:p>
    <w:p w14:paraId="572DCB12" w14:textId="77777777" w:rsidR="00A73A44" w:rsidRPr="00606B61" w:rsidRDefault="00A73A44" w:rsidP="006C68B0">
      <w:pPr>
        <w:pStyle w:val="PL"/>
      </w:pPr>
    </w:p>
    <w:p w14:paraId="12D45E7D" w14:textId="77777777" w:rsidR="00A73A44" w:rsidRPr="00606B61" w:rsidRDefault="00A73A44" w:rsidP="006C68B0">
      <w:pPr>
        <w:pStyle w:val="PL"/>
      </w:pPr>
      <w:r w:rsidRPr="00606B61">
        <w:t xml:space="preserve">PerRAAttemptInfoList-r16 ::=         </w:t>
      </w:r>
      <w:r w:rsidRPr="00606B61">
        <w:rPr>
          <w:color w:val="993366"/>
        </w:rPr>
        <w:t>SEQUENCE</w:t>
      </w:r>
      <w:r w:rsidRPr="00606B61">
        <w:t xml:space="preserve"> (</w:t>
      </w:r>
      <w:r w:rsidRPr="00606B61">
        <w:rPr>
          <w:color w:val="993366"/>
        </w:rPr>
        <w:t>SIZE</w:t>
      </w:r>
      <w:r w:rsidRPr="00606B61">
        <w:t xml:space="preserve"> (1..200))</w:t>
      </w:r>
      <w:r w:rsidRPr="00606B61">
        <w:rPr>
          <w:color w:val="993366"/>
        </w:rPr>
        <w:t xml:space="preserve"> OF</w:t>
      </w:r>
      <w:r w:rsidRPr="00606B61">
        <w:t xml:space="preserve"> PerRAAttemptInfo-r16</w:t>
      </w:r>
    </w:p>
    <w:p w14:paraId="783998EE" w14:textId="77777777" w:rsidR="00A73A44" w:rsidRPr="00606B61" w:rsidRDefault="00A73A44" w:rsidP="006C68B0">
      <w:pPr>
        <w:pStyle w:val="PL"/>
      </w:pPr>
    </w:p>
    <w:p w14:paraId="54ACD327" w14:textId="77777777" w:rsidR="00A73A44" w:rsidRPr="00606B61" w:rsidRDefault="00A73A44" w:rsidP="006C68B0">
      <w:pPr>
        <w:pStyle w:val="PL"/>
      </w:pPr>
      <w:r w:rsidRPr="00606B61">
        <w:t xml:space="preserve">PerRAAttemptInfo-r16 ::=             </w:t>
      </w:r>
      <w:r w:rsidRPr="00606B61">
        <w:rPr>
          <w:color w:val="993366"/>
        </w:rPr>
        <w:t>SEQUENCE</w:t>
      </w:r>
      <w:r w:rsidRPr="00606B61">
        <w:t xml:space="preserve"> {</w:t>
      </w:r>
    </w:p>
    <w:p w14:paraId="052D6034" w14:textId="77777777" w:rsidR="00A73A44" w:rsidRPr="00606B61" w:rsidRDefault="00A73A44" w:rsidP="006C68B0">
      <w:pPr>
        <w:pStyle w:val="PL"/>
      </w:pPr>
      <w:r w:rsidRPr="00606B61">
        <w:t xml:space="preserve">    contentionDetected-r16               </w:t>
      </w:r>
      <w:r w:rsidRPr="00606B61">
        <w:rPr>
          <w:color w:val="993366"/>
        </w:rPr>
        <w:t>BOOLEAN</w:t>
      </w:r>
      <w:r w:rsidRPr="00606B61">
        <w:t xml:space="preserve">                </w:t>
      </w:r>
      <w:r w:rsidRPr="00606B61">
        <w:rPr>
          <w:color w:val="993366"/>
        </w:rPr>
        <w:t>OPTIONAL</w:t>
      </w:r>
      <w:r w:rsidRPr="00606B61">
        <w:t>,</w:t>
      </w:r>
    </w:p>
    <w:p w14:paraId="38D066FC" w14:textId="77777777" w:rsidR="00A73A44" w:rsidRPr="00606B61" w:rsidRDefault="00A73A44" w:rsidP="006C68B0">
      <w:pPr>
        <w:pStyle w:val="PL"/>
      </w:pPr>
      <w:r w:rsidRPr="00606B61">
        <w:t xml:space="preserve">    dlRSRPAboveThreshold-r16             </w:t>
      </w:r>
      <w:r w:rsidRPr="00606B61">
        <w:rPr>
          <w:color w:val="993366"/>
        </w:rPr>
        <w:t>BOOLEAN</w:t>
      </w:r>
      <w:r w:rsidRPr="00606B61">
        <w:t xml:space="preserve">                </w:t>
      </w:r>
      <w:r w:rsidRPr="00606B61">
        <w:rPr>
          <w:color w:val="993366"/>
        </w:rPr>
        <w:t>OPTIONAL</w:t>
      </w:r>
      <w:r w:rsidRPr="00606B61">
        <w:t>,</w:t>
      </w:r>
    </w:p>
    <w:p w14:paraId="2E0B9EF3" w14:textId="77777777" w:rsidR="00A73A44" w:rsidRPr="00606B61" w:rsidRDefault="00A73A44" w:rsidP="006C68B0">
      <w:pPr>
        <w:pStyle w:val="PL"/>
      </w:pPr>
      <w:r w:rsidRPr="00606B61">
        <w:t xml:space="preserve">    ...,</w:t>
      </w:r>
    </w:p>
    <w:p w14:paraId="0EDD9C1C" w14:textId="77777777" w:rsidR="00A73A44" w:rsidRPr="00606B61" w:rsidRDefault="00A73A44" w:rsidP="006C68B0">
      <w:pPr>
        <w:pStyle w:val="PL"/>
      </w:pPr>
      <w:r w:rsidRPr="00606B61">
        <w:t xml:space="preserve">    [[</w:t>
      </w:r>
    </w:p>
    <w:p w14:paraId="66BA8AC1" w14:textId="77777777" w:rsidR="00A73A44" w:rsidRPr="00606B61" w:rsidRDefault="00A73A44" w:rsidP="006C68B0">
      <w:pPr>
        <w:pStyle w:val="PL"/>
      </w:pPr>
      <w:r w:rsidRPr="00606B61">
        <w:t xml:space="preserve">    fallbackToFourStepRA-r17             </w:t>
      </w:r>
      <w:r w:rsidRPr="00606B61">
        <w:rPr>
          <w:color w:val="993366"/>
        </w:rPr>
        <w:t>ENUMERATED</w:t>
      </w:r>
      <w:r w:rsidRPr="00606B61">
        <w:t xml:space="preserve"> {true</w:t>
      </w:r>
      <w:r w:rsidRPr="00606B61">
        <w:rPr>
          <w:rFonts w:eastAsia="DengXian"/>
        </w:rPr>
        <w:t>}</w:t>
      </w:r>
      <w:r w:rsidRPr="00606B61">
        <w:t xml:space="preserve">      </w:t>
      </w:r>
      <w:r w:rsidRPr="00606B61">
        <w:rPr>
          <w:color w:val="993366"/>
        </w:rPr>
        <w:t>OPTIONAL</w:t>
      </w:r>
    </w:p>
    <w:p w14:paraId="1D69EAE0" w14:textId="77777777" w:rsidR="00A73A44" w:rsidRPr="00606B61" w:rsidRDefault="00A73A44" w:rsidP="006C68B0">
      <w:pPr>
        <w:pStyle w:val="PL"/>
      </w:pPr>
      <w:r w:rsidRPr="00606B61">
        <w:lastRenderedPageBreak/>
        <w:t xml:space="preserve">    ]]</w:t>
      </w:r>
    </w:p>
    <w:p w14:paraId="03646846" w14:textId="77777777" w:rsidR="00A73A44" w:rsidRPr="00606B61" w:rsidRDefault="00A73A44" w:rsidP="006C68B0">
      <w:pPr>
        <w:pStyle w:val="PL"/>
      </w:pPr>
      <w:r w:rsidRPr="00606B61">
        <w:t>}</w:t>
      </w:r>
    </w:p>
    <w:p w14:paraId="3E00F130" w14:textId="77777777" w:rsidR="00A73A44" w:rsidRPr="00606B61" w:rsidRDefault="00A73A44" w:rsidP="006C68B0">
      <w:pPr>
        <w:pStyle w:val="PL"/>
        <w:rPr>
          <w:rFonts w:eastAsia="DengXian"/>
        </w:rPr>
      </w:pPr>
    </w:p>
    <w:p w14:paraId="45319B46" w14:textId="77777777" w:rsidR="00A73A44" w:rsidRPr="00606B61" w:rsidRDefault="00A73A44" w:rsidP="006C68B0">
      <w:pPr>
        <w:pStyle w:val="PL"/>
      </w:pPr>
      <w:r w:rsidRPr="00606B61">
        <w:t>SIB-Type-r17</w:t>
      </w:r>
      <w:r w:rsidRPr="00606B61">
        <w:rPr>
          <w:rFonts w:eastAsia="DengXian"/>
        </w:rPr>
        <w:t xml:space="preserve"> ::=</w:t>
      </w:r>
      <w:r w:rsidRPr="00606B61">
        <w:t xml:space="preserve"> </w:t>
      </w:r>
      <w:r w:rsidRPr="00606B61">
        <w:rPr>
          <w:color w:val="993366"/>
        </w:rPr>
        <w:t>ENUMERATED</w:t>
      </w:r>
      <w:r w:rsidRPr="00606B61">
        <w:t xml:space="preserve"> {sibType2, sibType3, sibType4, sibType5, sibType9, sibType10, sibType11, sibType12,</w:t>
      </w:r>
    </w:p>
    <w:p w14:paraId="1B1EA84B" w14:textId="77777777" w:rsidR="00A73A44" w:rsidRPr="00606B61" w:rsidRDefault="00A73A44" w:rsidP="006C68B0">
      <w:pPr>
        <w:pStyle w:val="PL"/>
        <w:rPr>
          <w:rFonts w:eastAsia="DengXian"/>
        </w:rPr>
      </w:pPr>
      <w:r w:rsidRPr="00606B61">
        <w:t xml:space="preserve">                             sibType13, sibType14, posSIB-v1810, spare5, spare4, spare3, spare2, spare1</w:t>
      </w:r>
      <w:r w:rsidRPr="00606B61">
        <w:rPr>
          <w:rFonts w:eastAsia="DengXian"/>
        </w:rPr>
        <w:t>}</w:t>
      </w:r>
    </w:p>
    <w:p w14:paraId="022B1340" w14:textId="77777777" w:rsidR="00A73A44" w:rsidRPr="00606B61" w:rsidRDefault="00A73A44" w:rsidP="006C68B0">
      <w:pPr>
        <w:pStyle w:val="PL"/>
        <w:rPr>
          <w:rFonts w:eastAsia="DengXian"/>
        </w:rPr>
      </w:pPr>
    </w:p>
    <w:p w14:paraId="498E3519" w14:textId="77777777" w:rsidR="00A73A44" w:rsidRPr="00606B61" w:rsidRDefault="00A73A44" w:rsidP="006C68B0">
      <w:pPr>
        <w:pStyle w:val="PL"/>
        <w:rPr>
          <w:rFonts w:eastAsia="DengXian"/>
        </w:rPr>
      </w:pPr>
      <w:r w:rsidRPr="00606B61">
        <w:rPr>
          <w:rFonts w:eastAsia="DengXian"/>
        </w:rPr>
        <w:t xml:space="preserve">SIB-Type-r18 ::= </w:t>
      </w:r>
      <w:r w:rsidRPr="00606B61">
        <w:rPr>
          <w:rFonts w:eastAsia="DengXian"/>
          <w:color w:val="993366"/>
        </w:rPr>
        <w:t>ENUMERATED</w:t>
      </w:r>
      <w:r w:rsidRPr="00606B61">
        <w:rPr>
          <w:rFonts w:eastAsia="DengXian"/>
        </w:rPr>
        <w:t xml:space="preserve"> {sibType15, sibType16, sibType17, sibType18, sibType19, sibType20,</w:t>
      </w:r>
    </w:p>
    <w:p w14:paraId="6F97D86C" w14:textId="77777777" w:rsidR="00A73A44" w:rsidRPr="00606B61" w:rsidRDefault="00A73A44" w:rsidP="006C68B0">
      <w:pPr>
        <w:pStyle w:val="PL"/>
        <w:rPr>
          <w:rFonts w:eastAsia="DengXian"/>
        </w:rPr>
      </w:pPr>
      <w:r w:rsidRPr="00606B61">
        <w:rPr>
          <w:rFonts w:eastAsia="DengXian"/>
        </w:rPr>
        <w:t xml:space="preserve">                             sibType21, sibType22, sibType23, sibType24, sibType25, spare5, spare4,</w:t>
      </w:r>
    </w:p>
    <w:p w14:paraId="2F569DFF" w14:textId="77777777" w:rsidR="00A73A44" w:rsidRPr="00606B61" w:rsidRDefault="00A73A44" w:rsidP="006C68B0">
      <w:pPr>
        <w:pStyle w:val="PL"/>
      </w:pPr>
      <w:r w:rsidRPr="00606B61">
        <w:rPr>
          <w:rFonts w:eastAsia="DengXian"/>
        </w:rPr>
        <w:t xml:space="preserve">                             spare3, spare2, spare1}</w:t>
      </w:r>
    </w:p>
    <w:p w14:paraId="28F815BB" w14:textId="77777777" w:rsidR="00A73A44" w:rsidRPr="00606B61" w:rsidRDefault="00A73A44" w:rsidP="006C68B0">
      <w:pPr>
        <w:pStyle w:val="PL"/>
        <w:rPr>
          <w:rFonts w:eastAsia="DengXian"/>
        </w:rPr>
      </w:pPr>
    </w:p>
    <w:p w14:paraId="50667575" w14:textId="77777777" w:rsidR="00A73A44" w:rsidRPr="00606B61" w:rsidRDefault="00A73A44" w:rsidP="006C68B0">
      <w:pPr>
        <w:pStyle w:val="PL"/>
      </w:pPr>
      <w:r w:rsidRPr="00606B61">
        <w:t xml:space="preserve">RLF-Report-r16 ::=                   </w:t>
      </w:r>
      <w:r w:rsidRPr="00606B61">
        <w:rPr>
          <w:color w:val="993366"/>
        </w:rPr>
        <w:t>CHOICE</w:t>
      </w:r>
      <w:r w:rsidRPr="00606B61">
        <w:t xml:space="preserve"> {</w:t>
      </w:r>
    </w:p>
    <w:p w14:paraId="05B4F122" w14:textId="77777777" w:rsidR="00A73A44" w:rsidRPr="00606B61" w:rsidRDefault="00A73A44" w:rsidP="006C68B0">
      <w:pPr>
        <w:pStyle w:val="PL"/>
      </w:pPr>
      <w:r w:rsidRPr="00606B61">
        <w:t xml:space="preserve">    nr-RLF-Report-r16                    </w:t>
      </w:r>
      <w:r w:rsidRPr="00606B61">
        <w:rPr>
          <w:color w:val="993366"/>
        </w:rPr>
        <w:t>SEQUENCE</w:t>
      </w:r>
      <w:r w:rsidRPr="00606B61">
        <w:t xml:space="preserve"> {</w:t>
      </w:r>
    </w:p>
    <w:p w14:paraId="099360D9" w14:textId="77777777" w:rsidR="00A73A44" w:rsidRPr="00606B61" w:rsidRDefault="00A73A44" w:rsidP="006C68B0">
      <w:pPr>
        <w:pStyle w:val="PL"/>
      </w:pPr>
      <w:r w:rsidRPr="00606B61">
        <w:t xml:space="preserve">        measResultLastServCell-r16           MeasResultRLFNR-r16,</w:t>
      </w:r>
    </w:p>
    <w:p w14:paraId="75F720D9" w14:textId="77777777" w:rsidR="00A73A44" w:rsidRPr="00606B61" w:rsidRDefault="00A73A44" w:rsidP="006C68B0">
      <w:pPr>
        <w:pStyle w:val="PL"/>
      </w:pPr>
      <w:r w:rsidRPr="00606B61">
        <w:t xml:space="preserve">        measResultNeighCells-r16             </w:t>
      </w:r>
      <w:r w:rsidRPr="00606B61">
        <w:rPr>
          <w:color w:val="993366"/>
        </w:rPr>
        <w:t>SEQUENCE</w:t>
      </w:r>
      <w:r w:rsidRPr="00606B61">
        <w:t xml:space="preserve"> {</w:t>
      </w:r>
    </w:p>
    <w:p w14:paraId="24B411A1" w14:textId="77777777" w:rsidR="00A73A44" w:rsidRPr="00606B61" w:rsidRDefault="00A73A44" w:rsidP="006C68B0">
      <w:pPr>
        <w:pStyle w:val="PL"/>
      </w:pPr>
      <w:r w:rsidRPr="00606B61">
        <w:t xml:space="preserve">            measResultListNR-r16                 MeasResultList2NR-r16       </w:t>
      </w:r>
      <w:r w:rsidRPr="00606B61">
        <w:rPr>
          <w:color w:val="993366"/>
        </w:rPr>
        <w:t>OPTIONAL</w:t>
      </w:r>
      <w:r w:rsidRPr="00606B61">
        <w:t>,</w:t>
      </w:r>
    </w:p>
    <w:p w14:paraId="2B151D70" w14:textId="77777777" w:rsidR="00A73A44" w:rsidRPr="00606B61" w:rsidRDefault="00A73A44" w:rsidP="006C68B0">
      <w:pPr>
        <w:pStyle w:val="PL"/>
      </w:pPr>
      <w:r w:rsidRPr="00606B61">
        <w:t xml:space="preserve">            measResultListEUTRA-r16              MeasResultList2EUTRA-r16    </w:t>
      </w:r>
      <w:r w:rsidRPr="00606B61">
        <w:rPr>
          <w:color w:val="993366"/>
        </w:rPr>
        <w:t>OPTIONAL</w:t>
      </w:r>
    </w:p>
    <w:p w14:paraId="64172442" w14:textId="77777777" w:rsidR="00A73A44" w:rsidRPr="00606B61" w:rsidRDefault="00A73A44" w:rsidP="006C68B0">
      <w:pPr>
        <w:pStyle w:val="PL"/>
      </w:pPr>
      <w:r w:rsidRPr="00606B61">
        <w:t xml:space="preserve">        }                                                </w:t>
      </w:r>
      <w:r w:rsidRPr="00606B61">
        <w:rPr>
          <w:color w:val="993366"/>
        </w:rPr>
        <w:t>OPTIONAL</w:t>
      </w:r>
      <w:r w:rsidRPr="00606B61">
        <w:t>,</w:t>
      </w:r>
    </w:p>
    <w:p w14:paraId="66D6D842" w14:textId="77777777" w:rsidR="00A73A44" w:rsidRPr="00606B61" w:rsidRDefault="00A73A44" w:rsidP="006C68B0">
      <w:pPr>
        <w:pStyle w:val="PL"/>
      </w:pPr>
      <w:r w:rsidRPr="00606B61">
        <w:t xml:space="preserve">        c-RNTI-r16                           RNTI-Value,</w:t>
      </w:r>
    </w:p>
    <w:p w14:paraId="5B334579" w14:textId="77777777" w:rsidR="00A73A44" w:rsidRPr="00606B61" w:rsidRDefault="00A73A44" w:rsidP="006C68B0">
      <w:pPr>
        <w:pStyle w:val="PL"/>
      </w:pPr>
      <w:r w:rsidRPr="00606B61">
        <w:t xml:space="preserve">        previousPCellId-r16                  </w:t>
      </w:r>
      <w:r w:rsidRPr="00606B61">
        <w:rPr>
          <w:color w:val="993366"/>
        </w:rPr>
        <w:t>CHOICE</w:t>
      </w:r>
      <w:r w:rsidRPr="00606B61">
        <w:t xml:space="preserve"> {</w:t>
      </w:r>
    </w:p>
    <w:p w14:paraId="58FD2991" w14:textId="77777777" w:rsidR="00A73A44" w:rsidRPr="00606B61" w:rsidRDefault="00A73A44" w:rsidP="006C68B0">
      <w:pPr>
        <w:pStyle w:val="PL"/>
      </w:pPr>
      <w:r w:rsidRPr="00606B61">
        <w:t xml:space="preserve">            nrPreviousCell-r16                   CGI-Info-Logging-r16,</w:t>
      </w:r>
    </w:p>
    <w:p w14:paraId="03308E20" w14:textId="77777777" w:rsidR="00A73A44" w:rsidRPr="00606B61" w:rsidRDefault="00A73A44" w:rsidP="006C68B0">
      <w:pPr>
        <w:pStyle w:val="PL"/>
      </w:pPr>
      <w:r w:rsidRPr="00606B61">
        <w:t xml:space="preserve">            eutraPreviousCell-r16                CGI-InfoEUTRALogging</w:t>
      </w:r>
    </w:p>
    <w:p w14:paraId="78C90B0F" w14:textId="77777777" w:rsidR="00A73A44" w:rsidRPr="00606B61" w:rsidRDefault="00A73A44" w:rsidP="006C68B0">
      <w:pPr>
        <w:pStyle w:val="PL"/>
      </w:pPr>
      <w:r w:rsidRPr="00606B61">
        <w:t xml:space="preserve">        }                                                                    </w:t>
      </w:r>
      <w:r w:rsidRPr="00606B61">
        <w:rPr>
          <w:color w:val="993366"/>
        </w:rPr>
        <w:t>OPTIONAL</w:t>
      </w:r>
      <w:r w:rsidRPr="00606B61">
        <w:t>,</w:t>
      </w:r>
    </w:p>
    <w:p w14:paraId="53BA2973" w14:textId="77777777" w:rsidR="00A73A44" w:rsidRPr="00606B61" w:rsidRDefault="00A73A44" w:rsidP="006C68B0">
      <w:pPr>
        <w:pStyle w:val="PL"/>
      </w:pPr>
      <w:r w:rsidRPr="00606B61">
        <w:t xml:space="preserve">        failedPCellId-r16                    </w:t>
      </w:r>
      <w:r w:rsidRPr="00606B61">
        <w:rPr>
          <w:color w:val="993366"/>
        </w:rPr>
        <w:t>CHOICE</w:t>
      </w:r>
      <w:r w:rsidRPr="00606B61">
        <w:t xml:space="preserve"> {</w:t>
      </w:r>
    </w:p>
    <w:p w14:paraId="27D4F9DE" w14:textId="77777777" w:rsidR="00A73A44" w:rsidRPr="00606B61" w:rsidRDefault="00A73A44" w:rsidP="006C68B0">
      <w:pPr>
        <w:pStyle w:val="PL"/>
      </w:pPr>
      <w:r w:rsidRPr="00606B61">
        <w:t xml:space="preserve">            nrFailedPCellId-r16                  </w:t>
      </w:r>
      <w:r w:rsidRPr="00606B61">
        <w:rPr>
          <w:color w:val="993366"/>
        </w:rPr>
        <w:t>CHOICE</w:t>
      </w:r>
      <w:r w:rsidRPr="00606B61">
        <w:t xml:space="preserve"> {</w:t>
      </w:r>
    </w:p>
    <w:p w14:paraId="3082925D" w14:textId="77777777" w:rsidR="00A73A44" w:rsidRPr="00606B61" w:rsidRDefault="00A73A44" w:rsidP="006C68B0">
      <w:pPr>
        <w:pStyle w:val="PL"/>
      </w:pPr>
      <w:r w:rsidRPr="00606B61">
        <w:t xml:space="preserve">                cellGlobalId-r16                     CGI-Info-Logging-r16,</w:t>
      </w:r>
    </w:p>
    <w:p w14:paraId="1C35D606" w14:textId="77777777" w:rsidR="00A73A44" w:rsidRPr="00606B61" w:rsidRDefault="00A73A44" w:rsidP="006C68B0">
      <w:pPr>
        <w:pStyle w:val="PL"/>
      </w:pPr>
      <w:r w:rsidRPr="00606B61">
        <w:t xml:space="preserve">                pci-arfcn-r16                        PCI-ARFCN-NR-r16</w:t>
      </w:r>
    </w:p>
    <w:p w14:paraId="58606EA8" w14:textId="77777777" w:rsidR="00A73A44" w:rsidRPr="00606B61" w:rsidRDefault="00A73A44" w:rsidP="006C68B0">
      <w:pPr>
        <w:pStyle w:val="PL"/>
      </w:pPr>
      <w:r w:rsidRPr="00606B61">
        <w:t xml:space="preserve">            </w:t>
      </w:r>
      <w:r w:rsidRPr="00606B61">
        <w:rPr>
          <w:rFonts w:eastAsia="DengXian"/>
        </w:rPr>
        <w:t>}</w:t>
      </w:r>
      <w:r w:rsidRPr="00606B61">
        <w:t>,</w:t>
      </w:r>
    </w:p>
    <w:p w14:paraId="06821201" w14:textId="77777777" w:rsidR="00A73A44" w:rsidRPr="00606B61" w:rsidRDefault="00A73A44" w:rsidP="006C68B0">
      <w:pPr>
        <w:pStyle w:val="PL"/>
      </w:pPr>
      <w:r w:rsidRPr="00606B61">
        <w:t xml:space="preserve">            eutraFailedPCellId-r16           </w:t>
      </w:r>
      <w:r w:rsidRPr="00606B61">
        <w:rPr>
          <w:color w:val="993366"/>
        </w:rPr>
        <w:t>CHOICE</w:t>
      </w:r>
      <w:r w:rsidRPr="00606B61">
        <w:t xml:space="preserve"> {</w:t>
      </w:r>
    </w:p>
    <w:p w14:paraId="46F96437" w14:textId="77777777" w:rsidR="00A73A44" w:rsidRPr="00606B61" w:rsidRDefault="00A73A44" w:rsidP="006C68B0">
      <w:pPr>
        <w:pStyle w:val="PL"/>
      </w:pPr>
      <w:r w:rsidRPr="00606B61">
        <w:t xml:space="preserve">                cellGlobalId-r16                 CGI-InfoEUTRALogging,</w:t>
      </w:r>
    </w:p>
    <w:p w14:paraId="68866021" w14:textId="77777777" w:rsidR="00A73A44" w:rsidRPr="006C68B0" w:rsidRDefault="00A73A44" w:rsidP="006C68B0">
      <w:pPr>
        <w:pStyle w:val="PL"/>
        <w:rPr>
          <w:lang w:val="sv-SE"/>
        </w:rPr>
      </w:pPr>
      <w:r w:rsidRPr="00606B61">
        <w:t xml:space="preserve">                </w:t>
      </w:r>
      <w:r w:rsidRPr="006C68B0">
        <w:rPr>
          <w:lang w:val="sv-SE"/>
        </w:rPr>
        <w:t>pci-arfcn-r16                    PCI-ARFCN-EUTRA-r16</w:t>
      </w:r>
    </w:p>
    <w:p w14:paraId="0622BD24" w14:textId="77777777" w:rsidR="00A73A44" w:rsidRPr="00606B61" w:rsidRDefault="00A73A44" w:rsidP="006C68B0">
      <w:pPr>
        <w:pStyle w:val="PL"/>
      </w:pPr>
      <w:r w:rsidRPr="006C68B0">
        <w:rPr>
          <w:lang w:val="sv-SE"/>
        </w:rPr>
        <w:t xml:space="preserve">            </w:t>
      </w:r>
      <w:r w:rsidRPr="00606B61">
        <w:t>}</w:t>
      </w:r>
    </w:p>
    <w:p w14:paraId="7DBEB7CF" w14:textId="77777777" w:rsidR="00A73A44" w:rsidRPr="00606B61" w:rsidRDefault="00A73A44" w:rsidP="006C68B0">
      <w:pPr>
        <w:pStyle w:val="PL"/>
      </w:pPr>
      <w:r w:rsidRPr="00606B61">
        <w:t xml:space="preserve">        },</w:t>
      </w:r>
    </w:p>
    <w:p w14:paraId="189E8713" w14:textId="77777777" w:rsidR="00A73A44" w:rsidRPr="00606B61" w:rsidRDefault="00A73A44" w:rsidP="006C68B0">
      <w:pPr>
        <w:pStyle w:val="PL"/>
      </w:pPr>
      <w:r w:rsidRPr="00606B61">
        <w:t xml:space="preserve">        reconnectCellId-r16                  </w:t>
      </w:r>
      <w:r w:rsidRPr="00606B61">
        <w:rPr>
          <w:color w:val="993366"/>
        </w:rPr>
        <w:t>CHOICE</w:t>
      </w:r>
      <w:r w:rsidRPr="00606B61">
        <w:t xml:space="preserve"> {</w:t>
      </w:r>
    </w:p>
    <w:p w14:paraId="14B09595" w14:textId="77777777" w:rsidR="00A73A44" w:rsidRPr="00606B61" w:rsidRDefault="00A73A44" w:rsidP="006C68B0">
      <w:pPr>
        <w:pStyle w:val="PL"/>
      </w:pPr>
      <w:r w:rsidRPr="00606B61">
        <w:t xml:space="preserve">            nrReconnectCellId-r16                CGI-Info-Logging-r16,</w:t>
      </w:r>
    </w:p>
    <w:p w14:paraId="55673903" w14:textId="77777777" w:rsidR="00A73A44" w:rsidRPr="00606B61" w:rsidRDefault="00A73A44" w:rsidP="006C68B0">
      <w:pPr>
        <w:pStyle w:val="PL"/>
      </w:pPr>
      <w:r w:rsidRPr="00606B61">
        <w:t xml:space="preserve">            eutraReconnectCellId-r16             CGI-InfoEUTRALogging</w:t>
      </w:r>
    </w:p>
    <w:p w14:paraId="740317A8" w14:textId="77777777" w:rsidR="00A73A44" w:rsidRPr="00606B61" w:rsidRDefault="00A73A44" w:rsidP="006C68B0">
      <w:pPr>
        <w:pStyle w:val="PL"/>
      </w:pPr>
      <w:r w:rsidRPr="00606B61">
        <w:t xml:space="preserve">        }                                                                                        </w:t>
      </w:r>
      <w:r w:rsidRPr="00606B61">
        <w:rPr>
          <w:color w:val="993366"/>
        </w:rPr>
        <w:t>OPTIONAL</w:t>
      </w:r>
      <w:r w:rsidRPr="00606B61">
        <w:t>,</w:t>
      </w:r>
    </w:p>
    <w:p w14:paraId="35AF73A1" w14:textId="77777777" w:rsidR="00A73A44" w:rsidRPr="00606B61" w:rsidRDefault="00A73A44" w:rsidP="006C68B0">
      <w:pPr>
        <w:pStyle w:val="PL"/>
      </w:pPr>
      <w:r w:rsidRPr="00606B61">
        <w:t xml:space="preserve">        timeUntilReconnection-r16            TimeUntilReconnection-r16                           </w:t>
      </w:r>
      <w:r w:rsidRPr="00606B61">
        <w:rPr>
          <w:color w:val="993366"/>
        </w:rPr>
        <w:t>OPTIONAL</w:t>
      </w:r>
      <w:r w:rsidRPr="00606B61">
        <w:t>,</w:t>
      </w:r>
    </w:p>
    <w:p w14:paraId="26F3BB09" w14:textId="77777777" w:rsidR="00A73A44" w:rsidRPr="00606B61" w:rsidRDefault="00A73A44" w:rsidP="006C68B0">
      <w:pPr>
        <w:pStyle w:val="PL"/>
      </w:pPr>
      <w:r w:rsidRPr="00606B61">
        <w:t xml:space="preserve">        reestablishmentCellId-r16            CGI-Info-Logging-r16                                </w:t>
      </w:r>
      <w:r w:rsidRPr="00606B61">
        <w:rPr>
          <w:color w:val="993366"/>
        </w:rPr>
        <w:t>OPTIONAL</w:t>
      </w:r>
      <w:r w:rsidRPr="00606B61">
        <w:t>,</w:t>
      </w:r>
    </w:p>
    <w:p w14:paraId="6F5B100C" w14:textId="77777777" w:rsidR="00A73A44" w:rsidRPr="00606B61" w:rsidRDefault="00A73A44" w:rsidP="006C68B0">
      <w:pPr>
        <w:pStyle w:val="PL"/>
      </w:pPr>
      <w:r w:rsidRPr="00606B61">
        <w:t xml:space="preserve">        timeConnFailure-r16                  </w:t>
      </w:r>
      <w:r w:rsidRPr="00606B61">
        <w:rPr>
          <w:color w:val="993366"/>
        </w:rPr>
        <w:t>INTEGER</w:t>
      </w:r>
      <w:r w:rsidRPr="00606B61">
        <w:t xml:space="preserve"> (0..1023)                                   </w:t>
      </w:r>
      <w:r w:rsidRPr="00606B61">
        <w:rPr>
          <w:color w:val="993366"/>
        </w:rPr>
        <w:t>OPTIONAL</w:t>
      </w:r>
      <w:r w:rsidRPr="00606B61">
        <w:t>,</w:t>
      </w:r>
    </w:p>
    <w:p w14:paraId="13839D04" w14:textId="77777777" w:rsidR="00A73A44" w:rsidRPr="00606B61" w:rsidRDefault="00A73A44" w:rsidP="006C68B0">
      <w:pPr>
        <w:pStyle w:val="PL"/>
      </w:pPr>
      <w:r w:rsidRPr="00606B61">
        <w:t xml:space="preserve">        timeSinceFailure-r16                 TimeSinceFailure-r16,</w:t>
      </w:r>
    </w:p>
    <w:p w14:paraId="3B2B5149" w14:textId="77777777" w:rsidR="00A73A44" w:rsidRPr="00606B61" w:rsidRDefault="00A73A44" w:rsidP="006C68B0">
      <w:pPr>
        <w:pStyle w:val="PL"/>
      </w:pPr>
      <w:r w:rsidRPr="00606B61">
        <w:t xml:space="preserve">        connectionFailureType-r16            </w:t>
      </w:r>
      <w:r w:rsidRPr="00606B61">
        <w:rPr>
          <w:color w:val="993366"/>
        </w:rPr>
        <w:t>ENUMERATED</w:t>
      </w:r>
      <w:r w:rsidRPr="00606B61">
        <w:t xml:space="preserve"> {rlf, hof},</w:t>
      </w:r>
    </w:p>
    <w:p w14:paraId="07DA2528" w14:textId="77777777" w:rsidR="00A73A44" w:rsidRPr="00606B61" w:rsidRDefault="00A73A44" w:rsidP="006C68B0">
      <w:pPr>
        <w:pStyle w:val="PL"/>
      </w:pPr>
      <w:r w:rsidRPr="00606B61">
        <w:t xml:space="preserve">        rlf-Cause-r16                        </w:t>
      </w:r>
      <w:r w:rsidRPr="00606B61">
        <w:rPr>
          <w:color w:val="993366"/>
        </w:rPr>
        <w:t>ENUMERATED</w:t>
      </w:r>
      <w:r w:rsidRPr="00606B61">
        <w:t xml:space="preserve"> {t310-Expiry, randomAccessProblem, rlc-MaxNumRetx,</w:t>
      </w:r>
    </w:p>
    <w:p w14:paraId="56D01585" w14:textId="77777777" w:rsidR="00A73A44" w:rsidRPr="00606B61" w:rsidRDefault="00A73A44" w:rsidP="006C68B0">
      <w:pPr>
        <w:pStyle w:val="PL"/>
      </w:pPr>
      <w:r w:rsidRPr="00606B61">
        <w:t xml:space="preserve">                                                         beamFailureRecoveryFailure, lbtFailure-r16,</w:t>
      </w:r>
    </w:p>
    <w:p w14:paraId="07D66CAE" w14:textId="77777777" w:rsidR="00A73A44" w:rsidRPr="00606B61" w:rsidRDefault="00A73A44" w:rsidP="006C68B0">
      <w:pPr>
        <w:pStyle w:val="PL"/>
      </w:pPr>
      <w:r w:rsidRPr="00606B61">
        <w:t xml:space="preserve">                                                         bh-rlfRecoveryFailure, t312-expiry-r17, spare1},</w:t>
      </w:r>
    </w:p>
    <w:p w14:paraId="48140F20" w14:textId="77777777" w:rsidR="00A73A44" w:rsidRPr="00606B61" w:rsidRDefault="00A73A44" w:rsidP="006C68B0">
      <w:pPr>
        <w:pStyle w:val="PL"/>
      </w:pPr>
      <w:r w:rsidRPr="00606B61">
        <w:t xml:space="preserve">        locationInfo-r16                     LocationInfo-r16                                    </w:t>
      </w:r>
      <w:r w:rsidRPr="00606B61">
        <w:rPr>
          <w:color w:val="993366"/>
        </w:rPr>
        <w:t>OPTIONAL</w:t>
      </w:r>
      <w:r w:rsidRPr="00606B61">
        <w:rPr>
          <w:rFonts w:eastAsia="DengXian"/>
        </w:rPr>
        <w:t>,</w:t>
      </w:r>
    </w:p>
    <w:p w14:paraId="44951624" w14:textId="77777777" w:rsidR="00A73A44" w:rsidRPr="00606B61" w:rsidRDefault="00A73A44" w:rsidP="006C68B0">
      <w:pPr>
        <w:pStyle w:val="PL"/>
      </w:pPr>
      <w:r w:rsidRPr="00606B61">
        <w:t xml:space="preserve">        noSuitableCellFound-r16              </w:t>
      </w:r>
      <w:r w:rsidRPr="00606B61">
        <w:rPr>
          <w:color w:val="993366"/>
        </w:rPr>
        <w:t>ENUMERATED</w:t>
      </w:r>
      <w:r w:rsidRPr="00606B61">
        <w:t xml:space="preserve"> {true}                                   </w:t>
      </w:r>
      <w:r w:rsidRPr="00606B61">
        <w:rPr>
          <w:color w:val="993366"/>
        </w:rPr>
        <w:t>OPTIONAL</w:t>
      </w:r>
      <w:r w:rsidRPr="00606B61">
        <w:t>,</w:t>
      </w:r>
    </w:p>
    <w:p w14:paraId="267F42EA" w14:textId="77777777" w:rsidR="00A73A44" w:rsidRPr="00606B61" w:rsidRDefault="00A73A44" w:rsidP="006C68B0">
      <w:pPr>
        <w:pStyle w:val="PL"/>
      </w:pPr>
      <w:r w:rsidRPr="00606B61">
        <w:t xml:space="preserve">        ra-InformationCommon-r16             RA-InformationCommon-r16                            </w:t>
      </w:r>
      <w:r w:rsidRPr="00606B61">
        <w:rPr>
          <w:color w:val="993366"/>
        </w:rPr>
        <w:t>OPTIONAL</w:t>
      </w:r>
      <w:r w:rsidRPr="00606B61">
        <w:t>,</w:t>
      </w:r>
    </w:p>
    <w:p w14:paraId="7B36CAB2" w14:textId="77777777" w:rsidR="00A73A44" w:rsidRPr="00606B61" w:rsidRDefault="00A73A44" w:rsidP="006C68B0">
      <w:pPr>
        <w:pStyle w:val="PL"/>
      </w:pPr>
      <w:r w:rsidRPr="00606B61">
        <w:t xml:space="preserve">        ...,</w:t>
      </w:r>
    </w:p>
    <w:p w14:paraId="000AF7A5" w14:textId="77777777" w:rsidR="00A73A44" w:rsidRPr="00606B61" w:rsidRDefault="00A73A44" w:rsidP="006C68B0">
      <w:pPr>
        <w:pStyle w:val="PL"/>
      </w:pPr>
      <w:r w:rsidRPr="00606B61">
        <w:t xml:space="preserve">        [[</w:t>
      </w:r>
    </w:p>
    <w:p w14:paraId="3FCB147D" w14:textId="77777777" w:rsidR="00A73A44" w:rsidRPr="00606B61" w:rsidRDefault="00A73A44" w:rsidP="006C68B0">
      <w:pPr>
        <w:pStyle w:val="PL"/>
      </w:pPr>
      <w:r w:rsidRPr="00606B61">
        <w:t xml:space="preserve">        csi-rsRLMConfigBitmap-v1650          </w:t>
      </w:r>
      <w:r w:rsidRPr="00606B61">
        <w:rPr>
          <w:color w:val="993366"/>
        </w:rPr>
        <w:t>BIT</w:t>
      </w:r>
      <w:r w:rsidRPr="00606B61">
        <w:t xml:space="preserve"> </w:t>
      </w:r>
      <w:r w:rsidRPr="00606B61">
        <w:rPr>
          <w:color w:val="993366"/>
        </w:rPr>
        <w:t>STRING</w:t>
      </w:r>
      <w:r w:rsidRPr="00606B61">
        <w:t xml:space="preserve"> (</w:t>
      </w:r>
      <w:r w:rsidRPr="00606B61">
        <w:rPr>
          <w:color w:val="993366"/>
        </w:rPr>
        <w:t>SIZE</w:t>
      </w:r>
      <w:r w:rsidRPr="00606B61">
        <w:t xml:space="preserve"> (96))                              </w:t>
      </w:r>
      <w:r w:rsidRPr="00606B61">
        <w:rPr>
          <w:color w:val="993366"/>
        </w:rPr>
        <w:t>OPTIONAL</w:t>
      </w:r>
    </w:p>
    <w:p w14:paraId="6CDDC4F1" w14:textId="77777777" w:rsidR="00A73A44" w:rsidRPr="00606B61" w:rsidRDefault="00A73A44" w:rsidP="006C68B0">
      <w:pPr>
        <w:pStyle w:val="PL"/>
      </w:pPr>
      <w:r w:rsidRPr="00606B61">
        <w:t xml:space="preserve">        ]],</w:t>
      </w:r>
    </w:p>
    <w:p w14:paraId="12D94E9C" w14:textId="77777777" w:rsidR="00A73A44" w:rsidRPr="00606B61" w:rsidRDefault="00A73A44" w:rsidP="006C68B0">
      <w:pPr>
        <w:pStyle w:val="PL"/>
      </w:pPr>
      <w:r w:rsidRPr="00606B61">
        <w:lastRenderedPageBreak/>
        <w:t xml:space="preserve">        [[</w:t>
      </w:r>
    </w:p>
    <w:p w14:paraId="35A9704B" w14:textId="77777777" w:rsidR="00A73A44" w:rsidRPr="00606B61" w:rsidRDefault="00A73A44" w:rsidP="006C68B0">
      <w:pPr>
        <w:pStyle w:val="PL"/>
      </w:pPr>
      <w:r w:rsidRPr="00606B61">
        <w:t xml:space="preserve">        lastHO-Type-r17                      </w:t>
      </w:r>
      <w:r w:rsidRPr="00606B61">
        <w:rPr>
          <w:color w:val="993366"/>
        </w:rPr>
        <w:t>ENUMERATED</w:t>
      </w:r>
      <w:r w:rsidRPr="00606B61">
        <w:t xml:space="preserve"> {cho, daps, ltm-v1900, choWithCandidateSCG-v1900}              </w:t>
      </w:r>
      <w:r w:rsidRPr="00606B61">
        <w:rPr>
          <w:color w:val="993366"/>
        </w:rPr>
        <w:t>OPTIONAL</w:t>
      </w:r>
      <w:r w:rsidRPr="00606B61">
        <w:t>,</w:t>
      </w:r>
    </w:p>
    <w:p w14:paraId="4045BADF" w14:textId="77777777" w:rsidR="00A73A44" w:rsidRPr="00606B61" w:rsidRDefault="00A73A44" w:rsidP="006C68B0">
      <w:pPr>
        <w:pStyle w:val="PL"/>
      </w:pPr>
      <w:r w:rsidRPr="00606B61">
        <w:t xml:space="preserve">        timeConnSourceDAPS-Failure-r17       TimeConnSourceDAPS-Failure-r17                      </w:t>
      </w:r>
      <w:r w:rsidRPr="00606B61">
        <w:rPr>
          <w:color w:val="993366"/>
        </w:rPr>
        <w:t>OPTIONAL</w:t>
      </w:r>
      <w:r w:rsidRPr="00606B61">
        <w:t>,</w:t>
      </w:r>
    </w:p>
    <w:p w14:paraId="4E1EDDBE" w14:textId="77777777" w:rsidR="00A73A44" w:rsidRPr="00606B61" w:rsidRDefault="00A73A44" w:rsidP="006C68B0">
      <w:pPr>
        <w:pStyle w:val="PL"/>
      </w:pPr>
      <w:r w:rsidRPr="00606B61">
        <w:t xml:space="preserve">        timeSinceCHO-Reconfig-r17            TimeSinceCHO-Reconfig-r17                           </w:t>
      </w:r>
      <w:r w:rsidRPr="00606B61">
        <w:rPr>
          <w:color w:val="993366"/>
        </w:rPr>
        <w:t>OPTIONAL</w:t>
      </w:r>
      <w:r w:rsidRPr="00606B61">
        <w:t>,</w:t>
      </w:r>
    </w:p>
    <w:p w14:paraId="112DAEF9" w14:textId="77777777" w:rsidR="00A73A44" w:rsidRPr="00606B61" w:rsidRDefault="00A73A44" w:rsidP="006C68B0">
      <w:pPr>
        <w:pStyle w:val="PL"/>
      </w:pPr>
      <w:r w:rsidRPr="00606B61">
        <w:t xml:space="preserve">        choCellId-r17                        </w:t>
      </w:r>
      <w:r w:rsidRPr="00606B61">
        <w:rPr>
          <w:color w:val="993366"/>
        </w:rPr>
        <w:t>CHOICE</w:t>
      </w:r>
      <w:r w:rsidRPr="00606B61">
        <w:t xml:space="preserve"> {</w:t>
      </w:r>
    </w:p>
    <w:p w14:paraId="209E3DFB" w14:textId="77777777" w:rsidR="00A73A44" w:rsidRPr="00606B61" w:rsidRDefault="00A73A44" w:rsidP="006C68B0">
      <w:pPr>
        <w:pStyle w:val="PL"/>
      </w:pPr>
      <w:r w:rsidRPr="00606B61">
        <w:t xml:space="preserve">            cellGlobalId-r17                     CGI-Info-Logging-r16,</w:t>
      </w:r>
    </w:p>
    <w:p w14:paraId="71BC9082" w14:textId="77777777" w:rsidR="00A73A44" w:rsidRPr="00606B61" w:rsidRDefault="00A73A44" w:rsidP="006C68B0">
      <w:pPr>
        <w:pStyle w:val="PL"/>
      </w:pPr>
      <w:r w:rsidRPr="00606B61">
        <w:t xml:space="preserve">            pci-arfcn-r17                        PCI-ARFCN-NR-r16</w:t>
      </w:r>
    </w:p>
    <w:p w14:paraId="6A00D29F" w14:textId="77777777" w:rsidR="00A73A44" w:rsidRPr="00606B61" w:rsidRDefault="00A73A44" w:rsidP="006C68B0">
      <w:pPr>
        <w:pStyle w:val="PL"/>
      </w:pPr>
      <w:r w:rsidRPr="00606B61">
        <w:t xml:space="preserve">        }                                                                                        </w:t>
      </w:r>
      <w:r w:rsidRPr="00606B61">
        <w:rPr>
          <w:color w:val="993366"/>
        </w:rPr>
        <w:t>OPTIONAL</w:t>
      </w:r>
      <w:r w:rsidRPr="00606B61">
        <w:t>,</w:t>
      </w:r>
    </w:p>
    <w:p w14:paraId="3C9D004B" w14:textId="77777777" w:rsidR="00A73A44" w:rsidRPr="00606B61" w:rsidRDefault="00A73A44" w:rsidP="006C68B0">
      <w:pPr>
        <w:pStyle w:val="PL"/>
      </w:pPr>
      <w:r w:rsidRPr="00606B61">
        <w:t xml:space="preserve">        choCandidateCellList-r17             ChoCandidateCellList-r17                            </w:t>
      </w:r>
      <w:r w:rsidRPr="00606B61">
        <w:rPr>
          <w:color w:val="993366"/>
        </w:rPr>
        <w:t>OPTIONAL</w:t>
      </w:r>
    </w:p>
    <w:p w14:paraId="6E21119D" w14:textId="77777777" w:rsidR="00A73A44" w:rsidRPr="00606B61" w:rsidRDefault="00A73A44" w:rsidP="006C68B0">
      <w:pPr>
        <w:pStyle w:val="PL"/>
      </w:pPr>
      <w:r w:rsidRPr="00606B61">
        <w:t xml:space="preserve">        ]],</w:t>
      </w:r>
    </w:p>
    <w:p w14:paraId="05ADA21C" w14:textId="77777777" w:rsidR="00A73A44" w:rsidRPr="00606B61" w:rsidRDefault="00A73A44" w:rsidP="006C68B0">
      <w:pPr>
        <w:pStyle w:val="PL"/>
      </w:pPr>
      <w:r w:rsidRPr="00606B61">
        <w:t xml:space="preserve">        [[</w:t>
      </w:r>
    </w:p>
    <w:p w14:paraId="7130B933" w14:textId="77777777" w:rsidR="00A73A44" w:rsidRPr="00606B61" w:rsidRDefault="00A73A44" w:rsidP="006C68B0">
      <w:pPr>
        <w:pStyle w:val="PL"/>
      </w:pPr>
      <w:r w:rsidRPr="00606B61">
        <w:t xml:space="preserve">        pSCellId-r18                         </w:t>
      </w:r>
      <w:r w:rsidRPr="00606B61">
        <w:rPr>
          <w:color w:val="993366"/>
        </w:rPr>
        <w:t>CHOICE</w:t>
      </w:r>
      <w:r w:rsidRPr="00606B61">
        <w:t xml:space="preserve"> {</w:t>
      </w:r>
    </w:p>
    <w:p w14:paraId="753DE018" w14:textId="77777777" w:rsidR="00A73A44" w:rsidRPr="00606B61" w:rsidRDefault="00A73A44" w:rsidP="006C68B0">
      <w:pPr>
        <w:pStyle w:val="PL"/>
      </w:pPr>
      <w:r w:rsidRPr="00606B61">
        <w:t xml:space="preserve">            cellGlobalId-r18                     CGI-Info-Logging-r16,</w:t>
      </w:r>
    </w:p>
    <w:p w14:paraId="61CB019C" w14:textId="77777777" w:rsidR="00A73A44" w:rsidRPr="00606B61" w:rsidRDefault="00A73A44" w:rsidP="006C68B0">
      <w:pPr>
        <w:pStyle w:val="PL"/>
      </w:pPr>
      <w:r w:rsidRPr="00606B61">
        <w:t xml:space="preserve">            pci-arfcn-r18                        PCI-ARFCN-NR-r16</w:t>
      </w:r>
    </w:p>
    <w:p w14:paraId="4409B87B" w14:textId="77777777" w:rsidR="00A73A44" w:rsidRPr="00606B61" w:rsidRDefault="00A73A44" w:rsidP="006C68B0">
      <w:pPr>
        <w:pStyle w:val="PL"/>
      </w:pPr>
      <w:r w:rsidRPr="00606B61">
        <w:t xml:space="preserve">        }                                                                                        </w:t>
      </w:r>
      <w:r w:rsidRPr="00606B61">
        <w:rPr>
          <w:color w:val="993366"/>
        </w:rPr>
        <w:t>OPTIONAL</w:t>
      </w:r>
      <w:r w:rsidRPr="00606B61">
        <w:t>,</w:t>
      </w:r>
    </w:p>
    <w:p w14:paraId="43F7155C" w14:textId="77777777" w:rsidR="00A73A44" w:rsidRPr="00606B61" w:rsidRDefault="00A73A44" w:rsidP="006C68B0">
      <w:pPr>
        <w:pStyle w:val="PL"/>
      </w:pPr>
      <w:r w:rsidRPr="00606B61">
        <w:t xml:space="preserve">        mcg-RecoveryFailureCause-r18         </w:t>
      </w:r>
      <w:r w:rsidRPr="00606B61">
        <w:rPr>
          <w:color w:val="993366"/>
        </w:rPr>
        <w:t>ENUMERATED</w:t>
      </w:r>
      <w:r w:rsidRPr="00606B61">
        <w:t xml:space="preserve"> {t316-Expiry, scg-Deactivated, spare2, spare1}  </w:t>
      </w:r>
      <w:r w:rsidRPr="00606B61">
        <w:rPr>
          <w:color w:val="993366"/>
        </w:rPr>
        <w:t>OPTIONAL</w:t>
      </w:r>
      <w:r w:rsidRPr="00606B61">
        <w:t>,</w:t>
      </w:r>
    </w:p>
    <w:p w14:paraId="78FB399E" w14:textId="77777777" w:rsidR="00A73A44" w:rsidRPr="00606B61" w:rsidRDefault="00A73A44" w:rsidP="006C68B0">
      <w:pPr>
        <w:pStyle w:val="PL"/>
        <w:rPr>
          <w:rFonts w:eastAsia="Malgun Gothic"/>
        </w:rPr>
      </w:pPr>
      <w:r w:rsidRPr="00606B61">
        <w:t xml:space="preserve">        scg-FailureCause-r18                 </w:t>
      </w:r>
      <w:r w:rsidRPr="00606B61">
        <w:rPr>
          <w:color w:val="993366"/>
        </w:rPr>
        <w:t>ENUMERATED</w:t>
      </w:r>
      <w:r w:rsidRPr="00606B61">
        <w:t xml:space="preserve"> {</w:t>
      </w:r>
      <w:r w:rsidRPr="00606B61">
        <w:rPr>
          <w:rFonts w:eastAsia="Malgun Gothic"/>
        </w:rPr>
        <w:t>t31</w:t>
      </w:r>
      <w:r w:rsidRPr="00606B61">
        <w:rPr>
          <w:rFonts w:eastAsia="MS Mincho"/>
        </w:rPr>
        <w:t>0</w:t>
      </w:r>
      <w:r w:rsidRPr="00606B61">
        <w:rPr>
          <w:rFonts w:eastAsia="Malgun Gothic"/>
        </w:rPr>
        <w:t>-Expiry, randomAccessProblem, rlc-MaxNumRetx,</w:t>
      </w:r>
    </w:p>
    <w:p w14:paraId="58DE6260" w14:textId="77777777" w:rsidR="00A73A44" w:rsidRPr="00606B61" w:rsidRDefault="00A73A44" w:rsidP="006C68B0">
      <w:pPr>
        <w:pStyle w:val="PL"/>
        <w:rPr>
          <w:rFonts w:eastAsia="Malgun Gothic"/>
        </w:rPr>
      </w:pPr>
      <w:r w:rsidRPr="00606B61">
        <w:rPr>
          <w:rFonts w:eastAsia="Malgun Gothic"/>
        </w:rPr>
        <w:t xml:space="preserve">                                                         synchReconfigFailureSCG, scg-ReconfigFailure,</w:t>
      </w:r>
    </w:p>
    <w:p w14:paraId="6670E001" w14:textId="77777777" w:rsidR="00A73A44" w:rsidRPr="00606B61" w:rsidRDefault="00A73A44" w:rsidP="006C68B0">
      <w:pPr>
        <w:pStyle w:val="PL"/>
      </w:pPr>
      <w:r w:rsidRPr="00606B61">
        <w:rPr>
          <w:rFonts w:eastAsia="Malgun Gothic"/>
        </w:rPr>
        <w:t xml:space="preserve">                                                         srb3-IntegrityFailure, scg-lbtFailure, beamFailureRecoveryFailure,</w:t>
      </w:r>
    </w:p>
    <w:p w14:paraId="134E6C1E" w14:textId="77777777" w:rsidR="00A73A44" w:rsidRPr="00606B61" w:rsidRDefault="00A73A44" w:rsidP="006C68B0">
      <w:pPr>
        <w:pStyle w:val="PL"/>
      </w:pPr>
      <w:r w:rsidRPr="00606B61">
        <w:t xml:space="preserve">                                                         t312-Expiry, bh-RLF</w:t>
      </w:r>
      <w:r w:rsidRPr="00606B61">
        <w:rPr>
          <w:rFonts w:eastAsia="Malgun Gothic"/>
        </w:rPr>
        <w:t xml:space="preserve">, beamFailure, spare5, spare4, spare3, spare2, spare1 </w:t>
      </w:r>
      <w:r w:rsidRPr="00606B61">
        <w:t>}</w:t>
      </w:r>
    </w:p>
    <w:p w14:paraId="42968800" w14:textId="77777777" w:rsidR="00A73A44" w:rsidRPr="00606B61" w:rsidRDefault="00A73A44" w:rsidP="006C68B0">
      <w:pPr>
        <w:pStyle w:val="PL"/>
      </w:pPr>
      <w:r w:rsidRPr="00606B61">
        <w:t xml:space="preserve">                                                                                                 </w:t>
      </w:r>
      <w:r w:rsidRPr="00606B61">
        <w:rPr>
          <w:color w:val="993366"/>
        </w:rPr>
        <w:t>OPTIONAL</w:t>
      </w:r>
      <w:r w:rsidRPr="00606B61">
        <w:t>,</w:t>
      </w:r>
    </w:p>
    <w:p w14:paraId="23EC3E52" w14:textId="77777777" w:rsidR="00A73A44" w:rsidRPr="00606B61" w:rsidRDefault="00A73A44" w:rsidP="006C68B0">
      <w:pPr>
        <w:pStyle w:val="PL"/>
      </w:pPr>
      <w:r w:rsidRPr="00606B61">
        <w:t xml:space="preserve">        elapsedTimeSCG-Failure-r18           ElapsedTimeSCG-Failure-r18                          </w:t>
      </w:r>
      <w:r w:rsidRPr="00606B61">
        <w:rPr>
          <w:color w:val="993366"/>
        </w:rPr>
        <w:t>OPTIONAL</w:t>
      </w:r>
      <w:r w:rsidRPr="00606B61">
        <w:t>,</w:t>
      </w:r>
    </w:p>
    <w:p w14:paraId="391F8CDB" w14:textId="77777777" w:rsidR="00A73A44" w:rsidRPr="00606B61" w:rsidRDefault="00A73A44" w:rsidP="006C68B0">
      <w:pPr>
        <w:pStyle w:val="PL"/>
      </w:pPr>
      <w:r w:rsidRPr="00606B61">
        <w:t xml:space="preserve">        voiceFallbackHO-r18                  </w:t>
      </w:r>
      <w:r w:rsidRPr="00606B61">
        <w:rPr>
          <w:color w:val="993366"/>
        </w:rPr>
        <w:t>ENUMERATED</w:t>
      </w:r>
      <w:r w:rsidRPr="00606B61">
        <w:t xml:space="preserve"> {true}                                   </w:t>
      </w:r>
      <w:r w:rsidRPr="00606B61">
        <w:rPr>
          <w:color w:val="993366"/>
        </w:rPr>
        <w:t>OPTIONAL</w:t>
      </w:r>
      <w:r w:rsidRPr="00606B61">
        <w:t>,</w:t>
      </w:r>
    </w:p>
    <w:p w14:paraId="0A6B88D3" w14:textId="77777777" w:rsidR="00A73A44" w:rsidRPr="00606B61" w:rsidRDefault="00A73A44" w:rsidP="006C68B0">
      <w:pPr>
        <w:pStyle w:val="PL"/>
      </w:pPr>
      <w:r w:rsidRPr="00606B61">
        <w:t xml:space="preserve">        measResultLastServCellRSSI-r18       RSSI-Range-r16                                      </w:t>
      </w:r>
      <w:r w:rsidRPr="00606B61">
        <w:rPr>
          <w:color w:val="993366"/>
        </w:rPr>
        <w:t>OPTIONAL</w:t>
      </w:r>
      <w:r w:rsidRPr="00606B61">
        <w:t>,</w:t>
      </w:r>
    </w:p>
    <w:p w14:paraId="5A6CC345" w14:textId="77777777" w:rsidR="00A73A44" w:rsidRPr="00606B61" w:rsidRDefault="00A73A44" w:rsidP="006C68B0">
      <w:pPr>
        <w:pStyle w:val="PL"/>
      </w:pPr>
      <w:r w:rsidRPr="00606B61">
        <w:t xml:space="preserve">        measResultNeighFreqListRSSI-r18      MeasResultNeighFreqListRSSI-r18                     </w:t>
      </w:r>
      <w:r w:rsidRPr="00606B61">
        <w:rPr>
          <w:color w:val="993366"/>
        </w:rPr>
        <w:t>OPTIONAL</w:t>
      </w:r>
      <w:r w:rsidRPr="00606B61">
        <w:t>,</w:t>
      </w:r>
    </w:p>
    <w:p w14:paraId="198C05E3" w14:textId="77777777" w:rsidR="00A73A44" w:rsidRPr="00606B61" w:rsidRDefault="00A73A44" w:rsidP="006C68B0">
      <w:pPr>
        <w:pStyle w:val="PL"/>
      </w:pPr>
      <w:r w:rsidRPr="00606B61">
        <w:t xml:space="preserve">        bwp-Info-r18                         AttemptedBWP-Info-r18                               </w:t>
      </w:r>
      <w:r w:rsidRPr="00606B61">
        <w:rPr>
          <w:color w:val="993366"/>
        </w:rPr>
        <w:t>OPTIONAL</w:t>
      </w:r>
      <w:r w:rsidRPr="00606B61">
        <w:t>,</w:t>
      </w:r>
    </w:p>
    <w:p w14:paraId="2BCA8472" w14:textId="77777777" w:rsidR="00A73A44" w:rsidRPr="00606B61" w:rsidRDefault="00A73A44" w:rsidP="006C68B0">
      <w:pPr>
        <w:pStyle w:val="PL"/>
      </w:pPr>
      <w:r w:rsidRPr="00606B61">
        <w:t xml:space="preserve">        elapsedTimeT316-r18                  ElapsedTimeT316-r18                                 </w:t>
      </w:r>
      <w:r w:rsidRPr="00606B61">
        <w:rPr>
          <w:color w:val="993366"/>
        </w:rPr>
        <w:t>OPTIONAL</w:t>
      </w:r>
      <w:r w:rsidRPr="00606B61">
        <w:t>,</w:t>
      </w:r>
    </w:p>
    <w:p w14:paraId="1347DEFC" w14:textId="77777777" w:rsidR="00A73A44" w:rsidRPr="00606B61" w:rsidRDefault="00A73A44" w:rsidP="006C68B0">
      <w:pPr>
        <w:pStyle w:val="PL"/>
      </w:pPr>
      <w:r w:rsidRPr="00606B61">
        <w:t xml:space="preserve">        scg-FailedAfterMCG-r18               </w:t>
      </w:r>
      <w:r w:rsidRPr="00606B61">
        <w:rPr>
          <w:color w:val="993366"/>
        </w:rPr>
        <w:t>ENUMERATED</w:t>
      </w:r>
      <w:r w:rsidRPr="00606B61">
        <w:t xml:space="preserve"> {true}                                   </w:t>
      </w:r>
      <w:r w:rsidRPr="00606B61">
        <w:rPr>
          <w:color w:val="993366"/>
        </w:rPr>
        <w:t>OPTIONAL</w:t>
      </w:r>
      <w:r w:rsidRPr="00606B61">
        <w:br/>
        <w:t xml:space="preserve">        ]],</w:t>
      </w:r>
    </w:p>
    <w:p w14:paraId="47422DA8" w14:textId="77777777" w:rsidR="00A73A44" w:rsidRPr="00606B61" w:rsidRDefault="00A73A44" w:rsidP="006C68B0">
      <w:pPr>
        <w:pStyle w:val="PL"/>
      </w:pPr>
      <w:r w:rsidRPr="00606B61">
        <w:t xml:space="preserve">        [[</w:t>
      </w:r>
    </w:p>
    <w:p w14:paraId="50DE6424" w14:textId="77777777" w:rsidR="00A73A44" w:rsidRPr="00606B61" w:rsidRDefault="00A73A44" w:rsidP="006C68B0">
      <w:pPr>
        <w:pStyle w:val="PL"/>
      </w:pPr>
      <w:r w:rsidRPr="00606B61">
        <w:t xml:space="preserve">        measResultL1-LastServCell-r19        MeasResultL1-r19                                    </w:t>
      </w:r>
      <w:r w:rsidRPr="00606B61">
        <w:rPr>
          <w:color w:val="993366"/>
        </w:rPr>
        <w:t>OPTIONAL</w:t>
      </w:r>
      <w:r w:rsidRPr="00606B61">
        <w:t>,</w:t>
      </w:r>
    </w:p>
    <w:p w14:paraId="7EB4984F" w14:textId="77777777" w:rsidR="00A73A44" w:rsidRPr="00606B61" w:rsidRDefault="00A73A44" w:rsidP="006C68B0">
      <w:pPr>
        <w:pStyle w:val="PL"/>
      </w:pPr>
      <w:r w:rsidRPr="00606B61">
        <w:t xml:space="preserve">        measResultL1-NeighCells-r19          MeasResultList3NR-r19                               </w:t>
      </w:r>
      <w:r w:rsidRPr="00606B61">
        <w:rPr>
          <w:color w:val="993366"/>
        </w:rPr>
        <w:t>OPTIONAL</w:t>
      </w:r>
      <w:r w:rsidRPr="00606B61">
        <w:t>,</w:t>
      </w:r>
    </w:p>
    <w:p w14:paraId="714409BB" w14:textId="77777777" w:rsidR="00A73A44" w:rsidRPr="00606B61" w:rsidRDefault="00A73A44" w:rsidP="006C68B0">
      <w:pPr>
        <w:pStyle w:val="PL"/>
      </w:pPr>
      <w:r w:rsidRPr="00606B61">
        <w:t xml:space="preserve">        ltm-RecoveryCellId-r19               </w:t>
      </w:r>
      <w:r w:rsidRPr="00606B61">
        <w:rPr>
          <w:color w:val="993366"/>
        </w:rPr>
        <w:t>CHOICE</w:t>
      </w:r>
      <w:r w:rsidRPr="00606B61">
        <w:t xml:space="preserve"> {</w:t>
      </w:r>
    </w:p>
    <w:p w14:paraId="5A362E83" w14:textId="77777777" w:rsidR="00A73A44" w:rsidRPr="00606B61" w:rsidRDefault="00A73A44" w:rsidP="006C68B0">
      <w:pPr>
        <w:pStyle w:val="PL"/>
      </w:pPr>
      <w:r w:rsidRPr="00606B61">
        <w:t xml:space="preserve">            cellGlobalId-r19                     CGI-Info-Logging-r16,</w:t>
      </w:r>
    </w:p>
    <w:p w14:paraId="6BA340DD" w14:textId="77777777" w:rsidR="00A73A44" w:rsidRPr="00606B61" w:rsidRDefault="00A73A44" w:rsidP="006C68B0">
      <w:pPr>
        <w:pStyle w:val="PL"/>
      </w:pPr>
      <w:r w:rsidRPr="00606B61">
        <w:t xml:space="preserve">            pci-arfcn-r19                        PCI-ARFCN-NR-r16</w:t>
      </w:r>
    </w:p>
    <w:p w14:paraId="70FC3FFD" w14:textId="77777777" w:rsidR="00A73A44" w:rsidRPr="00606B61" w:rsidRDefault="00A73A44" w:rsidP="006C68B0">
      <w:pPr>
        <w:pStyle w:val="PL"/>
      </w:pPr>
      <w:r w:rsidRPr="00606B61">
        <w:t xml:space="preserve">        }                                                                                        </w:t>
      </w:r>
      <w:r w:rsidRPr="00606B61">
        <w:rPr>
          <w:color w:val="993366"/>
        </w:rPr>
        <w:t>OPTIONAL</w:t>
      </w:r>
      <w:r w:rsidRPr="00606B61">
        <w:t>,</w:t>
      </w:r>
    </w:p>
    <w:p w14:paraId="182FC7B8" w14:textId="77777777" w:rsidR="00A73A44" w:rsidRPr="00606B61" w:rsidRDefault="00A73A44" w:rsidP="006C68B0">
      <w:pPr>
        <w:pStyle w:val="PL"/>
      </w:pPr>
      <w:r w:rsidRPr="00606B61">
        <w:t xml:space="preserve">        measResultLastServPSCell-r19         MeasResultRLFNR-r16                                 </w:t>
      </w:r>
      <w:r w:rsidRPr="00606B61">
        <w:rPr>
          <w:color w:val="993366"/>
        </w:rPr>
        <w:t>OPTIONAL</w:t>
      </w:r>
      <w:r w:rsidRPr="00606B61">
        <w:t>,</w:t>
      </w:r>
    </w:p>
    <w:p w14:paraId="7C0DAC97" w14:textId="77777777" w:rsidR="00A73A44" w:rsidRPr="00606B61" w:rsidRDefault="00A73A44" w:rsidP="006C68B0">
      <w:pPr>
        <w:pStyle w:val="PL"/>
      </w:pPr>
      <w:r w:rsidRPr="00606B61">
        <w:t xml:space="preserve">        cho-WithCandidateSCGInfoList-r19     CHO-WithCandidateSCGInfoList-r19                    </w:t>
      </w:r>
      <w:r w:rsidRPr="00606B61">
        <w:rPr>
          <w:color w:val="993366"/>
        </w:rPr>
        <w:t>OPTIONAL</w:t>
      </w:r>
      <w:r w:rsidRPr="00606B61">
        <w:t>,</w:t>
      </w:r>
    </w:p>
    <w:p w14:paraId="33A31963" w14:textId="77777777" w:rsidR="00A73A44" w:rsidRPr="00606B61" w:rsidRDefault="00A73A44" w:rsidP="006C68B0">
      <w:pPr>
        <w:pStyle w:val="PL"/>
      </w:pPr>
      <w:r w:rsidRPr="00606B61">
        <w:t xml:space="preserve">        distanceFromReference1-r19           </w:t>
      </w:r>
      <w:r w:rsidRPr="00606B61">
        <w:rPr>
          <w:color w:val="993366"/>
        </w:rPr>
        <w:t>INTEGER</w:t>
      </w:r>
      <w:r w:rsidRPr="00606B61">
        <w:t xml:space="preserve">(0.. 65535)                                  </w:t>
      </w:r>
      <w:r w:rsidRPr="00606B61">
        <w:rPr>
          <w:color w:val="993366"/>
        </w:rPr>
        <w:t>OPTIONAL</w:t>
      </w:r>
    </w:p>
    <w:p w14:paraId="1311C076" w14:textId="77777777" w:rsidR="00A73A44" w:rsidRPr="00606B61" w:rsidRDefault="00A73A44" w:rsidP="006C68B0">
      <w:pPr>
        <w:pStyle w:val="PL"/>
      </w:pPr>
      <w:r w:rsidRPr="00606B61">
        <w:t xml:space="preserve">        ]]</w:t>
      </w:r>
    </w:p>
    <w:p w14:paraId="2B112C03" w14:textId="77777777" w:rsidR="00A73A44" w:rsidRPr="00606B61" w:rsidRDefault="00A73A44" w:rsidP="006C68B0">
      <w:pPr>
        <w:pStyle w:val="PL"/>
      </w:pPr>
      <w:r w:rsidRPr="00606B61">
        <w:t xml:space="preserve">    },</w:t>
      </w:r>
    </w:p>
    <w:p w14:paraId="4CD22AF5" w14:textId="77777777" w:rsidR="00A73A44" w:rsidRPr="00606B61" w:rsidRDefault="00A73A44" w:rsidP="006C68B0">
      <w:pPr>
        <w:pStyle w:val="PL"/>
      </w:pPr>
      <w:r w:rsidRPr="00606B61">
        <w:t xml:space="preserve">    eutra-RLF-Report-r16                 </w:t>
      </w:r>
      <w:r w:rsidRPr="00606B61">
        <w:rPr>
          <w:color w:val="993366"/>
        </w:rPr>
        <w:t>SEQUENCE</w:t>
      </w:r>
      <w:r w:rsidRPr="00606B61">
        <w:t xml:space="preserve"> {</w:t>
      </w:r>
    </w:p>
    <w:p w14:paraId="35C6D7DD" w14:textId="77777777" w:rsidR="00A73A44" w:rsidRPr="00606B61" w:rsidRDefault="00A73A44" w:rsidP="006C68B0">
      <w:pPr>
        <w:pStyle w:val="PL"/>
      </w:pPr>
      <w:r w:rsidRPr="00606B61">
        <w:t xml:space="preserve">        failedPCellId-EUTRA                  CGI-InfoEUTRALogging,</w:t>
      </w:r>
    </w:p>
    <w:p w14:paraId="2854117A" w14:textId="77777777" w:rsidR="00A73A44" w:rsidRPr="00606B61" w:rsidRDefault="00A73A44" w:rsidP="006C68B0">
      <w:pPr>
        <w:pStyle w:val="PL"/>
        <w:rPr>
          <w:rFonts w:eastAsia="Malgun Gothic"/>
        </w:rPr>
      </w:pPr>
      <w:r w:rsidRPr="00606B61">
        <w:t xml:space="preserve">        measResult-RLF-Report-EUTRA-r16      </w:t>
      </w:r>
      <w:r w:rsidRPr="00606B61">
        <w:rPr>
          <w:color w:val="993366"/>
        </w:rPr>
        <w:t>OCTET</w:t>
      </w:r>
      <w:r w:rsidRPr="00606B61">
        <w:rPr>
          <w:rFonts w:eastAsia="Malgun Gothic"/>
        </w:rPr>
        <w:t xml:space="preserve"> </w:t>
      </w:r>
      <w:r w:rsidRPr="00606B61">
        <w:rPr>
          <w:color w:val="993366"/>
        </w:rPr>
        <w:t>STRING</w:t>
      </w:r>
      <w:r w:rsidRPr="00606B61">
        <w:t>,</w:t>
      </w:r>
    </w:p>
    <w:p w14:paraId="3C2F4724" w14:textId="77777777" w:rsidR="00A73A44" w:rsidRPr="00606B61" w:rsidRDefault="00A73A44" w:rsidP="006C68B0">
      <w:pPr>
        <w:pStyle w:val="PL"/>
      </w:pPr>
      <w:r w:rsidRPr="00606B61">
        <w:t xml:space="preserve">        ...,</w:t>
      </w:r>
    </w:p>
    <w:p w14:paraId="7CC91767" w14:textId="77777777" w:rsidR="00A73A44" w:rsidRPr="00606B61" w:rsidRDefault="00A73A44" w:rsidP="006C68B0">
      <w:pPr>
        <w:pStyle w:val="PL"/>
      </w:pPr>
      <w:r w:rsidRPr="00606B61">
        <w:t xml:space="preserve">        [[</w:t>
      </w:r>
    </w:p>
    <w:p w14:paraId="4993B6C4" w14:textId="77777777" w:rsidR="00A73A44" w:rsidRPr="00606B61" w:rsidRDefault="00A73A44" w:rsidP="006C68B0">
      <w:pPr>
        <w:pStyle w:val="PL"/>
      </w:pPr>
      <w:r w:rsidRPr="00606B61">
        <w:t xml:space="preserve">        measResult-RLF-Report-EUTRA-v1690    </w:t>
      </w:r>
      <w:r w:rsidRPr="00606B61">
        <w:rPr>
          <w:color w:val="993366"/>
        </w:rPr>
        <w:t>OCTET</w:t>
      </w:r>
      <w:r w:rsidRPr="00606B61">
        <w:t xml:space="preserve"> </w:t>
      </w:r>
      <w:r w:rsidRPr="00606B61">
        <w:rPr>
          <w:color w:val="993366"/>
        </w:rPr>
        <w:t>STRING</w:t>
      </w:r>
      <w:r w:rsidRPr="00606B61">
        <w:t xml:space="preserve">                                        </w:t>
      </w:r>
      <w:r w:rsidRPr="00606B61">
        <w:rPr>
          <w:color w:val="993366"/>
        </w:rPr>
        <w:t>OPTIONAL</w:t>
      </w:r>
    </w:p>
    <w:p w14:paraId="42D749B4" w14:textId="77777777" w:rsidR="00A73A44" w:rsidRPr="00606B61" w:rsidRDefault="00A73A44" w:rsidP="006C68B0">
      <w:pPr>
        <w:pStyle w:val="PL"/>
      </w:pPr>
      <w:r w:rsidRPr="00606B61">
        <w:t xml:space="preserve">        ]]</w:t>
      </w:r>
    </w:p>
    <w:p w14:paraId="583369B0" w14:textId="77777777" w:rsidR="00A73A44" w:rsidRPr="00606B61" w:rsidRDefault="00A73A44" w:rsidP="006C68B0">
      <w:pPr>
        <w:pStyle w:val="PL"/>
      </w:pPr>
      <w:r w:rsidRPr="00606B61">
        <w:t xml:space="preserve">    }</w:t>
      </w:r>
    </w:p>
    <w:p w14:paraId="476A62F9" w14:textId="77777777" w:rsidR="00A73A44" w:rsidRPr="00606B61" w:rsidRDefault="00A73A44" w:rsidP="006C68B0">
      <w:pPr>
        <w:pStyle w:val="PL"/>
        <w:rPr>
          <w:rFonts w:eastAsia="Malgun Gothic"/>
        </w:rPr>
      </w:pPr>
      <w:r w:rsidRPr="00606B61">
        <w:t>}</w:t>
      </w:r>
    </w:p>
    <w:p w14:paraId="5763C2B9" w14:textId="77777777" w:rsidR="00A73A44" w:rsidRPr="00606B61" w:rsidRDefault="00A73A44" w:rsidP="006C68B0">
      <w:pPr>
        <w:pStyle w:val="PL"/>
      </w:pPr>
    </w:p>
    <w:p w14:paraId="29320C00" w14:textId="77777777" w:rsidR="00A73A44" w:rsidRPr="00606B61" w:rsidRDefault="00A73A44" w:rsidP="006C68B0">
      <w:pPr>
        <w:pStyle w:val="PL"/>
      </w:pPr>
      <w:r w:rsidRPr="00606B61">
        <w:lastRenderedPageBreak/>
        <w:t xml:space="preserve">SuccessHO-Report-r17 ::=                 </w:t>
      </w:r>
      <w:r w:rsidRPr="00606B61">
        <w:rPr>
          <w:color w:val="993366"/>
        </w:rPr>
        <w:t>SEQUENCE</w:t>
      </w:r>
      <w:r w:rsidRPr="00606B61">
        <w:t xml:space="preserve"> {</w:t>
      </w:r>
    </w:p>
    <w:p w14:paraId="000318D9" w14:textId="77777777" w:rsidR="00A73A44" w:rsidRPr="00606B61" w:rsidRDefault="00A73A44" w:rsidP="006C68B0">
      <w:pPr>
        <w:pStyle w:val="PL"/>
      </w:pPr>
      <w:r w:rsidRPr="00606B61">
        <w:t xml:space="preserve">    sourceCellInfo-r17                       </w:t>
      </w:r>
      <w:r w:rsidRPr="00606B61">
        <w:rPr>
          <w:color w:val="993366"/>
        </w:rPr>
        <w:t>SEQUENCE</w:t>
      </w:r>
      <w:r w:rsidRPr="00606B61">
        <w:t xml:space="preserve"> {</w:t>
      </w:r>
    </w:p>
    <w:p w14:paraId="11DCDCD4" w14:textId="77777777" w:rsidR="00A73A44" w:rsidRPr="00606B61" w:rsidRDefault="00A73A44" w:rsidP="006C68B0">
      <w:pPr>
        <w:pStyle w:val="PL"/>
      </w:pPr>
      <w:r w:rsidRPr="00606B61">
        <w:t xml:space="preserve">        sourcePCellId-r17                        CGI-Info-Logging-r16,</w:t>
      </w:r>
    </w:p>
    <w:p w14:paraId="611079FF" w14:textId="77777777" w:rsidR="00A73A44" w:rsidRPr="00606B61" w:rsidRDefault="00A73A44" w:rsidP="006C68B0">
      <w:pPr>
        <w:pStyle w:val="PL"/>
      </w:pPr>
      <w:r w:rsidRPr="00606B61">
        <w:t xml:space="preserve">        sourceCellMeas-r17                       MeasResultSuccessHONR-r17                       </w:t>
      </w:r>
      <w:r w:rsidRPr="00606B61">
        <w:rPr>
          <w:color w:val="993366"/>
        </w:rPr>
        <w:t>OPTIONAL</w:t>
      </w:r>
      <w:r w:rsidRPr="00606B61">
        <w:t>,</w:t>
      </w:r>
    </w:p>
    <w:p w14:paraId="5025102C" w14:textId="77777777" w:rsidR="00A73A44" w:rsidRPr="00606B61" w:rsidRDefault="00A73A44" w:rsidP="006C68B0">
      <w:pPr>
        <w:pStyle w:val="PL"/>
      </w:pPr>
      <w:r w:rsidRPr="00606B61">
        <w:t xml:space="preserve">        </w:t>
      </w:r>
      <w:r w:rsidRPr="00606B61">
        <w:rPr>
          <w:rFonts w:eastAsia="DengXian"/>
        </w:rPr>
        <w:t>rlf-InSourceDAPS-r17</w:t>
      </w:r>
      <w:r w:rsidRPr="00606B61">
        <w:t xml:space="preserve">                     </w:t>
      </w:r>
      <w:r w:rsidRPr="00606B61">
        <w:rPr>
          <w:color w:val="993366"/>
        </w:rPr>
        <w:t>ENUMERATED</w:t>
      </w:r>
      <w:r w:rsidRPr="00606B61">
        <w:t xml:space="preserve"> {true}                               </w:t>
      </w:r>
      <w:r w:rsidRPr="00606B61">
        <w:rPr>
          <w:color w:val="993366"/>
        </w:rPr>
        <w:t>OPTIONAL</w:t>
      </w:r>
    </w:p>
    <w:p w14:paraId="38EA408D" w14:textId="77777777" w:rsidR="00A73A44" w:rsidRPr="00606B61" w:rsidRDefault="00A73A44" w:rsidP="006C68B0">
      <w:pPr>
        <w:pStyle w:val="PL"/>
      </w:pPr>
      <w:r w:rsidRPr="00606B61">
        <w:t xml:space="preserve">    },</w:t>
      </w:r>
    </w:p>
    <w:p w14:paraId="0DBB2F87" w14:textId="77777777" w:rsidR="00A73A44" w:rsidRPr="00606B61" w:rsidRDefault="00A73A44" w:rsidP="006C68B0">
      <w:pPr>
        <w:pStyle w:val="PL"/>
      </w:pPr>
      <w:r w:rsidRPr="00606B61">
        <w:t xml:space="preserve">    targetCellInfo-r17                       </w:t>
      </w:r>
      <w:r w:rsidRPr="00606B61">
        <w:rPr>
          <w:color w:val="993366"/>
        </w:rPr>
        <w:t>SEQUENCE</w:t>
      </w:r>
      <w:r w:rsidRPr="00606B61">
        <w:t xml:space="preserve"> {</w:t>
      </w:r>
    </w:p>
    <w:p w14:paraId="611AFA66" w14:textId="77777777" w:rsidR="00A73A44" w:rsidRPr="00606B61" w:rsidRDefault="00A73A44" w:rsidP="006C68B0">
      <w:pPr>
        <w:pStyle w:val="PL"/>
      </w:pPr>
      <w:r w:rsidRPr="00606B61">
        <w:t xml:space="preserve">        targetPCellId-r17                        CGI-Info-Logging-r16,</w:t>
      </w:r>
    </w:p>
    <w:p w14:paraId="63050946" w14:textId="77777777" w:rsidR="00A73A44" w:rsidRPr="00606B61" w:rsidRDefault="00A73A44" w:rsidP="006C68B0">
      <w:pPr>
        <w:pStyle w:val="PL"/>
      </w:pPr>
      <w:r w:rsidRPr="00606B61">
        <w:t xml:space="preserve">        targetCellMeas-r17                       MeasResultSuccessHONR-r17                       </w:t>
      </w:r>
      <w:r w:rsidRPr="00606B61">
        <w:rPr>
          <w:color w:val="993366"/>
        </w:rPr>
        <w:t>OPTIONAL</w:t>
      </w:r>
    </w:p>
    <w:p w14:paraId="5341A3B0" w14:textId="77777777" w:rsidR="00A73A44" w:rsidRPr="00606B61" w:rsidRDefault="00A73A44" w:rsidP="006C68B0">
      <w:pPr>
        <w:pStyle w:val="PL"/>
      </w:pPr>
      <w:r w:rsidRPr="00606B61">
        <w:t xml:space="preserve">    },</w:t>
      </w:r>
    </w:p>
    <w:p w14:paraId="183167F0" w14:textId="77777777" w:rsidR="00A73A44" w:rsidRPr="00606B61" w:rsidRDefault="00A73A44" w:rsidP="006C68B0">
      <w:pPr>
        <w:pStyle w:val="PL"/>
      </w:pPr>
      <w:r w:rsidRPr="00606B61">
        <w:t xml:space="preserve">    measResultNeighCells-r17                 </w:t>
      </w:r>
      <w:r w:rsidRPr="00606B61">
        <w:rPr>
          <w:color w:val="993366"/>
        </w:rPr>
        <w:t>SEQUENCE</w:t>
      </w:r>
      <w:r w:rsidRPr="00606B61">
        <w:t xml:space="preserve"> {</w:t>
      </w:r>
    </w:p>
    <w:p w14:paraId="3A6D233A" w14:textId="77777777" w:rsidR="00A73A44" w:rsidRPr="00606B61" w:rsidRDefault="00A73A44" w:rsidP="006C68B0">
      <w:pPr>
        <w:pStyle w:val="PL"/>
      </w:pPr>
      <w:r w:rsidRPr="00606B61">
        <w:t xml:space="preserve">        measResultListNR-r17                     MeasResultList2NR-r16                           </w:t>
      </w:r>
      <w:r w:rsidRPr="00606B61">
        <w:rPr>
          <w:color w:val="993366"/>
        </w:rPr>
        <w:t>OPTIONAL</w:t>
      </w:r>
      <w:r w:rsidRPr="00606B61">
        <w:t>,</w:t>
      </w:r>
    </w:p>
    <w:p w14:paraId="07ED3507" w14:textId="77777777" w:rsidR="00A73A44" w:rsidRPr="00606B61" w:rsidRDefault="00A73A44" w:rsidP="006C68B0">
      <w:pPr>
        <w:pStyle w:val="PL"/>
      </w:pPr>
      <w:r w:rsidRPr="00606B61">
        <w:t xml:space="preserve">        measResultListEUTRA-r17                  MeasResultList2EUTRA-r16                        </w:t>
      </w:r>
      <w:r w:rsidRPr="00606B61">
        <w:rPr>
          <w:color w:val="993366"/>
        </w:rPr>
        <w:t>OPTIONAL</w:t>
      </w:r>
    </w:p>
    <w:p w14:paraId="3217EF90" w14:textId="77777777" w:rsidR="00A73A44" w:rsidRPr="00606B61" w:rsidRDefault="00A73A44" w:rsidP="006C68B0">
      <w:pPr>
        <w:pStyle w:val="PL"/>
      </w:pPr>
      <w:r w:rsidRPr="00606B61">
        <w:t xml:space="preserve">    }                                                                                            </w:t>
      </w:r>
      <w:r w:rsidRPr="00606B61">
        <w:rPr>
          <w:color w:val="993366"/>
        </w:rPr>
        <w:t>OPTIONAL</w:t>
      </w:r>
      <w:r w:rsidRPr="00606B61">
        <w:t>,</w:t>
      </w:r>
    </w:p>
    <w:p w14:paraId="5B4E2C9F" w14:textId="77777777" w:rsidR="00A73A44" w:rsidRPr="00606B61" w:rsidRDefault="00A73A44" w:rsidP="006C68B0">
      <w:pPr>
        <w:pStyle w:val="PL"/>
        <w:rPr>
          <w:rFonts w:eastAsia="DengXian"/>
        </w:rPr>
      </w:pPr>
      <w:r w:rsidRPr="00606B61">
        <w:t xml:space="preserve">    locationInfo-r17                         LocationInfo-r16                                    </w:t>
      </w:r>
      <w:r w:rsidRPr="00606B61">
        <w:rPr>
          <w:color w:val="993366"/>
        </w:rPr>
        <w:t>OPTIONAL</w:t>
      </w:r>
      <w:r w:rsidRPr="00606B61">
        <w:rPr>
          <w:rFonts w:eastAsia="DengXian"/>
        </w:rPr>
        <w:t>,</w:t>
      </w:r>
    </w:p>
    <w:p w14:paraId="6112AA46" w14:textId="77777777" w:rsidR="00A73A44" w:rsidRPr="00606B61" w:rsidRDefault="00A73A44" w:rsidP="006C68B0">
      <w:pPr>
        <w:pStyle w:val="PL"/>
      </w:pPr>
      <w:r w:rsidRPr="00606B61">
        <w:t xml:space="preserve">    timeSinceCHO-Reconfig-r17                TimeSinceCHO-Reconfig-r17                           </w:t>
      </w:r>
      <w:r w:rsidRPr="00606B61">
        <w:rPr>
          <w:color w:val="993366"/>
        </w:rPr>
        <w:t>OPTIONAL</w:t>
      </w:r>
      <w:r w:rsidRPr="00606B61">
        <w:t>,</w:t>
      </w:r>
    </w:p>
    <w:p w14:paraId="241B2975" w14:textId="77777777" w:rsidR="00A73A44" w:rsidRPr="00606B61" w:rsidRDefault="00A73A44" w:rsidP="006C68B0">
      <w:pPr>
        <w:pStyle w:val="PL"/>
      </w:pPr>
      <w:r w:rsidRPr="00606B61">
        <w:t xml:space="preserve">    shr-Cause-r17                            SHR-Cause-r17                                       </w:t>
      </w:r>
      <w:r w:rsidRPr="00606B61">
        <w:rPr>
          <w:color w:val="993366"/>
        </w:rPr>
        <w:t>OPTIONAL</w:t>
      </w:r>
      <w:r w:rsidRPr="00606B61">
        <w:t>,</w:t>
      </w:r>
    </w:p>
    <w:p w14:paraId="411221CE" w14:textId="77777777" w:rsidR="00A73A44" w:rsidRPr="00606B61" w:rsidRDefault="00A73A44" w:rsidP="006C68B0">
      <w:pPr>
        <w:pStyle w:val="PL"/>
        <w:rPr>
          <w:rFonts w:eastAsia="DengXian"/>
        </w:rPr>
      </w:pPr>
      <w:r w:rsidRPr="00606B61">
        <w:t xml:space="preserve">    </w:t>
      </w:r>
      <w:r w:rsidRPr="00606B61">
        <w:rPr>
          <w:rFonts w:eastAsia="SimSun"/>
        </w:rPr>
        <w:t>ra-InformationCommon-r17</w:t>
      </w:r>
      <w:r w:rsidRPr="00606B61">
        <w:t xml:space="preserve">                 </w:t>
      </w:r>
      <w:r w:rsidRPr="00606B61">
        <w:rPr>
          <w:rFonts w:eastAsia="DengXian"/>
        </w:rPr>
        <w:t>RA-InformationCommon-r16</w:t>
      </w:r>
      <w:r w:rsidRPr="00606B61">
        <w:t xml:space="preserve">                            </w:t>
      </w:r>
      <w:r w:rsidRPr="00606B61">
        <w:rPr>
          <w:rFonts w:eastAsia="DengXian"/>
          <w:color w:val="993366"/>
        </w:rPr>
        <w:t>OPTIONAL</w:t>
      </w:r>
      <w:r w:rsidRPr="00606B61">
        <w:rPr>
          <w:rFonts w:eastAsia="DengXian"/>
        </w:rPr>
        <w:t>,</w:t>
      </w:r>
    </w:p>
    <w:p w14:paraId="6FA7AD6E" w14:textId="77777777" w:rsidR="00A73A44" w:rsidRPr="00606B61" w:rsidRDefault="00A73A44" w:rsidP="006C68B0">
      <w:pPr>
        <w:pStyle w:val="PL"/>
      </w:pPr>
      <w:r w:rsidRPr="00606B61">
        <w:t xml:space="preserve">    </w:t>
      </w:r>
      <w:r w:rsidRPr="00606B61">
        <w:rPr>
          <w:rFonts w:eastAsia="DengXian"/>
        </w:rPr>
        <w:t>upInterruptionTimeAtHO-r17</w:t>
      </w:r>
      <w:r w:rsidRPr="00606B61">
        <w:t xml:space="preserve">               </w:t>
      </w:r>
      <w:r w:rsidRPr="00606B61">
        <w:rPr>
          <w:rFonts w:eastAsia="DengXian"/>
        </w:rPr>
        <w:t>UPInterruptionTimeAtHO-r17</w:t>
      </w:r>
      <w:r w:rsidRPr="00606B61">
        <w:t xml:space="preserve">                          </w:t>
      </w:r>
      <w:r w:rsidRPr="00606B61">
        <w:rPr>
          <w:rFonts w:eastAsia="DengXian"/>
          <w:color w:val="993366"/>
        </w:rPr>
        <w:t>OPTIONAL</w:t>
      </w:r>
      <w:r w:rsidRPr="00606B61">
        <w:rPr>
          <w:rFonts w:eastAsia="DengXian"/>
        </w:rPr>
        <w:t>,</w:t>
      </w:r>
    </w:p>
    <w:p w14:paraId="0EB54DC0" w14:textId="77777777" w:rsidR="00A73A44" w:rsidRPr="00606B61" w:rsidRDefault="00A73A44" w:rsidP="006C68B0">
      <w:pPr>
        <w:pStyle w:val="PL"/>
      </w:pPr>
      <w:r w:rsidRPr="00606B61">
        <w:t xml:space="preserve">    c-RNTI-r17                               RNTI-Value                                          </w:t>
      </w:r>
      <w:r w:rsidRPr="00606B61">
        <w:rPr>
          <w:rFonts w:eastAsia="DengXian"/>
          <w:color w:val="993366"/>
        </w:rPr>
        <w:t>OPTIONAL</w:t>
      </w:r>
      <w:r w:rsidRPr="00606B61">
        <w:t>,</w:t>
      </w:r>
    </w:p>
    <w:p w14:paraId="5C746ABB" w14:textId="77777777" w:rsidR="00A73A44" w:rsidRPr="00606B61" w:rsidRDefault="00A73A44" w:rsidP="006C68B0">
      <w:pPr>
        <w:pStyle w:val="PL"/>
      </w:pPr>
      <w:r w:rsidRPr="00606B61">
        <w:t xml:space="preserve">    ...,</w:t>
      </w:r>
    </w:p>
    <w:p w14:paraId="792F79AC" w14:textId="77777777" w:rsidR="00A73A44" w:rsidRPr="00606B61" w:rsidRDefault="00A73A44" w:rsidP="006C68B0">
      <w:pPr>
        <w:pStyle w:val="PL"/>
      </w:pPr>
      <w:r w:rsidRPr="00606B61">
        <w:t xml:space="preserve">    [[</w:t>
      </w:r>
    </w:p>
    <w:p w14:paraId="2D5BB159" w14:textId="77777777" w:rsidR="00A73A44" w:rsidRPr="00606B61" w:rsidRDefault="00A73A44" w:rsidP="006C68B0">
      <w:pPr>
        <w:pStyle w:val="PL"/>
      </w:pPr>
      <w:r w:rsidRPr="00606B61">
        <w:t xml:space="preserve">    </w:t>
      </w:r>
      <w:r w:rsidRPr="00606B61">
        <w:rPr>
          <w:rFonts w:eastAsia="SimSun"/>
        </w:rPr>
        <w:t>targetCell-PCI-ARFCN-r17</w:t>
      </w:r>
      <w:r w:rsidRPr="00606B61">
        <w:t xml:space="preserve">                 </w:t>
      </w:r>
      <w:r w:rsidRPr="00606B61">
        <w:rPr>
          <w:rFonts w:eastAsia="SimSun"/>
        </w:rPr>
        <w:t>PCI-ARFCN-NR-r16</w:t>
      </w:r>
      <w:r w:rsidRPr="00606B61">
        <w:t xml:space="preserve">                                    </w:t>
      </w:r>
      <w:r w:rsidRPr="00606B61">
        <w:rPr>
          <w:rFonts w:eastAsia="DengXian"/>
          <w:color w:val="993366"/>
        </w:rPr>
        <w:t>OPTIONAL</w:t>
      </w:r>
    </w:p>
    <w:p w14:paraId="31AF7288" w14:textId="77777777" w:rsidR="00A73A44" w:rsidRPr="00606B61" w:rsidRDefault="00A73A44" w:rsidP="006C68B0">
      <w:pPr>
        <w:pStyle w:val="PL"/>
      </w:pPr>
      <w:r w:rsidRPr="00606B61">
        <w:t xml:space="preserve">    </w:t>
      </w:r>
      <w:r w:rsidRPr="00606B61">
        <w:rPr>
          <w:rFonts w:eastAsia="SimSun"/>
        </w:rPr>
        <w:t>]],</w:t>
      </w:r>
    </w:p>
    <w:p w14:paraId="32C9A506" w14:textId="77777777" w:rsidR="00A73A44" w:rsidRPr="00606B61" w:rsidRDefault="00A73A44" w:rsidP="006C68B0">
      <w:pPr>
        <w:pStyle w:val="PL"/>
      </w:pPr>
      <w:r w:rsidRPr="00606B61">
        <w:t xml:space="preserve">    [[</w:t>
      </w:r>
    </w:p>
    <w:p w14:paraId="7CCC93F1" w14:textId="77777777" w:rsidR="00A73A44" w:rsidRPr="00606B61" w:rsidRDefault="00A73A44" w:rsidP="006C68B0">
      <w:pPr>
        <w:pStyle w:val="PL"/>
      </w:pPr>
      <w:r w:rsidRPr="00606B61">
        <w:t xml:space="preserve">    eutra-TargetCellInfo-r18                 </w:t>
      </w:r>
      <w:r w:rsidRPr="00606B61">
        <w:rPr>
          <w:color w:val="993366"/>
        </w:rPr>
        <w:t>SEQUENCE</w:t>
      </w:r>
      <w:r w:rsidRPr="00606B61">
        <w:t xml:space="preserve"> {</w:t>
      </w:r>
    </w:p>
    <w:p w14:paraId="4F5490AB" w14:textId="77777777" w:rsidR="00A73A44" w:rsidRPr="00606B61" w:rsidRDefault="00A73A44" w:rsidP="006C68B0">
      <w:pPr>
        <w:pStyle w:val="PL"/>
      </w:pPr>
      <w:r w:rsidRPr="00606B61">
        <w:t xml:space="preserve">        targetPCellId-r18                        </w:t>
      </w:r>
      <w:r w:rsidRPr="00606B61">
        <w:rPr>
          <w:color w:val="993366"/>
        </w:rPr>
        <w:t>CHOICE</w:t>
      </w:r>
      <w:r w:rsidRPr="00606B61">
        <w:t xml:space="preserve"> {</w:t>
      </w:r>
    </w:p>
    <w:p w14:paraId="7A3EBD38" w14:textId="77777777" w:rsidR="00A73A44" w:rsidRPr="00606B61" w:rsidRDefault="00A73A44" w:rsidP="006C68B0">
      <w:pPr>
        <w:pStyle w:val="PL"/>
      </w:pPr>
      <w:r w:rsidRPr="00606B61">
        <w:t xml:space="preserve">            cellGlobalId-r18                         CGI-Info-Logging-r16,</w:t>
      </w:r>
    </w:p>
    <w:p w14:paraId="53EE0A06" w14:textId="77777777" w:rsidR="00A73A44" w:rsidRPr="006C68B0" w:rsidRDefault="00A73A44" w:rsidP="006C68B0">
      <w:pPr>
        <w:pStyle w:val="PL"/>
        <w:rPr>
          <w:lang w:val="sv-SE"/>
        </w:rPr>
      </w:pPr>
      <w:r w:rsidRPr="00606B61">
        <w:t xml:space="preserve">            </w:t>
      </w:r>
      <w:r w:rsidRPr="006C68B0">
        <w:rPr>
          <w:lang w:val="sv-SE"/>
        </w:rPr>
        <w:t>pci-arfcn-r18                            PCI-ARFCN-EUTRA-r16</w:t>
      </w:r>
    </w:p>
    <w:p w14:paraId="6E036B9B" w14:textId="77777777" w:rsidR="00A73A44" w:rsidRPr="00606B61" w:rsidRDefault="00A73A44" w:rsidP="006C68B0">
      <w:pPr>
        <w:pStyle w:val="PL"/>
      </w:pPr>
      <w:r w:rsidRPr="006C68B0">
        <w:rPr>
          <w:lang w:val="sv-SE"/>
        </w:rPr>
        <w:t xml:space="preserve">        </w:t>
      </w:r>
      <w:r w:rsidRPr="00606B61">
        <w:t>},</w:t>
      </w:r>
    </w:p>
    <w:p w14:paraId="14441AF0" w14:textId="77777777" w:rsidR="00A73A44" w:rsidRPr="00606B61" w:rsidRDefault="00A73A44" w:rsidP="006C68B0">
      <w:pPr>
        <w:pStyle w:val="PL"/>
      </w:pPr>
      <w:r w:rsidRPr="00606B61">
        <w:t xml:space="preserve">        targetCellMeas-r18                       MeasQuantityResultsEUTRA                       </w:t>
      </w:r>
      <w:r w:rsidRPr="00606B61">
        <w:rPr>
          <w:color w:val="993366"/>
        </w:rPr>
        <w:t>OPTIONAL</w:t>
      </w:r>
    </w:p>
    <w:p w14:paraId="13CA25CF" w14:textId="77777777" w:rsidR="00A73A44" w:rsidRPr="00606B61" w:rsidRDefault="00A73A44" w:rsidP="006C68B0">
      <w:pPr>
        <w:pStyle w:val="PL"/>
      </w:pPr>
      <w:r w:rsidRPr="00606B61">
        <w:t xml:space="preserve">    }                                                                                           </w:t>
      </w:r>
      <w:r w:rsidRPr="00606B61">
        <w:rPr>
          <w:color w:val="993366"/>
        </w:rPr>
        <w:t>OPTIONAL</w:t>
      </w:r>
      <w:r w:rsidRPr="00606B61">
        <w:t>,</w:t>
      </w:r>
    </w:p>
    <w:p w14:paraId="4D1927A7" w14:textId="77777777" w:rsidR="00A73A44" w:rsidRPr="00606B61" w:rsidRDefault="00A73A44" w:rsidP="006C68B0">
      <w:pPr>
        <w:pStyle w:val="PL"/>
      </w:pPr>
      <w:r w:rsidRPr="00606B61">
        <w:t xml:space="preserve">    measResultServCellRSSI-r18               RSSI-Range-r16                                     </w:t>
      </w:r>
      <w:r w:rsidRPr="00606B61">
        <w:rPr>
          <w:color w:val="993366"/>
        </w:rPr>
        <w:t>OPTIONAL</w:t>
      </w:r>
      <w:r w:rsidRPr="00606B61">
        <w:t>,</w:t>
      </w:r>
    </w:p>
    <w:p w14:paraId="59130703" w14:textId="77777777" w:rsidR="00A73A44" w:rsidRPr="00606B61" w:rsidRDefault="00A73A44" w:rsidP="006C68B0">
      <w:pPr>
        <w:pStyle w:val="PL"/>
      </w:pPr>
      <w:r w:rsidRPr="00606B61">
        <w:t xml:space="preserve">    measResultNeighFreqListRSSI-r18          MeasResultNeighFreqListRSSI-r18                    </w:t>
      </w:r>
      <w:r w:rsidRPr="00606B61">
        <w:rPr>
          <w:color w:val="993366"/>
        </w:rPr>
        <w:t>OPTIONAL</w:t>
      </w:r>
      <w:r w:rsidRPr="00606B61">
        <w:t>,</w:t>
      </w:r>
    </w:p>
    <w:p w14:paraId="4A00D3A8" w14:textId="77777777" w:rsidR="00A73A44" w:rsidRPr="006C68B0" w:rsidRDefault="00A73A44" w:rsidP="006C68B0">
      <w:pPr>
        <w:pStyle w:val="PL"/>
        <w:rPr>
          <w:lang w:val="sv-SE"/>
        </w:rPr>
      </w:pPr>
      <w:r w:rsidRPr="00606B61">
        <w:t xml:space="preserve">    </w:t>
      </w:r>
      <w:r w:rsidRPr="006C68B0">
        <w:rPr>
          <w:lang w:val="sv-SE"/>
        </w:rPr>
        <w:t xml:space="preserve">eutra-C-RNTI-r18                         EUTRA-C-RNTI                                       </w:t>
      </w:r>
      <w:r w:rsidRPr="006C68B0">
        <w:rPr>
          <w:color w:val="993366"/>
          <w:lang w:val="sv-SE"/>
        </w:rPr>
        <w:t>OPTIONAL</w:t>
      </w:r>
      <w:r w:rsidRPr="006C68B0">
        <w:rPr>
          <w:lang w:val="sv-SE"/>
        </w:rPr>
        <w:t>,</w:t>
      </w:r>
    </w:p>
    <w:p w14:paraId="1CC4BE82" w14:textId="77777777" w:rsidR="00A73A44" w:rsidRPr="00606B61" w:rsidRDefault="00A73A44" w:rsidP="006C68B0">
      <w:pPr>
        <w:pStyle w:val="PL"/>
      </w:pPr>
      <w:r w:rsidRPr="006C68B0">
        <w:rPr>
          <w:lang w:val="sv-SE"/>
        </w:rPr>
        <w:t xml:space="preserve">    </w:t>
      </w:r>
      <w:r w:rsidRPr="00606B61">
        <w:t xml:space="preserve">timeSinceSHR-r18                         TimeSinceSHR-r18                                   </w:t>
      </w:r>
      <w:r w:rsidRPr="00606B61">
        <w:rPr>
          <w:color w:val="993366"/>
        </w:rPr>
        <w:t>OPTIONAL</w:t>
      </w:r>
    </w:p>
    <w:p w14:paraId="42CD38F9" w14:textId="77777777" w:rsidR="00A73A44" w:rsidRPr="00606B61" w:rsidRDefault="00A73A44" w:rsidP="006C68B0">
      <w:pPr>
        <w:pStyle w:val="PL"/>
      </w:pPr>
      <w:r w:rsidRPr="00606B61">
        <w:t xml:space="preserve">    ]],</w:t>
      </w:r>
    </w:p>
    <w:p w14:paraId="560F87B1" w14:textId="77777777" w:rsidR="00A73A44" w:rsidRPr="00606B61" w:rsidRDefault="00A73A44" w:rsidP="006C68B0">
      <w:pPr>
        <w:pStyle w:val="PL"/>
      </w:pPr>
      <w:r w:rsidRPr="00606B61">
        <w:t xml:space="preserve">    [[</w:t>
      </w:r>
    </w:p>
    <w:p w14:paraId="2CD565F9" w14:textId="77777777" w:rsidR="00A73A44" w:rsidRPr="00606B61" w:rsidRDefault="00A73A44" w:rsidP="006C68B0">
      <w:pPr>
        <w:pStyle w:val="PL"/>
      </w:pPr>
      <w:r w:rsidRPr="00606B61">
        <w:t xml:space="preserve">    sourceCellMeasL1-r19                     MeasResultL1-r19                                   </w:t>
      </w:r>
      <w:r w:rsidRPr="00606B61">
        <w:rPr>
          <w:color w:val="993366"/>
        </w:rPr>
        <w:t>OPTIONAL</w:t>
      </w:r>
      <w:r w:rsidRPr="00606B61">
        <w:t>,</w:t>
      </w:r>
    </w:p>
    <w:p w14:paraId="11B5BEAD" w14:textId="77777777" w:rsidR="00A73A44" w:rsidRPr="00606B61" w:rsidRDefault="00A73A44" w:rsidP="006C68B0">
      <w:pPr>
        <w:pStyle w:val="PL"/>
      </w:pPr>
      <w:r w:rsidRPr="00606B61">
        <w:t xml:space="preserve">    targetCellMeasL1-r19                     MeasResultL1-r19                                   </w:t>
      </w:r>
      <w:r w:rsidRPr="00606B61">
        <w:rPr>
          <w:color w:val="993366"/>
        </w:rPr>
        <w:t>OPTIONAL</w:t>
      </w:r>
      <w:r w:rsidRPr="00606B61">
        <w:t>,</w:t>
      </w:r>
    </w:p>
    <w:p w14:paraId="0460B5B0" w14:textId="77777777" w:rsidR="00A73A44" w:rsidRPr="00606B61" w:rsidRDefault="00A73A44" w:rsidP="006C68B0">
      <w:pPr>
        <w:pStyle w:val="PL"/>
      </w:pPr>
      <w:r w:rsidRPr="00606B61">
        <w:t xml:space="preserve">    neighCellsMeasL1ListNR-r19               MeasResultList3NR-r19                              </w:t>
      </w:r>
      <w:r w:rsidRPr="00606B61">
        <w:rPr>
          <w:color w:val="993366"/>
        </w:rPr>
        <w:t>OPTIONAL</w:t>
      </w:r>
      <w:r w:rsidRPr="00606B61">
        <w:t>,</w:t>
      </w:r>
    </w:p>
    <w:p w14:paraId="0D26D551" w14:textId="77777777" w:rsidR="00A73A44" w:rsidRPr="00606B61" w:rsidRDefault="00A73A44" w:rsidP="006C68B0">
      <w:pPr>
        <w:pStyle w:val="PL"/>
      </w:pPr>
      <w:r w:rsidRPr="00606B61">
        <w:t xml:space="preserve">    rach-Less-r19                            </w:t>
      </w:r>
      <w:r w:rsidRPr="00606B61">
        <w:rPr>
          <w:color w:val="993366"/>
        </w:rPr>
        <w:t>ENUMERATED</w:t>
      </w:r>
      <w:r w:rsidRPr="00606B61">
        <w:t xml:space="preserve"> {true}                                  </w:t>
      </w:r>
      <w:r w:rsidRPr="00606B61">
        <w:rPr>
          <w:color w:val="993366"/>
        </w:rPr>
        <w:t>OPTIONAL</w:t>
      </w:r>
      <w:r w:rsidRPr="00606B61">
        <w:t>,</w:t>
      </w:r>
    </w:p>
    <w:p w14:paraId="25D236A1" w14:textId="77777777" w:rsidR="00A73A44" w:rsidRPr="00606B61" w:rsidRDefault="00A73A44" w:rsidP="006C68B0">
      <w:pPr>
        <w:pStyle w:val="PL"/>
      </w:pPr>
      <w:r w:rsidRPr="00606B61">
        <w:t xml:space="preserve">    sourcePSCellInfo-r19                     </w:t>
      </w:r>
      <w:r w:rsidRPr="00606B61">
        <w:rPr>
          <w:color w:val="993366"/>
        </w:rPr>
        <w:t>SEQUENCE</w:t>
      </w:r>
      <w:r w:rsidRPr="00606B61">
        <w:t xml:space="preserve"> {</w:t>
      </w:r>
    </w:p>
    <w:p w14:paraId="0C868CCB" w14:textId="77777777" w:rsidR="00A73A44" w:rsidRPr="00606B61" w:rsidRDefault="00A73A44" w:rsidP="006C68B0">
      <w:pPr>
        <w:pStyle w:val="PL"/>
      </w:pPr>
      <w:r w:rsidRPr="00606B61">
        <w:t xml:space="preserve">        sourcePSCellId-r19                       CGI-Info-Logging-r16,</w:t>
      </w:r>
    </w:p>
    <w:p w14:paraId="20D3F41B" w14:textId="77777777" w:rsidR="00A73A44" w:rsidRPr="00606B61" w:rsidRDefault="00A73A44" w:rsidP="006C68B0">
      <w:pPr>
        <w:pStyle w:val="PL"/>
      </w:pPr>
      <w:r w:rsidRPr="00606B61">
        <w:t xml:space="preserve">        sourcePSCellMeas-r19                     MeasResultSuccessHONR-r17                      </w:t>
      </w:r>
      <w:r w:rsidRPr="00606B61">
        <w:rPr>
          <w:color w:val="993366"/>
        </w:rPr>
        <w:t>OPTIONAL</w:t>
      </w:r>
    </w:p>
    <w:p w14:paraId="7E4877A9" w14:textId="77777777" w:rsidR="00A73A44" w:rsidRPr="00606B61" w:rsidRDefault="00A73A44" w:rsidP="006C68B0">
      <w:pPr>
        <w:pStyle w:val="PL"/>
      </w:pPr>
      <w:r w:rsidRPr="00606B61">
        <w:t xml:space="preserve">    }                                                                                           </w:t>
      </w:r>
      <w:r w:rsidRPr="00606B61">
        <w:rPr>
          <w:color w:val="993366"/>
        </w:rPr>
        <w:t>OPTIONAL</w:t>
      </w:r>
      <w:r w:rsidRPr="00606B61">
        <w:t>,</w:t>
      </w:r>
    </w:p>
    <w:p w14:paraId="3D239604" w14:textId="77777777" w:rsidR="00A73A44" w:rsidRPr="00606B61" w:rsidRDefault="00A73A44" w:rsidP="006C68B0">
      <w:pPr>
        <w:pStyle w:val="PL"/>
      </w:pPr>
      <w:r w:rsidRPr="00606B61">
        <w:t xml:space="preserve">    cho-WithCandidateSCGInfoList-r19         CHO-WithCandidateSCGInfoList-r19                   </w:t>
      </w:r>
      <w:r w:rsidRPr="00606B61">
        <w:rPr>
          <w:color w:val="993366"/>
        </w:rPr>
        <w:t>OPTIONAL</w:t>
      </w:r>
      <w:r w:rsidRPr="00606B61">
        <w:t>,</w:t>
      </w:r>
    </w:p>
    <w:p w14:paraId="193EE874" w14:textId="77777777" w:rsidR="00A73A44" w:rsidRPr="00606B61" w:rsidRDefault="00A73A44" w:rsidP="006C68B0">
      <w:pPr>
        <w:pStyle w:val="PL"/>
      </w:pPr>
      <w:r w:rsidRPr="00606B61">
        <w:t xml:space="preserve">    targetPSCellID-r19                       </w:t>
      </w:r>
      <w:r w:rsidRPr="00606B61">
        <w:rPr>
          <w:color w:val="993366"/>
        </w:rPr>
        <w:t>CHOICE</w:t>
      </w:r>
      <w:r w:rsidRPr="00606B61">
        <w:t xml:space="preserve"> {</w:t>
      </w:r>
    </w:p>
    <w:p w14:paraId="1D686B2E" w14:textId="77777777" w:rsidR="00A73A44" w:rsidRPr="00606B61" w:rsidRDefault="00A73A44" w:rsidP="006C68B0">
      <w:pPr>
        <w:pStyle w:val="PL"/>
      </w:pPr>
      <w:r w:rsidRPr="00606B61">
        <w:t xml:space="preserve">        cellGlobalId-r19                         CGI-Info-Logging-r16,</w:t>
      </w:r>
    </w:p>
    <w:p w14:paraId="49E490A9" w14:textId="77777777" w:rsidR="00A73A44" w:rsidRPr="00606B61" w:rsidRDefault="00A73A44" w:rsidP="006C68B0">
      <w:pPr>
        <w:pStyle w:val="PL"/>
      </w:pPr>
      <w:r w:rsidRPr="00606B61">
        <w:t xml:space="preserve">        pci-arfcn-r19                            PCI-ARFCN-NR-r16</w:t>
      </w:r>
    </w:p>
    <w:p w14:paraId="608E9223" w14:textId="77777777" w:rsidR="00A73A44" w:rsidRPr="00606B61" w:rsidRDefault="00A73A44" w:rsidP="006C68B0">
      <w:pPr>
        <w:pStyle w:val="PL"/>
      </w:pPr>
      <w:r w:rsidRPr="00606B61">
        <w:t xml:space="preserve">    }                                                                                           </w:t>
      </w:r>
      <w:r w:rsidRPr="00606B61">
        <w:rPr>
          <w:color w:val="993366"/>
        </w:rPr>
        <w:t>OPTIONAL</w:t>
      </w:r>
    </w:p>
    <w:p w14:paraId="58893463" w14:textId="77777777" w:rsidR="00A73A44" w:rsidRPr="00606B61" w:rsidRDefault="00A73A44" w:rsidP="006C68B0">
      <w:pPr>
        <w:pStyle w:val="PL"/>
      </w:pPr>
      <w:r w:rsidRPr="00606B61">
        <w:lastRenderedPageBreak/>
        <w:t xml:space="preserve">    ]]</w:t>
      </w:r>
    </w:p>
    <w:p w14:paraId="22AB947B" w14:textId="77777777" w:rsidR="00A73A44" w:rsidRPr="00606B61" w:rsidRDefault="00A73A44" w:rsidP="006C68B0">
      <w:pPr>
        <w:pStyle w:val="PL"/>
      </w:pPr>
      <w:r w:rsidRPr="00606B61">
        <w:t>}</w:t>
      </w:r>
    </w:p>
    <w:p w14:paraId="2B6BF658" w14:textId="77777777" w:rsidR="00A73A44" w:rsidRPr="00606B61" w:rsidRDefault="00A73A44" w:rsidP="006C68B0">
      <w:pPr>
        <w:pStyle w:val="PL"/>
      </w:pPr>
    </w:p>
    <w:p w14:paraId="67D668A1" w14:textId="77777777" w:rsidR="00A73A44" w:rsidRPr="00606B61" w:rsidRDefault="00A73A44" w:rsidP="006C68B0">
      <w:pPr>
        <w:pStyle w:val="PL"/>
      </w:pPr>
      <w:r w:rsidRPr="00606B61">
        <w:t xml:space="preserve">SuccessPSCell-Report-r18 ::=             </w:t>
      </w:r>
      <w:r w:rsidRPr="00606B61">
        <w:rPr>
          <w:color w:val="993366"/>
        </w:rPr>
        <w:t>SEQUENCE</w:t>
      </w:r>
      <w:r w:rsidRPr="00606B61">
        <w:t xml:space="preserve"> {</w:t>
      </w:r>
    </w:p>
    <w:p w14:paraId="2778E073" w14:textId="77777777" w:rsidR="00A73A44" w:rsidRPr="00606B61" w:rsidRDefault="00A73A44" w:rsidP="006C68B0">
      <w:pPr>
        <w:pStyle w:val="PL"/>
      </w:pPr>
      <w:r w:rsidRPr="00606B61">
        <w:t xml:space="preserve">    pCellId-r18                              CGI-Info-Logging-r16,</w:t>
      </w:r>
    </w:p>
    <w:p w14:paraId="63476E32" w14:textId="77777777" w:rsidR="00A73A44" w:rsidRPr="00606B61" w:rsidRDefault="00A73A44" w:rsidP="006C68B0">
      <w:pPr>
        <w:pStyle w:val="PL"/>
      </w:pPr>
      <w:r w:rsidRPr="00606B61">
        <w:t xml:space="preserve">    sourcePSCellInfo-r18                     </w:t>
      </w:r>
      <w:r w:rsidRPr="00606B61">
        <w:rPr>
          <w:color w:val="993366"/>
        </w:rPr>
        <w:t>SEQUENCE</w:t>
      </w:r>
      <w:r w:rsidRPr="00606B61">
        <w:t xml:space="preserve"> {</w:t>
      </w:r>
    </w:p>
    <w:p w14:paraId="465B6CE0" w14:textId="77777777" w:rsidR="00A73A44" w:rsidRPr="00606B61" w:rsidRDefault="00A73A44" w:rsidP="006C68B0">
      <w:pPr>
        <w:pStyle w:val="PL"/>
      </w:pPr>
      <w:r w:rsidRPr="00606B61">
        <w:t xml:space="preserve">        sourcePSCellId-r18                       </w:t>
      </w:r>
      <w:r w:rsidRPr="00606B61">
        <w:rPr>
          <w:color w:val="993366"/>
        </w:rPr>
        <w:t>CHOICE</w:t>
      </w:r>
      <w:r w:rsidRPr="00606B61">
        <w:t xml:space="preserve"> {</w:t>
      </w:r>
    </w:p>
    <w:p w14:paraId="3C6C98C1" w14:textId="77777777" w:rsidR="00A73A44" w:rsidRPr="00606B61" w:rsidRDefault="00A73A44" w:rsidP="006C68B0">
      <w:pPr>
        <w:pStyle w:val="PL"/>
      </w:pPr>
      <w:r w:rsidRPr="00606B61">
        <w:t xml:space="preserve">            cellGlobalId-r18                         CGI-Info-Logging-r16,</w:t>
      </w:r>
    </w:p>
    <w:p w14:paraId="2D2CF39D" w14:textId="77777777" w:rsidR="00A73A44" w:rsidRPr="006C68B0" w:rsidRDefault="00A73A44" w:rsidP="006C68B0">
      <w:pPr>
        <w:pStyle w:val="PL"/>
        <w:rPr>
          <w:lang w:val="sv-SE"/>
        </w:rPr>
      </w:pPr>
      <w:r w:rsidRPr="00606B61">
        <w:t xml:space="preserve">            </w:t>
      </w:r>
      <w:r w:rsidRPr="006C68B0">
        <w:rPr>
          <w:lang w:val="sv-SE"/>
        </w:rPr>
        <w:t>pci-arfcn-r18                            PCI-ARFCN-EUTRA-r16</w:t>
      </w:r>
    </w:p>
    <w:p w14:paraId="308A9D29" w14:textId="77777777" w:rsidR="00A73A44" w:rsidRPr="00606B61" w:rsidRDefault="00A73A44" w:rsidP="006C68B0">
      <w:pPr>
        <w:pStyle w:val="PL"/>
      </w:pPr>
      <w:r w:rsidRPr="006C68B0">
        <w:rPr>
          <w:lang w:val="sv-SE"/>
        </w:rPr>
        <w:t xml:space="preserve">        </w:t>
      </w:r>
      <w:r w:rsidRPr="00606B61">
        <w:t>},</w:t>
      </w:r>
    </w:p>
    <w:p w14:paraId="50BC008A" w14:textId="77777777" w:rsidR="00A73A44" w:rsidRPr="00606B61" w:rsidRDefault="00A73A44" w:rsidP="006C68B0">
      <w:pPr>
        <w:pStyle w:val="PL"/>
      </w:pPr>
      <w:r w:rsidRPr="00606B61">
        <w:t xml:space="preserve">        sourcePSCellMeas-r18                     MeasResultSuccessHONR-r17                       </w:t>
      </w:r>
      <w:r w:rsidRPr="00606B61">
        <w:rPr>
          <w:color w:val="993366"/>
        </w:rPr>
        <w:t>OPTIONAL</w:t>
      </w:r>
    </w:p>
    <w:p w14:paraId="576D9562" w14:textId="77777777" w:rsidR="00A73A44" w:rsidRPr="00606B61" w:rsidRDefault="00A73A44" w:rsidP="006C68B0">
      <w:pPr>
        <w:pStyle w:val="PL"/>
      </w:pPr>
      <w:r w:rsidRPr="00606B61">
        <w:t xml:space="preserve">    }                                                                                            </w:t>
      </w:r>
      <w:r w:rsidRPr="00606B61">
        <w:rPr>
          <w:color w:val="993366"/>
        </w:rPr>
        <w:t>OPTIONAL</w:t>
      </w:r>
      <w:r w:rsidRPr="00606B61">
        <w:t>,</w:t>
      </w:r>
    </w:p>
    <w:p w14:paraId="2208B5FB" w14:textId="77777777" w:rsidR="00A73A44" w:rsidRPr="00606B61" w:rsidRDefault="00A73A44" w:rsidP="006C68B0">
      <w:pPr>
        <w:pStyle w:val="PL"/>
      </w:pPr>
      <w:r w:rsidRPr="00606B61">
        <w:t xml:space="preserve">    targetPSCellInfo-r18                     </w:t>
      </w:r>
      <w:r w:rsidRPr="00606B61">
        <w:rPr>
          <w:color w:val="993366"/>
        </w:rPr>
        <w:t>SEQUENCE</w:t>
      </w:r>
      <w:r w:rsidRPr="00606B61">
        <w:t xml:space="preserve"> {</w:t>
      </w:r>
    </w:p>
    <w:p w14:paraId="433A2ECE" w14:textId="77777777" w:rsidR="00A73A44" w:rsidRPr="00606B61" w:rsidRDefault="00A73A44" w:rsidP="006C68B0">
      <w:pPr>
        <w:pStyle w:val="PL"/>
      </w:pPr>
      <w:r w:rsidRPr="00606B61">
        <w:t xml:space="preserve">        targetPSCellId-r18                       </w:t>
      </w:r>
      <w:r w:rsidRPr="00606B61">
        <w:rPr>
          <w:color w:val="993366"/>
        </w:rPr>
        <w:t>CHOICE</w:t>
      </w:r>
      <w:r w:rsidRPr="00606B61">
        <w:t xml:space="preserve"> {</w:t>
      </w:r>
    </w:p>
    <w:p w14:paraId="2A227FC3" w14:textId="77777777" w:rsidR="00A73A44" w:rsidRPr="00606B61" w:rsidRDefault="00A73A44" w:rsidP="006C68B0">
      <w:pPr>
        <w:pStyle w:val="PL"/>
      </w:pPr>
      <w:r w:rsidRPr="00606B61">
        <w:t xml:space="preserve">                cellGlobalId-r18                     CGI-Info-Logging-r16,</w:t>
      </w:r>
    </w:p>
    <w:p w14:paraId="088C1709" w14:textId="77777777" w:rsidR="00A73A44" w:rsidRPr="00606B61" w:rsidRDefault="00A73A44" w:rsidP="006C68B0">
      <w:pPr>
        <w:pStyle w:val="PL"/>
      </w:pPr>
      <w:r w:rsidRPr="00606B61">
        <w:t xml:space="preserve">                pci-arfcn-r18                        PCI-ARFCN-NR-r16</w:t>
      </w:r>
    </w:p>
    <w:p w14:paraId="015C7AC8" w14:textId="77777777" w:rsidR="00A73A44" w:rsidRPr="00606B61" w:rsidRDefault="00A73A44" w:rsidP="006C68B0">
      <w:pPr>
        <w:pStyle w:val="PL"/>
      </w:pPr>
      <w:r w:rsidRPr="00606B61">
        <w:t xml:space="preserve">        },</w:t>
      </w:r>
    </w:p>
    <w:p w14:paraId="53DEFB35" w14:textId="77777777" w:rsidR="00A73A44" w:rsidRPr="00606B61" w:rsidRDefault="00A73A44" w:rsidP="006C68B0">
      <w:pPr>
        <w:pStyle w:val="PL"/>
      </w:pPr>
      <w:r w:rsidRPr="00606B61">
        <w:t xml:space="preserve">        targetPSCellMeas-r18                     MeasResultSuccessHONR-r17                       </w:t>
      </w:r>
      <w:r w:rsidRPr="00606B61">
        <w:rPr>
          <w:color w:val="993366"/>
        </w:rPr>
        <w:t>OPTIONAL</w:t>
      </w:r>
    </w:p>
    <w:p w14:paraId="2C581512" w14:textId="77777777" w:rsidR="00A73A44" w:rsidRPr="00606B61" w:rsidRDefault="00A73A44" w:rsidP="006C68B0">
      <w:pPr>
        <w:pStyle w:val="PL"/>
      </w:pPr>
      <w:r w:rsidRPr="00606B61">
        <w:t xml:space="preserve">    },</w:t>
      </w:r>
    </w:p>
    <w:p w14:paraId="4A2D194C" w14:textId="77777777" w:rsidR="00A73A44" w:rsidRPr="00606B61" w:rsidRDefault="00A73A44" w:rsidP="006C68B0">
      <w:pPr>
        <w:pStyle w:val="PL"/>
      </w:pPr>
      <w:r w:rsidRPr="00606B61">
        <w:t xml:space="preserve">    measResultNeighCells-r18                 </w:t>
      </w:r>
      <w:r w:rsidRPr="00606B61">
        <w:rPr>
          <w:color w:val="993366"/>
        </w:rPr>
        <w:t>SEQUENCE</w:t>
      </w:r>
      <w:r w:rsidRPr="00606B61">
        <w:t xml:space="preserve"> {</w:t>
      </w:r>
    </w:p>
    <w:p w14:paraId="3F305692" w14:textId="77777777" w:rsidR="00A73A44" w:rsidRPr="00606B61" w:rsidRDefault="00A73A44" w:rsidP="006C68B0">
      <w:pPr>
        <w:pStyle w:val="PL"/>
      </w:pPr>
      <w:r w:rsidRPr="00606B61">
        <w:t xml:space="preserve">        measResultListNR-r18                     MeasResultList2NR-r16                           </w:t>
      </w:r>
      <w:r w:rsidRPr="00606B61">
        <w:rPr>
          <w:color w:val="993366"/>
        </w:rPr>
        <w:t>OPTIONAL</w:t>
      </w:r>
      <w:r w:rsidRPr="00606B61">
        <w:t>,</w:t>
      </w:r>
    </w:p>
    <w:p w14:paraId="3C75F056" w14:textId="77777777" w:rsidR="00A73A44" w:rsidRPr="00606B61" w:rsidRDefault="00A73A44" w:rsidP="006C68B0">
      <w:pPr>
        <w:pStyle w:val="PL"/>
      </w:pPr>
      <w:r w:rsidRPr="00606B61">
        <w:t xml:space="preserve">        measResultListEUTRA-r18                  MeasResultList2EUTRA-r16                        </w:t>
      </w:r>
      <w:r w:rsidRPr="00606B61">
        <w:rPr>
          <w:color w:val="993366"/>
        </w:rPr>
        <w:t>OPTIONAL</w:t>
      </w:r>
    </w:p>
    <w:p w14:paraId="1391F028" w14:textId="77777777" w:rsidR="00A73A44" w:rsidRPr="00606B61" w:rsidRDefault="00A73A44" w:rsidP="006C68B0">
      <w:pPr>
        <w:pStyle w:val="PL"/>
      </w:pPr>
      <w:r w:rsidRPr="00606B61">
        <w:t xml:space="preserve">    }                                                                                            </w:t>
      </w:r>
      <w:r w:rsidRPr="00606B61">
        <w:rPr>
          <w:color w:val="993366"/>
        </w:rPr>
        <w:t>OPTIONAL</w:t>
      </w:r>
      <w:r w:rsidRPr="00606B61">
        <w:t>,</w:t>
      </w:r>
    </w:p>
    <w:p w14:paraId="60B6EAFF" w14:textId="77777777" w:rsidR="00A73A44" w:rsidRPr="00606B61" w:rsidRDefault="00A73A44" w:rsidP="006C68B0">
      <w:pPr>
        <w:pStyle w:val="PL"/>
      </w:pPr>
      <w:r w:rsidRPr="00606B61">
        <w:t xml:space="preserve">    spr-Cause-r18                            SPR-Cause-r18                                       </w:t>
      </w:r>
      <w:r w:rsidRPr="00606B61">
        <w:rPr>
          <w:color w:val="993366"/>
        </w:rPr>
        <w:t>OPTIONAL</w:t>
      </w:r>
      <w:r w:rsidRPr="00606B61">
        <w:t>,</w:t>
      </w:r>
    </w:p>
    <w:p w14:paraId="646228E1" w14:textId="77777777" w:rsidR="00A73A44" w:rsidRPr="00606B61" w:rsidRDefault="00A73A44" w:rsidP="006C68B0">
      <w:pPr>
        <w:pStyle w:val="PL"/>
      </w:pPr>
      <w:r w:rsidRPr="00606B61">
        <w:t xml:space="preserve">    timeSinceCPAC-Reconfig-r18               TimeSinceCPAC-Reconfig-r18                          </w:t>
      </w:r>
      <w:r w:rsidRPr="00606B61">
        <w:rPr>
          <w:color w:val="993366"/>
        </w:rPr>
        <w:t>OPTIONAL</w:t>
      </w:r>
      <w:r w:rsidRPr="00606B61">
        <w:t>,</w:t>
      </w:r>
    </w:p>
    <w:p w14:paraId="24C71D53" w14:textId="77777777" w:rsidR="00A73A44" w:rsidRPr="00606B61" w:rsidRDefault="00A73A44" w:rsidP="006C68B0">
      <w:pPr>
        <w:pStyle w:val="PL"/>
        <w:rPr>
          <w:rFonts w:eastAsia="DengXian"/>
        </w:rPr>
      </w:pPr>
      <w:r w:rsidRPr="00606B61">
        <w:t xml:space="preserve">    locationInfo-r18                         LocationInfo-r16                                    </w:t>
      </w:r>
      <w:r w:rsidRPr="00606B61">
        <w:rPr>
          <w:color w:val="993366"/>
        </w:rPr>
        <w:t>OPTIONAL</w:t>
      </w:r>
      <w:r w:rsidRPr="00606B61">
        <w:rPr>
          <w:rFonts w:eastAsia="DengXian"/>
        </w:rPr>
        <w:t>,</w:t>
      </w:r>
    </w:p>
    <w:p w14:paraId="05BCCDFA" w14:textId="77777777" w:rsidR="00A73A44" w:rsidRPr="00606B61" w:rsidRDefault="00A73A44" w:rsidP="006C68B0">
      <w:pPr>
        <w:pStyle w:val="PL"/>
        <w:rPr>
          <w:rFonts w:eastAsia="DengXian"/>
        </w:rPr>
      </w:pPr>
      <w:r w:rsidRPr="00606B61">
        <w:t xml:space="preserve">    </w:t>
      </w:r>
      <w:r w:rsidRPr="00606B61">
        <w:rPr>
          <w:rFonts w:eastAsia="SimSun"/>
        </w:rPr>
        <w:t>ra-InformationCommon-r18</w:t>
      </w:r>
      <w:r w:rsidRPr="00606B61">
        <w:t xml:space="preserve">                 </w:t>
      </w:r>
      <w:r w:rsidRPr="00606B61">
        <w:rPr>
          <w:rFonts w:eastAsia="DengXian"/>
        </w:rPr>
        <w:t>RA-InformationCommon-r16</w:t>
      </w:r>
      <w:r w:rsidRPr="00606B61">
        <w:t xml:space="preserve">                            </w:t>
      </w:r>
      <w:r w:rsidRPr="00606B61">
        <w:rPr>
          <w:rFonts w:eastAsia="DengXian"/>
          <w:color w:val="993366"/>
        </w:rPr>
        <w:t>OPTIONAL</w:t>
      </w:r>
      <w:r w:rsidRPr="00606B61">
        <w:rPr>
          <w:rFonts w:eastAsia="DengXian"/>
        </w:rPr>
        <w:t>,</w:t>
      </w:r>
    </w:p>
    <w:p w14:paraId="3736949C" w14:textId="77777777" w:rsidR="00A73A44" w:rsidRPr="00606B61" w:rsidRDefault="00A73A44" w:rsidP="006C68B0">
      <w:pPr>
        <w:pStyle w:val="PL"/>
      </w:pPr>
      <w:r w:rsidRPr="00606B61">
        <w:t xml:space="preserve">    sn-InitiatedPSCellChange-r18             </w:t>
      </w:r>
      <w:r w:rsidRPr="00606B61">
        <w:rPr>
          <w:color w:val="993366"/>
        </w:rPr>
        <w:t>ENUMERATED</w:t>
      </w:r>
      <w:r w:rsidRPr="00606B61">
        <w:t xml:space="preserve"> {true}                                   </w:t>
      </w:r>
      <w:r w:rsidRPr="00606B61">
        <w:rPr>
          <w:color w:val="993366"/>
        </w:rPr>
        <w:t>OPTIONAL</w:t>
      </w:r>
      <w:r w:rsidRPr="00606B61">
        <w:t>,</w:t>
      </w:r>
    </w:p>
    <w:p w14:paraId="43F005A1" w14:textId="77777777" w:rsidR="00A73A44" w:rsidRPr="00606B61" w:rsidRDefault="00A73A44" w:rsidP="006C68B0">
      <w:pPr>
        <w:pStyle w:val="PL"/>
        <w:rPr>
          <w:rFonts w:eastAsia="DengXian"/>
        </w:rPr>
      </w:pPr>
      <w:r w:rsidRPr="00606B61">
        <w:t xml:space="preserve">    ...,</w:t>
      </w:r>
    </w:p>
    <w:p w14:paraId="6A14CCF9" w14:textId="77777777" w:rsidR="00A73A44" w:rsidRPr="00606B61" w:rsidRDefault="00A73A44" w:rsidP="006C68B0">
      <w:pPr>
        <w:pStyle w:val="PL"/>
      </w:pPr>
      <w:r w:rsidRPr="00606B61">
        <w:t xml:space="preserve">    [[</w:t>
      </w:r>
    </w:p>
    <w:p w14:paraId="3B086458" w14:textId="77777777" w:rsidR="00A73A44" w:rsidRPr="00606B61" w:rsidRDefault="00A73A44" w:rsidP="006C68B0">
      <w:pPr>
        <w:pStyle w:val="PL"/>
      </w:pPr>
      <w:r w:rsidRPr="00606B61">
        <w:t xml:space="preserve">    cho-WithCandidateSCGInfoList-r19         CHO-WithCandidateSCGInfoList-r19                    </w:t>
      </w:r>
      <w:r w:rsidRPr="00606B61">
        <w:rPr>
          <w:color w:val="993366"/>
        </w:rPr>
        <w:t>OPTIONAL</w:t>
      </w:r>
      <w:r w:rsidRPr="00606B61">
        <w:t>,</w:t>
      </w:r>
    </w:p>
    <w:p w14:paraId="4BFE4F6C" w14:textId="77777777" w:rsidR="00A73A44" w:rsidRPr="00606B61" w:rsidRDefault="00A73A44" w:rsidP="006C68B0">
      <w:pPr>
        <w:pStyle w:val="PL"/>
      </w:pPr>
      <w:r w:rsidRPr="00606B61">
        <w:t xml:space="preserve">    targetPCellID-r19                        </w:t>
      </w:r>
      <w:r w:rsidRPr="00606B61">
        <w:rPr>
          <w:color w:val="993366"/>
        </w:rPr>
        <w:t>CHOICE</w:t>
      </w:r>
      <w:r w:rsidRPr="00606B61">
        <w:t xml:space="preserve"> {</w:t>
      </w:r>
    </w:p>
    <w:p w14:paraId="7639B8B3" w14:textId="77777777" w:rsidR="00A73A44" w:rsidRPr="00606B61" w:rsidRDefault="00A73A44" w:rsidP="006C68B0">
      <w:pPr>
        <w:pStyle w:val="PL"/>
      </w:pPr>
      <w:r w:rsidRPr="00606B61">
        <w:t xml:space="preserve">        cellGlobalId-r19                         CGI-Info-Logging-r16,</w:t>
      </w:r>
    </w:p>
    <w:p w14:paraId="1F6F9C65" w14:textId="77777777" w:rsidR="00A73A44" w:rsidRPr="00606B61" w:rsidRDefault="00A73A44" w:rsidP="006C68B0">
      <w:pPr>
        <w:pStyle w:val="PL"/>
      </w:pPr>
      <w:r w:rsidRPr="00606B61">
        <w:t xml:space="preserve">        pci-arfcn-r19                            PCI-ARFCN-NR-r16</w:t>
      </w:r>
    </w:p>
    <w:p w14:paraId="17CFA1CA" w14:textId="77777777" w:rsidR="00A73A44" w:rsidRPr="00606B61" w:rsidRDefault="00A73A44" w:rsidP="006C68B0">
      <w:pPr>
        <w:pStyle w:val="PL"/>
      </w:pPr>
      <w:r w:rsidRPr="00606B61">
        <w:t xml:space="preserve">    }                                                                                            </w:t>
      </w:r>
      <w:r w:rsidRPr="00606B61">
        <w:rPr>
          <w:color w:val="993366"/>
        </w:rPr>
        <w:t>OPTIONAL</w:t>
      </w:r>
      <w:r w:rsidRPr="00606B61">
        <w:t>,</w:t>
      </w:r>
    </w:p>
    <w:p w14:paraId="137E86B8" w14:textId="77777777" w:rsidR="00A73A44" w:rsidRPr="00606B61" w:rsidRDefault="00A73A44" w:rsidP="006C68B0">
      <w:pPr>
        <w:pStyle w:val="PL"/>
      </w:pPr>
      <w:r w:rsidRPr="00606B61">
        <w:t xml:space="preserve">    c-RNTI-r19                               RNTI-Value                                          </w:t>
      </w:r>
      <w:r w:rsidRPr="00606B61">
        <w:rPr>
          <w:color w:val="993366"/>
        </w:rPr>
        <w:t>OPTIONAL</w:t>
      </w:r>
    </w:p>
    <w:p w14:paraId="78030D7E" w14:textId="77777777" w:rsidR="00A73A44" w:rsidRPr="00606B61" w:rsidRDefault="00A73A44" w:rsidP="006C68B0">
      <w:pPr>
        <w:pStyle w:val="PL"/>
        <w:rPr>
          <w:rFonts w:eastAsia="DengXian"/>
        </w:rPr>
      </w:pPr>
      <w:r w:rsidRPr="00606B61">
        <w:t xml:space="preserve">    ]]</w:t>
      </w:r>
    </w:p>
    <w:p w14:paraId="28299402" w14:textId="77777777" w:rsidR="00A73A44" w:rsidRPr="00606B61" w:rsidRDefault="00A73A44" w:rsidP="006C68B0">
      <w:pPr>
        <w:pStyle w:val="PL"/>
      </w:pPr>
      <w:r w:rsidRPr="00606B61">
        <w:t>}</w:t>
      </w:r>
    </w:p>
    <w:p w14:paraId="5E1FE685" w14:textId="77777777" w:rsidR="00A73A44" w:rsidRPr="00606B61" w:rsidRDefault="00A73A44" w:rsidP="006C68B0">
      <w:pPr>
        <w:pStyle w:val="PL"/>
      </w:pPr>
    </w:p>
    <w:p w14:paraId="08DB5556" w14:textId="77777777" w:rsidR="00A73A44" w:rsidRPr="00606B61" w:rsidRDefault="00A73A44" w:rsidP="006C68B0">
      <w:pPr>
        <w:pStyle w:val="PL"/>
      </w:pPr>
      <w:r w:rsidRPr="00606B61">
        <w:t xml:space="preserve">MeasResultNeighFreqListRSSI-r18 ::=      </w:t>
      </w:r>
      <w:r w:rsidRPr="00606B61">
        <w:rPr>
          <w:color w:val="993366"/>
        </w:rPr>
        <w:t>SEQUENCE</w:t>
      </w:r>
      <w:r w:rsidRPr="00606B61">
        <w:t>(</w:t>
      </w:r>
      <w:r w:rsidRPr="00606B61">
        <w:rPr>
          <w:color w:val="993366"/>
        </w:rPr>
        <w:t>SIZE</w:t>
      </w:r>
      <w:r w:rsidRPr="00606B61">
        <w:t xml:space="preserve"> (1..maxFreq))</w:t>
      </w:r>
      <w:r w:rsidRPr="00606B61">
        <w:rPr>
          <w:color w:val="993366"/>
        </w:rPr>
        <w:t xml:space="preserve"> OF</w:t>
      </w:r>
      <w:r w:rsidRPr="00606B61">
        <w:t xml:space="preserve"> MeasResultNeighFreqRSSI-r18</w:t>
      </w:r>
    </w:p>
    <w:p w14:paraId="61656FA0" w14:textId="77777777" w:rsidR="00A73A44" w:rsidRPr="00606B61" w:rsidRDefault="00A73A44" w:rsidP="006C68B0">
      <w:pPr>
        <w:pStyle w:val="PL"/>
      </w:pPr>
    </w:p>
    <w:p w14:paraId="0B782D7C" w14:textId="77777777" w:rsidR="00A73A44" w:rsidRPr="00606B61" w:rsidRDefault="00A73A44" w:rsidP="006C68B0">
      <w:pPr>
        <w:pStyle w:val="PL"/>
        <w:rPr>
          <w:rFonts w:eastAsiaTheme="minorEastAsia"/>
        </w:rPr>
      </w:pPr>
      <w:r w:rsidRPr="00606B61">
        <w:t xml:space="preserve">MeasResultNeighFreqRSSI-r18 ::=          </w:t>
      </w:r>
      <w:r w:rsidRPr="00606B61">
        <w:rPr>
          <w:color w:val="993366"/>
        </w:rPr>
        <w:t>SEQUENCE</w:t>
      </w:r>
      <w:r w:rsidRPr="00606B61">
        <w:t xml:space="preserve"> {</w:t>
      </w:r>
    </w:p>
    <w:p w14:paraId="1C75B827" w14:textId="77777777" w:rsidR="00A73A44" w:rsidRPr="00606B61" w:rsidRDefault="00A73A44" w:rsidP="006C68B0">
      <w:pPr>
        <w:pStyle w:val="PL"/>
      </w:pPr>
      <w:r w:rsidRPr="00606B61">
        <w:t xml:space="preserve">    ssbFrequency-r18                         ARFCN-ValueNR                                       </w:t>
      </w:r>
      <w:r w:rsidRPr="00606B61">
        <w:rPr>
          <w:color w:val="993366"/>
        </w:rPr>
        <w:t>OPTIONAL</w:t>
      </w:r>
      <w:r w:rsidRPr="00606B61">
        <w:t>,</w:t>
      </w:r>
    </w:p>
    <w:p w14:paraId="6B267C4B" w14:textId="77777777" w:rsidR="00A73A44" w:rsidRPr="00606B61" w:rsidRDefault="00A73A44" w:rsidP="006C68B0">
      <w:pPr>
        <w:pStyle w:val="PL"/>
      </w:pPr>
      <w:r w:rsidRPr="00606B61">
        <w:t xml:space="preserve">    ssbSubcarrierSpacing-r18                 SubcarrierSpacing                                   </w:t>
      </w:r>
      <w:r w:rsidRPr="00606B61">
        <w:rPr>
          <w:color w:val="993366"/>
        </w:rPr>
        <w:t>OPTIONAL</w:t>
      </w:r>
      <w:r w:rsidRPr="00606B61">
        <w:t>,</w:t>
      </w:r>
    </w:p>
    <w:p w14:paraId="3E7B3811" w14:textId="77777777" w:rsidR="00A73A44" w:rsidRPr="00606B61" w:rsidRDefault="00A73A44" w:rsidP="006C68B0">
      <w:pPr>
        <w:pStyle w:val="PL"/>
      </w:pPr>
      <w:r w:rsidRPr="00606B61">
        <w:t xml:space="preserve">    refFreqCSI-RS-r18                        ARFCN-ValueNR                                       </w:t>
      </w:r>
      <w:r w:rsidRPr="00606B61">
        <w:rPr>
          <w:color w:val="993366"/>
        </w:rPr>
        <w:t>OPTIONAL</w:t>
      </w:r>
      <w:r w:rsidRPr="00606B61">
        <w:t>,</w:t>
      </w:r>
    </w:p>
    <w:p w14:paraId="1822B088" w14:textId="77777777" w:rsidR="00A73A44" w:rsidRPr="00606B61" w:rsidRDefault="00A73A44" w:rsidP="006C68B0">
      <w:pPr>
        <w:pStyle w:val="PL"/>
      </w:pPr>
      <w:r w:rsidRPr="00606B61">
        <w:t xml:space="preserve">    measResult-RSSI-r18                      RSSI-Range-r16                                      </w:t>
      </w:r>
      <w:r w:rsidRPr="00606B61">
        <w:rPr>
          <w:color w:val="993366"/>
        </w:rPr>
        <w:t>OPTIONAL</w:t>
      </w:r>
    </w:p>
    <w:p w14:paraId="05DB0868" w14:textId="77777777" w:rsidR="00A73A44" w:rsidRPr="00606B61" w:rsidRDefault="00A73A44" w:rsidP="006C68B0">
      <w:pPr>
        <w:pStyle w:val="PL"/>
      </w:pPr>
      <w:r w:rsidRPr="00606B61">
        <w:t>}</w:t>
      </w:r>
    </w:p>
    <w:p w14:paraId="3EDE3DB2" w14:textId="77777777" w:rsidR="00A73A44" w:rsidRPr="00606B61" w:rsidRDefault="00A73A44" w:rsidP="006C68B0">
      <w:pPr>
        <w:pStyle w:val="PL"/>
      </w:pPr>
    </w:p>
    <w:p w14:paraId="6EF1AD2E" w14:textId="77777777" w:rsidR="00A73A44" w:rsidRPr="00606B61" w:rsidRDefault="00A73A44" w:rsidP="006C68B0">
      <w:pPr>
        <w:pStyle w:val="PL"/>
      </w:pPr>
      <w:r w:rsidRPr="00606B61">
        <w:t xml:space="preserve">MeasResultList2NR-r16 ::=            </w:t>
      </w:r>
      <w:r w:rsidRPr="00606B61">
        <w:rPr>
          <w:color w:val="993366"/>
        </w:rPr>
        <w:t>SEQUENCE</w:t>
      </w:r>
      <w:r w:rsidRPr="00606B61">
        <w:t>(</w:t>
      </w:r>
      <w:r w:rsidRPr="00606B61">
        <w:rPr>
          <w:color w:val="993366"/>
        </w:rPr>
        <w:t>SIZE</w:t>
      </w:r>
      <w:r w:rsidRPr="00606B61">
        <w:t xml:space="preserve"> (1..maxFreq))</w:t>
      </w:r>
      <w:r w:rsidRPr="00606B61">
        <w:rPr>
          <w:color w:val="993366"/>
        </w:rPr>
        <w:t xml:space="preserve"> OF</w:t>
      </w:r>
      <w:r w:rsidRPr="00606B61">
        <w:t xml:space="preserve"> MeasResult2NR-r16</w:t>
      </w:r>
    </w:p>
    <w:p w14:paraId="488D9D8B" w14:textId="77777777" w:rsidR="00A73A44" w:rsidRPr="00606B61" w:rsidRDefault="00A73A44" w:rsidP="006C68B0">
      <w:pPr>
        <w:pStyle w:val="PL"/>
        <w:rPr>
          <w:rFonts w:eastAsiaTheme="minorEastAsia"/>
        </w:rPr>
      </w:pPr>
      <w:r w:rsidRPr="00606B61">
        <w:t xml:space="preserve">MeasResultList2EUTRA-r16 ::=         </w:t>
      </w:r>
      <w:r w:rsidRPr="00606B61">
        <w:rPr>
          <w:color w:val="993366"/>
        </w:rPr>
        <w:t>SEQUENCE</w:t>
      </w:r>
      <w:r w:rsidRPr="00606B61">
        <w:t>(</w:t>
      </w:r>
      <w:r w:rsidRPr="00606B61">
        <w:rPr>
          <w:color w:val="993366"/>
        </w:rPr>
        <w:t>SIZE</w:t>
      </w:r>
      <w:r w:rsidRPr="00606B61">
        <w:t xml:space="preserve"> (1..maxFreq))</w:t>
      </w:r>
      <w:r w:rsidRPr="00606B61">
        <w:rPr>
          <w:color w:val="993366"/>
        </w:rPr>
        <w:t xml:space="preserve"> OF</w:t>
      </w:r>
      <w:r w:rsidRPr="00606B61">
        <w:t xml:space="preserve"> MeasResult2EUTRA-r16</w:t>
      </w:r>
    </w:p>
    <w:p w14:paraId="7BE1C39F" w14:textId="77777777" w:rsidR="00A73A44" w:rsidRPr="00606B61" w:rsidRDefault="00A73A44" w:rsidP="006C68B0">
      <w:pPr>
        <w:pStyle w:val="PL"/>
        <w:rPr>
          <w:rFonts w:eastAsiaTheme="minorEastAsia"/>
        </w:rPr>
      </w:pPr>
    </w:p>
    <w:p w14:paraId="1F1A9AB5" w14:textId="77777777" w:rsidR="00A73A44" w:rsidRPr="00606B61" w:rsidRDefault="00A73A44" w:rsidP="006C68B0">
      <w:pPr>
        <w:pStyle w:val="PL"/>
        <w:rPr>
          <w:rFonts w:eastAsiaTheme="minorEastAsia"/>
        </w:rPr>
      </w:pPr>
      <w:r w:rsidRPr="00606B61">
        <w:lastRenderedPageBreak/>
        <w:t xml:space="preserve">MeasResult2NR-r16 ::=                </w:t>
      </w:r>
      <w:r w:rsidRPr="00606B61">
        <w:rPr>
          <w:color w:val="993366"/>
        </w:rPr>
        <w:t>SEQUENCE</w:t>
      </w:r>
      <w:r w:rsidRPr="00606B61">
        <w:t xml:space="preserve"> {</w:t>
      </w:r>
    </w:p>
    <w:p w14:paraId="5AADD377" w14:textId="77777777" w:rsidR="00A73A44" w:rsidRPr="00606B61" w:rsidRDefault="00A73A44" w:rsidP="006C68B0">
      <w:pPr>
        <w:pStyle w:val="PL"/>
      </w:pPr>
      <w:r w:rsidRPr="00606B61">
        <w:t xml:space="preserve">    ssbFrequency-r16                     ARFCN-ValueNR                                           </w:t>
      </w:r>
      <w:r w:rsidRPr="00606B61">
        <w:rPr>
          <w:color w:val="993366"/>
        </w:rPr>
        <w:t>OPTIONAL</w:t>
      </w:r>
      <w:r w:rsidRPr="00606B61">
        <w:t>,</w:t>
      </w:r>
    </w:p>
    <w:p w14:paraId="59966188" w14:textId="77777777" w:rsidR="00A73A44" w:rsidRPr="00606B61" w:rsidRDefault="00A73A44" w:rsidP="006C68B0">
      <w:pPr>
        <w:pStyle w:val="PL"/>
      </w:pPr>
      <w:r w:rsidRPr="00606B61">
        <w:t xml:space="preserve">    refFreqCSI-RS-r16                    ARFCN-ValueNR                                           </w:t>
      </w:r>
      <w:r w:rsidRPr="00606B61">
        <w:rPr>
          <w:color w:val="993366"/>
        </w:rPr>
        <w:t>OPTIONAL</w:t>
      </w:r>
      <w:r w:rsidRPr="00606B61">
        <w:t>,</w:t>
      </w:r>
    </w:p>
    <w:p w14:paraId="79288E6C" w14:textId="77777777" w:rsidR="00A73A44" w:rsidRPr="00606B61" w:rsidRDefault="00A73A44" w:rsidP="006C68B0">
      <w:pPr>
        <w:pStyle w:val="PL"/>
        <w:rPr>
          <w:rFonts w:eastAsiaTheme="minorEastAsia"/>
        </w:rPr>
      </w:pPr>
      <w:r w:rsidRPr="00606B61">
        <w:t xml:space="preserve">    measResultList-r16                   MeasResultListNR</w:t>
      </w:r>
    </w:p>
    <w:p w14:paraId="23ECB448" w14:textId="77777777" w:rsidR="00A73A44" w:rsidRPr="00606B61" w:rsidRDefault="00A73A44" w:rsidP="006C68B0">
      <w:pPr>
        <w:pStyle w:val="PL"/>
        <w:rPr>
          <w:rFonts w:eastAsiaTheme="minorEastAsia"/>
        </w:rPr>
      </w:pPr>
      <w:r w:rsidRPr="00606B61">
        <w:rPr>
          <w:rFonts w:eastAsiaTheme="minorEastAsia"/>
        </w:rPr>
        <w:t>}</w:t>
      </w:r>
    </w:p>
    <w:p w14:paraId="4ACCE8FA" w14:textId="77777777" w:rsidR="00A73A44" w:rsidRPr="00606B61" w:rsidRDefault="00A73A44" w:rsidP="006C68B0">
      <w:pPr>
        <w:pStyle w:val="PL"/>
        <w:rPr>
          <w:rFonts w:eastAsiaTheme="minorEastAsia"/>
        </w:rPr>
      </w:pPr>
    </w:p>
    <w:p w14:paraId="321288DA" w14:textId="77777777" w:rsidR="00A73A44" w:rsidRPr="00606B61" w:rsidRDefault="00A73A44" w:rsidP="006C68B0">
      <w:pPr>
        <w:pStyle w:val="PL"/>
      </w:pPr>
      <w:r w:rsidRPr="00606B61">
        <w:t xml:space="preserve">MeasResultListLogging2NR-r16 ::=     </w:t>
      </w:r>
      <w:r w:rsidRPr="00606B61">
        <w:rPr>
          <w:color w:val="993366"/>
        </w:rPr>
        <w:t>SEQUENCE</w:t>
      </w:r>
      <w:r w:rsidRPr="00606B61">
        <w:t>(</w:t>
      </w:r>
      <w:r w:rsidRPr="00606B61">
        <w:rPr>
          <w:color w:val="993366"/>
        </w:rPr>
        <w:t>SIZE</w:t>
      </w:r>
      <w:r w:rsidRPr="00606B61">
        <w:t xml:space="preserve"> (1..maxFreq))</w:t>
      </w:r>
      <w:r w:rsidRPr="00606B61">
        <w:rPr>
          <w:color w:val="993366"/>
        </w:rPr>
        <w:t xml:space="preserve"> OF</w:t>
      </w:r>
      <w:r w:rsidRPr="00606B61">
        <w:t xml:space="preserve"> MeasResultLogging2NR-r16</w:t>
      </w:r>
    </w:p>
    <w:p w14:paraId="0C18D85C" w14:textId="77777777" w:rsidR="00A73A44" w:rsidRPr="00606B61" w:rsidRDefault="00A73A44" w:rsidP="006C68B0">
      <w:pPr>
        <w:pStyle w:val="PL"/>
      </w:pPr>
    </w:p>
    <w:p w14:paraId="3030E7A3" w14:textId="77777777" w:rsidR="00A73A44" w:rsidRPr="00606B61" w:rsidRDefault="00A73A44" w:rsidP="006C68B0">
      <w:pPr>
        <w:pStyle w:val="PL"/>
      </w:pPr>
      <w:r w:rsidRPr="00606B61">
        <w:t xml:space="preserve">MeasResultLogging2NR-r16 ::=         </w:t>
      </w:r>
      <w:r w:rsidRPr="00606B61">
        <w:rPr>
          <w:color w:val="993366"/>
        </w:rPr>
        <w:t>SEQUENCE</w:t>
      </w:r>
      <w:r w:rsidRPr="00606B61">
        <w:t xml:space="preserve"> {</w:t>
      </w:r>
    </w:p>
    <w:p w14:paraId="5F33241E" w14:textId="77777777" w:rsidR="00A73A44" w:rsidRPr="00606B61" w:rsidRDefault="00A73A44" w:rsidP="006C68B0">
      <w:pPr>
        <w:pStyle w:val="PL"/>
      </w:pPr>
      <w:r w:rsidRPr="00606B61">
        <w:t xml:space="preserve">    carrierFreq-r16                      ARFCN-ValueNR,</w:t>
      </w:r>
    </w:p>
    <w:p w14:paraId="47FD6CD0" w14:textId="77777777" w:rsidR="00A73A44" w:rsidRPr="00606B61" w:rsidRDefault="00A73A44" w:rsidP="006C68B0">
      <w:pPr>
        <w:pStyle w:val="PL"/>
      </w:pPr>
      <w:r w:rsidRPr="00606B61">
        <w:t xml:space="preserve">    measResultListLoggingNR-r16          MeasResultListLoggingNR-r16</w:t>
      </w:r>
    </w:p>
    <w:p w14:paraId="60444033" w14:textId="77777777" w:rsidR="00A73A44" w:rsidRPr="00606B61" w:rsidRDefault="00A73A44" w:rsidP="006C68B0">
      <w:pPr>
        <w:pStyle w:val="PL"/>
      </w:pPr>
      <w:r w:rsidRPr="00606B61">
        <w:t>}</w:t>
      </w:r>
    </w:p>
    <w:p w14:paraId="355FE029" w14:textId="77777777" w:rsidR="00A73A44" w:rsidRPr="00606B61" w:rsidRDefault="00A73A44" w:rsidP="006C68B0">
      <w:pPr>
        <w:pStyle w:val="PL"/>
      </w:pPr>
    </w:p>
    <w:p w14:paraId="3A27537F" w14:textId="77777777" w:rsidR="00A73A44" w:rsidRPr="00606B61" w:rsidRDefault="00A73A44" w:rsidP="006C68B0">
      <w:pPr>
        <w:pStyle w:val="PL"/>
      </w:pPr>
      <w:r w:rsidRPr="00606B61">
        <w:t xml:space="preserve">MeasResultListLoggingNR-r16 ::=      </w:t>
      </w:r>
      <w:r w:rsidRPr="00606B61">
        <w:rPr>
          <w:color w:val="993366"/>
        </w:rPr>
        <w:t>SEQUENCE</w:t>
      </w:r>
      <w:r w:rsidRPr="00606B61">
        <w:t xml:space="preserve"> (</w:t>
      </w:r>
      <w:r w:rsidRPr="00606B61">
        <w:rPr>
          <w:color w:val="993366"/>
        </w:rPr>
        <w:t>SIZE</w:t>
      </w:r>
      <w:r w:rsidRPr="00606B61">
        <w:t xml:space="preserve"> (1..maxCellReport))</w:t>
      </w:r>
      <w:r w:rsidRPr="00606B61">
        <w:rPr>
          <w:color w:val="993366"/>
        </w:rPr>
        <w:t xml:space="preserve"> OF</w:t>
      </w:r>
      <w:r w:rsidRPr="00606B61">
        <w:t xml:space="preserve"> MeasResultLoggingNR-r16</w:t>
      </w:r>
    </w:p>
    <w:p w14:paraId="11BAF75F" w14:textId="77777777" w:rsidR="00A73A44" w:rsidRPr="00606B61" w:rsidRDefault="00A73A44" w:rsidP="006C68B0">
      <w:pPr>
        <w:pStyle w:val="PL"/>
      </w:pPr>
    </w:p>
    <w:p w14:paraId="4CB0AEE2" w14:textId="77777777" w:rsidR="00A73A44" w:rsidRPr="00606B61" w:rsidRDefault="00A73A44" w:rsidP="006C68B0">
      <w:pPr>
        <w:pStyle w:val="PL"/>
      </w:pPr>
      <w:r w:rsidRPr="00606B61">
        <w:t xml:space="preserve">MeasResultLoggingNR-r16 ::=          </w:t>
      </w:r>
      <w:r w:rsidRPr="00606B61">
        <w:rPr>
          <w:color w:val="993366"/>
        </w:rPr>
        <w:t>SEQUENCE</w:t>
      </w:r>
      <w:r w:rsidRPr="00606B61">
        <w:t xml:space="preserve"> {</w:t>
      </w:r>
    </w:p>
    <w:p w14:paraId="3131F6DC" w14:textId="77777777" w:rsidR="00A73A44" w:rsidRPr="00606B61" w:rsidRDefault="00A73A44" w:rsidP="006C68B0">
      <w:pPr>
        <w:pStyle w:val="PL"/>
      </w:pPr>
      <w:r w:rsidRPr="00606B61">
        <w:t xml:space="preserve">    physCellId-r16                       PhysCellId,</w:t>
      </w:r>
    </w:p>
    <w:p w14:paraId="64D818D5" w14:textId="77777777" w:rsidR="00A73A44" w:rsidRPr="00606B61" w:rsidRDefault="00A73A44" w:rsidP="006C68B0">
      <w:pPr>
        <w:pStyle w:val="PL"/>
      </w:pPr>
      <w:r w:rsidRPr="00606B61">
        <w:t xml:space="preserve">    resultsSSB-Cell-r16                  MeasQuantityResults,</w:t>
      </w:r>
    </w:p>
    <w:p w14:paraId="513D8516" w14:textId="77777777" w:rsidR="00A73A44" w:rsidRPr="00606B61" w:rsidRDefault="00A73A44" w:rsidP="006C68B0">
      <w:pPr>
        <w:pStyle w:val="PL"/>
      </w:pPr>
      <w:r w:rsidRPr="00606B61">
        <w:t xml:space="preserve">    numberOfGoodSSB-r16                  </w:t>
      </w:r>
      <w:r w:rsidRPr="00606B61">
        <w:rPr>
          <w:color w:val="993366"/>
        </w:rPr>
        <w:t>INTEGER</w:t>
      </w:r>
      <w:r w:rsidRPr="00606B61">
        <w:t xml:space="preserve"> (1..maxNrofSSBs-r16) </w:t>
      </w:r>
      <w:r w:rsidRPr="00606B61">
        <w:rPr>
          <w:color w:val="993366"/>
        </w:rPr>
        <w:t>OPTIONAL</w:t>
      </w:r>
    </w:p>
    <w:p w14:paraId="40277170" w14:textId="77777777" w:rsidR="00A73A44" w:rsidRPr="00606B61" w:rsidRDefault="00A73A44" w:rsidP="006C68B0">
      <w:pPr>
        <w:pStyle w:val="PL"/>
      </w:pPr>
      <w:r w:rsidRPr="00606B61">
        <w:t>}</w:t>
      </w:r>
    </w:p>
    <w:p w14:paraId="4437A45D" w14:textId="77777777" w:rsidR="00A73A44" w:rsidRPr="00606B61" w:rsidRDefault="00A73A44" w:rsidP="006C68B0">
      <w:pPr>
        <w:pStyle w:val="PL"/>
      </w:pPr>
    </w:p>
    <w:p w14:paraId="25A952FC" w14:textId="77777777" w:rsidR="00A73A44" w:rsidRPr="00606B61" w:rsidRDefault="00A73A44" w:rsidP="006C68B0">
      <w:pPr>
        <w:pStyle w:val="PL"/>
      </w:pPr>
      <w:r w:rsidRPr="00606B61">
        <w:t xml:space="preserve">MeasResult2EUTRA-r16 ::=             </w:t>
      </w:r>
      <w:r w:rsidRPr="00606B61">
        <w:rPr>
          <w:color w:val="993366"/>
        </w:rPr>
        <w:t>SEQUENCE</w:t>
      </w:r>
      <w:r w:rsidRPr="00606B61">
        <w:t xml:space="preserve"> {</w:t>
      </w:r>
    </w:p>
    <w:p w14:paraId="6BE16729" w14:textId="77777777" w:rsidR="00A73A44" w:rsidRPr="00606B61" w:rsidRDefault="00A73A44" w:rsidP="006C68B0">
      <w:pPr>
        <w:pStyle w:val="PL"/>
      </w:pPr>
      <w:r w:rsidRPr="00606B61">
        <w:t xml:space="preserve">    carrierFreq-r16                      ARFCN-ValueEUTRA,</w:t>
      </w:r>
    </w:p>
    <w:p w14:paraId="413F7306" w14:textId="77777777" w:rsidR="00A73A44" w:rsidRPr="00606B61" w:rsidRDefault="00A73A44" w:rsidP="006C68B0">
      <w:pPr>
        <w:pStyle w:val="PL"/>
      </w:pPr>
      <w:r w:rsidRPr="00606B61">
        <w:t xml:space="preserve">    measResultList-r16                   MeasResultListEUTRA</w:t>
      </w:r>
    </w:p>
    <w:p w14:paraId="3A2C9302" w14:textId="77777777" w:rsidR="00A73A44" w:rsidRPr="00606B61" w:rsidRDefault="00A73A44" w:rsidP="006C68B0">
      <w:pPr>
        <w:pStyle w:val="PL"/>
      </w:pPr>
      <w:r w:rsidRPr="00606B61">
        <w:t>}</w:t>
      </w:r>
    </w:p>
    <w:p w14:paraId="5B1087CB" w14:textId="77777777" w:rsidR="00A73A44" w:rsidRPr="00606B61" w:rsidRDefault="00A73A44" w:rsidP="006C68B0">
      <w:pPr>
        <w:pStyle w:val="PL"/>
      </w:pPr>
    </w:p>
    <w:p w14:paraId="24366F4F" w14:textId="77777777" w:rsidR="00A73A44" w:rsidRPr="00606B61" w:rsidRDefault="00A73A44" w:rsidP="006C68B0">
      <w:pPr>
        <w:pStyle w:val="PL"/>
      </w:pPr>
      <w:r w:rsidRPr="00606B61">
        <w:t xml:space="preserve">MeasResultRLFNR-r16 ::=              </w:t>
      </w:r>
      <w:r w:rsidRPr="00606B61">
        <w:rPr>
          <w:color w:val="993366"/>
        </w:rPr>
        <w:t>SEQUENCE</w:t>
      </w:r>
      <w:r w:rsidRPr="00606B61">
        <w:t xml:space="preserve"> {</w:t>
      </w:r>
    </w:p>
    <w:p w14:paraId="5758E724" w14:textId="77777777" w:rsidR="00A73A44" w:rsidRPr="00606B61" w:rsidRDefault="00A73A44" w:rsidP="006C68B0">
      <w:pPr>
        <w:pStyle w:val="PL"/>
      </w:pPr>
      <w:r w:rsidRPr="00606B61">
        <w:t xml:space="preserve">    measResult-r16                       </w:t>
      </w:r>
      <w:r w:rsidRPr="00606B61">
        <w:rPr>
          <w:color w:val="993366"/>
        </w:rPr>
        <w:t>SEQUENCE</w:t>
      </w:r>
      <w:r w:rsidRPr="00606B61">
        <w:t xml:space="preserve"> {</w:t>
      </w:r>
    </w:p>
    <w:p w14:paraId="08A827D3" w14:textId="77777777" w:rsidR="00A73A44" w:rsidRPr="00606B61" w:rsidRDefault="00A73A44" w:rsidP="006C68B0">
      <w:pPr>
        <w:pStyle w:val="PL"/>
      </w:pPr>
      <w:r w:rsidRPr="00606B61">
        <w:t xml:space="preserve">        cellResults-r16                      </w:t>
      </w:r>
      <w:r w:rsidRPr="00606B61">
        <w:rPr>
          <w:color w:val="993366"/>
        </w:rPr>
        <w:t>SEQUENCE</w:t>
      </w:r>
      <w:r w:rsidRPr="00606B61">
        <w:t>{</w:t>
      </w:r>
    </w:p>
    <w:p w14:paraId="360C71AA" w14:textId="77777777" w:rsidR="00A73A44" w:rsidRPr="00606B61" w:rsidRDefault="00A73A44" w:rsidP="006C68B0">
      <w:pPr>
        <w:pStyle w:val="PL"/>
      </w:pPr>
      <w:r w:rsidRPr="00606B61">
        <w:t xml:space="preserve">            resultsSSB-Cell-r16                  MeasQuantityResults                             </w:t>
      </w:r>
      <w:r w:rsidRPr="00606B61">
        <w:rPr>
          <w:color w:val="993366"/>
        </w:rPr>
        <w:t>OPTIONAL</w:t>
      </w:r>
      <w:r w:rsidRPr="00606B61">
        <w:t>,</w:t>
      </w:r>
    </w:p>
    <w:p w14:paraId="16716073" w14:textId="77777777" w:rsidR="00A73A44" w:rsidRPr="00606B61" w:rsidRDefault="00A73A44" w:rsidP="006C68B0">
      <w:pPr>
        <w:pStyle w:val="PL"/>
      </w:pPr>
      <w:r w:rsidRPr="00606B61">
        <w:t xml:space="preserve">            resultsCSI-RS-Cell-r16               MeasQuantityResults                             </w:t>
      </w:r>
      <w:r w:rsidRPr="00606B61">
        <w:rPr>
          <w:color w:val="993366"/>
        </w:rPr>
        <w:t>OPTIONAL</w:t>
      </w:r>
    </w:p>
    <w:p w14:paraId="168DDF84" w14:textId="77777777" w:rsidR="00A73A44" w:rsidRPr="00606B61" w:rsidRDefault="00A73A44" w:rsidP="006C68B0">
      <w:pPr>
        <w:pStyle w:val="PL"/>
      </w:pPr>
      <w:r w:rsidRPr="00606B61">
        <w:t xml:space="preserve">        },</w:t>
      </w:r>
    </w:p>
    <w:p w14:paraId="5BC48638" w14:textId="77777777" w:rsidR="00A73A44" w:rsidRPr="00606B61" w:rsidRDefault="00A73A44" w:rsidP="006C68B0">
      <w:pPr>
        <w:pStyle w:val="PL"/>
      </w:pPr>
      <w:r w:rsidRPr="00606B61">
        <w:t xml:space="preserve">        rsIndexResults-r16                   </w:t>
      </w:r>
      <w:r w:rsidRPr="00606B61">
        <w:rPr>
          <w:color w:val="993366"/>
        </w:rPr>
        <w:t>SEQUENCE</w:t>
      </w:r>
      <w:r w:rsidRPr="00606B61">
        <w:t>{</w:t>
      </w:r>
    </w:p>
    <w:p w14:paraId="1D5E062F" w14:textId="77777777" w:rsidR="00A73A44" w:rsidRPr="00606B61" w:rsidRDefault="00A73A44" w:rsidP="006C68B0">
      <w:pPr>
        <w:pStyle w:val="PL"/>
      </w:pPr>
      <w:r w:rsidRPr="00606B61">
        <w:t xml:space="preserve">            resultsSSB-Indexes-r16               ResultsPerSSB-IndexList                         </w:t>
      </w:r>
      <w:r w:rsidRPr="00606B61">
        <w:rPr>
          <w:color w:val="993366"/>
        </w:rPr>
        <w:t>OPTIONAL</w:t>
      </w:r>
      <w:r w:rsidRPr="00606B61">
        <w:t>,</w:t>
      </w:r>
    </w:p>
    <w:p w14:paraId="3B200BDF" w14:textId="77777777" w:rsidR="00A73A44" w:rsidRPr="00606B61" w:rsidRDefault="00A73A44" w:rsidP="006C68B0">
      <w:pPr>
        <w:pStyle w:val="PL"/>
      </w:pPr>
      <w:r w:rsidRPr="00606B61">
        <w:t xml:space="preserve">            ssbRLMConfigBitmap-r16               </w:t>
      </w:r>
      <w:r w:rsidRPr="00606B61">
        <w:rPr>
          <w:color w:val="993366"/>
        </w:rPr>
        <w:t>BIT</w:t>
      </w:r>
      <w:r w:rsidRPr="00606B61">
        <w:t xml:space="preserve"> </w:t>
      </w:r>
      <w:r w:rsidRPr="00606B61">
        <w:rPr>
          <w:color w:val="993366"/>
        </w:rPr>
        <w:t>STRING</w:t>
      </w:r>
      <w:r w:rsidRPr="00606B61">
        <w:t xml:space="preserve"> (</w:t>
      </w:r>
      <w:r w:rsidRPr="00606B61">
        <w:rPr>
          <w:color w:val="993366"/>
        </w:rPr>
        <w:t>SIZE</w:t>
      </w:r>
      <w:r w:rsidRPr="00606B61">
        <w:t xml:space="preserve"> (64))                          </w:t>
      </w:r>
      <w:r w:rsidRPr="00606B61">
        <w:rPr>
          <w:color w:val="993366"/>
        </w:rPr>
        <w:t>OPTIONAL</w:t>
      </w:r>
      <w:r w:rsidRPr="00606B61">
        <w:t>,</w:t>
      </w:r>
    </w:p>
    <w:p w14:paraId="577438D6" w14:textId="77777777" w:rsidR="00A73A44" w:rsidRPr="00606B61" w:rsidRDefault="00A73A44" w:rsidP="006C68B0">
      <w:pPr>
        <w:pStyle w:val="PL"/>
      </w:pPr>
      <w:r w:rsidRPr="00606B61">
        <w:t xml:space="preserve">            resultsCSI-RS-Indexes-r16            ResultsPerCSI-RS-IndexList                      </w:t>
      </w:r>
      <w:r w:rsidRPr="00606B61">
        <w:rPr>
          <w:color w:val="993366"/>
        </w:rPr>
        <w:t>OPTIONAL</w:t>
      </w:r>
      <w:r w:rsidRPr="00606B61">
        <w:t>,</w:t>
      </w:r>
    </w:p>
    <w:p w14:paraId="20B546E1" w14:textId="77777777" w:rsidR="00A73A44" w:rsidRPr="00606B61" w:rsidRDefault="00A73A44" w:rsidP="006C68B0">
      <w:pPr>
        <w:pStyle w:val="PL"/>
      </w:pPr>
      <w:r w:rsidRPr="00606B61">
        <w:t xml:space="preserve">            csi-rsRLMConfigBitmap-r16            </w:t>
      </w:r>
      <w:r w:rsidRPr="00606B61">
        <w:rPr>
          <w:color w:val="993366"/>
        </w:rPr>
        <w:t>BIT</w:t>
      </w:r>
      <w:r w:rsidRPr="00606B61">
        <w:t xml:space="preserve"> </w:t>
      </w:r>
      <w:r w:rsidRPr="00606B61">
        <w:rPr>
          <w:color w:val="993366"/>
        </w:rPr>
        <w:t>STRING</w:t>
      </w:r>
      <w:r w:rsidRPr="00606B61">
        <w:t xml:space="preserve"> (</w:t>
      </w:r>
      <w:r w:rsidRPr="00606B61">
        <w:rPr>
          <w:color w:val="993366"/>
        </w:rPr>
        <w:t>SIZE</w:t>
      </w:r>
      <w:r w:rsidRPr="00606B61">
        <w:t xml:space="preserve"> (96))                          </w:t>
      </w:r>
      <w:r w:rsidRPr="00606B61">
        <w:rPr>
          <w:color w:val="993366"/>
        </w:rPr>
        <w:t>OPTIONAL</w:t>
      </w:r>
    </w:p>
    <w:p w14:paraId="656CF71C" w14:textId="77777777" w:rsidR="00A73A44" w:rsidRPr="00606B61" w:rsidRDefault="00A73A44" w:rsidP="006C68B0">
      <w:pPr>
        <w:pStyle w:val="PL"/>
      </w:pPr>
      <w:r w:rsidRPr="00606B61">
        <w:t xml:space="preserve">        }                                                                                    </w:t>
      </w:r>
      <w:r w:rsidRPr="00606B61">
        <w:rPr>
          <w:color w:val="993366"/>
        </w:rPr>
        <w:t>OPTIONAL</w:t>
      </w:r>
    </w:p>
    <w:p w14:paraId="2050D10E" w14:textId="77777777" w:rsidR="00A73A44" w:rsidRPr="00606B61" w:rsidRDefault="00A73A44" w:rsidP="006C68B0">
      <w:pPr>
        <w:pStyle w:val="PL"/>
      </w:pPr>
      <w:r w:rsidRPr="00606B61">
        <w:t xml:space="preserve">    }</w:t>
      </w:r>
    </w:p>
    <w:p w14:paraId="5770BE6E" w14:textId="77777777" w:rsidR="00A73A44" w:rsidRPr="00606B61" w:rsidRDefault="00A73A44" w:rsidP="006C68B0">
      <w:pPr>
        <w:pStyle w:val="PL"/>
      </w:pPr>
      <w:r w:rsidRPr="00606B61">
        <w:t>}</w:t>
      </w:r>
    </w:p>
    <w:p w14:paraId="1B467295" w14:textId="77777777" w:rsidR="00A73A44" w:rsidRPr="00606B61" w:rsidRDefault="00A73A44" w:rsidP="006C68B0">
      <w:pPr>
        <w:pStyle w:val="PL"/>
      </w:pPr>
    </w:p>
    <w:p w14:paraId="78A671D4" w14:textId="77777777" w:rsidR="00A73A44" w:rsidRPr="00606B61" w:rsidRDefault="00A73A44" w:rsidP="006C68B0">
      <w:pPr>
        <w:pStyle w:val="PL"/>
      </w:pPr>
      <w:r w:rsidRPr="00606B61">
        <w:t xml:space="preserve">MeasResultSuccessHONR-r17::=         </w:t>
      </w:r>
      <w:r w:rsidRPr="00606B61">
        <w:rPr>
          <w:color w:val="993366"/>
        </w:rPr>
        <w:t>SEQUENCE</w:t>
      </w:r>
      <w:r w:rsidRPr="00606B61">
        <w:t xml:space="preserve"> {</w:t>
      </w:r>
    </w:p>
    <w:p w14:paraId="2469B898" w14:textId="77777777" w:rsidR="00A73A44" w:rsidRPr="00606B61" w:rsidRDefault="00A73A44" w:rsidP="006C68B0">
      <w:pPr>
        <w:pStyle w:val="PL"/>
      </w:pPr>
      <w:r w:rsidRPr="00606B61">
        <w:t xml:space="preserve">    measResult-r17                       </w:t>
      </w:r>
      <w:r w:rsidRPr="00606B61">
        <w:rPr>
          <w:color w:val="993366"/>
        </w:rPr>
        <w:t>SEQUENCE</w:t>
      </w:r>
      <w:r w:rsidRPr="00606B61">
        <w:t xml:space="preserve"> {</w:t>
      </w:r>
    </w:p>
    <w:p w14:paraId="06DB6C53" w14:textId="77777777" w:rsidR="00A73A44" w:rsidRPr="00606B61" w:rsidRDefault="00A73A44" w:rsidP="006C68B0">
      <w:pPr>
        <w:pStyle w:val="PL"/>
      </w:pPr>
      <w:r w:rsidRPr="00606B61">
        <w:t xml:space="preserve">        cellResults-r17                      </w:t>
      </w:r>
      <w:r w:rsidRPr="00606B61">
        <w:rPr>
          <w:color w:val="993366"/>
        </w:rPr>
        <w:t>SEQUENCE</w:t>
      </w:r>
      <w:r w:rsidRPr="00606B61">
        <w:t>{</w:t>
      </w:r>
    </w:p>
    <w:p w14:paraId="2AD75C1C" w14:textId="77777777" w:rsidR="00A73A44" w:rsidRPr="00606B61" w:rsidRDefault="00A73A44" w:rsidP="006C68B0">
      <w:pPr>
        <w:pStyle w:val="PL"/>
      </w:pPr>
      <w:r w:rsidRPr="00606B61">
        <w:t xml:space="preserve">            resultsSSB-Cell-r17                  MeasQuantityResults                             </w:t>
      </w:r>
      <w:r w:rsidRPr="00606B61">
        <w:rPr>
          <w:color w:val="993366"/>
        </w:rPr>
        <w:t>OPTIONAL</w:t>
      </w:r>
      <w:r w:rsidRPr="00606B61">
        <w:t>,</w:t>
      </w:r>
    </w:p>
    <w:p w14:paraId="22F55B3E" w14:textId="77777777" w:rsidR="00A73A44" w:rsidRPr="00606B61" w:rsidRDefault="00A73A44" w:rsidP="006C68B0">
      <w:pPr>
        <w:pStyle w:val="PL"/>
      </w:pPr>
      <w:r w:rsidRPr="00606B61">
        <w:t xml:space="preserve">            resultsCSI-RS-Cell-r17               MeasQuantityResults                             </w:t>
      </w:r>
      <w:r w:rsidRPr="00606B61">
        <w:rPr>
          <w:color w:val="993366"/>
        </w:rPr>
        <w:t>OPTIONAL</w:t>
      </w:r>
    </w:p>
    <w:p w14:paraId="39BA0E6C" w14:textId="77777777" w:rsidR="00A73A44" w:rsidRPr="00606B61" w:rsidRDefault="00A73A44" w:rsidP="006C68B0">
      <w:pPr>
        <w:pStyle w:val="PL"/>
      </w:pPr>
      <w:r w:rsidRPr="00606B61">
        <w:t xml:space="preserve">        },</w:t>
      </w:r>
    </w:p>
    <w:p w14:paraId="31C82837" w14:textId="77777777" w:rsidR="00A73A44" w:rsidRPr="00606B61" w:rsidRDefault="00A73A44" w:rsidP="006C68B0">
      <w:pPr>
        <w:pStyle w:val="PL"/>
      </w:pPr>
      <w:r w:rsidRPr="00606B61">
        <w:t xml:space="preserve">        rsIndexResults-r17                   </w:t>
      </w:r>
      <w:r w:rsidRPr="00606B61">
        <w:rPr>
          <w:color w:val="993366"/>
        </w:rPr>
        <w:t>SEQUENCE</w:t>
      </w:r>
      <w:r w:rsidRPr="00606B61">
        <w:t>{</w:t>
      </w:r>
    </w:p>
    <w:p w14:paraId="66BB9DCB" w14:textId="77777777" w:rsidR="00A73A44" w:rsidRPr="00606B61" w:rsidRDefault="00A73A44" w:rsidP="006C68B0">
      <w:pPr>
        <w:pStyle w:val="PL"/>
      </w:pPr>
      <w:r w:rsidRPr="00606B61">
        <w:t xml:space="preserve">            resultsSSB-Indexes-r17               ResultsPerSSB-IndexList                         </w:t>
      </w:r>
      <w:r w:rsidRPr="00606B61">
        <w:rPr>
          <w:color w:val="993366"/>
        </w:rPr>
        <w:t>OPTIONAL</w:t>
      </w:r>
      <w:r w:rsidRPr="00606B61">
        <w:t>,</w:t>
      </w:r>
    </w:p>
    <w:p w14:paraId="46A17074" w14:textId="77777777" w:rsidR="00A73A44" w:rsidRPr="00606B61" w:rsidRDefault="00A73A44" w:rsidP="006C68B0">
      <w:pPr>
        <w:pStyle w:val="PL"/>
      </w:pPr>
      <w:r w:rsidRPr="00606B61">
        <w:t xml:space="preserve">            resultsCSI-RS-Indexes-r17            ResultsPerCSI-RS-IndexList                      </w:t>
      </w:r>
      <w:r w:rsidRPr="00606B61">
        <w:rPr>
          <w:color w:val="993366"/>
        </w:rPr>
        <w:t>OPTIONAL</w:t>
      </w:r>
    </w:p>
    <w:p w14:paraId="3A63E7B6" w14:textId="77777777" w:rsidR="00A73A44" w:rsidRPr="00606B61" w:rsidRDefault="00A73A44" w:rsidP="006C68B0">
      <w:pPr>
        <w:pStyle w:val="PL"/>
      </w:pPr>
      <w:r w:rsidRPr="00606B61">
        <w:t xml:space="preserve">        }</w:t>
      </w:r>
    </w:p>
    <w:p w14:paraId="25BCF53B" w14:textId="77777777" w:rsidR="00A73A44" w:rsidRPr="00606B61" w:rsidRDefault="00A73A44" w:rsidP="006C68B0">
      <w:pPr>
        <w:pStyle w:val="PL"/>
      </w:pPr>
      <w:r w:rsidRPr="00606B61">
        <w:lastRenderedPageBreak/>
        <w:t xml:space="preserve">    }</w:t>
      </w:r>
    </w:p>
    <w:p w14:paraId="5D18902E" w14:textId="77777777" w:rsidR="00A73A44" w:rsidRPr="00606B61" w:rsidRDefault="00A73A44" w:rsidP="006C68B0">
      <w:pPr>
        <w:pStyle w:val="PL"/>
      </w:pPr>
      <w:r w:rsidRPr="00606B61">
        <w:t>}</w:t>
      </w:r>
    </w:p>
    <w:p w14:paraId="126013F3" w14:textId="77777777" w:rsidR="00A73A44" w:rsidRPr="00606B61" w:rsidRDefault="00A73A44" w:rsidP="006C68B0">
      <w:pPr>
        <w:pStyle w:val="PL"/>
      </w:pPr>
    </w:p>
    <w:p w14:paraId="0AE9FF96" w14:textId="77777777" w:rsidR="00A73A44" w:rsidRPr="00606B61" w:rsidRDefault="00A73A44" w:rsidP="006C68B0">
      <w:pPr>
        <w:pStyle w:val="PL"/>
      </w:pPr>
      <w:r w:rsidRPr="00606B61">
        <w:t xml:space="preserve">ChoCandidateCellList-r17 ::=         </w:t>
      </w:r>
      <w:r w:rsidRPr="00606B61">
        <w:rPr>
          <w:color w:val="993366"/>
        </w:rPr>
        <w:t>SEQUENCE</w:t>
      </w:r>
      <w:r w:rsidRPr="00606B61">
        <w:t>(</w:t>
      </w:r>
      <w:r w:rsidRPr="00606B61">
        <w:rPr>
          <w:color w:val="993366"/>
        </w:rPr>
        <w:t>SIZE</w:t>
      </w:r>
      <w:r w:rsidRPr="00606B61">
        <w:t xml:space="preserve"> (1..maxNrofCondCells-r16))</w:t>
      </w:r>
      <w:r w:rsidRPr="00606B61">
        <w:rPr>
          <w:color w:val="993366"/>
        </w:rPr>
        <w:t xml:space="preserve"> OF</w:t>
      </w:r>
      <w:r w:rsidRPr="00606B61">
        <w:t xml:space="preserve"> ChoCandidateCell-r17</w:t>
      </w:r>
    </w:p>
    <w:p w14:paraId="4DFEDAB5" w14:textId="77777777" w:rsidR="00A73A44" w:rsidRPr="00606B61" w:rsidRDefault="00A73A44" w:rsidP="006C68B0">
      <w:pPr>
        <w:pStyle w:val="PL"/>
        <w:rPr>
          <w:rFonts w:eastAsia="DengXian"/>
        </w:rPr>
      </w:pPr>
    </w:p>
    <w:p w14:paraId="45193AF4" w14:textId="77777777" w:rsidR="00A73A44" w:rsidRPr="00606B61" w:rsidRDefault="00A73A44" w:rsidP="006C68B0">
      <w:pPr>
        <w:pStyle w:val="PL"/>
      </w:pPr>
      <w:r w:rsidRPr="00606B61">
        <w:rPr>
          <w:rFonts w:eastAsia="DengXian"/>
        </w:rPr>
        <w:t>ChoCandidateCell-r17 ::=</w:t>
      </w:r>
      <w:r w:rsidRPr="00606B61">
        <w:t xml:space="preserve">             </w:t>
      </w:r>
      <w:r w:rsidRPr="00606B61">
        <w:rPr>
          <w:rFonts w:eastAsia="DengXian"/>
          <w:color w:val="993366"/>
        </w:rPr>
        <w:t>CHOICE</w:t>
      </w:r>
      <w:r w:rsidRPr="00606B61">
        <w:rPr>
          <w:rFonts w:eastAsia="DengXian"/>
        </w:rPr>
        <w:t xml:space="preserve"> {</w:t>
      </w:r>
    </w:p>
    <w:p w14:paraId="73F77D60" w14:textId="77777777" w:rsidR="00A73A44" w:rsidRPr="00606B61" w:rsidRDefault="00A73A44" w:rsidP="006C68B0">
      <w:pPr>
        <w:pStyle w:val="PL"/>
      </w:pPr>
      <w:r w:rsidRPr="00606B61">
        <w:t xml:space="preserve">    cellGlobalId-r17                     CGI-Info-Logging-r16,</w:t>
      </w:r>
    </w:p>
    <w:p w14:paraId="7891CACD" w14:textId="77777777" w:rsidR="00A73A44" w:rsidRPr="00606B61" w:rsidRDefault="00A73A44" w:rsidP="006C68B0">
      <w:pPr>
        <w:pStyle w:val="PL"/>
      </w:pPr>
      <w:r w:rsidRPr="00606B61">
        <w:t xml:space="preserve">    pci-arfcn-r17                        PCI-ARFCN-NR-r16</w:t>
      </w:r>
    </w:p>
    <w:p w14:paraId="0C1E0F24" w14:textId="77777777" w:rsidR="00A73A44" w:rsidRPr="00606B61" w:rsidRDefault="00A73A44" w:rsidP="006C68B0">
      <w:pPr>
        <w:pStyle w:val="PL"/>
      </w:pPr>
      <w:r w:rsidRPr="00606B61">
        <w:t>}</w:t>
      </w:r>
    </w:p>
    <w:p w14:paraId="78378482" w14:textId="77777777" w:rsidR="00A73A44" w:rsidRPr="00606B61" w:rsidRDefault="00A73A44" w:rsidP="006C68B0">
      <w:pPr>
        <w:pStyle w:val="PL"/>
      </w:pPr>
    </w:p>
    <w:p w14:paraId="04E3646B" w14:textId="77777777" w:rsidR="00A73A44" w:rsidRPr="00606B61" w:rsidRDefault="00A73A44" w:rsidP="006C68B0">
      <w:pPr>
        <w:pStyle w:val="PL"/>
      </w:pPr>
      <w:r w:rsidRPr="00606B61">
        <w:rPr>
          <w:rFonts w:eastAsia="DengXian"/>
        </w:rPr>
        <w:t>SHR-Cause-r17 ::=</w:t>
      </w:r>
      <w:r w:rsidRPr="00606B61">
        <w:t xml:space="preserve">                    </w:t>
      </w:r>
      <w:r w:rsidRPr="00606B61">
        <w:rPr>
          <w:rFonts w:eastAsia="DengXian"/>
          <w:color w:val="993366"/>
        </w:rPr>
        <w:t>SEQUENCE</w:t>
      </w:r>
      <w:r w:rsidRPr="00606B61">
        <w:rPr>
          <w:rFonts w:eastAsia="DengXian"/>
        </w:rPr>
        <w:t xml:space="preserve"> {</w:t>
      </w:r>
    </w:p>
    <w:p w14:paraId="229013A5" w14:textId="77777777" w:rsidR="00A73A44" w:rsidRPr="00606B61" w:rsidRDefault="00A73A44" w:rsidP="006C68B0">
      <w:pPr>
        <w:pStyle w:val="PL"/>
      </w:pPr>
      <w:r w:rsidRPr="00606B61">
        <w:t xml:space="preserve">    t304-cause-r17                       </w:t>
      </w:r>
      <w:r w:rsidRPr="00606B61">
        <w:rPr>
          <w:color w:val="993366"/>
        </w:rPr>
        <w:t>ENUMERATED</w:t>
      </w:r>
      <w:r w:rsidRPr="00606B61">
        <w:t xml:space="preserve"> {true}                                       </w:t>
      </w:r>
      <w:r w:rsidRPr="00606B61">
        <w:rPr>
          <w:color w:val="993366"/>
        </w:rPr>
        <w:t>OPTIONAL</w:t>
      </w:r>
      <w:r w:rsidRPr="00606B61">
        <w:t>,</w:t>
      </w:r>
    </w:p>
    <w:p w14:paraId="0C4E7251" w14:textId="77777777" w:rsidR="00A73A44" w:rsidRPr="00606B61" w:rsidRDefault="00A73A44" w:rsidP="006C68B0">
      <w:pPr>
        <w:pStyle w:val="PL"/>
      </w:pPr>
      <w:r w:rsidRPr="00606B61">
        <w:t xml:space="preserve">    t310-cause-r17                       </w:t>
      </w:r>
      <w:r w:rsidRPr="00606B61">
        <w:rPr>
          <w:color w:val="993366"/>
        </w:rPr>
        <w:t>ENUMERATED</w:t>
      </w:r>
      <w:r w:rsidRPr="00606B61">
        <w:t xml:space="preserve"> {true}                                       </w:t>
      </w:r>
      <w:r w:rsidRPr="00606B61">
        <w:rPr>
          <w:color w:val="993366"/>
        </w:rPr>
        <w:t>OPTIONAL</w:t>
      </w:r>
      <w:r w:rsidRPr="00606B61">
        <w:t>,</w:t>
      </w:r>
    </w:p>
    <w:p w14:paraId="38844AF1" w14:textId="77777777" w:rsidR="00A73A44" w:rsidRPr="00606B61" w:rsidRDefault="00A73A44" w:rsidP="006C68B0">
      <w:pPr>
        <w:pStyle w:val="PL"/>
      </w:pPr>
      <w:r w:rsidRPr="00606B61">
        <w:t xml:space="preserve">    t312-cause-r17                       </w:t>
      </w:r>
      <w:r w:rsidRPr="00606B61">
        <w:rPr>
          <w:color w:val="993366"/>
        </w:rPr>
        <w:t>ENUMERATED</w:t>
      </w:r>
      <w:r w:rsidRPr="00606B61">
        <w:t xml:space="preserve"> {true}                                       </w:t>
      </w:r>
      <w:r w:rsidRPr="00606B61">
        <w:rPr>
          <w:color w:val="993366"/>
        </w:rPr>
        <w:t>OPTIONAL</w:t>
      </w:r>
      <w:r w:rsidRPr="00606B61">
        <w:t>,</w:t>
      </w:r>
    </w:p>
    <w:p w14:paraId="463BDE43" w14:textId="77777777" w:rsidR="00A73A44" w:rsidRPr="00606B61" w:rsidRDefault="00A73A44" w:rsidP="006C68B0">
      <w:pPr>
        <w:pStyle w:val="PL"/>
      </w:pPr>
      <w:r w:rsidRPr="00606B61">
        <w:t xml:space="preserve">    sourceDAPS-Failure-r17               </w:t>
      </w:r>
      <w:r w:rsidRPr="00606B61">
        <w:rPr>
          <w:color w:val="993366"/>
        </w:rPr>
        <w:t>ENUMERATED</w:t>
      </w:r>
      <w:r w:rsidRPr="00606B61">
        <w:t xml:space="preserve"> {true}                                       </w:t>
      </w:r>
      <w:r w:rsidRPr="00606B61">
        <w:rPr>
          <w:color w:val="993366"/>
        </w:rPr>
        <w:t>OPTIONAL</w:t>
      </w:r>
      <w:r w:rsidRPr="00606B61">
        <w:t>,</w:t>
      </w:r>
    </w:p>
    <w:p w14:paraId="01CA7A99" w14:textId="77777777" w:rsidR="00A73A44" w:rsidRPr="00606B61" w:rsidRDefault="00A73A44" w:rsidP="006C68B0">
      <w:pPr>
        <w:pStyle w:val="PL"/>
      </w:pPr>
      <w:r w:rsidRPr="00606B61">
        <w:t xml:space="preserve">    ...</w:t>
      </w:r>
    </w:p>
    <w:p w14:paraId="4FCDF348" w14:textId="77777777" w:rsidR="00A73A44" w:rsidRPr="00606B61" w:rsidRDefault="00A73A44" w:rsidP="006C68B0">
      <w:pPr>
        <w:pStyle w:val="PL"/>
      </w:pPr>
      <w:r w:rsidRPr="00606B61">
        <w:t>}</w:t>
      </w:r>
    </w:p>
    <w:p w14:paraId="2AFAF7BD" w14:textId="77777777" w:rsidR="00A73A44" w:rsidRPr="00606B61" w:rsidRDefault="00A73A44" w:rsidP="006C68B0">
      <w:pPr>
        <w:pStyle w:val="PL"/>
      </w:pPr>
    </w:p>
    <w:p w14:paraId="78FECB53" w14:textId="77777777" w:rsidR="00A73A44" w:rsidRPr="00606B61" w:rsidRDefault="00A73A44" w:rsidP="006C68B0">
      <w:pPr>
        <w:pStyle w:val="PL"/>
      </w:pPr>
      <w:r w:rsidRPr="00606B61">
        <w:rPr>
          <w:rFonts w:eastAsia="DengXian"/>
        </w:rPr>
        <w:t>SPR-Cause-r18 ::=</w:t>
      </w:r>
      <w:r w:rsidRPr="00606B61">
        <w:t xml:space="preserve">                    </w:t>
      </w:r>
      <w:r w:rsidRPr="00606B61">
        <w:rPr>
          <w:rFonts w:eastAsia="DengXian"/>
          <w:color w:val="993366"/>
        </w:rPr>
        <w:t>SEQUENCE</w:t>
      </w:r>
      <w:r w:rsidRPr="00606B61">
        <w:rPr>
          <w:rFonts w:eastAsia="DengXian"/>
        </w:rPr>
        <w:t xml:space="preserve"> {</w:t>
      </w:r>
    </w:p>
    <w:p w14:paraId="61CB1BCC" w14:textId="77777777" w:rsidR="00A73A44" w:rsidRPr="00606B61" w:rsidRDefault="00A73A44" w:rsidP="006C68B0">
      <w:pPr>
        <w:pStyle w:val="PL"/>
      </w:pPr>
      <w:r w:rsidRPr="00606B61">
        <w:t xml:space="preserve">    t304-cause-r18                       </w:t>
      </w:r>
      <w:r w:rsidRPr="00606B61">
        <w:rPr>
          <w:color w:val="993366"/>
        </w:rPr>
        <w:t>ENUMERATED</w:t>
      </w:r>
      <w:r w:rsidRPr="00606B61">
        <w:t xml:space="preserve"> {true}                                       </w:t>
      </w:r>
      <w:r w:rsidRPr="00606B61">
        <w:rPr>
          <w:color w:val="993366"/>
        </w:rPr>
        <w:t>OPTIONAL</w:t>
      </w:r>
      <w:r w:rsidRPr="00606B61">
        <w:t>,</w:t>
      </w:r>
    </w:p>
    <w:p w14:paraId="47F6497C" w14:textId="77777777" w:rsidR="00A73A44" w:rsidRPr="00606B61" w:rsidRDefault="00A73A44" w:rsidP="006C68B0">
      <w:pPr>
        <w:pStyle w:val="PL"/>
      </w:pPr>
      <w:r w:rsidRPr="00606B61">
        <w:t xml:space="preserve">    t310-cause-r18                       </w:t>
      </w:r>
      <w:r w:rsidRPr="00606B61">
        <w:rPr>
          <w:color w:val="993366"/>
        </w:rPr>
        <w:t>ENUMERATED</w:t>
      </w:r>
      <w:r w:rsidRPr="00606B61">
        <w:t xml:space="preserve"> {true}                                       </w:t>
      </w:r>
      <w:r w:rsidRPr="00606B61">
        <w:rPr>
          <w:color w:val="993366"/>
        </w:rPr>
        <w:t>OPTIONAL</w:t>
      </w:r>
      <w:r w:rsidRPr="00606B61">
        <w:t>,</w:t>
      </w:r>
    </w:p>
    <w:p w14:paraId="4E6DF4DC" w14:textId="77777777" w:rsidR="00A73A44" w:rsidRPr="00606B61" w:rsidRDefault="00A73A44" w:rsidP="006C68B0">
      <w:pPr>
        <w:pStyle w:val="PL"/>
      </w:pPr>
      <w:r w:rsidRPr="00606B61">
        <w:t xml:space="preserve">    t312-cause-r18                       </w:t>
      </w:r>
      <w:r w:rsidRPr="00606B61">
        <w:rPr>
          <w:color w:val="993366"/>
        </w:rPr>
        <w:t>ENUMERATED</w:t>
      </w:r>
      <w:r w:rsidRPr="00606B61">
        <w:t xml:space="preserve"> {true}                                       </w:t>
      </w:r>
      <w:r w:rsidRPr="00606B61">
        <w:rPr>
          <w:color w:val="993366"/>
        </w:rPr>
        <w:t>OPTIONAL</w:t>
      </w:r>
      <w:r w:rsidRPr="00606B61">
        <w:t>,</w:t>
      </w:r>
    </w:p>
    <w:p w14:paraId="6B577B74" w14:textId="77777777" w:rsidR="00A73A44" w:rsidRPr="00606B61" w:rsidRDefault="00A73A44" w:rsidP="006C68B0">
      <w:pPr>
        <w:pStyle w:val="PL"/>
      </w:pPr>
      <w:r w:rsidRPr="00606B61">
        <w:t xml:space="preserve">    ...</w:t>
      </w:r>
    </w:p>
    <w:p w14:paraId="162801B0" w14:textId="77777777" w:rsidR="00A73A44" w:rsidRPr="00606B61" w:rsidRDefault="00A73A44" w:rsidP="006C68B0">
      <w:pPr>
        <w:pStyle w:val="PL"/>
      </w:pPr>
      <w:r w:rsidRPr="00606B61">
        <w:t>}</w:t>
      </w:r>
    </w:p>
    <w:p w14:paraId="17D569AC" w14:textId="77777777" w:rsidR="00A73A44" w:rsidRPr="00606B61" w:rsidRDefault="00A73A44" w:rsidP="006C68B0">
      <w:pPr>
        <w:pStyle w:val="PL"/>
      </w:pPr>
    </w:p>
    <w:p w14:paraId="7143AFD1" w14:textId="77777777" w:rsidR="00A73A44" w:rsidRPr="00606B61" w:rsidRDefault="00A73A44" w:rsidP="006C68B0">
      <w:pPr>
        <w:pStyle w:val="PL"/>
      </w:pPr>
      <w:r w:rsidRPr="00606B61">
        <w:t xml:space="preserve">CSI-LogMeasReport-r19 ::=            </w:t>
      </w:r>
      <w:r w:rsidRPr="00606B61">
        <w:rPr>
          <w:rFonts w:eastAsia="DengXian"/>
          <w:color w:val="993366"/>
        </w:rPr>
        <w:t>SEQUENCE</w:t>
      </w:r>
      <w:r w:rsidRPr="00606B61">
        <w:rPr>
          <w:rFonts w:eastAsia="DengXian"/>
        </w:rPr>
        <w:t xml:space="preserve"> </w:t>
      </w:r>
      <w:r w:rsidRPr="00606B61">
        <w:t>{</w:t>
      </w:r>
    </w:p>
    <w:p w14:paraId="4CBCD7F1" w14:textId="77777777" w:rsidR="00A73A44" w:rsidRPr="00606B61" w:rsidRDefault="00A73A44" w:rsidP="006C68B0">
      <w:pPr>
        <w:pStyle w:val="PL"/>
      </w:pPr>
      <w:r w:rsidRPr="00606B61">
        <w:t xml:space="preserve">    csi-LogMeasInfoCellList-r19      </w:t>
      </w:r>
      <w:r w:rsidRPr="00606B61" w:rsidDel="008345EC">
        <w:t xml:space="preserve"> </w:t>
      </w:r>
      <w:r w:rsidRPr="00606B61" w:rsidDel="00BA077F">
        <w:t xml:space="preserve">   </w:t>
      </w:r>
      <w:r w:rsidRPr="00606B61">
        <w:t>CSI-LogMeasInfoCellList-r19,</w:t>
      </w:r>
    </w:p>
    <w:p w14:paraId="03B50B80" w14:textId="77777777" w:rsidR="00A73A44" w:rsidRPr="00606B61" w:rsidRDefault="00A73A44" w:rsidP="006C68B0">
      <w:pPr>
        <w:pStyle w:val="PL"/>
      </w:pPr>
      <w:r w:rsidRPr="00606B61">
        <w:t xml:space="preserve">    csi-MoreLogMeasAvailable-r19         </w:t>
      </w:r>
      <w:r w:rsidRPr="00606B61">
        <w:rPr>
          <w:color w:val="993366"/>
        </w:rPr>
        <w:t>ENUMERATED</w:t>
      </w:r>
      <w:r w:rsidRPr="00606B61">
        <w:t xml:space="preserve"> {true}                                       </w:t>
      </w:r>
      <w:r w:rsidRPr="00606B61">
        <w:rPr>
          <w:color w:val="993366"/>
        </w:rPr>
        <w:t>OPTIONAL</w:t>
      </w:r>
      <w:r w:rsidRPr="00606B61">
        <w:t>,</w:t>
      </w:r>
    </w:p>
    <w:p w14:paraId="5386E3E6" w14:textId="77777777" w:rsidR="00A73A44" w:rsidRPr="00606B61" w:rsidRDefault="00A73A44" w:rsidP="006C68B0">
      <w:pPr>
        <w:pStyle w:val="PL"/>
      </w:pPr>
      <w:r w:rsidRPr="00606B61">
        <w:t xml:space="preserve">    ...</w:t>
      </w:r>
    </w:p>
    <w:p w14:paraId="78E1C372" w14:textId="77777777" w:rsidR="00A73A44" w:rsidRPr="00606B61" w:rsidRDefault="00A73A44" w:rsidP="006C68B0">
      <w:pPr>
        <w:pStyle w:val="PL"/>
      </w:pPr>
      <w:r w:rsidRPr="00606B61">
        <w:t>}</w:t>
      </w:r>
    </w:p>
    <w:p w14:paraId="0813E4E7" w14:textId="77777777" w:rsidR="00A73A44" w:rsidRPr="00606B61" w:rsidRDefault="00A73A44" w:rsidP="006C68B0">
      <w:pPr>
        <w:pStyle w:val="PL"/>
      </w:pPr>
    </w:p>
    <w:p w14:paraId="7E412863" w14:textId="77777777" w:rsidR="00A73A44" w:rsidRPr="00606B61" w:rsidRDefault="00A73A44" w:rsidP="006C68B0">
      <w:pPr>
        <w:pStyle w:val="PL"/>
      </w:pPr>
      <w:r w:rsidRPr="00606B61">
        <w:t xml:space="preserve">CSI-LogMeasInfoCellList-r19 ::=      </w:t>
      </w:r>
      <w:r w:rsidRPr="00606B61">
        <w:rPr>
          <w:rFonts w:eastAsia="DengXian"/>
          <w:color w:val="993366"/>
        </w:rPr>
        <w:t>SEQUENCE</w:t>
      </w:r>
      <w:r w:rsidRPr="00606B61">
        <w:rPr>
          <w:rFonts w:eastAsia="DengXian"/>
        </w:rPr>
        <w:t xml:space="preserve"> </w:t>
      </w:r>
      <w:r w:rsidRPr="00606B61">
        <w:t>(</w:t>
      </w:r>
      <w:r w:rsidRPr="00606B61">
        <w:rPr>
          <w:color w:val="993366"/>
        </w:rPr>
        <w:t>SIZE</w:t>
      </w:r>
      <w:r w:rsidRPr="00606B61">
        <w:t xml:space="preserve"> (1..maxNrofServingCells))</w:t>
      </w:r>
      <w:r w:rsidRPr="00606B61">
        <w:rPr>
          <w:color w:val="993366"/>
        </w:rPr>
        <w:t xml:space="preserve"> OF</w:t>
      </w:r>
      <w:r w:rsidRPr="00606B61">
        <w:t xml:space="preserve"> CSI-LogMeasInfoCell-r19</w:t>
      </w:r>
    </w:p>
    <w:p w14:paraId="24B76031" w14:textId="77777777" w:rsidR="00A73A44" w:rsidRPr="00606B61" w:rsidRDefault="00A73A44" w:rsidP="006C68B0">
      <w:pPr>
        <w:pStyle w:val="PL"/>
      </w:pPr>
    </w:p>
    <w:p w14:paraId="29F205CE" w14:textId="77777777" w:rsidR="00A73A44" w:rsidRPr="00606B61" w:rsidRDefault="00A73A44" w:rsidP="006C68B0">
      <w:pPr>
        <w:pStyle w:val="PL"/>
        <w:rPr>
          <w:rFonts w:eastAsia="DengXian"/>
        </w:rPr>
      </w:pPr>
      <w:r w:rsidRPr="00606B61">
        <w:t xml:space="preserve">CSI-LogMeasInfoCell-r19 ::=          </w:t>
      </w:r>
      <w:r w:rsidRPr="00606B61">
        <w:rPr>
          <w:rFonts w:eastAsia="DengXian"/>
          <w:color w:val="993366"/>
        </w:rPr>
        <w:t>SEQUENCE</w:t>
      </w:r>
      <w:r w:rsidRPr="00606B61">
        <w:rPr>
          <w:rFonts w:eastAsia="DengXian"/>
        </w:rPr>
        <w:t xml:space="preserve"> {</w:t>
      </w:r>
    </w:p>
    <w:p w14:paraId="44D566AF" w14:textId="77777777" w:rsidR="00A73A44" w:rsidRPr="00606B61" w:rsidRDefault="00A73A44" w:rsidP="006C68B0">
      <w:pPr>
        <w:pStyle w:val="PL"/>
      </w:pPr>
      <w:r w:rsidRPr="00606B61">
        <w:t xml:space="preserve">    cellId-r19                           </w:t>
      </w:r>
      <w:r w:rsidRPr="00606B61">
        <w:rPr>
          <w:rFonts w:eastAsia="DengXian"/>
          <w:color w:val="993366"/>
        </w:rPr>
        <w:t>CHOICE</w:t>
      </w:r>
      <w:r w:rsidRPr="00606B61">
        <w:rPr>
          <w:rFonts w:eastAsia="DengXian"/>
        </w:rPr>
        <w:t xml:space="preserve"> {</w:t>
      </w:r>
    </w:p>
    <w:p w14:paraId="49D11FEA" w14:textId="77777777" w:rsidR="00A73A44" w:rsidRPr="00606B61" w:rsidRDefault="00A73A44" w:rsidP="006C68B0">
      <w:pPr>
        <w:pStyle w:val="PL"/>
      </w:pPr>
      <w:r w:rsidRPr="00606B61">
        <w:t xml:space="preserve">        cellGlobalId-r19                     CGI-Info-Logging-r16,</w:t>
      </w:r>
    </w:p>
    <w:p w14:paraId="76C233C3" w14:textId="77777777" w:rsidR="00A73A44" w:rsidRPr="00606B61" w:rsidRDefault="00A73A44" w:rsidP="006C68B0">
      <w:pPr>
        <w:pStyle w:val="PL"/>
      </w:pPr>
      <w:r w:rsidRPr="00606B61">
        <w:t xml:space="preserve">        pci-arfcn-r19                        PCI-ARFCN-NR-r16</w:t>
      </w:r>
    </w:p>
    <w:p w14:paraId="1348C54A" w14:textId="77777777" w:rsidR="00A73A44" w:rsidRPr="00606B61" w:rsidRDefault="00A73A44" w:rsidP="006C68B0">
      <w:pPr>
        <w:pStyle w:val="PL"/>
      </w:pPr>
      <w:r w:rsidRPr="00606B61">
        <w:t xml:space="preserve">    },</w:t>
      </w:r>
    </w:p>
    <w:p w14:paraId="69C56EB0" w14:textId="77777777" w:rsidR="00A73A44" w:rsidRPr="00606B61" w:rsidRDefault="00A73A44" w:rsidP="006C68B0">
      <w:pPr>
        <w:pStyle w:val="PL"/>
        <w:rPr>
          <w:rFonts w:eastAsia="DengXian"/>
        </w:rPr>
      </w:pPr>
      <w:r w:rsidRPr="00606B61">
        <w:rPr>
          <w:rFonts w:eastAsia="DengXian"/>
        </w:rPr>
        <w:t xml:space="preserve">     csi-LogMeasInfoConfigList-r19</w:t>
      </w:r>
      <w:r w:rsidRPr="00606B61">
        <w:t xml:space="preserve">              </w:t>
      </w:r>
      <w:r w:rsidRPr="00606B61">
        <w:rPr>
          <w:rFonts w:eastAsia="DengXian"/>
          <w:color w:val="993366"/>
        </w:rPr>
        <w:t>SEQUENCE</w:t>
      </w:r>
      <w:r w:rsidRPr="00606B61">
        <w:rPr>
          <w:rFonts w:eastAsia="DengXian"/>
        </w:rPr>
        <w:t xml:space="preserve"> </w:t>
      </w:r>
      <w:r w:rsidRPr="00606B61">
        <w:t>(</w:t>
      </w:r>
      <w:r w:rsidRPr="00606B61">
        <w:rPr>
          <w:color w:val="993366"/>
        </w:rPr>
        <w:t>SIZE</w:t>
      </w:r>
      <w:r w:rsidRPr="00606B61">
        <w:t xml:space="preserve"> (1..maxNrofLoggedMeasurementConfigurations-r19))</w:t>
      </w:r>
      <w:r w:rsidRPr="00606B61">
        <w:rPr>
          <w:color w:val="993366"/>
        </w:rPr>
        <w:t xml:space="preserve"> OF</w:t>
      </w:r>
      <w:r w:rsidRPr="00606B61">
        <w:t xml:space="preserve"> CSI-LogMeasInfo</w:t>
      </w:r>
      <w:r w:rsidRPr="00606B61">
        <w:rPr>
          <w:rFonts w:eastAsia="DengXian"/>
        </w:rPr>
        <w:t>Config</w:t>
      </w:r>
      <w:r w:rsidRPr="00606B61">
        <w:t>-r19</w:t>
      </w:r>
      <w:r w:rsidRPr="00606B61">
        <w:rPr>
          <w:rFonts w:eastAsia="DengXian"/>
        </w:rPr>
        <w:t>,</w:t>
      </w:r>
    </w:p>
    <w:p w14:paraId="563448BA" w14:textId="77777777" w:rsidR="00A73A44" w:rsidRPr="00606B61" w:rsidRDefault="00A73A44" w:rsidP="006C68B0">
      <w:pPr>
        <w:pStyle w:val="PL"/>
      </w:pPr>
      <w:r w:rsidRPr="00606B61">
        <w:rPr>
          <w:rFonts w:eastAsia="DengXian"/>
        </w:rPr>
        <w:t xml:space="preserve">     ...</w:t>
      </w:r>
    </w:p>
    <w:p w14:paraId="2ED6EBE7" w14:textId="77777777" w:rsidR="00A73A44" w:rsidRPr="00606B61" w:rsidRDefault="00A73A44" w:rsidP="006C68B0">
      <w:pPr>
        <w:pStyle w:val="PL"/>
      </w:pPr>
      <w:r w:rsidRPr="00606B61">
        <w:rPr>
          <w:rFonts w:eastAsia="DengXian"/>
        </w:rPr>
        <w:t>}</w:t>
      </w:r>
    </w:p>
    <w:p w14:paraId="0624B8B7" w14:textId="77777777" w:rsidR="00A73A44" w:rsidRPr="00606B61" w:rsidRDefault="00A73A44" w:rsidP="006C68B0">
      <w:pPr>
        <w:pStyle w:val="PL"/>
        <w:rPr>
          <w:rFonts w:eastAsiaTheme="minorEastAsia"/>
          <w:lang w:eastAsia="ja-JP"/>
        </w:rPr>
      </w:pPr>
    </w:p>
    <w:p w14:paraId="49CEF602" w14:textId="77777777" w:rsidR="00A73A44" w:rsidRPr="00606B61" w:rsidRDefault="00A73A44" w:rsidP="006C68B0">
      <w:pPr>
        <w:pStyle w:val="PL"/>
      </w:pPr>
      <w:r w:rsidRPr="00606B61">
        <w:t xml:space="preserve">CSI-LogMeasInfoConfig-r19 ::=        </w:t>
      </w:r>
      <w:r w:rsidRPr="00606B61">
        <w:rPr>
          <w:rFonts w:eastAsia="DengXian"/>
          <w:color w:val="993366"/>
        </w:rPr>
        <w:t>SEQUENCE</w:t>
      </w:r>
      <w:r w:rsidRPr="00606B61">
        <w:rPr>
          <w:rFonts w:eastAsia="DengXian"/>
        </w:rPr>
        <w:t xml:space="preserve"> </w:t>
      </w:r>
      <w:r w:rsidRPr="00606B61">
        <w:t>{</w:t>
      </w:r>
    </w:p>
    <w:p w14:paraId="23C0870A" w14:textId="77777777" w:rsidR="00A73A44" w:rsidRPr="00606B61" w:rsidRDefault="00A73A44" w:rsidP="006C68B0">
      <w:pPr>
        <w:pStyle w:val="PL"/>
      </w:pPr>
      <w:r w:rsidRPr="00606B61">
        <w:t xml:space="preserve">    refCSI-LoggedMeasurementConfigId-r19    CSI-LoggedMeasurementConfigId-r19,</w:t>
      </w:r>
    </w:p>
    <w:p w14:paraId="2C095C15" w14:textId="77777777" w:rsidR="00A73A44" w:rsidRPr="00606B61" w:rsidRDefault="00A73A44" w:rsidP="006C68B0">
      <w:pPr>
        <w:pStyle w:val="PL"/>
        <w:rPr>
          <w:rFonts w:eastAsia="DengXian"/>
        </w:rPr>
      </w:pPr>
      <w:r w:rsidRPr="00606B61">
        <w:t xml:space="preserve">    </w:t>
      </w:r>
      <w:r w:rsidRPr="00606B61">
        <w:rPr>
          <w:rFonts w:eastAsia="DengXian"/>
        </w:rPr>
        <w:t>csi-LogMeasInfoList-r19</w:t>
      </w:r>
      <w:r w:rsidRPr="00606B61">
        <w:t xml:space="preserve">                 </w:t>
      </w:r>
      <w:r w:rsidRPr="00606B61">
        <w:rPr>
          <w:rFonts w:eastAsia="DengXian"/>
          <w:color w:val="993366"/>
        </w:rPr>
        <w:t>SEQUENCE</w:t>
      </w:r>
      <w:r w:rsidRPr="00606B61">
        <w:rPr>
          <w:rFonts w:eastAsia="DengXian"/>
        </w:rPr>
        <w:t xml:space="preserve"> </w:t>
      </w:r>
      <w:r w:rsidRPr="00606B61">
        <w:t>(</w:t>
      </w:r>
      <w:r w:rsidRPr="00606B61">
        <w:rPr>
          <w:color w:val="993366"/>
        </w:rPr>
        <w:t>SIZE</w:t>
      </w:r>
      <w:r w:rsidRPr="00606B61">
        <w:t xml:space="preserve"> (1..maxLogCSI-MeasReport-r19))</w:t>
      </w:r>
      <w:r w:rsidRPr="00606B61">
        <w:rPr>
          <w:color w:val="993366"/>
        </w:rPr>
        <w:t xml:space="preserve"> OF</w:t>
      </w:r>
      <w:r w:rsidRPr="00606B61">
        <w:t xml:space="preserve"> CSI-LogMeasInfo-r19</w:t>
      </w:r>
      <w:r w:rsidRPr="00606B61">
        <w:rPr>
          <w:rFonts w:eastAsia="DengXian"/>
        </w:rPr>
        <w:t>,</w:t>
      </w:r>
    </w:p>
    <w:p w14:paraId="7E1E561C" w14:textId="77777777" w:rsidR="00A73A44" w:rsidRPr="00606B61" w:rsidRDefault="00A73A44" w:rsidP="006C68B0">
      <w:pPr>
        <w:pStyle w:val="PL"/>
      </w:pPr>
      <w:r w:rsidRPr="00606B61">
        <w:rPr>
          <w:rFonts w:eastAsia="DengXian"/>
        </w:rPr>
        <w:t xml:space="preserve">    ...</w:t>
      </w:r>
    </w:p>
    <w:p w14:paraId="6CDA711F" w14:textId="77777777" w:rsidR="00A73A44" w:rsidRPr="00606B61" w:rsidRDefault="00A73A44" w:rsidP="006C68B0">
      <w:pPr>
        <w:pStyle w:val="PL"/>
        <w:rPr>
          <w:rFonts w:eastAsiaTheme="minorEastAsia"/>
          <w:lang w:eastAsia="ja-JP"/>
        </w:rPr>
      </w:pPr>
      <w:r w:rsidRPr="00606B61">
        <w:t>}</w:t>
      </w:r>
    </w:p>
    <w:p w14:paraId="1332A355" w14:textId="77777777" w:rsidR="00A73A44" w:rsidRPr="00606B61" w:rsidRDefault="00A73A44" w:rsidP="006C68B0">
      <w:pPr>
        <w:pStyle w:val="PL"/>
      </w:pPr>
    </w:p>
    <w:p w14:paraId="18B0AB1B" w14:textId="77777777" w:rsidR="00A73A44" w:rsidRPr="00606B61" w:rsidRDefault="00A73A44" w:rsidP="006C68B0">
      <w:pPr>
        <w:pStyle w:val="PL"/>
      </w:pPr>
      <w:r w:rsidRPr="00606B61">
        <w:t xml:space="preserve">CSI-LogMeasInfo-r19 ::=              </w:t>
      </w:r>
      <w:r w:rsidRPr="00606B61">
        <w:rPr>
          <w:rFonts w:eastAsia="DengXian"/>
          <w:color w:val="993366"/>
        </w:rPr>
        <w:t>SEQUENCE</w:t>
      </w:r>
      <w:r w:rsidRPr="00606B61">
        <w:rPr>
          <w:rFonts w:eastAsia="DengXian"/>
        </w:rPr>
        <w:t xml:space="preserve"> </w:t>
      </w:r>
      <w:r w:rsidRPr="00606B61">
        <w:t>{</w:t>
      </w:r>
    </w:p>
    <w:p w14:paraId="4CA0D944" w14:textId="77777777" w:rsidR="00A73A44" w:rsidRPr="00606B61" w:rsidRDefault="00A73A44" w:rsidP="006C68B0">
      <w:pPr>
        <w:pStyle w:val="PL"/>
      </w:pPr>
      <w:r w:rsidRPr="00606B61">
        <w:t xml:space="preserve">    csi-RS-MeasResultList-r19            </w:t>
      </w:r>
      <w:r w:rsidRPr="00606B61">
        <w:rPr>
          <w:rFonts w:eastAsia="DengXian"/>
          <w:color w:val="993366"/>
        </w:rPr>
        <w:t>SEQUENCE</w:t>
      </w:r>
      <w:r w:rsidRPr="00606B61">
        <w:rPr>
          <w:rFonts w:eastAsia="DengXian"/>
        </w:rPr>
        <w:t xml:space="preserve"> </w:t>
      </w:r>
      <w:r w:rsidRPr="00606B61">
        <w:t>(</w:t>
      </w:r>
      <w:r w:rsidRPr="00606B61">
        <w:rPr>
          <w:color w:val="993366"/>
        </w:rPr>
        <w:t>SIZE</w:t>
      </w:r>
      <w:r w:rsidRPr="00606B61">
        <w:t xml:space="preserve"> (1..maxNrofNZP-CSI-RS-Resources))</w:t>
      </w:r>
      <w:r w:rsidRPr="00606B61">
        <w:rPr>
          <w:color w:val="993366"/>
        </w:rPr>
        <w:t xml:space="preserve"> OF</w:t>
      </w:r>
      <w:r w:rsidRPr="00606B61">
        <w:t xml:space="preserve"> CSI-RS-MeasResult-r19   </w:t>
      </w:r>
      <w:r w:rsidRPr="00606B61">
        <w:rPr>
          <w:color w:val="993366"/>
        </w:rPr>
        <w:t>OPTIONAL</w:t>
      </w:r>
      <w:r w:rsidRPr="00606B61">
        <w:t>,</w:t>
      </w:r>
    </w:p>
    <w:p w14:paraId="51BBD0DB" w14:textId="77777777" w:rsidR="00A73A44" w:rsidRPr="00606B61" w:rsidRDefault="00A73A44" w:rsidP="006C68B0">
      <w:pPr>
        <w:pStyle w:val="PL"/>
      </w:pPr>
      <w:r w:rsidRPr="00606B61">
        <w:t xml:space="preserve">    ssb-MeasResultList-r19               </w:t>
      </w:r>
      <w:r w:rsidRPr="00606B61">
        <w:rPr>
          <w:rFonts w:eastAsia="DengXian"/>
          <w:color w:val="993366"/>
        </w:rPr>
        <w:t>SEQUENCE</w:t>
      </w:r>
      <w:r w:rsidRPr="00606B61">
        <w:rPr>
          <w:rFonts w:eastAsia="DengXian"/>
        </w:rPr>
        <w:t xml:space="preserve"> </w:t>
      </w:r>
      <w:r w:rsidRPr="00606B61">
        <w:t>(</w:t>
      </w:r>
      <w:r w:rsidRPr="00606B61">
        <w:rPr>
          <w:color w:val="993366"/>
        </w:rPr>
        <w:t>SIZE</w:t>
      </w:r>
      <w:r w:rsidRPr="00606B61">
        <w:t xml:space="preserve"> (1..maxNrofSSBs-r16))</w:t>
      </w:r>
      <w:r w:rsidRPr="00606B61">
        <w:rPr>
          <w:color w:val="993366"/>
        </w:rPr>
        <w:t xml:space="preserve"> OF</w:t>
      </w:r>
      <w:r w:rsidRPr="00606B61">
        <w:t xml:space="preserve"> SSB-MeasResult-r19                  </w:t>
      </w:r>
      <w:r w:rsidRPr="00606B61">
        <w:rPr>
          <w:color w:val="993366"/>
        </w:rPr>
        <w:t>OPTIONAL</w:t>
      </w:r>
      <w:r w:rsidRPr="00606B61">
        <w:t>,</w:t>
      </w:r>
    </w:p>
    <w:p w14:paraId="2D484284" w14:textId="77777777" w:rsidR="00A73A44" w:rsidRPr="00606B61" w:rsidRDefault="00A73A44" w:rsidP="006C68B0">
      <w:pPr>
        <w:pStyle w:val="PL"/>
        <w:rPr>
          <w:rFonts w:eastAsiaTheme="minorEastAsia"/>
          <w:lang w:eastAsia="ja-JP"/>
        </w:rPr>
      </w:pPr>
      <w:r w:rsidRPr="00606B61">
        <w:lastRenderedPageBreak/>
        <w:t xml:space="preserve">    timeGap-r19                          </w:t>
      </w:r>
      <w:r w:rsidRPr="00606B61">
        <w:rPr>
          <w:color w:val="993366"/>
        </w:rPr>
        <w:t>ENUMERATED</w:t>
      </w:r>
      <w:r w:rsidRPr="00606B61">
        <w:t xml:space="preserve"> {true}                                                           </w:t>
      </w:r>
      <w:r w:rsidRPr="00606B61">
        <w:rPr>
          <w:color w:val="993366"/>
        </w:rPr>
        <w:t>OPTIONAL</w:t>
      </w:r>
      <w:r w:rsidRPr="00606B61">
        <w:t>,</w:t>
      </w:r>
    </w:p>
    <w:p w14:paraId="482C9D71" w14:textId="77777777" w:rsidR="00A73A44" w:rsidRPr="00606B61" w:rsidRDefault="00A73A44" w:rsidP="006C68B0">
      <w:pPr>
        <w:pStyle w:val="PL"/>
      </w:pPr>
      <w:r w:rsidRPr="00606B61">
        <w:t>...</w:t>
      </w:r>
    </w:p>
    <w:p w14:paraId="72A0C992" w14:textId="77777777" w:rsidR="00A73A44" w:rsidRPr="00606B61" w:rsidRDefault="00A73A44" w:rsidP="006C68B0">
      <w:pPr>
        <w:pStyle w:val="PL"/>
      </w:pPr>
      <w:r w:rsidRPr="00606B61">
        <w:t>}</w:t>
      </w:r>
    </w:p>
    <w:p w14:paraId="1D61D7DC" w14:textId="77777777" w:rsidR="00A73A44" w:rsidRPr="00606B61" w:rsidRDefault="00A73A44" w:rsidP="006C68B0">
      <w:pPr>
        <w:pStyle w:val="PL"/>
      </w:pPr>
    </w:p>
    <w:p w14:paraId="4DA2C31A" w14:textId="77777777" w:rsidR="00A73A44" w:rsidRPr="00606B61" w:rsidRDefault="00A73A44" w:rsidP="006C68B0">
      <w:pPr>
        <w:pStyle w:val="PL"/>
      </w:pPr>
      <w:r w:rsidRPr="00606B61">
        <w:t xml:space="preserve">CSI-RS-MeasResult-r19 ::=            </w:t>
      </w:r>
      <w:r w:rsidRPr="00606B61">
        <w:rPr>
          <w:rFonts w:eastAsia="DengXian"/>
          <w:color w:val="993366"/>
        </w:rPr>
        <w:t>SEQUENCE</w:t>
      </w:r>
      <w:r w:rsidRPr="00606B61">
        <w:rPr>
          <w:rFonts w:eastAsia="DengXian"/>
        </w:rPr>
        <w:t xml:space="preserve"> </w:t>
      </w:r>
      <w:r w:rsidRPr="00606B61">
        <w:t>{</w:t>
      </w:r>
    </w:p>
    <w:p w14:paraId="78238E6A" w14:textId="77777777" w:rsidR="00A73A44" w:rsidRPr="00606B61" w:rsidRDefault="00A73A44" w:rsidP="006C68B0">
      <w:pPr>
        <w:pStyle w:val="PL"/>
      </w:pPr>
      <w:r w:rsidRPr="00606B61">
        <w:t xml:space="preserve">    resourceId-r19                       NZP-CSI-RS-ResourceId,</w:t>
      </w:r>
    </w:p>
    <w:p w14:paraId="071B6DC6" w14:textId="77777777" w:rsidR="00A73A44" w:rsidRPr="00606B61" w:rsidRDefault="00A73A44" w:rsidP="006C68B0">
      <w:pPr>
        <w:pStyle w:val="PL"/>
      </w:pPr>
      <w:r w:rsidRPr="00606B61">
        <w:t xml:space="preserve">    l1-RSRP-r19                          RSRP-Range</w:t>
      </w:r>
    </w:p>
    <w:p w14:paraId="424F02BF" w14:textId="77777777" w:rsidR="00A73A44" w:rsidRPr="00606B61" w:rsidRDefault="00A73A44" w:rsidP="006C68B0">
      <w:pPr>
        <w:pStyle w:val="PL"/>
      </w:pPr>
      <w:r w:rsidRPr="00606B61">
        <w:t>}</w:t>
      </w:r>
    </w:p>
    <w:p w14:paraId="6C292D9B" w14:textId="77777777" w:rsidR="00A73A44" w:rsidRPr="00606B61" w:rsidRDefault="00A73A44" w:rsidP="006C68B0">
      <w:pPr>
        <w:pStyle w:val="PL"/>
      </w:pPr>
    </w:p>
    <w:p w14:paraId="02C77372" w14:textId="77777777" w:rsidR="00A73A44" w:rsidRPr="00606B61" w:rsidRDefault="00A73A44" w:rsidP="006C68B0">
      <w:pPr>
        <w:pStyle w:val="PL"/>
      </w:pPr>
      <w:r w:rsidRPr="00606B61">
        <w:t xml:space="preserve">SSB-MeasResult-r19 ::=               </w:t>
      </w:r>
      <w:r w:rsidRPr="00606B61">
        <w:rPr>
          <w:rFonts w:eastAsia="DengXian"/>
          <w:color w:val="993366"/>
        </w:rPr>
        <w:t>SEQUENCE</w:t>
      </w:r>
      <w:r w:rsidRPr="00606B61">
        <w:rPr>
          <w:rFonts w:eastAsia="DengXian"/>
        </w:rPr>
        <w:t xml:space="preserve"> </w:t>
      </w:r>
      <w:r w:rsidRPr="00606B61">
        <w:t>{</w:t>
      </w:r>
    </w:p>
    <w:p w14:paraId="38A491B0" w14:textId="77777777" w:rsidR="00A73A44" w:rsidRPr="00606B61" w:rsidRDefault="00A73A44" w:rsidP="006C68B0">
      <w:pPr>
        <w:pStyle w:val="PL"/>
      </w:pPr>
      <w:r w:rsidRPr="00606B61">
        <w:t xml:space="preserve">    ssb-Id-r19                           SSB-Index,</w:t>
      </w:r>
    </w:p>
    <w:p w14:paraId="1C75EC67" w14:textId="77777777" w:rsidR="00A73A44" w:rsidRPr="00606B61" w:rsidRDefault="00A73A44" w:rsidP="006C68B0">
      <w:pPr>
        <w:pStyle w:val="PL"/>
      </w:pPr>
      <w:r w:rsidRPr="00606B61">
        <w:t xml:space="preserve">    l1-RSRP-r19                          RSRP-Range</w:t>
      </w:r>
    </w:p>
    <w:p w14:paraId="72FADF44" w14:textId="77777777" w:rsidR="00A73A44" w:rsidRPr="00606B61" w:rsidRDefault="00A73A44" w:rsidP="006C68B0">
      <w:pPr>
        <w:pStyle w:val="PL"/>
      </w:pPr>
      <w:r w:rsidRPr="00606B61">
        <w:t>}</w:t>
      </w:r>
    </w:p>
    <w:p w14:paraId="1D542838" w14:textId="77777777" w:rsidR="00A73A44" w:rsidRPr="00606B61" w:rsidRDefault="00A73A44" w:rsidP="006C68B0">
      <w:pPr>
        <w:pStyle w:val="PL"/>
      </w:pPr>
    </w:p>
    <w:p w14:paraId="4097B134" w14:textId="77777777" w:rsidR="00A73A44" w:rsidRPr="00606B61" w:rsidRDefault="00A73A44" w:rsidP="006C68B0">
      <w:pPr>
        <w:pStyle w:val="PL"/>
      </w:pPr>
      <w:r w:rsidRPr="00606B61">
        <w:t xml:space="preserve">MeasResultL1-r19 ::=                 </w:t>
      </w:r>
      <w:r w:rsidRPr="00606B61">
        <w:rPr>
          <w:color w:val="993366"/>
        </w:rPr>
        <w:t>SEQUENCE</w:t>
      </w:r>
      <w:r w:rsidRPr="00606B61">
        <w:t xml:space="preserve"> {</w:t>
      </w:r>
    </w:p>
    <w:p w14:paraId="1675EEF6" w14:textId="77777777" w:rsidR="00A73A44" w:rsidRPr="00606B61" w:rsidRDefault="00A73A44" w:rsidP="006C68B0">
      <w:pPr>
        <w:pStyle w:val="PL"/>
      </w:pPr>
      <w:r w:rsidRPr="00606B61">
        <w:t xml:space="preserve">    resultsSSB-Indexes-r19               ResultsPerSSB-IndexList                                 </w:t>
      </w:r>
      <w:r w:rsidRPr="00606B61">
        <w:rPr>
          <w:color w:val="993366"/>
        </w:rPr>
        <w:t>OPTIONAL</w:t>
      </w:r>
      <w:r w:rsidRPr="00606B61">
        <w:t>,</w:t>
      </w:r>
    </w:p>
    <w:p w14:paraId="455D0964" w14:textId="77777777" w:rsidR="00A73A44" w:rsidRPr="00606B61" w:rsidRDefault="00A73A44" w:rsidP="006C68B0">
      <w:pPr>
        <w:pStyle w:val="PL"/>
      </w:pPr>
      <w:r w:rsidRPr="00606B61">
        <w:t xml:space="preserve">    ...</w:t>
      </w:r>
    </w:p>
    <w:p w14:paraId="1D3E19BF" w14:textId="77777777" w:rsidR="00A73A44" w:rsidRPr="00606B61" w:rsidRDefault="00A73A44" w:rsidP="006C68B0">
      <w:pPr>
        <w:pStyle w:val="PL"/>
      </w:pPr>
      <w:r w:rsidRPr="00606B61">
        <w:t>}</w:t>
      </w:r>
    </w:p>
    <w:p w14:paraId="726E74BF" w14:textId="77777777" w:rsidR="00A73A44" w:rsidRPr="00606B61" w:rsidRDefault="00A73A44" w:rsidP="006C68B0">
      <w:pPr>
        <w:pStyle w:val="PL"/>
      </w:pPr>
    </w:p>
    <w:p w14:paraId="1281C4B7" w14:textId="77777777" w:rsidR="00A73A44" w:rsidRPr="00606B61" w:rsidRDefault="00A73A44" w:rsidP="006C68B0">
      <w:pPr>
        <w:pStyle w:val="PL"/>
      </w:pPr>
      <w:r w:rsidRPr="00606B61">
        <w:t xml:space="preserve">MeasResultList3NR-r19 ::=            </w:t>
      </w:r>
      <w:r w:rsidRPr="00606B61">
        <w:rPr>
          <w:color w:val="993366"/>
        </w:rPr>
        <w:t>SEQUENCE</w:t>
      </w:r>
      <w:r w:rsidRPr="00606B61">
        <w:t xml:space="preserve"> (</w:t>
      </w:r>
      <w:r w:rsidRPr="00606B61">
        <w:rPr>
          <w:color w:val="993366"/>
        </w:rPr>
        <w:t>SIZE</w:t>
      </w:r>
      <w:r w:rsidRPr="00606B61">
        <w:t xml:space="preserve"> (1..maxFreq))</w:t>
      </w:r>
      <w:r w:rsidRPr="00606B61">
        <w:rPr>
          <w:color w:val="993366"/>
        </w:rPr>
        <w:t xml:space="preserve"> OF</w:t>
      </w:r>
      <w:r w:rsidRPr="00606B61">
        <w:t xml:space="preserve"> MeasResult3NR-r19</w:t>
      </w:r>
    </w:p>
    <w:p w14:paraId="17646797" w14:textId="77777777" w:rsidR="00A73A44" w:rsidRPr="00606B61" w:rsidRDefault="00A73A44" w:rsidP="006C68B0">
      <w:pPr>
        <w:pStyle w:val="PL"/>
      </w:pPr>
    </w:p>
    <w:p w14:paraId="01E6CDCC" w14:textId="77777777" w:rsidR="00A73A44" w:rsidRPr="00606B61" w:rsidRDefault="00A73A44" w:rsidP="006C68B0">
      <w:pPr>
        <w:pStyle w:val="PL"/>
      </w:pPr>
      <w:r w:rsidRPr="00606B61">
        <w:t xml:space="preserve">MeasResult3NR-r19 ::=                </w:t>
      </w:r>
      <w:r w:rsidRPr="00606B61">
        <w:rPr>
          <w:color w:val="993366"/>
        </w:rPr>
        <w:t>SEQUENCE</w:t>
      </w:r>
      <w:r w:rsidRPr="00606B61">
        <w:t xml:space="preserve"> {</w:t>
      </w:r>
    </w:p>
    <w:p w14:paraId="0E71B898" w14:textId="77777777" w:rsidR="00A73A44" w:rsidRPr="00606B61" w:rsidRDefault="00A73A44" w:rsidP="006C68B0">
      <w:pPr>
        <w:pStyle w:val="PL"/>
      </w:pPr>
      <w:r w:rsidRPr="00606B61">
        <w:t xml:space="preserve">    ssbFrequency-r19                     ARFCN-ValueNR                                           </w:t>
      </w:r>
      <w:r w:rsidRPr="00606B61">
        <w:rPr>
          <w:color w:val="993366"/>
        </w:rPr>
        <w:t>OPTIONAL</w:t>
      </w:r>
      <w:r w:rsidRPr="00606B61">
        <w:t>,</w:t>
      </w:r>
    </w:p>
    <w:p w14:paraId="3BC35C83" w14:textId="77777777" w:rsidR="00A73A44" w:rsidRPr="00606B61" w:rsidRDefault="00A73A44" w:rsidP="006C68B0">
      <w:pPr>
        <w:pStyle w:val="PL"/>
      </w:pPr>
      <w:r w:rsidRPr="00606B61">
        <w:t xml:space="preserve">    l1-MeasResultList-r19                L1-MeasResultList-r19                                   </w:t>
      </w:r>
      <w:r w:rsidRPr="00606B61">
        <w:rPr>
          <w:color w:val="993366"/>
        </w:rPr>
        <w:t>OPTIONAL</w:t>
      </w:r>
      <w:r w:rsidRPr="00606B61">
        <w:t>,</w:t>
      </w:r>
    </w:p>
    <w:p w14:paraId="50C0EE66" w14:textId="77777777" w:rsidR="00A73A44" w:rsidRPr="00606B61" w:rsidRDefault="00A73A44" w:rsidP="006C68B0">
      <w:pPr>
        <w:pStyle w:val="PL"/>
      </w:pPr>
      <w:r w:rsidRPr="00606B61">
        <w:t xml:space="preserve">    ...</w:t>
      </w:r>
    </w:p>
    <w:p w14:paraId="14868C9C" w14:textId="77777777" w:rsidR="00A73A44" w:rsidRPr="00606B61" w:rsidRDefault="00A73A44" w:rsidP="006C68B0">
      <w:pPr>
        <w:pStyle w:val="PL"/>
      </w:pPr>
      <w:r w:rsidRPr="00606B61">
        <w:t>}</w:t>
      </w:r>
    </w:p>
    <w:p w14:paraId="08CCF014" w14:textId="77777777" w:rsidR="00A73A44" w:rsidRPr="00606B61" w:rsidRDefault="00A73A44" w:rsidP="006C68B0">
      <w:pPr>
        <w:pStyle w:val="PL"/>
      </w:pPr>
    </w:p>
    <w:p w14:paraId="3922D39B" w14:textId="77777777" w:rsidR="00A73A44" w:rsidRPr="00606B61" w:rsidRDefault="00A73A44" w:rsidP="006C68B0">
      <w:pPr>
        <w:pStyle w:val="PL"/>
      </w:pPr>
      <w:r w:rsidRPr="00606B61">
        <w:t xml:space="preserve">L1-MeasResultList-r19 ::=            </w:t>
      </w:r>
      <w:r w:rsidRPr="00606B61">
        <w:rPr>
          <w:color w:val="993366"/>
        </w:rPr>
        <w:t>SEQUENCE</w:t>
      </w:r>
      <w:r w:rsidRPr="00606B61">
        <w:t xml:space="preserve"> (</w:t>
      </w:r>
      <w:r w:rsidRPr="00606B61">
        <w:rPr>
          <w:color w:val="993366"/>
        </w:rPr>
        <w:t>SIZE</w:t>
      </w:r>
      <w:r w:rsidRPr="00606B61">
        <w:t xml:space="preserve"> (1..maxCellReport))</w:t>
      </w:r>
      <w:r w:rsidRPr="00606B61">
        <w:rPr>
          <w:color w:val="993366"/>
        </w:rPr>
        <w:t xml:space="preserve"> OF</w:t>
      </w:r>
      <w:r w:rsidRPr="00606B61">
        <w:t xml:space="preserve"> L1-MeasResultPerCell-r19</w:t>
      </w:r>
    </w:p>
    <w:p w14:paraId="081CBED3" w14:textId="77777777" w:rsidR="00A73A44" w:rsidRPr="00606B61" w:rsidRDefault="00A73A44" w:rsidP="006C68B0">
      <w:pPr>
        <w:pStyle w:val="PL"/>
      </w:pPr>
    </w:p>
    <w:p w14:paraId="51D14C24" w14:textId="77777777" w:rsidR="00A73A44" w:rsidRPr="00606B61" w:rsidRDefault="00A73A44" w:rsidP="006C68B0">
      <w:pPr>
        <w:pStyle w:val="PL"/>
      </w:pPr>
      <w:r w:rsidRPr="00606B61">
        <w:t xml:space="preserve">L1-MeasResultPerCell-r19 ::=         </w:t>
      </w:r>
      <w:r w:rsidRPr="00606B61">
        <w:rPr>
          <w:color w:val="993366"/>
        </w:rPr>
        <w:t>SEQUENCE</w:t>
      </w:r>
      <w:r w:rsidRPr="00606B61">
        <w:t xml:space="preserve"> {</w:t>
      </w:r>
    </w:p>
    <w:p w14:paraId="6562D05A" w14:textId="77777777" w:rsidR="00A73A44" w:rsidRPr="00606B61" w:rsidRDefault="00A73A44" w:rsidP="006C68B0">
      <w:pPr>
        <w:pStyle w:val="PL"/>
      </w:pPr>
      <w:r w:rsidRPr="00606B61">
        <w:t xml:space="preserve">    physCellId-r19                       PhysCellId,</w:t>
      </w:r>
    </w:p>
    <w:p w14:paraId="1ADFED48" w14:textId="77777777" w:rsidR="00A73A44" w:rsidRPr="00606B61" w:rsidRDefault="00A73A44" w:rsidP="006C68B0">
      <w:pPr>
        <w:pStyle w:val="PL"/>
      </w:pPr>
      <w:r w:rsidRPr="00606B61">
        <w:t xml:space="preserve">    resultsSSB-Indexes-r19               ResultsPerSSB-IndexList                                 </w:t>
      </w:r>
      <w:r w:rsidRPr="00606B61">
        <w:rPr>
          <w:color w:val="993366"/>
        </w:rPr>
        <w:t>OPTIONAL</w:t>
      </w:r>
      <w:r w:rsidRPr="00606B61">
        <w:t>,</w:t>
      </w:r>
    </w:p>
    <w:p w14:paraId="1B9E9BCE" w14:textId="77777777" w:rsidR="00A73A44" w:rsidRPr="00606B61" w:rsidRDefault="00A73A44" w:rsidP="006C68B0">
      <w:pPr>
        <w:pStyle w:val="PL"/>
      </w:pPr>
      <w:r w:rsidRPr="00606B61">
        <w:t xml:space="preserve">    ...</w:t>
      </w:r>
    </w:p>
    <w:p w14:paraId="2ECBED9A" w14:textId="77777777" w:rsidR="00A73A44" w:rsidRPr="00606B61" w:rsidRDefault="00A73A44" w:rsidP="006C68B0">
      <w:pPr>
        <w:pStyle w:val="PL"/>
      </w:pPr>
      <w:r w:rsidRPr="00606B61">
        <w:t>}</w:t>
      </w:r>
    </w:p>
    <w:p w14:paraId="6066F686" w14:textId="77777777" w:rsidR="00A73A44" w:rsidRPr="00606B61" w:rsidRDefault="00A73A44" w:rsidP="006C68B0">
      <w:pPr>
        <w:pStyle w:val="PL"/>
      </w:pPr>
    </w:p>
    <w:p w14:paraId="690C5AC1" w14:textId="77777777" w:rsidR="00A73A44" w:rsidRPr="00606B61" w:rsidRDefault="00A73A44" w:rsidP="006C68B0">
      <w:pPr>
        <w:pStyle w:val="PL"/>
      </w:pPr>
      <w:r w:rsidRPr="00606B61">
        <w:t xml:space="preserve">CHO-WithCandidateSCGInfoList-r19 ::=             </w:t>
      </w:r>
      <w:r w:rsidRPr="00606B61">
        <w:rPr>
          <w:color w:val="993366"/>
        </w:rPr>
        <w:t>SEQUENCE</w:t>
      </w:r>
      <w:r w:rsidRPr="00606B61">
        <w:t xml:space="preserve"> (</w:t>
      </w:r>
      <w:r w:rsidRPr="00606B61">
        <w:rPr>
          <w:color w:val="993366"/>
        </w:rPr>
        <w:t>SIZE</w:t>
      </w:r>
      <w:r w:rsidRPr="00606B61">
        <w:t xml:space="preserve"> (1..maxNrofCondCells-r16))</w:t>
      </w:r>
      <w:r w:rsidRPr="00606B61">
        <w:rPr>
          <w:color w:val="993366"/>
        </w:rPr>
        <w:t xml:space="preserve"> OF</w:t>
      </w:r>
      <w:r w:rsidRPr="00606B61">
        <w:t xml:space="preserve"> CHO-WithCandidateSCGInfo-r19</w:t>
      </w:r>
    </w:p>
    <w:p w14:paraId="1A02836B" w14:textId="77777777" w:rsidR="00A73A44" w:rsidRPr="00606B61" w:rsidRDefault="00A73A44" w:rsidP="006C68B0">
      <w:pPr>
        <w:pStyle w:val="PL"/>
      </w:pPr>
    </w:p>
    <w:p w14:paraId="6D786986" w14:textId="77777777" w:rsidR="00A73A44" w:rsidRPr="00606B61" w:rsidRDefault="00A73A44" w:rsidP="006C68B0">
      <w:pPr>
        <w:pStyle w:val="PL"/>
      </w:pPr>
      <w:r w:rsidRPr="00606B61">
        <w:t xml:space="preserve">TimeSinceFailure-r16 ::= </w:t>
      </w:r>
      <w:r w:rsidRPr="00606B61">
        <w:rPr>
          <w:color w:val="993366"/>
        </w:rPr>
        <w:t>INTEGER</w:t>
      </w:r>
      <w:r w:rsidRPr="00606B61">
        <w:t xml:space="preserve"> (0..172800)</w:t>
      </w:r>
    </w:p>
    <w:p w14:paraId="3F7528B9" w14:textId="77777777" w:rsidR="00A73A44" w:rsidRPr="00606B61" w:rsidRDefault="00A73A44" w:rsidP="006C68B0">
      <w:pPr>
        <w:pStyle w:val="PL"/>
        <w:rPr>
          <w:rFonts w:eastAsia="DengXian"/>
        </w:rPr>
      </w:pPr>
    </w:p>
    <w:p w14:paraId="0CA82264" w14:textId="77777777" w:rsidR="00A73A44" w:rsidRPr="00606B61" w:rsidRDefault="00A73A44" w:rsidP="006C68B0">
      <w:pPr>
        <w:pStyle w:val="PL"/>
        <w:rPr>
          <w:rFonts w:eastAsia="DengXian"/>
        </w:rPr>
      </w:pPr>
      <w:r w:rsidRPr="00606B61">
        <w:t>MobilityHistoryReport-r16 ::= VisitedCellInfoList-r16</w:t>
      </w:r>
    </w:p>
    <w:p w14:paraId="293C205C" w14:textId="77777777" w:rsidR="00A73A44" w:rsidRPr="00606B61" w:rsidRDefault="00A73A44" w:rsidP="006C68B0">
      <w:pPr>
        <w:pStyle w:val="PL"/>
      </w:pPr>
    </w:p>
    <w:p w14:paraId="02B22E96" w14:textId="77777777" w:rsidR="00A73A44" w:rsidRPr="00606B61" w:rsidRDefault="00A73A44" w:rsidP="006C68B0">
      <w:pPr>
        <w:pStyle w:val="PL"/>
      </w:pPr>
      <w:r w:rsidRPr="00606B61">
        <w:t xml:space="preserve">TimeUntilReconnection-r16 ::= </w:t>
      </w:r>
      <w:r w:rsidRPr="00606B61">
        <w:rPr>
          <w:color w:val="993366"/>
        </w:rPr>
        <w:t>INTEGER</w:t>
      </w:r>
      <w:r w:rsidRPr="00606B61">
        <w:t xml:space="preserve"> (0..172800)</w:t>
      </w:r>
    </w:p>
    <w:p w14:paraId="08B1D6B6" w14:textId="77777777" w:rsidR="00A73A44" w:rsidRPr="00606B61" w:rsidRDefault="00A73A44" w:rsidP="006C68B0">
      <w:pPr>
        <w:pStyle w:val="PL"/>
      </w:pPr>
    </w:p>
    <w:p w14:paraId="2986A9A9" w14:textId="77777777" w:rsidR="00A73A44" w:rsidRPr="00606B61" w:rsidRDefault="00A73A44" w:rsidP="006C68B0">
      <w:pPr>
        <w:pStyle w:val="PL"/>
      </w:pPr>
      <w:r w:rsidRPr="00606B61">
        <w:t xml:space="preserve">TimeSinceCHO-Reconfig-r17 ::= </w:t>
      </w:r>
      <w:r w:rsidRPr="00606B61">
        <w:rPr>
          <w:color w:val="993366"/>
        </w:rPr>
        <w:t>INTEGER</w:t>
      </w:r>
      <w:r w:rsidRPr="00606B61">
        <w:t xml:space="preserve"> (0..1023)</w:t>
      </w:r>
    </w:p>
    <w:p w14:paraId="2E2782F1" w14:textId="77777777" w:rsidR="00A73A44" w:rsidRPr="00606B61" w:rsidRDefault="00A73A44" w:rsidP="006C68B0">
      <w:pPr>
        <w:pStyle w:val="PL"/>
      </w:pPr>
    </w:p>
    <w:p w14:paraId="3CD717E1" w14:textId="77777777" w:rsidR="00A73A44" w:rsidRPr="00606B61" w:rsidRDefault="00A73A44" w:rsidP="006C68B0">
      <w:pPr>
        <w:pStyle w:val="PL"/>
      </w:pPr>
      <w:r w:rsidRPr="00606B61">
        <w:t xml:space="preserve">TimeSinceCPAC-Reconfig-r18 ::= </w:t>
      </w:r>
      <w:r w:rsidRPr="00606B61">
        <w:rPr>
          <w:color w:val="993366"/>
        </w:rPr>
        <w:t>INTEGER</w:t>
      </w:r>
      <w:r w:rsidRPr="00606B61">
        <w:t xml:space="preserve"> (0.. 1023)</w:t>
      </w:r>
    </w:p>
    <w:p w14:paraId="22BBD70A" w14:textId="77777777" w:rsidR="00A73A44" w:rsidRPr="00606B61" w:rsidRDefault="00A73A44" w:rsidP="006C68B0">
      <w:pPr>
        <w:pStyle w:val="PL"/>
      </w:pPr>
    </w:p>
    <w:p w14:paraId="1B3550A9" w14:textId="77777777" w:rsidR="00A73A44" w:rsidRPr="00606B61" w:rsidRDefault="00A73A44" w:rsidP="006C68B0">
      <w:pPr>
        <w:pStyle w:val="PL"/>
      </w:pPr>
      <w:r w:rsidRPr="00606B61">
        <w:t xml:space="preserve">TimeConnSourceDAPS-Failure-r17 ::= </w:t>
      </w:r>
      <w:r w:rsidRPr="00606B61">
        <w:rPr>
          <w:color w:val="993366"/>
        </w:rPr>
        <w:t>INTEGER</w:t>
      </w:r>
      <w:r w:rsidRPr="00606B61">
        <w:t xml:space="preserve"> (0..1023)</w:t>
      </w:r>
    </w:p>
    <w:p w14:paraId="67641572" w14:textId="77777777" w:rsidR="00A73A44" w:rsidRPr="00606B61" w:rsidRDefault="00A73A44" w:rsidP="006C68B0">
      <w:pPr>
        <w:pStyle w:val="PL"/>
      </w:pPr>
    </w:p>
    <w:p w14:paraId="05979D25" w14:textId="77777777" w:rsidR="00A73A44" w:rsidRPr="00606B61" w:rsidRDefault="00A73A44" w:rsidP="006C68B0">
      <w:pPr>
        <w:pStyle w:val="PL"/>
      </w:pPr>
      <w:r w:rsidRPr="00606B61">
        <w:t xml:space="preserve">UPInterruptionTimeAtHO-r17 ::= </w:t>
      </w:r>
      <w:r w:rsidRPr="00606B61">
        <w:rPr>
          <w:color w:val="993366"/>
        </w:rPr>
        <w:t>INTEGER</w:t>
      </w:r>
      <w:r w:rsidRPr="00606B61">
        <w:t xml:space="preserve"> (0..1023)</w:t>
      </w:r>
    </w:p>
    <w:p w14:paraId="2474490B" w14:textId="77777777" w:rsidR="00A73A44" w:rsidRPr="00606B61" w:rsidRDefault="00A73A44" w:rsidP="006C68B0">
      <w:pPr>
        <w:pStyle w:val="PL"/>
      </w:pPr>
    </w:p>
    <w:p w14:paraId="1C22F21B" w14:textId="77777777" w:rsidR="00A73A44" w:rsidRPr="00606B61" w:rsidRDefault="00A73A44" w:rsidP="006C68B0">
      <w:pPr>
        <w:pStyle w:val="PL"/>
      </w:pPr>
      <w:r w:rsidRPr="00606B61">
        <w:lastRenderedPageBreak/>
        <w:t xml:space="preserve">ElapsedTimeT316-r18 ::= </w:t>
      </w:r>
      <w:r w:rsidRPr="00606B61">
        <w:rPr>
          <w:color w:val="993366"/>
        </w:rPr>
        <w:t>INTEGER</w:t>
      </w:r>
      <w:r w:rsidRPr="00606B61">
        <w:t xml:space="preserve"> (0..2000)</w:t>
      </w:r>
    </w:p>
    <w:p w14:paraId="03AEB7C0" w14:textId="77777777" w:rsidR="00A73A44" w:rsidRPr="00606B61" w:rsidRDefault="00A73A44" w:rsidP="006C68B0">
      <w:pPr>
        <w:pStyle w:val="PL"/>
      </w:pPr>
    </w:p>
    <w:p w14:paraId="60CBEE3B" w14:textId="77777777" w:rsidR="00A73A44" w:rsidRPr="00606B61" w:rsidRDefault="00A73A44" w:rsidP="006C68B0">
      <w:pPr>
        <w:pStyle w:val="PL"/>
      </w:pPr>
      <w:r w:rsidRPr="00606B61">
        <w:t xml:space="preserve">ElapsedTimeSCG-Failure-r18 ::= </w:t>
      </w:r>
      <w:r w:rsidRPr="00606B61">
        <w:rPr>
          <w:color w:val="993366"/>
        </w:rPr>
        <w:t>INTEGER</w:t>
      </w:r>
      <w:r w:rsidRPr="00606B61">
        <w:t xml:space="preserve"> (0..1023)</w:t>
      </w:r>
    </w:p>
    <w:p w14:paraId="0A7F3118" w14:textId="77777777" w:rsidR="00A73A44" w:rsidRPr="00606B61" w:rsidRDefault="00A73A44" w:rsidP="006C68B0">
      <w:pPr>
        <w:pStyle w:val="PL"/>
      </w:pPr>
    </w:p>
    <w:p w14:paraId="4C8B0929" w14:textId="77777777" w:rsidR="00A73A44" w:rsidRPr="00606B61" w:rsidRDefault="00A73A44" w:rsidP="006C68B0">
      <w:pPr>
        <w:pStyle w:val="PL"/>
      </w:pPr>
      <w:r w:rsidRPr="00606B61">
        <w:t xml:space="preserve">TimeSinceSHR-r18 ::= </w:t>
      </w:r>
      <w:r w:rsidRPr="00606B61">
        <w:rPr>
          <w:color w:val="993366"/>
        </w:rPr>
        <w:t>INTEGER</w:t>
      </w:r>
      <w:r w:rsidRPr="00606B61">
        <w:t xml:space="preserve"> (0..172800)</w:t>
      </w:r>
    </w:p>
    <w:p w14:paraId="0CEB4084" w14:textId="77777777" w:rsidR="00A73A44" w:rsidRPr="00606B61" w:rsidRDefault="00A73A44" w:rsidP="006C68B0">
      <w:pPr>
        <w:pStyle w:val="PL"/>
      </w:pPr>
    </w:p>
    <w:p w14:paraId="3816BA88" w14:textId="77777777" w:rsidR="00A73A44" w:rsidRPr="00606B61" w:rsidRDefault="00A73A44" w:rsidP="006C68B0">
      <w:pPr>
        <w:pStyle w:val="PL"/>
      </w:pPr>
      <w:r w:rsidRPr="00606B61">
        <w:t>TimeSinceSdt-Executi</w:t>
      </w:r>
      <w:r w:rsidRPr="00606B61">
        <w:rPr>
          <w:rFonts w:eastAsia="DengXian"/>
        </w:rPr>
        <w:t>on</w:t>
      </w:r>
      <w:r w:rsidRPr="00606B61">
        <w:t xml:space="preserve">-r19 ::= </w:t>
      </w:r>
      <w:r w:rsidRPr="00606B61">
        <w:rPr>
          <w:color w:val="993366"/>
        </w:rPr>
        <w:t>INTEGER</w:t>
      </w:r>
      <w:r w:rsidRPr="00606B61">
        <w:t xml:space="preserve"> (0..172800)</w:t>
      </w:r>
    </w:p>
    <w:p w14:paraId="5AFEBE2F" w14:textId="77777777" w:rsidR="00A73A44" w:rsidRPr="00606B61" w:rsidRDefault="00A73A44" w:rsidP="006C68B0">
      <w:pPr>
        <w:pStyle w:val="PL"/>
      </w:pPr>
    </w:p>
    <w:p w14:paraId="79D2F58D" w14:textId="77777777" w:rsidR="00A73A44" w:rsidRPr="00606B61" w:rsidRDefault="00A73A44" w:rsidP="006C68B0">
      <w:pPr>
        <w:pStyle w:val="PL"/>
        <w:rPr>
          <w:color w:val="808080"/>
        </w:rPr>
      </w:pPr>
      <w:r w:rsidRPr="00606B61">
        <w:rPr>
          <w:color w:val="808080"/>
        </w:rPr>
        <w:t>-- TAG-UEINFORMATIONRESPONSE-STOP</w:t>
      </w:r>
    </w:p>
    <w:p w14:paraId="2D231251" w14:textId="77777777" w:rsidR="00A73A44" w:rsidRPr="00606B61" w:rsidRDefault="00A73A44" w:rsidP="006C68B0">
      <w:pPr>
        <w:pStyle w:val="PL"/>
        <w:rPr>
          <w:color w:val="808080"/>
        </w:rPr>
      </w:pPr>
      <w:r w:rsidRPr="00606B61">
        <w:rPr>
          <w:color w:val="808080"/>
        </w:rPr>
        <w:t>-- ASN1STOP</w:t>
      </w:r>
    </w:p>
    <w:p w14:paraId="35827D13" w14:textId="77777777" w:rsidR="00A73A44" w:rsidRPr="00606B61" w:rsidRDefault="00A73A44" w:rsidP="006C68B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73A44" w:rsidRPr="00606B61" w14:paraId="6181B422" w14:textId="77777777" w:rsidTr="006C68B0">
        <w:tc>
          <w:tcPr>
            <w:tcW w:w="14173" w:type="dxa"/>
            <w:tcBorders>
              <w:top w:val="single" w:sz="4" w:space="0" w:color="auto"/>
              <w:left w:val="single" w:sz="4" w:space="0" w:color="auto"/>
              <w:bottom w:val="single" w:sz="4" w:space="0" w:color="auto"/>
              <w:right w:val="single" w:sz="4" w:space="0" w:color="auto"/>
            </w:tcBorders>
            <w:hideMark/>
          </w:tcPr>
          <w:p w14:paraId="6A051EF6" w14:textId="77777777" w:rsidR="00A73A44" w:rsidRPr="00606B61" w:rsidRDefault="00A73A44" w:rsidP="00A73A44">
            <w:pPr>
              <w:pStyle w:val="TAH"/>
              <w:rPr>
                <w:szCs w:val="22"/>
                <w:lang w:eastAsia="sv-SE"/>
              </w:rPr>
            </w:pPr>
            <w:r w:rsidRPr="00606B61">
              <w:rPr>
                <w:i/>
                <w:szCs w:val="22"/>
                <w:lang w:eastAsia="sv-SE"/>
              </w:rPr>
              <w:t xml:space="preserve">UEInformationResponse-IEs </w:t>
            </w:r>
            <w:r w:rsidRPr="00606B61">
              <w:rPr>
                <w:szCs w:val="22"/>
                <w:lang w:eastAsia="sv-SE"/>
              </w:rPr>
              <w:t>field descriptions</w:t>
            </w:r>
          </w:p>
        </w:tc>
      </w:tr>
      <w:tr w:rsidR="00A73A44" w:rsidRPr="00606B61" w14:paraId="06C768E2" w14:textId="77777777" w:rsidTr="006C68B0">
        <w:tc>
          <w:tcPr>
            <w:tcW w:w="14173" w:type="dxa"/>
            <w:tcBorders>
              <w:top w:val="single" w:sz="4" w:space="0" w:color="auto"/>
              <w:left w:val="single" w:sz="4" w:space="0" w:color="auto"/>
              <w:bottom w:val="single" w:sz="4" w:space="0" w:color="auto"/>
              <w:right w:val="single" w:sz="4" w:space="0" w:color="auto"/>
            </w:tcBorders>
          </w:tcPr>
          <w:p w14:paraId="47E8645A" w14:textId="77777777" w:rsidR="00A73A44" w:rsidRPr="00606B61" w:rsidRDefault="00A73A44" w:rsidP="00A73A44">
            <w:pPr>
              <w:pStyle w:val="TAL"/>
              <w:rPr>
                <w:b/>
                <w:bCs/>
                <w:i/>
                <w:iCs/>
                <w:lang w:eastAsia="sv-SE"/>
              </w:rPr>
            </w:pPr>
            <w:r w:rsidRPr="00606B61">
              <w:rPr>
                <w:b/>
                <w:bCs/>
                <w:i/>
                <w:iCs/>
                <w:lang w:eastAsia="sv-SE"/>
              </w:rPr>
              <w:t>coarseLocationInfo</w:t>
            </w:r>
          </w:p>
          <w:p w14:paraId="395EAF08" w14:textId="77777777" w:rsidR="00A73A44" w:rsidRPr="00606B61" w:rsidRDefault="00A73A44" w:rsidP="00A73A44">
            <w:pPr>
              <w:pStyle w:val="TAL"/>
              <w:rPr>
                <w:rFonts w:cs="Arial"/>
                <w:szCs w:val="18"/>
                <w:lang w:eastAsia="ko-KR"/>
              </w:rPr>
            </w:pPr>
            <w:r w:rsidRPr="00606B61">
              <w:rPr>
                <w:lang w:eastAsia="sv-SE"/>
              </w:rPr>
              <w:t xml:space="preserve">Parameter type Ellipsoid-Point defined in TS 37.355 [49]. The first/leftmost bit of the first octet contains the most significant bit. </w:t>
            </w:r>
            <w:r w:rsidRPr="00606B61">
              <w:rPr>
                <w:rFonts w:cs="Arial"/>
                <w:iCs/>
                <w:szCs w:val="18"/>
              </w:rPr>
              <w:t xml:space="preserve">The least significant bits of </w:t>
            </w:r>
            <w:r w:rsidRPr="00606B61">
              <w:rPr>
                <w:rFonts w:cs="Arial"/>
                <w:i/>
                <w:szCs w:val="18"/>
              </w:rPr>
              <w:t>degreesLatitude</w:t>
            </w:r>
            <w:r w:rsidRPr="00606B61">
              <w:rPr>
                <w:rFonts w:cs="Arial"/>
                <w:iCs/>
                <w:szCs w:val="18"/>
              </w:rPr>
              <w:t xml:space="preserve"> and </w:t>
            </w:r>
            <w:r w:rsidRPr="00606B61">
              <w:rPr>
                <w:rFonts w:cs="Arial"/>
                <w:i/>
                <w:szCs w:val="18"/>
              </w:rPr>
              <w:t>degreesLongitude</w:t>
            </w:r>
            <w:r w:rsidRPr="00606B61">
              <w:rPr>
                <w:rFonts w:cs="Arial"/>
                <w:iCs/>
                <w:szCs w:val="18"/>
              </w:rPr>
              <w:t xml:space="preserve"> are set to 0 to meet the accuracy requirement corresponds to a granularity of approximately 2 km</w:t>
            </w:r>
            <w:r w:rsidRPr="00606B61">
              <w:rPr>
                <w:rFonts w:cs="Arial"/>
                <w:szCs w:val="18"/>
                <w:lang w:eastAsia="ko-KR"/>
              </w:rPr>
              <w:t>.</w:t>
            </w:r>
          </w:p>
          <w:p w14:paraId="006D93B0" w14:textId="77777777" w:rsidR="00A73A44" w:rsidRPr="00606B61" w:rsidRDefault="00A73A44" w:rsidP="00A73A44">
            <w:pPr>
              <w:pStyle w:val="TAL"/>
              <w:rPr>
                <w:lang w:eastAsia="sv-SE"/>
              </w:rPr>
            </w:pPr>
            <w:r w:rsidRPr="00606B61">
              <w:rPr>
                <w:rFonts w:cs="Arial"/>
                <w:iCs/>
                <w:szCs w:val="18"/>
              </w:rPr>
              <w:t>It is up to UE implementation how many LSBs are set to 0 to meet the accuracy requirement.</w:t>
            </w:r>
          </w:p>
        </w:tc>
      </w:tr>
      <w:tr w:rsidR="00A73A44" w:rsidRPr="00606B61" w14:paraId="2B0B5C60" w14:textId="77777777" w:rsidTr="006C68B0">
        <w:tc>
          <w:tcPr>
            <w:tcW w:w="14173" w:type="dxa"/>
            <w:tcBorders>
              <w:top w:val="single" w:sz="4" w:space="0" w:color="auto"/>
              <w:left w:val="single" w:sz="4" w:space="0" w:color="auto"/>
              <w:bottom w:val="single" w:sz="4" w:space="0" w:color="auto"/>
              <w:right w:val="single" w:sz="4" w:space="0" w:color="auto"/>
            </w:tcBorders>
          </w:tcPr>
          <w:p w14:paraId="2B0F6472" w14:textId="77777777" w:rsidR="00A73A44" w:rsidRPr="00606B61" w:rsidRDefault="00A73A44" w:rsidP="00A73A44">
            <w:pPr>
              <w:pStyle w:val="TAL"/>
              <w:rPr>
                <w:b/>
                <w:i/>
                <w:lang w:eastAsia="sv-SE"/>
              </w:rPr>
            </w:pPr>
            <w:r w:rsidRPr="00606B61">
              <w:rPr>
                <w:b/>
                <w:i/>
                <w:lang w:eastAsia="sv-SE"/>
              </w:rPr>
              <w:t>connEstFailReport</w:t>
            </w:r>
          </w:p>
          <w:p w14:paraId="088D2D31" w14:textId="77777777" w:rsidR="00A73A44" w:rsidRPr="00606B61" w:rsidRDefault="00A73A44" w:rsidP="00A73A44">
            <w:pPr>
              <w:pStyle w:val="TAL"/>
              <w:rPr>
                <w:b/>
                <w:bCs/>
                <w:i/>
                <w:iCs/>
                <w:lang w:eastAsia="sv-SE"/>
              </w:rPr>
            </w:pPr>
            <w:r w:rsidRPr="00606B61">
              <w:rPr>
                <w:lang w:eastAsia="sv-SE"/>
              </w:rPr>
              <w:t>T</w:t>
            </w:r>
            <w:r w:rsidRPr="00606B61">
              <w:rPr>
                <w:lang w:eastAsia="en-GB"/>
              </w:rPr>
              <w:t>his fie</w:t>
            </w:r>
            <w:r w:rsidRPr="00606B61">
              <w:rPr>
                <w:lang w:eastAsia="sv-SE"/>
              </w:rPr>
              <w:t>l</w:t>
            </w:r>
            <w:r w:rsidRPr="00606B61">
              <w:rPr>
                <w:lang w:eastAsia="en-GB"/>
              </w:rPr>
              <w:t>d is used to provide connection establishment failure or connection resume failure information</w:t>
            </w:r>
            <w:r w:rsidRPr="00606B61">
              <w:rPr>
                <w:i/>
                <w:iCs/>
                <w:lang w:eastAsia="en-GB"/>
              </w:rPr>
              <w:t>.</w:t>
            </w:r>
          </w:p>
        </w:tc>
      </w:tr>
      <w:tr w:rsidR="00A73A44" w:rsidRPr="00606B61" w14:paraId="724F9BA1" w14:textId="77777777" w:rsidTr="006C68B0">
        <w:tc>
          <w:tcPr>
            <w:tcW w:w="14173" w:type="dxa"/>
            <w:tcBorders>
              <w:top w:val="single" w:sz="4" w:space="0" w:color="auto"/>
              <w:left w:val="single" w:sz="4" w:space="0" w:color="auto"/>
              <w:bottom w:val="single" w:sz="4" w:space="0" w:color="auto"/>
              <w:right w:val="single" w:sz="4" w:space="0" w:color="auto"/>
            </w:tcBorders>
          </w:tcPr>
          <w:p w14:paraId="6DE3871B" w14:textId="77777777" w:rsidR="00A73A44" w:rsidRPr="00606B61" w:rsidRDefault="00A73A44" w:rsidP="00A73A44">
            <w:pPr>
              <w:pStyle w:val="TAL"/>
              <w:rPr>
                <w:b/>
                <w:i/>
                <w:lang w:eastAsia="sv-SE"/>
              </w:rPr>
            </w:pPr>
            <w:r w:rsidRPr="00606B61">
              <w:rPr>
                <w:b/>
                <w:i/>
                <w:lang w:eastAsia="sv-SE"/>
              </w:rPr>
              <w:t>connEstFailReportList</w:t>
            </w:r>
          </w:p>
          <w:p w14:paraId="4CC31028" w14:textId="77777777" w:rsidR="00A73A44" w:rsidRPr="00606B61" w:rsidRDefault="00A73A44" w:rsidP="00A73A44">
            <w:pPr>
              <w:pStyle w:val="TAL"/>
              <w:rPr>
                <w:b/>
                <w:bCs/>
                <w:i/>
                <w:iCs/>
                <w:lang w:eastAsia="sv-SE"/>
              </w:rPr>
            </w:pPr>
            <w:r w:rsidRPr="00606B61">
              <w:rPr>
                <w:lang w:eastAsia="sv-SE"/>
              </w:rPr>
              <w:t>T</w:t>
            </w:r>
            <w:r w:rsidRPr="00606B61">
              <w:rPr>
                <w:lang w:eastAsia="en-GB"/>
              </w:rPr>
              <w:t>his fie</w:t>
            </w:r>
            <w:r w:rsidRPr="00606B61">
              <w:rPr>
                <w:lang w:eastAsia="sv-SE"/>
              </w:rPr>
              <w:t>l</w:t>
            </w:r>
            <w:r w:rsidRPr="00606B61">
              <w:rPr>
                <w:lang w:eastAsia="en-GB"/>
              </w:rPr>
              <w:t xml:space="preserve">d is used to provide the list of </w:t>
            </w:r>
            <w:r w:rsidRPr="00606B61">
              <w:rPr>
                <w:i/>
                <w:iCs/>
                <w:lang w:eastAsia="en-GB"/>
              </w:rPr>
              <w:t>connEstFailReport</w:t>
            </w:r>
            <w:r w:rsidRPr="00606B61">
              <w:rPr>
                <w:lang w:eastAsia="en-GB"/>
              </w:rPr>
              <w:t xml:space="preserve"> that are stored by the UE for the past up to </w:t>
            </w:r>
            <w:r w:rsidRPr="00606B61">
              <w:rPr>
                <w:i/>
                <w:iCs/>
                <w:lang w:eastAsia="en-GB"/>
              </w:rPr>
              <w:t>maxCEFReport-r17.</w:t>
            </w:r>
          </w:p>
        </w:tc>
      </w:tr>
      <w:tr w:rsidR="00A73A44" w:rsidRPr="00606B61" w14:paraId="56E57B0F" w14:textId="77777777" w:rsidTr="006C68B0">
        <w:tc>
          <w:tcPr>
            <w:tcW w:w="14173" w:type="dxa"/>
            <w:tcBorders>
              <w:top w:val="single" w:sz="4" w:space="0" w:color="auto"/>
              <w:left w:val="single" w:sz="4" w:space="0" w:color="auto"/>
              <w:bottom w:val="single" w:sz="4" w:space="0" w:color="auto"/>
              <w:right w:val="single" w:sz="4" w:space="0" w:color="auto"/>
            </w:tcBorders>
          </w:tcPr>
          <w:p w14:paraId="73126C2B" w14:textId="77777777" w:rsidR="00A73A44" w:rsidRPr="00606B61" w:rsidDel="00CD7535" w:rsidRDefault="00A73A44" w:rsidP="00A73A44">
            <w:pPr>
              <w:pStyle w:val="TAL"/>
              <w:rPr>
                <w:b/>
                <w:bCs/>
                <w:i/>
                <w:iCs/>
                <w:lang w:eastAsia="sv-SE"/>
              </w:rPr>
            </w:pPr>
            <w:r w:rsidRPr="00606B61" w:rsidDel="00CD7535">
              <w:rPr>
                <w:b/>
                <w:bCs/>
                <w:i/>
                <w:iCs/>
                <w:lang w:eastAsia="sv-SE"/>
              </w:rPr>
              <w:t>csi-LogMeasReport</w:t>
            </w:r>
          </w:p>
          <w:p w14:paraId="24CC910E" w14:textId="77777777" w:rsidR="00A73A44" w:rsidRPr="00606B61" w:rsidRDefault="00A73A44" w:rsidP="00A73A44">
            <w:pPr>
              <w:pStyle w:val="TAL"/>
              <w:rPr>
                <w:b/>
                <w:i/>
                <w:lang w:eastAsia="sv-SE"/>
              </w:rPr>
            </w:pPr>
            <w:r w:rsidRPr="00606B61" w:rsidDel="00CD7535">
              <w:rPr>
                <w:bCs/>
                <w:iCs/>
                <w:lang w:eastAsia="sv-SE"/>
              </w:rPr>
              <w:t>This field is used to provide the logged measurement results for network</w:t>
            </w:r>
            <w:r w:rsidRPr="00606B61">
              <w:rPr>
                <w:bCs/>
                <w:iCs/>
                <w:lang w:eastAsia="sv-SE"/>
              </w:rPr>
              <w:t>-side</w:t>
            </w:r>
            <w:r w:rsidRPr="00606B61" w:rsidDel="00CD7535">
              <w:rPr>
                <w:bCs/>
                <w:iCs/>
                <w:lang w:eastAsia="sv-SE"/>
              </w:rPr>
              <w:t xml:space="preserve"> data collection, stored by the UE in accordance with the </w:t>
            </w:r>
            <w:r w:rsidRPr="00606B61" w:rsidDel="00CD7535">
              <w:rPr>
                <w:bCs/>
                <w:i/>
                <w:lang w:eastAsia="sv-SE"/>
              </w:rPr>
              <w:t>CSI-LoggedMeasurementConfig.</w:t>
            </w:r>
          </w:p>
        </w:tc>
      </w:tr>
      <w:tr w:rsidR="00A73A44" w:rsidRPr="00606B61" w14:paraId="03475F79" w14:textId="77777777" w:rsidTr="006C68B0">
        <w:tc>
          <w:tcPr>
            <w:tcW w:w="14173" w:type="dxa"/>
            <w:tcBorders>
              <w:top w:val="single" w:sz="4" w:space="0" w:color="auto"/>
              <w:left w:val="single" w:sz="4" w:space="0" w:color="auto"/>
              <w:bottom w:val="single" w:sz="4" w:space="0" w:color="auto"/>
              <w:right w:val="single" w:sz="4" w:space="0" w:color="auto"/>
            </w:tcBorders>
          </w:tcPr>
          <w:p w14:paraId="3CAED866" w14:textId="77777777" w:rsidR="00A73A44" w:rsidRPr="00606B61" w:rsidRDefault="00A73A44" w:rsidP="00A73A44">
            <w:pPr>
              <w:pStyle w:val="TAL"/>
              <w:rPr>
                <w:b/>
                <w:bCs/>
                <w:i/>
                <w:iCs/>
                <w:lang w:eastAsia="sv-SE"/>
              </w:rPr>
            </w:pPr>
            <w:r w:rsidRPr="00606B61">
              <w:rPr>
                <w:b/>
                <w:bCs/>
                <w:i/>
                <w:iCs/>
                <w:lang w:eastAsia="sv-SE"/>
              </w:rPr>
              <w:t>flightPathInfoReport</w:t>
            </w:r>
          </w:p>
          <w:p w14:paraId="1AB094C1" w14:textId="77777777" w:rsidR="00A73A44" w:rsidRPr="00606B61" w:rsidRDefault="00A73A44" w:rsidP="00A73A44">
            <w:pPr>
              <w:pStyle w:val="TAL"/>
              <w:rPr>
                <w:b/>
                <w:i/>
                <w:lang w:eastAsia="sv-SE"/>
              </w:rPr>
            </w:pPr>
            <w:r w:rsidRPr="00606B61">
              <w:rPr>
                <w:lang w:eastAsia="sv-SE"/>
              </w:rPr>
              <w:t>T</w:t>
            </w:r>
            <w:r w:rsidRPr="00606B61">
              <w:rPr>
                <w:lang w:eastAsia="en-GB"/>
              </w:rPr>
              <w:t>his fie</w:t>
            </w:r>
            <w:r w:rsidRPr="00606B61">
              <w:rPr>
                <w:lang w:eastAsia="sv-SE"/>
              </w:rPr>
              <w:t>l</w:t>
            </w:r>
            <w:r w:rsidRPr="00606B61">
              <w:rPr>
                <w:lang w:eastAsia="en-GB"/>
              </w:rPr>
              <w:t>d is used to provide the flight path information as list of waypoints and, if available, corresponding timestamps. List of size zero indicates the previously provided flight path information is no longer valid.</w:t>
            </w:r>
          </w:p>
        </w:tc>
      </w:tr>
      <w:tr w:rsidR="00A73A44" w:rsidRPr="00606B61" w14:paraId="20700167" w14:textId="77777777" w:rsidTr="006C68B0">
        <w:tc>
          <w:tcPr>
            <w:tcW w:w="14173" w:type="dxa"/>
            <w:tcBorders>
              <w:top w:val="single" w:sz="4" w:space="0" w:color="auto"/>
              <w:left w:val="single" w:sz="4" w:space="0" w:color="auto"/>
              <w:bottom w:val="single" w:sz="4" w:space="0" w:color="auto"/>
              <w:right w:val="single" w:sz="4" w:space="0" w:color="auto"/>
            </w:tcBorders>
            <w:hideMark/>
          </w:tcPr>
          <w:p w14:paraId="642650A3" w14:textId="77777777" w:rsidR="00A73A44" w:rsidRPr="00606B61" w:rsidRDefault="00A73A44" w:rsidP="00A73A44">
            <w:pPr>
              <w:pStyle w:val="TAL"/>
              <w:rPr>
                <w:b/>
                <w:i/>
                <w:lang w:eastAsia="sv-SE"/>
              </w:rPr>
            </w:pPr>
            <w:r w:rsidRPr="00606B61">
              <w:rPr>
                <w:b/>
                <w:i/>
                <w:lang w:eastAsia="sv-SE"/>
              </w:rPr>
              <w:t>logMeasReport</w:t>
            </w:r>
          </w:p>
          <w:p w14:paraId="2CF07973" w14:textId="77777777" w:rsidR="00A73A44" w:rsidRPr="00606B61" w:rsidRDefault="00A73A44" w:rsidP="00A73A44">
            <w:pPr>
              <w:pStyle w:val="TAL"/>
              <w:rPr>
                <w:szCs w:val="22"/>
                <w:lang w:eastAsia="sv-SE"/>
              </w:rPr>
            </w:pPr>
            <w:r w:rsidRPr="00606B61">
              <w:rPr>
                <w:lang w:eastAsia="sv-SE"/>
              </w:rPr>
              <w:t>T</w:t>
            </w:r>
            <w:r w:rsidRPr="00606B61">
              <w:rPr>
                <w:lang w:eastAsia="en-GB"/>
              </w:rPr>
              <w:t>his fie</w:t>
            </w:r>
            <w:r w:rsidRPr="00606B61">
              <w:rPr>
                <w:lang w:eastAsia="sv-SE"/>
              </w:rPr>
              <w:t>l</w:t>
            </w:r>
            <w:r w:rsidRPr="00606B61">
              <w:rPr>
                <w:lang w:eastAsia="en-GB"/>
              </w:rPr>
              <w:t xml:space="preserve">d is used to provide the measurement results stored by the UE associated to logged MDT. </w:t>
            </w:r>
          </w:p>
        </w:tc>
      </w:tr>
      <w:tr w:rsidR="00A73A44" w:rsidRPr="00606B61" w14:paraId="133857C0" w14:textId="77777777" w:rsidTr="006C68B0">
        <w:tc>
          <w:tcPr>
            <w:tcW w:w="14173" w:type="dxa"/>
            <w:tcBorders>
              <w:top w:val="single" w:sz="4" w:space="0" w:color="auto"/>
              <w:left w:val="single" w:sz="4" w:space="0" w:color="auto"/>
              <w:bottom w:val="single" w:sz="4" w:space="0" w:color="auto"/>
              <w:right w:val="single" w:sz="4" w:space="0" w:color="auto"/>
            </w:tcBorders>
            <w:hideMark/>
          </w:tcPr>
          <w:p w14:paraId="03F290FB" w14:textId="77777777" w:rsidR="00A73A44" w:rsidRPr="00606B61" w:rsidRDefault="00A73A44" w:rsidP="00A73A44">
            <w:pPr>
              <w:pStyle w:val="TAL"/>
              <w:rPr>
                <w:szCs w:val="22"/>
                <w:lang w:eastAsia="sv-SE"/>
              </w:rPr>
            </w:pPr>
            <w:r w:rsidRPr="00606B61">
              <w:rPr>
                <w:b/>
                <w:i/>
                <w:szCs w:val="22"/>
                <w:lang w:eastAsia="sv-SE"/>
              </w:rPr>
              <w:t>measResultIdleEUTRA</w:t>
            </w:r>
          </w:p>
          <w:p w14:paraId="0BB0A861" w14:textId="77777777" w:rsidR="00A73A44" w:rsidRPr="00606B61" w:rsidRDefault="00A73A44" w:rsidP="00A73A44">
            <w:pPr>
              <w:pStyle w:val="TAL"/>
              <w:rPr>
                <w:b/>
                <w:i/>
                <w:szCs w:val="22"/>
                <w:lang w:eastAsia="sv-SE"/>
              </w:rPr>
            </w:pPr>
            <w:r w:rsidRPr="00606B61">
              <w:rPr>
                <w:bCs/>
                <w:iCs/>
                <w:noProof/>
                <w:lang w:eastAsia="ko-KR"/>
              </w:rPr>
              <w:t>EUTRA measurement results performed during RRC_INACTIVE or RRC_IDLE.</w:t>
            </w:r>
          </w:p>
        </w:tc>
      </w:tr>
      <w:tr w:rsidR="00A73A44" w:rsidRPr="00606B61" w14:paraId="28821EC1" w14:textId="77777777" w:rsidTr="006C68B0">
        <w:tc>
          <w:tcPr>
            <w:tcW w:w="14173" w:type="dxa"/>
            <w:tcBorders>
              <w:top w:val="single" w:sz="4" w:space="0" w:color="auto"/>
              <w:left w:val="single" w:sz="4" w:space="0" w:color="auto"/>
              <w:bottom w:val="single" w:sz="4" w:space="0" w:color="auto"/>
              <w:right w:val="single" w:sz="4" w:space="0" w:color="auto"/>
            </w:tcBorders>
            <w:hideMark/>
          </w:tcPr>
          <w:p w14:paraId="738B114D" w14:textId="77777777" w:rsidR="00A73A44" w:rsidRPr="00606B61" w:rsidRDefault="00A73A44" w:rsidP="00A73A44">
            <w:pPr>
              <w:pStyle w:val="TAL"/>
              <w:rPr>
                <w:szCs w:val="22"/>
                <w:lang w:eastAsia="sv-SE"/>
              </w:rPr>
            </w:pPr>
            <w:r w:rsidRPr="00606B61">
              <w:rPr>
                <w:b/>
                <w:i/>
                <w:szCs w:val="22"/>
                <w:lang w:eastAsia="sv-SE"/>
              </w:rPr>
              <w:t>measResultIdleNR</w:t>
            </w:r>
          </w:p>
          <w:p w14:paraId="3923ABC9" w14:textId="77777777" w:rsidR="00A73A44" w:rsidRPr="00606B61" w:rsidRDefault="00A73A44" w:rsidP="00A73A44">
            <w:pPr>
              <w:pStyle w:val="TAL"/>
              <w:rPr>
                <w:b/>
                <w:i/>
                <w:szCs w:val="22"/>
                <w:lang w:eastAsia="sv-SE"/>
              </w:rPr>
            </w:pPr>
            <w:r w:rsidRPr="00606B61">
              <w:rPr>
                <w:bCs/>
                <w:iCs/>
                <w:noProof/>
                <w:lang w:eastAsia="ko-KR"/>
              </w:rPr>
              <w:t>NR measurement results performed during RRC_INACTIVE or RRC_IDLE.</w:t>
            </w:r>
          </w:p>
        </w:tc>
      </w:tr>
      <w:tr w:rsidR="00A73A44" w:rsidRPr="00606B61" w14:paraId="6D1C658D" w14:textId="77777777" w:rsidTr="006C68B0">
        <w:tc>
          <w:tcPr>
            <w:tcW w:w="14173" w:type="dxa"/>
            <w:tcBorders>
              <w:top w:val="single" w:sz="4" w:space="0" w:color="auto"/>
              <w:left w:val="single" w:sz="4" w:space="0" w:color="auto"/>
              <w:bottom w:val="single" w:sz="4" w:space="0" w:color="auto"/>
              <w:right w:val="single" w:sz="4" w:space="0" w:color="auto"/>
            </w:tcBorders>
            <w:hideMark/>
          </w:tcPr>
          <w:p w14:paraId="22E298B3" w14:textId="77777777" w:rsidR="00A73A44" w:rsidRPr="00606B61" w:rsidRDefault="00A73A44" w:rsidP="00A73A44">
            <w:pPr>
              <w:pStyle w:val="TAL"/>
              <w:rPr>
                <w:b/>
                <w:i/>
                <w:lang w:eastAsia="sv-SE"/>
              </w:rPr>
            </w:pPr>
            <w:r w:rsidRPr="00606B61">
              <w:rPr>
                <w:b/>
                <w:i/>
                <w:lang w:eastAsia="sv-SE"/>
              </w:rPr>
              <w:t>ra-ReportList</w:t>
            </w:r>
          </w:p>
          <w:p w14:paraId="6A08C28C" w14:textId="77777777" w:rsidR="00A73A44" w:rsidRPr="00606B61" w:rsidRDefault="00A73A44" w:rsidP="00A73A44">
            <w:pPr>
              <w:pStyle w:val="TAL"/>
              <w:rPr>
                <w:szCs w:val="22"/>
                <w:lang w:eastAsia="sv-SE"/>
              </w:rPr>
            </w:pPr>
            <w:r w:rsidRPr="00606B61">
              <w:rPr>
                <w:lang w:eastAsia="sv-SE"/>
              </w:rPr>
              <w:t>T</w:t>
            </w:r>
            <w:r w:rsidRPr="00606B61">
              <w:rPr>
                <w:lang w:eastAsia="en-GB"/>
              </w:rPr>
              <w:t>his fie</w:t>
            </w:r>
            <w:r w:rsidRPr="00606B61">
              <w:rPr>
                <w:lang w:eastAsia="sv-SE"/>
              </w:rPr>
              <w:t>l</w:t>
            </w:r>
            <w:r w:rsidRPr="00606B61">
              <w:rPr>
                <w:lang w:eastAsia="en-GB"/>
              </w:rPr>
              <w:t xml:space="preserve">d is used to provide the list of RA reports that is stored by the UE for up to </w:t>
            </w:r>
            <w:r w:rsidRPr="00606B61">
              <w:rPr>
                <w:rFonts w:eastAsia="DengXian"/>
                <w:i/>
                <w:lang w:eastAsia="sv-SE"/>
              </w:rPr>
              <w:t>maxRAReport-r16</w:t>
            </w:r>
            <w:r w:rsidRPr="00606B61">
              <w:rPr>
                <w:lang w:eastAsia="en-GB"/>
              </w:rPr>
              <w:t xml:space="preserve"> number of random access procedures</w:t>
            </w:r>
            <w:r w:rsidRPr="00606B61">
              <w:rPr>
                <w:lang w:eastAsia="sv-SE"/>
              </w:rPr>
              <w:t>. If the UE is an eRedCap UE, this field is used to provide the list of RA reports that is stored by the UE for up to 2 number of random access procedures.</w:t>
            </w:r>
          </w:p>
        </w:tc>
      </w:tr>
      <w:tr w:rsidR="00A73A44" w:rsidRPr="00606B61" w14:paraId="44AE0AE3" w14:textId="77777777" w:rsidTr="006C68B0">
        <w:tc>
          <w:tcPr>
            <w:tcW w:w="14173" w:type="dxa"/>
            <w:tcBorders>
              <w:top w:val="single" w:sz="4" w:space="0" w:color="auto"/>
              <w:left w:val="single" w:sz="4" w:space="0" w:color="auto"/>
              <w:bottom w:val="single" w:sz="4" w:space="0" w:color="auto"/>
              <w:right w:val="single" w:sz="4" w:space="0" w:color="auto"/>
            </w:tcBorders>
            <w:hideMark/>
          </w:tcPr>
          <w:p w14:paraId="7570B340" w14:textId="77777777" w:rsidR="00A73A44" w:rsidRPr="00606B61" w:rsidRDefault="00A73A44" w:rsidP="00A73A44">
            <w:pPr>
              <w:pStyle w:val="TAL"/>
              <w:rPr>
                <w:b/>
                <w:i/>
                <w:lang w:eastAsia="sv-SE"/>
              </w:rPr>
            </w:pPr>
            <w:r w:rsidRPr="00606B61">
              <w:rPr>
                <w:b/>
                <w:i/>
                <w:lang w:eastAsia="sv-SE"/>
              </w:rPr>
              <w:t>rlf-Report</w:t>
            </w:r>
          </w:p>
          <w:p w14:paraId="7F99A724" w14:textId="77777777" w:rsidR="00A73A44" w:rsidRPr="00606B61" w:rsidRDefault="00A73A44" w:rsidP="00A73A44">
            <w:pPr>
              <w:pStyle w:val="TAL"/>
              <w:rPr>
                <w:szCs w:val="22"/>
                <w:lang w:eastAsia="sv-SE"/>
              </w:rPr>
            </w:pPr>
            <w:r w:rsidRPr="00606B61">
              <w:rPr>
                <w:lang w:eastAsia="sv-SE"/>
              </w:rPr>
              <w:t>T</w:t>
            </w:r>
            <w:r w:rsidRPr="00606B61">
              <w:rPr>
                <w:lang w:eastAsia="en-GB"/>
              </w:rPr>
              <w:t>his fie</w:t>
            </w:r>
            <w:r w:rsidRPr="00606B61">
              <w:rPr>
                <w:lang w:eastAsia="sv-SE"/>
              </w:rPr>
              <w:t>l</w:t>
            </w:r>
            <w:r w:rsidRPr="00606B61">
              <w:rPr>
                <w:lang w:eastAsia="en-GB"/>
              </w:rPr>
              <w:t>d is used to indicate the RLF report related contents</w:t>
            </w:r>
            <w:r w:rsidRPr="00606B61">
              <w:rPr>
                <w:lang w:eastAsia="sv-SE"/>
              </w:rPr>
              <w:t>.</w:t>
            </w:r>
          </w:p>
        </w:tc>
      </w:tr>
      <w:tr w:rsidR="00A73A44" w:rsidRPr="00606B61" w14:paraId="7673A84B" w14:textId="77777777" w:rsidTr="006C68B0">
        <w:tc>
          <w:tcPr>
            <w:tcW w:w="14173" w:type="dxa"/>
            <w:tcBorders>
              <w:top w:val="single" w:sz="4" w:space="0" w:color="auto"/>
              <w:left w:val="single" w:sz="4" w:space="0" w:color="auto"/>
              <w:bottom w:val="single" w:sz="4" w:space="0" w:color="auto"/>
              <w:right w:val="single" w:sz="4" w:space="0" w:color="auto"/>
            </w:tcBorders>
            <w:hideMark/>
          </w:tcPr>
          <w:p w14:paraId="63E47536" w14:textId="77777777" w:rsidR="00A73A44" w:rsidRPr="00606B61" w:rsidRDefault="00A73A44" w:rsidP="00A73A44">
            <w:pPr>
              <w:pStyle w:val="TAL"/>
              <w:rPr>
                <w:b/>
                <w:i/>
                <w:lang w:eastAsia="sv-SE"/>
              </w:rPr>
            </w:pPr>
            <w:r w:rsidRPr="00606B61">
              <w:rPr>
                <w:b/>
                <w:i/>
                <w:lang w:eastAsia="sv-SE"/>
              </w:rPr>
              <w:t>successHO-Report</w:t>
            </w:r>
          </w:p>
          <w:p w14:paraId="4E719526" w14:textId="77777777" w:rsidR="00A73A44" w:rsidRPr="00606B61" w:rsidRDefault="00A73A44" w:rsidP="00A73A44">
            <w:pPr>
              <w:pStyle w:val="TAL"/>
              <w:rPr>
                <w:bCs/>
                <w:iCs/>
                <w:lang w:eastAsia="sv-SE"/>
              </w:rPr>
            </w:pPr>
            <w:r w:rsidRPr="00606B61">
              <w:rPr>
                <w:bCs/>
                <w:iCs/>
                <w:lang w:eastAsia="sv-SE"/>
              </w:rPr>
              <w:t>This field is used to provide the successful handover report if triggered based on the successful handover configuration.</w:t>
            </w:r>
          </w:p>
        </w:tc>
      </w:tr>
      <w:tr w:rsidR="00A73A44" w:rsidRPr="00606B61" w14:paraId="4E055710" w14:textId="77777777" w:rsidTr="006C68B0">
        <w:tc>
          <w:tcPr>
            <w:tcW w:w="14173" w:type="dxa"/>
            <w:tcBorders>
              <w:top w:val="single" w:sz="4" w:space="0" w:color="auto"/>
              <w:left w:val="single" w:sz="4" w:space="0" w:color="auto"/>
              <w:bottom w:val="single" w:sz="4" w:space="0" w:color="auto"/>
              <w:right w:val="single" w:sz="4" w:space="0" w:color="auto"/>
            </w:tcBorders>
            <w:hideMark/>
          </w:tcPr>
          <w:p w14:paraId="4E0C4F1D" w14:textId="77777777" w:rsidR="00A73A44" w:rsidRPr="00606B61" w:rsidRDefault="00A73A44" w:rsidP="00A73A44">
            <w:pPr>
              <w:pStyle w:val="TAL"/>
              <w:rPr>
                <w:b/>
                <w:i/>
                <w:lang w:eastAsia="sv-SE"/>
              </w:rPr>
            </w:pPr>
            <w:r w:rsidRPr="00606B61">
              <w:rPr>
                <w:b/>
                <w:i/>
                <w:lang w:eastAsia="sv-SE"/>
              </w:rPr>
              <w:t>successPSCell-Report</w:t>
            </w:r>
          </w:p>
          <w:p w14:paraId="4943EDC4" w14:textId="77777777" w:rsidR="00A73A44" w:rsidRPr="00606B61" w:rsidRDefault="00A73A44" w:rsidP="00A73A44">
            <w:pPr>
              <w:pStyle w:val="TAL"/>
              <w:rPr>
                <w:bCs/>
                <w:iCs/>
                <w:lang w:eastAsia="sv-SE"/>
              </w:rPr>
            </w:pPr>
            <w:r w:rsidRPr="00606B61">
              <w:rPr>
                <w:bCs/>
                <w:iCs/>
                <w:lang w:eastAsia="sv-SE"/>
              </w:rPr>
              <w:t>This field is used to provide the successful PSCell change or addition report if triggered based on the successful PSCell change or addition report configuration.</w:t>
            </w:r>
          </w:p>
        </w:tc>
      </w:tr>
    </w:tbl>
    <w:p w14:paraId="3DE9D901" w14:textId="77777777" w:rsidR="00A73A44" w:rsidRPr="00606B61" w:rsidRDefault="00A73A44" w:rsidP="006C68B0"/>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73A44" w:rsidRPr="00606B61" w14:paraId="046A6B67"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4F36CD2F" w14:textId="77777777" w:rsidR="00A73A44" w:rsidRPr="00606B61" w:rsidRDefault="00A73A44" w:rsidP="00A73A44">
            <w:pPr>
              <w:pStyle w:val="TAH"/>
              <w:rPr>
                <w:szCs w:val="22"/>
                <w:lang w:eastAsia="sv-SE"/>
              </w:rPr>
            </w:pPr>
            <w:r w:rsidRPr="00606B61">
              <w:rPr>
                <w:i/>
                <w:iCs/>
                <w:lang w:eastAsia="ko-KR"/>
              </w:rPr>
              <w:lastRenderedPageBreak/>
              <w:t>LogMeasReport</w:t>
            </w:r>
            <w:r w:rsidRPr="00606B61">
              <w:rPr>
                <w:iCs/>
                <w:lang w:eastAsia="en-GB"/>
              </w:rPr>
              <w:t xml:space="preserve"> field descriptions</w:t>
            </w:r>
          </w:p>
        </w:tc>
      </w:tr>
      <w:tr w:rsidR="00A73A44" w:rsidRPr="00606B61" w14:paraId="372645AC"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01A71468" w14:textId="77777777" w:rsidR="00A73A44" w:rsidRPr="00606B61" w:rsidRDefault="00A73A44" w:rsidP="00A73A44">
            <w:pPr>
              <w:pStyle w:val="TAL"/>
              <w:rPr>
                <w:b/>
                <w:i/>
                <w:lang w:eastAsia="ko-KR"/>
              </w:rPr>
            </w:pPr>
            <w:r w:rsidRPr="00606B61">
              <w:rPr>
                <w:b/>
                <w:i/>
                <w:lang w:eastAsia="ko-KR"/>
              </w:rPr>
              <w:t>absoluteTimeStamp</w:t>
            </w:r>
          </w:p>
          <w:p w14:paraId="01C67FED" w14:textId="77777777" w:rsidR="00A73A44" w:rsidRPr="00606B61" w:rsidRDefault="00A73A44" w:rsidP="00A73A44">
            <w:pPr>
              <w:pStyle w:val="TAL"/>
              <w:rPr>
                <w:szCs w:val="22"/>
                <w:lang w:eastAsia="sv-SE"/>
              </w:rPr>
            </w:pPr>
            <w:r w:rsidRPr="00606B61">
              <w:rPr>
                <w:bCs/>
                <w:iCs/>
                <w:lang w:eastAsia="ko-KR"/>
              </w:rPr>
              <w:t>Indicates the absolute time when the logged measurement configuration logging is provided, as indicated by NR within</w:t>
            </w:r>
            <w:r w:rsidRPr="00606B61">
              <w:rPr>
                <w:bCs/>
                <w:i/>
                <w:lang w:eastAsia="ko-KR"/>
              </w:rPr>
              <w:t xml:space="preserve"> absoluteTimeInfo</w:t>
            </w:r>
            <w:r w:rsidRPr="00606B61">
              <w:rPr>
                <w:bCs/>
                <w:iCs/>
                <w:lang w:eastAsia="ko-KR"/>
              </w:rPr>
              <w:t>.</w:t>
            </w:r>
          </w:p>
        </w:tc>
      </w:tr>
      <w:tr w:rsidR="00A73A44" w:rsidRPr="00606B61" w14:paraId="6F74E5C1" w14:textId="77777777" w:rsidTr="006C68B0">
        <w:tc>
          <w:tcPr>
            <w:tcW w:w="14175" w:type="dxa"/>
            <w:tcBorders>
              <w:top w:val="single" w:sz="4" w:space="0" w:color="auto"/>
              <w:left w:val="single" w:sz="4" w:space="0" w:color="auto"/>
              <w:bottom w:val="single" w:sz="4" w:space="0" w:color="auto"/>
              <w:right w:val="single" w:sz="4" w:space="0" w:color="auto"/>
            </w:tcBorders>
          </w:tcPr>
          <w:p w14:paraId="524B9AA8" w14:textId="77777777" w:rsidR="00A73A44" w:rsidRPr="00606B61" w:rsidRDefault="00A73A44" w:rsidP="00A73A44">
            <w:pPr>
              <w:pStyle w:val="TAL"/>
              <w:rPr>
                <w:b/>
                <w:i/>
                <w:lang w:eastAsia="ko-KR"/>
              </w:rPr>
            </w:pPr>
            <w:r w:rsidRPr="00606B61">
              <w:rPr>
                <w:b/>
                <w:i/>
                <w:lang w:eastAsia="ko-KR"/>
              </w:rPr>
              <w:t>anyCellSelectionDetected</w:t>
            </w:r>
          </w:p>
          <w:p w14:paraId="3978EEFB" w14:textId="77777777" w:rsidR="00A73A44" w:rsidRPr="00606B61" w:rsidRDefault="00A73A44" w:rsidP="00A73A44">
            <w:pPr>
              <w:pStyle w:val="TAL"/>
              <w:rPr>
                <w:bCs/>
                <w:iCs/>
                <w:lang w:eastAsia="ko-KR"/>
              </w:rPr>
            </w:pPr>
            <w:r w:rsidRPr="00606B61">
              <w:rPr>
                <w:bCs/>
                <w:iCs/>
                <w:lang w:eastAsia="ko-KR"/>
              </w:rPr>
              <w:t xml:space="preserve">This field is used to indicate the detection of </w:t>
            </w:r>
            <w:r w:rsidRPr="00606B61">
              <w:rPr>
                <w:bCs/>
                <w:i/>
                <w:lang w:eastAsia="ko-KR"/>
              </w:rPr>
              <w:t>any cell selection</w:t>
            </w:r>
            <w:r w:rsidRPr="00606B61">
              <w:rPr>
                <w:bCs/>
                <w:iCs/>
                <w:lang w:eastAsia="ko-KR"/>
              </w:rPr>
              <w:t xml:space="preserve"> state, as defined in TS 38.304 [20]. The UE sets this field when performing the logging of measurement results in RRC_IDLE or RRC_INACTIVE and there is no suitable cell or no acceptable cell.</w:t>
            </w:r>
          </w:p>
        </w:tc>
      </w:tr>
      <w:tr w:rsidR="00A73A44" w:rsidRPr="00606B61" w14:paraId="40AD08FF" w14:textId="77777777" w:rsidTr="006C68B0">
        <w:tc>
          <w:tcPr>
            <w:tcW w:w="14175" w:type="dxa"/>
            <w:tcBorders>
              <w:top w:val="single" w:sz="4" w:space="0" w:color="auto"/>
              <w:left w:val="single" w:sz="4" w:space="0" w:color="auto"/>
              <w:bottom w:val="single" w:sz="4" w:space="0" w:color="auto"/>
              <w:right w:val="single" w:sz="4" w:space="0" w:color="auto"/>
            </w:tcBorders>
          </w:tcPr>
          <w:p w14:paraId="729EFD65" w14:textId="77777777" w:rsidR="00A73A44" w:rsidRPr="00606B61" w:rsidRDefault="00A73A44" w:rsidP="00A73A44">
            <w:pPr>
              <w:pStyle w:val="TAL"/>
              <w:rPr>
                <w:b/>
                <w:i/>
                <w:lang w:eastAsia="ko-KR"/>
              </w:rPr>
            </w:pPr>
            <w:r w:rsidRPr="00606B61">
              <w:rPr>
                <w:b/>
                <w:i/>
                <w:lang w:eastAsia="ko-KR"/>
              </w:rPr>
              <w:t>inDeviceCoexDetected</w:t>
            </w:r>
          </w:p>
          <w:p w14:paraId="586BF544" w14:textId="77777777" w:rsidR="00A73A44" w:rsidRPr="00606B61" w:rsidRDefault="00A73A44" w:rsidP="00A73A44">
            <w:pPr>
              <w:pStyle w:val="TAL"/>
              <w:rPr>
                <w:b/>
                <w:i/>
                <w:lang w:eastAsia="ko-KR"/>
              </w:rPr>
            </w:pPr>
            <w:r w:rsidRPr="00606B61">
              <w:rPr>
                <w:lang w:eastAsia="en-GB"/>
              </w:rPr>
              <w:t>Indicates that measurement logging is suspended due to IDC problem detection.</w:t>
            </w:r>
          </w:p>
        </w:tc>
      </w:tr>
      <w:tr w:rsidR="00A73A44" w:rsidRPr="00606B61" w14:paraId="6201666B"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493EE991" w14:textId="77777777" w:rsidR="00A73A44" w:rsidRPr="00606B61" w:rsidRDefault="00A73A44" w:rsidP="00A73A44">
            <w:pPr>
              <w:pStyle w:val="TAL"/>
              <w:rPr>
                <w:b/>
                <w:i/>
                <w:lang w:eastAsia="ko-KR"/>
              </w:rPr>
            </w:pPr>
            <w:r w:rsidRPr="00606B61">
              <w:rPr>
                <w:b/>
                <w:i/>
                <w:lang w:eastAsia="ko-KR"/>
              </w:rPr>
              <w:t>measResultServingCell</w:t>
            </w:r>
          </w:p>
          <w:p w14:paraId="0D932BBB" w14:textId="77777777" w:rsidR="00A73A44" w:rsidRPr="00606B61" w:rsidRDefault="00A73A44" w:rsidP="00A73A44">
            <w:pPr>
              <w:pStyle w:val="TAL"/>
              <w:rPr>
                <w:b/>
                <w:i/>
                <w:szCs w:val="22"/>
                <w:lang w:eastAsia="sv-SE"/>
              </w:rPr>
            </w:pPr>
            <w:r w:rsidRPr="00606B61">
              <w:rPr>
                <w:bCs/>
                <w:iCs/>
                <w:lang w:eastAsia="ko-KR"/>
              </w:rPr>
              <w:t>This field refers to the log measurement results taken in the Serving cell.</w:t>
            </w:r>
          </w:p>
        </w:tc>
      </w:tr>
      <w:tr w:rsidR="00A73A44" w:rsidRPr="00606B61" w14:paraId="008F9393" w14:textId="77777777" w:rsidTr="006C68B0">
        <w:tc>
          <w:tcPr>
            <w:tcW w:w="14175" w:type="dxa"/>
            <w:tcBorders>
              <w:top w:val="single" w:sz="4" w:space="0" w:color="auto"/>
              <w:left w:val="single" w:sz="4" w:space="0" w:color="auto"/>
              <w:bottom w:val="single" w:sz="4" w:space="0" w:color="auto"/>
              <w:right w:val="single" w:sz="4" w:space="0" w:color="auto"/>
            </w:tcBorders>
          </w:tcPr>
          <w:p w14:paraId="6AC30DA1" w14:textId="77777777" w:rsidR="00A73A44" w:rsidRPr="00606B61" w:rsidRDefault="00A73A44" w:rsidP="00A73A44">
            <w:pPr>
              <w:pStyle w:val="TAL"/>
              <w:rPr>
                <w:b/>
                <w:i/>
                <w:lang w:eastAsia="ko-KR"/>
              </w:rPr>
            </w:pPr>
            <w:r w:rsidRPr="00606B61">
              <w:rPr>
                <w:b/>
                <w:i/>
                <w:lang w:eastAsia="ko-KR"/>
              </w:rPr>
              <w:t>nsag-ID</w:t>
            </w:r>
          </w:p>
          <w:p w14:paraId="57EED5DE" w14:textId="5CB36772" w:rsidR="00A73A44" w:rsidRPr="00606B61" w:rsidRDefault="00A73A44" w:rsidP="00A73A44">
            <w:pPr>
              <w:pStyle w:val="TAL"/>
              <w:rPr>
                <w:bCs/>
                <w:iCs/>
                <w:lang w:eastAsia="ko-KR"/>
              </w:rPr>
            </w:pPr>
            <w:r w:rsidRPr="00606B61">
              <w:rPr>
                <w:bCs/>
                <w:iCs/>
                <w:lang w:eastAsia="ko-KR"/>
              </w:rPr>
              <w:t xml:space="preserve">Indicates the NSAG ID with the highest priority </w:t>
            </w:r>
            <w:r w:rsidRPr="00606B61">
              <w:t xml:space="preserve">provided by upper layer </w:t>
            </w:r>
            <w:r w:rsidRPr="00606B61">
              <w:rPr>
                <w:rFonts w:eastAsia="DengXian"/>
              </w:rPr>
              <w:t>(</w:t>
            </w:r>
            <w:r w:rsidRPr="00606B61">
              <w:t>see TS 24.501 [23])</w:t>
            </w:r>
            <w:r w:rsidRPr="00606B61">
              <w:rPr>
                <w:bCs/>
                <w:iCs/>
                <w:lang w:eastAsia="ko-KR"/>
              </w:rPr>
              <w:t xml:space="preserve">, for the UE that was configured with slice-based </w:t>
            </w:r>
            <w:ins w:id="165" w:author="Ericsson (Ali)" w:date="2026-02-11T14:39:00Z" w16du:dateUtc="2026-02-11T13:39:00Z">
              <w:r w:rsidR="005D6D55">
                <w:rPr>
                  <w:bCs/>
                  <w:iCs/>
                  <w:lang w:eastAsia="ko-KR"/>
                </w:rPr>
                <w:t xml:space="preserve">intra-NR </w:t>
              </w:r>
            </w:ins>
            <w:r w:rsidRPr="00606B61">
              <w:rPr>
                <w:bCs/>
                <w:iCs/>
                <w:lang w:eastAsia="ko-KR"/>
              </w:rPr>
              <w:t xml:space="preserve">cell reselection and was not able to </w:t>
            </w:r>
            <w:del w:id="166" w:author="Ericsson (Ali)" w:date="2026-02-11T14:39:00Z" w16du:dateUtc="2026-02-11T13:39:00Z">
              <w:r w:rsidRPr="00606B61" w:rsidDel="005D6D55">
                <w:rPr>
                  <w:bCs/>
                  <w:iCs/>
                  <w:lang w:eastAsia="ko-KR"/>
                </w:rPr>
                <w:delText>perform a cell reselection to</w:delText>
              </w:r>
            </w:del>
            <w:ins w:id="167" w:author="Ericsson (Ali)" w:date="2026-02-11T14:39:00Z" w16du:dateUtc="2026-02-11T13:39:00Z">
              <w:r w:rsidR="005D6D55">
                <w:rPr>
                  <w:bCs/>
                  <w:iCs/>
                  <w:lang w:eastAsia="ko-KR"/>
                </w:rPr>
                <w:t>camp on</w:t>
              </w:r>
            </w:ins>
            <w:r w:rsidRPr="00606B61">
              <w:rPr>
                <w:bCs/>
                <w:iCs/>
                <w:lang w:eastAsia="ko-KR"/>
              </w:rPr>
              <w:t xml:space="preserve"> a </w:t>
            </w:r>
            <w:ins w:id="168" w:author="Ericsson (Ali)" w:date="2026-02-11T14:39:00Z" w16du:dateUtc="2026-02-11T13:39:00Z">
              <w:r w:rsidR="005D6D55">
                <w:rPr>
                  <w:bCs/>
                  <w:iCs/>
                  <w:lang w:eastAsia="ko-KR"/>
                </w:rPr>
                <w:t xml:space="preserve">suitable </w:t>
              </w:r>
            </w:ins>
            <w:r w:rsidRPr="00606B61">
              <w:rPr>
                <w:bCs/>
                <w:iCs/>
                <w:lang w:eastAsia="ko-KR"/>
              </w:rPr>
              <w:t>cell ass</w:t>
            </w:r>
            <w:ins w:id="169" w:author="Ericsson (Ali)" w:date="2026-02-11T14:40:00Z" w16du:dateUtc="2026-02-11T13:40:00Z">
              <w:r w:rsidR="005D6D55">
                <w:rPr>
                  <w:bCs/>
                  <w:iCs/>
                  <w:lang w:eastAsia="ko-KR"/>
                </w:rPr>
                <w:t>o</w:t>
              </w:r>
            </w:ins>
            <w:r w:rsidRPr="00606B61">
              <w:rPr>
                <w:bCs/>
                <w:iCs/>
                <w:lang w:eastAsia="ko-KR"/>
              </w:rPr>
              <w:t>c</w:t>
            </w:r>
            <w:del w:id="170" w:author="Ericsson (Ali)" w:date="2026-02-11T14:40:00Z" w16du:dateUtc="2026-02-11T13:40:00Z">
              <w:r w:rsidRPr="00606B61" w:rsidDel="005D6D55">
                <w:rPr>
                  <w:bCs/>
                  <w:iCs/>
                  <w:lang w:eastAsia="ko-KR"/>
                </w:rPr>
                <w:delText>o</w:delText>
              </w:r>
            </w:del>
            <w:r w:rsidRPr="00606B61">
              <w:rPr>
                <w:bCs/>
                <w:iCs/>
                <w:lang w:eastAsia="ko-KR"/>
              </w:rPr>
              <w:t>iated with the NSAG with highest priority (as specified in TS 38.304 [20]).</w:t>
            </w:r>
          </w:p>
        </w:tc>
      </w:tr>
      <w:tr w:rsidR="00A73A44" w:rsidRPr="00606B61" w14:paraId="587F62E2" w14:textId="77777777" w:rsidTr="006C68B0">
        <w:tc>
          <w:tcPr>
            <w:tcW w:w="14175" w:type="dxa"/>
            <w:tcBorders>
              <w:top w:val="single" w:sz="4" w:space="0" w:color="auto"/>
              <w:left w:val="single" w:sz="4" w:space="0" w:color="auto"/>
              <w:bottom w:val="single" w:sz="4" w:space="0" w:color="auto"/>
              <w:right w:val="single" w:sz="4" w:space="0" w:color="auto"/>
            </w:tcBorders>
          </w:tcPr>
          <w:p w14:paraId="1F1D0D6D" w14:textId="77777777" w:rsidR="00A73A44" w:rsidRPr="00606B61" w:rsidRDefault="00A73A44" w:rsidP="00A73A44">
            <w:pPr>
              <w:pStyle w:val="TAL"/>
              <w:rPr>
                <w:b/>
                <w:bCs/>
                <w:i/>
                <w:iCs/>
                <w:lang w:eastAsia="ko-KR"/>
              </w:rPr>
            </w:pPr>
            <w:r w:rsidRPr="00606B61">
              <w:rPr>
                <w:b/>
                <w:bCs/>
                <w:i/>
                <w:iCs/>
              </w:rPr>
              <w:t>numberOfGoodSSB</w:t>
            </w:r>
          </w:p>
          <w:p w14:paraId="3898C9B8" w14:textId="77777777" w:rsidR="00A73A44" w:rsidRPr="00606B61" w:rsidRDefault="00A73A44" w:rsidP="00A73A44">
            <w:pPr>
              <w:pStyle w:val="TAL"/>
              <w:rPr>
                <w:b/>
                <w:i/>
                <w:lang w:eastAsia="ko-KR"/>
              </w:rPr>
            </w:pPr>
            <w:r w:rsidRPr="00606B61">
              <w:rPr>
                <w:rFonts w:cs="Arial"/>
                <w:szCs w:val="18"/>
              </w:rPr>
              <w:t xml:space="preserve">Indicates the number of good beams (beams that are above </w:t>
            </w:r>
            <w:r w:rsidRPr="00606B61">
              <w:rPr>
                <w:rFonts w:cs="Arial"/>
                <w:i/>
                <w:iCs/>
                <w:szCs w:val="18"/>
              </w:rPr>
              <w:t>absThreshSS-BlocksConsolidation,</w:t>
            </w:r>
            <w:r w:rsidRPr="00606B61">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606B61">
              <w:rPr>
                <w:rFonts w:cs="Arial"/>
                <w:i/>
                <w:iCs/>
                <w:szCs w:val="18"/>
              </w:rPr>
              <w:t>absThreshSS-BlocksConsolidation</w:t>
            </w:r>
            <w:r w:rsidRPr="00606B61">
              <w:rPr>
                <w:rFonts w:cs="Arial"/>
                <w:szCs w:val="18"/>
              </w:rPr>
              <w:t xml:space="preserve"> or if the network has not configured the </w:t>
            </w:r>
            <w:r w:rsidRPr="00606B61">
              <w:rPr>
                <w:rFonts w:cs="Arial"/>
                <w:i/>
                <w:iCs/>
                <w:szCs w:val="18"/>
              </w:rPr>
              <w:t>absThreshSS-BlocksConsolidation</w:t>
            </w:r>
            <w:r w:rsidRPr="00606B61">
              <w:rPr>
                <w:rFonts w:cs="Arial"/>
                <w:szCs w:val="18"/>
              </w:rPr>
              <w:t xml:space="preserve">, then the UE does not include </w:t>
            </w:r>
            <w:r w:rsidRPr="00606B61">
              <w:rPr>
                <w:rFonts w:cs="Arial"/>
                <w:i/>
                <w:iCs/>
                <w:szCs w:val="18"/>
              </w:rPr>
              <w:t>numberOfGoodSSB</w:t>
            </w:r>
            <w:r w:rsidRPr="00606B61">
              <w:rPr>
                <w:rFonts w:cs="Arial"/>
                <w:szCs w:val="18"/>
              </w:rPr>
              <w:t xml:space="preserve"> for the corresponding neighbour cell. If the UE has no SSB of the serving cell whose measurement quantity is above the </w:t>
            </w:r>
            <w:r w:rsidRPr="00606B61">
              <w:rPr>
                <w:rFonts w:cs="Arial"/>
                <w:i/>
                <w:iCs/>
                <w:szCs w:val="18"/>
              </w:rPr>
              <w:t>absThreshSS-BlocksConsolidation</w:t>
            </w:r>
            <w:r w:rsidRPr="00606B61">
              <w:rPr>
                <w:rFonts w:cs="Arial"/>
                <w:szCs w:val="18"/>
              </w:rPr>
              <w:t xml:space="preserve"> or if the network has not configured the </w:t>
            </w:r>
            <w:r w:rsidRPr="00606B61">
              <w:rPr>
                <w:rFonts w:cs="Arial"/>
                <w:i/>
                <w:iCs/>
                <w:szCs w:val="18"/>
              </w:rPr>
              <w:t>absThreshSS-BlocksConsolidation</w:t>
            </w:r>
            <w:r w:rsidRPr="00606B61">
              <w:rPr>
                <w:rFonts w:cs="Arial"/>
                <w:szCs w:val="18"/>
              </w:rPr>
              <w:t xml:space="preserve">, then the UE shall set the </w:t>
            </w:r>
            <w:r w:rsidRPr="00606B61">
              <w:rPr>
                <w:rFonts w:cs="Arial"/>
                <w:i/>
                <w:iCs/>
                <w:szCs w:val="18"/>
              </w:rPr>
              <w:t>numberOfGoodSSB</w:t>
            </w:r>
            <w:r w:rsidRPr="00606B61">
              <w:rPr>
                <w:rFonts w:cs="Arial"/>
                <w:szCs w:val="18"/>
              </w:rPr>
              <w:t xml:space="preserve"> for the serving cell to one.</w:t>
            </w:r>
          </w:p>
        </w:tc>
      </w:tr>
      <w:tr w:rsidR="00A73A44" w:rsidRPr="00606B61" w14:paraId="747B80EA"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2A0161D4" w14:textId="77777777" w:rsidR="00A73A44" w:rsidRPr="00606B61" w:rsidRDefault="00A73A44" w:rsidP="00A73A44">
            <w:pPr>
              <w:pStyle w:val="TAL"/>
              <w:rPr>
                <w:b/>
                <w:i/>
                <w:lang w:eastAsia="ko-KR"/>
              </w:rPr>
            </w:pPr>
            <w:r w:rsidRPr="00606B61">
              <w:rPr>
                <w:b/>
                <w:i/>
                <w:lang w:eastAsia="ko-KR"/>
              </w:rPr>
              <w:t>relativeTimeStamp</w:t>
            </w:r>
          </w:p>
          <w:p w14:paraId="1212C0CF" w14:textId="77777777" w:rsidR="00A73A44" w:rsidRPr="00606B61" w:rsidRDefault="00A73A44" w:rsidP="00A73A44">
            <w:pPr>
              <w:pStyle w:val="TAL"/>
              <w:rPr>
                <w:b/>
                <w:i/>
                <w:szCs w:val="22"/>
                <w:lang w:eastAsia="sv-SE"/>
              </w:rPr>
            </w:pPr>
            <w:r w:rsidRPr="00606B61">
              <w:rPr>
                <w:bCs/>
                <w:iCs/>
                <w:lang w:eastAsia="ko-KR"/>
              </w:rPr>
              <w:t xml:space="preserve">Indicates the time of logging measurement results, measured relative to the </w:t>
            </w:r>
            <w:r w:rsidRPr="00606B61">
              <w:rPr>
                <w:bCs/>
                <w:i/>
                <w:lang w:eastAsia="ko-KR"/>
              </w:rPr>
              <w:t>absoluteTimeStamp</w:t>
            </w:r>
            <w:r w:rsidRPr="00606B61">
              <w:rPr>
                <w:bCs/>
                <w:iCs/>
                <w:lang w:eastAsia="ko-KR"/>
              </w:rPr>
              <w:t>. Value in seconds.</w:t>
            </w:r>
          </w:p>
        </w:tc>
      </w:tr>
      <w:tr w:rsidR="00A73A44" w:rsidRPr="00606B61" w14:paraId="103F3549" w14:textId="77777777" w:rsidTr="006C68B0">
        <w:tc>
          <w:tcPr>
            <w:tcW w:w="14175" w:type="dxa"/>
            <w:tcBorders>
              <w:top w:val="single" w:sz="4" w:space="0" w:color="auto"/>
              <w:left w:val="single" w:sz="4" w:space="0" w:color="auto"/>
              <w:bottom w:val="single" w:sz="4" w:space="0" w:color="auto"/>
              <w:right w:val="single" w:sz="4" w:space="0" w:color="auto"/>
            </w:tcBorders>
          </w:tcPr>
          <w:p w14:paraId="410D884B" w14:textId="77777777" w:rsidR="00A73A44" w:rsidRPr="00606B61" w:rsidRDefault="00A73A44" w:rsidP="00A73A44">
            <w:pPr>
              <w:pStyle w:val="TAL"/>
              <w:rPr>
                <w:rFonts w:eastAsia="DengXian"/>
                <w:b/>
                <w:i/>
              </w:rPr>
            </w:pPr>
            <w:r w:rsidRPr="00606B61">
              <w:rPr>
                <w:b/>
                <w:i/>
                <w:lang w:eastAsia="ko-KR"/>
              </w:rPr>
              <w:t>reselectedCellId</w:t>
            </w:r>
          </w:p>
          <w:p w14:paraId="3F3285AE" w14:textId="1DA2EE1D" w:rsidR="00A73A44" w:rsidRPr="00606B61" w:rsidRDefault="00A73A44" w:rsidP="00A73A44">
            <w:pPr>
              <w:pStyle w:val="TAL"/>
              <w:rPr>
                <w:b/>
                <w:i/>
                <w:lang w:eastAsia="ko-KR"/>
              </w:rPr>
            </w:pPr>
            <w:r w:rsidRPr="00606B61">
              <w:rPr>
                <w:bCs/>
                <w:iCs/>
                <w:lang w:eastAsia="ko-KR"/>
              </w:rPr>
              <w:t>Indicates th</w:t>
            </w:r>
            <w:r w:rsidRPr="00606B61">
              <w:rPr>
                <w:rFonts w:eastAsia="DengXian"/>
                <w:bCs/>
                <w:iCs/>
              </w:rPr>
              <w:t>e</w:t>
            </w:r>
            <w:r w:rsidRPr="00606B61">
              <w:rPr>
                <w:bCs/>
                <w:iCs/>
                <w:lang w:eastAsia="ko-KR"/>
              </w:rPr>
              <w:t xml:space="preserve"> NR </w:t>
            </w:r>
            <w:r w:rsidRPr="00606B61">
              <w:rPr>
                <w:rFonts w:eastAsia="DengXian"/>
                <w:bCs/>
                <w:iCs/>
              </w:rPr>
              <w:t xml:space="preserve">cell that does not support the NSAG ID with highest priority </w:t>
            </w:r>
            <w:r w:rsidRPr="00606B61">
              <w:t xml:space="preserve">provided by upper layer </w:t>
            </w:r>
            <w:r w:rsidRPr="00606B61">
              <w:rPr>
                <w:rFonts w:eastAsia="DengXian"/>
              </w:rPr>
              <w:t>(</w:t>
            </w:r>
            <w:r w:rsidRPr="00606B61">
              <w:t>see TS 24.501 [23])</w:t>
            </w:r>
            <w:r w:rsidRPr="00606B61">
              <w:rPr>
                <w:rFonts w:eastAsia="DengXian"/>
                <w:bCs/>
                <w:iCs/>
              </w:rPr>
              <w:t xml:space="preserve">, for the UE that was configured with slice-based </w:t>
            </w:r>
            <w:ins w:id="171" w:author="Ericsson (Ali)" w:date="2026-02-11T14:41:00Z" w16du:dateUtc="2026-02-11T13:41:00Z">
              <w:r w:rsidR="005D6D55">
                <w:rPr>
                  <w:rFonts w:eastAsia="DengXian"/>
                  <w:bCs/>
                  <w:iCs/>
                </w:rPr>
                <w:t xml:space="preserve">intra-NR </w:t>
              </w:r>
            </w:ins>
            <w:r w:rsidRPr="00606B61">
              <w:rPr>
                <w:rFonts w:eastAsia="DengXian"/>
                <w:bCs/>
                <w:iCs/>
              </w:rPr>
              <w:t xml:space="preserve">cell reselection and was not able to </w:t>
            </w:r>
            <w:del w:id="172" w:author="Ericsson (Ali)" w:date="2026-02-11T14:41:00Z" w16du:dateUtc="2026-02-11T13:41:00Z">
              <w:r w:rsidRPr="00606B61" w:rsidDel="005D6D55">
                <w:rPr>
                  <w:rFonts w:eastAsia="DengXian"/>
                  <w:bCs/>
                  <w:iCs/>
                </w:rPr>
                <w:delText>perform an intra-NR cell reselection to</w:delText>
              </w:r>
            </w:del>
            <w:ins w:id="173" w:author="Ericsson (Ali)" w:date="2026-02-11T14:41:00Z" w16du:dateUtc="2026-02-11T13:41:00Z">
              <w:r w:rsidR="005D6D55">
                <w:rPr>
                  <w:rFonts w:eastAsia="DengXian"/>
                  <w:bCs/>
                  <w:iCs/>
                </w:rPr>
                <w:t>camp on</w:t>
              </w:r>
            </w:ins>
            <w:r w:rsidRPr="00606B61">
              <w:rPr>
                <w:rFonts w:eastAsia="DengXian"/>
                <w:bCs/>
                <w:iCs/>
              </w:rPr>
              <w:t xml:space="preserve"> a cell asso</w:t>
            </w:r>
            <w:r w:rsidRPr="00606B61">
              <w:rPr>
                <w:rFonts w:eastAsiaTheme="minorEastAsia" w:hint="eastAsia"/>
                <w:bCs/>
                <w:iCs/>
                <w:lang w:eastAsia="ja-JP"/>
              </w:rPr>
              <w:t>c</w:t>
            </w:r>
            <w:r w:rsidRPr="00606B61">
              <w:rPr>
                <w:rFonts w:eastAsia="DengXian"/>
                <w:bCs/>
                <w:iCs/>
              </w:rPr>
              <w:t>iated with NSAG with the highest priority (as specified in TS 38.304 [20]).</w:t>
            </w:r>
          </w:p>
        </w:tc>
      </w:tr>
      <w:tr w:rsidR="00A73A44" w:rsidRPr="00606B61" w14:paraId="4EB9F221"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63EBF986" w14:textId="77777777" w:rsidR="00A73A44" w:rsidRPr="00606B61" w:rsidRDefault="00A73A44" w:rsidP="00A73A44">
            <w:pPr>
              <w:pStyle w:val="TAL"/>
              <w:rPr>
                <w:b/>
                <w:i/>
                <w:lang w:eastAsia="sv-SE"/>
              </w:rPr>
            </w:pPr>
            <w:r w:rsidRPr="00606B61">
              <w:rPr>
                <w:b/>
                <w:i/>
                <w:lang w:eastAsia="sv-SE"/>
              </w:rPr>
              <w:t>tce-Id</w:t>
            </w:r>
          </w:p>
          <w:p w14:paraId="6ED078DF" w14:textId="77777777" w:rsidR="00A73A44" w:rsidRPr="00606B61" w:rsidRDefault="00A73A44" w:rsidP="00A73A44">
            <w:pPr>
              <w:pStyle w:val="TAL"/>
              <w:rPr>
                <w:b/>
                <w:i/>
                <w:szCs w:val="22"/>
                <w:lang w:eastAsia="sv-SE"/>
              </w:rPr>
            </w:pPr>
            <w:r w:rsidRPr="00606B61">
              <w:rPr>
                <w:bCs/>
                <w:iCs/>
                <w:lang w:eastAsia="sv-SE"/>
              </w:rPr>
              <w:t>P</w:t>
            </w:r>
            <w:r w:rsidRPr="00606B61">
              <w:rPr>
                <w:bCs/>
                <w:iCs/>
                <w:lang w:eastAsia="en-GB"/>
              </w:rPr>
              <w:t>arameter Trace Collection Entity Id: See TS 32.422 [52].</w:t>
            </w:r>
          </w:p>
        </w:tc>
      </w:tr>
      <w:tr w:rsidR="00A73A44" w:rsidRPr="00606B61" w14:paraId="6AF63F55"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4E8AC437" w14:textId="77777777" w:rsidR="00A73A44" w:rsidRPr="00606B61" w:rsidRDefault="00A73A44" w:rsidP="00A73A44">
            <w:pPr>
              <w:pStyle w:val="TAL"/>
              <w:rPr>
                <w:b/>
                <w:i/>
                <w:lang w:eastAsia="ko-KR"/>
              </w:rPr>
            </w:pPr>
            <w:r w:rsidRPr="00606B61">
              <w:rPr>
                <w:b/>
                <w:i/>
                <w:lang w:eastAsia="ko-KR"/>
              </w:rPr>
              <w:t>traceRecordingSessionRef</w:t>
            </w:r>
          </w:p>
          <w:p w14:paraId="3C963EDC" w14:textId="77777777" w:rsidR="00A73A44" w:rsidRPr="00606B61" w:rsidRDefault="00A73A44" w:rsidP="00A73A44">
            <w:pPr>
              <w:pStyle w:val="TAL"/>
              <w:rPr>
                <w:b/>
                <w:i/>
                <w:szCs w:val="22"/>
                <w:lang w:eastAsia="sv-SE"/>
              </w:rPr>
            </w:pPr>
            <w:r w:rsidRPr="00606B61">
              <w:rPr>
                <w:bCs/>
                <w:iCs/>
                <w:lang w:eastAsia="en-GB"/>
              </w:rPr>
              <w:t>Parameter Trace Recording Session Reference: See TS 32.422 [52]</w:t>
            </w:r>
            <w:r w:rsidRPr="00606B61">
              <w:rPr>
                <w:bCs/>
                <w:iCs/>
                <w:lang w:eastAsia="ko-KR"/>
              </w:rPr>
              <w:t>.</w:t>
            </w:r>
          </w:p>
        </w:tc>
      </w:tr>
    </w:tbl>
    <w:p w14:paraId="03E88FAD" w14:textId="77777777" w:rsidR="00A73A44" w:rsidRPr="00606B61" w:rsidRDefault="00A73A44" w:rsidP="006C68B0">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73A44" w:rsidRPr="00606B61" w14:paraId="2818284F"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0BDC93A0" w14:textId="77777777" w:rsidR="00A73A44" w:rsidRPr="00606B61" w:rsidRDefault="00A73A44" w:rsidP="00A73A44">
            <w:pPr>
              <w:pStyle w:val="TAH"/>
              <w:rPr>
                <w:szCs w:val="22"/>
                <w:lang w:eastAsia="sv-SE"/>
              </w:rPr>
            </w:pPr>
            <w:r w:rsidRPr="00606B61">
              <w:rPr>
                <w:i/>
                <w:lang w:eastAsia="sv-SE"/>
              </w:rPr>
              <w:t>ConnEstFailReport</w:t>
            </w:r>
            <w:r w:rsidRPr="00606B61">
              <w:rPr>
                <w:iCs/>
                <w:lang w:eastAsia="en-GB"/>
              </w:rPr>
              <w:t xml:space="preserve"> field descriptions</w:t>
            </w:r>
          </w:p>
        </w:tc>
      </w:tr>
      <w:tr w:rsidR="00A73A44" w:rsidRPr="00606B61" w14:paraId="051257F0"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41CF279B" w14:textId="77777777" w:rsidR="00A73A44" w:rsidRPr="00606B61" w:rsidRDefault="00A73A44" w:rsidP="00A73A44">
            <w:pPr>
              <w:pStyle w:val="TAL"/>
              <w:rPr>
                <w:b/>
                <w:i/>
                <w:lang w:eastAsia="ko-KR"/>
              </w:rPr>
            </w:pPr>
            <w:r w:rsidRPr="00606B61">
              <w:rPr>
                <w:b/>
                <w:i/>
                <w:lang w:eastAsia="ko-KR"/>
              </w:rPr>
              <w:t>measResultFailedCell</w:t>
            </w:r>
          </w:p>
          <w:p w14:paraId="432F3508" w14:textId="77777777" w:rsidR="00A73A44" w:rsidRPr="00606B61" w:rsidRDefault="00A73A44" w:rsidP="00A73A44">
            <w:pPr>
              <w:pStyle w:val="TAL"/>
              <w:rPr>
                <w:szCs w:val="22"/>
                <w:lang w:eastAsia="sv-SE"/>
              </w:rPr>
            </w:pPr>
            <w:r w:rsidRPr="00606B61">
              <w:rPr>
                <w:bCs/>
                <w:iCs/>
                <w:lang w:eastAsia="ko-KR"/>
              </w:rPr>
              <w:t>This field refers to the last measurement results taken in the cell, where connection establishment failure or connection resume failure happened.</w:t>
            </w:r>
          </w:p>
        </w:tc>
      </w:tr>
      <w:tr w:rsidR="00A73A44" w:rsidRPr="00606B61" w14:paraId="053D93E9"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2BC45879" w14:textId="77777777" w:rsidR="00A73A44" w:rsidRPr="00606B61" w:rsidRDefault="00A73A44" w:rsidP="00A73A44">
            <w:pPr>
              <w:pStyle w:val="TAL"/>
              <w:rPr>
                <w:b/>
                <w:i/>
                <w:lang w:eastAsia="sv-SE"/>
              </w:rPr>
            </w:pPr>
            <w:r w:rsidRPr="00606B61">
              <w:rPr>
                <w:b/>
                <w:i/>
                <w:lang w:eastAsia="sv-SE"/>
              </w:rPr>
              <w:t>measResultNeighCells</w:t>
            </w:r>
          </w:p>
          <w:p w14:paraId="2682DBF9" w14:textId="77777777" w:rsidR="00A73A44" w:rsidRPr="00606B61" w:rsidRDefault="00A73A44" w:rsidP="00A73A44">
            <w:pPr>
              <w:pStyle w:val="TAL"/>
              <w:rPr>
                <w:szCs w:val="22"/>
                <w:lang w:eastAsia="sv-SE"/>
              </w:rPr>
            </w:pPr>
            <w:r w:rsidRPr="00606B61">
              <w:rPr>
                <w:lang w:eastAsia="en-GB"/>
              </w:rPr>
              <w:t xml:space="preserve">This field refers to the neighbour cell measurements when </w:t>
            </w:r>
            <w:r w:rsidRPr="00606B61">
              <w:rPr>
                <w:bCs/>
                <w:iCs/>
                <w:lang w:eastAsia="ko-KR"/>
              </w:rPr>
              <w:t>connection establishment failure or connection resume failure happened.</w:t>
            </w:r>
          </w:p>
        </w:tc>
      </w:tr>
      <w:tr w:rsidR="00A73A44" w:rsidRPr="00606B61" w14:paraId="0508E4E8"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26600AD1" w14:textId="77777777" w:rsidR="00A73A44" w:rsidRPr="00606B61" w:rsidRDefault="00A73A44" w:rsidP="00A73A44">
            <w:pPr>
              <w:pStyle w:val="TAL"/>
              <w:rPr>
                <w:b/>
                <w:i/>
                <w:lang w:eastAsia="ko-KR"/>
              </w:rPr>
            </w:pPr>
            <w:r w:rsidRPr="00606B61">
              <w:rPr>
                <w:b/>
                <w:i/>
                <w:lang w:eastAsia="ko-KR"/>
              </w:rPr>
              <w:t>numberOfConnFail</w:t>
            </w:r>
          </w:p>
          <w:p w14:paraId="4D8BBE1B" w14:textId="77777777" w:rsidR="00A73A44" w:rsidRPr="00606B61" w:rsidRDefault="00A73A44" w:rsidP="00A73A44">
            <w:pPr>
              <w:pStyle w:val="TAL"/>
              <w:rPr>
                <w:b/>
                <w:i/>
                <w:lang w:eastAsia="sv-SE"/>
              </w:rPr>
            </w:pPr>
            <w:r w:rsidRPr="00606B61">
              <w:t>This field is used to indicate the latest number of consecutive failed RRCSetup or RRCResume procedures in the same cell independent of RRC state transition.</w:t>
            </w:r>
          </w:p>
        </w:tc>
      </w:tr>
      <w:tr w:rsidR="00A73A44" w:rsidRPr="00606B61" w14:paraId="40715398"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41425C9E" w14:textId="77777777" w:rsidR="00A73A44" w:rsidRPr="00606B61" w:rsidRDefault="00A73A44" w:rsidP="00A73A44">
            <w:pPr>
              <w:pStyle w:val="TAL"/>
              <w:rPr>
                <w:b/>
                <w:i/>
                <w:lang w:eastAsia="sv-SE"/>
              </w:rPr>
            </w:pPr>
            <w:r w:rsidRPr="00606B61">
              <w:rPr>
                <w:b/>
                <w:i/>
                <w:lang w:eastAsia="sv-SE"/>
              </w:rPr>
              <w:t>timeSinceFailure</w:t>
            </w:r>
          </w:p>
          <w:p w14:paraId="29E7E60D" w14:textId="77777777" w:rsidR="00A73A44" w:rsidRPr="00606B61" w:rsidRDefault="00A73A44" w:rsidP="00A73A44">
            <w:pPr>
              <w:pStyle w:val="TAL"/>
              <w:rPr>
                <w:b/>
                <w:i/>
                <w:szCs w:val="22"/>
                <w:lang w:eastAsia="sv-SE"/>
              </w:rPr>
            </w:pPr>
            <w:r w:rsidRPr="00606B61">
              <w:rPr>
                <w:lang w:eastAsia="sv-SE"/>
              </w:rPr>
              <w:t>T</w:t>
            </w:r>
            <w:r w:rsidRPr="00606B61">
              <w:rPr>
                <w:lang w:eastAsia="en-GB"/>
              </w:rPr>
              <w:t>his fie</w:t>
            </w:r>
            <w:r w:rsidRPr="00606B61">
              <w:rPr>
                <w:lang w:eastAsia="sv-SE"/>
              </w:rPr>
              <w:t>l</w:t>
            </w:r>
            <w:r w:rsidRPr="00606B61">
              <w:rPr>
                <w:lang w:eastAsia="en-GB"/>
              </w:rPr>
              <w:t xml:space="preserve">d is used to indicate the </w:t>
            </w:r>
            <w:r w:rsidRPr="00606B61">
              <w:rPr>
                <w:lang w:eastAsia="sv-SE"/>
              </w:rPr>
              <w:t xml:space="preserve">time that </w:t>
            </w:r>
            <w:r w:rsidRPr="00606B61">
              <w:rPr>
                <w:lang w:eastAsia="en-GB"/>
              </w:rPr>
              <w:t>elapsed since the connection (establishment or resume) failure.</w:t>
            </w:r>
            <w:r w:rsidRPr="00606B61">
              <w:rPr>
                <w:lang w:eastAsia="sv-SE"/>
              </w:rPr>
              <w:t xml:space="preserve"> </w:t>
            </w:r>
            <w:r w:rsidRPr="00606B61">
              <w:rPr>
                <w:bCs/>
                <w:iCs/>
                <w:lang w:eastAsia="ko-KR"/>
              </w:rPr>
              <w:t>Value in seconds. The maximum value 172800 means 172800s or longer.</w:t>
            </w:r>
          </w:p>
        </w:tc>
      </w:tr>
    </w:tbl>
    <w:p w14:paraId="56A0C403" w14:textId="77777777" w:rsidR="00A73A44" w:rsidRPr="00606B61" w:rsidRDefault="00A73A44" w:rsidP="006C68B0">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73A44" w:rsidRPr="00606B61" w14:paraId="591B5D8E" w14:textId="77777777" w:rsidTr="006C68B0">
        <w:tc>
          <w:tcPr>
            <w:tcW w:w="14175" w:type="dxa"/>
            <w:hideMark/>
          </w:tcPr>
          <w:p w14:paraId="708C801A" w14:textId="77777777" w:rsidR="00A73A44" w:rsidRPr="00606B61" w:rsidRDefault="00A73A44" w:rsidP="00A73A44">
            <w:pPr>
              <w:pStyle w:val="TAH"/>
              <w:rPr>
                <w:szCs w:val="22"/>
                <w:lang w:eastAsia="sv-SE"/>
              </w:rPr>
            </w:pPr>
            <w:r w:rsidRPr="00606B61">
              <w:rPr>
                <w:i/>
                <w:iCs/>
                <w:lang w:eastAsia="ko-KR"/>
              </w:rPr>
              <w:lastRenderedPageBreak/>
              <w:t>RA-InformationCommon</w:t>
            </w:r>
            <w:r w:rsidRPr="00606B61">
              <w:rPr>
                <w:iCs/>
                <w:lang w:eastAsia="en-GB"/>
              </w:rPr>
              <w:t xml:space="preserve"> field descriptions</w:t>
            </w:r>
          </w:p>
        </w:tc>
      </w:tr>
      <w:tr w:rsidR="00A73A44" w:rsidRPr="00606B61" w14:paraId="15067BD6" w14:textId="77777777" w:rsidTr="006C68B0">
        <w:tc>
          <w:tcPr>
            <w:tcW w:w="14175" w:type="dxa"/>
            <w:hideMark/>
          </w:tcPr>
          <w:p w14:paraId="09E0F106" w14:textId="77777777" w:rsidR="00A73A44" w:rsidRPr="00606B61" w:rsidRDefault="00A73A44" w:rsidP="00A73A44">
            <w:pPr>
              <w:pStyle w:val="TAL"/>
              <w:rPr>
                <w:b/>
                <w:i/>
                <w:lang w:eastAsia="en-GB"/>
              </w:rPr>
            </w:pPr>
            <w:r w:rsidRPr="00606B61">
              <w:rPr>
                <w:b/>
                <w:i/>
                <w:lang w:eastAsia="en-GB"/>
              </w:rPr>
              <w:t>absoluteFrequencyPointA</w:t>
            </w:r>
          </w:p>
          <w:p w14:paraId="158B1DE4" w14:textId="77777777" w:rsidR="00A73A44" w:rsidRPr="00606B61" w:rsidRDefault="00A73A44" w:rsidP="00A73A44">
            <w:pPr>
              <w:pStyle w:val="TAL"/>
              <w:rPr>
                <w:szCs w:val="22"/>
                <w:lang w:eastAsia="sv-SE"/>
              </w:rPr>
            </w:pPr>
            <w:r w:rsidRPr="00606B61">
              <w:rPr>
                <w:lang w:eastAsia="en-GB"/>
              </w:rPr>
              <w:t xml:space="preserve">This field indicates the </w:t>
            </w:r>
            <w:r w:rsidRPr="00606B61">
              <w:rPr>
                <w:lang w:eastAsia="sv-SE"/>
              </w:rPr>
              <w:t>a</w:t>
            </w:r>
            <w:r w:rsidRPr="00606B61">
              <w:rPr>
                <w:szCs w:val="22"/>
                <w:lang w:eastAsia="sv-SE"/>
              </w:rPr>
              <w:t>bsolute frequency position of the reference resource block (Common RB 0)</w:t>
            </w:r>
            <w:r w:rsidRPr="00606B61">
              <w:rPr>
                <w:lang w:eastAsia="en-GB"/>
              </w:rPr>
              <w:t>.</w:t>
            </w:r>
          </w:p>
        </w:tc>
      </w:tr>
      <w:tr w:rsidR="00A73A44" w:rsidRPr="00606B61" w14:paraId="14FA07AF" w14:textId="77777777" w:rsidTr="006C68B0">
        <w:tc>
          <w:tcPr>
            <w:tcW w:w="14175" w:type="dxa"/>
            <w:tcBorders>
              <w:top w:val="single" w:sz="4" w:space="0" w:color="auto"/>
              <w:left w:val="single" w:sz="4" w:space="0" w:color="auto"/>
              <w:bottom w:val="single" w:sz="4" w:space="0" w:color="auto"/>
              <w:right w:val="single" w:sz="4" w:space="0" w:color="auto"/>
            </w:tcBorders>
          </w:tcPr>
          <w:p w14:paraId="34C98993" w14:textId="77777777" w:rsidR="00A73A44" w:rsidRPr="00606B61" w:rsidRDefault="00A73A44" w:rsidP="00A73A44">
            <w:pPr>
              <w:pStyle w:val="TAL"/>
              <w:rPr>
                <w:rFonts w:eastAsia="DengXian"/>
                <w:b/>
                <w:i/>
                <w:iCs/>
                <w:lang w:eastAsia="sv-SE"/>
              </w:rPr>
            </w:pPr>
            <w:r w:rsidRPr="00606B61">
              <w:rPr>
                <w:rFonts w:eastAsia="DengXian"/>
                <w:b/>
                <w:i/>
                <w:iCs/>
                <w:lang w:eastAsia="sv-SE"/>
              </w:rPr>
              <w:t>allPreamblesBlocked</w:t>
            </w:r>
          </w:p>
          <w:p w14:paraId="32AF9529" w14:textId="77777777" w:rsidR="00A73A44" w:rsidRPr="00606B61" w:rsidRDefault="00A73A44" w:rsidP="00A73A44">
            <w:pPr>
              <w:pStyle w:val="TAL"/>
              <w:rPr>
                <w:bCs/>
                <w:iCs/>
                <w:lang w:eastAsia="en-GB"/>
              </w:rPr>
            </w:pPr>
            <w:r w:rsidRPr="00606B61">
              <w:rPr>
                <w:rFonts w:eastAsia="DengXian"/>
                <w:lang w:eastAsia="sv-SE"/>
              </w:rPr>
              <w:t>This field is included when the all the preamble transmission attempts in the corresponding beam (SSB or CSI-RS) are blocked by failed LBT.</w:t>
            </w:r>
          </w:p>
        </w:tc>
      </w:tr>
      <w:tr w:rsidR="00A73A44" w:rsidRPr="00606B61" w14:paraId="7D1E292E" w14:textId="77777777" w:rsidTr="006C68B0">
        <w:tc>
          <w:tcPr>
            <w:tcW w:w="14175" w:type="dxa"/>
          </w:tcPr>
          <w:p w14:paraId="57058A7B" w14:textId="77777777" w:rsidR="00A73A44" w:rsidRPr="00606B61" w:rsidRDefault="00A73A44" w:rsidP="00A73A44">
            <w:pPr>
              <w:pStyle w:val="TAL"/>
              <w:rPr>
                <w:b/>
                <w:i/>
                <w:lang w:eastAsia="en-GB"/>
              </w:rPr>
            </w:pPr>
            <w:r w:rsidRPr="00606B61">
              <w:rPr>
                <w:b/>
                <w:i/>
                <w:lang w:eastAsia="en-GB"/>
              </w:rPr>
              <w:t>attemptedBWP-InfoList</w:t>
            </w:r>
          </w:p>
          <w:p w14:paraId="0A9E7C95" w14:textId="77777777" w:rsidR="00A73A44" w:rsidRPr="00606B61" w:rsidRDefault="00A73A44" w:rsidP="00A73A44">
            <w:pPr>
              <w:pStyle w:val="TAL"/>
              <w:rPr>
                <w:b/>
                <w:i/>
                <w:lang w:eastAsia="en-GB"/>
              </w:rPr>
            </w:pPr>
            <w:r w:rsidRPr="00606B61">
              <w:rPr>
                <w:lang w:eastAsia="en-GB"/>
              </w:rPr>
              <w:t xml:space="preserve">This field indicates </w:t>
            </w:r>
            <w:r w:rsidRPr="00606B61">
              <w:rPr>
                <w:i/>
              </w:rPr>
              <w:t>locationAndBandwidth</w:t>
            </w:r>
            <w:r w:rsidRPr="00606B61">
              <w:t xml:space="preserve"> and </w:t>
            </w:r>
            <w:r w:rsidRPr="00606B61">
              <w:rPr>
                <w:i/>
              </w:rPr>
              <w:t>subcarrierSpacing</w:t>
            </w:r>
            <w:r w:rsidRPr="00606B61">
              <w:t xml:space="preserve"> </w:t>
            </w:r>
            <w:r w:rsidRPr="00606B61">
              <w:rPr>
                <w:lang w:eastAsia="en-GB"/>
              </w:rPr>
              <w:t xml:space="preserve">of </w:t>
            </w:r>
            <w:r w:rsidRPr="00606B61">
              <w:t>all the bandwidth parts in which the consistent LBT failures are triggered at the moment of successful RA completion.</w:t>
            </w:r>
          </w:p>
        </w:tc>
      </w:tr>
      <w:tr w:rsidR="00A73A44" w:rsidRPr="00606B61" w14:paraId="69AFF006" w14:textId="77777777" w:rsidTr="006C68B0">
        <w:tc>
          <w:tcPr>
            <w:tcW w:w="14175" w:type="dxa"/>
            <w:hideMark/>
          </w:tcPr>
          <w:p w14:paraId="091ECDBD" w14:textId="77777777" w:rsidR="00A73A44" w:rsidRPr="00606B61" w:rsidRDefault="00A73A44" w:rsidP="00A73A44">
            <w:pPr>
              <w:pStyle w:val="TAL"/>
              <w:rPr>
                <w:b/>
                <w:i/>
                <w:lang w:eastAsia="en-GB"/>
              </w:rPr>
            </w:pPr>
            <w:r w:rsidRPr="00606B61">
              <w:rPr>
                <w:b/>
                <w:i/>
                <w:lang w:eastAsia="en-GB"/>
              </w:rPr>
              <w:t>locationAndBandwidth</w:t>
            </w:r>
          </w:p>
          <w:p w14:paraId="7DC78115" w14:textId="77777777" w:rsidR="00A73A44" w:rsidRPr="00606B61" w:rsidRDefault="00A73A44" w:rsidP="00A73A44">
            <w:pPr>
              <w:pStyle w:val="TAL"/>
              <w:rPr>
                <w:bCs/>
                <w:iCs/>
                <w:lang w:eastAsia="en-GB"/>
              </w:rPr>
            </w:pPr>
            <w:r w:rsidRPr="00606B61">
              <w:rPr>
                <w:bCs/>
                <w:iCs/>
                <w:lang w:eastAsia="en-GB"/>
              </w:rPr>
              <w:t xml:space="preserve">Frequency domain location and bandwidth of the bandwidth part associated to the random-access resources used by the UE or of the bandwidth part in which the consistent LBT failures is triggered and not cancelled prior to successful completion of random access procedure (if this field is included in </w:t>
            </w:r>
            <w:r w:rsidRPr="00606B61">
              <w:rPr>
                <w:i/>
                <w:lang w:eastAsia="en-GB"/>
              </w:rPr>
              <w:t>attemptedBWP-InfoList</w:t>
            </w:r>
            <w:r w:rsidRPr="00606B61">
              <w:rPr>
                <w:bCs/>
                <w:iCs/>
                <w:lang w:eastAsia="en-GB"/>
              </w:rPr>
              <w:t xml:space="preserve">) or prior to RLF/HOF (if this field is included in </w:t>
            </w:r>
            <w:r w:rsidRPr="00606B61">
              <w:rPr>
                <w:i/>
                <w:lang w:eastAsia="en-GB"/>
              </w:rPr>
              <w:t>attemptedBWP-InfoList</w:t>
            </w:r>
            <w:r w:rsidRPr="00606B61">
              <w:rPr>
                <w:bCs/>
                <w:iCs/>
                <w:lang w:eastAsia="en-GB"/>
              </w:rPr>
              <w:t xml:space="preserve"> or </w:t>
            </w:r>
            <w:r w:rsidRPr="00606B61">
              <w:rPr>
                <w:i/>
                <w:lang w:eastAsia="en-GB"/>
              </w:rPr>
              <w:t>bwp-Info</w:t>
            </w:r>
            <w:r w:rsidRPr="00606B61">
              <w:rPr>
                <w:bCs/>
                <w:iCs/>
                <w:lang w:eastAsia="en-GB"/>
              </w:rPr>
              <w:t>).</w:t>
            </w:r>
          </w:p>
        </w:tc>
      </w:tr>
      <w:tr w:rsidR="00A73A44" w:rsidRPr="00606B61" w14:paraId="7E900EDD" w14:textId="77777777" w:rsidTr="006C68B0">
        <w:tc>
          <w:tcPr>
            <w:tcW w:w="14175" w:type="dxa"/>
          </w:tcPr>
          <w:p w14:paraId="1D97F784" w14:textId="77777777" w:rsidR="00A73A44" w:rsidRPr="00606B61" w:rsidRDefault="00A73A44" w:rsidP="00A73A44">
            <w:pPr>
              <w:pStyle w:val="TAL"/>
              <w:rPr>
                <w:rFonts w:eastAsia="DengXian"/>
                <w:b/>
                <w:i/>
                <w:iCs/>
                <w:lang w:eastAsia="sv-SE"/>
              </w:rPr>
            </w:pPr>
            <w:r w:rsidRPr="00606B61">
              <w:rPr>
                <w:rFonts w:eastAsia="DengXian"/>
                <w:b/>
                <w:i/>
                <w:iCs/>
                <w:lang w:eastAsia="sv-SE"/>
              </w:rPr>
              <w:t>numberOfLBT-Failures</w:t>
            </w:r>
          </w:p>
          <w:p w14:paraId="69FF348E" w14:textId="77777777" w:rsidR="00A73A44" w:rsidRPr="00606B61" w:rsidRDefault="00A73A44" w:rsidP="00A73A44">
            <w:pPr>
              <w:pStyle w:val="TAL"/>
              <w:rPr>
                <w:b/>
                <w:i/>
                <w:lang w:eastAsia="en-GB"/>
              </w:rPr>
            </w:pPr>
            <w:r w:rsidRPr="00606B61">
              <w:rPr>
                <w:rFonts w:eastAsia="DengXian"/>
                <w:lang w:eastAsia="sv-SE"/>
              </w:rPr>
              <w:t>This field is used to indicate the total number of preamble transmission attempts for which LBT failure indication is received in the RA procedure.</w:t>
            </w:r>
            <w:r w:rsidRPr="00606B61">
              <w:rPr>
                <w:rFonts w:eastAsia="DengXian"/>
              </w:rPr>
              <w:t xml:space="preserve"> If the number of LBT failure indications received from lower layers during the RA procedure exceeds or equals to 128, UE sets</w:t>
            </w:r>
            <w:r w:rsidRPr="00606B61">
              <w:rPr>
                <w:rFonts w:eastAsia="DengXian"/>
                <w:lang w:eastAsia="sv-SE"/>
              </w:rPr>
              <w:t xml:space="preserve"> </w:t>
            </w:r>
            <w:r w:rsidRPr="00606B61">
              <w:rPr>
                <w:rFonts w:eastAsia="DengXian"/>
              </w:rPr>
              <w:t>the field to 128.</w:t>
            </w:r>
            <w:r w:rsidRPr="00606B61">
              <w:rPr>
                <w:rFonts w:eastAsia="DengXian"/>
                <w:lang w:eastAsia="sv-SE"/>
              </w:rPr>
              <w:t>This field is optional present when there is at least one preamble transmission attempt for which LBT failure indication is received during the RA procedure, otherwise it is absent.</w:t>
            </w:r>
          </w:p>
        </w:tc>
      </w:tr>
      <w:tr w:rsidR="00A73A44" w:rsidRPr="00606B61" w14:paraId="07A0F85B" w14:textId="77777777" w:rsidTr="006C68B0">
        <w:tc>
          <w:tcPr>
            <w:tcW w:w="14175" w:type="dxa"/>
          </w:tcPr>
          <w:p w14:paraId="779727F9" w14:textId="77777777" w:rsidR="00A73A44" w:rsidRPr="00606B61" w:rsidRDefault="00A73A44" w:rsidP="00A73A44">
            <w:pPr>
              <w:pStyle w:val="NormalWeb"/>
              <w:keepNext/>
              <w:keepLines/>
              <w:spacing w:before="0" w:beforeAutospacing="0" w:after="0" w:afterAutospacing="0"/>
              <w:rPr>
                <w:rFonts w:ascii="Arial" w:hAnsi="Arial"/>
                <w:b/>
                <w:i/>
                <w:sz w:val="18"/>
                <w:szCs w:val="20"/>
                <w:lang w:eastAsia="en-US" w:bidi="ar"/>
              </w:rPr>
            </w:pPr>
            <w:r w:rsidRPr="00606B61">
              <w:rPr>
                <w:rFonts w:ascii="Arial" w:hAnsi="Arial"/>
                <w:b/>
                <w:i/>
                <w:sz w:val="18"/>
                <w:szCs w:val="20"/>
                <w:lang w:eastAsia="en-US" w:bidi="ar"/>
              </w:rPr>
              <w:t>numberOfPreamblesPerSSB-ForThisPartition</w:t>
            </w:r>
          </w:p>
          <w:p w14:paraId="7CE566AD" w14:textId="77777777" w:rsidR="00A73A44" w:rsidRPr="00606B61" w:rsidRDefault="00A73A44" w:rsidP="00A73A44">
            <w:pPr>
              <w:pStyle w:val="TAL"/>
              <w:rPr>
                <w:rFonts w:eastAsia="DengXian"/>
                <w:b/>
                <w:i/>
                <w:iCs/>
                <w:lang w:eastAsia="sv-SE"/>
              </w:rPr>
            </w:pPr>
            <w:r w:rsidRPr="00606B61">
              <w:rPr>
                <w:rFonts w:eastAsia="SimSun" w:cs="Arial"/>
                <w:bCs/>
                <w:iCs/>
                <w:szCs w:val="18"/>
                <w:lang w:bidi="ar"/>
              </w:rPr>
              <w:t>This field</w:t>
            </w:r>
            <w:r w:rsidRPr="00606B61">
              <w:rPr>
                <w:rFonts w:cs="Arial"/>
                <w:bCs/>
                <w:iCs/>
                <w:szCs w:val="18"/>
                <w:lang w:eastAsia="sv" w:bidi="ar"/>
              </w:rPr>
              <w:t xml:space="preserve"> determines how many consecutive preambles are associated to the</w:t>
            </w:r>
            <w:r w:rsidRPr="00606B61">
              <w:rPr>
                <w:rFonts w:eastAsia="SimSun" w:cs="Arial"/>
                <w:bCs/>
                <w:iCs/>
                <w:szCs w:val="18"/>
                <w:lang w:bidi="ar"/>
              </w:rPr>
              <w:t xml:space="preserve"> used</w:t>
            </w:r>
            <w:r w:rsidRPr="00606B61">
              <w:rPr>
                <w:rFonts w:cs="Arial"/>
                <w:bCs/>
                <w:iCs/>
                <w:szCs w:val="18"/>
                <w:lang w:eastAsia="sv" w:bidi="ar"/>
              </w:rPr>
              <w:t xml:space="preserve"> feature or combination of features starting from the starting preamble(s) per SSB</w:t>
            </w:r>
            <w:r w:rsidRPr="00606B61">
              <w:rPr>
                <w:rFonts w:eastAsia="SimSun" w:cs="Arial"/>
                <w:bCs/>
                <w:iCs/>
                <w:szCs w:val="18"/>
                <w:lang w:bidi="ar"/>
              </w:rPr>
              <w:t>.</w:t>
            </w:r>
          </w:p>
        </w:tc>
      </w:tr>
      <w:tr w:rsidR="00A73A44" w:rsidRPr="00606B61" w14:paraId="3FB66D72" w14:textId="77777777" w:rsidTr="006C68B0">
        <w:tc>
          <w:tcPr>
            <w:tcW w:w="14175" w:type="dxa"/>
            <w:hideMark/>
          </w:tcPr>
          <w:p w14:paraId="45647820" w14:textId="77777777" w:rsidR="00A73A44" w:rsidRPr="00606B61" w:rsidRDefault="00A73A44" w:rsidP="00A73A44">
            <w:pPr>
              <w:pStyle w:val="TAL"/>
              <w:rPr>
                <w:b/>
                <w:i/>
                <w:lang w:eastAsia="en-GB"/>
              </w:rPr>
            </w:pPr>
            <w:r w:rsidRPr="00606B61">
              <w:rPr>
                <w:b/>
                <w:i/>
                <w:lang w:eastAsia="en-GB"/>
              </w:rPr>
              <w:t>perRAInfoList, perRAInfoList-v1660</w:t>
            </w:r>
          </w:p>
          <w:p w14:paraId="3A613EE3" w14:textId="77777777" w:rsidR="00A73A44" w:rsidRPr="00606B61" w:rsidRDefault="00A73A44" w:rsidP="00A73A44">
            <w:pPr>
              <w:pStyle w:val="TAL"/>
            </w:pPr>
            <w:r w:rsidRPr="00606B61">
              <w:t>This field provides detailed information about each of the random access attempts in the chronological order of the random access attempts. If</w:t>
            </w:r>
            <w:r w:rsidRPr="00606B61">
              <w:rPr>
                <w:rStyle w:val="Emphasis"/>
                <w:i w:val="0"/>
                <w:iCs w:val="0"/>
              </w:rPr>
              <w:t xml:space="preserve"> </w:t>
            </w:r>
            <w:r w:rsidRPr="00606B61">
              <w:rPr>
                <w:rStyle w:val="Emphasis"/>
              </w:rPr>
              <w:t>perRAInfoList-v1660</w:t>
            </w:r>
            <w:r w:rsidRPr="00606B61">
              <w:t xml:space="preserve"> is present, it shall contain the same number of entries, listed in the same order as in </w:t>
            </w:r>
            <w:r w:rsidRPr="00606B61">
              <w:rPr>
                <w:rStyle w:val="Emphasis"/>
              </w:rPr>
              <w:t>perRAInfoList-r16</w:t>
            </w:r>
            <w:r w:rsidRPr="00606B61">
              <w:t>.</w:t>
            </w:r>
          </w:p>
        </w:tc>
      </w:tr>
      <w:tr w:rsidR="00A73A44" w:rsidRPr="00606B61" w14:paraId="79C259DC" w14:textId="77777777" w:rsidTr="006C68B0">
        <w:tc>
          <w:tcPr>
            <w:tcW w:w="14175" w:type="dxa"/>
            <w:tcBorders>
              <w:top w:val="single" w:sz="4" w:space="0" w:color="auto"/>
              <w:left w:val="single" w:sz="4" w:space="0" w:color="auto"/>
              <w:bottom w:val="single" w:sz="4" w:space="0" w:color="auto"/>
              <w:right w:val="single" w:sz="4" w:space="0" w:color="auto"/>
            </w:tcBorders>
          </w:tcPr>
          <w:p w14:paraId="5491863B" w14:textId="77777777" w:rsidR="00A73A44" w:rsidRPr="00606B61" w:rsidRDefault="00A73A44" w:rsidP="00A73A44">
            <w:pPr>
              <w:pStyle w:val="NormalWeb"/>
              <w:keepNext/>
              <w:keepLines/>
              <w:spacing w:before="0" w:beforeAutospacing="0" w:after="0" w:afterAutospacing="0"/>
              <w:rPr>
                <w:rFonts w:ascii="Arial" w:hAnsi="Arial"/>
                <w:b/>
                <w:i/>
                <w:sz w:val="18"/>
                <w:szCs w:val="20"/>
                <w:lang w:eastAsia="en-US" w:bidi="ar"/>
              </w:rPr>
            </w:pPr>
            <w:r w:rsidRPr="00606B61">
              <w:rPr>
                <w:rFonts w:ascii="Arial" w:hAnsi="Arial"/>
                <w:b/>
                <w:i/>
                <w:sz w:val="18"/>
                <w:szCs w:val="20"/>
                <w:lang w:eastAsia="en-US" w:bidi="ar"/>
              </w:rPr>
              <w:t>startPreambleForThisPartition</w:t>
            </w:r>
          </w:p>
          <w:p w14:paraId="6DD75AC6" w14:textId="77777777" w:rsidR="00A73A44" w:rsidRPr="00606B61" w:rsidRDefault="00A73A44" w:rsidP="00A73A44">
            <w:pPr>
              <w:pStyle w:val="TAL"/>
              <w:rPr>
                <w:rFonts w:eastAsia="DengXian"/>
                <w:b/>
                <w:i/>
                <w:iCs/>
                <w:lang w:eastAsia="sv-SE"/>
              </w:rPr>
            </w:pPr>
            <w:r w:rsidRPr="00606B61">
              <w:rPr>
                <w:rFonts w:eastAsia="SimSun" w:cs="Arial"/>
                <w:bCs/>
                <w:iCs/>
                <w:szCs w:val="18"/>
                <w:lang w:bidi="ar"/>
              </w:rPr>
              <w:t xml:space="preserve">This field indicates </w:t>
            </w:r>
            <w:r w:rsidRPr="00606B61">
              <w:rPr>
                <w:rFonts w:cs="Arial"/>
                <w:bCs/>
                <w:iCs/>
                <w:szCs w:val="18"/>
                <w:lang w:eastAsia="sv" w:bidi="ar"/>
              </w:rPr>
              <w:t>the first preamble associated with the</w:t>
            </w:r>
            <w:r w:rsidRPr="00606B61">
              <w:rPr>
                <w:rFonts w:eastAsia="SimSun" w:cs="Arial"/>
                <w:bCs/>
                <w:iCs/>
                <w:szCs w:val="18"/>
                <w:lang w:bidi="ar"/>
              </w:rPr>
              <w:t xml:space="preserve"> used</w:t>
            </w:r>
            <w:r w:rsidRPr="00606B61">
              <w:rPr>
                <w:rFonts w:cs="Arial"/>
                <w:bCs/>
                <w:iCs/>
                <w:szCs w:val="18"/>
                <w:lang w:eastAsia="sv" w:bidi="ar"/>
              </w:rPr>
              <w:t xml:space="preserve"> feature or combination of features.</w:t>
            </w:r>
          </w:p>
        </w:tc>
      </w:tr>
      <w:tr w:rsidR="00A73A44" w:rsidRPr="00606B61" w14:paraId="028EA695"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2FFE3765" w14:textId="77777777" w:rsidR="00A73A44" w:rsidRPr="00606B61" w:rsidRDefault="00A73A44" w:rsidP="00A73A44">
            <w:pPr>
              <w:pStyle w:val="TAL"/>
              <w:rPr>
                <w:b/>
                <w:i/>
                <w:lang w:eastAsia="en-GB"/>
              </w:rPr>
            </w:pPr>
            <w:r w:rsidRPr="00606B61">
              <w:rPr>
                <w:b/>
                <w:i/>
                <w:lang w:eastAsia="en-GB"/>
              </w:rPr>
              <w:t>subcarrierSpacing</w:t>
            </w:r>
          </w:p>
          <w:p w14:paraId="469FFBE0" w14:textId="77777777" w:rsidR="00A73A44" w:rsidRPr="00606B61" w:rsidRDefault="00A73A44" w:rsidP="00A73A44">
            <w:pPr>
              <w:pStyle w:val="TAL"/>
              <w:rPr>
                <w:bCs/>
                <w:iCs/>
                <w:lang w:eastAsia="en-GB"/>
              </w:rPr>
            </w:pPr>
            <w:r w:rsidRPr="00606B61">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606B61">
              <w:rPr>
                <w:i/>
                <w:lang w:eastAsia="en-GB"/>
              </w:rPr>
              <w:t>attemptedBWP-InfoList</w:t>
            </w:r>
            <w:r w:rsidRPr="00606B61">
              <w:rPr>
                <w:bCs/>
                <w:iCs/>
                <w:lang w:eastAsia="en-GB"/>
              </w:rPr>
              <w:t xml:space="preserve">) or prior to RLF/HOF (if this field is included in </w:t>
            </w:r>
            <w:r w:rsidRPr="00606B61">
              <w:rPr>
                <w:i/>
                <w:lang w:eastAsia="en-GB"/>
              </w:rPr>
              <w:t>attemptedBWP-InfoList</w:t>
            </w:r>
            <w:r w:rsidRPr="00606B61">
              <w:rPr>
                <w:bCs/>
                <w:iCs/>
                <w:lang w:eastAsia="en-GB"/>
              </w:rPr>
              <w:t xml:space="preserve"> or </w:t>
            </w:r>
            <w:r w:rsidRPr="00606B61">
              <w:rPr>
                <w:i/>
                <w:lang w:eastAsia="en-GB"/>
              </w:rPr>
              <w:t>bwp-Info</w:t>
            </w:r>
            <w:r w:rsidRPr="00606B61">
              <w:rPr>
                <w:bCs/>
                <w:iCs/>
                <w:lang w:eastAsia="en-GB"/>
              </w:rPr>
              <w:t>).</w:t>
            </w:r>
          </w:p>
        </w:tc>
      </w:tr>
      <w:tr w:rsidR="00A73A44" w:rsidRPr="00606B61" w14:paraId="1AF5FF23" w14:textId="77777777" w:rsidTr="006C68B0">
        <w:tc>
          <w:tcPr>
            <w:tcW w:w="14175" w:type="dxa"/>
            <w:tcBorders>
              <w:top w:val="single" w:sz="4" w:space="0" w:color="auto"/>
              <w:left w:val="single" w:sz="4" w:space="0" w:color="auto"/>
              <w:bottom w:val="single" w:sz="4" w:space="0" w:color="auto"/>
              <w:right w:val="single" w:sz="4" w:space="0" w:color="auto"/>
            </w:tcBorders>
          </w:tcPr>
          <w:p w14:paraId="35994C51" w14:textId="77777777" w:rsidR="00A73A44" w:rsidRPr="00606B61" w:rsidRDefault="00A73A44" w:rsidP="00A73A44">
            <w:pPr>
              <w:pStyle w:val="TAL"/>
              <w:rPr>
                <w:b/>
                <w:i/>
              </w:rPr>
            </w:pPr>
            <w:r w:rsidRPr="00606B61">
              <w:rPr>
                <w:b/>
                <w:i/>
              </w:rPr>
              <w:t>triggeredFeatureCombination</w:t>
            </w:r>
          </w:p>
          <w:p w14:paraId="55117D05" w14:textId="77777777" w:rsidR="00A73A44" w:rsidRPr="00606B61" w:rsidRDefault="00A73A44" w:rsidP="00A73A44">
            <w:pPr>
              <w:pStyle w:val="TAL"/>
              <w:rPr>
                <w:b/>
                <w:i/>
                <w:lang w:eastAsia="en-GB"/>
              </w:rPr>
            </w:pPr>
            <w:r w:rsidRPr="00606B61">
              <w:t xml:space="preserve">One or more features (e.g., </w:t>
            </w:r>
            <w:r w:rsidRPr="00606B61">
              <w:rPr>
                <w:i/>
              </w:rPr>
              <w:t>RedCap</w:t>
            </w:r>
            <w:r w:rsidRPr="00606B61">
              <w:t xml:space="preserve">, </w:t>
            </w:r>
            <w:r w:rsidRPr="00606B61">
              <w:rPr>
                <w:i/>
              </w:rPr>
              <w:t>Slicing</w:t>
            </w:r>
            <w:r w:rsidRPr="00606B61">
              <w:t xml:space="preserve">, </w:t>
            </w:r>
            <w:r w:rsidRPr="00606B61">
              <w:rPr>
                <w:i/>
              </w:rPr>
              <w:t>SDT</w:t>
            </w:r>
            <w:r w:rsidRPr="00606B61">
              <w:t xml:space="preserve"> and </w:t>
            </w:r>
            <w:r w:rsidRPr="00606B61">
              <w:rPr>
                <w:i/>
              </w:rPr>
              <w:t>MSG3 repetition)</w:t>
            </w:r>
            <w:r w:rsidRPr="00606B61">
              <w:t xml:space="preserve"> that triggers the random-access procedure. When triggered feature is </w:t>
            </w:r>
            <w:r w:rsidRPr="00606B61">
              <w:rPr>
                <w:i/>
              </w:rPr>
              <w:t>Slicing</w:t>
            </w:r>
            <w:r w:rsidRPr="00606B61">
              <w:t>, UE includes all the S-NSSAIs associated to the slices triggering the access attempt in the random-access procedure.</w:t>
            </w:r>
          </w:p>
        </w:tc>
      </w:tr>
      <w:tr w:rsidR="00A73A44" w:rsidRPr="00606B61" w14:paraId="0483CF5B" w14:textId="77777777" w:rsidTr="006C68B0">
        <w:tc>
          <w:tcPr>
            <w:tcW w:w="14175" w:type="dxa"/>
            <w:tcBorders>
              <w:top w:val="single" w:sz="4" w:space="0" w:color="auto"/>
              <w:left w:val="single" w:sz="4" w:space="0" w:color="auto"/>
              <w:bottom w:val="single" w:sz="4" w:space="0" w:color="auto"/>
              <w:right w:val="single" w:sz="4" w:space="0" w:color="auto"/>
            </w:tcBorders>
          </w:tcPr>
          <w:p w14:paraId="6A499EC7" w14:textId="77777777" w:rsidR="00A73A44" w:rsidRPr="00606B61" w:rsidRDefault="00A73A44" w:rsidP="00A73A44">
            <w:pPr>
              <w:pStyle w:val="TAL"/>
              <w:rPr>
                <w:b/>
                <w:i/>
                <w:lang w:eastAsia="en-GB"/>
              </w:rPr>
            </w:pPr>
            <w:r w:rsidRPr="00606B61">
              <w:rPr>
                <w:b/>
                <w:i/>
                <w:lang w:eastAsia="en-GB"/>
              </w:rPr>
              <w:t>usedFeatureCombination</w:t>
            </w:r>
          </w:p>
          <w:p w14:paraId="255D39EC" w14:textId="77777777" w:rsidR="00A73A44" w:rsidRPr="00606B61" w:rsidRDefault="00A73A44" w:rsidP="00A73A44">
            <w:pPr>
              <w:pStyle w:val="TAL"/>
              <w:rPr>
                <w:b/>
                <w:i/>
                <w:lang w:eastAsia="en-GB"/>
              </w:rPr>
            </w:pPr>
            <w:r w:rsidRPr="00606B61">
              <w:t xml:space="preserve">The feature or combination of features (e.g., </w:t>
            </w:r>
            <w:r w:rsidRPr="00606B61">
              <w:rPr>
                <w:i/>
              </w:rPr>
              <w:t>redCap</w:t>
            </w:r>
            <w:r w:rsidRPr="00606B61">
              <w:t xml:space="preserve">, </w:t>
            </w:r>
            <w:r w:rsidRPr="00606B61">
              <w:rPr>
                <w:i/>
              </w:rPr>
              <w:t>smallData</w:t>
            </w:r>
            <w:r w:rsidRPr="00606B61">
              <w:t xml:space="preserve">, </w:t>
            </w:r>
            <w:r w:rsidRPr="00606B61">
              <w:rPr>
                <w:i/>
              </w:rPr>
              <w:t>nsag</w:t>
            </w:r>
            <w:r w:rsidRPr="00606B61">
              <w:t xml:space="preserve"> and </w:t>
            </w:r>
            <w:r w:rsidRPr="00606B61">
              <w:rPr>
                <w:i/>
              </w:rPr>
              <w:t>msg3-Repetitions</w:t>
            </w:r>
            <w:r w:rsidRPr="00606B61">
              <w:t>) associated to the used random-access resources as specified in TS 38.321[3].</w:t>
            </w:r>
          </w:p>
        </w:tc>
      </w:tr>
    </w:tbl>
    <w:p w14:paraId="4FB68783" w14:textId="77777777" w:rsidR="00A73A44" w:rsidRPr="00606B61" w:rsidRDefault="00A73A44" w:rsidP="006C68B0">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A73A44" w:rsidRPr="00606B61" w14:paraId="587A8364" w14:textId="77777777" w:rsidTr="006C68B0">
        <w:tc>
          <w:tcPr>
            <w:tcW w:w="14178" w:type="dxa"/>
            <w:tcBorders>
              <w:top w:val="single" w:sz="4" w:space="0" w:color="auto"/>
              <w:left w:val="single" w:sz="4" w:space="0" w:color="auto"/>
              <w:bottom w:val="single" w:sz="4" w:space="0" w:color="auto"/>
              <w:right w:val="single" w:sz="4" w:space="0" w:color="auto"/>
            </w:tcBorders>
            <w:hideMark/>
          </w:tcPr>
          <w:p w14:paraId="287981EF" w14:textId="77777777" w:rsidR="00A73A44" w:rsidRPr="00606B61" w:rsidRDefault="00A73A44" w:rsidP="00A73A44">
            <w:pPr>
              <w:pStyle w:val="TAH"/>
              <w:rPr>
                <w:szCs w:val="22"/>
                <w:lang w:eastAsia="sv-SE"/>
              </w:rPr>
            </w:pPr>
            <w:r w:rsidRPr="00606B61">
              <w:rPr>
                <w:i/>
                <w:iCs/>
                <w:lang w:eastAsia="ko-KR"/>
              </w:rPr>
              <w:lastRenderedPageBreak/>
              <w:t>RA-Report</w:t>
            </w:r>
            <w:r w:rsidRPr="00606B61">
              <w:rPr>
                <w:iCs/>
                <w:lang w:eastAsia="en-GB"/>
              </w:rPr>
              <w:t xml:space="preserve"> field descriptions</w:t>
            </w:r>
          </w:p>
        </w:tc>
      </w:tr>
      <w:tr w:rsidR="00A73A44" w:rsidRPr="00606B61" w14:paraId="57AED65D" w14:textId="77777777" w:rsidTr="006C68B0">
        <w:tc>
          <w:tcPr>
            <w:tcW w:w="14178" w:type="dxa"/>
            <w:tcBorders>
              <w:top w:val="single" w:sz="4" w:space="0" w:color="auto"/>
              <w:left w:val="single" w:sz="4" w:space="0" w:color="auto"/>
              <w:bottom w:val="single" w:sz="4" w:space="0" w:color="auto"/>
              <w:right w:val="single" w:sz="4" w:space="0" w:color="auto"/>
            </w:tcBorders>
            <w:hideMark/>
          </w:tcPr>
          <w:p w14:paraId="6F0F7DCC" w14:textId="77777777" w:rsidR="00A73A44" w:rsidRPr="00606B61" w:rsidRDefault="00A73A44" w:rsidP="00A73A44">
            <w:pPr>
              <w:pStyle w:val="TAL"/>
              <w:rPr>
                <w:b/>
                <w:i/>
                <w:lang w:eastAsia="en-GB"/>
              </w:rPr>
            </w:pPr>
            <w:r w:rsidRPr="00606B61">
              <w:rPr>
                <w:b/>
                <w:i/>
                <w:lang w:eastAsia="en-GB"/>
              </w:rPr>
              <w:t>cellID</w:t>
            </w:r>
          </w:p>
          <w:p w14:paraId="4059FF95" w14:textId="77777777" w:rsidR="00A73A44" w:rsidRPr="00606B61" w:rsidRDefault="00A73A44" w:rsidP="00A73A44">
            <w:pPr>
              <w:pStyle w:val="TAL"/>
              <w:rPr>
                <w:b/>
                <w:i/>
                <w:lang w:eastAsia="en-GB"/>
              </w:rPr>
            </w:pPr>
            <w:r w:rsidRPr="00606B61">
              <w:rPr>
                <w:lang w:eastAsia="en-GB"/>
              </w:rPr>
              <w:t>This field indicates the CGI of the cell in which the associated random access procedure was performed.</w:t>
            </w:r>
          </w:p>
        </w:tc>
      </w:tr>
      <w:tr w:rsidR="00A73A44" w:rsidRPr="00606B61" w14:paraId="69B79F0A" w14:textId="77777777" w:rsidTr="006C68B0">
        <w:tc>
          <w:tcPr>
            <w:tcW w:w="14178" w:type="dxa"/>
            <w:tcBorders>
              <w:top w:val="single" w:sz="4" w:space="0" w:color="auto"/>
              <w:left w:val="single" w:sz="4" w:space="0" w:color="auto"/>
              <w:bottom w:val="single" w:sz="4" w:space="0" w:color="auto"/>
              <w:right w:val="single" w:sz="4" w:space="0" w:color="auto"/>
            </w:tcBorders>
            <w:hideMark/>
          </w:tcPr>
          <w:p w14:paraId="69628274" w14:textId="77777777" w:rsidR="00A73A44" w:rsidRPr="00606B61" w:rsidRDefault="00A73A44" w:rsidP="00A73A44">
            <w:pPr>
              <w:pStyle w:val="TAL"/>
              <w:rPr>
                <w:b/>
                <w:i/>
                <w:lang w:eastAsia="ko-KR"/>
              </w:rPr>
            </w:pPr>
            <w:r w:rsidRPr="00606B61">
              <w:rPr>
                <w:b/>
                <w:i/>
                <w:lang w:eastAsia="ko-KR"/>
              </w:rPr>
              <w:t>contentionDetected</w:t>
            </w:r>
          </w:p>
          <w:p w14:paraId="03337FB9" w14:textId="77777777" w:rsidR="00A73A44" w:rsidRPr="00606B61" w:rsidRDefault="00A73A44" w:rsidP="00A73A44">
            <w:pPr>
              <w:pStyle w:val="TAL"/>
              <w:rPr>
                <w:szCs w:val="22"/>
                <w:lang w:eastAsia="sv-SE"/>
              </w:rPr>
            </w:pPr>
            <w:r w:rsidRPr="00606B61">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606B61">
              <w:rPr>
                <w:bCs/>
                <w:i/>
                <w:iCs/>
                <w:lang w:eastAsia="en-GB"/>
              </w:rPr>
              <w:t>raPurpose</w:t>
            </w:r>
            <w:r w:rsidRPr="00606B61">
              <w:rPr>
                <w:bCs/>
                <w:lang w:eastAsia="en-GB"/>
              </w:rPr>
              <w:t xml:space="preserve"> is set to </w:t>
            </w:r>
            <w:r w:rsidRPr="00606B61">
              <w:rPr>
                <w:bCs/>
                <w:i/>
                <w:iCs/>
                <w:lang w:eastAsia="en-GB"/>
              </w:rPr>
              <w:t>requestForOtherSI</w:t>
            </w:r>
            <w:r w:rsidRPr="00606B61">
              <w:rPr>
                <w:bCs/>
                <w:lang w:eastAsia="en-GB"/>
              </w:rPr>
              <w:t xml:space="preserve"> or when the RA attempt is a 2-step RA attempt and fallback to 4-step RA did not occur (i.e. </w:t>
            </w:r>
            <w:r w:rsidRPr="00606B61">
              <w:rPr>
                <w:bCs/>
                <w:i/>
                <w:iCs/>
                <w:lang w:eastAsia="en-GB"/>
              </w:rPr>
              <w:t>fallbackToFourStepRA</w:t>
            </w:r>
            <w:r w:rsidRPr="00606B61">
              <w:rPr>
                <w:bCs/>
                <w:lang w:eastAsia="en-GB"/>
              </w:rPr>
              <w:t xml:space="preserve"> is not included).</w:t>
            </w:r>
          </w:p>
        </w:tc>
      </w:tr>
      <w:tr w:rsidR="00A73A44" w:rsidRPr="00606B61" w14:paraId="0C9D78A6" w14:textId="77777777" w:rsidTr="006C68B0">
        <w:tc>
          <w:tcPr>
            <w:tcW w:w="14178" w:type="dxa"/>
            <w:tcBorders>
              <w:top w:val="single" w:sz="4" w:space="0" w:color="auto"/>
              <w:left w:val="single" w:sz="4" w:space="0" w:color="auto"/>
              <w:bottom w:val="single" w:sz="4" w:space="0" w:color="auto"/>
              <w:right w:val="single" w:sz="4" w:space="0" w:color="auto"/>
            </w:tcBorders>
            <w:hideMark/>
          </w:tcPr>
          <w:p w14:paraId="445D43BD" w14:textId="77777777" w:rsidR="00A73A44" w:rsidRPr="00606B61" w:rsidRDefault="00A73A44" w:rsidP="00A73A44">
            <w:pPr>
              <w:pStyle w:val="TAL"/>
              <w:rPr>
                <w:b/>
                <w:i/>
                <w:lang w:eastAsia="ko-KR"/>
              </w:rPr>
            </w:pPr>
            <w:r w:rsidRPr="00606B61">
              <w:rPr>
                <w:b/>
                <w:i/>
                <w:lang w:eastAsia="ko-KR"/>
              </w:rPr>
              <w:t>csi-RS-Index, csi-RS-Index-v1660</w:t>
            </w:r>
          </w:p>
          <w:p w14:paraId="48FC72DD" w14:textId="77777777" w:rsidR="00A73A44" w:rsidRPr="00606B61" w:rsidRDefault="00A73A44" w:rsidP="00A73A44">
            <w:pPr>
              <w:pStyle w:val="TAL"/>
              <w:rPr>
                <w:lang w:eastAsia="sv-SE"/>
              </w:rPr>
            </w:pPr>
            <w:r w:rsidRPr="00606B61">
              <w:rPr>
                <w:lang w:eastAsia="sv-SE"/>
              </w:rPr>
              <w:t>T</w:t>
            </w:r>
            <w:r w:rsidRPr="00606B61">
              <w:rPr>
                <w:lang w:eastAsia="en-GB"/>
              </w:rPr>
              <w:t>his fie</w:t>
            </w:r>
            <w:r w:rsidRPr="00606B61">
              <w:rPr>
                <w:lang w:eastAsia="sv-SE"/>
              </w:rPr>
              <w:t>l</w:t>
            </w:r>
            <w:r w:rsidRPr="00606B61">
              <w:rPr>
                <w:lang w:eastAsia="en-GB"/>
              </w:rPr>
              <w:t xml:space="preserve">d is used to indicate </w:t>
            </w:r>
            <w:r w:rsidRPr="00606B61">
              <w:rPr>
                <w:lang w:eastAsia="sv-SE"/>
              </w:rPr>
              <w:t>the CSI-RS index corresponding to the random access attempt.</w:t>
            </w:r>
          </w:p>
          <w:p w14:paraId="17CF73E3" w14:textId="77777777" w:rsidR="00A73A44" w:rsidRPr="00606B61" w:rsidRDefault="00A73A44" w:rsidP="00A73A44">
            <w:pPr>
              <w:pStyle w:val="TAL"/>
              <w:rPr>
                <w:b/>
                <w:i/>
                <w:lang w:eastAsia="ko-KR"/>
              </w:rPr>
            </w:pPr>
            <w:r w:rsidRPr="00606B61">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A73A44" w:rsidRPr="00606B61" w14:paraId="7805AD46" w14:textId="77777777" w:rsidTr="006C68B0">
        <w:tc>
          <w:tcPr>
            <w:tcW w:w="14178" w:type="dxa"/>
            <w:tcBorders>
              <w:top w:val="single" w:sz="4" w:space="0" w:color="auto"/>
              <w:left w:val="single" w:sz="4" w:space="0" w:color="auto"/>
              <w:bottom w:val="single" w:sz="4" w:space="0" w:color="auto"/>
              <w:right w:val="single" w:sz="4" w:space="0" w:color="auto"/>
            </w:tcBorders>
          </w:tcPr>
          <w:p w14:paraId="102A4017" w14:textId="77777777" w:rsidR="00A73A44" w:rsidRPr="00606B61" w:rsidRDefault="00A73A44" w:rsidP="00A73A44">
            <w:pPr>
              <w:pStyle w:val="TAL"/>
              <w:rPr>
                <w:b/>
                <w:i/>
                <w:lang w:eastAsia="ko-KR"/>
              </w:rPr>
            </w:pPr>
            <w:r w:rsidRPr="00606B61">
              <w:rPr>
                <w:b/>
                <w:i/>
                <w:lang w:eastAsia="ko-KR"/>
              </w:rPr>
              <w:t>dlPathlossRSRP</w:t>
            </w:r>
          </w:p>
          <w:p w14:paraId="3FE96648" w14:textId="77777777" w:rsidR="00A73A44" w:rsidRPr="00606B61" w:rsidRDefault="00A73A44" w:rsidP="00A73A44">
            <w:pPr>
              <w:pStyle w:val="TAL"/>
              <w:rPr>
                <w:b/>
                <w:i/>
                <w:lang w:eastAsia="ko-KR"/>
              </w:rPr>
            </w:pPr>
            <w:r w:rsidRPr="00606B61">
              <w:rPr>
                <w:lang w:eastAsia="en-GB"/>
              </w:rPr>
              <w:t xml:space="preserve">Measeured RSRP of the DL pathloss reference obtained at the time of </w:t>
            </w:r>
            <w:r w:rsidRPr="00606B61">
              <w:rPr>
                <w:i/>
                <w:iCs/>
                <w:lang w:eastAsia="en-GB"/>
              </w:rPr>
              <w:t>RA_Type</w:t>
            </w:r>
            <w:r w:rsidRPr="00606B61">
              <w:rPr>
                <w:lang w:eastAsia="en-GB"/>
              </w:rPr>
              <w:t xml:space="preserve"> selection stage of the RA procedure as captured in TS 38.321 [3].</w:t>
            </w:r>
          </w:p>
        </w:tc>
      </w:tr>
      <w:tr w:rsidR="00A73A44" w:rsidRPr="00606B61" w14:paraId="5BA9A286" w14:textId="77777777" w:rsidTr="006C68B0">
        <w:tc>
          <w:tcPr>
            <w:tcW w:w="14178" w:type="dxa"/>
            <w:tcBorders>
              <w:top w:val="single" w:sz="4" w:space="0" w:color="auto"/>
              <w:left w:val="single" w:sz="4" w:space="0" w:color="auto"/>
              <w:bottom w:val="single" w:sz="4" w:space="0" w:color="auto"/>
              <w:right w:val="single" w:sz="4" w:space="0" w:color="auto"/>
            </w:tcBorders>
            <w:hideMark/>
          </w:tcPr>
          <w:p w14:paraId="0CD53D76" w14:textId="77777777" w:rsidR="00A73A44" w:rsidRPr="00606B61" w:rsidRDefault="00A73A44" w:rsidP="00A73A44">
            <w:pPr>
              <w:pStyle w:val="TAL"/>
              <w:rPr>
                <w:b/>
                <w:i/>
                <w:lang w:eastAsia="ko-KR"/>
              </w:rPr>
            </w:pPr>
            <w:r w:rsidRPr="00606B61">
              <w:rPr>
                <w:b/>
                <w:i/>
                <w:lang w:eastAsia="ko-KR"/>
              </w:rPr>
              <w:t>dlRSRPAboveThreshold</w:t>
            </w:r>
          </w:p>
          <w:p w14:paraId="6BA3820D" w14:textId="77777777" w:rsidR="00A73A44" w:rsidRPr="00606B61" w:rsidRDefault="00A73A44" w:rsidP="00A73A44">
            <w:pPr>
              <w:pStyle w:val="TAL"/>
              <w:rPr>
                <w:lang w:eastAsia="sv-SE"/>
              </w:rPr>
            </w:pPr>
            <w:r w:rsidRPr="00606B61">
              <w:rPr>
                <w:lang w:eastAsia="sv-SE"/>
              </w:rPr>
              <w:t>In 4 step random access procedure,</w:t>
            </w:r>
            <w:r w:rsidRPr="00606B61">
              <w:rPr>
                <w:lang w:eastAsia="en-GB"/>
              </w:rPr>
              <w:t xml:space="preserve"> </w:t>
            </w:r>
            <w:r w:rsidRPr="00606B61">
              <w:rPr>
                <w:lang w:eastAsia="sv-SE"/>
              </w:rPr>
              <w:t>t</w:t>
            </w:r>
            <w:r w:rsidRPr="00606B61">
              <w:rPr>
                <w:lang w:eastAsia="en-GB"/>
              </w:rPr>
              <w:t>his fie</w:t>
            </w:r>
            <w:r w:rsidRPr="00606B61">
              <w:rPr>
                <w:lang w:eastAsia="sv-SE"/>
              </w:rPr>
              <w:t>l</w:t>
            </w:r>
            <w:r w:rsidRPr="00606B61">
              <w:rPr>
                <w:lang w:eastAsia="en-GB"/>
              </w:rPr>
              <w:t xml:space="preserve">d is used to indicate </w:t>
            </w:r>
            <w:r w:rsidRPr="00606B61">
              <w:rPr>
                <w:lang w:eastAsia="sv-SE"/>
              </w:rPr>
              <w:t xml:space="preserve">whether the DL beam (SSB) quality associated to the random access attempt was above or below the threshold </w:t>
            </w:r>
            <w:r w:rsidRPr="00606B61">
              <w:rPr>
                <w:i/>
                <w:lang w:eastAsia="sv-SE"/>
              </w:rPr>
              <w:t>rsrp-ThresholdSSB</w:t>
            </w:r>
            <w:r w:rsidRPr="00606B61">
              <w:rPr>
                <w:lang w:eastAsia="sv-SE"/>
              </w:rPr>
              <w:t xml:space="preserve"> </w:t>
            </w:r>
            <w:r w:rsidRPr="00606B61">
              <w:rPr>
                <w:rFonts w:eastAsia="Malgun Gothic"/>
                <w:lang w:eastAsia="ko-KR"/>
              </w:rPr>
              <w:t xml:space="preserve">in </w:t>
            </w:r>
            <w:r w:rsidRPr="00606B61">
              <w:rPr>
                <w:rFonts w:eastAsia="Malgun Gothic"/>
                <w:i/>
                <w:lang w:eastAsia="ko-KR"/>
              </w:rPr>
              <w:t>beamFailureRecoveryConfig</w:t>
            </w:r>
            <w:r w:rsidRPr="00606B61">
              <w:rPr>
                <w:rFonts w:eastAsia="Malgun Gothic"/>
                <w:lang w:eastAsia="ko-KR"/>
              </w:rPr>
              <w:t xml:space="preserve"> in UL BWP configuration of UL BWP selected for random access procedure initiated for beam failure recovery. </w:t>
            </w:r>
            <w:r w:rsidRPr="00606B61">
              <w:t xml:space="preserve">Otherwise, </w:t>
            </w:r>
            <w:r w:rsidRPr="00606B61">
              <w:rPr>
                <w:iCs/>
              </w:rPr>
              <w:t>if the UE has received</w:t>
            </w:r>
            <w:r w:rsidRPr="00606B61">
              <w:rPr>
                <w:i/>
              </w:rPr>
              <w:t xml:space="preserve"> </w:t>
            </w:r>
            <w:r w:rsidRPr="00606B61">
              <w:rPr>
                <w:i/>
                <w:iCs/>
              </w:rPr>
              <w:t>rsrp-ThresholdSSB-r17</w:t>
            </w:r>
            <w:r w:rsidRPr="00606B61">
              <w:t xml:space="preserve"> in </w:t>
            </w:r>
            <w:r w:rsidRPr="00606B61">
              <w:rPr>
                <w:i/>
              </w:rPr>
              <w:t xml:space="preserve">FeatureCombinationPreambles </w:t>
            </w:r>
            <w:r w:rsidRPr="00606B61">
              <w:rPr>
                <w:iCs/>
              </w:rPr>
              <w:t xml:space="preserve">used for the feature specific random access, the field is used to indicate whether </w:t>
            </w:r>
            <w:r w:rsidRPr="00606B61">
              <w:rPr>
                <w:iCs/>
                <w:lang w:eastAsia="sv-SE"/>
              </w:rPr>
              <w:t>DL</w:t>
            </w:r>
            <w:r w:rsidRPr="00606B61">
              <w:rPr>
                <w:lang w:eastAsia="sv-SE"/>
              </w:rPr>
              <w:t xml:space="preserve"> beam (SSB) quality associated to the random access attempt was above or below this </w:t>
            </w:r>
            <w:r w:rsidRPr="00606B61">
              <w:rPr>
                <w:i/>
              </w:rPr>
              <w:t>rsrp-ThresholdSSB-r17</w:t>
            </w:r>
            <w:r w:rsidRPr="00606B61">
              <w:rPr>
                <w:iCs/>
              </w:rPr>
              <w:t>;</w:t>
            </w:r>
            <w:r w:rsidRPr="00606B61">
              <w:rPr>
                <w:lang w:eastAsia="sv-SE"/>
              </w:rPr>
              <w:t xml:space="preserve"> else, </w:t>
            </w:r>
            <w:r w:rsidRPr="00606B61">
              <w:rPr>
                <w:iCs/>
                <w:lang w:eastAsia="sv-SE"/>
              </w:rPr>
              <w:t xml:space="preserve">if </w:t>
            </w:r>
            <w:r w:rsidRPr="00606B61">
              <w:rPr>
                <w:i/>
                <w:iCs/>
              </w:rPr>
              <w:t xml:space="preserve">rsrp-ThresholdSSB-r17 </w:t>
            </w:r>
            <w:r w:rsidRPr="00606B61">
              <w:rPr>
                <w:iCs/>
                <w:lang w:eastAsia="sv-SE"/>
              </w:rPr>
              <w:t xml:space="preserve">is not included in </w:t>
            </w:r>
            <w:r w:rsidRPr="00606B61">
              <w:rPr>
                <w:i/>
                <w:lang w:eastAsia="sv-SE"/>
              </w:rPr>
              <w:t>FeatureCombinationPreambles</w:t>
            </w:r>
            <w:r w:rsidRPr="00606B61">
              <w:rPr>
                <w:iCs/>
                <w:lang w:eastAsia="sv-SE"/>
              </w:rPr>
              <w:t xml:space="preserve"> </w:t>
            </w:r>
            <w:r w:rsidRPr="00606B61">
              <w:rPr>
                <w:iCs/>
              </w:rPr>
              <w:t>used for the feature specific random access</w:t>
            </w:r>
            <w:r w:rsidRPr="00606B61">
              <w:rPr>
                <w:i/>
                <w:lang w:eastAsia="sv-SE"/>
              </w:rPr>
              <w:t xml:space="preserve">, </w:t>
            </w:r>
            <w:r w:rsidRPr="00606B61">
              <w:rPr>
                <w:iCs/>
              </w:rPr>
              <w:t xml:space="preserve">this field is used to indicate whether </w:t>
            </w:r>
            <w:r w:rsidRPr="00606B61">
              <w:rPr>
                <w:iCs/>
                <w:lang w:eastAsia="sv-SE"/>
              </w:rPr>
              <w:t>DL</w:t>
            </w:r>
            <w:r w:rsidRPr="00606B61">
              <w:rPr>
                <w:lang w:eastAsia="sv-SE"/>
              </w:rPr>
              <w:t xml:space="preserve"> beam (SSB) quality associated to the random access attempt was above or below </w:t>
            </w:r>
            <w:r w:rsidRPr="00606B61">
              <w:rPr>
                <w:rFonts w:cs="Arial"/>
                <w:i/>
                <w:szCs w:val="18"/>
                <w:lang w:eastAsia="sv-SE"/>
              </w:rPr>
              <w:t>rsrp-ThresholdSSB</w:t>
            </w:r>
            <w:r w:rsidRPr="00606B61">
              <w:rPr>
                <w:rFonts w:cs="Arial"/>
                <w:szCs w:val="18"/>
                <w:lang w:eastAsia="sv-SE"/>
              </w:rPr>
              <w:t xml:space="preserve"> included in the </w:t>
            </w:r>
            <w:r w:rsidRPr="00606B61">
              <w:rPr>
                <w:rFonts w:cs="Arial"/>
                <w:i/>
                <w:szCs w:val="18"/>
                <w:lang w:eastAsia="sv-SE"/>
              </w:rPr>
              <w:t xml:space="preserve">RACH-ConfigCommon </w:t>
            </w:r>
            <w:r w:rsidRPr="00606B61">
              <w:rPr>
                <w:rFonts w:cs="Arial"/>
                <w:szCs w:val="18"/>
                <w:lang w:eastAsia="sv-SE"/>
              </w:rPr>
              <w:t>which includes this</w:t>
            </w:r>
            <w:r w:rsidRPr="00606B61">
              <w:rPr>
                <w:rFonts w:cs="Arial"/>
                <w:i/>
                <w:szCs w:val="18"/>
                <w:lang w:eastAsia="sv-SE"/>
              </w:rPr>
              <w:t xml:space="preserve"> FeatureCombinationPreambles</w:t>
            </w:r>
            <w:r w:rsidRPr="00606B61">
              <w:rPr>
                <w:iCs/>
              </w:rPr>
              <w:t>;</w:t>
            </w:r>
            <w:r w:rsidRPr="00606B61">
              <w:rPr>
                <w:i/>
              </w:rPr>
              <w:t xml:space="preserve"> </w:t>
            </w:r>
            <w:r w:rsidRPr="00606B61">
              <w:rPr>
                <w:iCs/>
              </w:rPr>
              <w:t xml:space="preserve">else, this field is used to indicate whether </w:t>
            </w:r>
            <w:r w:rsidRPr="00606B61">
              <w:rPr>
                <w:iCs/>
                <w:lang w:eastAsia="sv-SE"/>
              </w:rPr>
              <w:t>DL</w:t>
            </w:r>
            <w:r w:rsidRPr="00606B61">
              <w:rPr>
                <w:lang w:eastAsia="sv-SE"/>
              </w:rPr>
              <w:t xml:space="preserve"> beam (SSB) quality associated to the random access attempt was above or below </w:t>
            </w:r>
            <w:r w:rsidRPr="00606B61">
              <w:rPr>
                <w:i/>
              </w:rPr>
              <w:t>rsrp-ThresholdSSB</w:t>
            </w:r>
            <w:r w:rsidRPr="00606B61">
              <w:rPr>
                <w:rFonts w:eastAsia="Malgun Gothic"/>
                <w:lang w:eastAsia="ko-KR"/>
              </w:rPr>
              <w:t xml:space="preserve"> in </w:t>
            </w:r>
            <w:r w:rsidRPr="00606B61">
              <w:rPr>
                <w:i/>
              </w:rPr>
              <w:t>rach-ConfigCommon</w:t>
            </w:r>
            <w:r w:rsidRPr="00606B61">
              <w:rPr>
                <w:rFonts w:eastAsia="Malgun Gothic"/>
                <w:lang w:eastAsia="ko-KR"/>
              </w:rPr>
              <w:t xml:space="preserve"> in UL BWP configuration of UL BWP selected for random access procedure</w:t>
            </w:r>
            <w:r w:rsidRPr="00606B61">
              <w:rPr>
                <w:lang w:eastAsia="sv-SE"/>
              </w:rPr>
              <w:t>.</w:t>
            </w:r>
          </w:p>
          <w:p w14:paraId="7AC110AC" w14:textId="77777777" w:rsidR="00A73A44" w:rsidRPr="00606B61" w:rsidRDefault="00A73A44" w:rsidP="00A73A44">
            <w:pPr>
              <w:pStyle w:val="TAL"/>
              <w:rPr>
                <w:b/>
                <w:i/>
                <w:lang w:eastAsia="ko-KR"/>
              </w:rPr>
            </w:pPr>
            <w:r w:rsidRPr="00606B61">
              <w:rPr>
                <w:lang w:eastAsia="sv-SE"/>
              </w:rPr>
              <w:t xml:space="preserve">In 2 step random access procedure, </w:t>
            </w:r>
            <w:r w:rsidRPr="00606B61">
              <w:t>if the UE has received</w:t>
            </w:r>
            <w:r w:rsidRPr="00606B61">
              <w:rPr>
                <w:i/>
              </w:rPr>
              <w:t xml:space="preserve"> </w:t>
            </w:r>
            <w:r w:rsidRPr="00606B61">
              <w:rPr>
                <w:i/>
                <w:iCs/>
              </w:rPr>
              <w:t>rsrp-ThresholdSSB-r17</w:t>
            </w:r>
            <w:r w:rsidRPr="00606B61">
              <w:t xml:space="preserve"> in </w:t>
            </w:r>
            <w:r w:rsidRPr="00606B61">
              <w:rPr>
                <w:i/>
              </w:rPr>
              <w:t>FeatureCombinationPreambles</w:t>
            </w:r>
            <w:r w:rsidRPr="00606B61">
              <w:rPr>
                <w:iCs/>
              </w:rPr>
              <w:t xml:space="preserve"> used for the feature specific random access, the field is used to indicate whether</w:t>
            </w:r>
            <w:r w:rsidRPr="00606B61">
              <w:rPr>
                <w:i/>
              </w:rPr>
              <w:t xml:space="preserve"> </w:t>
            </w:r>
            <w:r w:rsidRPr="00606B61">
              <w:rPr>
                <w:lang w:eastAsia="sv-SE"/>
              </w:rPr>
              <w:t xml:space="preserve">DL beam (SSB) quality associated to the random access attempt was above or below this </w:t>
            </w:r>
            <w:r w:rsidRPr="00606B61">
              <w:rPr>
                <w:i/>
                <w:iCs/>
              </w:rPr>
              <w:t>rsrp-ThresholdSSB-r17</w:t>
            </w:r>
            <w:r w:rsidRPr="00606B61">
              <w:rPr>
                <w:iCs/>
              </w:rPr>
              <w:t xml:space="preserve">; else, if </w:t>
            </w:r>
            <w:r w:rsidRPr="00606B61">
              <w:rPr>
                <w:i/>
                <w:iCs/>
              </w:rPr>
              <w:t xml:space="preserve">rsrp-ThresholdSSB-r17 </w:t>
            </w:r>
            <w:r w:rsidRPr="00606B61">
              <w:rPr>
                <w:iCs/>
              </w:rPr>
              <w:t xml:space="preserve">is not included in </w:t>
            </w:r>
            <w:r w:rsidRPr="00606B61">
              <w:rPr>
                <w:i/>
                <w:iCs/>
              </w:rPr>
              <w:t>FeatureCombinationPreambles</w:t>
            </w:r>
            <w:r w:rsidRPr="00606B61">
              <w:rPr>
                <w:iCs/>
              </w:rPr>
              <w:t xml:space="preserve"> used for the feature specific random access, </w:t>
            </w:r>
            <w:r w:rsidRPr="00606B61">
              <w:rPr>
                <w:lang w:eastAsia="sv-SE"/>
              </w:rPr>
              <w:t>t</w:t>
            </w:r>
            <w:r w:rsidRPr="00606B61">
              <w:rPr>
                <w:lang w:eastAsia="en-GB"/>
              </w:rPr>
              <w:t>his fie</w:t>
            </w:r>
            <w:r w:rsidRPr="00606B61">
              <w:rPr>
                <w:lang w:eastAsia="sv-SE"/>
              </w:rPr>
              <w:t>l</w:t>
            </w:r>
            <w:r w:rsidRPr="00606B61">
              <w:rPr>
                <w:lang w:eastAsia="en-GB"/>
              </w:rPr>
              <w:t xml:space="preserve">d is used to indicate </w:t>
            </w:r>
            <w:r w:rsidRPr="00606B61">
              <w:rPr>
                <w:lang w:eastAsia="sv-SE"/>
              </w:rPr>
              <w:t xml:space="preserve">whether the DL beam (SSB) quality associated to the random access attempt was above or below the threshold </w:t>
            </w:r>
            <w:r w:rsidRPr="00606B61">
              <w:rPr>
                <w:rFonts w:cs="Arial"/>
                <w:i/>
                <w:iCs/>
                <w:szCs w:val="18"/>
                <w:lang w:eastAsia="sv-SE"/>
              </w:rPr>
              <w:t>msgA-RSRP-ThresholdSSB</w:t>
            </w:r>
            <w:r w:rsidRPr="00606B61">
              <w:rPr>
                <w:rFonts w:cs="Arial"/>
                <w:szCs w:val="18"/>
                <w:lang w:eastAsia="sv-SE"/>
              </w:rPr>
              <w:t xml:space="preserve"> included in the </w:t>
            </w:r>
            <w:r w:rsidRPr="00606B61">
              <w:rPr>
                <w:rFonts w:cs="Arial"/>
                <w:i/>
                <w:iCs/>
                <w:szCs w:val="18"/>
                <w:lang w:eastAsia="sv-SE"/>
              </w:rPr>
              <w:t>RACH-ConfigCommonTwoStepRA</w:t>
            </w:r>
            <w:r w:rsidRPr="00606B61">
              <w:rPr>
                <w:rFonts w:cs="Arial"/>
                <w:i/>
                <w:szCs w:val="18"/>
                <w:lang w:eastAsia="sv-SE"/>
              </w:rPr>
              <w:t xml:space="preserve"> </w:t>
            </w:r>
            <w:r w:rsidRPr="00606B61">
              <w:rPr>
                <w:rFonts w:cs="Arial"/>
                <w:szCs w:val="18"/>
                <w:lang w:eastAsia="sv-SE"/>
              </w:rPr>
              <w:t>which includes this</w:t>
            </w:r>
            <w:r w:rsidRPr="00606B61">
              <w:rPr>
                <w:rFonts w:cs="Arial"/>
                <w:i/>
                <w:szCs w:val="18"/>
                <w:lang w:eastAsia="sv-SE"/>
              </w:rPr>
              <w:t xml:space="preserve"> FeatureCombinationPreambles</w:t>
            </w:r>
            <w:r w:rsidRPr="00606B61">
              <w:rPr>
                <w:rFonts w:cs="Arial"/>
                <w:szCs w:val="18"/>
                <w:lang w:eastAsia="sv-SE"/>
              </w:rPr>
              <w:t xml:space="preserve">; else, </w:t>
            </w:r>
            <w:r w:rsidRPr="00606B61">
              <w:rPr>
                <w:lang w:eastAsia="sv-SE"/>
              </w:rPr>
              <w:t>t</w:t>
            </w:r>
            <w:r w:rsidRPr="00606B61">
              <w:rPr>
                <w:lang w:eastAsia="en-GB"/>
              </w:rPr>
              <w:t>his fie</w:t>
            </w:r>
            <w:r w:rsidRPr="00606B61">
              <w:rPr>
                <w:lang w:eastAsia="sv-SE"/>
              </w:rPr>
              <w:t>l</w:t>
            </w:r>
            <w:r w:rsidRPr="00606B61">
              <w:rPr>
                <w:lang w:eastAsia="en-GB"/>
              </w:rPr>
              <w:t xml:space="preserve">d is used to indicate </w:t>
            </w:r>
            <w:r w:rsidRPr="00606B61">
              <w:rPr>
                <w:lang w:eastAsia="sv-SE"/>
              </w:rPr>
              <w:t xml:space="preserve">whether the DL beam (SSB) quality associated to the random access attempt was above or below the threshold </w:t>
            </w:r>
            <w:r w:rsidRPr="00606B61">
              <w:rPr>
                <w:i/>
                <w:iCs/>
              </w:rPr>
              <w:t xml:space="preserve">msgA-RSRP-ThresholdSSB </w:t>
            </w:r>
            <w:r w:rsidRPr="00606B61">
              <w:rPr>
                <w:rFonts w:eastAsia="Malgun Gothic"/>
                <w:lang w:eastAsia="ko-KR"/>
              </w:rPr>
              <w:t xml:space="preserve">in </w:t>
            </w:r>
            <w:r w:rsidRPr="00606B61">
              <w:rPr>
                <w:i/>
              </w:rPr>
              <w:t>rach-ConfigCommonTwoStepRA</w:t>
            </w:r>
            <w:r w:rsidRPr="00606B61">
              <w:rPr>
                <w:rFonts w:eastAsia="Malgun Gothic"/>
                <w:lang w:eastAsia="ko-KR"/>
              </w:rPr>
              <w:t xml:space="preserve"> in UL BWP configuration of UL BWP selected for random access procedure</w:t>
            </w:r>
            <w:r w:rsidRPr="00606B61">
              <w:rPr>
                <w:lang w:eastAsia="sv-SE"/>
              </w:rPr>
              <w:t>.</w:t>
            </w:r>
          </w:p>
        </w:tc>
      </w:tr>
      <w:tr w:rsidR="00A73A44" w:rsidRPr="00606B61" w14:paraId="08A696F8" w14:textId="77777777" w:rsidTr="006C68B0">
        <w:tc>
          <w:tcPr>
            <w:tcW w:w="14178" w:type="dxa"/>
            <w:tcBorders>
              <w:top w:val="single" w:sz="4" w:space="0" w:color="auto"/>
              <w:left w:val="single" w:sz="4" w:space="0" w:color="auto"/>
              <w:bottom w:val="single" w:sz="4" w:space="0" w:color="auto"/>
              <w:right w:val="single" w:sz="4" w:space="0" w:color="auto"/>
            </w:tcBorders>
          </w:tcPr>
          <w:p w14:paraId="15CCDB41" w14:textId="77777777" w:rsidR="00A73A44" w:rsidRPr="00606B61" w:rsidRDefault="00A73A44" w:rsidP="00A73A44">
            <w:pPr>
              <w:pStyle w:val="TAL"/>
              <w:rPr>
                <w:b/>
                <w:i/>
                <w:lang w:eastAsia="ko-KR"/>
              </w:rPr>
            </w:pPr>
            <w:r w:rsidRPr="00606B61">
              <w:rPr>
                <w:b/>
                <w:i/>
                <w:lang w:eastAsia="ko-KR"/>
              </w:rPr>
              <w:t>fallbackToFourStepRA</w:t>
            </w:r>
          </w:p>
          <w:p w14:paraId="6F0407A7" w14:textId="77777777" w:rsidR="00A73A44" w:rsidRPr="00606B61" w:rsidRDefault="00A73A44" w:rsidP="00A73A44">
            <w:pPr>
              <w:pStyle w:val="TAL"/>
              <w:rPr>
                <w:b/>
                <w:i/>
                <w:lang w:eastAsia="ko-KR"/>
              </w:rPr>
            </w:pPr>
            <w:r w:rsidRPr="00606B61">
              <w:rPr>
                <w:bCs/>
                <w:iCs/>
                <w:lang w:eastAsia="ko-KR"/>
              </w:rPr>
              <w:t>This field indicates if a fallback indication in MsgB is received (according to TS 38.321 [3]) for the 2-step random access attempt.</w:t>
            </w:r>
          </w:p>
        </w:tc>
      </w:tr>
      <w:tr w:rsidR="00A73A44" w:rsidRPr="00606B61" w14:paraId="20BD04A3" w14:textId="77777777" w:rsidTr="006C68B0">
        <w:tc>
          <w:tcPr>
            <w:tcW w:w="14178" w:type="dxa"/>
            <w:tcBorders>
              <w:top w:val="single" w:sz="4" w:space="0" w:color="auto"/>
              <w:left w:val="single" w:sz="4" w:space="0" w:color="auto"/>
              <w:bottom w:val="single" w:sz="4" w:space="0" w:color="auto"/>
              <w:right w:val="single" w:sz="4" w:space="0" w:color="auto"/>
            </w:tcBorders>
          </w:tcPr>
          <w:p w14:paraId="79FA60F6" w14:textId="77777777" w:rsidR="00A73A44" w:rsidRPr="00606B61" w:rsidRDefault="00A73A44" w:rsidP="00A73A44">
            <w:pPr>
              <w:pStyle w:val="TAL"/>
              <w:rPr>
                <w:b/>
                <w:bCs/>
                <w:i/>
                <w:iCs/>
              </w:rPr>
            </w:pPr>
            <w:r w:rsidRPr="00606B61">
              <w:rPr>
                <w:b/>
                <w:bCs/>
                <w:i/>
                <w:iCs/>
              </w:rPr>
              <w:t>intendedSIBs</w:t>
            </w:r>
          </w:p>
          <w:p w14:paraId="1566B867" w14:textId="77777777" w:rsidR="00A73A44" w:rsidRPr="00606B61" w:rsidRDefault="00A73A44" w:rsidP="00A73A44">
            <w:pPr>
              <w:pStyle w:val="TAL"/>
              <w:rPr>
                <w:b/>
                <w:i/>
                <w:lang w:eastAsia="ko-KR"/>
              </w:rPr>
            </w:pPr>
            <w:r w:rsidRPr="00606B61">
              <w:t xml:space="preserve">This field indicates the SIB(s) the UE wanted to receive as a result of the on demand SI request (when the RA procedure is a used as a SI request) initiated by the UE. That is, it indicates the one(s) of the SIB(s) in the SI message(s) requested to be broadcast that the UE was interested in. Value </w:t>
            </w:r>
            <w:r w:rsidRPr="00606B61">
              <w:rPr>
                <w:i/>
              </w:rPr>
              <w:t>posSIB</w:t>
            </w:r>
            <w:r w:rsidRPr="00606B61">
              <w:t xml:space="preserve"> indicates that the UE wanted to receive one or more positioning SIB(s).</w:t>
            </w:r>
          </w:p>
        </w:tc>
      </w:tr>
      <w:tr w:rsidR="00A73A44" w:rsidRPr="00606B61" w14:paraId="5160C46F" w14:textId="77777777" w:rsidTr="006C68B0">
        <w:tc>
          <w:tcPr>
            <w:tcW w:w="14178" w:type="dxa"/>
            <w:tcBorders>
              <w:top w:val="single" w:sz="4" w:space="0" w:color="auto"/>
              <w:left w:val="single" w:sz="4" w:space="0" w:color="auto"/>
              <w:bottom w:val="single" w:sz="4" w:space="0" w:color="auto"/>
              <w:right w:val="single" w:sz="4" w:space="0" w:color="auto"/>
            </w:tcBorders>
          </w:tcPr>
          <w:p w14:paraId="0E67A40E" w14:textId="77777777" w:rsidR="00A73A44" w:rsidRPr="00606B61" w:rsidRDefault="00A73A44" w:rsidP="00A73A44">
            <w:pPr>
              <w:pStyle w:val="TAL"/>
              <w:rPr>
                <w:b/>
                <w:bCs/>
                <w:i/>
                <w:iCs/>
              </w:rPr>
            </w:pPr>
            <w:r w:rsidRPr="00606B61">
              <w:rPr>
                <w:b/>
                <w:bCs/>
                <w:i/>
                <w:iCs/>
              </w:rPr>
              <w:t>lbt-Detected</w:t>
            </w:r>
          </w:p>
          <w:p w14:paraId="390D6176" w14:textId="77777777" w:rsidR="00A73A44" w:rsidRPr="00606B61" w:rsidRDefault="00A73A44" w:rsidP="00A73A44">
            <w:pPr>
              <w:pStyle w:val="TAL"/>
              <w:rPr>
                <w:b/>
                <w:bCs/>
                <w:i/>
                <w:iCs/>
              </w:rPr>
            </w:pPr>
            <w:r w:rsidRPr="00606B61">
              <w:t>This field is included when there is at least one LBT failure indication received prior to change of beam for preamble transmission during RA procedure, otherwise this field is absent.</w:t>
            </w:r>
          </w:p>
        </w:tc>
      </w:tr>
      <w:tr w:rsidR="00A73A44" w:rsidRPr="00606B61" w14:paraId="3FA42CB0" w14:textId="77777777" w:rsidTr="006C68B0">
        <w:tc>
          <w:tcPr>
            <w:tcW w:w="14178" w:type="dxa"/>
            <w:tcBorders>
              <w:top w:val="single" w:sz="4" w:space="0" w:color="auto"/>
              <w:left w:val="single" w:sz="4" w:space="0" w:color="auto"/>
              <w:bottom w:val="single" w:sz="4" w:space="0" w:color="auto"/>
              <w:right w:val="single" w:sz="4" w:space="0" w:color="auto"/>
            </w:tcBorders>
          </w:tcPr>
          <w:p w14:paraId="085CA4A1" w14:textId="77777777" w:rsidR="00A73A44" w:rsidRPr="00606B61" w:rsidRDefault="00A73A44" w:rsidP="00A73A44">
            <w:pPr>
              <w:pStyle w:val="TAL"/>
              <w:rPr>
                <w:b/>
                <w:bCs/>
                <w:i/>
                <w:iCs/>
                <w:lang w:eastAsia="ko-KR"/>
              </w:rPr>
            </w:pPr>
            <w:r w:rsidRPr="00606B61">
              <w:rPr>
                <w:b/>
                <w:bCs/>
                <w:i/>
                <w:iCs/>
                <w:lang w:eastAsia="ko-KR"/>
              </w:rPr>
              <w:t>msg1-SCS-From-prach-ConfigurationIndex</w:t>
            </w:r>
          </w:p>
          <w:p w14:paraId="652460D8" w14:textId="77777777" w:rsidR="00A73A44" w:rsidRPr="00606B61" w:rsidRDefault="00A73A44" w:rsidP="00A73A44">
            <w:pPr>
              <w:pStyle w:val="TAL"/>
              <w:rPr>
                <w:lang w:eastAsia="ko-KR"/>
              </w:rPr>
            </w:pPr>
            <w:r w:rsidRPr="00606B61">
              <w:rPr>
                <w:szCs w:val="22"/>
                <w:lang w:eastAsia="sv-SE"/>
              </w:rPr>
              <w:t xml:space="preserve">This field is set by the UE with the corresponding SCS for CBRA as derived from the </w:t>
            </w:r>
            <w:r w:rsidRPr="00606B61">
              <w:rPr>
                <w:i/>
                <w:szCs w:val="22"/>
                <w:lang w:eastAsia="sv-SE"/>
              </w:rPr>
              <w:t>prach-ConfigurationIndex</w:t>
            </w:r>
            <w:r w:rsidRPr="00606B61">
              <w:rPr>
                <w:szCs w:val="22"/>
                <w:lang w:eastAsia="sv-SE"/>
              </w:rPr>
              <w:t xml:space="preserve"> in </w:t>
            </w:r>
            <w:r w:rsidRPr="00606B61">
              <w:rPr>
                <w:i/>
                <w:szCs w:val="22"/>
                <w:lang w:eastAsia="sv-SE"/>
              </w:rPr>
              <w:t>RACH-ConfigGeneric</w:t>
            </w:r>
            <w:r w:rsidRPr="00606B61" w:rsidDel="007D582A">
              <w:rPr>
                <w:szCs w:val="22"/>
                <w:lang w:eastAsia="sv-SE"/>
              </w:rPr>
              <w:t xml:space="preserve"> </w:t>
            </w:r>
            <w:r w:rsidRPr="00606B61">
              <w:rPr>
                <w:szCs w:val="22"/>
                <w:lang w:eastAsia="sv-SE"/>
              </w:rPr>
              <w:t xml:space="preserve">when the </w:t>
            </w:r>
            <w:r w:rsidRPr="00606B61">
              <w:rPr>
                <w:i/>
                <w:szCs w:val="22"/>
                <w:lang w:eastAsia="sv-SE"/>
              </w:rPr>
              <w:t>msg1-SubcarrierSpacing</w:t>
            </w:r>
            <w:r w:rsidRPr="00606B61">
              <w:rPr>
                <w:szCs w:val="22"/>
                <w:lang w:eastAsia="sv-SE"/>
              </w:rPr>
              <w:t xml:space="preserve"> is absent; otherwise, this field is absent.</w:t>
            </w:r>
          </w:p>
        </w:tc>
      </w:tr>
      <w:tr w:rsidR="00A73A44" w:rsidRPr="00606B61" w14:paraId="0591A44D" w14:textId="77777777" w:rsidTr="006C68B0">
        <w:tc>
          <w:tcPr>
            <w:tcW w:w="14178" w:type="dxa"/>
            <w:tcBorders>
              <w:top w:val="single" w:sz="4" w:space="0" w:color="auto"/>
              <w:left w:val="single" w:sz="4" w:space="0" w:color="auto"/>
              <w:bottom w:val="single" w:sz="4" w:space="0" w:color="auto"/>
              <w:right w:val="single" w:sz="4" w:space="0" w:color="auto"/>
            </w:tcBorders>
          </w:tcPr>
          <w:p w14:paraId="18533D32" w14:textId="77777777" w:rsidR="00A73A44" w:rsidRPr="00606B61" w:rsidRDefault="00A73A44" w:rsidP="00A73A44">
            <w:pPr>
              <w:pStyle w:val="TAL"/>
              <w:rPr>
                <w:b/>
                <w:bCs/>
                <w:i/>
                <w:iCs/>
                <w:lang w:eastAsia="ko-KR"/>
              </w:rPr>
            </w:pPr>
            <w:bookmarkStart w:id="174" w:name="_MCCTEMPBM_CRPT61280125___7"/>
            <w:r w:rsidRPr="00606B61">
              <w:rPr>
                <w:b/>
                <w:bCs/>
                <w:i/>
                <w:iCs/>
                <w:lang w:eastAsia="ko-KR"/>
              </w:rPr>
              <w:t>msg1-SCS-From-prach-ConfigurationIndexCFRA</w:t>
            </w:r>
          </w:p>
          <w:bookmarkEnd w:id="174"/>
          <w:p w14:paraId="4C5F7829" w14:textId="77777777" w:rsidR="00A73A44" w:rsidRPr="00606B61" w:rsidRDefault="00A73A44" w:rsidP="00A73A44">
            <w:pPr>
              <w:pStyle w:val="TAL"/>
              <w:rPr>
                <w:b/>
                <w:bCs/>
                <w:i/>
                <w:iCs/>
                <w:lang w:eastAsia="ko-KR"/>
              </w:rPr>
            </w:pPr>
            <w:r w:rsidRPr="00606B61">
              <w:rPr>
                <w:szCs w:val="22"/>
                <w:lang w:eastAsia="sv-SE"/>
              </w:rPr>
              <w:t xml:space="preserve">This field is set by the UE with the corresponding SCS for CFRA as derived from the </w:t>
            </w:r>
            <w:r w:rsidRPr="00606B61">
              <w:rPr>
                <w:i/>
                <w:szCs w:val="22"/>
                <w:lang w:eastAsia="sv-SE"/>
              </w:rPr>
              <w:t>prach-ConfigurationIndex</w:t>
            </w:r>
            <w:r w:rsidRPr="00606B61">
              <w:rPr>
                <w:szCs w:val="22"/>
                <w:lang w:eastAsia="sv-SE"/>
              </w:rPr>
              <w:t xml:space="preserve"> in </w:t>
            </w:r>
            <w:r w:rsidRPr="00606B61">
              <w:rPr>
                <w:i/>
                <w:szCs w:val="22"/>
                <w:lang w:eastAsia="sv-SE"/>
              </w:rPr>
              <w:t>RACH-ConfigGeneric</w:t>
            </w:r>
            <w:r w:rsidRPr="00606B61">
              <w:rPr>
                <w:szCs w:val="22"/>
                <w:lang w:eastAsia="sv-SE"/>
              </w:rPr>
              <w:t xml:space="preserve"> when the </w:t>
            </w:r>
            <w:r w:rsidRPr="00606B61">
              <w:rPr>
                <w:i/>
                <w:szCs w:val="22"/>
                <w:lang w:eastAsia="sv-SE"/>
              </w:rPr>
              <w:t>msg1-SubcarrierSpacing</w:t>
            </w:r>
            <w:r w:rsidRPr="00606B61">
              <w:rPr>
                <w:szCs w:val="22"/>
                <w:lang w:eastAsia="sv-SE"/>
              </w:rPr>
              <w:t xml:space="preserve"> is absent; otherwise, this field is absent.</w:t>
            </w:r>
          </w:p>
        </w:tc>
      </w:tr>
      <w:tr w:rsidR="00A73A44" w:rsidRPr="00606B61" w14:paraId="11B0C1FA" w14:textId="77777777" w:rsidTr="006C68B0">
        <w:tc>
          <w:tcPr>
            <w:tcW w:w="14178" w:type="dxa"/>
            <w:tcBorders>
              <w:top w:val="single" w:sz="4" w:space="0" w:color="auto"/>
              <w:left w:val="single" w:sz="4" w:space="0" w:color="auto"/>
              <w:bottom w:val="single" w:sz="4" w:space="0" w:color="auto"/>
              <w:right w:val="single" w:sz="4" w:space="0" w:color="auto"/>
            </w:tcBorders>
          </w:tcPr>
          <w:p w14:paraId="3F58C490" w14:textId="77777777" w:rsidR="00A73A44" w:rsidRPr="00606B61" w:rsidRDefault="00A73A44" w:rsidP="00A73A44">
            <w:pPr>
              <w:pStyle w:val="TAL"/>
              <w:rPr>
                <w:b/>
                <w:bCs/>
                <w:i/>
                <w:iCs/>
                <w:lang w:eastAsia="ko-KR"/>
              </w:rPr>
            </w:pPr>
            <w:r w:rsidRPr="00606B61">
              <w:rPr>
                <w:b/>
                <w:bCs/>
                <w:i/>
                <w:iCs/>
                <w:lang w:eastAsia="ko-KR"/>
              </w:rPr>
              <w:lastRenderedPageBreak/>
              <w:t>msgA-PUSCH-PayloadSize</w:t>
            </w:r>
          </w:p>
          <w:p w14:paraId="4B7990B1" w14:textId="77777777" w:rsidR="00A73A44" w:rsidRPr="00606B61" w:rsidRDefault="00A73A44" w:rsidP="00A73A44">
            <w:pPr>
              <w:pStyle w:val="TAL"/>
              <w:rPr>
                <w:rFonts w:cs="Arial"/>
                <w:szCs w:val="18"/>
              </w:rPr>
            </w:pPr>
            <w:r w:rsidRPr="00606B61">
              <w:rPr>
                <w:rFonts w:cs="Arial"/>
                <w:szCs w:val="18"/>
              </w:rPr>
              <w:t>This field indicates the size of the overall payload available in the UE buffer at the time of initiating the 2 step RA procedure.</w:t>
            </w:r>
            <w:r w:rsidRPr="00606B61">
              <w:rPr>
                <w:lang w:eastAsia="en-GB"/>
              </w:rPr>
              <w:t xml:space="preserve"> The value refers to the index of TS 38.321 [3], table 6.1.3.1-1, corresponding to the UE buffer size</w:t>
            </w:r>
            <w:r w:rsidRPr="00606B61">
              <w:rPr>
                <w:rFonts w:cs="Arial"/>
                <w:szCs w:val="18"/>
              </w:rPr>
              <w:t>.</w:t>
            </w:r>
          </w:p>
        </w:tc>
      </w:tr>
      <w:tr w:rsidR="00A73A44" w:rsidRPr="00606B61" w14:paraId="26DB5C90" w14:textId="77777777" w:rsidTr="006C68B0">
        <w:tc>
          <w:tcPr>
            <w:tcW w:w="14178" w:type="dxa"/>
            <w:tcBorders>
              <w:top w:val="single" w:sz="4" w:space="0" w:color="auto"/>
              <w:left w:val="single" w:sz="4" w:space="0" w:color="auto"/>
              <w:bottom w:val="single" w:sz="4" w:space="0" w:color="auto"/>
              <w:right w:val="single" w:sz="4" w:space="0" w:color="auto"/>
            </w:tcBorders>
          </w:tcPr>
          <w:p w14:paraId="450E47F8" w14:textId="77777777" w:rsidR="00A73A44" w:rsidRPr="00606B61" w:rsidRDefault="00A73A44" w:rsidP="00A73A44">
            <w:pPr>
              <w:pStyle w:val="TAL"/>
              <w:rPr>
                <w:b/>
                <w:i/>
                <w:lang w:eastAsia="sv-SE"/>
              </w:rPr>
            </w:pPr>
            <w:r w:rsidRPr="00606B61">
              <w:rPr>
                <w:b/>
                <w:i/>
                <w:lang w:eastAsia="sv-SE"/>
              </w:rPr>
              <w:t>msgA-RO-FDM</w:t>
            </w:r>
          </w:p>
          <w:p w14:paraId="4FEBDF1E" w14:textId="77777777" w:rsidR="00A73A44" w:rsidRPr="00606B61" w:rsidRDefault="00A73A44" w:rsidP="00A73A44">
            <w:pPr>
              <w:pStyle w:val="TAL"/>
              <w:rPr>
                <w:b/>
                <w:i/>
                <w:lang w:eastAsia="ko-KR"/>
              </w:rPr>
            </w:pPr>
            <w:r w:rsidRPr="00606B61">
              <w:rPr>
                <w:bCs/>
                <w:iCs/>
                <w:lang w:eastAsia="sv-SE"/>
              </w:rPr>
              <w:t xml:space="preserve">This field indicates the </w:t>
            </w:r>
            <w:r w:rsidRPr="00606B61">
              <w:rPr>
                <w:lang w:eastAsia="sv-SE"/>
              </w:rPr>
              <w:t>number of msgA PRACH transmission occasions Frequency-Division Multiplexed in one time instance for the PRACH resources configured for 2-step CBRA..</w:t>
            </w:r>
          </w:p>
        </w:tc>
      </w:tr>
      <w:tr w:rsidR="00A73A44" w:rsidRPr="00606B61" w14:paraId="15302086" w14:textId="77777777" w:rsidTr="006C68B0">
        <w:tc>
          <w:tcPr>
            <w:tcW w:w="14178" w:type="dxa"/>
            <w:tcBorders>
              <w:top w:val="single" w:sz="4" w:space="0" w:color="auto"/>
              <w:left w:val="single" w:sz="4" w:space="0" w:color="auto"/>
              <w:bottom w:val="single" w:sz="4" w:space="0" w:color="auto"/>
              <w:right w:val="single" w:sz="4" w:space="0" w:color="auto"/>
            </w:tcBorders>
          </w:tcPr>
          <w:p w14:paraId="487AD1E9" w14:textId="77777777" w:rsidR="00A73A44" w:rsidRPr="00606B61" w:rsidRDefault="00A73A44" w:rsidP="00A73A44">
            <w:pPr>
              <w:pStyle w:val="TAL"/>
              <w:rPr>
                <w:b/>
                <w:i/>
                <w:lang w:eastAsia="sv-SE"/>
              </w:rPr>
            </w:pPr>
            <w:r w:rsidRPr="00606B61">
              <w:rPr>
                <w:b/>
                <w:i/>
                <w:lang w:eastAsia="sv-SE"/>
              </w:rPr>
              <w:t>msgA-RO-FDMCFRA</w:t>
            </w:r>
          </w:p>
          <w:p w14:paraId="2AD3AA11" w14:textId="77777777" w:rsidR="00A73A44" w:rsidRPr="00606B61" w:rsidRDefault="00A73A44" w:rsidP="00A73A44">
            <w:pPr>
              <w:pStyle w:val="TAL"/>
              <w:rPr>
                <w:b/>
                <w:i/>
                <w:lang w:eastAsia="ko-KR"/>
              </w:rPr>
            </w:pPr>
            <w:r w:rsidRPr="00606B61">
              <w:rPr>
                <w:bCs/>
                <w:iCs/>
                <w:lang w:eastAsia="sv-SE"/>
              </w:rPr>
              <w:t xml:space="preserve">This field indicates the </w:t>
            </w:r>
            <w:r w:rsidRPr="00606B61">
              <w:rPr>
                <w:lang w:eastAsia="sv-SE"/>
              </w:rPr>
              <w:t>number of msgA PRACH transmission occasions Frequency-Division Multiplexed in one time instance for the PRACH resources configured for 2-step CFRA.</w:t>
            </w:r>
          </w:p>
        </w:tc>
      </w:tr>
      <w:tr w:rsidR="00A73A44" w:rsidRPr="00606B61" w14:paraId="40DDCF7A" w14:textId="77777777" w:rsidTr="006C68B0">
        <w:tc>
          <w:tcPr>
            <w:tcW w:w="14178" w:type="dxa"/>
            <w:tcBorders>
              <w:top w:val="single" w:sz="4" w:space="0" w:color="auto"/>
              <w:left w:val="single" w:sz="4" w:space="0" w:color="auto"/>
              <w:bottom w:val="single" w:sz="4" w:space="0" w:color="auto"/>
              <w:right w:val="single" w:sz="4" w:space="0" w:color="auto"/>
            </w:tcBorders>
          </w:tcPr>
          <w:p w14:paraId="725C800E" w14:textId="77777777" w:rsidR="00A73A44" w:rsidRPr="00606B61" w:rsidRDefault="00A73A44" w:rsidP="00A73A44">
            <w:pPr>
              <w:pStyle w:val="TAL"/>
              <w:rPr>
                <w:b/>
                <w:i/>
                <w:lang w:eastAsia="sv-SE"/>
              </w:rPr>
            </w:pPr>
            <w:r w:rsidRPr="00606B61">
              <w:rPr>
                <w:b/>
                <w:i/>
                <w:lang w:eastAsia="sv-SE"/>
              </w:rPr>
              <w:t>msgA-RO-FrequencyStart</w:t>
            </w:r>
          </w:p>
          <w:p w14:paraId="61A98EF2" w14:textId="77777777" w:rsidR="00A73A44" w:rsidRPr="00606B61" w:rsidRDefault="00A73A44" w:rsidP="00A73A44">
            <w:pPr>
              <w:pStyle w:val="TAL"/>
              <w:rPr>
                <w:b/>
                <w:i/>
                <w:lang w:eastAsia="ko-KR"/>
              </w:rPr>
            </w:pPr>
            <w:r w:rsidRPr="00606B61">
              <w:rPr>
                <w:lang w:eastAsia="ko-KR"/>
              </w:rPr>
              <w:t>This field indicates the lowest resource block of the contention based random-access resources for 2-step CBRA</w:t>
            </w:r>
            <w:r w:rsidRPr="00606B61">
              <w:t xml:space="preserve"> in the random-access procedure. The indication has the form of the o</w:t>
            </w:r>
            <w:r w:rsidRPr="00606B61">
              <w:rPr>
                <w:lang w:eastAsia="sv-SE"/>
              </w:rPr>
              <w:t>ffset of the lowest PRACH transmissions occasion with respect to PRB 0 in the frequency domain.</w:t>
            </w:r>
          </w:p>
        </w:tc>
      </w:tr>
      <w:tr w:rsidR="00A73A44" w:rsidRPr="00606B61" w14:paraId="474F7165" w14:textId="77777777" w:rsidTr="006C68B0">
        <w:tc>
          <w:tcPr>
            <w:tcW w:w="14178" w:type="dxa"/>
            <w:tcBorders>
              <w:top w:val="single" w:sz="4" w:space="0" w:color="auto"/>
              <w:left w:val="single" w:sz="4" w:space="0" w:color="auto"/>
              <w:bottom w:val="single" w:sz="4" w:space="0" w:color="auto"/>
              <w:right w:val="single" w:sz="4" w:space="0" w:color="auto"/>
            </w:tcBorders>
          </w:tcPr>
          <w:p w14:paraId="186D54F0" w14:textId="77777777" w:rsidR="00A73A44" w:rsidRPr="00606B61" w:rsidRDefault="00A73A44" w:rsidP="00A73A44">
            <w:pPr>
              <w:pStyle w:val="TAL"/>
              <w:rPr>
                <w:b/>
                <w:i/>
                <w:lang w:eastAsia="sv-SE"/>
              </w:rPr>
            </w:pPr>
            <w:r w:rsidRPr="00606B61">
              <w:rPr>
                <w:b/>
                <w:i/>
                <w:lang w:eastAsia="sv-SE"/>
              </w:rPr>
              <w:t>msgA-RO-FrequencyStartCFRA</w:t>
            </w:r>
          </w:p>
          <w:p w14:paraId="356037F5" w14:textId="77777777" w:rsidR="00A73A44" w:rsidRPr="00606B61" w:rsidRDefault="00A73A44" w:rsidP="00A73A44">
            <w:pPr>
              <w:pStyle w:val="TAL"/>
              <w:rPr>
                <w:b/>
                <w:i/>
                <w:lang w:eastAsia="ko-KR"/>
              </w:rPr>
            </w:pPr>
            <w:r w:rsidRPr="00606B61">
              <w:rPr>
                <w:lang w:eastAsia="ko-KR"/>
              </w:rPr>
              <w:t xml:space="preserve">This field indicates the lowest resource block of the contention free random-access resources for the 2-step CFRA in </w:t>
            </w:r>
            <w:r w:rsidRPr="00606B61">
              <w:t>the random-access procedure. The indication has the form of the o</w:t>
            </w:r>
            <w:r w:rsidRPr="00606B61">
              <w:rPr>
                <w:lang w:eastAsia="sv-SE"/>
              </w:rPr>
              <w:t>ffset of the lowest PRACH transmissions occasion with respect to PRB 0 in the frequency domain.</w:t>
            </w:r>
          </w:p>
        </w:tc>
      </w:tr>
      <w:tr w:rsidR="00A73A44" w:rsidRPr="00606B61" w14:paraId="36C91F3E" w14:textId="77777777" w:rsidTr="006C68B0">
        <w:tc>
          <w:tcPr>
            <w:tcW w:w="14178" w:type="dxa"/>
            <w:tcBorders>
              <w:top w:val="single" w:sz="4" w:space="0" w:color="auto"/>
              <w:left w:val="single" w:sz="4" w:space="0" w:color="auto"/>
              <w:bottom w:val="single" w:sz="4" w:space="0" w:color="auto"/>
              <w:right w:val="single" w:sz="4" w:space="0" w:color="auto"/>
            </w:tcBorders>
          </w:tcPr>
          <w:p w14:paraId="4DBDFCCB" w14:textId="77777777" w:rsidR="00A73A44" w:rsidRPr="00606B61" w:rsidRDefault="00A73A44" w:rsidP="00A73A44">
            <w:pPr>
              <w:pStyle w:val="TAL"/>
              <w:rPr>
                <w:b/>
                <w:bCs/>
                <w:i/>
                <w:iCs/>
                <w:lang w:eastAsia="ko-KR"/>
              </w:rPr>
            </w:pPr>
            <w:r w:rsidRPr="00606B61">
              <w:rPr>
                <w:b/>
                <w:bCs/>
                <w:i/>
                <w:iCs/>
                <w:lang w:eastAsia="ko-KR"/>
              </w:rPr>
              <w:t>msgA-SCS-From-prach-ConfigurationIndex</w:t>
            </w:r>
          </w:p>
          <w:p w14:paraId="0C97CE11" w14:textId="77777777" w:rsidR="00A73A44" w:rsidRPr="00606B61" w:rsidRDefault="00A73A44" w:rsidP="00A73A44">
            <w:pPr>
              <w:pStyle w:val="TAL"/>
              <w:rPr>
                <w:lang w:eastAsia="ko-KR"/>
              </w:rPr>
            </w:pPr>
            <w:r w:rsidRPr="00606B61">
              <w:rPr>
                <w:szCs w:val="22"/>
                <w:lang w:eastAsia="sv-SE"/>
              </w:rPr>
              <w:t xml:space="preserve">This field is set by the UE with the corresponding SCS as derived from the </w:t>
            </w:r>
            <w:r w:rsidRPr="00606B61">
              <w:rPr>
                <w:i/>
                <w:szCs w:val="22"/>
                <w:lang w:eastAsia="sv-SE"/>
              </w:rPr>
              <w:t>msgA-</w:t>
            </w:r>
            <w:r w:rsidRPr="00606B61">
              <w:rPr>
                <w:i/>
                <w:lang w:eastAsia="sv-SE"/>
              </w:rPr>
              <w:t>PRACH-ConfigurationIndex</w:t>
            </w:r>
            <w:r w:rsidRPr="00606B61">
              <w:rPr>
                <w:lang w:eastAsia="sv-SE"/>
              </w:rPr>
              <w:t xml:space="preserve"> in </w:t>
            </w:r>
            <w:r w:rsidRPr="00606B61">
              <w:rPr>
                <w:i/>
                <w:lang w:eastAsia="sv-SE"/>
              </w:rPr>
              <w:t>RACH-ConfigGeneric</w:t>
            </w:r>
            <w:r w:rsidRPr="00606B61">
              <w:rPr>
                <w:i/>
                <w:szCs w:val="22"/>
                <w:lang w:eastAsia="sv-SE"/>
              </w:rPr>
              <w:t>TwoStepRA</w:t>
            </w:r>
            <w:r w:rsidRPr="00606B61" w:rsidDel="007D582A">
              <w:rPr>
                <w:szCs w:val="22"/>
                <w:lang w:eastAsia="sv-SE"/>
              </w:rPr>
              <w:t xml:space="preserve"> </w:t>
            </w:r>
            <w:r w:rsidRPr="00606B61">
              <w:rPr>
                <w:szCs w:val="22"/>
              </w:rPr>
              <w:t>(</w:t>
            </w:r>
            <w:r w:rsidRPr="00606B61">
              <w:rPr>
                <w:lang w:eastAsia="sv-SE"/>
              </w:rPr>
              <w:t>see tables Table 6.3.3.1-1, Table 6.3.3.1-2, Table 6.3.3.2-2 and Table 6.3.3.2-3, TS 38.211 [16]</w:t>
            </w:r>
            <w:r w:rsidRPr="00606B61">
              <w:rPr>
                <w:szCs w:val="22"/>
              </w:rPr>
              <w:t xml:space="preserve">) </w:t>
            </w:r>
            <w:r w:rsidRPr="00606B61">
              <w:rPr>
                <w:szCs w:val="22"/>
                <w:lang w:eastAsia="sv-SE"/>
              </w:rPr>
              <w:t xml:space="preserve">when the </w:t>
            </w:r>
            <w:r w:rsidRPr="00606B61">
              <w:rPr>
                <w:i/>
                <w:szCs w:val="22"/>
                <w:lang w:eastAsia="sv-SE"/>
              </w:rPr>
              <w:t>msgA-SubcarrierSpacing</w:t>
            </w:r>
            <w:r w:rsidRPr="00606B61">
              <w:rPr>
                <w:szCs w:val="22"/>
                <w:lang w:eastAsia="sv-SE"/>
              </w:rPr>
              <w:t xml:space="preserve"> is absent and when only 2-step random-access resources are available in the UL BWP used in the random-access procedure; otherwise, this field is absent.</w:t>
            </w:r>
          </w:p>
        </w:tc>
      </w:tr>
      <w:tr w:rsidR="00A73A44" w:rsidRPr="00606B61" w14:paraId="53D239D1" w14:textId="77777777" w:rsidTr="006C68B0">
        <w:tc>
          <w:tcPr>
            <w:tcW w:w="14178" w:type="dxa"/>
            <w:tcBorders>
              <w:top w:val="single" w:sz="4" w:space="0" w:color="auto"/>
              <w:left w:val="single" w:sz="4" w:space="0" w:color="auto"/>
              <w:bottom w:val="single" w:sz="4" w:space="0" w:color="auto"/>
              <w:right w:val="single" w:sz="4" w:space="0" w:color="auto"/>
            </w:tcBorders>
            <w:hideMark/>
          </w:tcPr>
          <w:p w14:paraId="5CC068C9" w14:textId="77777777" w:rsidR="00A73A44" w:rsidRPr="00606B61" w:rsidRDefault="00A73A44" w:rsidP="00A73A44">
            <w:pPr>
              <w:pStyle w:val="TAL"/>
              <w:rPr>
                <w:rFonts w:eastAsia="DengXian"/>
                <w:b/>
                <w:i/>
                <w:iCs/>
                <w:lang w:eastAsia="sv-SE"/>
              </w:rPr>
            </w:pPr>
            <w:r w:rsidRPr="00606B61">
              <w:rPr>
                <w:rFonts w:eastAsia="DengXian"/>
                <w:b/>
                <w:i/>
                <w:iCs/>
                <w:lang w:eastAsia="sv-SE"/>
              </w:rPr>
              <w:t>numberOfPreamblesSentOnCSI-RS</w:t>
            </w:r>
          </w:p>
          <w:p w14:paraId="5C80CA00" w14:textId="77777777" w:rsidR="00A73A44" w:rsidRPr="00606B61" w:rsidRDefault="00A73A44" w:rsidP="00A73A44">
            <w:pPr>
              <w:pStyle w:val="TAL"/>
              <w:rPr>
                <w:b/>
                <w:i/>
                <w:szCs w:val="22"/>
                <w:lang w:eastAsia="sv-SE"/>
              </w:rPr>
            </w:pPr>
            <w:r w:rsidRPr="00606B61">
              <w:rPr>
                <w:rFonts w:eastAsia="DengXian"/>
                <w:lang w:eastAsia="sv-SE"/>
              </w:rPr>
              <w:t>This field is used to indicate the total number of successive RA preambles that were transmitted on the corresponding CSI-RS.</w:t>
            </w:r>
          </w:p>
        </w:tc>
      </w:tr>
      <w:tr w:rsidR="00A73A44" w:rsidRPr="00606B61" w14:paraId="4530E953" w14:textId="77777777" w:rsidTr="006C68B0">
        <w:tc>
          <w:tcPr>
            <w:tcW w:w="14178" w:type="dxa"/>
            <w:tcBorders>
              <w:top w:val="single" w:sz="4" w:space="0" w:color="auto"/>
              <w:left w:val="single" w:sz="4" w:space="0" w:color="auto"/>
              <w:bottom w:val="single" w:sz="4" w:space="0" w:color="auto"/>
              <w:right w:val="single" w:sz="4" w:space="0" w:color="auto"/>
            </w:tcBorders>
            <w:hideMark/>
          </w:tcPr>
          <w:p w14:paraId="4300DC45" w14:textId="77777777" w:rsidR="00A73A44" w:rsidRPr="00606B61" w:rsidRDefault="00A73A44" w:rsidP="00A73A44">
            <w:pPr>
              <w:pStyle w:val="TAL"/>
              <w:rPr>
                <w:rFonts w:eastAsia="DengXian"/>
                <w:b/>
                <w:i/>
                <w:iCs/>
                <w:lang w:eastAsia="sv-SE"/>
              </w:rPr>
            </w:pPr>
            <w:r w:rsidRPr="00606B61">
              <w:rPr>
                <w:rFonts w:eastAsia="DengXian"/>
                <w:b/>
                <w:i/>
                <w:iCs/>
                <w:lang w:eastAsia="sv-SE"/>
              </w:rPr>
              <w:t>numberOfPreamblesSentOnSSB</w:t>
            </w:r>
          </w:p>
          <w:p w14:paraId="130F18A3" w14:textId="77777777" w:rsidR="00A73A44" w:rsidRPr="00606B61" w:rsidRDefault="00A73A44" w:rsidP="00A73A44">
            <w:pPr>
              <w:pStyle w:val="TAL"/>
              <w:rPr>
                <w:b/>
                <w:i/>
                <w:szCs w:val="22"/>
                <w:lang w:eastAsia="sv-SE"/>
              </w:rPr>
            </w:pPr>
            <w:r w:rsidRPr="00606B61">
              <w:rPr>
                <w:rFonts w:eastAsia="DengXian"/>
                <w:lang w:eastAsia="sv-SE"/>
              </w:rPr>
              <w:t>This field is used to indicate the total number of successive RA preambles that were transmitted on the corresponding SS/PBCH block.</w:t>
            </w:r>
          </w:p>
        </w:tc>
      </w:tr>
      <w:tr w:rsidR="00A73A44" w:rsidRPr="00606B61" w14:paraId="1B7C4C13" w14:textId="77777777" w:rsidTr="006C68B0">
        <w:tc>
          <w:tcPr>
            <w:tcW w:w="14178" w:type="dxa"/>
            <w:tcBorders>
              <w:top w:val="single" w:sz="4" w:space="0" w:color="auto"/>
              <w:left w:val="single" w:sz="4" w:space="0" w:color="auto"/>
              <w:bottom w:val="single" w:sz="4" w:space="0" w:color="auto"/>
              <w:right w:val="single" w:sz="4" w:space="0" w:color="auto"/>
            </w:tcBorders>
          </w:tcPr>
          <w:p w14:paraId="0073F344" w14:textId="77777777" w:rsidR="00A73A44" w:rsidRPr="00606B61" w:rsidRDefault="00A73A44" w:rsidP="00A73A44">
            <w:pPr>
              <w:pStyle w:val="TAL"/>
              <w:rPr>
                <w:rFonts w:eastAsia="DengXian"/>
                <w:b/>
                <w:i/>
                <w:iCs/>
                <w:lang w:eastAsia="sv-SE"/>
              </w:rPr>
            </w:pPr>
            <w:r w:rsidRPr="00606B61">
              <w:rPr>
                <w:rFonts w:eastAsia="DengXian"/>
                <w:b/>
                <w:i/>
                <w:iCs/>
                <w:lang w:eastAsia="sv-SE"/>
              </w:rPr>
              <w:t>onDemandSISuccess</w:t>
            </w:r>
          </w:p>
          <w:p w14:paraId="7B483092" w14:textId="77777777" w:rsidR="00A73A44" w:rsidRPr="00606B61" w:rsidRDefault="00A73A44" w:rsidP="00A73A44">
            <w:pPr>
              <w:pStyle w:val="TAL"/>
              <w:rPr>
                <w:b/>
                <w:i/>
                <w:lang w:eastAsia="en-GB"/>
              </w:rPr>
            </w:pPr>
            <w:r w:rsidRPr="00606B61">
              <w:rPr>
                <w:rFonts w:eastAsia="DengXian"/>
                <w:lang w:eastAsia="sv-SE"/>
              </w:rPr>
              <w:t xml:space="preserve">This field is set to </w:t>
            </w:r>
            <w:r w:rsidRPr="00606B61">
              <w:rPr>
                <w:rFonts w:eastAsia="DengXian"/>
                <w:i/>
                <w:iCs/>
                <w:lang w:eastAsia="sv-SE"/>
              </w:rPr>
              <w:t>true</w:t>
            </w:r>
            <w:r w:rsidRPr="00606B61">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A73A44" w:rsidRPr="00606B61" w14:paraId="4FF756FB" w14:textId="77777777" w:rsidTr="006C68B0">
        <w:tc>
          <w:tcPr>
            <w:tcW w:w="14178" w:type="dxa"/>
            <w:tcBorders>
              <w:top w:val="single" w:sz="4" w:space="0" w:color="auto"/>
              <w:left w:val="single" w:sz="4" w:space="0" w:color="auto"/>
              <w:bottom w:val="single" w:sz="4" w:space="0" w:color="auto"/>
              <w:right w:val="single" w:sz="4" w:space="0" w:color="auto"/>
            </w:tcBorders>
            <w:hideMark/>
          </w:tcPr>
          <w:p w14:paraId="0A7F3DA9" w14:textId="77777777" w:rsidR="00A73A44" w:rsidRPr="00606B61" w:rsidRDefault="00A73A44" w:rsidP="00A73A44">
            <w:pPr>
              <w:pStyle w:val="TAL"/>
              <w:rPr>
                <w:b/>
                <w:i/>
                <w:lang w:eastAsia="en-GB"/>
              </w:rPr>
            </w:pPr>
            <w:r w:rsidRPr="00606B61">
              <w:rPr>
                <w:b/>
                <w:i/>
                <w:lang w:eastAsia="en-GB"/>
              </w:rPr>
              <w:t>perRAAttemptInfoList</w:t>
            </w:r>
          </w:p>
          <w:p w14:paraId="4E6D3E2E" w14:textId="77777777" w:rsidR="00A73A44" w:rsidRPr="00606B61" w:rsidRDefault="00A73A44" w:rsidP="00A73A44">
            <w:pPr>
              <w:pStyle w:val="TAL"/>
              <w:rPr>
                <w:rFonts w:eastAsia="DengXian"/>
                <w:b/>
                <w:i/>
                <w:iCs/>
                <w:lang w:eastAsia="sv-SE"/>
              </w:rPr>
            </w:pPr>
            <w:r w:rsidRPr="00606B61">
              <w:rPr>
                <w:lang w:eastAsia="en-GB"/>
              </w:rPr>
              <w:t>This field provides detailed information about a random access attempt.</w:t>
            </w:r>
          </w:p>
        </w:tc>
      </w:tr>
      <w:tr w:rsidR="00A73A44" w:rsidRPr="00606B61" w14:paraId="5B1BCC3C" w14:textId="77777777" w:rsidTr="006C68B0">
        <w:tc>
          <w:tcPr>
            <w:tcW w:w="14178" w:type="dxa"/>
            <w:tcBorders>
              <w:top w:val="single" w:sz="4" w:space="0" w:color="auto"/>
              <w:left w:val="single" w:sz="4" w:space="0" w:color="auto"/>
              <w:bottom w:val="single" w:sz="4" w:space="0" w:color="auto"/>
              <w:right w:val="single" w:sz="4" w:space="0" w:color="auto"/>
            </w:tcBorders>
            <w:hideMark/>
          </w:tcPr>
          <w:p w14:paraId="5ED0C714" w14:textId="77777777" w:rsidR="00A73A44" w:rsidRPr="00606B61" w:rsidRDefault="00A73A44" w:rsidP="00A73A44">
            <w:pPr>
              <w:pStyle w:val="TAL"/>
              <w:rPr>
                <w:rFonts w:eastAsia="DengXian"/>
                <w:b/>
                <w:i/>
                <w:lang w:eastAsia="sv-SE"/>
              </w:rPr>
            </w:pPr>
            <w:r w:rsidRPr="00606B61">
              <w:rPr>
                <w:rFonts w:eastAsia="DengXian"/>
                <w:b/>
                <w:i/>
                <w:lang w:eastAsia="sv-SE"/>
              </w:rPr>
              <w:t>perRACSI-RSInfoList</w:t>
            </w:r>
          </w:p>
          <w:p w14:paraId="0A7239B0" w14:textId="77777777" w:rsidR="00A73A44" w:rsidRPr="00606B61" w:rsidRDefault="00A73A44" w:rsidP="00A73A44">
            <w:pPr>
              <w:pStyle w:val="TAL"/>
              <w:rPr>
                <w:b/>
                <w:i/>
                <w:szCs w:val="22"/>
                <w:lang w:eastAsia="sv-SE"/>
              </w:rPr>
            </w:pPr>
            <w:r w:rsidRPr="00606B61">
              <w:rPr>
                <w:rFonts w:eastAsia="DengXian"/>
                <w:lang w:eastAsia="sv-SE"/>
              </w:rPr>
              <w:t>This field provides detailed information about the successive random access attempts associated to the same CSI-RS.</w:t>
            </w:r>
          </w:p>
        </w:tc>
      </w:tr>
      <w:tr w:rsidR="00A73A44" w:rsidRPr="00606B61" w14:paraId="21DCF004" w14:textId="77777777" w:rsidTr="006C68B0">
        <w:tc>
          <w:tcPr>
            <w:tcW w:w="14178" w:type="dxa"/>
            <w:tcBorders>
              <w:top w:val="single" w:sz="4" w:space="0" w:color="auto"/>
              <w:left w:val="single" w:sz="4" w:space="0" w:color="auto"/>
              <w:bottom w:val="single" w:sz="4" w:space="0" w:color="auto"/>
              <w:right w:val="single" w:sz="4" w:space="0" w:color="auto"/>
            </w:tcBorders>
            <w:hideMark/>
          </w:tcPr>
          <w:p w14:paraId="5476F595" w14:textId="77777777" w:rsidR="00A73A44" w:rsidRPr="00606B61" w:rsidRDefault="00A73A44" w:rsidP="00A73A44">
            <w:pPr>
              <w:pStyle w:val="TAL"/>
              <w:rPr>
                <w:rFonts w:eastAsia="DengXian"/>
                <w:b/>
                <w:i/>
                <w:lang w:eastAsia="sv-SE"/>
              </w:rPr>
            </w:pPr>
            <w:r w:rsidRPr="00606B61">
              <w:rPr>
                <w:rFonts w:eastAsia="DengXian"/>
                <w:b/>
                <w:i/>
                <w:lang w:eastAsia="sv-SE"/>
              </w:rPr>
              <w:t>perRASSBInfoList</w:t>
            </w:r>
          </w:p>
          <w:p w14:paraId="72B84285" w14:textId="77777777" w:rsidR="00A73A44" w:rsidRPr="00606B61" w:rsidRDefault="00A73A44" w:rsidP="00A73A44">
            <w:pPr>
              <w:pStyle w:val="TAL"/>
              <w:rPr>
                <w:b/>
                <w:i/>
                <w:szCs w:val="22"/>
                <w:lang w:eastAsia="sv-SE"/>
              </w:rPr>
            </w:pPr>
            <w:r w:rsidRPr="00606B61">
              <w:rPr>
                <w:rFonts w:eastAsia="DengXian"/>
                <w:lang w:eastAsia="sv-SE"/>
              </w:rPr>
              <w:t>This field provides detailed information about the successive random access attempts associated to the same SS/PBCH block.</w:t>
            </w:r>
          </w:p>
        </w:tc>
      </w:tr>
      <w:tr w:rsidR="00A73A44" w:rsidRPr="00606B61" w14:paraId="2EDA6C5E" w14:textId="77777777" w:rsidTr="006C68B0">
        <w:tc>
          <w:tcPr>
            <w:tcW w:w="14178" w:type="dxa"/>
            <w:tcBorders>
              <w:top w:val="single" w:sz="4" w:space="0" w:color="auto"/>
              <w:left w:val="single" w:sz="4" w:space="0" w:color="auto"/>
              <w:bottom w:val="single" w:sz="4" w:space="0" w:color="auto"/>
              <w:right w:val="single" w:sz="4" w:space="0" w:color="auto"/>
            </w:tcBorders>
          </w:tcPr>
          <w:p w14:paraId="33F07B22" w14:textId="77777777" w:rsidR="00A73A44" w:rsidRPr="00606B61" w:rsidRDefault="00A73A44" w:rsidP="00A73A44">
            <w:pPr>
              <w:pStyle w:val="TAL"/>
              <w:rPr>
                <w:b/>
                <w:i/>
                <w:lang w:eastAsia="sv-SE"/>
              </w:rPr>
            </w:pPr>
            <w:r w:rsidRPr="00606B61">
              <w:rPr>
                <w:b/>
                <w:i/>
                <w:lang w:eastAsia="sv-SE"/>
              </w:rPr>
              <w:t>ra-InformationCommon</w:t>
            </w:r>
          </w:p>
          <w:p w14:paraId="2BB08B3D" w14:textId="77777777" w:rsidR="00A73A44" w:rsidRPr="00606B61" w:rsidRDefault="00A73A44" w:rsidP="00A73A44">
            <w:pPr>
              <w:pStyle w:val="TAL"/>
              <w:rPr>
                <w:bCs/>
                <w:iCs/>
                <w:lang w:eastAsia="sv-SE"/>
              </w:rPr>
            </w:pPr>
            <w:r w:rsidRPr="00606B61">
              <w:t>This field is used to provide information on random access attempts</w:t>
            </w:r>
            <w:r w:rsidRPr="00606B61">
              <w:rPr>
                <w:bCs/>
                <w:iCs/>
                <w:lang w:eastAsia="sv-SE"/>
              </w:rPr>
              <w:t>. This field is mandatory present.</w:t>
            </w:r>
          </w:p>
        </w:tc>
      </w:tr>
      <w:tr w:rsidR="00A73A44" w:rsidRPr="00606B61" w14:paraId="1CEC1F97" w14:textId="77777777" w:rsidTr="006C68B0">
        <w:tc>
          <w:tcPr>
            <w:tcW w:w="14178" w:type="dxa"/>
            <w:tcBorders>
              <w:top w:val="single" w:sz="4" w:space="0" w:color="auto"/>
              <w:left w:val="single" w:sz="4" w:space="0" w:color="auto"/>
              <w:bottom w:val="single" w:sz="4" w:space="0" w:color="auto"/>
              <w:right w:val="single" w:sz="4" w:space="0" w:color="auto"/>
            </w:tcBorders>
            <w:hideMark/>
          </w:tcPr>
          <w:p w14:paraId="0C7C1763" w14:textId="77777777" w:rsidR="00A73A44" w:rsidRPr="00606B61" w:rsidRDefault="00A73A44" w:rsidP="00A73A44">
            <w:pPr>
              <w:pStyle w:val="TAL"/>
              <w:rPr>
                <w:b/>
                <w:i/>
                <w:lang w:eastAsia="sv-SE"/>
              </w:rPr>
            </w:pPr>
            <w:r w:rsidRPr="00606B61">
              <w:rPr>
                <w:b/>
                <w:i/>
                <w:lang w:eastAsia="sv-SE"/>
              </w:rPr>
              <w:t>raPurpose</w:t>
            </w:r>
          </w:p>
          <w:p w14:paraId="0F99DE26" w14:textId="77777777" w:rsidR="00A73A44" w:rsidRPr="00606B61" w:rsidRDefault="00A73A44" w:rsidP="00A73A44">
            <w:pPr>
              <w:pStyle w:val="TAL"/>
              <w:rPr>
                <w:b/>
                <w:i/>
                <w:lang w:eastAsia="sv-SE"/>
              </w:rPr>
            </w:pPr>
            <w:r w:rsidRPr="00606B61">
              <w:rPr>
                <w:lang w:eastAsia="sv-SE"/>
              </w:rPr>
              <w:t>T</w:t>
            </w:r>
            <w:r w:rsidRPr="00606B61">
              <w:rPr>
                <w:lang w:eastAsia="en-GB"/>
              </w:rPr>
              <w:t>his fie</w:t>
            </w:r>
            <w:r w:rsidRPr="00606B61">
              <w:rPr>
                <w:lang w:eastAsia="sv-SE"/>
              </w:rPr>
              <w:t>l</w:t>
            </w:r>
            <w:r w:rsidRPr="00606B61">
              <w:rPr>
                <w:lang w:eastAsia="en-GB"/>
              </w:rPr>
              <w:t xml:space="preserve">d is used to indicate </w:t>
            </w:r>
            <w:r w:rsidRPr="00606B61">
              <w:rPr>
                <w:lang w:eastAsia="sv-SE"/>
              </w:rPr>
              <w:t>the RA scenario for which the RA report entry is triggered. The RA accesses associated to Initial access from RRC_IDLE, RRC re-establishment procedure, transition from RRC-INACTIVE.</w:t>
            </w:r>
            <w:r w:rsidRPr="00606B61">
              <w:t xml:space="preserve"> The indicator </w:t>
            </w:r>
            <w:r w:rsidRPr="00606B61">
              <w:rPr>
                <w:i/>
                <w:iCs/>
              </w:rPr>
              <w:t>beamFailureRecovery</w:t>
            </w:r>
            <w:r w:rsidRPr="00606B61">
              <w:t xml:space="preserve"> is used in case of </w:t>
            </w:r>
            <w:r w:rsidRPr="00606B61">
              <w:rPr>
                <w:rFonts w:cs="Arial"/>
                <w:lang w:eastAsia="sv-SE"/>
              </w:rPr>
              <w:t xml:space="preserve">successful </w:t>
            </w:r>
            <w:r w:rsidRPr="00606B61">
              <w:t xml:space="preserve">beam failure recovery </w:t>
            </w:r>
            <w:r w:rsidRPr="00606B61">
              <w:rPr>
                <w:rFonts w:cs="Arial"/>
                <w:lang w:eastAsia="sv-SE"/>
              </w:rPr>
              <w:t xml:space="preserve">related RA procedure </w:t>
            </w:r>
            <w:r w:rsidRPr="00606B61">
              <w:t xml:space="preserve">in the SpCell [3]. The indicator </w:t>
            </w:r>
            <w:r w:rsidRPr="00606B61">
              <w:rPr>
                <w:i/>
                <w:iCs/>
              </w:rPr>
              <w:t>reconfigurationWithSync</w:t>
            </w:r>
            <w:r w:rsidRPr="00606B61">
              <w:t xml:space="preserve"> is used if the UE executes a reconfiguration with sync except MCG LTM cell switch. The indicator </w:t>
            </w:r>
            <w:r w:rsidRPr="00606B61">
              <w:rPr>
                <w:rFonts w:eastAsia="DengXian"/>
                <w:i/>
                <w:iCs/>
              </w:rPr>
              <w:t>ltm</w:t>
            </w:r>
            <w:r w:rsidRPr="00606B61">
              <w:t xml:space="preserve"> is used if the UE executes </w:t>
            </w:r>
            <w:r w:rsidRPr="00606B61">
              <w:rPr>
                <w:rFonts w:eastAsia="DengXian"/>
              </w:rPr>
              <w:t>a RACH-based MCG LTM cell switch.</w:t>
            </w:r>
            <w:r w:rsidRPr="00606B61">
              <w:t xml:space="preserve"> The indicator </w:t>
            </w:r>
            <w:r w:rsidRPr="00606B61">
              <w:rPr>
                <w:i/>
                <w:iCs/>
              </w:rPr>
              <w:t>ulUnSynchronized</w:t>
            </w:r>
            <w:r w:rsidRPr="00606B61">
              <w:t xml:space="preserve"> is used if the r</w:t>
            </w:r>
            <w:r w:rsidRPr="00606B61">
              <w:rPr>
                <w:lang w:eastAsia="ko-KR"/>
              </w:rPr>
              <w:t xml:space="preserve">andom access procedure is initiated in a SpCell by DL or UL data arrival during RRC_CONNECTED when the timeAlignmentTimer is not running in the PTAG or </w:t>
            </w:r>
            <w:r w:rsidRPr="00606B61">
              <w:rPr>
                <w:rFonts w:cs="Arial"/>
                <w:lang w:eastAsia="sv-SE"/>
              </w:rPr>
              <w:t>if the RA procedure is initiated</w:t>
            </w:r>
            <w:r w:rsidRPr="00606B61">
              <w:rPr>
                <w:lang w:eastAsia="ko-KR"/>
              </w:rPr>
              <w:t xml:space="preserve"> in a serving cell by a PDCCH order </w:t>
            </w:r>
            <w:r w:rsidRPr="00606B61">
              <w:t>[3]</w:t>
            </w:r>
            <w:r w:rsidRPr="00606B61">
              <w:rPr>
                <w:lang w:eastAsia="ko-KR"/>
              </w:rPr>
              <w:t xml:space="preserve">. The indicator </w:t>
            </w:r>
            <w:r w:rsidRPr="00606B61">
              <w:rPr>
                <w:i/>
                <w:iCs/>
              </w:rPr>
              <w:t>schedulingRequestFailure</w:t>
            </w:r>
            <w:r w:rsidRPr="00606B61">
              <w:t xml:space="preserve"> is used in case of SR failures [3]. The indicator </w:t>
            </w:r>
            <w:r w:rsidRPr="00606B61">
              <w:rPr>
                <w:i/>
                <w:iCs/>
              </w:rPr>
              <w:t>noPUCCHResourceAvailable</w:t>
            </w:r>
            <w:r w:rsidRPr="00606B61">
              <w:t xml:space="preserve"> is used when the UE has no valid SR PUCCH resources configured [3]. The indicator </w:t>
            </w:r>
            <w:r w:rsidRPr="00606B61">
              <w:rPr>
                <w:i/>
                <w:iCs/>
              </w:rPr>
              <w:t>requestForOtherSI</w:t>
            </w:r>
            <w:r w:rsidRPr="00606B61">
              <w:rPr>
                <w:noProof/>
              </w:rPr>
              <w:t xml:space="preserve"> is used for MSG1 based on demand SI request.</w:t>
            </w:r>
            <w:r w:rsidRPr="00606B61">
              <w:t xml:space="preserve"> The indicator </w:t>
            </w:r>
            <w:r w:rsidRPr="00606B61">
              <w:rPr>
                <w:i/>
              </w:rPr>
              <w:t>msg3RequestForOtherSI</w:t>
            </w:r>
            <w:r w:rsidRPr="00606B61">
              <w:t xml:space="preserve"> is used in case of MSG3 based SI request. The indication </w:t>
            </w:r>
            <w:r w:rsidRPr="00606B61">
              <w:rPr>
                <w:i/>
              </w:rPr>
              <w:t>lbtFailure</w:t>
            </w:r>
            <w:r w:rsidRPr="00606B61">
              <w:t xml:space="preserve"> is used when the UE initiates RACH in SpCell </w:t>
            </w:r>
            <w:r w:rsidRPr="00606B61">
              <w:rPr>
                <w:rFonts w:eastAsia="Malgun Gothic"/>
              </w:rPr>
              <w:t>due to consistent uplink LBT failures [3].</w:t>
            </w:r>
            <w:r w:rsidRPr="00606B61">
              <w:t xml:space="preserve"> The field can also be used for the SCG-related RA-Report when the </w:t>
            </w:r>
            <w:r w:rsidRPr="00606B61">
              <w:rPr>
                <w:i/>
                <w:iCs/>
              </w:rPr>
              <w:t>raPurpose</w:t>
            </w:r>
            <w:r w:rsidRPr="00606B61">
              <w:t xml:space="preserve"> is set to </w:t>
            </w:r>
            <w:r w:rsidRPr="00606B61">
              <w:rPr>
                <w:i/>
                <w:iCs/>
              </w:rPr>
              <w:t>beamFailureRecovery</w:t>
            </w:r>
            <w:r w:rsidRPr="00606B61">
              <w:t xml:space="preserve">, </w:t>
            </w:r>
            <w:r w:rsidRPr="00606B61">
              <w:rPr>
                <w:i/>
                <w:iCs/>
              </w:rPr>
              <w:t>reconfigurationWithSync</w:t>
            </w:r>
            <w:r w:rsidRPr="00606B61">
              <w:t xml:space="preserve">, </w:t>
            </w:r>
            <w:r w:rsidRPr="00606B61">
              <w:rPr>
                <w:i/>
                <w:iCs/>
              </w:rPr>
              <w:t>ulUnSynchronized</w:t>
            </w:r>
            <w:r w:rsidRPr="00606B61">
              <w:t xml:space="preserve">, </w:t>
            </w:r>
            <w:r w:rsidRPr="00606B61">
              <w:rPr>
                <w:i/>
                <w:iCs/>
              </w:rPr>
              <w:t>schedulingRequestFailure</w:t>
            </w:r>
            <w:r w:rsidRPr="00606B61">
              <w:t xml:space="preserve">, </w:t>
            </w:r>
            <w:r w:rsidRPr="00606B61">
              <w:rPr>
                <w:i/>
                <w:iCs/>
              </w:rPr>
              <w:t xml:space="preserve">noPUCCHResourceAvailable </w:t>
            </w:r>
            <w:r w:rsidRPr="00606B61">
              <w:t xml:space="preserve">and </w:t>
            </w:r>
            <w:r w:rsidRPr="00606B61">
              <w:rPr>
                <w:i/>
                <w:iCs/>
              </w:rPr>
              <w:t>lbtFailure</w:t>
            </w:r>
            <w:r w:rsidRPr="00606B61">
              <w:t>.</w:t>
            </w:r>
          </w:p>
        </w:tc>
      </w:tr>
      <w:tr w:rsidR="00A73A44" w:rsidRPr="00606B61" w14:paraId="79BA9AF4" w14:textId="77777777" w:rsidTr="006C68B0">
        <w:tc>
          <w:tcPr>
            <w:tcW w:w="14178" w:type="dxa"/>
            <w:tcBorders>
              <w:top w:val="single" w:sz="4" w:space="0" w:color="auto"/>
              <w:left w:val="single" w:sz="4" w:space="0" w:color="auto"/>
              <w:bottom w:val="single" w:sz="4" w:space="0" w:color="auto"/>
              <w:right w:val="single" w:sz="4" w:space="0" w:color="auto"/>
            </w:tcBorders>
          </w:tcPr>
          <w:p w14:paraId="298497C8" w14:textId="77777777" w:rsidR="00A73A44" w:rsidRPr="00606B61" w:rsidRDefault="00A73A44" w:rsidP="00A73A44">
            <w:pPr>
              <w:pStyle w:val="TAL"/>
              <w:rPr>
                <w:b/>
                <w:i/>
                <w:lang w:eastAsia="sv-SE"/>
              </w:rPr>
            </w:pPr>
            <w:r w:rsidRPr="00606B61">
              <w:rPr>
                <w:b/>
                <w:i/>
                <w:lang w:eastAsia="sv-SE"/>
              </w:rPr>
              <w:lastRenderedPageBreak/>
              <w:t>sdt-DL-Rsrp-Info</w:t>
            </w:r>
          </w:p>
          <w:p w14:paraId="5EBFA8C6" w14:textId="77777777" w:rsidR="00A73A44" w:rsidRPr="00606B61" w:rsidRDefault="00A73A44" w:rsidP="00A73A44">
            <w:pPr>
              <w:pStyle w:val="TAL"/>
              <w:rPr>
                <w:bCs/>
                <w:iCs/>
                <w:lang w:eastAsia="sv-SE"/>
              </w:rPr>
            </w:pPr>
            <w:r w:rsidRPr="00606B61">
              <w:rPr>
                <w:bCs/>
                <w:iCs/>
                <w:lang w:eastAsia="sv-SE"/>
              </w:rPr>
              <w:t>This field logs the RSRP value measured by UE during evaluation of SDT procedure. This field is included when the RA report entry is included because of SDT initiation failure. Otherwise, the field is absent.</w:t>
            </w:r>
          </w:p>
        </w:tc>
      </w:tr>
      <w:tr w:rsidR="00A73A44" w:rsidRPr="00606B61" w14:paraId="4F6A0C22" w14:textId="77777777" w:rsidTr="006C68B0">
        <w:tc>
          <w:tcPr>
            <w:tcW w:w="14178" w:type="dxa"/>
            <w:tcBorders>
              <w:top w:val="single" w:sz="4" w:space="0" w:color="auto"/>
              <w:left w:val="single" w:sz="4" w:space="0" w:color="auto"/>
              <w:bottom w:val="single" w:sz="4" w:space="0" w:color="auto"/>
              <w:right w:val="single" w:sz="4" w:space="0" w:color="auto"/>
            </w:tcBorders>
          </w:tcPr>
          <w:p w14:paraId="06D7797B" w14:textId="77777777" w:rsidR="00A73A44" w:rsidRPr="00606B61" w:rsidRDefault="00A73A44" w:rsidP="00A73A44">
            <w:pPr>
              <w:pStyle w:val="TAL"/>
              <w:rPr>
                <w:rFonts w:eastAsia="DengXian"/>
                <w:b/>
                <w:i/>
                <w:iCs/>
                <w:lang w:eastAsia="sv-SE"/>
              </w:rPr>
            </w:pPr>
            <w:r w:rsidRPr="00606B61">
              <w:rPr>
                <w:rFonts w:eastAsia="DengXian"/>
                <w:b/>
                <w:i/>
                <w:iCs/>
                <w:lang w:eastAsia="sv-SE"/>
              </w:rPr>
              <w:t>sdt-Failed</w:t>
            </w:r>
          </w:p>
          <w:p w14:paraId="135C1A4F" w14:textId="77777777" w:rsidR="00A73A44" w:rsidRPr="00606B61" w:rsidRDefault="00A73A44" w:rsidP="00A73A44">
            <w:pPr>
              <w:pStyle w:val="TAL"/>
              <w:rPr>
                <w:b/>
                <w:i/>
                <w:lang w:eastAsia="sv-SE"/>
              </w:rPr>
            </w:pPr>
            <w:r w:rsidRPr="00606B61">
              <w:rPr>
                <w:rFonts w:eastAsia="DengXian"/>
                <w:lang w:eastAsia="sv-SE"/>
              </w:rPr>
              <w:t>This field is included when the RA report entry is included because of SDT and if the SDT transmission failed. Otherwise, the field is absent.</w:t>
            </w:r>
          </w:p>
        </w:tc>
      </w:tr>
      <w:tr w:rsidR="00A73A44" w:rsidRPr="00606B61" w14:paraId="72447C08" w14:textId="77777777" w:rsidTr="006C68B0">
        <w:tc>
          <w:tcPr>
            <w:tcW w:w="14178" w:type="dxa"/>
            <w:tcBorders>
              <w:top w:val="single" w:sz="4" w:space="0" w:color="auto"/>
              <w:left w:val="single" w:sz="4" w:space="0" w:color="auto"/>
              <w:bottom w:val="single" w:sz="4" w:space="0" w:color="auto"/>
              <w:right w:val="single" w:sz="4" w:space="0" w:color="auto"/>
            </w:tcBorders>
          </w:tcPr>
          <w:p w14:paraId="32606079" w14:textId="77777777" w:rsidR="00A73A44" w:rsidRPr="00606B61" w:rsidRDefault="00A73A44" w:rsidP="00A73A44">
            <w:pPr>
              <w:pStyle w:val="TAL"/>
              <w:tabs>
                <w:tab w:val="left" w:pos="7995"/>
              </w:tabs>
              <w:rPr>
                <w:rFonts w:eastAsia="DengXian" w:cs="Arial"/>
                <w:b/>
                <w:i/>
                <w:szCs w:val="18"/>
                <w:lang w:eastAsia="sv-SE"/>
              </w:rPr>
            </w:pPr>
            <w:r w:rsidRPr="00606B61">
              <w:rPr>
                <w:rFonts w:eastAsia="DengXian" w:cs="Arial"/>
                <w:b/>
                <w:i/>
                <w:szCs w:val="18"/>
                <w:lang w:eastAsia="sv-SE"/>
              </w:rPr>
              <w:t>sdt-FailureCause</w:t>
            </w:r>
          </w:p>
          <w:p w14:paraId="3661DFEB" w14:textId="77777777" w:rsidR="00A73A44" w:rsidRPr="00606B61" w:rsidRDefault="00A73A44" w:rsidP="00A73A44">
            <w:pPr>
              <w:pStyle w:val="TAL"/>
              <w:tabs>
                <w:tab w:val="left" w:pos="7995"/>
              </w:tabs>
              <w:rPr>
                <w:rFonts w:eastAsia="DengXian" w:cs="Arial"/>
                <w:szCs w:val="18"/>
                <w:lang w:eastAsia="sv-SE"/>
              </w:rPr>
            </w:pPr>
            <w:r w:rsidRPr="00606B61">
              <w:rPr>
                <w:rFonts w:eastAsia="DengXian" w:cs="Arial"/>
                <w:szCs w:val="18"/>
                <w:lang w:eastAsia="sv-SE"/>
              </w:rPr>
              <w:t>This field indicates the SDT failure cause and it is included when the RA report entry is included because of SDT and if the SDT procedure failed. Otherwise, the field is absent. This field indicates the SDT failure cause.</w:t>
            </w:r>
          </w:p>
          <w:p w14:paraId="63D80BAB" w14:textId="6FB8865E" w:rsidR="00A73A44" w:rsidRPr="00606B61" w:rsidRDefault="00A73A44" w:rsidP="00A73A44">
            <w:pPr>
              <w:pStyle w:val="TAL"/>
              <w:rPr>
                <w:rFonts w:eastAsia="DengXian"/>
                <w:b/>
                <w:i/>
                <w:iCs/>
                <w:lang w:eastAsia="sv-SE"/>
              </w:rPr>
            </w:pPr>
            <w:r w:rsidRPr="00606B61">
              <w:rPr>
                <w:rFonts w:eastAsia="DengXian" w:cs="Arial"/>
                <w:szCs w:val="18"/>
                <w:lang w:eastAsia="sv-SE"/>
              </w:rPr>
              <w:t xml:space="preserve">The field is set to </w:t>
            </w:r>
            <w:r w:rsidRPr="00606B61">
              <w:rPr>
                <w:rFonts w:eastAsia="DengXian" w:cs="Arial"/>
                <w:i/>
                <w:szCs w:val="18"/>
                <w:lang w:eastAsia="sv-SE"/>
              </w:rPr>
              <w:t>t319a-expiry</w:t>
            </w:r>
            <w:r w:rsidRPr="00606B61">
              <w:rPr>
                <w:rFonts w:eastAsia="DengXian" w:cs="Arial"/>
                <w:szCs w:val="18"/>
                <w:lang w:eastAsia="sv-SE"/>
              </w:rPr>
              <w:t xml:space="preserve"> upon expiration of T319a timer. If the UE upper </w:t>
            </w:r>
            <w:r w:rsidRPr="00606B61">
              <w:rPr>
                <w:rFonts w:cs="Arial"/>
                <w:szCs w:val="18"/>
              </w:rPr>
              <w:t xml:space="preserve">layers receive </w:t>
            </w:r>
            <w:r w:rsidRPr="00606B61">
              <w:rPr>
                <w:rFonts w:cs="Arial"/>
                <w:i/>
                <w:szCs w:val="18"/>
              </w:rPr>
              <w:t>maxRetxThreshold</w:t>
            </w:r>
            <w:r w:rsidRPr="00606B61">
              <w:rPr>
                <w:rFonts w:cs="Arial"/>
                <w:szCs w:val="18"/>
              </w:rPr>
              <w:t xml:space="preserve"> reached indication from RLC while SDT procedure is ongoing, this field is set to </w:t>
            </w:r>
            <w:r w:rsidRPr="00606B61">
              <w:rPr>
                <w:rFonts w:cs="Arial"/>
                <w:i/>
                <w:szCs w:val="18"/>
              </w:rPr>
              <w:t>maxRetxThreshold</w:t>
            </w:r>
            <w:r w:rsidRPr="00606B61">
              <w:rPr>
                <w:rFonts w:cs="Arial"/>
                <w:szCs w:val="18"/>
              </w:rPr>
              <w:t>.</w:t>
            </w:r>
            <w:r w:rsidRPr="00606B61">
              <w:rPr>
                <w:rFonts w:eastAsia="DengXian" w:cs="Arial"/>
                <w:szCs w:val="18"/>
              </w:rPr>
              <w:t xml:space="preserve"> </w:t>
            </w:r>
            <w:r w:rsidRPr="00606B61">
              <w:rPr>
                <w:rFonts w:cs="Arial"/>
                <w:szCs w:val="18"/>
              </w:rPr>
              <w:t xml:space="preserve">It is set to </w:t>
            </w:r>
            <w:r w:rsidRPr="00606B61">
              <w:rPr>
                <w:rFonts w:cs="Arial"/>
                <w:i/>
                <w:szCs w:val="18"/>
              </w:rPr>
              <w:t>preambleTransMax</w:t>
            </w:r>
            <w:r w:rsidRPr="00606B61">
              <w:rPr>
                <w:rFonts w:cs="Arial"/>
                <w:szCs w:val="18"/>
              </w:rPr>
              <w:t xml:space="preserve"> upon the UE upper layer receiving indication of reaching preambleTransMax from the MAC layer.</w:t>
            </w:r>
            <w:del w:id="175" w:author="Ericsson (Ali)" w:date="2026-02-11T12:08:00Z" w16du:dateUtc="2026-02-11T11:08:00Z">
              <w:r w:rsidRPr="00606B61" w:rsidDel="00A73A44">
                <w:rPr>
                  <w:rFonts w:cs="Arial"/>
                  <w:szCs w:val="18"/>
                </w:rPr>
                <w:delText xml:space="preserve"> Upon expiration of cg-SDT-TimeAlignmentTimer from the MAC, the field is set to </w:delText>
              </w:r>
              <w:r w:rsidRPr="00606B61" w:rsidDel="00A73A44">
                <w:rPr>
                  <w:rFonts w:cs="Arial"/>
                  <w:i/>
                  <w:szCs w:val="18"/>
                </w:rPr>
                <w:delText>cg-SDT-TimeAlignmentTimer</w:delText>
              </w:r>
              <w:r w:rsidRPr="00606B61" w:rsidDel="00A73A44">
                <w:rPr>
                  <w:rFonts w:cs="Arial"/>
                  <w:szCs w:val="18"/>
                </w:rPr>
                <w:delText xml:space="preserve">. The field is set to </w:delText>
              </w:r>
              <w:r w:rsidRPr="00606B61" w:rsidDel="00A73A44">
                <w:rPr>
                  <w:rFonts w:cs="Arial"/>
                  <w:i/>
                  <w:szCs w:val="18"/>
                </w:rPr>
                <w:delText>configuredGrantTimer</w:delText>
              </w:r>
              <w:r w:rsidRPr="00606B61" w:rsidDel="00A73A44">
                <w:rPr>
                  <w:rFonts w:cs="Arial"/>
                  <w:szCs w:val="18"/>
                </w:rPr>
                <w:delText xml:space="preserve"> upon reception of indication that configuration grant timer has been expired from the MAC</w:delText>
              </w:r>
            </w:del>
            <w:r w:rsidRPr="00606B61">
              <w:rPr>
                <w:rFonts w:cs="Arial"/>
                <w:szCs w:val="18"/>
              </w:rPr>
              <w:t>.</w:t>
            </w:r>
            <w:r w:rsidRPr="00606B61">
              <w:rPr>
                <w:rFonts w:eastAsia="DengXian" w:cs="Arial"/>
                <w:szCs w:val="18"/>
              </w:rPr>
              <w:t xml:space="preserve"> </w:t>
            </w:r>
            <w:r w:rsidRPr="00606B61">
              <w:rPr>
                <w:rFonts w:eastAsia="DengXian" w:cs="Arial"/>
                <w:szCs w:val="18"/>
                <w:lang w:eastAsia="sv-SE"/>
              </w:rPr>
              <w:t xml:space="preserve">The field is set to </w:t>
            </w:r>
            <w:r w:rsidRPr="00606B61">
              <w:rPr>
                <w:rFonts w:eastAsia="DengXian" w:cs="Arial"/>
                <w:i/>
                <w:iCs/>
                <w:szCs w:val="18"/>
                <w:lang w:eastAsia="sv-SE"/>
              </w:rPr>
              <w:t>cellReselection</w:t>
            </w:r>
            <w:r w:rsidRPr="00606B61">
              <w:rPr>
                <w:rFonts w:eastAsia="DengXian" w:cs="Arial"/>
                <w:szCs w:val="18"/>
                <w:lang w:eastAsia="sv-SE"/>
              </w:rPr>
              <w:t xml:space="preserve"> upon SDT failure due to UE’s cell re-selection.</w:t>
            </w:r>
            <w:ins w:id="176" w:author="Ericsson (Ali)" w:date="2026-02-11T12:09:00Z" w16du:dateUtc="2026-02-11T11:09:00Z">
              <w:r>
                <w:rPr>
                  <w:rFonts w:eastAsia="DengXian" w:cs="Arial"/>
                  <w:szCs w:val="18"/>
                  <w:lang w:eastAsia="sv-SE"/>
                </w:rPr>
                <w:t xml:space="preserve"> </w:t>
              </w:r>
            </w:ins>
            <w:ins w:id="177" w:author="Ericsson (Ali)" w:date="2026-02-11T12:10:00Z" w16du:dateUtc="2026-02-11T11:10:00Z">
              <w:r>
                <w:rPr>
                  <w:rFonts w:eastAsia="DengXian" w:cs="Arial"/>
                  <w:szCs w:val="18"/>
                  <w:lang w:eastAsia="sv-SE"/>
                </w:rPr>
                <w:t xml:space="preserve">The values </w:t>
              </w:r>
              <w:r w:rsidRPr="000F393E">
                <w:rPr>
                  <w:rFonts w:eastAsia="DengXian" w:cs="Arial"/>
                  <w:i/>
                  <w:iCs/>
                  <w:szCs w:val="18"/>
                  <w:lang w:eastAsia="sv-SE"/>
                </w:rPr>
                <w:t>d</w:t>
              </w:r>
            </w:ins>
            <w:ins w:id="178" w:author="Ericsson (Ali)" w:date="2026-02-11T12:09:00Z" w16du:dateUtc="2026-02-11T11:09:00Z">
              <w:r w:rsidRPr="000F393E">
                <w:rPr>
                  <w:rFonts w:eastAsia="DengXian" w:cs="Arial"/>
                  <w:i/>
                  <w:iCs/>
                  <w:szCs w:val="18"/>
                  <w:lang w:eastAsia="sv-SE"/>
                </w:rPr>
                <w:t>ummy1</w:t>
              </w:r>
            </w:ins>
            <w:ins w:id="179" w:author="Ericsson (Ali)" w:date="2026-02-11T12:10:00Z" w16du:dateUtc="2026-02-11T11:10:00Z">
              <w:r>
                <w:rPr>
                  <w:rFonts w:eastAsia="DengXian" w:cs="Arial"/>
                  <w:szCs w:val="18"/>
                  <w:lang w:eastAsia="sv-SE"/>
                </w:rPr>
                <w:t xml:space="preserve"> and </w:t>
              </w:r>
              <w:r w:rsidRPr="000F393E">
                <w:rPr>
                  <w:rFonts w:eastAsia="DengXian" w:cs="Arial"/>
                  <w:i/>
                  <w:iCs/>
                  <w:szCs w:val="18"/>
                  <w:lang w:eastAsia="sv-SE"/>
                </w:rPr>
                <w:t>dummy2</w:t>
              </w:r>
              <w:r>
                <w:rPr>
                  <w:rFonts w:eastAsia="DengXian" w:cs="Arial"/>
                  <w:szCs w:val="18"/>
                  <w:lang w:eastAsia="sv-SE"/>
                </w:rPr>
                <w:t xml:space="preserve"> are not used in the specification.</w:t>
              </w:r>
            </w:ins>
          </w:p>
        </w:tc>
      </w:tr>
      <w:tr w:rsidR="00A73A44" w:rsidRPr="00606B61" w14:paraId="52018097" w14:textId="77777777" w:rsidTr="006C68B0">
        <w:tc>
          <w:tcPr>
            <w:tcW w:w="14178" w:type="dxa"/>
            <w:tcBorders>
              <w:top w:val="single" w:sz="4" w:space="0" w:color="auto"/>
              <w:left w:val="single" w:sz="4" w:space="0" w:color="auto"/>
              <w:bottom w:val="single" w:sz="4" w:space="0" w:color="auto"/>
              <w:right w:val="single" w:sz="4" w:space="0" w:color="auto"/>
            </w:tcBorders>
          </w:tcPr>
          <w:p w14:paraId="485721BD" w14:textId="77777777" w:rsidR="00A73A44" w:rsidRPr="00606B61" w:rsidRDefault="00A73A44" w:rsidP="00A73A44">
            <w:pPr>
              <w:pStyle w:val="TAL"/>
              <w:rPr>
                <w:rFonts w:eastAsia="DengXian" w:cs="Arial"/>
                <w:b/>
                <w:i/>
                <w:szCs w:val="18"/>
                <w:lang w:eastAsia="sv-SE"/>
              </w:rPr>
            </w:pPr>
            <w:r w:rsidRPr="00606B61">
              <w:rPr>
                <w:rFonts w:eastAsia="DengXian" w:cs="Arial"/>
                <w:b/>
                <w:i/>
                <w:szCs w:val="18"/>
                <w:lang w:eastAsia="sv-SE"/>
              </w:rPr>
              <w:t>sdt-</w:t>
            </w:r>
            <w:r w:rsidRPr="00606B61">
              <w:rPr>
                <w:rFonts w:eastAsia="DengXian" w:cs="Arial"/>
                <w:b/>
                <w:i/>
                <w:szCs w:val="18"/>
              </w:rPr>
              <w:t>UL</w:t>
            </w:r>
            <w:r w:rsidRPr="00606B61">
              <w:rPr>
                <w:rFonts w:eastAsia="DengXian" w:cs="Arial"/>
                <w:b/>
                <w:i/>
                <w:szCs w:val="18"/>
                <w:lang w:eastAsia="sv-SE"/>
              </w:rPr>
              <w:t>-DataVolume</w:t>
            </w:r>
          </w:p>
          <w:p w14:paraId="51B6199D" w14:textId="77777777" w:rsidR="00A73A44" w:rsidRPr="00606B61" w:rsidRDefault="00A73A44" w:rsidP="00A73A44">
            <w:pPr>
              <w:pStyle w:val="TAL"/>
              <w:rPr>
                <w:rFonts w:eastAsia="DengXian"/>
                <w:b/>
                <w:i/>
                <w:iCs/>
                <w:lang w:eastAsia="sv-SE"/>
              </w:rPr>
            </w:pPr>
            <w:r w:rsidRPr="00606B61">
              <w:rPr>
                <w:rFonts w:eastAsia="DengXian" w:cs="Arial"/>
                <w:szCs w:val="18"/>
                <w:lang w:eastAsia="sv-SE"/>
              </w:rPr>
              <w:t>This field logs the buffered data volume in the UE for the radio bearers configured for the SDT during evaluation of SDT procedure. This field is included when the RA report entry is included because of SDT initiation failure. Otherwise, the field is absent</w:t>
            </w:r>
            <w:r w:rsidRPr="00606B61">
              <w:rPr>
                <w:rFonts w:eastAsia="DengXian" w:cs="Arial" w:hint="eastAsia"/>
                <w:szCs w:val="18"/>
              </w:rPr>
              <w:t xml:space="preserve">. </w:t>
            </w:r>
            <w:r w:rsidRPr="00606B61">
              <w:rPr>
                <w:rFonts w:eastAsia="DengXian" w:cs="Arial"/>
                <w:szCs w:val="18"/>
              </w:rPr>
              <w:t xml:space="preserve">Value in </w:t>
            </w:r>
            <w:r w:rsidRPr="00606B61">
              <w:rPr>
                <w:rFonts w:eastAsia="DengXian" w:cs="Arial" w:hint="eastAsia"/>
                <w:szCs w:val="18"/>
              </w:rPr>
              <w:t>bytes, t</w:t>
            </w:r>
            <w:r w:rsidRPr="00606B61">
              <w:rPr>
                <w:rFonts w:eastAsia="DengXian" w:cs="Arial"/>
                <w:szCs w:val="18"/>
              </w:rPr>
              <w:t xml:space="preserve">he maximum value </w:t>
            </w:r>
            <w:r w:rsidRPr="00606B61">
              <w:rPr>
                <w:rFonts w:eastAsia="DengXian" w:cs="Arial" w:hint="eastAsia"/>
                <w:szCs w:val="18"/>
              </w:rPr>
              <w:t>96000</w:t>
            </w:r>
            <w:r w:rsidRPr="00606B61">
              <w:rPr>
                <w:rFonts w:eastAsia="DengXian" w:cs="Arial"/>
                <w:szCs w:val="18"/>
              </w:rPr>
              <w:t xml:space="preserve"> means </w:t>
            </w:r>
            <w:r w:rsidRPr="00606B61">
              <w:rPr>
                <w:rFonts w:eastAsia="DengXian" w:cs="Arial" w:hint="eastAsia"/>
                <w:szCs w:val="18"/>
              </w:rPr>
              <w:t>96000 bytes</w:t>
            </w:r>
            <w:r w:rsidRPr="00606B61">
              <w:rPr>
                <w:rFonts w:eastAsia="DengXian" w:cs="Arial"/>
                <w:szCs w:val="18"/>
              </w:rPr>
              <w:t xml:space="preserve"> or l</w:t>
            </w:r>
            <w:r w:rsidRPr="00606B61">
              <w:rPr>
                <w:rFonts w:eastAsia="DengXian" w:cs="Arial" w:hint="eastAsia"/>
                <w:szCs w:val="18"/>
              </w:rPr>
              <w:t>arg</w:t>
            </w:r>
            <w:r w:rsidRPr="00606B61">
              <w:rPr>
                <w:rFonts w:eastAsia="DengXian" w:cs="Arial"/>
                <w:szCs w:val="18"/>
              </w:rPr>
              <w:t>er</w:t>
            </w:r>
            <w:r w:rsidRPr="00606B61">
              <w:rPr>
                <w:rFonts w:eastAsia="DengXian" w:cs="Arial"/>
                <w:szCs w:val="18"/>
                <w:lang w:eastAsia="sv-SE"/>
              </w:rPr>
              <w:t>.</w:t>
            </w:r>
          </w:p>
        </w:tc>
      </w:tr>
      <w:tr w:rsidR="00A73A44" w:rsidRPr="00606B61" w14:paraId="138C55F9" w14:textId="77777777" w:rsidTr="006C68B0">
        <w:tc>
          <w:tcPr>
            <w:tcW w:w="14178" w:type="dxa"/>
            <w:tcBorders>
              <w:top w:val="single" w:sz="4" w:space="0" w:color="auto"/>
              <w:left w:val="single" w:sz="4" w:space="0" w:color="auto"/>
              <w:bottom w:val="single" w:sz="4" w:space="0" w:color="auto"/>
              <w:right w:val="single" w:sz="4" w:space="0" w:color="auto"/>
            </w:tcBorders>
          </w:tcPr>
          <w:p w14:paraId="1EAEF18E" w14:textId="77777777" w:rsidR="00A73A44" w:rsidRPr="00606B61" w:rsidRDefault="00A73A44" w:rsidP="00A73A44">
            <w:pPr>
              <w:pStyle w:val="TAL"/>
              <w:rPr>
                <w:b/>
                <w:i/>
                <w:lang w:eastAsia="sv-SE"/>
              </w:rPr>
            </w:pPr>
            <w:r w:rsidRPr="00606B61">
              <w:rPr>
                <w:b/>
                <w:i/>
                <w:lang w:eastAsia="sv-SE"/>
              </w:rPr>
              <w:t>spCellID</w:t>
            </w:r>
          </w:p>
          <w:p w14:paraId="3875A01D" w14:textId="77777777" w:rsidR="00A73A44" w:rsidRPr="00606B61" w:rsidRDefault="00A73A44" w:rsidP="00A73A44">
            <w:pPr>
              <w:pStyle w:val="TAL"/>
              <w:rPr>
                <w:b/>
                <w:i/>
                <w:lang w:eastAsia="sv-SE"/>
              </w:rPr>
            </w:pPr>
            <w:r w:rsidRPr="00606B61">
              <w:rPr>
                <w:lang w:eastAsia="sv-SE"/>
              </w:rPr>
              <w:t>T</w:t>
            </w:r>
            <w:r w:rsidRPr="00606B61">
              <w:rPr>
                <w:lang w:eastAsia="en-GB"/>
              </w:rPr>
              <w:t>his fie</w:t>
            </w:r>
            <w:r w:rsidRPr="00606B61">
              <w:rPr>
                <w:lang w:eastAsia="sv-SE"/>
              </w:rPr>
              <w:t>l</w:t>
            </w:r>
            <w:r w:rsidRPr="00606B61">
              <w:rPr>
                <w:lang w:eastAsia="en-GB"/>
              </w:rPr>
              <w:t xml:space="preserve">d is used to indicate </w:t>
            </w:r>
            <w:r w:rsidRPr="00606B61">
              <w:rPr>
                <w:lang w:eastAsia="sv-SE"/>
              </w:rPr>
              <w:t xml:space="preserve">the </w:t>
            </w:r>
            <w:r w:rsidRPr="00606B61">
              <w:rPr>
                <w:lang w:eastAsia="en-GB"/>
              </w:rPr>
              <w:t>CGI of the SpCell of the cell group associated to the SCell in which the associated random access procedure was performed</w:t>
            </w:r>
            <w:r w:rsidRPr="00606B61">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A73A44" w:rsidRPr="00606B61" w14:paraId="5BB4E135" w14:textId="77777777" w:rsidTr="006C68B0">
        <w:tc>
          <w:tcPr>
            <w:tcW w:w="14178" w:type="dxa"/>
            <w:tcBorders>
              <w:top w:val="single" w:sz="4" w:space="0" w:color="auto"/>
              <w:left w:val="single" w:sz="4" w:space="0" w:color="auto"/>
              <w:bottom w:val="single" w:sz="4" w:space="0" w:color="auto"/>
              <w:right w:val="single" w:sz="4" w:space="0" w:color="auto"/>
            </w:tcBorders>
            <w:hideMark/>
          </w:tcPr>
          <w:p w14:paraId="09CAF858" w14:textId="77777777" w:rsidR="00A73A44" w:rsidRPr="00606B61" w:rsidRDefault="00A73A44" w:rsidP="00A73A44">
            <w:pPr>
              <w:pStyle w:val="TAL"/>
              <w:rPr>
                <w:b/>
                <w:i/>
                <w:lang w:eastAsia="sv-SE"/>
              </w:rPr>
            </w:pPr>
            <w:r w:rsidRPr="00606B61">
              <w:rPr>
                <w:b/>
                <w:i/>
                <w:lang w:eastAsia="sv-SE"/>
              </w:rPr>
              <w:t>ssb-Index</w:t>
            </w:r>
          </w:p>
          <w:p w14:paraId="4AA5F500" w14:textId="77777777" w:rsidR="00A73A44" w:rsidRPr="00606B61" w:rsidRDefault="00A73A44" w:rsidP="00A73A44">
            <w:pPr>
              <w:pStyle w:val="TAL"/>
              <w:rPr>
                <w:b/>
                <w:i/>
                <w:lang w:eastAsia="ko-KR"/>
              </w:rPr>
            </w:pPr>
            <w:r w:rsidRPr="00606B61">
              <w:rPr>
                <w:lang w:eastAsia="sv-SE"/>
              </w:rPr>
              <w:t>T</w:t>
            </w:r>
            <w:r w:rsidRPr="00606B61">
              <w:rPr>
                <w:lang w:eastAsia="en-GB"/>
              </w:rPr>
              <w:t>his fie</w:t>
            </w:r>
            <w:r w:rsidRPr="00606B61">
              <w:rPr>
                <w:lang w:eastAsia="sv-SE"/>
              </w:rPr>
              <w:t>l</w:t>
            </w:r>
            <w:r w:rsidRPr="00606B61">
              <w:rPr>
                <w:lang w:eastAsia="en-GB"/>
              </w:rPr>
              <w:t xml:space="preserve">d is used to indicate </w:t>
            </w:r>
            <w:r w:rsidRPr="00606B61">
              <w:rPr>
                <w:lang w:eastAsia="sv-SE"/>
              </w:rPr>
              <w:t>the SS/PBCH index of the SS/PBCH block corresponding to the random access attempt.</w:t>
            </w:r>
          </w:p>
        </w:tc>
      </w:tr>
      <w:tr w:rsidR="00A73A44" w:rsidRPr="00606B61" w14:paraId="77391B08" w14:textId="77777777" w:rsidTr="006C68B0">
        <w:tc>
          <w:tcPr>
            <w:tcW w:w="14178" w:type="dxa"/>
            <w:tcBorders>
              <w:top w:val="single" w:sz="4" w:space="0" w:color="auto"/>
              <w:left w:val="single" w:sz="4" w:space="0" w:color="auto"/>
              <w:bottom w:val="single" w:sz="4" w:space="0" w:color="auto"/>
              <w:right w:val="single" w:sz="4" w:space="0" w:color="auto"/>
            </w:tcBorders>
            <w:hideMark/>
          </w:tcPr>
          <w:p w14:paraId="453090C9" w14:textId="77777777" w:rsidR="00A73A44" w:rsidRPr="00606B61" w:rsidRDefault="00A73A44" w:rsidP="00A73A44">
            <w:pPr>
              <w:pStyle w:val="TAL"/>
              <w:rPr>
                <w:b/>
                <w:i/>
                <w:lang w:eastAsia="sv-SE"/>
              </w:rPr>
            </w:pPr>
            <w:r w:rsidRPr="00606B61">
              <w:rPr>
                <w:b/>
                <w:i/>
                <w:lang w:eastAsia="sv-SE"/>
              </w:rPr>
              <w:t>ssbsForSI-Acquisition</w:t>
            </w:r>
          </w:p>
          <w:p w14:paraId="732F4363" w14:textId="77777777" w:rsidR="00A73A44" w:rsidRPr="00606B61" w:rsidRDefault="00A73A44" w:rsidP="00A73A44">
            <w:pPr>
              <w:pStyle w:val="TAL"/>
              <w:rPr>
                <w:bCs/>
                <w:iCs/>
                <w:lang w:eastAsia="sv-SE"/>
              </w:rPr>
            </w:pPr>
            <w:r w:rsidRPr="00606B61">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606B61">
              <w:rPr>
                <w:bCs/>
                <w:i/>
                <w:lang w:eastAsia="sv-SE"/>
              </w:rPr>
              <w:t>raPurpose</w:t>
            </w:r>
            <w:r w:rsidRPr="00606B61">
              <w:rPr>
                <w:bCs/>
                <w:iCs/>
                <w:lang w:eastAsia="sv-SE"/>
              </w:rPr>
              <w:t xml:space="preserve"> is set to </w:t>
            </w:r>
            <w:r w:rsidRPr="00606B61">
              <w:rPr>
                <w:bCs/>
                <w:i/>
                <w:lang w:eastAsia="sv-SE"/>
              </w:rPr>
              <w:t>requestForOtherSI</w:t>
            </w:r>
            <w:r w:rsidRPr="00606B61">
              <w:rPr>
                <w:bCs/>
                <w:iCs/>
                <w:lang w:eastAsia="sv-SE"/>
              </w:rPr>
              <w:t xml:space="preserve"> or </w:t>
            </w:r>
            <w:r w:rsidRPr="00606B61">
              <w:rPr>
                <w:bCs/>
                <w:i/>
                <w:lang w:eastAsia="sv-SE"/>
              </w:rPr>
              <w:t>msg3RequestForOtherSI</w:t>
            </w:r>
            <w:r w:rsidRPr="00606B61">
              <w:rPr>
                <w:bCs/>
                <w:iCs/>
                <w:lang w:eastAsia="sv-SE"/>
              </w:rPr>
              <w:t>). Otherwise, the field is absent.</w:t>
            </w:r>
          </w:p>
        </w:tc>
      </w:tr>
      <w:tr w:rsidR="00A73A44" w:rsidRPr="00606B61" w14:paraId="642B2E21" w14:textId="77777777" w:rsidTr="006C68B0">
        <w:tc>
          <w:tcPr>
            <w:tcW w:w="14178" w:type="dxa"/>
            <w:tcBorders>
              <w:top w:val="single" w:sz="4" w:space="0" w:color="auto"/>
              <w:left w:val="single" w:sz="4" w:space="0" w:color="auto"/>
              <w:bottom w:val="single" w:sz="4" w:space="0" w:color="auto"/>
              <w:right w:val="single" w:sz="4" w:space="0" w:color="auto"/>
            </w:tcBorders>
          </w:tcPr>
          <w:p w14:paraId="64CEFBAA" w14:textId="77777777" w:rsidR="00A73A44" w:rsidRPr="00606B61" w:rsidRDefault="00A73A44" w:rsidP="00A73A44">
            <w:pPr>
              <w:pStyle w:val="TAL"/>
              <w:rPr>
                <w:rFonts w:eastAsia="DengXian"/>
                <w:b/>
                <w:i/>
              </w:rPr>
            </w:pPr>
            <w:r w:rsidRPr="00606B61">
              <w:rPr>
                <w:b/>
                <w:i/>
                <w:lang w:eastAsia="sv-SE"/>
              </w:rPr>
              <w:t>timeSinceSdt-Executio</w:t>
            </w:r>
            <w:r w:rsidRPr="00606B61">
              <w:rPr>
                <w:rFonts w:eastAsia="DengXian"/>
                <w:b/>
                <w:i/>
              </w:rPr>
              <w:t>n</w:t>
            </w:r>
          </w:p>
          <w:p w14:paraId="7399890A" w14:textId="77777777" w:rsidR="00A73A44" w:rsidRPr="00606B61" w:rsidRDefault="00A73A44" w:rsidP="00A73A44">
            <w:pPr>
              <w:pStyle w:val="TAL"/>
              <w:rPr>
                <w:b/>
                <w:i/>
                <w:lang w:eastAsia="sv-SE"/>
              </w:rPr>
            </w:pPr>
            <w:r w:rsidRPr="00606B61">
              <w:rPr>
                <w:lang w:eastAsia="en-GB"/>
              </w:rPr>
              <w:t>This field logs the elapsed time since the execution of RA-SDT. Value in seconds. The maximum value is 172800 seconds. If the time exceeds 172800 seconds, the UE shall set it to 172800 seconds.</w:t>
            </w:r>
          </w:p>
        </w:tc>
      </w:tr>
    </w:tbl>
    <w:p w14:paraId="67959E99" w14:textId="77777777" w:rsidR="00A73A44" w:rsidRPr="00606B61" w:rsidRDefault="00A73A44" w:rsidP="00A73A44">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EF1" w:rsidRPr="00606B61" w14:paraId="4A9AAB79"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769EF144" w14:textId="77777777" w:rsidR="00436EF1" w:rsidRPr="00606B61" w:rsidRDefault="00436EF1" w:rsidP="006C68B0">
            <w:pPr>
              <w:pStyle w:val="TAH"/>
              <w:rPr>
                <w:szCs w:val="22"/>
                <w:lang w:eastAsia="sv-SE"/>
              </w:rPr>
            </w:pPr>
            <w:r w:rsidRPr="00606B61">
              <w:rPr>
                <w:i/>
                <w:iCs/>
                <w:lang w:eastAsia="ko-KR"/>
              </w:rPr>
              <w:lastRenderedPageBreak/>
              <w:t>RLF-Report</w:t>
            </w:r>
            <w:r w:rsidRPr="00606B61">
              <w:rPr>
                <w:iCs/>
                <w:lang w:eastAsia="en-GB"/>
              </w:rPr>
              <w:t xml:space="preserve"> field descriptions</w:t>
            </w:r>
          </w:p>
        </w:tc>
      </w:tr>
      <w:tr w:rsidR="00436EF1" w:rsidRPr="00606B61" w14:paraId="58B98924" w14:textId="77777777" w:rsidTr="006C68B0">
        <w:tc>
          <w:tcPr>
            <w:tcW w:w="14175" w:type="dxa"/>
            <w:tcBorders>
              <w:top w:val="single" w:sz="4" w:space="0" w:color="auto"/>
              <w:left w:val="single" w:sz="4" w:space="0" w:color="auto"/>
              <w:bottom w:val="single" w:sz="4" w:space="0" w:color="auto"/>
              <w:right w:val="single" w:sz="4" w:space="0" w:color="auto"/>
            </w:tcBorders>
          </w:tcPr>
          <w:p w14:paraId="2AB11ED8" w14:textId="77777777" w:rsidR="00436EF1" w:rsidRPr="00606B61" w:rsidRDefault="00436EF1" w:rsidP="006C68B0">
            <w:pPr>
              <w:pStyle w:val="TAL"/>
              <w:rPr>
                <w:b/>
                <w:i/>
              </w:rPr>
            </w:pPr>
            <w:r w:rsidRPr="00606B61">
              <w:rPr>
                <w:b/>
                <w:i/>
              </w:rPr>
              <w:t>bwp-Info</w:t>
            </w:r>
          </w:p>
          <w:p w14:paraId="67F90ECC" w14:textId="77777777" w:rsidR="00436EF1" w:rsidRPr="00606B61" w:rsidRDefault="00436EF1" w:rsidP="006C68B0">
            <w:pPr>
              <w:pStyle w:val="TAL"/>
              <w:rPr>
                <w:lang w:eastAsia="ko-KR"/>
              </w:rPr>
            </w:pPr>
            <w:r w:rsidRPr="00606B61">
              <w:rPr>
                <w:bCs/>
                <w:iCs/>
              </w:rPr>
              <w:t>This field is used to indicate the BWP information in which the UE detected consistent uplink LBT failure. This field is set only when the detected consistent uplink LBT failure did not trigger the random access procedure.</w:t>
            </w:r>
          </w:p>
        </w:tc>
      </w:tr>
      <w:tr w:rsidR="00436EF1" w:rsidRPr="00606B61" w14:paraId="3B39B0D0" w14:textId="77777777" w:rsidTr="006C68B0">
        <w:tc>
          <w:tcPr>
            <w:tcW w:w="14175" w:type="dxa"/>
            <w:tcBorders>
              <w:top w:val="single" w:sz="4" w:space="0" w:color="auto"/>
              <w:left w:val="single" w:sz="4" w:space="0" w:color="auto"/>
              <w:bottom w:val="single" w:sz="4" w:space="0" w:color="auto"/>
              <w:right w:val="single" w:sz="4" w:space="0" w:color="auto"/>
            </w:tcBorders>
          </w:tcPr>
          <w:p w14:paraId="60CF0C88" w14:textId="77777777" w:rsidR="00436EF1" w:rsidRPr="00606B61" w:rsidRDefault="00436EF1" w:rsidP="006C68B0">
            <w:pPr>
              <w:pStyle w:val="TAL"/>
              <w:rPr>
                <w:b/>
                <w:i/>
              </w:rPr>
            </w:pPr>
            <w:r w:rsidRPr="00606B61">
              <w:rPr>
                <w:b/>
                <w:i/>
              </w:rPr>
              <w:t>choCandidateCellList</w:t>
            </w:r>
          </w:p>
          <w:p w14:paraId="0220B12D" w14:textId="77777777" w:rsidR="00436EF1" w:rsidRPr="00606B61" w:rsidRDefault="00436EF1" w:rsidP="006C68B0">
            <w:pPr>
              <w:pStyle w:val="TAL"/>
            </w:pPr>
            <w:r w:rsidRPr="00606B61">
              <w:rPr>
                <w:lang w:eastAsia="ko-KR"/>
              </w:rPr>
              <w:t xml:space="preserve">This field is used to indicate the list of candidate target cells </w:t>
            </w:r>
            <w:r w:rsidRPr="00606B61">
              <w:rPr>
                <w:lang w:eastAsia="en-GB"/>
              </w:rPr>
              <w:t>for conditional handover</w:t>
            </w:r>
            <w:r w:rsidRPr="00606B61">
              <w:t xml:space="preserve"> included in </w:t>
            </w:r>
            <w:r w:rsidRPr="00606B61">
              <w:rPr>
                <w:i/>
              </w:rPr>
              <w:t>condRRCReconfig</w:t>
            </w:r>
            <w:r w:rsidRPr="00606B61">
              <w:t xml:space="preserve"> at the time of connection failure. The field does not include the candidate target cells included in </w:t>
            </w:r>
            <w:r w:rsidRPr="00606B61">
              <w:rPr>
                <w:i/>
                <w:iCs/>
              </w:rPr>
              <w:t>measResultNeighCells</w:t>
            </w:r>
            <w:r w:rsidRPr="00606B61">
              <w:t>.</w:t>
            </w:r>
          </w:p>
        </w:tc>
      </w:tr>
      <w:tr w:rsidR="00436EF1" w:rsidRPr="00606B61" w14:paraId="61FFB019" w14:textId="77777777" w:rsidTr="006C68B0">
        <w:tc>
          <w:tcPr>
            <w:tcW w:w="14175" w:type="dxa"/>
            <w:tcBorders>
              <w:top w:val="single" w:sz="4" w:space="0" w:color="auto"/>
              <w:left w:val="single" w:sz="4" w:space="0" w:color="auto"/>
              <w:bottom w:val="single" w:sz="4" w:space="0" w:color="auto"/>
              <w:right w:val="single" w:sz="4" w:space="0" w:color="auto"/>
            </w:tcBorders>
          </w:tcPr>
          <w:p w14:paraId="2F40EE83" w14:textId="77777777" w:rsidR="00436EF1" w:rsidRPr="00606B61" w:rsidRDefault="00436EF1" w:rsidP="006C68B0">
            <w:pPr>
              <w:pStyle w:val="TAL"/>
              <w:rPr>
                <w:b/>
                <w:i/>
              </w:rPr>
            </w:pPr>
            <w:r w:rsidRPr="00606B61">
              <w:rPr>
                <w:b/>
                <w:i/>
              </w:rPr>
              <w:t>choCellId</w:t>
            </w:r>
          </w:p>
          <w:p w14:paraId="690AE4FD" w14:textId="77777777" w:rsidR="00436EF1" w:rsidRPr="00606B61" w:rsidRDefault="00436EF1" w:rsidP="006C68B0">
            <w:pPr>
              <w:pStyle w:val="TAL"/>
              <w:rPr>
                <w:b/>
                <w:i/>
              </w:rPr>
            </w:pPr>
            <w:r w:rsidRPr="00606B61">
              <w:rPr>
                <w:lang w:eastAsia="en-GB"/>
              </w:rPr>
              <w:t xml:space="preserve">This field is used to indicate </w:t>
            </w:r>
            <w:r w:rsidRPr="00606B61">
              <w:t xml:space="preserve">the </w:t>
            </w:r>
            <w:r w:rsidRPr="00606B61">
              <w:rPr>
                <w:lang w:eastAsia="en-GB"/>
              </w:rPr>
              <w:t>candidate target cell for conditional handover</w:t>
            </w:r>
            <w:r w:rsidRPr="00606B61">
              <w:t xml:space="preserve"> included in </w:t>
            </w:r>
            <w:r w:rsidRPr="00606B61">
              <w:rPr>
                <w:i/>
              </w:rPr>
              <w:t>condRRCReconfig</w:t>
            </w:r>
            <w:r w:rsidRPr="00606B61">
              <w:t xml:space="preserve"> that the UE selected for CHO based recovery while T311 is running.</w:t>
            </w:r>
          </w:p>
        </w:tc>
      </w:tr>
      <w:tr w:rsidR="00436EF1" w:rsidRPr="00606B61" w14:paraId="31DB0440"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2913A865" w14:textId="77777777" w:rsidR="00436EF1" w:rsidRPr="00606B61" w:rsidRDefault="00436EF1" w:rsidP="006C68B0">
            <w:pPr>
              <w:pStyle w:val="TAL"/>
              <w:rPr>
                <w:b/>
                <w:i/>
                <w:lang w:eastAsia="sv-SE"/>
              </w:rPr>
            </w:pPr>
            <w:r w:rsidRPr="00606B61">
              <w:rPr>
                <w:b/>
                <w:i/>
                <w:lang w:eastAsia="sv-SE"/>
              </w:rPr>
              <w:t>connectionFailureType</w:t>
            </w:r>
          </w:p>
          <w:p w14:paraId="722FE116" w14:textId="77777777" w:rsidR="00436EF1" w:rsidRPr="00606B61" w:rsidRDefault="00436EF1" w:rsidP="006C68B0">
            <w:pPr>
              <w:pStyle w:val="TAL"/>
              <w:rPr>
                <w:szCs w:val="22"/>
                <w:lang w:eastAsia="sv-SE"/>
              </w:rPr>
            </w:pPr>
            <w:r w:rsidRPr="00606B61">
              <w:rPr>
                <w:lang w:eastAsia="sv-SE"/>
              </w:rPr>
              <w:t>T</w:t>
            </w:r>
            <w:r w:rsidRPr="00606B61">
              <w:rPr>
                <w:lang w:eastAsia="en-GB"/>
              </w:rPr>
              <w:t>his fie</w:t>
            </w:r>
            <w:r w:rsidRPr="00606B61">
              <w:rPr>
                <w:lang w:eastAsia="sv-SE"/>
              </w:rPr>
              <w:t>l</w:t>
            </w:r>
            <w:r w:rsidRPr="00606B61">
              <w:rPr>
                <w:lang w:eastAsia="en-GB"/>
              </w:rPr>
              <w:t xml:space="preserve">d is used to indicate </w:t>
            </w:r>
            <w:r w:rsidRPr="00606B61">
              <w:rPr>
                <w:lang w:eastAsia="sv-SE"/>
              </w:rPr>
              <w:t>whether the connection failure is due to radio link failure or handover failure.</w:t>
            </w:r>
          </w:p>
        </w:tc>
      </w:tr>
      <w:tr w:rsidR="00436EF1" w:rsidRPr="00606B61" w14:paraId="6F733615"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3A3EDD72" w14:textId="77777777" w:rsidR="00436EF1" w:rsidRPr="00606B61" w:rsidRDefault="00436EF1" w:rsidP="006C68B0">
            <w:pPr>
              <w:pStyle w:val="TAL"/>
              <w:rPr>
                <w:b/>
                <w:bCs/>
                <w:i/>
                <w:iCs/>
                <w:lang w:eastAsia="sv-SE"/>
              </w:rPr>
            </w:pPr>
            <w:bookmarkStart w:id="180" w:name="_MCCTEMPBM_CRPT61280126___7"/>
            <w:r w:rsidRPr="00606B61">
              <w:rPr>
                <w:b/>
                <w:bCs/>
                <w:i/>
                <w:iCs/>
                <w:lang w:eastAsia="sv-SE"/>
              </w:rPr>
              <w:t>csi-rsRLMConfigBitmap</w:t>
            </w:r>
            <w:r w:rsidRPr="00606B61">
              <w:rPr>
                <w:rFonts w:ascii="SimSun" w:eastAsia="SimSun" w:hAnsi="SimSun" w:cs="SimSun"/>
                <w:b/>
                <w:bCs/>
                <w:i/>
                <w:iCs/>
              </w:rPr>
              <w:t>,</w:t>
            </w:r>
            <w:r w:rsidRPr="00606B61">
              <w:rPr>
                <w:b/>
                <w:bCs/>
                <w:i/>
                <w:iCs/>
                <w:lang w:eastAsia="sv-SE"/>
              </w:rPr>
              <w:t>csi-rsRLMConfigBitmap-v1650</w:t>
            </w:r>
          </w:p>
          <w:bookmarkEnd w:id="180"/>
          <w:p w14:paraId="18C24239" w14:textId="77777777" w:rsidR="00436EF1" w:rsidRPr="00606B61" w:rsidRDefault="00436EF1" w:rsidP="006C68B0">
            <w:pPr>
              <w:pStyle w:val="TAL"/>
              <w:rPr>
                <w:b/>
                <w:i/>
                <w:lang w:eastAsia="sv-SE"/>
              </w:rPr>
            </w:pPr>
            <w:r w:rsidRPr="00606B61">
              <w:rPr>
                <w:lang w:eastAsia="sv-SE"/>
              </w:rPr>
              <w:t>T</w:t>
            </w:r>
            <w:r w:rsidRPr="00606B61">
              <w:rPr>
                <w:lang w:eastAsia="en-GB"/>
              </w:rPr>
              <w:t>hese fie</w:t>
            </w:r>
            <w:r w:rsidRPr="00606B61">
              <w:rPr>
                <w:lang w:eastAsia="sv-SE"/>
              </w:rPr>
              <w:t>l</w:t>
            </w:r>
            <w:r w:rsidRPr="00606B61">
              <w:rPr>
                <w:lang w:eastAsia="en-GB"/>
              </w:rPr>
              <w:t xml:space="preserve">ds are used to indicate the CSI-RS indexes configured in the </w:t>
            </w:r>
            <w:r w:rsidRPr="00606B61">
              <w:rPr>
                <w:lang w:eastAsia="sv-SE"/>
              </w:rPr>
              <w:t xml:space="preserve">RLM configurations for the active BWP when the UE declares RLF or HOF. The UE first fills in the </w:t>
            </w:r>
            <w:r w:rsidRPr="00606B61">
              <w:rPr>
                <w:i/>
                <w:lang w:eastAsia="sv-SE"/>
              </w:rPr>
              <w:t>csi-rsRLMConfigBitmap-r16</w:t>
            </w:r>
            <w:r w:rsidRPr="00606B61">
              <w:rPr>
                <w:lang w:eastAsia="sv-SE"/>
              </w:rPr>
              <w:t xml:space="preserve"> to indicate the first 96 CSI-RS indexes and then </w:t>
            </w:r>
            <w:r w:rsidRPr="00606B61">
              <w:rPr>
                <w:i/>
                <w:lang w:eastAsia="sv-SE"/>
              </w:rPr>
              <w:t>csi-rsRLMConfigBitmap-v1650</w:t>
            </w:r>
            <w:r w:rsidRPr="00606B61">
              <w:rPr>
                <w:lang w:eastAsia="sv-SE"/>
              </w:rPr>
              <w:t xml:space="preserve"> to indicate the latter 96 CSI-RS indexes. The first/leftmost bit in </w:t>
            </w:r>
            <w:r w:rsidRPr="00606B61">
              <w:rPr>
                <w:i/>
                <w:lang w:eastAsia="sv-SE"/>
              </w:rPr>
              <w:t xml:space="preserve">csi-rsRLMConfigBitmap-r16 </w:t>
            </w:r>
            <w:r w:rsidRPr="00606B61">
              <w:rPr>
                <w:lang w:eastAsia="sv-SE"/>
              </w:rPr>
              <w:t xml:space="preserve">corresponds to CSI-RS index 0, the second bit corresponds to CSI-RS index 1. The first/leftmost bit in </w:t>
            </w:r>
            <w:r w:rsidRPr="00606B61">
              <w:rPr>
                <w:i/>
                <w:lang w:eastAsia="sv-SE"/>
              </w:rPr>
              <w:t xml:space="preserve">csi-rsRLMConfigBitmap-v1650 </w:t>
            </w:r>
            <w:r w:rsidRPr="00606B61">
              <w:rPr>
                <w:lang w:eastAsia="sv-SE"/>
              </w:rPr>
              <w:t xml:space="preserve">corresponds to CSI-RS index 96, the second bit corresponds to CSI-RS index 97. These fields are included only if the </w:t>
            </w:r>
            <w:r w:rsidRPr="00606B61">
              <w:rPr>
                <w:i/>
                <w:lang w:eastAsia="sv-SE"/>
              </w:rPr>
              <w:t>RadioLinkMonitoringConfig</w:t>
            </w:r>
            <w:r w:rsidRPr="00606B61">
              <w:rPr>
                <w:lang w:eastAsia="sv-SE"/>
              </w:rPr>
              <w:t xml:space="preserve"> for the respective BWP is configured.</w:t>
            </w:r>
          </w:p>
        </w:tc>
      </w:tr>
      <w:tr w:rsidR="00436EF1" w:rsidRPr="00606B61" w14:paraId="2DB646D8"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31EEB85E" w14:textId="77777777" w:rsidR="00436EF1" w:rsidRPr="00606B61" w:rsidRDefault="00436EF1" w:rsidP="006C68B0">
            <w:pPr>
              <w:pStyle w:val="TAL"/>
              <w:rPr>
                <w:b/>
                <w:i/>
                <w:lang w:eastAsia="en-GB"/>
              </w:rPr>
            </w:pPr>
            <w:r w:rsidRPr="00606B61">
              <w:rPr>
                <w:b/>
                <w:i/>
                <w:lang w:eastAsia="en-GB"/>
              </w:rPr>
              <w:t>c-RNTI</w:t>
            </w:r>
          </w:p>
          <w:p w14:paraId="2E23C7D7" w14:textId="77777777" w:rsidR="00436EF1" w:rsidRPr="00606B61" w:rsidRDefault="00436EF1" w:rsidP="006C68B0">
            <w:pPr>
              <w:pStyle w:val="TAL"/>
              <w:rPr>
                <w:szCs w:val="22"/>
                <w:lang w:eastAsia="sv-SE"/>
              </w:rPr>
            </w:pPr>
            <w:r w:rsidRPr="00606B61">
              <w:rPr>
                <w:lang w:eastAsia="en-GB"/>
              </w:rPr>
              <w:t>This field indicates the C-RNTI used in the PCell upon detecting radio link failure or the C-RNTI used in the source PCell upon handover failure.</w:t>
            </w:r>
          </w:p>
        </w:tc>
      </w:tr>
      <w:tr w:rsidR="00436EF1" w:rsidRPr="00606B61" w14:paraId="59DFB082" w14:textId="77777777" w:rsidTr="006C68B0">
        <w:tc>
          <w:tcPr>
            <w:tcW w:w="14175" w:type="dxa"/>
            <w:tcBorders>
              <w:top w:val="single" w:sz="4" w:space="0" w:color="auto"/>
              <w:left w:val="single" w:sz="4" w:space="0" w:color="auto"/>
              <w:bottom w:val="single" w:sz="4" w:space="0" w:color="auto"/>
              <w:right w:val="single" w:sz="4" w:space="0" w:color="auto"/>
            </w:tcBorders>
          </w:tcPr>
          <w:p w14:paraId="44C887BD" w14:textId="77777777" w:rsidR="00436EF1" w:rsidRPr="00606B61" w:rsidRDefault="00436EF1" w:rsidP="006C68B0">
            <w:pPr>
              <w:pStyle w:val="TAL"/>
              <w:rPr>
                <w:b/>
                <w:i/>
                <w:lang w:eastAsia="en-GB"/>
              </w:rPr>
            </w:pPr>
            <w:r w:rsidRPr="00606B61">
              <w:rPr>
                <w:b/>
                <w:i/>
                <w:lang w:eastAsia="en-GB"/>
              </w:rPr>
              <w:t>distanceFromReference1</w:t>
            </w:r>
          </w:p>
          <w:p w14:paraId="5C0C2B22" w14:textId="2D275417" w:rsidR="00436EF1" w:rsidRPr="00606B61" w:rsidRDefault="00436EF1" w:rsidP="006C68B0">
            <w:pPr>
              <w:pStyle w:val="TAL"/>
              <w:rPr>
                <w:bCs/>
                <w:iCs/>
                <w:lang w:eastAsia="en-GB"/>
              </w:rPr>
            </w:pPr>
            <w:r w:rsidRPr="00606B61">
              <w:rPr>
                <w:bCs/>
                <w:iCs/>
                <w:lang w:eastAsia="en-GB"/>
              </w:rPr>
              <w:t xml:space="preserve">This field indicates the distance between UE and the moving reference locations of the serving cell if the conditional handover is based on </w:t>
            </w:r>
            <w:r w:rsidRPr="00606B61">
              <w:rPr>
                <w:bCs/>
                <w:i/>
                <w:lang w:eastAsia="en-GB"/>
              </w:rPr>
              <w:t>condEventD2</w:t>
            </w:r>
            <w:r w:rsidRPr="00606B61">
              <w:rPr>
                <w:bCs/>
                <w:iCs/>
                <w:lang w:eastAsia="en-GB"/>
              </w:rPr>
              <w:t xml:space="preserve">. Each step represents 50m. The actual measured distance shall be rounded down to the nearest lower </w:t>
            </w:r>
            <w:ins w:id="181" w:author="Ericsson (Ali)" w:date="2026-02-11T11:46:00Z" w16du:dateUtc="2026-02-11T10:46:00Z">
              <w:r w:rsidR="00281B6B">
                <w:rPr>
                  <w:bCs/>
                  <w:iCs/>
                  <w:lang w:eastAsia="en-GB"/>
                </w:rPr>
                <w:t xml:space="preserve">or equal </w:t>
              </w:r>
            </w:ins>
            <w:r w:rsidRPr="00606B61">
              <w:rPr>
                <w:bCs/>
                <w:iCs/>
                <w:lang w:eastAsia="en-GB"/>
              </w:rPr>
              <w:t>step value (i.e., FLOOR(actual distance[m] / 50)). The maximum value is 65535, which indicates a distance equal to or greater than 65535 multiplied by 50m.</w:t>
            </w:r>
          </w:p>
        </w:tc>
      </w:tr>
      <w:tr w:rsidR="00436EF1" w:rsidRPr="00606B61" w14:paraId="1AF74E64" w14:textId="77777777" w:rsidTr="006C68B0">
        <w:tc>
          <w:tcPr>
            <w:tcW w:w="14175" w:type="dxa"/>
            <w:tcBorders>
              <w:top w:val="single" w:sz="4" w:space="0" w:color="auto"/>
              <w:left w:val="single" w:sz="4" w:space="0" w:color="auto"/>
              <w:bottom w:val="single" w:sz="4" w:space="0" w:color="auto"/>
              <w:right w:val="single" w:sz="4" w:space="0" w:color="auto"/>
            </w:tcBorders>
          </w:tcPr>
          <w:p w14:paraId="75836069" w14:textId="77777777" w:rsidR="00436EF1" w:rsidRPr="00606B61" w:rsidRDefault="00436EF1" w:rsidP="006C68B0">
            <w:pPr>
              <w:pStyle w:val="TAL"/>
              <w:rPr>
                <w:b/>
                <w:bCs/>
                <w:i/>
                <w:iCs/>
              </w:rPr>
            </w:pPr>
            <w:r w:rsidRPr="00606B61">
              <w:rPr>
                <w:b/>
                <w:bCs/>
                <w:i/>
                <w:iCs/>
              </w:rPr>
              <w:t>elapsedTimeSCG-Failure</w:t>
            </w:r>
          </w:p>
          <w:p w14:paraId="4C169FA5" w14:textId="77777777" w:rsidR="00436EF1" w:rsidRPr="00606B61" w:rsidRDefault="00436EF1" w:rsidP="006C68B0">
            <w:pPr>
              <w:pStyle w:val="TAL"/>
              <w:rPr>
                <w:b/>
                <w:i/>
                <w:lang w:eastAsia="en-GB"/>
              </w:rPr>
            </w:pPr>
            <w:r w:rsidRPr="00606B61">
              <w:rPr>
                <w:bCs/>
                <w:iCs/>
                <w:lang w:eastAsia="en-GB"/>
              </w:rPr>
              <w:t xml:space="preserve">This field is used </w:t>
            </w:r>
            <w:r w:rsidRPr="00606B61">
              <w:rPr>
                <w:bCs/>
                <w:lang w:eastAsia="ko-KR"/>
              </w:rPr>
              <w:t xml:space="preserve">to indicate the time elapsed between the SCG failure and the MCG failure. </w:t>
            </w:r>
            <w:r w:rsidRPr="00606B61">
              <w:rPr>
                <w:lang w:eastAsia="sv-SE"/>
              </w:rPr>
              <w:t xml:space="preserve">The maximum value </w:t>
            </w:r>
            <w:r w:rsidRPr="00606B61">
              <w:rPr>
                <w:i/>
                <w:iCs/>
                <w:lang w:eastAsia="sv-SE"/>
              </w:rPr>
              <w:t>1023</w:t>
            </w:r>
            <w:r w:rsidRPr="00606B61">
              <w:rPr>
                <w:lang w:eastAsia="sv-SE"/>
              </w:rPr>
              <w:t xml:space="preserve"> means 1023ms or longer</w:t>
            </w:r>
            <w:r w:rsidRPr="00606B61">
              <w:rPr>
                <w:bCs/>
                <w:iCs/>
                <w:lang w:eastAsia="ko-KR"/>
              </w:rPr>
              <w:t>.</w:t>
            </w:r>
          </w:p>
        </w:tc>
      </w:tr>
      <w:tr w:rsidR="00436EF1" w:rsidRPr="00606B61" w14:paraId="0E4316CD" w14:textId="77777777" w:rsidTr="006C68B0">
        <w:tc>
          <w:tcPr>
            <w:tcW w:w="14175" w:type="dxa"/>
            <w:tcBorders>
              <w:top w:val="single" w:sz="4" w:space="0" w:color="auto"/>
              <w:left w:val="single" w:sz="4" w:space="0" w:color="auto"/>
              <w:bottom w:val="single" w:sz="4" w:space="0" w:color="auto"/>
              <w:right w:val="single" w:sz="4" w:space="0" w:color="auto"/>
            </w:tcBorders>
          </w:tcPr>
          <w:p w14:paraId="1C8716D1" w14:textId="77777777" w:rsidR="00436EF1" w:rsidRPr="00606B61" w:rsidRDefault="00436EF1" w:rsidP="006C68B0">
            <w:pPr>
              <w:pStyle w:val="TAL"/>
              <w:rPr>
                <w:b/>
                <w:bCs/>
                <w:i/>
                <w:iCs/>
              </w:rPr>
            </w:pPr>
            <w:r w:rsidRPr="00606B61">
              <w:rPr>
                <w:b/>
                <w:bCs/>
                <w:i/>
                <w:iCs/>
              </w:rPr>
              <w:t>elapsedTimeT316</w:t>
            </w:r>
          </w:p>
          <w:p w14:paraId="05830428" w14:textId="77777777" w:rsidR="00436EF1" w:rsidRPr="00606B61" w:rsidRDefault="00436EF1" w:rsidP="006C68B0">
            <w:pPr>
              <w:pStyle w:val="TAL"/>
              <w:rPr>
                <w:b/>
                <w:i/>
                <w:lang w:eastAsia="en-GB"/>
              </w:rPr>
            </w:pPr>
            <w:r w:rsidRPr="00606B61">
              <w:rPr>
                <w:bCs/>
                <w:iCs/>
                <w:lang w:eastAsia="en-GB"/>
              </w:rPr>
              <w:t>This field is used to indicate the value of the elapsed time of the timer T316</w:t>
            </w:r>
            <w:r w:rsidRPr="00606B61">
              <w:rPr>
                <w:bCs/>
                <w:lang w:eastAsia="ko-KR"/>
              </w:rPr>
              <w:t xml:space="preserve">. </w:t>
            </w:r>
            <w:r w:rsidRPr="00606B61">
              <w:rPr>
                <w:bCs/>
                <w:iCs/>
                <w:lang w:eastAsia="ko-KR"/>
              </w:rPr>
              <w:t>Value in milliseconds.</w:t>
            </w:r>
          </w:p>
        </w:tc>
      </w:tr>
      <w:tr w:rsidR="00436EF1" w:rsidRPr="00606B61" w14:paraId="6150F07A"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3ECE66A7" w14:textId="77777777" w:rsidR="00436EF1" w:rsidRPr="00606B61" w:rsidRDefault="00436EF1" w:rsidP="006C68B0">
            <w:pPr>
              <w:pStyle w:val="TAL"/>
              <w:rPr>
                <w:b/>
                <w:i/>
                <w:lang w:eastAsia="en-GB"/>
              </w:rPr>
            </w:pPr>
            <w:r w:rsidRPr="00606B61">
              <w:rPr>
                <w:b/>
                <w:i/>
                <w:lang w:eastAsia="en-GB"/>
              </w:rPr>
              <w:t>failedPCellId</w:t>
            </w:r>
          </w:p>
          <w:p w14:paraId="0F44E6A5" w14:textId="77777777" w:rsidR="00436EF1" w:rsidRPr="00606B61" w:rsidRDefault="00436EF1" w:rsidP="006C68B0">
            <w:pPr>
              <w:pStyle w:val="TAL"/>
              <w:rPr>
                <w:b/>
                <w:i/>
                <w:szCs w:val="22"/>
                <w:lang w:eastAsia="sv-SE"/>
              </w:rPr>
            </w:pPr>
            <w:r w:rsidRPr="00606B61">
              <w:rPr>
                <w:lang w:eastAsia="en-GB"/>
              </w:rPr>
              <w:t xml:space="preserve">This field is used to indicate the PCell in which RLF is detected or the target PCell of the failed reconfiguration with sync. For intra-NR reconfiguration with sync </w:t>
            </w:r>
            <w:r w:rsidRPr="00606B61">
              <w:rPr>
                <w:i/>
                <w:iCs/>
              </w:rPr>
              <w:t>nrFailedPCellId</w:t>
            </w:r>
            <w:r w:rsidRPr="00606B61">
              <w:t xml:space="preserve"> is included and for the handover from NR to EUTRA </w:t>
            </w:r>
            <w:r w:rsidRPr="00606B61">
              <w:rPr>
                <w:i/>
                <w:iCs/>
              </w:rPr>
              <w:t>eutraFailedPCellId</w:t>
            </w:r>
            <w:r w:rsidRPr="00606B61">
              <w:t xml:space="preserve"> is included.</w:t>
            </w:r>
            <w:r w:rsidRPr="00606B61">
              <w:rPr>
                <w:lang w:eastAsia="en-GB"/>
              </w:rPr>
              <w:t xml:space="preserve"> The UE sets the ARFCN according to the frequency band used for transmission/ reception when the failure occurred.</w:t>
            </w:r>
          </w:p>
        </w:tc>
      </w:tr>
      <w:tr w:rsidR="00436EF1" w:rsidRPr="00606B61" w14:paraId="5CD8FF29"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79265C6C" w14:textId="77777777" w:rsidR="00436EF1" w:rsidRPr="00606B61" w:rsidRDefault="00436EF1" w:rsidP="006C68B0">
            <w:pPr>
              <w:pStyle w:val="TAL"/>
              <w:rPr>
                <w:b/>
                <w:i/>
                <w:lang w:eastAsia="en-GB"/>
              </w:rPr>
            </w:pPr>
            <w:r w:rsidRPr="00606B61">
              <w:rPr>
                <w:b/>
                <w:i/>
                <w:lang w:eastAsia="en-GB"/>
              </w:rPr>
              <w:t>failedPCellId-EUTRA</w:t>
            </w:r>
          </w:p>
          <w:p w14:paraId="4FB48ED9" w14:textId="77777777" w:rsidR="00436EF1" w:rsidRPr="00606B61" w:rsidRDefault="00436EF1" w:rsidP="006C68B0">
            <w:pPr>
              <w:pStyle w:val="TAL"/>
              <w:rPr>
                <w:b/>
                <w:i/>
                <w:lang w:eastAsia="en-GB"/>
              </w:rPr>
            </w:pPr>
            <w:r w:rsidRPr="00606B61">
              <w:rPr>
                <w:lang w:eastAsia="en-GB"/>
              </w:rPr>
              <w:t>This field is used to indicate the PCell in which RLF is detected or the source PCell of the failed handover in an E-UTRA RLF report.</w:t>
            </w:r>
          </w:p>
        </w:tc>
      </w:tr>
      <w:tr w:rsidR="00436EF1" w:rsidRPr="00606B61" w14:paraId="2D103F59" w14:textId="77777777" w:rsidTr="006C68B0">
        <w:tc>
          <w:tcPr>
            <w:tcW w:w="14175" w:type="dxa"/>
            <w:tcBorders>
              <w:top w:val="single" w:sz="4" w:space="0" w:color="auto"/>
              <w:left w:val="single" w:sz="4" w:space="0" w:color="auto"/>
              <w:bottom w:val="single" w:sz="4" w:space="0" w:color="auto"/>
              <w:right w:val="single" w:sz="4" w:space="0" w:color="auto"/>
            </w:tcBorders>
          </w:tcPr>
          <w:p w14:paraId="0BC1AA0E" w14:textId="77777777" w:rsidR="00436EF1" w:rsidRPr="00606B61" w:rsidRDefault="00436EF1" w:rsidP="006C68B0">
            <w:pPr>
              <w:pStyle w:val="TAL"/>
              <w:rPr>
                <w:b/>
                <w:i/>
                <w:lang w:eastAsia="ko-KR"/>
              </w:rPr>
            </w:pPr>
            <w:r w:rsidRPr="00606B61">
              <w:rPr>
                <w:b/>
                <w:i/>
                <w:lang w:eastAsia="ko-KR"/>
              </w:rPr>
              <w:t>lastHO-Type</w:t>
            </w:r>
          </w:p>
          <w:p w14:paraId="1FA58C9E" w14:textId="77777777" w:rsidR="00436EF1" w:rsidRPr="00606B61" w:rsidRDefault="00436EF1" w:rsidP="006C68B0">
            <w:pPr>
              <w:pStyle w:val="TAL"/>
              <w:rPr>
                <w:bCs/>
                <w:iCs/>
                <w:lang w:eastAsia="ko-KR"/>
              </w:rPr>
            </w:pPr>
            <w:r w:rsidRPr="00606B61">
              <w:rPr>
                <w:lang w:eastAsia="sv-SE"/>
              </w:rPr>
              <w:t>T</w:t>
            </w:r>
            <w:r w:rsidRPr="00606B61">
              <w:rPr>
                <w:lang w:eastAsia="en-GB"/>
              </w:rPr>
              <w:t>his fie</w:t>
            </w:r>
            <w:r w:rsidRPr="00606B61">
              <w:rPr>
                <w:lang w:eastAsia="sv-SE"/>
              </w:rPr>
              <w:t>l</w:t>
            </w:r>
            <w:r w:rsidRPr="00606B61">
              <w:rPr>
                <w:lang w:eastAsia="en-GB"/>
              </w:rPr>
              <w:t xml:space="preserve">d is used to indicate </w:t>
            </w:r>
            <w:r w:rsidRPr="00606B61">
              <w:rPr>
                <w:lang w:eastAsia="sv-SE"/>
              </w:rPr>
              <w:t xml:space="preserve">the type of the last executed handover or MCG LTM cell switch before the last detected connection failure. The field is set to </w:t>
            </w:r>
            <w:r w:rsidRPr="00606B61">
              <w:rPr>
                <w:i/>
                <w:iCs/>
                <w:lang w:eastAsia="sv-SE"/>
              </w:rPr>
              <w:t>cho</w:t>
            </w:r>
            <w:r w:rsidRPr="00606B61">
              <w:rPr>
                <w:lang w:eastAsia="sv-SE"/>
              </w:rPr>
              <w:t xml:space="preserve"> if the last executed handover was initiated by a conditional reconfiguration execution. The field is set to </w:t>
            </w:r>
            <w:r w:rsidRPr="00606B61">
              <w:rPr>
                <w:i/>
                <w:iCs/>
                <w:lang w:eastAsia="sv-SE"/>
              </w:rPr>
              <w:t>daps</w:t>
            </w:r>
            <w:r w:rsidRPr="00606B61">
              <w:rPr>
                <w:lang w:eastAsia="sv-SE"/>
              </w:rPr>
              <w:t xml:space="preserve"> if the last executed handover was a DAPS handover. The field is set to </w:t>
            </w:r>
            <w:r w:rsidRPr="00606B61">
              <w:rPr>
                <w:i/>
                <w:iCs/>
                <w:lang w:eastAsia="sv-SE"/>
              </w:rPr>
              <w:t>ltm</w:t>
            </w:r>
            <w:r w:rsidRPr="00606B61">
              <w:rPr>
                <w:lang w:eastAsia="sv-SE"/>
              </w:rPr>
              <w:t xml:space="preserve"> if the last executed </w:t>
            </w:r>
            <w:r w:rsidRPr="00606B61">
              <w:rPr>
                <w:i/>
                <w:iCs/>
                <w:lang w:eastAsia="sv-SE"/>
              </w:rPr>
              <w:t>RRCReconfiguration</w:t>
            </w:r>
            <w:r w:rsidRPr="00606B61">
              <w:rPr>
                <w:lang w:eastAsia="sv-SE"/>
              </w:rPr>
              <w:t xml:space="preserve"> message including </w:t>
            </w:r>
            <w:r w:rsidRPr="00606B61">
              <w:rPr>
                <w:i/>
                <w:iCs/>
                <w:lang w:eastAsia="sv-SE"/>
              </w:rPr>
              <w:t>reconfigurationWithSync</w:t>
            </w:r>
            <w:r w:rsidRPr="00606B61">
              <w:rPr>
                <w:lang w:eastAsia="sv-SE"/>
              </w:rPr>
              <w:t xml:space="preserve"> was an MCG LTM cell switch.This field is set to </w:t>
            </w:r>
            <w:r w:rsidRPr="00606B61">
              <w:rPr>
                <w:i/>
                <w:lang w:eastAsia="sv-SE"/>
              </w:rPr>
              <w:t>choWithCandidateSCG</w:t>
            </w:r>
            <w:r w:rsidRPr="00606B61">
              <w:rPr>
                <w:lang w:eastAsia="sv-SE"/>
              </w:rPr>
              <w:t xml:space="preserve"> if </w:t>
            </w:r>
            <w:r w:rsidRPr="00606B61">
              <w:rPr>
                <w:iCs/>
                <w:lang w:eastAsia="sv-SE"/>
              </w:rPr>
              <w:t xml:space="preserve">the last executed RRCReconfiguraiton associated to </w:t>
            </w:r>
            <w:r w:rsidRPr="00606B61">
              <w:rPr>
                <w:lang w:eastAsia="sv-SE"/>
              </w:rPr>
              <w:t xml:space="preserve">both </w:t>
            </w:r>
            <w:r w:rsidRPr="00606B61">
              <w:rPr>
                <w:i/>
                <w:iCs/>
                <w:lang w:eastAsia="sv-SE"/>
              </w:rPr>
              <w:t>condExecutionCond</w:t>
            </w:r>
            <w:r w:rsidRPr="00606B61">
              <w:rPr>
                <w:lang w:eastAsia="sv-SE"/>
              </w:rPr>
              <w:t xml:space="preserve"> and </w:t>
            </w:r>
            <w:r w:rsidRPr="00606B61">
              <w:rPr>
                <w:i/>
                <w:iCs/>
                <w:lang w:eastAsia="sv-SE"/>
              </w:rPr>
              <w:t>condExecutionCondPSCell.</w:t>
            </w:r>
          </w:p>
        </w:tc>
      </w:tr>
      <w:tr w:rsidR="00436EF1" w:rsidRPr="00606B61" w14:paraId="0083C2AC" w14:textId="77777777" w:rsidTr="006C68B0">
        <w:tc>
          <w:tcPr>
            <w:tcW w:w="14175" w:type="dxa"/>
            <w:tcBorders>
              <w:top w:val="single" w:sz="4" w:space="0" w:color="auto"/>
              <w:left w:val="single" w:sz="4" w:space="0" w:color="auto"/>
              <w:bottom w:val="single" w:sz="4" w:space="0" w:color="auto"/>
              <w:right w:val="single" w:sz="4" w:space="0" w:color="auto"/>
            </w:tcBorders>
          </w:tcPr>
          <w:p w14:paraId="635B0AC7" w14:textId="77777777" w:rsidR="00436EF1" w:rsidRPr="00606B61" w:rsidRDefault="00436EF1" w:rsidP="006C68B0">
            <w:pPr>
              <w:pStyle w:val="TAL"/>
              <w:rPr>
                <w:b/>
                <w:i/>
                <w:lang w:eastAsia="ko-KR"/>
              </w:rPr>
            </w:pPr>
            <w:r w:rsidRPr="00606B61">
              <w:rPr>
                <w:b/>
                <w:i/>
                <w:lang w:eastAsia="ko-KR"/>
              </w:rPr>
              <w:t>tm-RecoveryCellId</w:t>
            </w:r>
          </w:p>
          <w:p w14:paraId="36B95F24" w14:textId="77777777" w:rsidR="00436EF1" w:rsidRPr="00606B61" w:rsidRDefault="00436EF1" w:rsidP="006C68B0">
            <w:pPr>
              <w:pStyle w:val="TAL"/>
              <w:rPr>
                <w:b/>
                <w:i/>
                <w:lang w:eastAsia="ko-KR"/>
              </w:rPr>
            </w:pPr>
            <w:r w:rsidRPr="00606B61">
              <w:rPr>
                <w:lang w:eastAsia="en-GB"/>
              </w:rPr>
              <w:t xml:space="preserve">This field is used to indicate </w:t>
            </w:r>
            <w:r w:rsidRPr="00606B61">
              <w:t xml:space="preserve">the </w:t>
            </w:r>
            <w:r w:rsidRPr="00606B61">
              <w:rPr>
                <w:lang w:eastAsia="en-GB"/>
              </w:rPr>
              <w:t xml:space="preserve">candidate target cell for </w:t>
            </w:r>
            <w:r w:rsidRPr="00606B61">
              <w:rPr>
                <w:rFonts w:eastAsia="DengXian"/>
              </w:rPr>
              <w:t>LTM cell switch</w:t>
            </w:r>
            <w:r w:rsidRPr="00606B61">
              <w:t xml:space="preserve"> included in </w:t>
            </w:r>
            <w:r w:rsidRPr="00606B61">
              <w:rPr>
                <w:rFonts w:eastAsia="DengXian"/>
                <w:i/>
              </w:rPr>
              <w:t>ltm-Config</w:t>
            </w:r>
            <w:r w:rsidRPr="00606B61">
              <w:t xml:space="preserve"> associated with the MCG that the UE selected for LTM based recovery while T311 was running.</w:t>
            </w:r>
          </w:p>
        </w:tc>
      </w:tr>
      <w:tr w:rsidR="00436EF1" w:rsidRPr="00606B61" w14:paraId="41EBCAAF" w14:textId="77777777" w:rsidTr="006C68B0">
        <w:tc>
          <w:tcPr>
            <w:tcW w:w="14175" w:type="dxa"/>
            <w:tcBorders>
              <w:top w:val="single" w:sz="4" w:space="0" w:color="auto"/>
              <w:left w:val="single" w:sz="4" w:space="0" w:color="auto"/>
              <w:bottom w:val="single" w:sz="4" w:space="0" w:color="auto"/>
              <w:right w:val="single" w:sz="4" w:space="0" w:color="auto"/>
            </w:tcBorders>
          </w:tcPr>
          <w:p w14:paraId="59CFE4C0" w14:textId="77777777" w:rsidR="00436EF1" w:rsidRPr="00606B61" w:rsidRDefault="00436EF1" w:rsidP="006C68B0">
            <w:pPr>
              <w:pStyle w:val="TAL"/>
              <w:rPr>
                <w:b/>
                <w:bCs/>
                <w:i/>
                <w:iCs/>
              </w:rPr>
            </w:pPr>
            <w:r w:rsidRPr="00606B61">
              <w:rPr>
                <w:b/>
                <w:bCs/>
                <w:i/>
                <w:iCs/>
              </w:rPr>
              <w:t>mcg-RecoveryFailureCause</w:t>
            </w:r>
          </w:p>
          <w:p w14:paraId="1787704C" w14:textId="77777777" w:rsidR="00436EF1" w:rsidRPr="00606B61" w:rsidRDefault="00436EF1" w:rsidP="006C68B0">
            <w:pPr>
              <w:pStyle w:val="TAL"/>
              <w:rPr>
                <w:bCs/>
                <w:iCs/>
                <w:lang w:eastAsia="ko-KR"/>
              </w:rPr>
            </w:pPr>
            <w:r w:rsidRPr="00606B61">
              <w:rPr>
                <w:bCs/>
                <w:iCs/>
                <w:lang w:eastAsia="ko-KR"/>
              </w:rPr>
              <w:t>This field is used to indicate the cause of the fast MCG recovery failure.</w:t>
            </w:r>
          </w:p>
        </w:tc>
      </w:tr>
      <w:tr w:rsidR="00436EF1" w:rsidRPr="00606B61" w14:paraId="10C258C4" w14:textId="77777777" w:rsidTr="006C68B0">
        <w:tc>
          <w:tcPr>
            <w:tcW w:w="14175" w:type="dxa"/>
            <w:tcBorders>
              <w:top w:val="single" w:sz="4" w:space="0" w:color="auto"/>
              <w:left w:val="single" w:sz="4" w:space="0" w:color="auto"/>
              <w:bottom w:val="single" w:sz="4" w:space="0" w:color="auto"/>
              <w:right w:val="single" w:sz="4" w:space="0" w:color="auto"/>
            </w:tcBorders>
          </w:tcPr>
          <w:p w14:paraId="0DCB6276" w14:textId="77777777" w:rsidR="00436EF1" w:rsidRPr="00606B61" w:rsidRDefault="00436EF1" w:rsidP="006C68B0">
            <w:pPr>
              <w:pStyle w:val="TAL"/>
              <w:rPr>
                <w:b/>
                <w:i/>
                <w:lang w:eastAsia="ko-KR"/>
              </w:rPr>
            </w:pPr>
            <w:r w:rsidRPr="00606B61">
              <w:rPr>
                <w:b/>
                <w:i/>
                <w:lang w:eastAsia="ko-KR"/>
              </w:rPr>
              <w:lastRenderedPageBreak/>
              <w:t>measResultL1-LastServCell</w:t>
            </w:r>
          </w:p>
          <w:p w14:paraId="4E8CF5E6" w14:textId="77777777" w:rsidR="00436EF1" w:rsidRPr="00606B61" w:rsidRDefault="00436EF1" w:rsidP="006C68B0">
            <w:pPr>
              <w:pStyle w:val="TAL"/>
              <w:rPr>
                <w:b/>
                <w:bCs/>
                <w:i/>
                <w:iCs/>
              </w:rPr>
            </w:pPr>
            <w:r w:rsidRPr="00606B61">
              <w:rPr>
                <w:bCs/>
                <w:iCs/>
                <w:lang w:eastAsia="ko-KR"/>
              </w:rPr>
              <w:t xml:space="preserve">This field contains the last L1 measurement results collected in the PCell upon detecting radio link failure or the source PCell upon reconfiguration with sync failure if the UE was configured with </w:t>
            </w:r>
            <w:r w:rsidRPr="00606B61">
              <w:rPr>
                <w:bCs/>
                <w:i/>
                <w:iCs/>
                <w:lang w:eastAsia="ko-KR"/>
              </w:rPr>
              <w:t>ltm-Config</w:t>
            </w:r>
            <w:r w:rsidRPr="00606B61">
              <w:rPr>
                <w:bCs/>
                <w:iCs/>
                <w:lang w:eastAsia="ko-KR"/>
              </w:rPr>
              <w:t xml:space="preserve"> associated with the MCG when connected to the source PCell (in case HO failure) or PCell (in case RLF).</w:t>
            </w:r>
          </w:p>
        </w:tc>
      </w:tr>
      <w:tr w:rsidR="00436EF1" w:rsidRPr="00606B61" w14:paraId="37ED60CF" w14:textId="77777777" w:rsidTr="006C68B0">
        <w:tc>
          <w:tcPr>
            <w:tcW w:w="14175" w:type="dxa"/>
            <w:tcBorders>
              <w:top w:val="single" w:sz="4" w:space="0" w:color="auto"/>
              <w:left w:val="single" w:sz="4" w:space="0" w:color="auto"/>
              <w:bottom w:val="single" w:sz="4" w:space="0" w:color="auto"/>
              <w:right w:val="single" w:sz="4" w:space="0" w:color="auto"/>
            </w:tcBorders>
          </w:tcPr>
          <w:p w14:paraId="0AD41360" w14:textId="77777777" w:rsidR="00436EF1" w:rsidRPr="00606B61" w:rsidRDefault="00436EF1" w:rsidP="006C68B0">
            <w:pPr>
              <w:pStyle w:val="TAL"/>
              <w:rPr>
                <w:b/>
                <w:bCs/>
                <w:i/>
                <w:iCs/>
              </w:rPr>
            </w:pPr>
            <w:r w:rsidRPr="00606B61">
              <w:rPr>
                <w:b/>
                <w:bCs/>
                <w:i/>
                <w:iCs/>
              </w:rPr>
              <w:t>measResultL1-NeighCells</w:t>
            </w:r>
          </w:p>
          <w:p w14:paraId="04F7F7E3" w14:textId="77777777" w:rsidR="00436EF1" w:rsidRPr="00606B61" w:rsidRDefault="00436EF1" w:rsidP="006C68B0">
            <w:pPr>
              <w:pStyle w:val="TAL"/>
              <w:rPr>
                <w:b/>
                <w:bCs/>
                <w:i/>
                <w:iCs/>
              </w:rPr>
            </w:pPr>
            <w:r w:rsidRPr="00606B61">
              <w:rPr>
                <w:bCs/>
                <w:iCs/>
                <w:lang w:eastAsia="ko-KR"/>
              </w:rPr>
              <w:t>This field contains the last L1 measurement results collected in neighbour MCG LTM candidate cells upon reconfiguration with sync</w:t>
            </w:r>
            <w:r w:rsidRPr="00606B61" w:rsidDel="0036088C">
              <w:rPr>
                <w:bCs/>
                <w:iCs/>
                <w:lang w:eastAsia="ko-KR"/>
              </w:rPr>
              <w:t xml:space="preserve"> </w:t>
            </w:r>
            <w:r w:rsidRPr="00606B61">
              <w:rPr>
                <w:bCs/>
                <w:iCs/>
                <w:lang w:eastAsia="ko-KR"/>
              </w:rPr>
              <w:t>failure or upon detecting radio link failure.</w:t>
            </w:r>
          </w:p>
        </w:tc>
      </w:tr>
      <w:tr w:rsidR="00436EF1" w:rsidRPr="00606B61" w14:paraId="5A1BF13D"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28A7B885" w14:textId="77777777" w:rsidR="00436EF1" w:rsidRPr="00606B61" w:rsidRDefault="00436EF1" w:rsidP="006C68B0">
            <w:pPr>
              <w:pStyle w:val="TAL"/>
              <w:rPr>
                <w:b/>
                <w:i/>
                <w:lang w:eastAsia="ko-KR"/>
              </w:rPr>
            </w:pPr>
            <w:r w:rsidRPr="00606B61">
              <w:rPr>
                <w:b/>
                <w:i/>
                <w:lang w:eastAsia="ko-KR"/>
              </w:rPr>
              <w:t>measResultListEUTRA</w:t>
            </w:r>
          </w:p>
          <w:p w14:paraId="455E9F8E" w14:textId="77777777" w:rsidR="00436EF1" w:rsidRPr="00606B61" w:rsidRDefault="00436EF1" w:rsidP="006C68B0">
            <w:pPr>
              <w:pStyle w:val="TAL"/>
              <w:rPr>
                <w:b/>
                <w:i/>
                <w:szCs w:val="22"/>
                <w:lang w:eastAsia="sv-SE"/>
              </w:rPr>
            </w:pPr>
            <w:r w:rsidRPr="00606B61">
              <w:rPr>
                <w:bCs/>
                <w:iCs/>
                <w:lang w:eastAsia="ko-KR"/>
              </w:rPr>
              <w:t>This field refers to the last measurement results taken in the neighboring EUTRA Cells, when the radio link failure or handover failure happened.</w:t>
            </w:r>
          </w:p>
        </w:tc>
      </w:tr>
      <w:tr w:rsidR="00436EF1" w:rsidRPr="00606B61" w14:paraId="78FE6C66"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7D028527" w14:textId="77777777" w:rsidR="00436EF1" w:rsidRPr="00606B61" w:rsidRDefault="00436EF1" w:rsidP="006C68B0">
            <w:pPr>
              <w:pStyle w:val="TAL"/>
              <w:rPr>
                <w:b/>
                <w:i/>
                <w:lang w:eastAsia="ko-KR"/>
              </w:rPr>
            </w:pPr>
            <w:r w:rsidRPr="00606B61">
              <w:rPr>
                <w:b/>
                <w:i/>
                <w:lang w:eastAsia="ko-KR"/>
              </w:rPr>
              <w:t>measResultListNR</w:t>
            </w:r>
          </w:p>
          <w:p w14:paraId="64BB1AC2" w14:textId="77777777" w:rsidR="00436EF1" w:rsidRPr="00606B61" w:rsidRDefault="00436EF1" w:rsidP="006C68B0">
            <w:pPr>
              <w:pStyle w:val="TAL"/>
              <w:rPr>
                <w:b/>
                <w:i/>
                <w:lang w:eastAsia="ko-KR"/>
              </w:rPr>
            </w:pPr>
            <w:r w:rsidRPr="00606B61">
              <w:rPr>
                <w:bCs/>
                <w:iCs/>
                <w:lang w:eastAsia="ko-KR"/>
              </w:rPr>
              <w:t>This field refers to the last measurement results taken in the neighboring NR Cells, when the radio link failure or handover failure happened.</w:t>
            </w:r>
          </w:p>
        </w:tc>
      </w:tr>
      <w:tr w:rsidR="00436EF1" w:rsidRPr="00606B61" w14:paraId="61A2414D"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539182C9" w14:textId="77777777" w:rsidR="00436EF1" w:rsidRPr="00606B61" w:rsidRDefault="00436EF1" w:rsidP="006C68B0">
            <w:pPr>
              <w:pStyle w:val="TAL"/>
              <w:rPr>
                <w:b/>
                <w:i/>
                <w:lang w:eastAsia="ko-KR"/>
              </w:rPr>
            </w:pPr>
            <w:r w:rsidRPr="00606B61">
              <w:rPr>
                <w:b/>
                <w:i/>
                <w:lang w:eastAsia="ko-KR"/>
              </w:rPr>
              <w:t>measResultLastServCell</w:t>
            </w:r>
          </w:p>
          <w:p w14:paraId="10532AEB" w14:textId="77777777" w:rsidR="00436EF1" w:rsidRPr="00606B61" w:rsidRDefault="00436EF1" w:rsidP="006C68B0">
            <w:pPr>
              <w:pStyle w:val="TAL"/>
              <w:rPr>
                <w:b/>
                <w:i/>
                <w:szCs w:val="22"/>
                <w:lang w:eastAsia="sv-SE"/>
              </w:rPr>
            </w:pPr>
            <w:r w:rsidRPr="00606B61">
              <w:rPr>
                <w:bCs/>
                <w:iCs/>
                <w:lang w:eastAsia="ko-KR"/>
              </w:rPr>
              <w:t>This field refers to the log measurement results taken in the PCell upon detecting radio link failure or the source PCell upon handover failure.</w:t>
            </w:r>
          </w:p>
        </w:tc>
      </w:tr>
      <w:tr w:rsidR="00436EF1" w:rsidRPr="00606B61" w14:paraId="189E2B32" w14:textId="77777777" w:rsidTr="006C68B0">
        <w:tc>
          <w:tcPr>
            <w:tcW w:w="14175" w:type="dxa"/>
            <w:tcBorders>
              <w:top w:val="single" w:sz="4" w:space="0" w:color="auto"/>
              <w:left w:val="single" w:sz="4" w:space="0" w:color="auto"/>
              <w:bottom w:val="single" w:sz="4" w:space="0" w:color="auto"/>
              <w:right w:val="single" w:sz="4" w:space="0" w:color="auto"/>
            </w:tcBorders>
          </w:tcPr>
          <w:p w14:paraId="28B00F33" w14:textId="77777777" w:rsidR="00436EF1" w:rsidRPr="00606B61" w:rsidRDefault="00436EF1" w:rsidP="006C68B0">
            <w:pPr>
              <w:pStyle w:val="TAL"/>
              <w:rPr>
                <w:b/>
                <w:i/>
                <w:lang w:eastAsia="ko-KR"/>
              </w:rPr>
            </w:pPr>
            <w:r w:rsidRPr="00606B61">
              <w:rPr>
                <w:b/>
                <w:i/>
                <w:lang w:eastAsia="ko-KR"/>
              </w:rPr>
              <w:t>measResultLastServCellRSSI</w:t>
            </w:r>
          </w:p>
          <w:p w14:paraId="0543E468" w14:textId="77777777" w:rsidR="00436EF1" w:rsidRPr="00606B61" w:rsidRDefault="00436EF1" w:rsidP="006C68B0">
            <w:pPr>
              <w:pStyle w:val="TAL"/>
              <w:rPr>
                <w:b/>
                <w:i/>
                <w:szCs w:val="22"/>
                <w:lang w:eastAsia="sv-SE"/>
              </w:rPr>
            </w:pPr>
            <w:r w:rsidRPr="00606B61">
              <w:rPr>
                <w:bCs/>
                <w:iCs/>
                <w:lang w:eastAsia="ko-KR"/>
              </w:rPr>
              <w:t xml:space="preserve">This field refers to the log RSSI measurement results </w:t>
            </w:r>
            <w:r w:rsidRPr="00606B61">
              <w:rPr>
                <w:rFonts w:cs="Arial"/>
                <w:szCs w:val="18"/>
                <w:lang w:eastAsia="en-GB"/>
              </w:rPr>
              <w:t xml:space="preserve">in dBm (see TS 38.215 [9]) </w:t>
            </w:r>
            <w:r w:rsidRPr="00606B61">
              <w:rPr>
                <w:bCs/>
                <w:iCs/>
                <w:lang w:eastAsia="ko-KR"/>
              </w:rPr>
              <w:t>taken for the frequency of the PCell upon detecting radio link failure or source PCell upon detecting handover failure.</w:t>
            </w:r>
          </w:p>
        </w:tc>
      </w:tr>
      <w:tr w:rsidR="00436EF1" w:rsidRPr="00606B61" w14:paraId="72F7A39A" w14:textId="77777777" w:rsidTr="006C68B0">
        <w:tc>
          <w:tcPr>
            <w:tcW w:w="14175" w:type="dxa"/>
            <w:tcBorders>
              <w:top w:val="single" w:sz="4" w:space="0" w:color="auto"/>
              <w:left w:val="single" w:sz="4" w:space="0" w:color="auto"/>
              <w:bottom w:val="single" w:sz="4" w:space="0" w:color="auto"/>
              <w:right w:val="single" w:sz="4" w:space="0" w:color="auto"/>
            </w:tcBorders>
          </w:tcPr>
          <w:p w14:paraId="06EBE699" w14:textId="77777777" w:rsidR="00436EF1" w:rsidRPr="00606B61" w:rsidRDefault="00436EF1" w:rsidP="006C68B0">
            <w:pPr>
              <w:pStyle w:val="TAL"/>
              <w:rPr>
                <w:b/>
                <w:i/>
                <w:lang w:eastAsia="ko-KR"/>
              </w:rPr>
            </w:pPr>
            <w:r w:rsidRPr="00606B61">
              <w:rPr>
                <w:b/>
                <w:i/>
                <w:lang w:eastAsia="ko-KR"/>
              </w:rPr>
              <w:t>measResultLastServ</w:t>
            </w:r>
            <w:r w:rsidRPr="00606B61">
              <w:rPr>
                <w:rFonts w:hint="eastAsia"/>
                <w:b/>
                <w:i/>
                <w:lang w:eastAsia="ko-KR"/>
              </w:rPr>
              <w:t>PS</w:t>
            </w:r>
            <w:r w:rsidRPr="00606B61">
              <w:rPr>
                <w:b/>
                <w:i/>
                <w:lang w:eastAsia="ko-KR"/>
              </w:rPr>
              <w:t>Cell</w:t>
            </w:r>
          </w:p>
          <w:p w14:paraId="22FA2F5C" w14:textId="77777777" w:rsidR="00436EF1" w:rsidRPr="00606B61" w:rsidRDefault="00436EF1" w:rsidP="006C68B0">
            <w:pPr>
              <w:pStyle w:val="TAL"/>
              <w:rPr>
                <w:b/>
                <w:i/>
                <w:lang w:eastAsia="ko-KR"/>
              </w:rPr>
            </w:pPr>
            <w:r w:rsidRPr="00606B61">
              <w:rPr>
                <w:bCs/>
                <w:iCs/>
                <w:lang w:eastAsia="ko-KR"/>
              </w:rPr>
              <w:t>This field refers to the log measurement results taken in the P</w:t>
            </w:r>
            <w:r w:rsidRPr="00606B61">
              <w:rPr>
                <w:rFonts w:hint="eastAsia"/>
                <w:bCs/>
                <w:iCs/>
              </w:rPr>
              <w:t>S</w:t>
            </w:r>
            <w:r w:rsidRPr="00606B61">
              <w:rPr>
                <w:bCs/>
                <w:iCs/>
                <w:lang w:eastAsia="ko-KR"/>
              </w:rPr>
              <w:t xml:space="preserve">Cell upon </w:t>
            </w:r>
            <w:r w:rsidRPr="00606B61">
              <w:rPr>
                <w:rFonts w:eastAsia="DengXian" w:hint="eastAsia"/>
                <w:bCs/>
                <w:iCs/>
              </w:rPr>
              <w:t xml:space="preserve">SCG </w:t>
            </w:r>
            <w:r w:rsidRPr="00606B61">
              <w:rPr>
                <w:bCs/>
                <w:iCs/>
                <w:lang w:eastAsia="ko-KR"/>
              </w:rPr>
              <w:t xml:space="preserve">failure </w:t>
            </w:r>
            <w:r w:rsidRPr="00606B61">
              <w:rPr>
                <w:rFonts w:eastAsia="DengXian" w:hint="eastAsia"/>
                <w:bCs/>
                <w:iCs/>
              </w:rPr>
              <w:t xml:space="preserve">(in case of </w:t>
            </w:r>
            <w:r w:rsidRPr="00606B61">
              <w:rPr>
                <w:rFonts w:hint="eastAsia"/>
                <w:bCs/>
                <w:iCs/>
              </w:rPr>
              <w:t>no PSCell change</w:t>
            </w:r>
            <w:r w:rsidRPr="00606B61">
              <w:rPr>
                <w:rFonts w:eastAsia="DengXian" w:hint="eastAsia"/>
                <w:bCs/>
                <w:iCs/>
              </w:rPr>
              <w:t>)</w:t>
            </w:r>
            <w:r w:rsidRPr="00606B61">
              <w:rPr>
                <w:bCs/>
                <w:iCs/>
                <w:lang w:eastAsia="ko-KR"/>
              </w:rPr>
              <w:t xml:space="preserve"> or the source P</w:t>
            </w:r>
            <w:r w:rsidRPr="00606B61">
              <w:rPr>
                <w:rFonts w:hint="eastAsia"/>
                <w:bCs/>
                <w:iCs/>
              </w:rPr>
              <w:t>S</w:t>
            </w:r>
            <w:r w:rsidRPr="00606B61">
              <w:rPr>
                <w:bCs/>
                <w:iCs/>
                <w:lang w:eastAsia="ko-KR"/>
              </w:rPr>
              <w:t>Cell upon P</w:t>
            </w:r>
            <w:r w:rsidRPr="00606B61">
              <w:rPr>
                <w:rFonts w:hint="eastAsia"/>
                <w:bCs/>
                <w:iCs/>
              </w:rPr>
              <w:t>S</w:t>
            </w:r>
            <w:r w:rsidRPr="00606B61">
              <w:rPr>
                <w:bCs/>
                <w:iCs/>
                <w:lang w:eastAsia="ko-KR"/>
              </w:rPr>
              <w:t>Cell</w:t>
            </w:r>
            <w:r w:rsidRPr="00606B61">
              <w:rPr>
                <w:rFonts w:eastAsia="SimSun" w:hint="eastAsia"/>
                <w:bCs/>
                <w:iCs/>
              </w:rPr>
              <w:t xml:space="preserve"> </w:t>
            </w:r>
            <w:r w:rsidRPr="00606B61">
              <w:rPr>
                <w:rFonts w:hint="eastAsia"/>
                <w:bCs/>
                <w:iCs/>
              </w:rPr>
              <w:t>change</w:t>
            </w:r>
            <w:r w:rsidRPr="00606B61">
              <w:rPr>
                <w:bCs/>
                <w:iCs/>
                <w:lang w:eastAsia="ko-KR"/>
              </w:rPr>
              <w:t xml:space="preserve"> failure</w:t>
            </w:r>
            <w:r w:rsidRPr="00606B61">
              <w:rPr>
                <w:rFonts w:eastAsia="DengXian" w:hint="eastAsia"/>
                <w:bCs/>
                <w:iCs/>
              </w:rPr>
              <w:t xml:space="preserve"> (</w:t>
            </w:r>
            <w:r w:rsidRPr="00606B61">
              <w:rPr>
                <w:rFonts w:eastAsia="DengXian"/>
                <w:bCs/>
                <w:iCs/>
              </w:rPr>
              <w:t>in case of PSCell change</w:t>
            </w:r>
            <w:r w:rsidRPr="00606B61">
              <w:rPr>
                <w:rFonts w:eastAsia="DengXian" w:hint="eastAsia"/>
                <w:bCs/>
                <w:iCs/>
              </w:rPr>
              <w:t>)</w:t>
            </w:r>
            <w:r w:rsidRPr="00606B61">
              <w:rPr>
                <w:bCs/>
                <w:iCs/>
                <w:lang w:eastAsia="ko-KR"/>
              </w:rPr>
              <w:t>.</w:t>
            </w:r>
          </w:p>
        </w:tc>
      </w:tr>
      <w:tr w:rsidR="00436EF1" w:rsidRPr="00606B61" w14:paraId="436A004A" w14:textId="77777777" w:rsidTr="006C68B0">
        <w:tc>
          <w:tcPr>
            <w:tcW w:w="14175" w:type="dxa"/>
            <w:tcBorders>
              <w:top w:val="single" w:sz="4" w:space="0" w:color="auto"/>
              <w:left w:val="single" w:sz="4" w:space="0" w:color="auto"/>
              <w:bottom w:val="single" w:sz="4" w:space="0" w:color="auto"/>
              <w:right w:val="single" w:sz="4" w:space="0" w:color="auto"/>
            </w:tcBorders>
          </w:tcPr>
          <w:p w14:paraId="214C3A37" w14:textId="77777777" w:rsidR="00436EF1" w:rsidRPr="00606B61" w:rsidRDefault="00436EF1" w:rsidP="006C68B0">
            <w:pPr>
              <w:pStyle w:val="TAL"/>
              <w:rPr>
                <w:b/>
                <w:bCs/>
                <w:i/>
                <w:iCs/>
              </w:rPr>
            </w:pPr>
            <w:r w:rsidRPr="00606B61">
              <w:rPr>
                <w:b/>
                <w:bCs/>
                <w:i/>
                <w:iCs/>
              </w:rPr>
              <w:t>measResultNeighFreqListRSSI</w:t>
            </w:r>
          </w:p>
          <w:p w14:paraId="04621FC8" w14:textId="77777777" w:rsidR="00436EF1" w:rsidRPr="00606B61" w:rsidRDefault="00436EF1" w:rsidP="006C68B0">
            <w:pPr>
              <w:pStyle w:val="TAL"/>
              <w:rPr>
                <w:bCs/>
                <w:iCs/>
                <w:lang w:eastAsia="ko-KR"/>
              </w:rPr>
            </w:pPr>
            <w:r w:rsidRPr="00606B61">
              <w:rPr>
                <w:bCs/>
                <w:iCs/>
                <w:lang w:eastAsia="ko-KR"/>
              </w:rPr>
              <w:t xml:space="preserve">This field is used to log the RSSI measurement results in dBm (see TS 38.215 </w:t>
            </w:r>
            <w:r w:rsidRPr="00606B61">
              <w:rPr>
                <w:rFonts w:cs="Arial"/>
                <w:szCs w:val="18"/>
                <w:lang w:eastAsia="en-GB"/>
              </w:rPr>
              <w:t>[9]</w:t>
            </w:r>
            <w:r w:rsidRPr="00606B61">
              <w:rPr>
                <w:bCs/>
                <w:iCs/>
                <w:lang w:eastAsia="ko-KR"/>
              </w:rPr>
              <w:t>) taken for the neighbouring frequencies upon detecting radio link failure or handover failure, when UE operates in shared spectrum.</w:t>
            </w:r>
          </w:p>
        </w:tc>
      </w:tr>
      <w:tr w:rsidR="00436EF1" w:rsidRPr="00606B61" w14:paraId="0E5B35B3"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5499FF68" w14:textId="77777777" w:rsidR="00436EF1" w:rsidRPr="00606B61" w:rsidRDefault="00436EF1" w:rsidP="006C68B0">
            <w:pPr>
              <w:pStyle w:val="TAL"/>
              <w:rPr>
                <w:b/>
                <w:i/>
                <w:lang w:eastAsia="ko-KR"/>
              </w:rPr>
            </w:pPr>
            <w:r w:rsidRPr="00606B61">
              <w:rPr>
                <w:b/>
                <w:i/>
                <w:lang w:eastAsia="ko-KR"/>
              </w:rPr>
              <w:t>measResult-RLF-Report-EUTRA</w:t>
            </w:r>
          </w:p>
          <w:p w14:paraId="32E82188" w14:textId="77777777" w:rsidR="00436EF1" w:rsidRPr="00606B61" w:rsidRDefault="00436EF1" w:rsidP="006C68B0">
            <w:pPr>
              <w:pStyle w:val="TAL"/>
              <w:rPr>
                <w:b/>
                <w:i/>
                <w:lang w:eastAsia="ko-KR"/>
              </w:rPr>
            </w:pPr>
            <w:r w:rsidRPr="00606B61">
              <w:rPr>
                <w:bCs/>
                <w:iCs/>
                <w:lang w:eastAsia="ko-KR"/>
              </w:rPr>
              <w:t xml:space="preserve">Includes the E-UTRA </w:t>
            </w:r>
            <w:r w:rsidRPr="00606B61">
              <w:rPr>
                <w:bCs/>
                <w:i/>
                <w:iCs/>
                <w:lang w:eastAsia="ko-KR"/>
              </w:rPr>
              <w:t>RLF-Report-r9</w:t>
            </w:r>
            <w:r w:rsidRPr="00606B61">
              <w:rPr>
                <w:bCs/>
                <w:iCs/>
                <w:lang w:eastAsia="ko-KR"/>
              </w:rPr>
              <w:t xml:space="preserve"> IE as specified in TS 36.331 [10].</w:t>
            </w:r>
          </w:p>
        </w:tc>
      </w:tr>
      <w:tr w:rsidR="00436EF1" w:rsidRPr="00606B61" w14:paraId="41B0E5F0" w14:textId="77777777" w:rsidTr="006C68B0">
        <w:tc>
          <w:tcPr>
            <w:tcW w:w="14175" w:type="dxa"/>
            <w:tcBorders>
              <w:top w:val="single" w:sz="4" w:space="0" w:color="auto"/>
              <w:left w:val="single" w:sz="4" w:space="0" w:color="auto"/>
              <w:bottom w:val="single" w:sz="4" w:space="0" w:color="auto"/>
              <w:right w:val="single" w:sz="4" w:space="0" w:color="auto"/>
            </w:tcBorders>
          </w:tcPr>
          <w:p w14:paraId="5C27DEF4" w14:textId="77777777" w:rsidR="00436EF1" w:rsidRPr="00606B61" w:rsidRDefault="00436EF1" w:rsidP="006C68B0">
            <w:pPr>
              <w:pStyle w:val="TAL"/>
              <w:rPr>
                <w:b/>
                <w:i/>
                <w:lang w:eastAsia="ko-KR"/>
              </w:rPr>
            </w:pPr>
            <w:r w:rsidRPr="00606B61">
              <w:rPr>
                <w:b/>
                <w:i/>
                <w:lang w:eastAsia="ko-KR"/>
              </w:rPr>
              <w:t>measResult-RLF-Report-EUTRA-v1690</w:t>
            </w:r>
          </w:p>
          <w:p w14:paraId="00A1290F" w14:textId="77777777" w:rsidR="00436EF1" w:rsidRPr="00606B61" w:rsidRDefault="00436EF1" w:rsidP="006C68B0">
            <w:pPr>
              <w:pStyle w:val="TAL"/>
              <w:rPr>
                <w:b/>
                <w:i/>
                <w:lang w:eastAsia="ko-KR"/>
              </w:rPr>
            </w:pPr>
            <w:r w:rsidRPr="00606B61">
              <w:rPr>
                <w:rFonts w:cs="Arial"/>
                <w:bCs/>
                <w:iCs/>
                <w:szCs w:val="18"/>
                <w:lang w:eastAsia="ko-KR"/>
              </w:rPr>
              <w:t xml:space="preserve">Includes the E-UTRA </w:t>
            </w:r>
            <w:r w:rsidRPr="00606B61">
              <w:rPr>
                <w:rFonts w:cs="Arial"/>
                <w:bCs/>
                <w:i/>
                <w:iCs/>
                <w:szCs w:val="18"/>
                <w:lang w:eastAsia="ko-KR"/>
              </w:rPr>
              <w:t>RLF-Report-v9e0</w:t>
            </w:r>
            <w:r w:rsidRPr="00606B61">
              <w:rPr>
                <w:rFonts w:cs="Arial"/>
                <w:bCs/>
                <w:iCs/>
                <w:szCs w:val="18"/>
                <w:lang w:eastAsia="ko-KR"/>
              </w:rPr>
              <w:t xml:space="preserve"> IE as specified in TS 36.331 [10]</w:t>
            </w:r>
            <w:r w:rsidRPr="00606B61">
              <w:rPr>
                <w:bCs/>
                <w:iCs/>
                <w:lang w:eastAsia="ko-KR"/>
              </w:rPr>
              <w:t>.</w:t>
            </w:r>
          </w:p>
        </w:tc>
      </w:tr>
      <w:tr w:rsidR="00436EF1" w:rsidRPr="00606B61" w14:paraId="461FFD5C"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3A71F896" w14:textId="77777777" w:rsidR="00436EF1" w:rsidRPr="00606B61" w:rsidRDefault="00436EF1" w:rsidP="006C68B0">
            <w:pPr>
              <w:pStyle w:val="TAL"/>
              <w:rPr>
                <w:b/>
                <w:i/>
                <w:lang w:eastAsia="ko-KR"/>
              </w:rPr>
            </w:pPr>
            <w:r w:rsidRPr="00606B61">
              <w:rPr>
                <w:b/>
                <w:i/>
                <w:lang w:eastAsia="ko-KR"/>
              </w:rPr>
              <w:t>noSuitableCellFound</w:t>
            </w:r>
          </w:p>
          <w:p w14:paraId="415A73F9" w14:textId="77777777" w:rsidR="00436EF1" w:rsidRPr="00606B61" w:rsidRDefault="00436EF1" w:rsidP="006C68B0">
            <w:pPr>
              <w:pStyle w:val="TAL"/>
              <w:rPr>
                <w:b/>
                <w:i/>
                <w:lang w:eastAsia="ko-KR"/>
              </w:rPr>
            </w:pPr>
            <w:r w:rsidRPr="00606B61">
              <w:rPr>
                <w:bCs/>
                <w:iCs/>
                <w:lang w:eastAsia="ko-KR"/>
              </w:rPr>
              <w:t>This field is set by the UE when the T311 expires.</w:t>
            </w:r>
          </w:p>
        </w:tc>
      </w:tr>
      <w:tr w:rsidR="00436EF1" w:rsidRPr="00606B61" w14:paraId="2DF2C2BB"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54478D75" w14:textId="77777777" w:rsidR="00436EF1" w:rsidRPr="00606B61" w:rsidRDefault="00436EF1" w:rsidP="006C68B0">
            <w:pPr>
              <w:pStyle w:val="TAL"/>
              <w:rPr>
                <w:b/>
                <w:i/>
                <w:lang w:eastAsia="en-GB"/>
              </w:rPr>
            </w:pPr>
            <w:r w:rsidRPr="00606B61">
              <w:rPr>
                <w:b/>
                <w:i/>
                <w:lang w:eastAsia="en-GB"/>
              </w:rPr>
              <w:t>previousPCellId</w:t>
            </w:r>
          </w:p>
          <w:p w14:paraId="580AB5F1" w14:textId="77777777" w:rsidR="00436EF1" w:rsidRPr="00606B61" w:rsidRDefault="00436EF1" w:rsidP="006C68B0">
            <w:pPr>
              <w:pStyle w:val="TAL"/>
              <w:rPr>
                <w:b/>
                <w:i/>
                <w:szCs w:val="22"/>
                <w:lang w:eastAsia="sv-SE"/>
              </w:rPr>
            </w:pPr>
            <w:r w:rsidRPr="00606B61">
              <w:rPr>
                <w:lang w:eastAsia="en-GB"/>
              </w:rPr>
              <w:t xml:space="preserve">This field is used to indicate the source PCell of the last handover (source PCell when the last executed </w:t>
            </w:r>
            <w:r w:rsidRPr="00606B61">
              <w:rPr>
                <w:i/>
                <w:lang w:eastAsia="en-GB"/>
              </w:rPr>
              <w:t>RRCReconfiguration</w:t>
            </w:r>
            <w:r w:rsidRPr="00606B61">
              <w:rPr>
                <w:lang w:eastAsia="en-GB"/>
              </w:rPr>
              <w:t xml:space="preserve"> message including </w:t>
            </w:r>
            <w:r w:rsidRPr="00606B61">
              <w:rPr>
                <w:i/>
                <w:lang w:eastAsia="sv-SE"/>
              </w:rPr>
              <w:t>reconfigurationWithSync</w:t>
            </w:r>
            <w:r w:rsidRPr="00606B61">
              <w:rPr>
                <w:lang w:eastAsia="en-GB"/>
              </w:rPr>
              <w:t xml:space="preserve"> was applied</w:t>
            </w:r>
            <w:r w:rsidRPr="00606B61">
              <w:rPr>
                <w:rFonts w:hint="eastAsia"/>
              </w:rPr>
              <w:t>,</w:t>
            </w:r>
            <w:r w:rsidRPr="00606B61">
              <w:t xml:space="preserve"> or when the last </w:t>
            </w:r>
            <w:r w:rsidRPr="00606B61">
              <w:rPr>
                <w:i/>
                <w:iCs/>
              </w:rPr>
              <w:t>MobilityFromNRCommand</w:t>
            </w:r>
            <w:r w:rsidRPr="00606B61">
              <w:t xml:space="preserve"> </w:t>
            </w:r>
            <w:r w:rsidRPr="00606B61">
              <w:rPr>
                <w:rFonts w:hint="eastAsia"/>
              </w:rPr>
              <w:t>message</w:t>
            </w:r>
            <w:r w:rsidRPr="00606B61">
              <w:t xml:space="preserve"> concerned an inter-RAT handover from NR to EUTRA was received</w:t>
            </w:r>
            <w:r w:rsidRPr="00606B61">
              <w:rPr>
                <w:lang w:eastAsia="en-GB"/>
              </w:rPr>
              <w:t>). For intra-NR handover or the handover from NR to EUTRA</w:t>
            </w:r>
            <w:r w:rsidRPr="00606B61">
              <w:rPr>
                <w:i/>
                <w:iCs/>
              </w:rPr>
              <w:t xml:space="preserve"> nrPreviousCell</w:t>
            </w:r>
            <w:r w:rsidRPr="00606B61">
              <w:t xml:space="preserve"> is included and for the handover from EUTRA to NR </w:t>
            </w:r>
            <w:r w:rsidRPr="00606B61">
              <w:rPr>
                <w:i/>
                <w:iCs/>
              </w:rPr>
              <w:t>eutraPreviousCell</w:t>
            </w:r>
            <w:r w:rsidRPr="00606B61">
              <w:t xml:space="preserve"> is included.</w:t>
            </w:r>
          </w:p>
        </w:tc>
      </w:tr>
      <w:tr w:rsidR="00436EF1" w:rsidRPr="00606B61" w14:paraId="4D883189" w14:textId="77777777" w:rsidTr="006C68B0">
        <w:tc>
          <w:tcPr>
            <w:tcW w:w="14175" w:type="dxa"/>
            <w:tcBorders>
              <w:top w:val="single" w:sz="4" w:space="0" w:color="auto"/>
              <w:left w:val="single" w:sz="4" w:space="0" w:color="auto"/>
              <w:bottom w:val="single" w:sz="4" w:space="0" w:color="auto"/>
              <w:right w:val="single" w:sz="4" w:space="0" w:color="auto"/>
            </w:tcBorders>
          </w:tcPr>
          <w:p w14:paraId="55255427" w14:textId="77777777" w:rsidR="00436EF1" w:rsidRPr="00606B61" w:rsidRDefault="00436EF1" w:rsidP="006C68B0">
            <w:pPr>
              <w:pStyle w:val="TAL"/>
              <w:rPr>
                <w:b/>
                <w:bCs/>
                <w:i/>
                <w:iCs/>
              </w:rPr>
            </w:pPr>
            <w:r w:rsidRPr="00606B61">
              <w:rPr>
                <w:b/>
                <w:bCs/>
                <w:i/>
                <w:iCs/>
              </w:rPr>
              <w:t>pSCellId</w:t>
            </w:r>
          </w:p>
          <w:p w14:paraId="141A3C4E" w14:textId="77777777" w:rsidR="00436EF1" w:rsidRPr="00606B61" w:rsidRDefault="00436EF1" w:rsidP="006C68B0">
            <w:pPr>
              <w:pStyle w:val="TAL"/>
              <w:rPr>
                <w:b/>
                <w:i/>
                <w:lang w:eastAsia="en-GB"/>
              </w:rPr>
            </w:pPr>
            <w:r w:rsidRPr="00606B61">
              <w:t>This field is used to indicate the PSCell in which the UE failed to perform fast MCG recovery procedure or the UE successfully performed fast MCG recovery procedure</w:t>
            </w:r>
            <w:r w:rsidRPr="00606B61">
              <w:rPr>
                <w:rFonts w:eastAsiaTheme="minorEastAsia" w:hint="eastAsia"/>
                <w:lang w:eastAsia="ja-JP"/>
              </w:rPr>
              <w:t>,</w:t>
            </w:r>
            <w:r w:rsidRPr="00606B61">
              <w:t xml:space="preserve"> or the </w:t>
            </w:r>
            <w:r w:rsidRPr="00606B61">
              <w:rPr>
                <w:rFonts w:eastAsiaTheme="minorEastAsia"/>
              </w:rPr>
              <w:t xml:space="preserve">source PSCell (in case of PSCell change) or PSCell (in case of no PSCell change) if the UE was configured with </w:t>
            </w:r>
            <w:r w:rsidRPr="00606B61">
              <w:rPr>
                <w:rFonts w:eastAsiaTheme="minorEastAsia"/>
                <w:i/>
                <w:iCs/>
              </w:rPr>
              <w:t>condExecutionCond</w:t>
            </w:r>
            <w:r w:rsidRPr="00606B61">
              <w:rPr>
                <w:rFonts w:eastAsiaTheme="minorEastAsia"/>
              </w:rPr>
              <w:t xml:space="preserve"> and </w:t>
            </w:r>
            <w:r w:rsidRPr="00606B61">
              <w:rPr>
                <w:rFonts w:eastAsiaTheme="minorEastAsia"/>
                <w:i/>
                <w:iCs/>
              </w:rPr>
              <w:t>condExecutionCondPSCell</w:t>
            </w:r>
            <w:r w:rsidRPr="00606B61">
              <w:t>.</w:t>
            </w:r>
          </w:p>
        </w:tc>
      </w:tr>
      <w:tr w:rsidR="00436EF1" w:rsidRPr="00606B61" w14:paraId="337BDF54" w14:textId="77777777" w:rsidTr="006C68B0">
        <w:tc>
          <w:tcPr>
            <w:tcW w:w="14175" w:type="dxa"/>
            <w:tcBorders>
              <w:top w:val="single" w:sz="4" w:space="0" w:color="auto"/>
              <w:left w:val="single" w:sz="4" w:space="0" w:color="auto"/>
              <w:bottom w:val="single" w:sz="4" w:space="0" w:color="auto"/>
              <w:right w:val="single" w:sz="4" w:space="0" w:color="auto"/>
            </w:tcBorders>
          </w:tcPr>
          <w:p w14:paraId="7CE12D42" w14:textId="77777777" w:rsidR="00436EF1" w:rsidRPr="00606B61" w:rsidRDefault="00436EF1" w:rsidP="006C68B0">
            <w:pPr>
              <w:pStyle w:val="TAL"/>
              <w:rPr>
                <w:b/>
                <w:i/>
                <w:lang w:eastAsia="sv-SE"/>
              </w:rPr>
            </w:pPr>
            <w:r w:rsidRPr="00606B61">
              <w:rPr>
                <w:b/>
                <w:i/>
                <w:lang w:eastAsia="sv-SE"/>
              </w:rPr>
              <w:t>ra-InformationCommon</w:t>
            </w:r>
          </w:p>
          <w:p w14:paraId="65922AAB" w14:textId="77777777" w:rsidR="00436EF1" w:rsidRPr="00606B61" w:rsidRDefault="00436EF1" w:rsidP="006C68B0">
            <w:pPr>
              <w:pStyle w:val="TAL"/>
              <w:rPr>
                <w:b/>
                <w:i/>
                <w:lang w:eastAsia="en-GB"/>
              </w:rPr>
            </w:pPr>
            <w:r w:rsidRPr="00606B61">
              <w:rPr>
                <w:bCs/>
                <w:iCs/>
                <w:lang w:eastAsia="sv-SE"/>
              </w:rPr>
              <w:t>This field is optionally included when c</w:t>
            </w:r>
            <w:r w:rsidRPr="00606B61">
              <w:rPr>
                <w:bCs/>
                <w:i/>
                <w:lang w:eastAsia="sv-SE"/>
              </w:rPr>
              <w:t>onnectionFailureType</w:t>
            </w:r>
            <w:r w:rsidRPr="00606B61">
              <w:rPr>
                <w:bCs/>
                <w:iCs/>
                <w:lang w:eastAsia="sv-SE"/>
              </w:rPr>
              <w:t xml:space="preserve"> is set to 'hof' and </w:t>
            </w:r>
            <w:r w:rsidRPr="00606B61">
              <w:rPr>
                <w:rFonts w:cs="Arial"/>
                <w:bCs/>
                <w:iCs/>
                <w:lang w:eastAsia="sv-SE"/>
              </w:rPr>
              <w:t>a random access procedure is triggered for the failed reconfiguration with sync</w:t>
            </w:r>
            <w:r w:rsidRPr="00606B61">
              <w:rPr>
                <w:rFonts w:eastAsiaTheme="minorEastAsia" w:cs="Arial"/>
                <w:bCs/>
                <w:iCs/>
                <w:lang w:eastAsia="ja-JP"/>
              </w:rPr>
              <w:t>,</w:t>
            </w:r>
            <w:r w:rsidRPr="00606B61">
              <w:rPr>
                <w:bCs/>
                <w:iCs/>
                <w:lang w:eastAsia="sv-SE"/>
              </w:rPr>
              <w:t xml:space="preserve"> or when </w:t>
            </w:r>
            <w:r w:rsidRPr="00606B61">
              <w:rPr>
                <w:bCs/>
                <w:i/>
                <w:lang w:eastAsia="sv-SE"/>
              </w:rPr>
              <w:t>connectionFailureType</w:t>
            </w:r>
            <w:r w:rsidRPr="00606B61">
              <w:rPr>
                <w:bCs/>
                <w:iCs/>
                <w:lang w:eastAsia="sv-SE"/>
              </w:rPr>
              <w:t xml:space="preserve"> is set to 'rlf' and the </w:t>
            </w:r>
            <w:r w:rsidRPr="00606B61">
              <w:rPr>
                <w:bCs/>
                <w:i/>
                <w:lang w:eastAsia="sv-SE"/>
              </w:rPr>
              <w:t>rlf-Cause</w:t>
            </w:r>
            <w:r w:rsidRPr="00606B61">
              <w:rPr>
                <w:bCs/>
                <w:iCs/>
                <w:lang w:eastAsia="sv-SE"/>
              </w:rPr>
              <w:t xml:space="preserve"> equals to 'randomAccessProblem' or 'beamRecoveryFailure'; otherwise this field is absent.</w:t>
            </w:r>
          </w:p>
        </w:tc>
      </w:tr>
      <w:tr w:rsidR="00436EF1" w:rsidRPr="00606B61" w14:paraId="0AE5F71D" w14:textId="77777777" w:rsidTr="006C68B0">
        <w:tc>
          <w:tcPr>
            <w:tcW w:w="14175" w:type="dxa"/>
            <w:tcBorders>
              <w:top w:val="single" w:sz="4" w:space="0" w:color="auto"/>
              <w:left w:val="single" w:sz="4" w:space="0" w:color="auto"/>
              <w:bottom w:val="single" w:sz="4" w:space="0" w:color="auto"/>
              <w:right w:val="single" w:sz="4" w:space="0" w:color="auto"/>
            </w:tcBorders>
          </w:tcPr>
          <w:p w14:paraId="32336100" w14:textId="77777777" w:rsidR="00436EF1" w:rsidRPr="00606B61" w:rsidRDefault="00436EF1" w:rsidP="006C68B0">
            <w:pPr>
              <w:pStyle w:val="TAL"/>
              <w:rPr>
                <w:b/>
                <w:i/>
                <w:lang w:eastAsia="en-GB"/>
              </w:rPr>
            </w:pPr>
            <w:r w:rsidRPr="00606B61">
              <w:rPr>
                <w:b/>
                <w:i/>
                <w:lang w:eastAsia="en-GB"/>
              </w:rPr>
              <w:t>reconnectCellId</w:t>
            </w:r>
          </w:p>
          <w:p w14:paraId="781CFB6A" w14:textId="77777777" w:rsidR="00436EF1" w:rsidRPr="00606B61" w:rsidRDefault="00436EF1" w:rsidP="006C68B0">
            <w:pPr>
              <w:pStyle w:val="TAL"/>
              <w:rPr>
                <w:bCs/>
                <w:iCs/>
                <w:lang w:eastAsia="en-GB"/>
              </w:rPr>
            </w:pPr>
            <w:r w:rsidRPr="00606B61">
              <w:rPr>
                <w:bCs/>
                <w:iCs/>
                <w:lang w:eastAsia="en-GB"/>
              </w:rPr>
              <w:t xml:space="preserve">This field is used to indicate the cell in which the UE comes back to connected after connection failure and after failing to perform reestablishment, </w:t>
            </w:r>
            <w:r w:rsidRPr="00606B61">
              <w:t xml:space="preserve">or to indicate </w:t>
            </w:r>
            <w:r w:rsidRPr="00606B61">
              <w:rPr>
                <w:bCs/>
                <w:iCs/>
                <w:lang w:eastAsia="en-GB"/>
              </w:rPr>
              <w:t xml:space="preserve">the suitable cell in which the UE reconnects </w:t>
            </w:r>
            <w:r w:rsidRPr="00606B61">
              <w:t xml:space="preserve">after failure in performing </w:t>
            </w:r>
            <w:r w:rsidRPr="00606B61">
              <w:rPr>
                <w:i/>
                <w:iCs/>
              </w:rPr>
              <w:t xml:space="preserve">MobilityFromNRCommand </w:t>
            </w:r>
            <w:r w:rsidRPr="00606B61">
              <w:t>for voice fallback (without initiating re-establishment procedure)</w:t>
            </w:r>
            <w:r w:rsidRPr="00606B61">
              <w:rPr>
                <w:bCs/>
                <w:iCs/>
                <w:lang w:eastAsia="en-GB"/>
              </w:rPr>
              <w:t xml:space="preserve">. If the UE comes back to RRC CONNECTED in an NR cell then </w:t>
            </w:r>
            <w:r w:rsidRPr="00606B61">
              <w:rPr>
                <w:bCs/>
                <w:i/>
                <w:lang w:eastAsia="en-GB"/>
              </w:rPr>
              <w:t>nrReconnectCellID</w:t>
            </w:r>
            <w:r w:rsidRPr="00606B61">
              <w:rPr>
                <w:bCs/>
                <w:iCs/>
                <w:lang w:eastAsia="en-GB"/>
              </w:rPr>
              <w:t xml:space="preserve"> is included and if the UE comes back to RRC CONNECTED in an LTE cell then </w:t>
            </w:r>
            <w:r w:rsidRPr="00606B61">
              <w:rPr>
                <w:bCs/>
                <w:i/>
                <w:lang w:eastAsia="en-GB"/>
              </w:rPr>
              <w:t>eutraReconnectCellID</w:t>
            </w:r>
            <w:r w:rsidRPr="00606B61">
              <w:rPr>
                <w:bCs/>
                <w:iCs/>
                <w:lang w:eastAsia="en-GB"/>
              </w:rPr>
              <w:t xml:space="preserve"> is included.</w:t>
            </w:r>
          </w:p>
        </w:tc>
      </w:tr>
      <w:tr w:rsidR="00436EF1" w:rsidRPr="00606B61" w14:paraId="58B08C2C"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3345D2B3" w14:textId="77777777" w:rsidR="00436EF1" w:rsidRPr="00606B61" w:rsidRDefault="00436EF1" w:rsidP="006C68B0">
            <w:pPr>
              <w:pStyle w:val="TAL"/>
              <w:rPr>
                <w:b/>
                <w:i/>
                <w:lang w:eastAsia="sv-SE"/>
              </w:rPr>
            </w:pPr>
            <w:r w:rsidRPr="00606B61">
              <w:rPr>
                <w:b/>
                <w:i/>
                <w:lang w:eastAsia="sv-SE"/>
              </w:rPr>
              <w:t>reestablishmentCellId</w:t>
            </w:r>
          </w:p>
          <w:p w14:paraId="18B0FB97" w14:textId="77777777" w:rsidR="00436EF1" w:rsidRPr="00606B61" w:rsidRDefault="00436EF1" w:rsidP="006C68B0">
            <w:pPr>
              <w:pStyle w:val="TAL"/>
              <w:rPr>
                <w:b/>
                <w:i/>
                <w:lang w:eastAsia="ko-KR"/>
              </w:rPr>
            </w:pPr>
            <w:r w:rsidRPr="00606B61">
              <w:rPr>
                <w:lang w:eastAsia="sv-SE"/>
              </w:rPr>
              <w:t>If the UE was not</w:t>
            </w:r>
            <w:r w:rsidRPr="00606B61">
              <w:t xml:space="preserve"> configured with </w:t>
            </w:r>
            <w:r w:rsidRPr="00606B61">
              <w:rPr>
                <w:i/>
                <w:iCs/>
              </w:rPr>
              <w:t>conditionalReconfiguration</w:t>
            </w:r>
            <w:r w:rsidRPr="00606B61">
              <w:t xml:space="preserve"> at the time of re-establishment attempt</w:t>
            </w:r>
            <w:r w:rsidRPr="00606B61">
              <w:rPr>
                <w:lang w:eastAsia="sv-SE"/>
              </w:rPr>
              <w:t xml:space="preserve">, or if </w:t>
            </w:r>
            <w:r w:rsidRPr="00606B61">
              <w:t xml:space="preserve">the cell selected for the re-establishment attempt is not </w:t>
            </w:r>
            <w:r w:rsidRPr="00606B61">
              <w:rPr>
                <w:bCs/>
                <w:iCs/>
                <w:lang w:eastAsia="ko-KR"/>
              </w:rPr>
              <w:t xml:space="preserve">a candidate target cell for conditional reconfiguration, </w:t>
            </w:r>
            <w:r w:rsidRPr="00606B61">
              <w:rPr>
                <w:lang w:eastAsia="sv-SE"/>
              </w:rPr>
              <w:t>t</w:t>
            </w:r>
            <w:r w:rsidRPr="00606B61">
              <w:rPr>
                <w:lang w:eastAsia="en-GB"/>
              </w:rPr>
              <w:t>his fie</w:t>
            </w:r>
            <w:r w:rsidRPr="00606B61">
              <w:rPr>
                <w:lang w:eastAsia="sv-SE"/>
              </w:rPr>
              <w:t>l</w:t>
            </w:r>
            <w:r w:rsidRPr="00606B61">
              <w:rPr>
                <w:lang w:eastAsia="en-GB"/>
              </w:rPr>
              <w:t xml:space="preserve">d is used to indicate the cell in which the re-establishment attempt was made </w:t>
            </w:r>
            <w:r w:rsidRPr="00606B61">
              <w:rPr>
                <w:lang w:eastAsia="sv-SE"/>
              </w:rPr>
              <w:t>after connection failure.</w:t>
            </w:r>
          </w:p>
        </w:tc>
      </w:tr>
      <w:tr w:rsidR="00436EF1" w:rsidRPr="00606B61" w14:paraId="38762C30"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07FE564B" w14:textId="77777777" w:rsidR="00436EF1" w:rsidRPr="00606B61" w:rsidRDefault="00436EF1" w:rsidP="006C68B0">
            <w:pPr>
              <w:pStyle w:val="TAL"/>
              <w:rPr>
                <w:b/>
                <w:i/>
                <w:lang w:eastAsia="sv-SE"/>
              </w:rPr>
            </w:pPr>
            <w:r w:rsidRPr="00606B61">
              <w:rPr>
                <w:b/>
                <w:i/>
                <w:lang w:eastAsia="sv-SE"/>
              </w:rPr>
              <w:lastRenderedPageBreak/>
              <w:t>rlf-Cause</w:t>
            </w:r>
          </w:p>
          <w:p w14:paraId="43413AB6" w14:textId="77777777" w:rsidR="00436EF1" w:rsidRPr="00606B61" w:rsidRDefault="00436EF1" w:rsidP="006C68B0">
            <w:pPr>
              <w:pStyle w:val="TAL"/>
              <w:rPr>
                <w:b/>
                <w:i/>
                <w:lang w:eastAsia="ko-KR"/>
              </w:rPr>
            </w:pPr>
            <w:r w:rsidRPr="00606B61">
              <w:rPr>
                <w:lang w:eastAsia="sv-SE"/>
              </w:rPr>
              <w:t>T</w:t>
            </w:r>
            <w:r w:rsidRPr="00606B61">
              <w:rPr>
                <w:lang w:eastAsia="en-GB"/>
              </w:rPr>
              <w:t>his fie</w:t>
            </w:r>
            <w:r w:rsidRPr="00606B61">
              <w:rPr>
                <w:lang w:eastAsia="sv-SE"/>
              </w:rPr>
              <w:t>l</w:t>
            </w:r>
            <w:r w:rsidRPr="00606B61">
              <w:rPr>
                <w:lang w:eastAsia="en-GB"/>
              </w:rPr>
              <w:t xml:space="preserve">d is used to indicate </w:t>
            </w:r>
            <w:r w:rsidRPr="00606B61">
              <w:rPr>
                <w:lang w:eastAsia="sv-SE"/>
              </w:rPr>
              <w:t xml:space="preserve">the cause of the last radio link failure that was detected. In case of handover failure information reporting (i.e., the </w:t>
            </w:r>
            <w:r w:rsidRPr="00606B61">
              <w:rPr>
                <w:i/>
                <w:iCs/>
                <w:lang w:eastAsia="sv-SE"/>
              </w:rPr>
              <w:t>connectionFailureType</w:t>
            </w:r>
            <w:r w:rsidRPr="00606B61">
              <w:rPr>
                <w:lang w:eastAsia="sv-SE"/>
              </w:rPr>
              <w:t xml:space="preserve"> is set to '</w:t>
            </w:r>
            <w:r w:rsidRPr="00606B61">
              <w:rPr>
                <w:i/>
                <w:iCs/>
                <w:lang w:eastAsia="sv-SE"/>
              </w:rPr>
              <w:t>hof</w:t>
            </w:r>
            <w:r w:rsidRPr="00606B61">
              <w:rPr>
                <w:lang w:eastAsia="sv-SE"/>
              </w:rPr>
              <w:t xml:space="preserve">'), the UE is allowed to set this field to any value, except for the case in which </w:t>
            </w:r>
            <w:r w:rsidRPr="00606B61">
              <w:t>a radio link failure was detected in the source PCell while performing a DAPS handover.</w:t>
            </w:r>
          </w:p>
        </w:tc>
      </w:tr>
      <w:tr w:rsidR="00436EF1" w:rsidRPr="00606B61" w14:paraId="727E7DC5" w14:textId="77777777" w:rsidTr="006C68B0">
        <w:tc>
          <w:tcPr>
            <w:tcW w:w="14175" w:type="dxa"/>
            <w:tcBorders>
              <w:top w:val="single" w:sz="4" w:space="0" w:color="auto"/>
              <w:left w:val="single" w:sz="4" w:space="0" w:color="auto"/>
              <w:bottom w:val="single" w:sz="4" w:space="0" w:color="auto"/>
              <w:right w:val="single" w:sz="4" w:space="0" w:color="auto"/>
            </w:tcBorders>
          </w:tcPr>
          <w:p w14:paraId="2889FFA3" w14:textId="77777777" w:rsidR="00436EF1" w:rsidRPr="00606B61" w:rsidRDefault="00436EF1" w:rsidP="006C68B0">
            <w:pPr>
              <w:pStyle w:val="TAL"/>
              <w:rPr>
                <w:b/>
                <w:bCs/>
                <w:i/>
                <w:iCs/>
              </w:rPr>
            </w:pPr>
            <w:r w:rsidRPr="00606B61">
              <w:rPr>
                <w:b/>
                <w:bCs/>
                <w:i/>
                <w:iCs/>
              </w:rPr>
              <w:t>scg-FailedAfterMCG</w:t>
            </w:r>
          </w:p>
          <w:p w14:paraId="5120CDA8" w14:textId="77777777" w:rsidR="00436EF1" w:rsidRPr="00606B61" w:rsidRDefault="00436EF1" w:rsidP="006C68B0">
            <w:pPr>
              <w:pStyle w:val="TAL"/>
              <w:rPr>
                <w:b/>
                <w:i/>
                <w:lang w:eastAsia="sv-SE"/>
              </w:rPr>
            </w:pPr>
            <w:r w:rsidRPr="00606B61">
              <w:rPr>
                <w:bCs/>
                <w:iCs/>
              </w:rPr>
              <w:t>This field is set if for the SCG failure is detected after MCG failure while T316 is running.</w:t>
            </w:r>
          </w:p>
        </w:tc>
      </w:tr>
      <w:tr w:rsidR="00436EF1" w:rsidRPr="00606B61" w14:paraId="63002D5A"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79ABE34D" w14:textId="77777777" w:rsidR="00436EF1" w:rsidRPr="00606B61" w:rsidRDefault="00436EF1" w:rsidP="006C68B0">
            <w:pPr>
              <w:pStyle w:val="TAL"/>
              <w:rPr>
                <w:b/>
                <w:i/>
                <w:lang w:eastAsia="sv-SE"/>
              </w:rPr>
            </w:pPr>
            <w:r w:rsidRPr="00606B61">
              <w:rPr>
                <w:b/>
                <w:i/>
                <w:lang w:eastAsia="sv-SE"/>
              </w:rPr>
              <w:t>ssbRLMConfigBitmap</w:t>
            </w:r>
          </w:p>
          <w:p w14:paraId="523C0106" w14:textId="77777777" w:rsidR="00436EF1" w:rsidRPr="00606B61" w:rsidRDefault="00436EF1" w:rsidP="006C68B0">
            <w:pPr>
              <w:pStyle w:val="TAL"/>
              <w:rPr>
                <w:b/>
                <w:i/>
                <w:lang w:eastAsia="sv-SE"/>
              </w:rPr>
            </w:pPr>
            <w:r w:rsidRPr="00606B61">
              <w:rPr>
                <w:lang w:eastAsia="sv-SE"/>
              </w:rPr>
              <w:t>T</w:t>
            </w:r>
            <w:r w:rsidRPr="00606B61">
              <w:rPr>
                <w:lang w:eastAsia="en-GB"/>
              </w:rPr>
              <w:t>his fie</w:t>
            </w:r>
            <w:r w:rsidRPr="00606B61">
              <w:rPr>
                <w:lang w:eastAsia="sv-SE"/>
              </w:rPr>
              <w:t>l</w:t>
            </w:r>
            <w:r w:rsidRPr="00606B61">
              <w:rPr>
                <w:lang w:eastAsia="en-GB"/>
              </w:rPr>
              <w:t xml:space="preserve">d is used to indicate the SS/PBCH block indexes configured in the </w:t>
            </w:r>
            <w:r w:rsidRPr="00606B61">
              <w:rPr>
                <w:lang w:eastAsia="sv-SE"/>
              </w:rPr>
              <w:t xml:space="preserve">RLM configurations for the active BWP when the UE declares RLF or HOF.The first/leftmost bit corresponds to SSB index 0, the second bit corresponds to SSB index 1. This field is included only if the </w:t>
            </w:r>
            <w:r w:rsidRPr="00606B61">
              <w:rPr>
                <w:i/>
                <w:lang w:eastAsia="sv-SE"/>
              </w:rPr>
              <w:t>RadioLinkMonitoringConfig</w:t>
            </w:r>
            <w:r w:rsidRPr="00606B61">
              <w:rPr>
                <w:lang w:eastAsia="sv-SE"/>
              </w:rPr>
              <w:t xml:space="preserve"> for the respective BWP is configured.</w:t>
            </w:r>
          </w:p>
        </w:tc>
      </w:tr>
      <w:tr w:rsidR="00436EF1" w:rsidRPr="00606B61" w14:paraId="51F500E6"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18D8BE4C" w14:textId="77777777" w:rsidR="00436EF1" w:rsidRPr="00606B61" w:rsidRDefault="00436EF1" w:rsidP="006C68B0">
            <w:pPr>
              <w:pStyle w:val="TAL"/>
              <w:rPr>
                <w:b/>
                <w:i/>
                <w:lang w:eastAsia="sv-SE"/>
              </w:rPr>
            </w:pPr>
            <w:r w:rsidRPr="00606B61">
              <w:rPr>
                <w:b/>
                <w:i/>
                <w:lang w:eastAsia="sv-SE"/>
              </w:rPr>
              <w:t>timeConnFailure</w:t>
            </w:r>
          </w:p>
          <w:p w14:paraId="4E0932F7" w14:textId="77777777" w:rsidR="00436EF1" w:rsidRPr="00606B61" w:rsidRDefault="00436EF1" w:rsidP="006C68B0">
            <w:pPr>
              <w:pStyle w:val="TAL"/>
              <w:rPr>
                <w:b/>
                <w:i/>
                <w:lang w:eastAsia="sv-SE"/>
              </w:rPr>
            </w:pPr>
            <w:r w:rsidRPr="00606B61">
              <w:rPr>
                <w:lang w:eastAsia="sv-SE"/>
              </w:rPr>
              <w:t>T</w:t>
            </w:r>
            <w:r w:rsidRPr="00606B61">
              <w:rPr>
                <w:lang w:eastAsia="en-GB"/>
              </w:rPr>
              <w:t>his fie</w:t>
            </w:r>
            <w:r w:rsidRPr="00606B61">
              <w:rPr>
                <w:lang w:eastAsia="sv-SE"/>
              </w:rPr>
              <w:t>l</w:t>
            </w:r>
            <w:r w:rsidRPr="00606B61">
              <w:rPr>
                <w:lang w:eastAsia="en-GB"/>
              </w:rPr>
              <w:t xml:space="preserve">d is used to indicate the </w:t>
            </w:r>
            <w:r w:rsidRPr="00606B61">
              <w:rPr>
                <w:lang w:eastAsia="sv-SE"/>
              </w:rPr>
              <w:t xml:space="preserve">time </w:t>
            </w:r>
            <w:r w:rsidRPr="00606B61">
              <w:rPr>
                <w:lang w:eastAsia="en-GB"/>
              </w:rPr>
              <w:t>elapsed since the last HO or MCG LTM cell switch</w:t>
            </w:r>
            <w:r w:rsidRPr="00606B61">
              <w:rPr>
                <w:lang w:eastAsia="sv-SE"/>
              </w:rPr>
              <w:t xml:space="preserve"> execution</w:t>
            </w:r>
            <w:r w:rsidRPr="00606B61">
              <w:rPr>
                <w:lang w:eastAsia="en-GB"/>
              </w:rPr>
              <w:t xml:space="preserve"> until connection failure.</w:t>
            </w:r>
            <w:r w:rsidRPr="00606B61">
              <w:rPr>
                <w:lang w:eastAsia="sv-SE"/>
              </w:rPr>
              <w:t xml:space="preserve"> Actual value = field value * 100ms. The maximum value 1023 means 102.3s or longer.</w:t>
            </w:r>
          </w:p>
        </w:tc>
      </w:tr>
      <w:tr w:rsidR="00436EF1" w:rsidRPr="00606B61" w14:paraId="4DAE8F68" w14:textId="77777777" w:rsidTr="006C68B0">
        <w:tc>
          <w:tcPr>
            <w:tcW w:w="14175" w:type="dxa"/>
            <w:tcBorders>
              <w:top w:val="single" w:sz="4" w:space="0" w:color="auto"/>
              <w:left w:val="single" w:sz="4" w:space="0" w:color="auto"/>
              <w:bottom w:val="single" w:sz="4" w:space="0" w:color="auto"/>
              <w:right w:val="single" w:sz="4" w:space="0" w:color="auto"/>
            </w:tcBorders>
          </w:tcPr>
          <w:p w14:paraId="3F306939" w14:textId="77777777" w:rsidR="00436EF1" w:rsidRPr="00606B61" w:rsidRDefault="00436EF1" w:rsidP="006C68B0">
            <w:pPr>
              <w:pStyle w:val="TAL"/>
              <w:rPr>
                <w:b/>
                <w:i/>
              </w:rPr>
            </w:pPr>
            <w:r w:rsidRPr="00606B61">
              <w:rPr>
                <w:b/>
                <w:i/>
              </w:rPr>
              <w:t>timeConnSourceDAPS-Failure</w:t>
            </w:r>
          </w:p>
          <w:p w14:paraId="3F41783D" w14:textId="77777777" w:rsidR="00436EF1" w:rsidRPr="00606B61" w:rsidRDefault="00436EF1" w:rsidP="006C68B0">
            <w:pPr>
              <w:pStyle w:val="TAL"/>
            </w:pPr>
            <w:r w:rsidRPr="00606B61">
              <w:t>T</w:t>
            </w:r>
            <w:r w:rsidRPr="00606B61">
              <w:rPr>
                <w:lang w:eastAsia="en-GB"/>
              </w:rPr>
              <w:t>his fie</w:t>
            </w:r>
            <w:r w:rsidRPr="00606B61">
              <w:t>l</w:t>
            </w:r>
            <w:r w:rsidRPr="00606B61">
              <w:rPr>
                <w:lang w:eastAsia="en-GB"/>
              </w:rPr>
              <w:t xml:space="preserve">d is used to indicate the </w:t>
            </w:r>
            <w:r w:rsidRPr="00606B61">
              <w:t>time that elapsed between the last DAPS handover execution and the radio link failure detected in the source cell while T304 is running.</w:t>
            </w:r>
            <w:r w:rsidRPr="00606B61">
              <w:rPr>
                <w:bCs/>
                <w:iCs/>
                <w:lang w:eastAsia="ko-KR"/>
              </w:rPr>
              <w:t xml:space="preserve"> Value in milliseconds. </w:t>
            </w:r>
            <w:r w:rsidRPr="00606B61">
              <w:rPr>
                <w:lang w:eastAsia="sv-SE"/>
              </w:rPr>
              <w:t>The maximum value 1023 means 1023ms or longer</w:t>
            </w:r>
            <w:r w:rsidRPr="00606B61">
              <w:rPr>
                <w:bCs/>
                <w:iCs/>
                <w:lang w:eastAsia="ko-KR"/>
              </w:rPr>
              <w:t>.</w:t>
            </w:r>
          </w:p>
        </w:tc>
      </w:tr>
      <w:tr w:rsidR="00436EF1" w:rsidRPr="00606B61" w14:paraId="3F8A97C2"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3CC05B0E" w14:textId="77777777" w:rsidR="00436EF1" w:rsidRPr="00606B61" w:rsidRDefault="00436EF1" w:rsidP="006C68B0">
            <w:pPr>
              <w:pStyle w:val="TAL"/>
              <w:rPr>
                <w:b/>
                <w:i/>
                <w:lang w:eastAsia="sv-SE"/>
              </w:rPr>
            </w:pPr>
            <w:r w:rsidRPr="00606B61">
              <w:rPr>
                <w:b/>
                <w:i/>
                <w:lang w:eastAsia="sv-SE"/>
              </w:rPr>
              <w:t>timeSinceFailure</w:t>
            </w:r>
          </w:p>
          <w:p w14:paraId="3A71EC7F" w14:textId="77777777" w:rsidR="00436EF1" w:rsidRPr="00606B61" w:rsidRDefault="00436EF1" w:rsidP="006C68B0">
            <w:pPr>
              <w:pStyle w:val="TAL"/>
              <w:rPr>
                <w:b/>
                <w:i/>
                <w:lang w:eastAsia="sv-SE"/>
              </w:rPr>
            </w:pPr>
            <w:r w:rsidRPr="00606B61">
              <w:rPr>
                <w:lang w:eastAsia="sv-SE"/>
              </w:rPr>
              <w:t>T</w:t>
            </w:r>
            <w:r w:rsidRPr="00606B61">
              <w:rPr>
                <w:lang w:eastAsia="en-GB"/>
              </w:rPr>
              <w:t>his fie</w:t>
            </w:r>
            <w:r w:rsidRPr="00606B61">
              <w:rPr>
                <w:lang w:eastAsia="sv-SE"/>
              </w:rPr>
              <w:t>l</w:t>
            </w:r>
            <w:r w:rsidRPr="00606B61">
              <w:rPr>
                <w:lang w:eastAsia="en-GB"/>
              </w:rPr>
              <w:t xml:space="preserve">d is used to indicate the </w:t>
            </w:r>
            <w:r w:rsidRPr="00606B61">
              <w:rPr>
                <w:lang w:eastAsia="sv-SE"/>
              </w:rPr>
              <w:t xml:space="preserve">time that </w:t>
            </w:r>
            <w:r w:rsidRPr="00606B61">
              <w:rPr>
                <w:lang w:eastAsia="en-GB"/>
              </w:rPr>
              <w:t>elapsed since the connection (radio link, handover or MCG LTM cell switch) failure.</w:t>
            </w:r>
            <w:r w:rsidRPr="00606B61">
              <w:rPr>
                <w:lang w:eastAsia="sv-SE"/>
              </w:rPr>
              <w:t xml:space="preserve"> </w:t>
            </w:r>
            <w:r w:rsidRPr="00606B61">
              <w:rPr>
                <w:bCs/>
                <w:iCs/>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436EF1" w:rsidRPr="00606B61" w14:paraId="3A9DA0A7" w14:textId="77777777" w:rsidTr="006C68B0">
        <w:tc>
          <w:tcPr>
            <w:tcW w:w="14175" w:type="dxa"/>
            <w:tcBorders>
              <w:top w:val="single" w:sz="4" w:space="0" w:color="auto"/>
              <w:left w:val="single" w:sz="4" w:space="0" w:color="auto"/>
              <w:bottom w:val="single" w:sz="4" w:space="0" w:color="auto"/>
              <w:right w:val="single" w:sz="4" w:space="0" w:color="auto"/>
            </w:tcBorders>
          </w:tcPr>
          <w:p w14:paraId="42ECBC3A" w14:textId="77777777" w:rsidR="00436EF1" w:rsidRPr="00606B61" w:rsidRDefault="00436EF1" w:rsidP="006C68B0">
            <w:pPr>
              <w:pStyle w:val="TAL"/>
              <w:rPr>
                <w:b/>
                <w:bCs/>
                <w:i/>
                <w:iCs/>
              </w:rPr>
            </w:pPr>
            <w:bookmarkStart w:id="182" w:name="_MCCTEMPBM_CRPT61280127___4" w:colFirst="0" w:colLast="0"/>
            <w:r w:rsidRPr="00606B61">
              <w:rPr>
                <w:b/>
                <w:bCs/>
                <w:i/>
                <w:iCs/>
                <w:lang w:eastAsia="sv-SE"/>
              </w:rPr>
              <w:t>timeSinceCHO-Reconfig</w:t>
            </w:r>
          </w:p>
          <w:p w14:paraId="0EFDD33E" w14:textId="77777777" w:rsidR="00436EF1" w:rsidRPr="00606B61" w:rsidRDefault="00436EF1" w:rsidP="006C68B0">
            <w:pPr>
              <w:pStyle w:val="TAL"/>
              <w:rPr>
                <w:b/>
                <w:bCs/>
                <w:lang w:eastAsia="ko-KR"/>
              </w:rPr>
            </w:pPr>
            <w:r w:rsidRPr="00606B61">
              <w:rPr>
                <w:bCs/>
                <w:lang w:eastAsia="ko-KR"/>
              </w:rPr>
              <w:t xml:space="preserve">In case of handover failure, this field is used to indicate the time elapsed between the initiation of the last </w:t>
            </w:r>
            <w:r w:rsidRPr="00606B61">
              <w:t>handover</w:t>
            </w:r>
            <w:r w:rsidRPr="00606B61">
              <w:rPr>
                <w:bCs/>
                <w:lang w:eastAsia="ko-KR"/>
              </w:rPr>
              <w:t xml:space="preserve"> execution towards the target cell and the reception of the latest conditional reconfiguration.</w:t>
            </w:r>
            <w:r w:rsidRPr="00606B61">
              <w:rPr>
                <w:bCs/>
              </w:rPr>
              <w:t xml:space="preserve"> </w:t>
            </w:r>
            <w:r w:rsidRPr="00606B61">
              <w:rPr>
                <w:bCs/>
                <w:lang w:eastAsia="ko-KR"/>
              </w:rPr>
              <w:t xml:space="preserve">In case of radio link failure, this field is used to indicate the time elapsed between the radio link failure and the reception of the latest conditional reconfiguration while connected to the PCell. </w:t>
            </w:r>
            <w:r w:rsidRPr="00606B61">
              <w:rPr>
                <w:bCs/>
                <w:lang w:eastAsia="sv-SE"/>
              </w:rPr>
              <w:t>Actual value = field value * 100ms</w:t>
            </w:r>
            <w:r w:rsidRPr="00606B61">
              <w:rPr>
                <w:bCs/>
                <w:lang w:eastAsia="ko-KR"/>
              </w:rPr>
              <w:t xml:space="preserve">. </w:t>
            </w:r>
            <w:r w:rsidRPr="00606B61">
              <w:rPr>
                <w:bCs/>
                <w:lang w:eastAsia="sv-SE"/>
              </w:rPr>
              <w:t>The maximum value 1023 means 102.3s or longer</w:t>
            </w:r>
            <w:r w:rsidRPr="00606B61">
              <w:rPr>
                <w:bCs/>
                <w:lang w:eastAsia="ko-KR"/>
              </w:rPr>
              <w:t>.</w:t>
            </w:r>
          </w:p>
        </w:tc>
      </w:tr>
      <w:bookmarkEnd w:id="182"/>
      <w:tr w:rsidR="00436EF1" w:rsidRPr="00606B61" w14:paraId="63DF48D6" w14:textId="77777777" w:rsidTr="006C68B0">
        <w:tc>
          <w:tcPr>
            <w:tcW w:w="14175" w:type="dxa"/>
            <w:tcBorders>
              <w:top w:val="single" w:sz="4" w:space="0" w:color="auto"/>
              <w:left w:val="single" w:sz="4" w:space="0" w:color="auto"/>
              <w:bottom w:val="single" w:sz="4" w:space="0" w:color="auto"/>
              <w:right w:val="single" w:sz="4" w:space="0" w:color="auto"/>
            </w:tcBorders>
          </w:tcPr>
          <w:p w14:paraId="4C290A2C" w14:textId="77777777" w:rsidR="00436EF1" w:rsidRPr="00606B61" w:rsidRDefault="00436EF1" w:rsidP="006C68B0">
            <w:pPr>
              <w:pStyle w:val="TAL"/>
              <w:rPr>
                <w:b/>
                <w:i/>
              </w:rPr>
            </w:pPr>
            <w:r w:rsidRPr="00606B61">
              <w:rPr>
                <w:b/>
                <w:i/>
              </w:rPr>
              <w:t>timeUntilReconnection</w:t>
            </w:r>
          </w:p>
          <w:p w14:paraId="5D781C37" w14:textId="77777777" w:rsidR="00436EF1" w:rsidRPr="00606B61" w:rsidRDefault="00436EF1" w:rsidP="006C68B0">
            <w:pPr>
              <w:pStyle w:val="TAL"/>
              <w:rPr>
                <w:b/>
                <w:i/>
                <w:lang w:eastAsia="sv-SE"/>
              </w:rPr>
            </w:pPr>
            <w:r w:rsidRPr="00606B61">
              <w:t>T</w:t>
            </w:r>
            <w:r w:rsidRPr="00606B61">
              <w:rPr>
                <w:lang w:eastAsia="en-GB"/>
              </w:rPr>
              <w:t>his fie</w:t>
            </w:r>
            <w:r w:rsidRPr="00606B61">
              <w:t>l</w:t>
            </w:r>
            <w:r w:rsidRPr="00606B61">
              <w:rPr>
                <w:lang w:eastAsia="en-GB"/>
              </w:rPr>
              <w:t xml:space="preserve">d is used to indicate the </w:t>
            </w:r>
            <w:r w:rsidRPr="00606B61">
              <w:t xml:space="preserve">time that </w:t>
            </w:r>
            <w:r w:rsidRPr="00606B61">
              <w:rPr>
                <w:lang w:eastAsia="en-GB"/>
              </w:rPr>
              <w:t>elapsed between the connection (radio link, handover or MCG LTM cell switch) failure and the next time the UE comes to RRC CONNECTED in an NR or EUTRA cell, after failing to perform reestablishment.</w:t>
            </w:r>
            <w:r w:rsidRPr="00606B61">
              <w:t xml:space="preserve"> </w:t>
            </w:r>
            <w:r w:rsidRPr="00606B61">
              <w:rPr>
                <w:bCs/>
                <w:iCs/>
                <w:lang w:eastAsia="ko-KR"/>
              </w:rPr>
              <w:t>Value in seconds. The maximum value 172800 means 172800s or longer.</w:t>
            </w:r>
          </w:p>
        </w:tc>
      </w:tr>
      <w:tr w:rsidR="00436EF1" w:rsidRPr="00606B61" w14:paraId="51949C49" w14:textId="77777777" w:rsidTr="006C68B0">
        <w:tc>
          <w:tcPr>
            <w:tcW w:w="14175" w:type="dxa"/>
            <w:tcBorders>
              <w:top w:val="single" w:sz="4" w:space="0" w:color="auto"/>
              <w:left w:val="single" w:sz="4" w:space="0" w:color="auto"/>
              <w:bottom w:val="single" w:sz="4" w:space="0" w:color="auto"/>
              <w:right w:val="single" w:sz="4" w:space="0" w:color="auto"/>
            </w:tcBorders>
          </w:tcPr>
          <w:p w14:paraId="07FA384D" w14:textId="77777777" w:rsidR="00436EF1" w:rsidRPr="00606B61" w:rsidRDefault="00436EF1" w:rsidP="006C68B0">
            <w:pPr>
              <w:pStyle w:val="TAL"/>
              <w:rPr>
                <w:b/>
                <w:bCs/>
                <w:i/>
                <w:iCs/>
              </w:rPr>
            </w:pPr>
            <w:r w:rsidRPr="00606B61">
              <w:rPr>
                <w:b/>
                <w:bCs/>
                <w:i/>
                <w:iCs/>
              </w:rPr>
              <w:t>voiceFallbackHO</w:t>
            </w:r>
          </w:p>
          <w:p w14:paraId="254E8D6F" w14:textId="77777777" w:rsidR="00436EF1" w:rsidRPr="00606B61" w:rsidRDefault="00436EF1" w:rsidP="006C68B0">
            <w:pPr>
              <w:pStyle w:val="TAL"/>
              <w:rPr>
                <w:b/>
                <w:i/>
              </w:rPr>
            </w:pPr>
            <w:r w:rsidRPr="00606B61">
              <w:rPr>
                <w:bCs/>
                <w:iCs/>
              </w:rPr>
              <w:t xml:space="preserve">This field is set if for the failed mobility from NR, the </w:t>
            </w:r>
            <w:r w:rsidRPr="00606B61">
              <w:rPr>
                <w:i/>
                <w:iCs/>
              </w:rPr>
              <w:t>voiceFallbackIndication</w:t>
            </w:r>
            <w:r w:rsidRPr="00606B61">
              <w:t xml:space="preserve"> was included in the </w:t>
            </w:r>
            <w:r w:rsidRPr="00606B61">
              <w:rPr>
                <w:i/>
                <w:iCs/>
              </w:rPr>
              <w:t>MobilityFromNRCommand</w:t>
            </w:r>
            <w:r w:rsidRPr="00606B61">
              <w:t xml:space="preserve"> </w:t>
            </w:r>
            <w:r w:rsidRPr="00606B61">
              <w:rPr>
                <w:iCs/>
              </w:rPr>
              <w:t>message</w:t>
            </w:r>
            <w:r w:rsidRPr="00606B61">
              <w:rPr>
                <w:bCs/>
                <w:iCs/>
              </w:rPr>
              <w:t>.</w:t>
            </w:r>
          </w:p>
        </w:tc>
      </w:tr>
    </w:tbl>
    <w:p w14:paraId="034ADA24" w14:textId="77777777" w:rsidR="009F3225" w:rsidRDefault="009F3225" w:rsidP="00AE631B">
      <w:pPr>
        <w:rPr>
          <w:iCs/>
        </w:rPr>
      </w:pPr>
    </w:p>
    <w:p w14:paraId="2C1435D2" w14:textId="77777777" w:rsidR="00804A04" w:rsidRPr="00790C1B" w:rsidRDefault="00804A04" w:rsidP="00804A04">
      <w:pPr>
        <w:pStyle w:val="Note-Boxed"/>
        <w:jc w:val="center"/>
        <w:rPr>
          <w:rFonts w:ascii="Times New Roman" w:hAnsi="Times New Roman" w:cs="Times New Roman"/>
        </w:rPr>
      </w:pPr>
      <w:r w:rsidRPr="00790C1B">
        <w:rPr>
          <w:rFonts w:ascii="Times New Roman" w:hAnsi="Times New Roman" w:cs="Times New Roman"/>
        </w:rPr>
        <w:t>Next</w:t>
      </w:r>
      <w:r w:rsidRPr="00175737">
        <w:rPr>
          <w:rFonts w:ascii="Times New Roman" w:hAnsi="Times New Roman" w:cs="Times New Roman"/>
        </w:rPr>
        <w:t xml:space="preserve"> CHANGE</w:t>
      </w:r>
      <w:r>
        <w:rPr>
          <w:rFonts w:ascii="Times New Roman" w:hAnsi="Times New Roman" w:cs="Times New Roman"/>
        </w:rPr>
        <w:t>S</w:t>
      </w:r>
    </w:p>
    <w:p w14:paraId="640AFDDD" w14:textId="77777777" w:rsidR="00804A04" w:rsidRPr="00606B61" w:rsidRDefault="00804A04" w:rsidP="00804A04">
      <w:pPr>
        <w:pStyle w:val="Heading3"/>
      </w:pPr>
      <w:bookmarkStart w:id="183" w:name="_Toc60777267"/>
      <w:bookmarkStart w:id="184" w:name="_Toc193446236"/>
      <w:bookmarkStart w:id="185" w:name="_Toc193452041"/>
      <w:bookmarkStart w:id="186" w:name="_Toc193463311"/>
      <w:bookmarkStart w:id="187" w:name="_Toc201295598"/>
      <w:bookmarkStart w:id="188" w:name="_Toc219398338"/>
      <w:bookmarkStart w:id="189" w:name="_Toc219410983"/>
      <w:bookmarkStart w:id="190" w:name="_Toc60777158"/>
      <w:bookmarkStart w:id="191" w:name="_Toc193446086"/>
      <w:bookmarkStart w:id="192" w:name="_Toc193451891"/>
      <w:bookmarkStart w:id="193" w:name="_Toc193463161"/>
      <w:bookmarkStart w:id="194" w:name="_Toc201295448"/>
      <w:bookmarkStart w:id="195" w:name="_Toc219398173"/>
      <w:bookmarkStart w:id="196" w:name="_Toc219410818"/>
      <w:r w:rsidRPr="00606B61">
        <w:t>6.3.2</w:t>
      </w:r>
      <w:r w:rsidRPr="00606B61">
        <w:tab/>
        <w:t>Radio resource control information elements</w:t>
      </w:r>
      <w:bookmarkEnd w:id="190"/>
      <w:bookmarkEnd w:id="191"/>
      <w:bookmarkEnd w:id="192"/>
      <w:bookmarkEnd w:id="193"/>
      <w:bookmarkEnd w:id="194"/>
      <w:bookmarkEnd w:id="195"/>
      <w:bookmarkEnd w:id="196"/>
    </w:p>
    <w:p w14:paraId="6065AF44" w14:textId="77777777" w:rsidR="00804A04" w:rsidRPr="00606B61" w:rsidRDefault="00804A04" w:rsidP="00804A04">
      <w:pPr>
        <w:pStyle w:val="Heading4"/>
        <w:rPr>
          <w:i/>
        </w:rPr>
      </w:pPr>
      <w:r w:rsidRPr="00606B61">
        <w:t>–</w:t>
      </w:r>
      <w:r w:rsidRPr="00606B61">
        <w:tab/>
      </w:r>
      <w:r w:rsidRPr="00606B61">
        <w:rPr>
          <w:i/>
        </w:rPr>
        <w:t>MeasResults</w:t>
      </w:r>
      <w:bookmarkEnd w:id="183"/>
      <w:bookmarkEnd w:id="184"/>
      <w:bookmarkEnd w:id="185"/>
      <w:bookmarkEnd w:id="186"/>
      <w:bookmarkEnd w:id="187"/>
      <w:bookmarkEnd w:id="188"/>
      <w:bookmarkEnd w:id="189"/>
    </w:p>
    <w:p w14:paraId="3801B119" w14:textId="77777777" w:rsidR="00804A04" w:rsidRPr="00606B61" w:rsidRDefault="00804A04" w:rsidP="00804A04">
      <w:r w:rsidRPr="00606B61">
        <w:t xml:space="preserve">The IE </w:t>
      </w:r>
      <w:r w:rsidRPr="00606B61">
        <w:rPr>
          <w:i/>
        </w:rPr>
        <w:t>MeasResults</w:t>
      </w:r>
      <w:r w:rsidRPr="00606B61">
        <w:t xml:space="preserve"> covers measured results for intra-frequency, inter-frequency, inter-RAT mobility and measured results for NR sidelink communication/discovery/positioning.</w:t>
      </w:r>
    </w:p>
    <w:p w14:paraId="33F3ED6A" w14:textId="77777777" w:rsidR="00804A04" w:rsidRPr="00606B61" w:rsidRDefault="00804A04" w:rsidP="00804A04">
      <w:pPr>
        <w:pStyle w:val="TH"/>
      </w:pPr>
      <w:r w:rsidRPr="00606B61">
        <w:rPr>
          <w:i/>
        </w:rPr>
        <w:t>MeasResults</w:t>
      </w:r>
      <w:r w:rsidRPr="00606B61">
        <w:t xml:space="preserve"> information element</w:t>
      </w:r>
    </w:p>
    <w:p w14:paraId="2FE7D37A" w14:textId="77777777" w:rsidR="00804A04" w:rsidRPr="00606B61" w:rsidRDefault="00804A04" w:rsidP="00804A04">
      <w:pPr>
        <w:pStyle w:val="PL"/>
        <w:rPr>
          <w:color w:val="808080"/>
        </w:rPr>
      </w:pPr>
      <w:r w:rsidRPr="00606B61">
        <w:rPr>
          <w:color w:val="808080"/>
        </w:rPr>
        <w:t>-- ASN1START</w:t>
      </w:r>
    </w:p>
    <w:p w14:paraId="6BA8AC3C" w14:textId="77777777" w:rsidR="00804A04" w:rsidRPr="00606B61" w:rsidRDefault="00804A04" w:rsidP="00804A04">
      <w:pPr>
        <w:pStyle w:val="PL"/>
        <w:rPr>
          <w:color w:val="808080"/>
        </w:rPr>
      </w:pPr>
      <w:r w:rsidRPr="00606B61">
        <w:rPr>
          <w:color w:val="808080"/>
        </w:rPr>
        <w:t>-- TAG-MEASRESULTS-START</w:t>
      </w:r>
    </w:p>
    <w:p w14:paraId="40E46D7D" w14:textId="77777777" w:rsidR="00804A04" w:rsidRPr="00606B61" w:rsidRDefault="00804A04" w:rsidP="00804A04">
      <w:pPr>
        <w:pStyle w:val="PL"/>
      </w:pPr>
    </w:p>
    <w:p w14:paraId="16491946" w14:textId="77777777" w:rsidR="00804A04" w:rsidRPr="00606B61" w:rsidRDefault="00804A04" w:rsidP="00804A04">
      <w:pPr>
        <w:pStyle w:val="PL"/>
      </w:pPr>
      <w:r w:rsidRPr="00606B61">
        <w:t xml:space="preserve">MeasResults ::=                         </w:t>
      </w:r>
      <w:r w:rsidRPr="00606B61">
        <w:rPr>
          <w:color w:val="993366"/>
        </w:rPr>
        <w:t>SEQUENCE</w:t>
      </w:r>
      <w:r w:rsidRPr="00606B61">
        <w:t xml:space="preserve"> {</w:t>
      </w:r>
    </w:p>
    <w:p w14:paraId="0D5B4323" w14:textId="77777777" w:rsidR="00804A04" w:rsidRPr="00606B61" w:rsidRDefault="00804A04" w:rsidP="00804A04">
      <w:pPr>
        <w:pStyle w:val="PL"/>
      </w:pPr>
      <w:r w:rsidRPr="00606B61">
        <w:t xml:space="preserve">    measId                                  MeasId,</w:t>
      </w:r>
    </w:p>
    <w:p w14:paraId="012B4BBE" w14:textId="77777777" w:rsidR="00804A04" w:rsidRPr="00606B61" w:rsidRDefault="00804A04" w:rsidP="00804A04">
      <w:pPr>
        <w:pStyle w:val="PL"/>
      </w:pPr>
      <w:r w:rsidRPr="00606B61">
        <w:lastRenderedPageBreak/>
        <w:t xml:space="preserve">    measResultServingMOList                 MeasResultServMOList,</w:t>
      </w:r>
    </w:p>
    <w:p w14:paraId="75056A13" w14:textId="77777777" w:rsidR="00804A04" w:rsidRPr="00606B61" w:rsidRDefault="00804A04" w:rsidP="00804A04">
      <w:pPr>
        <w:pStyle w:val="PL"/>
      </w:pPr>
      <w:r w:rsidRPr="00606B61">
        <w:t xml:space="preserve">    measResultNeighCells                    </w:t>
      </w:r>
      <w:r w:rsidRPr="00606B61">
        <w:rPr>
          <w:color w:val="993366"/>
        </w:rPr>
        <w:t>CHOICE</w:t>
      </w:r>
      <w:r w:rsidRPr="00606B61">
        <w:t xml:space="preserve"> {</w:t>
      </w:r>
    </w:p>
    <w:p w14:paraId="6BC341A1" w14:textId="77777777" w:rsidR="00804A04" w:rsidRPr="00606B61" w:rsidRDefault="00804A04" w:rsidP="00804A04">
      <w:pPr>
        <w:pStyle w:val="PL"/>
      </w:pPr>
      <w:r w:rsidRPr="00606B61">
        <w:t xml:space="preserve">        measResultListNR                        MeasResultListNR,</w:t>
      </w:r>
    </w:p>
    <w:p w14:paraId="3CB9A3EA" w14:textId="77777777" w:rsidR="00804A04" w:rsidRPr="00606B61" w:rsidRDefault="00804A04" w:rsidP="00804A04">
      <w:pPr>
        <w:pStyle w:val="PL"/>
      </w:pPr>
      <w:r w:rsidRPr="00606B61">
        <w:t xml:space="preserve">        ...,</w:t>
      </w:r>
    </w:p>
    <w:p w14:paraId="38D22D89" w14:textId="77777777" w:rsidR="00804A04" w:rsidRPr="00606B61" w:rsidRDefault="00804A04" w:rsidP="00804A04">
      <w:pPr>
        <w:pStyle w:val="PL"/>
      </w:pPr>
      <w:r w:rsidRPr="00606B61">
        <w:t xml:space="preserve">        measResultListEUTRA                     MeasResultListEUTRA,</w:t>
      </w:r>
    </w:p>
    <w:p w14:paraId="7229BF54" w14:textId="77777777" w:rsidR="00804A04" w:rsidRPr="00606B61" w:rsidRDefault="00804A04" w:rsidP="00804A04">
      <w:pPr>
        <w:pStyle w:val="PL"/>
      </w:pPr>
      <w:r w:rsidRPr="00606B61">
        <w:t xml:space="preserve">        measResultListUTRA-FDD-r16              MeasResultListUTRA-FDD-r16,</w:t>
      </w:r>
    </w:p>
    <w:p w14:paraId="469DDC32" w14:textId="77777777" w:rsidR="00804A04" w:rsidRPr="00606B61" w:rsidRDefault="00804A04" w:rsidP="00804A04">
      <w:pPr>
        <w:pStyle w:val="PL"/>
        <w:rPr>
          <w:color w:val="808080"/>
        </w:rPr>
      </w:pPr>
      <w:r w:rsidRPr="00606B61">
        <w:t xml:space="preserve">        sl-MeasResultsCandRelay-r17             </w:t>
      </w:r>
      <w:r w:rsidRPr="00606B61">
        <w:rPr>
          <w:color w:val="993366"/>
        </w:rPr>
        <w:t>OCTET</w:t>
      </w:r>
      <w:r w:rsidRPr="00606B61">
        <w:t xml:space="preserve"> </w:t>
      </w:r>
      <w:r w:rsidRPr="00606B61">
        <w:rPr>
          <w:color w:val="993366"/>
        </w:rPr>
        <w:t>STRING</w:t>
      </w:r>
      <w:r w:rsidRPr="00606B61">
        <w:t xml:space="preserve">        </w:t>
      </w:r>
      <w:r w:rsidRPr="00606B61">
        <w:rPr>
          <w:color w:val="808080"/>
        </w:rPr>
        <w:t>-- Contains PC5 SL-MeasResultListRelay-r17</w:t>
      </w:r>
    </w:p>
    <w:p w14:paraId="31154C8C" w14:textId="77777777" w:rsidR="00804A04" w:rsidRPr="00606B61" w:rsidRDefault="00804A04" w:rsidP="00804A04">
      <w:pPr>
        <w:pStyle w:val="PL"/>
      </w:pPr>
      <w:r w:rsidRPr="00606B61">
        <w:t xml:space="preserve">    }                                                                                                                   </w:t>
      </w:r>
      <w:r w:rsidRPr="00606B61">
        <w:rPr>
          <w:color w:val="993366"/>
        </w:rPr>
        <w:t>OPTIONAL</w:t>
      </w:r>
      <w:r w:rsidRPr="00606B61">
        <w:t>,</w:t>
      </w:r>
    </w:p>
    <w:p w14:paraId="19265D4B" w14:textId="77777777" w:rsidR="00804A04" w:rsidRPr="00606B61" w:rsidRDefault="00804A04" w:rsidP="00804A04">
      <w:pPr>
        <w:pStyle w:val="PL"/>
      </w:pPr>
      <w:r w:rsidRPr="00606B61">
        <w:t xml:space="preserve">    ...,</w:t>
      </w:r>
    </w:p>
    <w:p w14:paraId="6FD5D631" w14:textId="77777777" w:rsidR="00804A04" w:rsidRPr="00606B61" w:rsidRDefault="00804A04" w:rsidP="00804A04">
      <w:pPr>
        <w:pStyle w:val="PL"/>
      </w:pPr>
      <w:r w:rsidRPr="00606B61">
        <w:t xml:space="preserve">    [[</w:t>
      </w:r>
    </w:p>
    <w:p w14:paraId="79870EBB" w14:textId="77777777" w:rsidR="00804A04" w:rsidRPr="00606B61" w:rsidRDefault="00804A04" w:rsidP="00804A04">
      <w:pPr>
        <w:pStyle w:val="PL"/>
      </w:pPr>
      <w:r w:rsidRPr="00606B61">
        <w:t xml:space="preserve">    measResultServFreqListEUTRA-SCG         MeasResultServFreqListEUTRA-SCG                                             </w:t>
      </w:r>
      <w:r w:rsidRPr="00606B61">
        <w:rPr>
          <w:rFonts w:eastAsia="Batang"/>
          <w:color w:val="993366"/>
        </w:rPr>
        <w:t>OPTIONAL</w:t>
      </w:r>
      <w:r w:rsidRPr="00606B61">
        <w:rPr>
          <w:rFonts w:eastAsia="Batang"/>
        </w:rPr>
        <w:t>,</w:t>
      </w:r>
    </w:p>
    <w:p w14:paraId="4D4D2294" w14:textId="77777777" w:rsidR="00804A04" w:rsidRPr="00606B61" w:rsidRDefault="00804A04" w:rsidP="00804A04">
      <w:pPr>
        <w:pStyle w:val="PL"/>
      </w:pPr>
      <w:r w:rsidRPr="00606B61">
        <w:t xml:space="preserve">    measResultServFreqListNR-SCG            MeasResultServFreqListNR-SCG                                                </w:t>
      </w:r>
      <w:r w:rsidRPr="00606B61">
        <w:rPr>
          <w:rFonts w:eastAsia="Batang"/>
          <w:color w:val="993366"/>
        </w:rPr>
        <w:t>OPTIONAL</w:t>
      </w:r>
      <w:r w:rsidRPr="00606B61">
        <w:t>,</w:t>
      </w:r>
    </w:p>
    <w:p w14:paraId="23347157" w14:textId="77777777" w:rsidR="00804A04" w:rsidRPr="00606B61" w:rsidRDefault="00804A04" w:rsidP="00804A04">
      <w:pPr>
        <w:pStyle w:val="PL"/>
      </w:pPr>
      <w:r w:rsidRPr="00606B61">
        <w:t xml:space="preserve">    measResultSFTD-EUTRA                    MeasResultSFTD-EUTRA                                                        </w:t>
      </w:r>
      <w:r w:rsidRPr="00606B61">
        <w:rPr>
          <w:color w:val="993366"/>
        </w:rPr>
        <w:t>OPTIONAL</w:t>
      </w:r>
      <w:r w:rsidRPr="00606B61">
        <w:t>,</w:t>
      </w:r>
    </w:p>
    <w:p w14:paraId="2DECEDD3" w14:textId="77777777" w:rsidR="00804A04" w:rsidRPr="00606B61" w:rsidRDefault="00804A04" w:rsidP="00804A04">
      <w:pPr>
        <w:pStyle w:val="PL"/>
        <w:rPr>
          <w:rFonts w:eastAsia="Batang"/>
        </w:rPr>
      </w:pPr>
      <w:r w:rsidRPr="00606B61">
        <w:t xml:space="preserve">    measResultSFTD-NR                       MeasResultCellSFTD-NR                                                       </w:t>
      </w:r>
      <w:r w:rsidRPr="00606B61">
        <w:rPr>
          <w:color w:val="993366"/>
        </w:rPr>
        <w:t>OPTIONAL</w:t>
      </w:r>
    </w:p>
    <w:p w14:paraId="756C7B9C" w14:textId="77777777" w:rsidR="00804A04" w:rsidRPr="00606B61" w:rsidRDefault="00804A04" w:rsidP="00804A04">
      <w:pPr>
        <w:pStyle w:val="PL"/>
        <w:rPr>
          <w:rFonts w:eastAsia="Batang"/>
        </w:rPr>
      </w:pPr>
      <w:r w:rsidRPr="00606B61">
        <w:rPr>
          <w:rFonts w:eastAsia="Batang"/>
        </w:rPr>
        <w:t xml:space="preserve">     ]],</w:t>
      </w:r>
    </w:p>
    <w:p w14:paraId="5DCF0635" w14:textId="77777777" w:rsidR="00804A04" w:rsidRPr="00606B61" w:rsidRDefault="00804A04" w:rsidP="00804A04">
      <w:pPr>
        <w:pStyle w:val="PL"/>
        <w:rPr>
          <w:rFonts w:eastAsia="Batang"/>
        </w:rPr>
      </w:pPr>
      <w:r w:rsidRPr="00606B61">
        <w:t xml:space="preserve">    </w:t>
      </w:r>
      <w:r w:rsidRPr="00606B61">
        <w:rPr>
          <w:rFonts w:eastAsia="Batang"/>
        </w:rPr>
        <w:t xml:space="preserve"> [[</w:t>
      </w:r>
    </w:p>
    <w:p w14:paraId="6A2E06BA" w14:textId="77777777" w:rsidR="00804A04" w:rsidRPr="00606B61" w:rsidRDefault="00804A04" w:rsidP="00804A04">
      <w:pPr>
        <w:pStyle w:val="PL"/>
        <w:rPr>
          <w:rFonts w:eastAsia="Batang"/>
        </w:rPr>
      </w:pPr>
      <w:r w:rsidRPr="00606B61">
        <w:t xml:space="preserve">    </w:t>
      </w:r>
      <w:r w:rsidRPr="00606B61">
        <w:rPr>
          <w:rFonts w:eastAsia="Batang"/>
        </w:rPr>
        <w:t>measResultCellListSFTD-NR</w:t>
      </w:r>
      <w:r w:rsidRPr="00606B61">
        <w:t xml:space="preserve">               </w:t>
      </w:r>
      <w:r w:rsidRPr="00606B61">
        <w:rPr>
          <w:rFonts w:eastAsia="Batang"/>
        </w:rPr>
        <w:t>MeasResultCellListSFTD-NR</w:t>
      </w:r>
      <w:r w:rsidRPr="00606B61">
        <w:t xml:space="preserve">                                                   </w:t>
      </w:r>
      <w:r w:rsidRPr="00606B61">
        <w:rPr>
          <w:rFonts w:eastAsia="Batang"/>
          <w:color w:val="993366"/>
        </w:rPr>
        <w:t>OPTIONAL</w:t>
      </w:r>
    </w:p>
    <w:p w14:paraId="02C507DB" w14:textId="77777777" w:rsidR="00804A04" w:rsidRPr="00606B61" w:rsidRDefault="00804A04" w:rsidP="00804A04">
      <w:pPr>
        <w:pStyle w:val="PL"/>
        <w:rPr>
          <w:rFonts w:eastAsia="Batang"/>
        </w:rPr>
      </w:pPr>
      <w:r w:rsidRPr="00606B61">
        <w:t xml:space="preserve">    </w:t>
      </w:r>
      <w:r w:rsidRPr="00606B61">
        <w:rPr>
          <w:rFonts w:eastAsia="Batang"/>
        </w:rPr>
        <w:t>]],</w:t>
      </w:r>
    </w:p>
    <w:p w14:paraId="5BCB20D1" w14:textId="77777777" w:rsidR="00804A04" w:rsidRPr="00606B61" w:rsidRDefault="00804A04" w:rsidP="00804A04">
      <w:pPr>
        <w:pStyle w:val="PL"/>
        <w:rPr>
          <w:rFonts w:eastAsia="Batang"/>
        </w:rPr>
      </w:pPr>
      <w:r w:rsidRPr="00606B61">
        <w:t xml:space="preserve">    </w:t>
      </w:r>
      <w:r w:rsidRPr="00606B61">
        <w:rPr>
          <w:rFonts w:eastAsia="Batang"/>
        </w:rPr>
        <w:t>[[</w:t>
      </w:r>
    </w:p>
    <w:p w14:paraId="1AB6DDFA" w14:textId="77777777" w:rsidR="00804A04" w:rsidRPr="00606B61" w:rsidRDefault="00804A04" w:rsidP="00804A04">
      <w:pPr>
        <w:pStyle w:val="PL"/>
        <w:rPr>
          <w:rFonts w:eastAsia="Batang"/>
        </w:rPr>
      </w:pPr>
      <w:r w:rsidRPr="00606B61">
        <w:t xml:space="preserve">    measResultForRSSI-r16                   MeasResultForRSSI-r16                                                       </w:t>
      </w:r>
      <w:r w:rsidRPr="00606B61">
        <w:rPr>
          <w:color w:val="993366"/>
        </w:rPr>
        <w:t>OPTIONAL</w:t>
      </w:r>
      <w:r w:rsidRPr="00606B61">
        <w:t>,</w:t>
      </w:r>
    </w:p>
    <w:p w14:paraId="746E8773" w14:textId="77777777" w:rsidR="00804A04" w:rsidRPr="00606B61" w:rsidRDefault="00804A04" w:rsidP="00804A04">
      <w:pPr>
        <w:pStyle w:val="PL"/>
        <w:rPr>
          <w:rFonts w:eastAsia="DengXian"/>
        </w:rPr>
      </w:pPr>
      <w:r w:rsidRPr="00606B61">
        <w:t xml:space="preserve">    </w:t>
      </w:r>
      <w:r w:rsidRPr="00606B61">
        <w:rPr>
          <w:rFonts w:eastAsia="Batang"/>
        </w:rPr>
        <w:t>locationInfo-r16</w:t>
      </w:r>
      <w:r w:rsidRPr="00606B61">
        <w:t xml:space="preserve">                        </w:t>
      </w:r>
      <w:r w:rsidRPr="00606B61">
        <w:rPr>
          <w:rFonts w:eastAsia="Batang"/>
        </w:rPr>
        <w:t>LocationInfo-r16</w:t>
      </w:r>
      <w:r w:rsidRPr="00606B61">
        <w:t xml:space="preserve">                                                            </w:t>
      </w:r>
      <w:r w:rsidRPr="00606B61">
        <w:rPr>
          <w:rFonts w:eastAsia="Batang"/>
          <w:color w:val="993366"/>
        </w:rPr>
        <w:t>OPTIONAL</w:t>
      </w:r>
      <w:r w:rsidRPr="00606B61">
        <w:rPr>
          <w:rFonts w:eastAsia="DengXian"/>
        </w:rPr>
        <w:t>,</w:t>
      </w:r>
    </w:p>
    <w:p w14:paraId="4F4F397E" w14:textId="77777777" w:rsidR="00804A04" w:rsidRPr="00606B61" w:rsidRDefault="00804A04" w:rsidP="00804A04">
      <w:pPr>
        <w:pStyle w:val="PL"/>
        <w:rPr>
          <w:rFonts w:eastAsia="Batang"/>
        </w:rPr>
      </w:pPr>
      <w:r w:rsidRPr="00606B61">
        <w:t xml:space="preserve">    </w:t>
      </w:r>
      <w:r w:rsidRPr="00606B61">
        <w:rPr>
          <w:rFonts w:eastAsia="Batang"/>
        </w:rPr>
        <w:t>ul-PDCP-DelayValueResultList-r16</w:t>
      </w:r>
      <w:r w:rsidRPr="00606B61">
        <w:t xml:space="preserve">        </w:t>
      </w:r>
      <w:r w:rsidRPr="00606B61">
        <w:rPr>
          <w:rFonts w:eastAsia="Batang"/>
        </w:rPr>
        <w:t>UL-PDCP-DelayValueResultList-r16</w:t>
      </w:r>
      <w:r w:rsidRPr="00606B61">
        <w:t xml:space="preserve">                                            </w:t>
      </w:r>
      <w:r w:rsidRPr="00606B61">
        <w:rPr>
          <w:rFonts w:eastAsia="Batang"/>
          <w:color w:val="993366"/>
        </w:rPr>
        <w:t>OPTIONAL</w:t>
      </w:r>
      <w:r w:rsidRPr="00606B61">
        <w:rPr>
          <w:rFonts w:eastAsia="Batang"/>
        </w:rPr>
        <w:t>,</w:t>
      </w:r>
    </w:p>
    <w:p w14:paraId="2D5D7436" w14:textId="77777777" w:rsidR="00804A04" w:rsidRPr="00606B61" w:rsidRDefault="00804A04" w:rsidP="00804A04">
      <w:pPr>
        <w:pStyle w:val="PL"/>
        <w:rPr>
          <w:rFonts w:eastAsia="Batang"/>
        </w:rPr>
      </w:pPr>
      <w:r w:rsidRPr="00606B61">
        <w:t xml:space="preserve">    </w:t>
      </w:r>
      <w:r w:rsidRPr="00606B61">
        <w:rPr>
          <w:rFonts w:eastAsia="Batang"/>
        </w:rPr>
        <w:t>measResultsSL-r16</w:t>
      </w:r>
      <w:r w:rsidRPr="00606B61">
        <w:t xml:space="preserve">                       </w:t>
      </w:r>
      <w:r w:rsidRPr="00606B61">
        <w:rPr>
          <w:rFonts w:eastAsia="Batang"/>
        </w:rPr>
        <w:t>MeasResultsSL-r16</w:t>
      </w:r>
      <w:r w:rsidRPr="00606B61">
        <w:t xml:space="preserve">                                                           </w:t>
      </w:r>
      <w:r w:rsidRPr="00606B61">
        <w:rPr>
          <w:rFonts w:eastAsia="Batang"/>
          <w:color w:val="993366"/>
        </w:rPr>
        <w:t>OPTIONAL</w:t>
      </w:r>
      <w:r w:rsidRPr="00606B61">
        <w:rPr>
          <w:rFonts w:eastAsia="Batang"/>
        </w:rPr>
        <w:t>,</w:t>
      </w:r>
    </w:p>
    <w:p w14:paraId="7540027F" w14:textId="77777777" w:rsidR="00804A04" w:rsidRPr="00606B61" w:rsidRDefault="00804A04" w:rsidP="00804A04">
      <w:pPr>
        <w:pStyle w:val="PL"/>
      </w:pPr>
      <w:r w:rsidRPr="00606B61">
        <w:t xml:space="preserve">    measResultCLI-r16                       MeasResultCLI-r16                                                           </w:t>
      </w:r>
      <w:r w:rsidRPr="00606B61">
        <w:rPr>
          <w:rFonts w:eastAsia="Batang"/>
          <w:color w:val="993366"/>
        </w:rPr>
        <w:t>OPTIONAL</w:t>
      </w:r>
    </w:p>
    <w:p w14:paraId="33ACBBE5" w14:textId="77777777" w:rsidR="00804A04" w:rsidRPr="00606B61" w:rsidRDefault="00804A04" w:rsidP="00804A04">
      <w:pPr>
        <w:pStyle w:val="PL"/>
        <w:rPr>
          <w:rFonts w:eastAsia="Batang"/>
        </w:rPr>
      </w:pPr>
      <w:r w:rsidRPr="00606B61">
        <w:t xml:space="preserve">    </w:t>
      </w:r>
      <w:r w:rsidRPr="00606B61">
        <w:rPr>
          <w:rFonts w:eastAsia="Batang"/>
        </w:rPr>
        <w:t>]],</w:t>
      </w:r>
    </w:p>
    <w:p w14:paraId="04B1207A" w14:textId="77777777" w:rsidR="00804A04" w:rsidRPr="00606B61" w:rsidRDefault="00804A04" w:rsidP="00804A04">
      <w:pPr>
        <w:pStyle w:val="PL"/>
        <w:rPr>
          <w:rFonts w:eastAsia="Batang"/>
        </w:rPr>
      </w:pPr>
      <w:r w:rsidRPr="00606B61">
        <w:t xml:space="preserve">    </w:t>
      </w:r>
      <w:r w:rsidRPr="00606B61">
        <w:rPr>
          <w:rFonts w:eastAsia="Batang"/>
        </w:rPr>
        <w:t>[[</w:t>
      </w:r>
    </w:p>
    <w:p w14:paraId="1A37AB75" w14:textId="77777777" w:rsidR="00804A04" w:rsidRPr="00606B61" w:rsidRDefault="00804A04" w:rsidP="00804A04">
      <w:pPr>
        <w:pStyle w:val="PL"/>
        <w:rPr>
          <w:rFonts w:eastAsia="Batang"/>
        </w:rPr>
      </w:pPr>
      <w:r w:rsidRPr="00606B61">
        <w:t xml:space="preserve">    </w:t>
      </w:r>
      <w:r w:rsidRPr="00606B61">
        <w:rPr>
          <w:rFonts w:eastAsia="Batang"/>
        </w:rPr>
        <w:t>measResultRxTxTimeDiff-r17</w:t>
      </w:r>
      <w:r w:rsidRPr="00606B61">
        <w:t xml:space="preserve">              </w:t>
      </w:r>
      <w:r w:rsidRPr="00606B61">
        <w:rPr>
          <w:rFonts w:eastAsia="Batang"/>
        </w:rPr>
        <w:t>MeasResultRxTxTimeDiff-r17</w:t>
      </w:r>
      <w:r w:rsidRPr="00606B61">
        <w:t xml:space="preserve">                                                  </w:t>
      </w:r>
      <w:r w:rsidRPr="00606B61">
        <w:rPr>
          <w:rFonts w:eastAsia="Batang"/>
          <w:color w:val="993366"/>
        </w:rPr>
        <w:t>OPTIONAL</w:t>
      </w:r>
      <w:r w:rsidRPr="00606B61">
        <w:rPr>
          <w:rFonts w:eastAsia="Batang"/>
        </w:rPr>
        <w:t>,</w:t>
      </w:r>
    </w:p>
    <w:p w14:paraId="64B977C0" w14:textId="77777777" w:rsidR="00804A04" w:rsidRPr="00606B61" w:rsidRDefault="00804A04" w:rsidP="00804A04">
      <w:pPr>
        <w:pStyle w:val="PL"/>
        <w:rPr>
          <w:rFonts w:eastAsia="Batang"/>
        </w:rPr>
      </w:pPr>
      <w:r w:rsidRPr="00606B61">
        <w:t xml:space="preserve">    sl-MeasResultServingRelay-r17           </w:t>
      </w:r>
      <w:r w:rsidRPr="00606B61">
        <w:rPr>
          <w:color w:val="993366"/>
        </w:rPr>
        <w:t>OCTET</w:t>
      </w:r>
      <w:r w:rsidRPr="00606B61">
        <w:t xml:space="preserve"> </w:t>
      </w:r>
      <w:r w:rsidRPr="00606B61">
        <w:rPr>
          <w:color w:val="993366"/>
        </w:rPr>
        <w:t>STRING</w:t>
      </w:r>
      <w:r w:rsidRPr="00606B61">
        <w:t xml:space="preserve">                                                                </w:t>
      </w:r>
      <w:r w:rsidRPr="00606B61">
        <w:rPr>
          <w:rFonts w:eastAsia="Batang"/>
          <w:color w:val="993366"/>
        </w:rPr>
        <w:t>OPTIONAL</w:t>
      </w:r>
      <w:r w:rsidRPr="00606B61">
        <w:rPr>
          <w:rFonts w:eastAsia="Batang"/>
        </w:rPr>
        <w:t>,</w:t>
      </w:r>
    </w:p>
    <w:p w14:paraId="3A33EF32" w14:textId="77777777" w:rsidR="00804A04" w:rsidRPr="00606B61" w:rsidRDefault="00804A04" w:rsidP="00804A04">
      <w:pPr>
        <w:pStyle w:val="PL"/>
        <w:rPr>
          <w:color w:val="808080"/>
        </w:rPr>
      </w:pPr>
      <w:r w:rsidRPr="00606B61">
        <w:t xml:space="preserve">                                                                                         </w:t>
      </w:r>
      <w:r w:rsidRPr="00606B61">
        <w:rPr>
          <w:rFonts w:eastAsia="Batang"/>
        </w:rPr>
        <w:t xml:space="preserve"> </w:t>
      </w:r>
      <w:r w:rsidRPr="00606B61">
        <w:rPr>
          <w:rFonts w:eastAsia="Batang"/>
          <w:color w:val="808080"/>
        </w:rPr>
        <w:t xml:space="preserve">-- </w:t>
      </w:r>
      <w:r w:rsidRPr="00606B61">
        <w:rPr>
          <w:color w:val="808080"/>
        </w:rPr>
        <w:t>Contains PC5 SL-MeasResultRelay-r17</w:t>
      </w:r>
    </w:p>
    <w:p w14:paraId="756C20F6" w14:textId="77777777" w:rsidR="00804A04" w:rsidRPr="00606B61" w:rsidRDefault="00804A04" w:rsidP="00804A04">
      <w:pPr>
        <w:pStyle w:val="PL"/>
        <w:rPr>
          <w:rFonts w:eastAsia="DengXian"/>
        </w:rPr>
      </w:pPr>
      <w:r w:rsidRPr="00606B61">
        <w:t xml:space="preserve">    </w:t>
      </w:r>
      <w:r w:rsidRPr="00606B61">
        <w:rPr>
          <w:rFonts w:eastAsia="Batang"/>
        </w:rPr>
        <w:t>ul-PDCP-ExcessDelayResultList-r17</w:t>
      </w:r>
      <w:r w:rsidRPr="00606B61">
        <w:t xml:space="preserve">       </w:t>
      </w:r>
      <w:r w:rsidRPr="00606B61">
        <w:rPr>
          <w:rFonts w:eastAsia="Batang"/>
        </w:rPr>
        <w:t>UL-PDCP-ExcessDelayResultList-r17</w:t>
      </w:r>
      <w:r w:rsidRPr="00606B61">
        <w:t xml:space="preserve">                                           </w:t>
      </w:r>
      <w:r w:rsidRPr="00606B61">
        <w:rPr>
          <w:rFonts w:eastAsia="Batang"/>
          <w:color w:val="993366"/>
        </w:rPr>
        <w:t>OPTIONAL</w:t>
      </w:r>
      <w:r w:rsidRPr="00606B61">
        <w:rPr>
          <w:rFonts w:eastAsia="Batang"/>
        </w:rPr>
        <w:t>,</w:t>
      </w:r>
    </w:p>
    <w:p w14:paraId="5039685D" w14:textId="77777777" w:rsidR="00804A04" w:rsidRPr="00606B61" w:rsidRDefault="00804A04" w:rsidP="00804A04">
      <w:pPr>
        <w:pStyle w:val="PL"/>
      </w:pPr>
      <w:r w:rsidRPr="00606B61">
        <w:t xml:space="preserve">    coarseLocationInfo-r17                  </w:t>
      </w:r>
      <w:r w:rsidRPr="00606B61">
        <w:rPr>
          <w:color w:val="993366"/>
        </w:rPr>
        <w:t>OCTET</w:t>
      </w:r>
      <w:r w:rsidRPr="00606B61">
        <w:t xml:space="preserve"> </w:t>
      </w:r>
      <w:r w:rsidRPr="00606B61">
        <w:rPr>
          <w:color w:val="993366"/>
        </w:rPr>
        <w:t>STRING</w:t>
      </w:r>
      <w:r w:rsidRPr="00606B61">
        <w:t xml:space="preserve">                                                                </w:t>
      </w:r>
      <w:r w:rsidRPr="00606B61">
        <w:rPr>
          <w:color w:val="993366"/>
        </w:rPr>
        <w:t>OPTIONAL</w:t>
      </w:r>
    </w:p>
    <w:p w14:paraId="4565A04F" w14:textId="77777777" w:rsidR="00804A04" w:rsidRPr="00606B61" w:rsidRDefault="00804A04" w:rsidP="00804A04">
      <w:pPr>
        <w:pStyle w:val="PL"/>
        <w:rPr>
          <w:rFonts w:eastAsia="Batang"/>
        </w:rPr>
      </w:pPr>
      <w:r w:rsidRPr="00606B61">
        <w:t xml:space="preserve">    </w:t>
      </w:r>
      <w:r w:rsidRPr="00606B61">
        <w:rPr>
          <w:rFonts w:eastAsia="Batang"/>
        </w:rPr>
        <w:t>]],</w:t>
      </w:r>
    </w:p>
    <w:p w14:paraId="66C3DF72" w14:textId="77777777" w:rsidR="00804A04" w:rsidRPr="00606B61" w:rsidRDefault="00804A04" w:rsidP="00804A04">
      <w:pPr>
        <w:pStyle w:val="PL"/>
        <w:rPr>
          <w:rFonts w:eastAsia="Batang"/>
        </w:rPr>
      </w:pPr>
      <w:r w:rsidRPr="00606B61">
        <w:t xml:space="preserve">    </w:t>
      </w:r>
      <w:r w:rsidRPr="00606B61">
        <w:rPr>
          <w:rFonts w:eastAsia="Batang"/>
        </w:rPr>
        <w:t>[[</w:t>
      </w:r>
    </w:p>
    <w:p w14:paraId="03601613" w14:textId="77777777" w:rsidR="00804A04" w:rsidRPr="00606B61" w:rsidRDefault="00804A04" w:rsidP="00804A04">
      <w:pPr>
        <w:pStyle w:val="PL"/>
        <w:rPr>
          <w:rFonts w:eastAsia="Batang"/>
        </w:rPr>
      </w:pPr>
      <w:r w:rsidRPr="00606B61">
        <w:t xml:space="preserve">    </w:t>
      </w:r>
      <w:r w:rsidRPr="00606B61">
        <w:rPr>
          <w:rFonts w:eastAsia="Batang"/>
        </w:rPr>
        <w:t>altitudeUE-r18</w:t>
      </w:r>
      <w:r w:rsidRPr="00606B61">
        <w:t xml:space="preserve">                          </w:t>
      </w:r>
      <w:r w:rsidRPr="00606B61">
        <w:rPr>
          <w:rFonts w:eastAsia="Batang"/>
        </w:rPr>
        <w:t>Altitude-r18</w:t>
      </w:r>
      <w:r w:rsidRPr="00606B61">
        <w:t xml:space="preserve">                                                                </w:t>
      </w:r>
      <w:r w:rsidRPr="00606B61">
        <w:rPr>
          <w:rFonts w:eastAsia="Batang"/>
          <w:color w:val="993366"/>
        </w:rPr>
        <w:t>OPTIONAL</w:t>
      </w:r>
      <w:r w:rsidRPr="00606B61">
        <w:rPr>
          <w:rFonts w:eastAsia="Batang"/>
        </w:rPr>
        <w:t>,</w:t>
      </w:r>
    </w:p>
    <w:p w14:paraId="183B7B78" w14:textId="77777777" w:rsidR="00804A04" w:rsidRPr="00606B61" w:rsidRDefault="00804A04" w:rsidP="00804A04">
      <w:pPr>
        <w:pStyle w:val="PL"/>
        <w:rPr>
          <w:rFonts w:eastAsia="Batang"/>
        </w:rPr>
      </w:pPr>
      <w:r w:rsidRPr="00606B61">
        <w:t xml:space="preserve">    cellsMetReportOnLeaveList-r18           </w:t>
      </w:r>
      <w:r w:rsidRPr="00606B61">
        <w:rPr>
          <w:color w:val="993366"/>
        </w:rPr>
        <w:t>SEQUENCE</w:t>
      </w:r>
      <w:r w:rsidRPr="00606B61">
        <w:t xml:space="preserve"> (</w:t>
      </w:r>
      <w:r w:rsidRPr="00606B61">
        <w:rPr>
          <w:color w:val="993366"/>
        </w:rPr>
        <w:t>SIZE</w:t>
      </w:r>
      <w:r w:rsidRPr="00606B61">
        <w:t xml:space="preserve"> (1..maxCellReport))</w:t>
      </w:r>
      <w:r w:rsidRPr="00606B61">
        <w:rPr>
          <w:color w:val="993366"/>
        </w:rPr>
        <w:t xml:space="preserve"> OF</w:t>
      </w:r>
      <w:r w:rsidRPr="00606B61">
        <w:t xml:space="preserve"> PhysCellId                            </w:t>
      </w:r>
      <w:r w:rsidRPr="00606B61">
        <w:rPr>
          <w:color w:val="993366"/>
        </w:rPr>
        <w:t>OPTIONAL</w:t>
      </w:r>
    </w:p>
    <w:p w14:paraId="3CFC76A5" w14:textId="77777777" w:rsidR="00804A04" w:rsidRPr="00606B61" w:rsidRDefault="00804A04" w:rsidP="00804A04">
      <w:pPr>
        <w:pStyle w:val="PL"/>
        <w:rPr>
          <w:rFonts w:eastAsia="Batang"/>
        </w:rPr>
      </w:pPr>
      <w:r w:rsidRPr="00606B61">
        <w:t xml:space="preserve">    </w:t>
      </w:r>
      <w:r w:rsidRPr="00606B61">
        <w:rPr>
          <w:rFonts w:eastAsia="Batang"/>
        </w:rPr>
        <w:t>]]</w:t>
      </w:r>
    </w:p>
    <w:p w14:paraId="3C607FCB" w14:textId="77777777" w:rsidR="00804A04" w:rsidRPr="00606B61" w:rsidRDefault="00804A04" w:rsidP="00804A04">
      <w:pPr>
        <w:pStyle w:val="PL"/>
      </w:pPr>
      <w:r w:rsidRPr="00606B61">
        <w:t>}</w:t>
      </w:r>
    </w:p>
    <w:p w14:paraId="5D135F25" w14:textId="77777777" w:rsidR="00804A04" w:rsidRPr="00606B61" w:rsidRDefault="00804A04" w:rsidP="00804A04">
      <w:pPr>
        <w:pStyle w:val="PL"/>
      </w:pPr>
    </w:p>
    <w:p w14:paraId="4B35E475" w14:textId="77777777" w:rsidR="00804A04" w:rsidRPr="00606B61" w:rsidRDefault="00804A04" w:rsidP="00804A04">
      <w:pPr>
        <w:pStyle w:val="PL"/>
      </w:pPr>
      <w:r w:rsidRPr="00606B61">
        <w:t xml:space="preserve">MeasResultServMOList ::=                </w:t>
      </w:r>
      <w:r w:rsidRPr="00606B61">
        <w:rPr>
          <w:color w:val="993366"/>
        </w:rPr>
        <w:t>SEQUENCE</w:t>
      </w:r>
      <w:r w:rsidRPr="00606B61">
        <w:t xml:space="preserve"> (</w:t>
      </w:r>
      <w:r w:rsidRPr="00606B61">
        <w:rPr>
          <w:color w:val="993366"/>
        </w:rPr>
        <w:t>SIZE</w:t>
      </w:r>
      <w:r w:rsidRPr="00606B61">
        <w:t xml:space="preserve"> (1..maxNrofServingCells))</w:t>
      </w:r>
      <w:r w:rsidRPr="00606B61">
        <w:rPr>
          <w:color w:val="993366"/>
        </w:rPr>
        <w:t xml:space="preserve"> OF</w:t>
      </w:r>
      <w:r w:rsidRPr="00606B61">
        <w:t xml:space="preserve"> MeasResultServMO</w:t>
      </w:r>
    </w:p>
    <w:p w14:paraId="6D8A4A6C" w14:textId="77777777" w:rsidR="00804A04" w:rsidRPr="00606B61" w:rsidRDefault="00804A04" w:rsidP="00804A04">
      <w:pPr>
        <w:pStyle w:val="PL"/>
      </w:pPr>
    </w:p>
    <w:p w14:paraId="6D55FCFB" w14:textId="77777777" w:rsidR="00804A04" w:rsidRPr="00606B61" w:rsidRDefault="00804A04" w:rsidP="00804A04">
      <w:pPr>
        <w:pStyle w:val="PL"/>
      </w:pPr>
      <w:r w:rsidRPr="00606B61">
        <w:t xml:space="preserve">MeasResultServMO ::=                    </w:t>
      </w:r>
      <w:r w:rsidRPr="00606B61">
        <w:rPr>
          <w:color w:val="993366"/>
        </w:rPr>
        <w:t>SEQUENCE</w:t>
      </w:r>
      <w:r w:rsidRPr="00606B61">
        <w:t xml:space="preserve"> {</w:t>
      </w:r>
    </w:p>
    <w:p w14:paraId="16D70AAB" w14:textId="77777777" w:rsidR="00804A04" w:rsidRPr="00606B61" w:rsidRDefault="00804A04" w:rsidP="00804A04">
      <w:pPr>
        <w:pStyle w:val="PL"/>
      </w:pPr>
      <w:r w:rsidRPr="00606B61">
        <w:t xml:space="preserve">    servCellId                              ServCellIndex,</w:t>
      </w:r>
    </w:p>
    <w:p w14:paraId="52C101BC" w14:textId="77777777" w:rsidR="00804A04" w:rsidRPr="00606B61" w:rsidRDefault="00804A04" w:rsidP="00804A04">
      <w:pPr>
        <w:pStyle w:val="PL"/>
      </w:pPr>
      <w:r w:rsidRPr="00606B61">
        <w:t xml:space="preserve">    measResultServingCell                   MeasResultNR,</w:t>
      </w:r>
    </w:p>
    <w:p w14:paraId="516C6B4D" w14:textId="77777777" w:rsidR="00804A04" w:rsidRPr="00606B61" w:rsidRDefault="00804A04" w:rsidP="00804A04">
      <w:pPr>
        <w:pStyle w:val="PL"/>
      </w:pPr>
      <w:r w:rsidRPr="00606B61">
        <w:t xml:space="preserve">    measResultBestNeighCell                 MeasResultNR                                                                </w:t>
      </w:r>
      <w:r w:rsidRPr="00606B61">
        <w:rPr>
          <w:color w:val="993366"/>
        </w:rPr>
        <w:t>OPTIONAL</w:t>
      </w:r>
      <w:r w:rsidRPr="00606B61">
        <w:t>,</w:t>
      </w:r>
    </w:p>
    <w:p w14:paraId="475D594A" w14:textId="77777777" w:rsidR="00804A04" w:rsidRPr="00606B61" w:rsidRDefault="00804A04" w:rsidP="00804A04">
      <w:pPr>
        <w:pStyle w:val="PL"/>
      </w:pPr>
      <w:r w:rsidRPr="00606B61">
        <w:t xml:space="preserve">    ...</w:t>
      </w:r>
    </w:p>
    <w:p w14:paraId="6337506F" w14:textId="77777777" w:rsidR="00804A04" w:rsidRPr="00606B61" w:rsidRDefault="00804A04" w:rsidP="00804A04">
      <w:pPr>
        <w:pStyle w:val="PL"/>
      </w:pPr>
      <w:r w:rsidRPr="00606B61">
        <w:t>}</w:t>
      </w:r>
    </w:p>
    <w:p w14:paraId="5C15A962" w14:textId="77777777" w:rsidR="00804A04" w:rsidRPr="00606B61" w:rsidRDefault="00804A04" w:rsidP="00804A04">
      <w:pPr>
        <w:pStyle w:val="PL"/>
      </w:pPr>
    </w:p>
    <w:p w14:paraId="4610067E" w14:textId="77777777" w:rsidR="00804A04" w:rsidRPr="00606B61" w:rsidRDefault="00804A04" w:rsidP="00804A04">
      <w:pPr>
        <w:pStyle w:val="PL"/>
      </w:pPr>
      <w:r w:rsidRPr="00606B61">
        <w:t xml:space="preserve">MeasResultListNR ::=                    </w:t>
      </w:r>
      <w:r w:rsidRPr="00606B61">
        <w:rPr>
          <w:color w:val="993366"/>
        </w:rPr>
        <w:t>SEQUENCE</w:t>
      </w:r>
      <w:r w:rsidRPr="00606B61">
        <w:t xml:space="preserve"> (</w:t>
      </w:r>
      <w:r w:rsidRPr="00606B61">
        <w:rPr>
          <w:color w:val="993366"/>
        </w:rPr>
        <w:t>SIZE</w:t>
      </w:r>
      <w:r w:rsidRPr="00606B61">
        <w:t xml:space="preserve"> (1..maxCellReport))</w:t>
      </w:r>
      <w:r w:rsidRPr="00606B61">
        <w:rPr>
          <w:color w:val="993366"/>
        </w:rPr>
        <w:t xml:space="preserve"> OF</w:t>
      </w:r>
      <w:r w:rsidRPr="00606B61">
        <w:t xml:space="preserve"> MeasResultNR</w:t>
      </w:r>
    </w:p>
    <w:p w14:paraId="6FD5ED35" w14:textId="77777777" w:rsidR="00804A04" w:rsidRPr="00606B61" w:rsidRDefault="00804A04" w:rsidP="00804A04">
      <w:pPr>
        <w:pStyle w:val="PL"/>
      </w:pPr>
    </w:p>
    <w:p w14:paraId="7CF9F77F" w14:textId="77777777" w:rsidR="00804A04" w:rsidRPr="00606B61" w:rsidRDefault="00804A04" w:rsidP="00804A04">
      <w:pPr>
        <w:pStyle w:val="PL"/>
      </w:pPr>
      <w:r w:rsidRPr="00606B61">
        <w:t xml:space="preserve">MeasResultNR ::=                        </w:t>
      </w:r>
      <w:r w:rsidRPr="00606B61">
        <w:rPr>
          <w:color w:val="993366"/>
        </w:rPr>
        <w:t>SEQUENCE</w:t>
      </w:r>
      <w:r w:rsidRPr="00606B61">
        <w:t xml:space="preserve"> {</w:t>
      </w:r>
    </w:p>
    <w:p w14:paraId="1C98BCE6" w14:textId="77777777" w:rsidR="00804A04" w:rsidRPr="00606B61" w:rsidRDefault="00804A04" w:rsidP="00804A04">
      <w:pPr>
        <w:pStyle w:val="PL"/>
      </w:pPr>
      <w:r w:rsidRPr="00606B61">
        <w:t xml:space="preserve">    physCellId                              PhysCellId                                                                  </w:t>
      </w:r>
      <w:r w:rsidRPr="00606B61">
        <w:rPr>
          <w:color w:val="993366"/>
        </w:rPr>
        <w:t>OPTIONAL</w:t>
      </w:r>
      <w:r w:rsidRPr="00606B61">
        <w:t>,</w:t>
      </w:r>
    </w:p>
    <w:p w14:paraId="2A937D7A" w14:textId="77777777" w:rsidR="00804A04" w:rsidRPr="00606B61" w:rsidRDefault="00804A04" w:rsidP="00804A04">
      <w:pPr>
        <w:pStyle w:val="PL"/>
      </w:pPr>
      <w:r w:rsidRPr="00606B61">
        <w:lastRenderedPageBreak/>
        <w:t xml:space="preserve">    measResult                              </w:t>
      </w:r>
      <w:r w:rsidRPr="00606B61">
        <w:rPr>
          <w:color w:val="993366"/>
        </w:rPr>
        <w:t>SEQUENCE</w:t>
      </w:r>
      <w:r w:rsidRPr="00606B61">
        <w:t xml:space="preserve"> {</w:t>
      </w:r>
    </w:p>
    <w:p w14:paraId="77417474" w14:textId="77777777" w:rsidR="00804A04" w:rsidRPr="00606B61" w:rsidRDefault="00804A04" w:rsidP="00804A04">
      <w:pPr>
        <w:pStyle w:val="PL"/>
      </w:pPr>
      <w:r w:rsidRPr="00606B61">
        <w:t xml:space="preserve">        cellResults                             </w:t>
      </w:r>
      <w:r w:rsidRPr="00606B61">
        <w:rPr>
          <w:color w:val="993366"/>
        </w:rPr>
        <w:t>SEQUENCE</w:t>
      </w:r>
      <w:r w:rsidRPr="00606B61">
        <w:t>{</w:t>
      </w:r>
    </w:p>
    <w:p w14:paraId="251D7CC1" w14:textId="77777777" w:rsidR="00804A04" w:rsidRPr="00606B61" w:rsidRDefault="00804A04" w:rsidP="00804A04">
      <w:pPr>
        <w:pStyle w:val="PL"/>
      </w:pPr>
      <w:r w:rsidRPr="00606B61">
        <w:t xml:space="preserve">            resultsSSB-Cell                         MeasQuantityResults                                                 </w:t>
      </w:r>
      <w:r w:rsidRPr="00606B61">
        <w:rPr>
          <w:color w:val="993366"/>
        </w:rPr>
        <w:t>OPTIONAL</w:t>
      </w:r>
      <w:r w:rsidRPr="00606B61">
        <w:t>,</w:t>
      </w:r>
    </w:p>
    <w:p w14:paraId="7747C044" w14:textId="77777777" w:rsidR="00804A04" w:rsidRPr="00606B61" w:rsidRDefault="00804A04" w:rsidP="00804A04">
      <w:pPr>
        <w:pStyle w:val="PL"/>
      </w:pPr>
      <w:r w:rsidRPr="00606B61">
        <w:t xml:space="preserve">            resultsCSI-RS-Cell                      MeasQuantityResults                                                 </w:t>
      </w:r>
      <w:r w:rsidRPr="00606B61">
        <w:rPr>
          <w:color w:val="993366"/>
        </w:rPr>
        <w:t>OPTIONAL</w:t>
      </w:r>
    </w:p>
    <w:p w14:paraId="16A7EDD6" w14:textId="77777777" w:rsidR="00804A04" w:rsidRPr="00606B61" w:rsidRDefault="00804A04" w:rsidP="00804A04">
      <w:pPr>
        <w:pStyle w:val="PL"/>
      </w:pPr>
      <w:r w:rsidRPr="00606B61">
        <w:t xml:space="preserve">        },</w:t>
      </w:r>
    </w:p>
    <w:p w14:paraId="435BEB41" w14:textId="77777777" w:rsidR="00804A04" w:rsidRPr="00606B61" w:rsidRDefault="00804A04" w:rsidP="00804A04">
      <w:pPr>
        <w:pStyle w:val="PL"/>
      </w:pPr>
      <w:r w:rsidRPr="00606B61">
        <w:t xml:space="preserve">        rsIndexResults                          </w:t>
      </w:r>
      <w:r w:rsidRPr="00606B61">
        <w:rPr>
          <w:color w:val="993366"/>
        </w:rPr>
        <w:t>SEQUENCE</w:t>
      </w:r>
      <w:r w:rsidRPr="00606B61">
        <w:t>{</w:t>
      </w:r>
    </w:p>
    <w:p w14:paraId="385D0584" w14:textId="77777777" w:rsidR="00804A04" w:rsidRPr="00606B61" w:rsidRDefault="00804A04" w:rsidP="00804A04">
      <w:pPr>
        <w:pStyle w:val="PL"/>
      </w:pPr>
      <w:r w:rsidRPr="00606B61">
        <w:t xml:space="preserve">            resultsSSB-Indexes                      ResultsPerSSB-IndexList                                             </w:t>
      </w:r>
      <w:r w:rsidRPr="00606B61">
        <w:rPr>
          <w:color w:val="993366"/>
        </w:rPr>
        <w:t>OPTIONAL</w:t>
      </w:r>
      <w:r w:rsidRPr="00606B61">
        <w:t>,</w:t>
      </w:r>
    </w:p>
    <w:p w14:paraId="63A957D1" w14:textId="77777777" w:rsidR="00804A04" w:rsidRPr="00606B61" w:rsidRDefault="00804A04" w:rsidP="00804A04">
      <w:pPr>
        <w:pStyle w:val="PL"/>
      </w:pPr>
      <w:r w:rsidRPr="00606B61">
        <w:t xml:space="preserve">            resultsCSI-RS-Indexes                   ResultsPerCSI-RS-IndexList                                          </w:t>
      </w:r>
      <w:r w:rsidRPr="00606B61">
        <w:rPr>
          <w:color w:val="993366"/>
        </w:rPr>
        <w:t>OPTIONAL</w:t>
      </w:r>
    </w:p>
    <w:p w14:paraId="729AD5F9" w14:textId="77777777" w:rsidR="00804A04" w:rsidRPr="00606B61" w:rsidRDefault="00804A04" w:rsidP="00804A04">
      <w:pPr>
        <w:pStyle w:val="PL"/>
      </w:pPr>
      <w:r w:rsidRPr="00606B61">
        <w:t xml:space="preserve">        }                                                                                                               </w:t>
      </w:r>
      <w:r w:rsidRPr="00606B61">
        <w:rPr>
          <w:color w:val="993366"/>
        </w:rPr>
        <w:t>OPTIONAL</w:t>
      </w:r>
    </w:p>
    <w:p w14:paraId="390FA49F" w14:textId="77777777" w:rsidR="00804A04" w:rsidRPr="00606B61" w:rsidRDefault="00804A04" w:rsidP="00804A04">
      <w:pPr>
        <w:pStyle w:val="PL"/>
      </w:pPr>
      <w:r w:rsidRPr="00606B61">
        <w:t xml:space="preserve">    },</w:t>
      </w:r>
    </w:p>
    <w:p w14:paraId="282B48A5" w14:textId="77777777" w:rsidR="00804A04" w:rsidRPr="00606B61" w:rsidRDefault="00804A04" w:rsidP="00804A04">
      <w:pPr>
        <w:pStyle w:val="PL"/>
      </w:pPr>
      <w:r w:rsidRPr="00606B61">
        <w:t xml:space="preserve">    ...,</w:t>
      </w:r>
    </w:p>
    <w:p w14:paraId="1F8EB676" w14:textId="77777777" w:rsidR="00804A04" w:rsidRPr="00606B61" w:rsidRDefault="00804A04" w:rsidP="00804A04">
      <w:pPr>
        <w:pStyle w:val="PL"/>
      </w:pPr>
      <w:r w:rsidRPr="00606B61">
        <w:t xml:space="preserve">    [[</w:t>
      </w:r>
    </w:p>
    <w:p w14:paraId="40FAA283" w14:textId="77777777" w:rsidR="00804A04" w:rsidRPr="00606B61" w:rsidRDefault="00804A04" w:rsidP="00804A04">
      <w:pPr>
        <w:pStyle w:val="PL"/>
      </w:pPr>
      <w:r w:rsidRPr="00606B61">
        <w:t xml:space="preserve">    cgi-Info                                CGI-InfoNR                                                                  </w:t>
      </w:r>
      <w:r w:rsidRPr="00606B61">
        <w:rPr>
          <w:color w:val="993366"/>
        </w:rPr>
        <w:t>OPTIONAL</w:t>
      </w:r>
    </w:p>
    <w:p w14:paraId="6A3946AA" w14:textId="77777777" w:rsidR="00804A04" w:rsidRPr="00606B61" w:rsidRDefault="00804A04" w:rsidP="00804A04">
      <w:pPr>
        <w:pStyle w:val="PL"/>
      </w:pPr>
      <w:r w:rsidRPr="00606B61">
        <w:t xml:space="preserve">    ]],</w:t>
      </w:r>
    </w:p>
    <w:p w14:paraId="3258E81C" w14:textId="77777777" w:rsidR="00804A04" w:rsidRPr="00606B61" w:rsidRDefault="00804A04" w:rsidP="00804A04">
      <w:pPr>
        <w:pStyle w:val="PL"/>
      </w:pPr>
      <w:r w:rsidRPr="00606B61">
        <w:t xml:space="preserve">    [[</w:t>
      </w:r>
    </w:p>
    <w:p w14:paraId="17CD59C8" w14:textId="77777777" w:rsidR="00804A04" w:rsidRPr="00606B61" w:rsidRDefault="00804A04" w:rsidP="00804A04">
      <w:pPr>
        <w:pStyle w:val="PL"/>
      </w:pPr>
      <w:r w:rsidRPr="00606B61">
        <w:t xml:space="preserve">    choCandidate-r17                        </w:t>
      </w:r>
      <w:r w:rsidRPr="00606B61">
        <w:rPr>
          <w:color w:val="993366"/>
        </w:rPr>
        <w:t>ENUMERATED</w:t>
      </w:r>
      <w:r w:rsidRPr="00606B61">
        <w:t xml:space="preserve"> {true}                                                           </w:t>
      </w:r>
      <w:r w:rsidRPr="00606B61">
        <w:rPr>
          <w:color w:val="993366"/>
        </w:rPr>
        <w:t>OPTIONAL</w:t>
      </w:r>
      <w:r w:rsidRPr="00606B61">
        <w:t>,</w:t>
      </w:r>
    </w:p>
    <w:p w14:paraId="3BFA1ECE" w14:textId="77777777" w:rsidR="00804A04" w:rsidRPr="00606B61" w:rsidRDefault="00804A04" w:rsidP="00804A04">
      <w:pPr>
        <w:pStyle w:val="PL"/>
        <w:rPr>
          <w:rFonts w:eastAsiaTheme="minorEastAsia"/>
        </w:rPr>
      </w:pPr>
      <w:r w:rsidRPr="00606B61">
        <w:t xml:space="preserve">    choConfig-r17                           </w:t>
      </w:r>
      <w:r w:rsidRPr="00606B61">
        <w:rPr>
          <w:color w:val="993366"/>
        </w:rPr>
        <w:t>SEQUENCE</w:t>
      </w:r>
      <w:r w:rsidRPr="00606B61">
        <w:t xml:space="preserve"> (</w:t>
      </w:r>
      <w:r w:rsidRPr="00606B61">
        <w:rPr>
          <w:color w:val="993366"/>
        </w:rPr>
        <w:t>SIZE</w:t>
      </w:r>
      <w:r w:rsidRPr="00606B61">
        <w:t xml:space="preserve"> (1..2))</w:t>
      </w:r>
      <w:r w:rsidRPr="00606B61">
        <w:rPr>
          <w:color w:val="993366"/>
        </w:rPr>
        <w:t xml:space="preserve"> OF</w:t>
      </w:r>
      <w:r w:rsidRPr="00606B61">
        <w:t xml:space="preserve"> CondTriggerConfig-r16                             </w:t>
      </w:r>
      <w:r w:rsidRPr="00606B61">
        <w:rPr>
          <w:color w:val="993366"/>
        </w:rPr>
        <w:t>OPTIONAL</w:t>
      </w:r>
      <w:r w:rsidRPr="00606B61">
        <w:t>,</w:t>
      </w:r>
    </w:p>
    <w:p w14:paraId="057C93D0" w14:textId="77777777" w:rsidR="00804A04" w:rsidRPr="00606B61" w:rsidRDefault="00804A04" w:rsidP="00804A04">
      <w:pPr>
        <w:pStyle w:val="PL"/>
      </w:pPr>
      <w:r w:rsidRPr="00606B61">
        <w:t xml:space="preserve">    triggeredEvent-r17                      </w:t>
      </w:r>
      <w:r w:rsidRPr="00606B61">
        <w:rPr>
          <w:color w:val="993366"/>
        </w:rPr>
        <w:t>SEQUENCE</w:t>
      </w:r>
      <w:r w:rsidRPr="00606B61">
        <w:t xml:space="preserve"> {</w:t>
      </w:r>
    </w:p>
    <w:p w14:paraId="173F5746" w14:textId="77777777" w:rsidR="00804A04" w:rsidRPr="00606B61" w:rsidRDefault="00804A04" w:rsidP="00804A04">
      <w:pPr>
        <w:pStyle w:val="PL"/>
      </w:pPr>
      <w:r w:rsidRPr="00606B61">
        <w:t xml:space="preserve">        timeBetweenEvents-r17                   TimeBetweenEvent-r17                                                    </w:t>
      </w:r>
      <w:r w:rsidRPr="00606B61">
        <w:rPr>
          <w:color w:val="993366"/>
        </w:rPr>
        <w:t>OPTIONAL</w:t>
      </w:r>
      <w:r w:rsidRPr="00606B61">
        <w:t>,</w:t>
      </w:r>
    </w:p>
    <w:p w14:paraId="7403E18F" w14:textId="77777777" w:rsidR="00804A04" w:rsidRPr="00606B61" w:rsidRDefault="00804A04" w:rsidP="00804A04">
      <w:pPr>
        <w:pStyle w:val="PL"/>
      </w:pPr>
      <w:r w:rsidRPr="00606B61">
        <w:t xml:space="preserve">        firstTriggeredEvent-r17                 </w:t>
      </w:r>
      <w:r w:rsidRPr="00606B61">
        <w:rPr>
          <w:color w:val="993366"/>
        </w:rPr>
        <w:t>ENUMERATED</w:t>
      </w:r>
      <w:r w:rsidRPr="00606B61">
        <w:t xml:space="preserve"> {condFirstEvent, condSecondEvent}                            </w:t>
      </w:r>
      <w:r w:rsidRPr="00606B61">
        <w:rPr>
          <w:color w:val="993366"/>
        </w:rPr>
        <w:t>OPTIONAL</w:t>
      </w:r>
    </w:p>
    <w:p w14:paraId="53F10F94" w14:textId="77777777" w:rsidR="00804A04" w:rsidRPr="00606B61" w:rsidRDefault="00804A04" w:rsidP="00804A04">
      <w:pPr>
        <w:pStyle w:val="PL"/>
      </w:pPr>
      <w:r w:rsidRPr="00606B61">
        <w:t xml:space="preserve">        }                                                                                                               </w:t>
      </w:r>
      <w:r w:rsidRPr="00606B61">
        <w:rPr>
          <w:color w:val="993366"/>
        </w:rPr>
        <w:t>OPTIONAL</w:t>
      </w:r>
    </w:p>
    <w:p w14:paraId="61EF7881" w14:textId="77777777" w:rsidR="00804A04" w:rsidRPr="00606B61" w:rsidRDefault="00804A04" w:rsidP="00804A04">
      <w:pPr>
        <w:pStyle w:val="PL"/>
      </w:pPr>
      <w:r w:rsidRPr="00606B61">
        <w:t xml:space="preserve">    ]],</w:t>
      </w:r>
    </w:p>
    <w:p w14:paraId="3AEEE19A" w14:textId="77777777" w:rsidR="00804A04" w:rsidRPr="00606B61" w:rsidRDefault="00804A04" w:rsidP="00804A04">
      <w:pPr>
        <w:pStyle w:val="PL"/>
      </w:pPr>
      <w:r w:rsidRPr="00606B61">
        <w:t xml:space="preserve">    [[</w:t>
      </w:r>
    </w:p>
    <w:p w14:paraId="7951AAA2" w14:textId="77777777" w:rsidR="00804A04" w:rsidRPr="00606B61" w:rsidRDefault="00804A04" w:rsidP="00804A04">
      <w:pPr>
        <w:pStyle w:val="PL"/>
      </w:pPr>
      <w:r w:rsidRPr="00606B61">
        <w:t xml:space="preserve">    entering-r18                            </w:t>
      </w:r>
      <w:r w:rsidRPr="00606B61">
        <w:rPr>
          <w:color w:val="993366"/>
        </w:rPr>
        <w:t>ENUMERATED</w:t>
      </w:r>
      <w:r w:rsidRPr="00606B61">
        <w:t xml:space="preserve"> {true}                                                           </w:t>
      </w:r>
      <w:r w:rsidRPr="00606B61">
        <w:rPr>
          <w:color w:val="993366"/>
        </w:rPr>
        <w:t>OPTIONAL</w:t>
      </w:r>
    </w:p>
    <w:p w14:paraId="4D0BF2F3" w14:textId="77777777" w:rsidR="00804A04" w:rsidRPr="00606B61" w:rsidRDefault="00804A04" w:rsidP="00804A04">
      <w:pPr>
        <w:pStyle w:val="PL"/>
      </w:pPr>
      <w:r w:rsidRPr="00606B61">
        <w:t xml:space="preserve">    ]],</w:t>
      </w:r>
    </w:p>
    <w:p w14:paraId="5E7435E8" w14:textId="77777777" w:rsidR="00804A04" w:rsidRPr="00606B61" w:rsidRDefault="00804A04" w:rsidP="00804A04">
      <w:pPr>
        <w:pStyle w:val="PL"/>
      </w:pPr>
      <w:r w:rsidRPr="00606B61">
        <w:t xml:space="preserve">    [[</w:t>
      </w:r>
    </w:p>
    <w:p w14:paraId="2B44F91F" w14:textId="77777777" w:rsidR="00804A04" w:rsidRPr="00606B61" w:rsidRDefault="00804A04" w:rsidP="00804A04">
      <w:pPr>
        <w:pStyle w:val="PL"/>
      </w:pPr>
      <w:r w:rsidRPr="00606B61">
        <w:t xml:space="preserve">    distanceFromReference2-r19              </w:t>
      </w:r>
      <w:r w:rsidRPr="00606B61">
        <w:rPr>
          <w:color w:val="993366"/>
        </w:rPr>
        <w:t>INTEGER</w:t>
      </w:r>
      <w:r w:rsidRPr="00606B61">
        <w:t xml:space="preserve"> (0.. 65535)                                                         </w:t>
      </w:r>
      <w:r w:rsidRPr="00606B61">
        <w:rPr>
          <w:color w:val="993366"/>
        </w:rPr>
        <w:t>OPTIONAL</w:t>
      </w:r>
    </w:p>
    <w:p w14:paraId="1015ED10" w14:textId="77777777" w:rsidR="00804A04" w:rsidRPr="00606B61" w:rsidRDefault="00804A04" w:rsidP="00804A04">
      <w:pPr>
        <w:pStyle w:val="PL"/>
      </w:pPr>
      <w:r w:rsidRPr="00606B61">
        <w:t xml:space="preserve">    ]]</w:t>
      </w:r>
    </w:p>
    <w:p w14:paraId="34342746" w14:textId="77777777" w:rsidR="00804A04" w:rsidRPr="00606B61" w:rsidRDefault="00804A04" w:rsidP="00804A04">
      <w:pPr>
        <w:pStyle w:val="PL"/>
      </w:pPr>
      <w:r w:rsidRPr="00606B61">
        <w:t>}</w:t>
      </w:r>
    </w:p>
    <w:p w14:paraId="4FD38591" w14:textId="77777777" w:rsidR="00804A04" w:rsidRPr="00606B61" w:rsidRDefault="00804A04" w:rsidP="00804A04">
      <w:pPr>
        <w:pStyle w:val="PL"/>
      </w:pPr>
    </w:p>
    <w:p w14:paraId="00B7DD0D" w14:textId="77777777" w:rsidR="00804A04" w:rsidRPr="00606B61" w:rsidRDefault="00804A04" w:rsidP="00804A04">
      <w:pPr>
        <w:pStyle w:val="PL"/>
      </w:pPr>
      <w:r w:rsidRPr="00606B61">
        <w:t xml:space="preserve">MeasResultListEUTRA ::=                 </w:t>
      </w:r>
      <w:r w:rsidRPr="00606B61">
        <w:rPr>
          <w:color w:val="993366"/>
        </w:rPr>
        <w:t>SEQUENCE</w:t>
      </w:r>
      <w:r w:rsidRPr="00606B61">
        <w:t xml:space="preserve"> (</w:t>
      </w:r>
      <w:r w:rsidRPr="00606B61">
        <w:rPr>
          <w:color w:val="993366"/>
        </w:rPr>
        <w:t>SIZE</w:t>
      </w:r>
      <w:r w:rsidRPr="00606B61">
        <w:t xml:space="preserve"> (1..maxCellReport))</w:t>
      </w:r>
      <w:r w:rsidRPr="00606B61">
        <w:rPr>
          <w:color w:val="993366"/>
        </w:rPr>
        <w:t xml:space="preserve"> OF</w:t>
      </w:r>
      <w:r w:rsidRPr="00606B61">
        <w:t xml:space="preserve"> MeasResultEUTRA</w:t>
      </w:r>
    </w:p>
    <w:p w14:paraId="28A7F93E" w14:textId="77777777" w:rsidR="00804A04" w:rsidRPr="00606B61" w:rsidRDefault="00804A04" w:rsidP="00804A04">
      <w:pPr>
        <w:pStyle w:val="PL"/>
      </w:pPr>
    </w:p>
    <w:p w14:paraId="4F1177DF" w14:textId="77777777" w:rsidR="00804A04" w:rsidRPr="00606B61" w:rsidRDefault="00804A04" w:rsidP="00804A04">
      <w:pPr>
        <w:pStyle w:val="PL"/>
      </w:pPr>
      <w:r w:rsidRPr="00606B61">
        <w:t xml:space="preserve">MeasResultEUTRA ::=                     </w:t>
      </w:r>
      <w:r w:rsidRPr="00606B61">
        <w:rPr>
          <w:color w:val="993366"/>
        </w:rPr>
        <w:t>SEQUENCE</w:t>
      </w:r>
      <w:r w:rsidRPr="00606B61">
        <w:t xml:space="preserve"> {</w:t>
      </w:r>
    </w:p>
    <w:p w14:paraId="6C307BC4" w14:textId="77777777" w:rsidR="00804A04" w:rsidRPr="00606B61" w:rsidRDefault="00804A04" w:rsidP="00804A04">
      <w:pPr>
        <w:pStyle w:val="PL"/>
      </w:pPr>
      <w:r w:rsidRPr="00606B61">
        <w:t xml:space="preserve">    eutra-PhysCellId                        PhysCellId,</w:t>
      </w:r>
    </w:p>
    <w:p w14:paraId="1B08F6F5" w14:textId="77777777" w:rsidR="00804A04" w:rsidRPr="00606B61" w:rsidRDefault="00804A04" w:rsidP="00804A04">
      <w:pPr>
        <w:pStyle w:val="PL"/>
      </w:pPr>
      <w:r w:rsidRPr="00606B61">
        <w:t xml:space="preserve">    measResult                              MeasQuantityResultsEUTRA,</w:t>
      </w:r>
    </w:p>
    <w:p w14:paraId="41F6C5EF" w14:textId="77777777" w:rsidR="00804A04" w:rsidRPr="00606B61" w:rsidRDefault="00804A04" w:rsidP="00804A04">
      <w:pPr>
        <w:pStyle w:val="PL"/>
      </w:pPr>
    </w:p>
    <w:p w14:paraId="33142CC1" w14:textId="77777777" w:rsidR="00804A04" w:rsidRPr="00606B61" w:rsidRDefault="00804A04" w:rsidP="00804A04">
      <w:pPr>
        <w:pStyle w:val="PL"/>
      </w:pPr>
      <w:r w:rsidRPr="00606B61">
        <w:t xml:space="preserve">    cgi-Info                                CGI-InfoEUTRA                                                               </w:t>
      </w:r>
      <w:r w:rsidRPr="00606B61">
        <w:rPr>
          <w:color w:val="993366"/>
        </w:rPr>
        <w:t>OPTIONAL</w:t>
      </w:r>
      <w:r w:rsidRPr="00606B61">
        <w:t>,</w:t>
      </w:r>
    </w:p>
    <w:p w14:paraId="2805B42B" w14:textId="77777777" w:rsidR="00804A04" w:rsidRPr="00606B61" w:rsidRDefault="00804A04" w:rsidP="00804A04">
      <w:pPr>
        <w:pStyle w:val="PL"/>
      </w:pPr>
      <w:r w:rsidRPr="00606B61">
        <w:t xml:space="preserve">    ...,</w:t>
      </w:r>
    </w:p>
    <w:p w14:paraId="7DDD971B" w14:textId="77777777" w:rsidR="00804A04" w:rsidRPr="00606B61" w:rsidRDefault="00804A04" w:rsidP="00804A04">
      <w:pPr>
        <w:pStyle w:val="PL"/>
      </w:pPr>
      <w:r w:rsidRPr="00606B61">
        <w:t xml:space="preserve">    [[</w:t>
      </w:r>
    </w:p>
    <w:p w14:paraId="38FADD92" w14:textId="77777777" w:rsidR="00804A04" w:rsidRPr="00606B61" w:rsidRDefault="00804A04" w:rsidP="00804A04">
      <w:pPr>
        <w:pStyle w:val="PL"/>
      </w:pPr>
      <w:r w:rsidRPr="00606B61">
        <w:t xml:space="preserve">    hsdn-Cell-r19                       </w:t>
      </w:r>
      <w:r w:rsidRPr="00606B61">
        <w:rPr>
          <w:color w:val="993366"/>
        </w:rPr>
        <w:t>ENUMERATED</w:t>
      </w:r>
      <w:r w:rsidRPr="00606B61">
        <w:t xml:space="preserve"> {true}                                                               </w:t>
      </w:r>
      <w:r w:rsidRPr="00606B61">
        <w:rPr>
          <w:color w:val="993366"/>
        </w:rPr>
        <w:t>OPTIONAL</w:t>
      </w:r>
    </w:p>
    <w:p w14:paraId="0B130023" w14:textId="77777777" w:rsidR="00804A04" w:rsidRPr="00606B61" w:rsidRDefault="00804A04" w:rsidP="00804A04">
      <w:pPr>
        <w:pStyle w:val="PL"/>
      </w:pPr>
      <w:r w:rsidRPr="00606B61">
        <w:t xml:space="preserve">    ]]</w:t>
      </w:r>
    </w:p>
    <w:p w14:paraId="72F8E6E0" w14:textId="77777777" w:rsidR="00804A04" w:rsidRPr="00606B61" w:rsidRDefault="00804A04" w:rsidP="00804A04">
      <w:pPr>
        <w:pStyle w:val="PL"/>
      </w:pPr>
      <w:r w:rsidRPr="00606B61">
        <w:t>}</w:t>
      </w:r>
    </w:p>
    <w:p w14:paraId="51BE0700" w14:textId="77777777" w:rsidR="00804A04" w:rsidRPr="00606B61" w:rsidRDefault="00804A04" w:rsidP="00804A04">
      <w:pPr>
        <w:pStyle w:val="PL"/>
      </w:pPr>
    </w:p>
    <w:p w14:paraId="021F6CEF" w14:textId="77777777" w:rsidR="00804A04" w:rsidRPr="00606B61" w:rsidRDefault="00804A04" w:rsidP="00804A04">
      <w:pPr>
        <w:pStyle w:val="PL"/>
      </w:pPr>
      <w:r w:rsidRPr="00606B61">
        <w:t xml:space="preserve">MultiBandInfoListEUTRA ::=              </w:t>
      </w:r>
      <w:r w:rsidRPr="00606B61">
        <w:rPr>
          <w:color w:val="993366"/>
        </w:rPr>
        <w:t>SEQUENCE</w:t>
      </w:r>
      <w:r w:rsidRPr="00606B61">
        <w:t xml:space="preserve"> (</w:t>
      </w:r>
      <w:r w:rsidRPr="00606B61">
        <w:rPr>
          <w:color w:val="993366"/>
        </w:rPr>
        <w:t>SIZE</w:t>
      </w:r>
      <w:r w:rsidRPr="00606B61">
        <w:t xml:space="preserve"> (1..maxMultiBands))</w:t>
      </w:r>
      <w:r w:rsidRPr="00606B61">
        <w:rPr>
          <w:color w:val="993366"/>
        </w:rPr>
        <w:t xml:space="preserve"> OF</w:t>
      </w:r>
      <w:r w:rsidRPr="00606B61">
        <w:t xml:space="preserve"> FreqBandIndicatorEUTRA</w:t>
      </w:r>
    </w:p>
    <w:p w14:paraId="0AA2CFD0" w14:textId="77777777" w:rsidR="00804A04" w:rsidRPr="00606B61" w:rsidRDefault="00804A04" w:rsidP="00804A04">
      <w:pPr>
        <w:pStyle w:val="PL"/>
      </w:pPr>
    </w:p>
    <w:p w14:paraId="230B20E1" w14:textId="77777777" w:rsidR="00804A04" w:rsidRPr="00606B61" w:rsidRDefault="00804A04" w:rsidP="00804A04">
      <w:pPr>
        <w:pStyle w:val="PL"/>
      </w:pPr>
      <w:r w:rsidRPr="00606B61">
        <w:t xml:space="preserve">MeasQuantityResults ::=                 </w:t>
      </w:r>
      <w:r w:rsidRPr="00606B61">
        <w:rPr>
          <w:color w:val="993366"/>
        </w:rPr>
        <w:t>SEQUENCE</w:t>
      </w:r>
      <w:r w:rsidRPr="00606B61">
        <w:t xml:space="preserve"> {</w:t>
      </w:r>
    </w:p>
    <w:p w14:paraId="7CF918B0" w14:textId="77777777" w:rsidR="00804A04" w:rsidRPr="00606B61" w:rsidRDefault="00804A04" w:rsidP="00804A04">
      <w:pPr>
        <w:pStyle w:val="PL"/>
      </w:pPr>
      <w:r w:rsidRPr="00606B61">
        <w:t xml:space="preserve">    rsrp                                    RSRP-Range                                                                  </w:t>
      </w:r>
      <w:r w:rsidRPr="00606B61">
        <w:rPr>
          <w:color w:val="993366"/>
        </w:rPr>
        <w:t>OPTIONAL</w:t>
      </w:r>
      <w:r w:rsidRPr="00606B61">
        <w:t>,</w:t>
      </w:r>
    </w:p>
    <w:p w14:paraId="7B351B65" w14:textId="77777777" w:rsidR="00804A04" w:rsidRPr="00606B61" w:rsidRDefault="00804A04" w:rsidP="00804A04">
      <w:pPr>
        <w:pStyle w:val="PL"/>
      </w:pPr>
      <w:r w:rsidRPr="00606B61">
        <w:t xml:space="preserve">    rsrq                                    RSRQ-Range                                                                  </w:t>
      </w:r>
      <w:r w:rsidRPr="00606B61">
        <w:rPr>
          <w:color w:val="993366"/>
        </w:rPr>
        <w:t>OPTIONAL</w:t>
      </w:r>
      <w:r w:rsidRPr="00606B61">
        <w:t>,</w:t>
      </w:r>
    </w:p>
    <w:p w14:paraId="3F68F916" w14:textId="77777777" w:rsidR="00804A04" w:rsidRPr="00606B61" w:rsidRDefault="00804A04" w:rsidP="00804A04">
      <w:pPr>
        <w:pStyle w:val="PL"/>
      </w:pPr>
      <w:r w:rsidRPr="00606B61">
        <w:t xml:space="preserve">    sinr                                    SINR-Range                                                                  </w:t>
      </w:r>
      <w:r w:rsidRPr="00606B61">
        <w:rPr>
          <w:color w:val="993366"/>
        </w:rPr>
        <w:t>OPTIONAL</w:t>
      </w:r>
    </w:p>
    <w:p w14:paraId="3928A386" w14:textId="77777777" w:rsidR="00804A04" w:rsidRPr="00606B61" w:rsidRDefault="00804A04" w:rsidP="00804A04">
      <w:pPr>
        <w:pStyle w:val="PL"/>
      </w:pPr>
      <w:r w:rsidRPr="00606B61">
        <w:t>}</w:t>
      </w:r>
    </w:p>
    <w:p w14:paraId="6716200C" w14:textId="77777777" w:rsidR="00804A04" w:rsidRPr="00606B61" w:rsidRDefault="00804A04" w:rsidP="00804A04">
      <w:pPr>
        <w:pStyle w:val="PL"/>
      </w:pPr>
    </w:p>
    <w:p w14:paraId="56D85A6E" w14:textId="77777777" w:rsidR="00804A04" w:rsidRPr="00606B61" w:rsidRDefault="00804A04" w:rsidP="00804A04">
      <w:pPr>
        <w:pStyle w:val="PL"/>
      </w:pPr>
      <w:r w:rsidRPr="00606B61">
        <w:lastRenderedPageBreak/>
        <w:t xml:space="preserve">MeasQuantityResultsEUTRA ::=            </w:t>
      </w:r>
      <w:r w:rsidRPr="00606B61">
        <w:rPr>
          <w:color w:val="993366"/>
        </w:rPr>
        <w:t>SEQUENCE</w:t>
      </w:r>
      <w:r w:rsidRPr="00606B61">
        <w:t xml:space="preserve"> {</w:t>
      </w:r>
    </w:p>
    <w:p w14:paraId="45120148" w14:textId="77777777" w:rsidR="00804A04" w:rsidRPr="00606B61" w:rsidRDefault="00804A04" w:rsidP="00804A04">
      <w:pPr>
        <w:pStyle w:val="PL"/>
      </w:pPr>
      <w:r w:rsidRPr="00606B61">
        <w:t xml:space="preserve">    rsrp                                    RSRP-RangeEUTRA                                                             </w:t>
      </w:r>
      <w:r w:rsidRPr="00606B61">
        <w:rPr>
          <w:color w:val="993366"/>
        </w:rPr>
        <w:t>OPTIONAL</w:t>
      </w:r>
      <w:r w:rsidRPr="00606B61">
        <w:t>,</w:t>
      </w:r>
    </w:p>
    <w:p w14:paraId="5EC80065" w14:textId="77777777" w:rsidR="00804A04" w:rsidRPr="00606B61" w:rsidRDefault="00804A04" w:rsidP="00804A04">
      <w:pPr>
        <w:pStyle w:val="PL"/>
      </w:pPr>
      <w:r w:rsidRPr="00606B61">
        <w:t xml:space="preserve">    rsrq                                    RSRQ-RangeEUTRA                                                             </w:t>
      </w:r>
      <w:r w:rsidRPr="00606B61">
        <w:rPr>
          <w:color w:val="993366"/>
        </w:rPr>
        <w:t>OPTIONAL</w:t>
      </w:r>
      <w:r w:rsidRPr="00606B61">
        <w:t>,</w:t>
      </w:r>
    </w:p>
    <w:p w14:paraId="39C40958" w14:textId="77777777" w:rsidR="00804A04" w:rsidRPr="00606B61" w:rsidRDefault="00804A04" w:rsidP="00804A04">
      <w:pPr>
        <w:pStyle w:val="PL"/>
      </w:pPr>
      <w:r w:rsidRPr="00606B61">
        <w:t xml:space="preserve">    sinr                                    SINR-RangeEUTRA                                                             </w:t>
      </w:r>
      <w:r w:rsidRPr="00606B61">
        <w:rPr>
          <w:color w:val="993366"/>
        </w:rPr>
        <w:t>OPTIONAL</w:t>
      </w:r>
    </w:p>
    <w:p w14:paraId="30A748F7" w14:textId="77777777" w:rsidR="00804A04" w:rsidRPr="00606B61" w:rsidRDefault="00804A04" w:rsidP="00804A04">
      <w:pPr>
        <w:pStyle w:val="PL"/>
      </w:pPr>
      <w:r w:rsidRPr="00606B61">
        <w:t>}</w:t>
      </w:r>
    </w:p>
    <w:p w14:paraId="1CA6F6F6" w14:textId="77777777" w:rsidR="00804A04" w:rsidRPr="00606B61" w:rsidRDefault="00804A04" w:rsidP="00804A04">
      <w:pPr>
        <w:pStyle w:val="PL"/>
      </w:pPr>
    </w:p>
    <w:p w14:paraId="4C5CFCEE" w14:textId="77777777" w:rsidR="00804A04" w:rsidRPr="00606B61" w:rsidRDefault="00804A04" w:rsidP="00804A04">
      <w:pPr>
        <w:pStyle w:val="PL"/>
      </w:pPr>
      <w:r w:rsidRPr="00606B61">
        <w:t xml:space="preserve">ResultsPerSSB-IndexList::=              </w:t>
      </w:r>
      <w:r w:rsidRPr="00606B61">
        <w:rPr>
          <w:color w:val="993366"/>
        </w:rPr>
        <w:t>SEQUENCE</w:t>
      </w:r>
      <w:r w:rsidRPr="00606B61">
        <w:t xml:space="preserve"> (</w:t>
      </w:r>
      <w:r w:rsidRPr="00606B61">
        <w:rPr>
          <w:color w:val="993366"/>
        </w:rPr>
        <w:t>SIZE</w:t>
      </w:r>
      <w:r w:rsidRPr="00606B61">
        <w:t xml:space="preserve"> (1..maxNrofIndexesToReport2))</w:t>
      </w:r>
      <w:r w:rsidRPr="00606B61">
        <w:rPr>
          <w:color w:val="993366"/>
        </w:rPr>
        <w:t xml:space="preserve"> OF</w:t>
      </w:r>
      <w:r w:rsidRPr="00606B61">
        <w:t xml:space="preserve"> ResultsPerSSB-Index</w:t>
      </w:r>
    </w:p>
    <w:p w14:paraId="26600DD4" w14:textId="77777777" w:rsidR="00804A04" w:rsidRPr="00606B61" w:rsidRDefault="00804A04" w:rsidP="00804A04">
      <w:pPr>
        <w:pStyle w:val="PL"/>
      </w:pPr>
    </w:p>
    <w:p w14:paraId="4DFF4FE9" w14:textId="77777777" w:rsidR="00804A04" w:rsidRPr="00606B61" w:rsidRDefault="00804A04" w:rsidP="00804A04">
      <w:pPr>
        <w:pStyle w:val="PL"/>
      </w:pPr>
      <w:r w:rsidRPr="00606B61">
        <w:t xml:space="preserve">ResultsPerSSB-Index ::=                 </w:t>
      </w:r>
      <w:r w:rsidRPr="00606B61">
        <w:rPr>
          <w:color w:val="993366"/>
        </w:rPr>
        <w:t>SEQUENCE</w:t>
      </w:r>
      <w:r w:rsidRPr="00606B61">
        <w:t xml:space="preserve"> {</w:t>
      </w:r>
    </w:p>
    <w:p w14:paraId="56A98BF0" w14:textId="77777777" w:rsidR="00804A04" w:rsidRPr="00606B61" w:rsidRDefault="00804A04" w:rsidP="00804A04">
      <w:pPr>
        <w:pStyle w:val="PL"/>
      </w:pPr>
      <w:r w:rsidRPr="00606B61">
        <w:t xml:space="preserve">    ssb-Index                               SSB-Index,</w:t>
      </w:r>
    </w:p>
    <w:p w14:paraId="416A5E6A" w14:textId="77777777" w:rsidR="00804A04" w:rsidRPr="00606B61" w:rsidRDefault="00804A04" w:rsidP="00804A04">
      <w:pPr>
        <w:pStyle w:val="PL"/>
      </w:pPr>
      <w:r w:rsidRPr="00606B61">
        <w:t xml:space="preserve">    ssb-Results                             MeasQuantityResults                                                         </w:t>
      </w:r>
      <w:r w:rsidRPr="00606B61">
        <w:rPr>
          <w:color w:val="993366"/>
        </w:rPr>
        <w:t>OPTIONAL</w:t>
      </w:r>
    </w:p>
    <w:p w14:paraId="28B4D563" w14:textId="77777777" w:rsidR="00804A04" w:rsidRPr="00606B61" w:rsidRDefault="00804A04" w:rsidP="00804A04">
      <w:pPr>
        <w:pStyle w:val="PL"/>
      </w:pPr>
      <w:r w:rsidRPr="00606B61">
        <w:t>}</w:t>
      </w:r>
    </w:p>
    <w:p w14:paraId="3C6AF861" w14:textId="77777777" w:rsidR="00804A04" w:rsidRPr="00606B61" w:rsidRDefault="00804A04" w:rsidP="00804A04">
      <w:pPr>
        <w:pStyle w:val="PL"/>
      </w:pPr>
    </w:p>
    <w:p w14:paraId="6EC76AAA" w14:textId="77777777" w:rsidR="00804A04" w:rsidRPr="00606B61" w:rsidRDefault="00804A04" w:rsidP="00804A04">
      <w:pPr>
        <w:pStyle w:val="PL"/>
      </w:pPr>
      <w:r w:rsidRPr="00606B61">
        <w:t xml:space="preserve">ResultsPerCSI-RS-IndexList::=           </w:t>
      </w:r>
      <w:r w:rsidRPr="00606B61">
        <w:rPr>
          <w:color w:val="993366"/>
        </w:rPr>
        <w:t>SEQUENCE</w:t>
      </w:r>
      <w:r w:rsidRPr="00606B61">
        <w:t xml:space="preserve"> (</w:t>
      </w:r>
      <w:r w:rsidRPr="00606B61">
        <w:rPr>
          <w:color w:val="993366"/>
        </w:rPr>
        <w:t>SIZE</w:t>
      </w:r>
      <w:r w:rsidRPr="00606B61">
        <w:t xml:space="preserve"> (1..maxNrofIndexesToReport2))</w:t>
      </w:r>
      <w:r w:rsidRPr="00606B61">
        <w:rPr>
          <w:color w:val="993366"/>
        </w:rPr>
        <w:t xml:space="preserve"> OF</w:t>
      </w:r>
      <w:r w:rsidRPr="00606B61">
        <w:t xml:space="preserve"> ResultsPerCSI-RS-Index</w:t>
      </w:r>
    </w:p>
    <w:p w14:paraId="7353FC42" w14:textId="77777777" w:rsidR="00804A04" w:rsidRPr="00606B61" w:rsidRDefault="00804A04" w:rsidP="00804A04">
      <w:pPr>
        <w:pStyle w:val="PL"/>
      </w:pPr>
    </w:p>
    <w:p w14:paraId="78015D98" w14:textId="77777777" w:rsidR="00804A04" w:rsidRPr="00606B61" w:rsidRDefault="00804A04" w:rsidP="00804A04">
      <w:pPr>
        <w:pStyle w:val="PL"/>
      </w:pPr>
      <w:r w:rsidRPr="00606B61">
        <w:t xml:space="preserve">ResultsPerCSI-RS-Index ::=              </w:t>
      </w:r>
      <w:r w:rsidRPr="00606B61">
        <w:rPr>
          <w:color w:val="993366"/>
        </w:rPr>
        <w:t>SEQUENCE</w:t>
      </w:r>
      <w:r w:rsidRPr="00606B61">
        <w:t xml:space="preserve"> {</w:t>
      </w:r>
    </w:p>
    <w:p w14:paraId="67708687" w14:textId="77777777" w:rsidR="00804A04" w:rsidRPr="00606B61" w:rsidRDefault="00804A04" w:rsidP="00804A04">
      <w:pPr>
        <w:pStyle w:val="PL"/>
      </w:pPr>
      <w:r w:rsidRPr="00606B61">
        <w:t xml:space="preserve">    csi-RS-Index                            CSI-RS-Index,</w:t>
      </w:r>
    </w:p>
    <w:p w14:paraId="62E5E20D" w14:textId="77777777" w:rsidR="00804A04" w:rsidRPr="00606B61" w:rsidRDefault="00804A04" w:rsidP="00804A04">
      <w:pPr>
        <w:pStyle w:val="PL"/>
      </w:pPr>
      <w:r w:rsidRPr="00606B61">
        <w:t xml:space="preserve">    csi-RS-Results                          MeasQuantityResults                                                         </w:t>
      </w:r>
      <w:r w:rsidRPr="00606B61">
        <w:rPr>
          <w:color w:val="993366"/>
        </w:rPr>
        <w:t>OPTIONAL</w:t>
      </w:r>
    </w:p>
    <w:p w14:paraId="281DF3FA" w14:textId="77777777" w:rsidR="00804A04" w:rsidRPr="00606B61" w:rsidRDefault="00804A04" w:rsidP="00804A04">
      <w:pPr>
        <w:pStyle w:val="PL"/>
      </w:pPr>
      <w:r w:rsidRPr="00606B61">
        <w:t>}</w:t>
      </w:r>
    </w:p>
    <w:p w14:paraId="20257CD6" w14:textId="77777777" w:rsidR="00804A04" w:rsidRPr="00606B61" w:rsidRDefault="00804A04" w:rsidP="00804A04">
      <w:pPr>
        <w:pStyle w:val="PL"/>
      </w:pPr>
      <w:r w:rsidRPr="00606B61">
        <w:t xml:space="preserve">MeasResultServFreqListEUTRA-SCG ::= </w:t>
      </w:r>
      <w:r w:rsidRPr="00606B61">
        <w:rPr>
          <w:color w:val="993366"/>
        </w:rPr>
        <w:t>SEQUENCE</w:t>
      </w:r>
      <w:r w:rsidRPr="00606B61">
        <w:t xml:space="preserve"> (</w:t>
      </w:r>
      <w:r w:rsidRPr="00606B61">
        <w:rPr>
          <w:color w:val="993366"/>
        </w:rPr>
        <w:t>SIZE</w:t>
      </w:r>
      <w:r w:rsidRPr="00606B61">
        <w:t xml:space="preserve"> (1..maxNrofServingCellsEUTRA))</w:t>
      </w:r>
      <w:r w:rsidRPr="00606B61">
        <w:rPr>
          <w:color w:val="993366"/>
        </w:rPr>
        <w:t xml:space="preserve"> OF</w:t>
      </w:r>
      <w:r w:rsidRPr="00606B61">
        <w:t xml:space="preserve"> MeasResult2EUTRA</w:t>
      </w:r>
    </w:p>
    <w:p w14:paraId="5932EE5D" w14:textId="77777777" w:rsidR="00804A04" w:rsidRPr="00606B61" w:rsidRDefault="00804A04" w:rsidP="00804A04">
      <w:pPr>
        <w:pStyle w:val="PL"/>
      </w:pPr>
    </w:p>
    <w:p w14:paraId="11EF50B6" w14:textId="77777777" w:rsidR="00804A04" w:rsidRPr="00606B61" w:rsidRDefault="00804A04" w:rsidP="00804A04">
      <w:pPr>
        <w:pStyle w:val="PL"/>
      </w:pPr>
      <w:r w:rsidRPr="00606B61">
        <w:t xml:space="preserve">MeasResultServFreqListNR-SCG ::= </w:t>
      </w:r>
      <w:r w:rsidRPr="00606B61">
        <w:rPr>
          <w:color w:val="993366"/>
        </w:rPr>
        <w:t>SEQUENCE</w:t>
      </w:r>
      <w:r w:rsidRPr="00606B61">
        <w:t xml:space="preserve"> (</w:t>
      </w:r>
      <w:r w:rsidRPr="00606B61">
        <w:rPr>
          <w:color w:val="993366"/>
        </w:rPr>
        <w:t>SIZE</w:t>
      </w:r>
      <w:r w:rsidRPr="00606B61">
        <w:t xml:space="preserve"> (1..maxNrofServingCells))</w:t>
      </w:r>
      <w:r w:rsidRPr="00606B61">
        <w:rPr>
          <w:color w:val="993366"/>
        </w:rPr>
        <w:t xml:space="preserve"> OF</w:t>
      </w:r>
      <w:r w:rsidRPr="00606B61">
        <w:t xml:space="preserve"> MeasResult2NR</w:t>
      </w:r>
    </w:p>
    <w:p w14:paraId="24F81150" w14:textId="77777777" w:rsidR="00804A04" w:rsidRPr="00606B61" w:rsidRDefault="00804A04" w:rsidP="00804A04">
      <w:pPr>
        <w:pStyle w:val="PL"/>
      </w:pPr>
    </w:p>
    <w:p w14:paraId="5BBCF092" w14:textId="77777777" w:rsidR="00804A04" w:rsidRPr="00606B61" w:rsidRDefault="00804A04" w:rsidP="00804A04">
      <w:pPr>
        <w:pStyle w:val="PL"/>
      </w:pPr>
      <w:r w:rsidRPr="00606B61">
        <w:t xml:space="preserve">MeasResultListUTRA-FDD-r16 ::=          </w:t>
      </w:r>
      <w:r w:rsidRPr="00606B61">
        <w:rPr>
          <w:color w:val="993366"/>
        </w:rPr>
        <w:t>SEQUENCE</w:t>
      </w:r>
      <w:r w:rsidRPr="00606B61">
        <w:t xml:space="preserve"> (</w:t>
      </w:r>
      <w:r w:rsidRPr="00606B61">
        <w:rPr>
          <w:color w:val="993366"/>
        </w:rPr>
        <w:t>SIZE</w:t>
      </w:r>
      <w:r w:rsidRPr="00606B61">
        <w:t xml:space="preserve"> (1..maxCellReport))</w:t>
      </w:r>
      <w:r w:rsidRPr="00606B61">
        <w:rPr>
          <w:color w:val="993366"/>
        </w:rPr>
        <w:t xml:space="preserve"> OF</w:t>
      </w:r>
      <w:r w:rsidRPr="00606B61">
        <w:t xml:space="preserve"> MeasResultUTRA-FDD-r16</w:t>
      </w:r>
    </w:p>
    <w:p w14:paraId="7A65E7F4" w14:textId="77777777" w:rsidR="00804A04" w:rsidRPr="00606B61" w:rsidRDefault="00804A04" w:rsidP="00804A04">
      <w:pPr>
        <w:pStyle w:val="PL"/>
      </w:pPr>
    </w:p>
    <w:p w14:paraId="32807074" w14:textId="77777777" w:rsidR="00804A04" w:rsidRPr="00606B61" w:rsidRDefault="00804A04" w:rsidP="00804A04">
      <w:pPr>
        <w:pStyle w:val="PL"/>
      </w:pPr>
      <w:r w:rsidRPr="00606B61">
        <w:t xml:space="preserve">MeasResultUTRA-FDD-r16 ::=              </w:t>
      </w:r>
      <w:r w:rsidRPr="00606B61">
        <w:rPr>
          <w:color w:val="993366"/>
        </w:rPr>
        <w:t>SEQUENCE</w:t>
      </w:r>
      <w:r w:rsidRPr="00606B61">
        <w:t xml:space="preserve"> {</w:t>
      </w:r>
    </w:p>
    <w:p w14:paraId="0466F2E1" w14:textId="77777777" w:rsidR="00804A04" w:rsidRPr="00606B61" w:rsidRDefault="00804A04" w:rsidP="00804A04">
      <w:pPr>
        <w:pStyle w:val="PL"/>
      </w:pPr>
      <w:r w:rsidRPr="00606B61">
        <w:t xml:space="preserve">    physCellId-r16                          PhysCellIdUTRA-FDD-r16,</w:t>
      </w:r>
    </w:p>
    <w:p w14:paraId="7C8041F4" w14:textId="77777777" w:rsidR="00804A04" w:rsidRPr="00606B61" w:rsidRDefault="00804A04" w:rsidP="00804A04">
      <w:pPr>
        <w:pStyle w:val="PL"/>
      </w:pPr>
      <w:r w:rsidRPr="00606B61">
        <w:t xml:space="preserve">    measResult-r16                          </w:t>
      </w:r>
      <w:r w:rsidRPr="00606B61">
        <w:rPr>
          <w:color w:val="993366"/>
        </w:rPr>
        <w:t>SEQUENCE</w:t>
      </w:r>
      <w:r w:rsidRPr="00606B61">
        <w:t xml:space="preserve"> {</w:t>
      </w:r>
    </w:p>
    <w:p w14:paraId="5F6F31E3" w14:textId="77777777" w:rsidR="00804A04" w:rsidRPr="00606B61" w:rsidRDefault="00804A04" w:rsidP="00804A04">
      <w:pPr>
        <w:pStyle w:val="PL"/>
      </w:pPr>
      <w:r w:rsidRPr="00606B61">
        <w:t xml:space="preserve">        utra-FDD-RSCP-r16                       </w:t>
      </w:r>
      <w:r w:rsidRPr="00606B61">
        <w:rPr>
          <w:color w:val="993366"/>
        </w:rPr>
        <w:t>INTEGER</w:t>
      </w:r>
      <w:r w:rsidRPr="00606B61">
        <w:t xml:space="preserve"> (-5..91)          </w:t>
      </w:r>
      <w:r w:rsidRPr="00606B61">
        <w:rPr>
          <w:color w:val="993366"/>
        </w:rPr>
        <w:t>OPTIONAL</w:t>
      </w:r>
      <w:r w:rsidRPr="00606B61">
        <w:t>,</w:t>
      </w:r>
    </w:p>
    <w:p w14:paraId="47D9C23B" w14:textId="77777777" w:rsidR="00804A04" w:rsidRPr="006C68B0" w:rsidRDefault="00804A04" w:rsidP="00804A04">
      <w:pPr>
        <w:pStyle w:val="PL"/>
        <w:rPr>
          <w:lang w:val="sv-SE"/>
        </w:rPr>
      </w:pPr>
      <w:r w:rsidRPr="00606B61">
        <w:t xml:space="preserve">        </w:t>
      </w:r>
      <w:r w:rsidRPr="006C68B0">
        <w:rPr>
          <w:lang w:val="sv-SE"/>
        </w:rPr>
        <w:t xml:space="preserve">utra-FDD-EcN0-r16                       </w:t>
      </w:r>
      <w:r w:rsidRPr="006C68B0">
        <w:rPr>
          <w:color w:val="993366"/>
          <w:lang w:val="sv-SE"/>
        </w:rPr>
        <w:t>INTEGER</w:t>
      </w:r>
      <w:r w:rsidRPr="006C68B0">
        <w:rPr>
          <w:lang w:val="sv-SE"/>
        </w:rPr>
        <w:t xml:space="preserve"> (0..49)           </w:t>
      </w:r>
      <w:r w:rsidRPr="006C68B0">
        <w:rPr>
          <w:color w:val="993366"/>
          <w:lang w:val="sv-SE"/>
        </w:rPr>
        <w:t>OPTIONAL</w:t>
      </w:r>
    </w:p>
    <w:p w14:paraId="07FD3970" w14:textId="77777777" w:rsidR="00804A04" w:rsidRPr="00606B61" w:rsidRDefault="00804A04" w:rsidP="00804A04">
      <w:pPr>
        <w:pStyle w:val="PL"/>
      </w:pPr>
      <w:r w:rsidRPr="006C68B0">
        <w:rPr>
          <w:lang w:val="sv-SE"/>
        </w:rPr>
        <w:t xml:space="preserve">    </w:t>
      </w:r>
      <w:r w:rsidRPr="00606B61">
        <w:t>}</w:t>
      </w:r>
    </w:p>
    <w:p w14:paraId="189135A9" w14:textId="77777777" w:rsidR="00804A04" w:rsidRPr="00606B61" w:rsidRDefault="00804A04" w:rsidP="00804A04">
      <w:pPr>
        <w:pStyle w:val="PL"/>
      </w:pPr>
      <w:r w:rsidRPr="00606B61">
        <w:t>}</w:t>
      </w:r>
    </w:p>
    <w:p w14:paraId="15C4622C" w14:textId="77777777" w:rsidR="00804A04" w:rsidRPr="00606B61" w:rsidRDefault="00804A04" w:rsidP="00804A04">
      <w:pPr>
        <w:pStyle w:val="PL"/>
      </w:pPr>
    </w:p>
    <w:p w14:paraId="29F6FA4B" w14:textId="77777777" w:rsidR="00804A04" w:rsidRPr="00606B61" w:rsidRDefault="00804A04" w:rsidP="00804A04">
      <w:pPr>
        <w:pStyle w:val="PL"/>
      </w:pPr>
      <w:r w:rsidRPr="00606B61">
        <w:t xml:space="preserve">MeasResultForRSSI-r16 ::=        </w:t>
      </w:r>
      <w:r w:rsidRPr="00606B61">
        <w:rPr>
          <w:color w:val="993366"/>
        </w:rPr>
        <w:t>SEQUENCE</w:t>
      </w:r>
      <w:r w:rsidRPr="00606B61">
        <w:t xml:space="preserve"> {</w:t>
      </w:r>
    </w:p>
    <w:p w14:paraId="02ECCD97" w14:textId="77777777" w:rsidR="00804A04" w:rsidRPr="00606B61" w:rsidRDefault="00804A04" w:rsidP="00804A04">
      <w:pPr>
        <w:pStyle w:val="PL"/>
      </w:pPr>
      <w:r w:rsidRPr="00606B61">
        <w:t xml:space="preserve">    rssi-Result-r16                  RSSI-Range-r16,</w:t>
      </w:r>
    </w:p>
    <w:p w14:paraId="5197D220" w14:textId="77777777" w:rsidR="00804A04" w:rsidRPr="00606B61" w:rsidRDefault="00804A04" w:rsidP="00804A04">
      <w:pPr>
        <w:pStyle w:val="PL"/>
      </w:pPr>
      <w:r w:rsidRPr="00606B61">
        <w:t xml:space="preserve">    channelOccupancy-r16             </w:t>
      </w:r>
      <w:r w:rsidRPr="00606B61">
        <w:rPr>
          <w:color w:val="993366"/>
        </w:rPr>
        <w:t>INTEGER</w:t>
      </w:r>
      <w:r w:rsidRPr="00606B61">
        <w:t xml:space="preserve"> (0..100)</w:t>
      </w:r>
    </w:p>
    <w:p w14:paraId="4864FF47" w14:textId="77777777" w:rsidR="00804A04" w:rsidRPr="00606B61" w:rsidRDefault="00804A04" w:rsidP="00804A04">
      <w:pPr>
        <w:pStyle w:val="PL"/>
      </w:pPr>
      <w:r w:rsidRPr="00606B61">
        <w:t>}</w:t>
      </w:r>
    </w:p>
    <w:p w14:paraId="65A2159E" w14:textId="77777777" w:rsidR="00804A04" w:rsidRPr="00606B61" w:rsidRDefault="00804A04" w:rsidP="00804A04">
      <w:pPr>
        <w:pStyle w:val="PL"/>
      </w:pPr>
    </w:p>
    <w:p w14:paraId="16242B8A" w14:textId="77777777" w:rsidR="00804A04" w:rsidRPr="00606B61" w:rsidRDefault="00804A04" w:rsidP="00804A04">
      <w:pPr>
        <w:pStyle w:val="PL"/>
      </w:pPr>
      <w:r w:rsidRPr="00606B61">
        <w:t xml:space="preserve">MeasResultCLI-r16 ::=            </w:t>
      </w:r>
      <w:r w:rsidRPr="00606B61">
        <w:rPr>
          <w:color w:val="993366"/>
        </w:rPr>
        <w:t>SEQUENCE</w:t>
      </w:r>
      <w:r w:rsidRPr="00606B61">
        <w:t xml:space="preserve"> {</w:t>
      </w:r>
    </w:p>
    <w:p w14:paraId="04A6F825" w14:textId="77777777" w:rsidR="00804A04" w:rsidRPr="00606B61" w:rsidRDefault="00804A04" w:rsidP="00804A04">
      <w:pPr>
        <w:pStyle w:val="PL"/>
      </w:pPr>
      <w:r w:rsidRPr="00606B61">
        <w:t xml:space="preserve">    measResultListSRS-RSRP-r16       MeasResultListSRS-RSRP-r16                                                         </w:t>
      </w:r>
      <w:r w:rsidRPr="00606B61">
        <w:rPr>
          <w:color w:val="993366"/>
        </w:rPr>
        <w:t>OPTIONAL</w:t>
      </w:r>
      <w:r w:rsidRPr="00606B61">
        <w:t>,</w:t>
      </w:r>
    </w:p>
    <w:p w14:paraId="148A60F6" w14:textId="77777777" w:rsidR="00804A04" w:rsidRPr="00606B61" w:rsidRDefault="00804A04" w:rsidP="00804A04">
      <w:pPr>
        <w:pStyle w:val="PL"/>
      </w:pPr>
      <w:r w:rsidRPr="00606B61">
        <w:t xml:space="preserve">    measResultListCLI-RSSI-r16       MeasResultListCLI-RSSI-r16                                                         </w:t>
      </w:r>
      <w:r w:rsidRPr="00606B61">
        <w:rPr>
          <w:color w:val="993366"/>
        </w:rPr>
        <w:t>OPTIONAL</w:t>
      </w:r>
    </w:p>
    <w:p w14:paraId="1BB675B7" w14:textId="77777777" w:rsidR="00804A04" w:rsidRPr="00606B61" w:rsidRDefault="00804A04" w:rsidP="00804A04">
      <w:pPr>
        <w:pStyle w:val="PL"/>
      </w:pPr>
      <w:r w:rsidRPr="00606B61">
        <w:t>}</w:t>
      </w:r>
    </w:p>
    <w:p w14:paraId="41CEB7BC" w14:textId="77777777" w:rsidR="00804A04" w:rsidRPr="00606B61" w:rsidRDefault="00804A04" w:rsidP="00804A04">
      <w:pPr>
        <w:pStyle w:val="PL"/>
      </w:pPr>
    </w:p>
    <w:p w14:paraId="326B815D" w14:textId="77777777" w:rsidR="00804A04" w:rsidRPr="00606B61" w:rsidRDefault="00804A04" w:rsidP="00804A04">
      <w:pPr>
        <w:pStyle w:val="PL"/>
      </w:pPr>
      <w:r w:rsidRPr="00606B61">
        <w:t xml:space="preserve">MeasResultListSRS-RSRP-r16 ::=   </w:t>
      </w:r>
      <w:r w:rsidRPr="00606B61">
        <w:rPr>
          <w:color w:val="993366"/>
        </w:rPr>
        <w:t>SEQUENCE</w:t>
      </w:r>
      <w:r w:rsidRPr="00606B61">
        <w:t xml:space="preserve"> (</w:t>
      </w:r>
      <w:r w:rsidRPr="00606B61">
        <w:rPr>
          <w:color w:val="993366"/>
        </w:rPr>
        <w:t>SIZE</w:t>
      </w:r>
      <w:r w:rsidRPr="00606B61">
        <w:t xml:space="preserve"> (1.. maxCLI-Report-r16))</w:t>
      </w:r>
      <w:r w:rsidRPr="00606B61">
        <w:rPr>
          <w:color w:val="993366"/>
        </w:rPr>
        <w:t xml:space="preserve"> OF</w:t>
      </w:r>
      <w:r w:rsidRPr="00606B61">
        <w:t xml:space="preserve"> MeasResultSRS-RSRP-r16</w:t>
      </w:r>
    </w:p>
    <w:p w14:paraId="614E8CFF" w14:textId="77777777" w:rsidR="00804A04" w:rsidRPr="00606B61" w:rsidRDefault="00804A04" w:rsidP="00804A04">
      <w:pPr>
        <w:pStyle w:val="PL"/>
      </w:pPr>
    </w:p>
    <w:p w14:paraId="1D840607" w14:textId="77777777" w:rsidR="00804A04" w:rsidRPr="00606B61" w:rsidRDefault="00804A04" w:rsidP="00804A04">
      <w:pPr>
        <w:pStyle w:val="PL"/>
      </w:pPr>
      <w:r w:rsidRPr="00606B61">
        <w:t xml:space="preserve">MeasResultSRS-RSRP-r16 ::=       </w:t>
      </w:r>
      <w:r w:rsidRPr="00606B61">
        <w:rPr>
          <w:color w:val="993366"/>
        </w:rPr>
        <w:t>SEQUENCE</w:t>
      </w:r>
      <w:r w:rsidRPr="00606B61">
        <w:t xml:space="preserve"> {</w:t>
      </w:r>
    </w:p>
    <w:p w14:paraId="6CE809E4" w14:textId="77777777" w:rsidR="00804A04" w:rsidRPr="00606B61" w:rsidRDefault="00804A04" w:rsidP="00804A04">
      <w:pPr>
        <w:pStyle w:val="PL"/>
      </w:pPr>
      <w:r w:rsidRPr="00606B61">
        <w:t xml:space="preserve">    srs-ResourceId-r16               SRS-ResourceId,</w:t>
      </w:r>
    </w:p>
    <w:p w14:paraId="1CD05762" w14:textId="77777777" w:rsidR="00804A04" w:rsidRPr="00606B61" w:rsidRDefault="00804A04" w:rsidP="00804A04">
      <w:pPr>
        <w:pStyle w:val="PL"/>
      </w:pPr>
      <w:r w:rsidRPr="00606B61">
        <w:t xml:space="preserve">    srs-RSRP-Result-r16              SRS-RSRP-Range-r16</w:t>
      </w:r>
    </w:p>
    <w:p w14:paraId="7FB4FF1F" w14:textId="77777777" w:rsidR="00804A04" w:rsidRPr="00606B61" w:rsidRDefault="00804A04" w:rsidP="00804A04">
      <w:pPr>
        <w:pStyle w:val="PL"/>
      </w:pPr>
      <w:r w:rsidRPr="00606B61">
        <w:t>}</w:t>
      </w:r>
    </w:p>
    <w:p w14:paraId="5DAC5520" w14:textId="77777777" w:rsidR="00804A04" w:rsidRPr="00606B61" w:rsidRDefault="00804A04" w:rsidP="00804A04">
      <w:pPr>
        <w:pStyle w:val="PL"/>
      </w:pPr>
    </w:p>
    <w:p w14:paraId="374A990C" w14:textId="77777777" w:rsidR="00804A04" w:rsidRPr="00606B61" w:rsidRDefault="00804A04" w:rsidP="00804A04">
      <w:pPr>
        <w:pStyle w:val="PL"/>
      </w:pPr>
      <w:r w:rsidRPr="00606B61">
        <w:t xml:space="preserve">MeasResultListCLI-RSSI-r16 ::=   </w:t>
      </w:r>
      <w:r w:rsidRPr="00606B61">
        <w:rPr>
          <w:color w:val="993366"/>
        </w:rPr>
        <w:t>SEQUENCE</w:t>
      </w:r>
      <w:r w:rsidRPr="00606B61">
        <w:t xml:space="preserve"> (</w:t>
      </w:r>
      <w:r w:rsidRPr="00606B61">
        <w:rPr>
          <w:color w:val="993366"/>
        </w:rPr>
        <w:t>SIZE</w:t>
      </w:r>
      <w:r w:rsidRPr="00606B61">
        <w:t xml:space="preserve"> (1.. maxCLI-Report-r16))</w:t>
      </w:r>
      <w:r w:rsidRPr="00606B61">
        <w:rPr>
          <w:color w:val="993366"/>
        </w:rPr>
        <w:t xml:space="preserve"> OF</w:t>
      </w:r>
      <w:r w:rsidRPr="00606B61">
        <w:t xml:space="preserve"> MeasResultCLI-RSSI-r16</w:t>
      </w:r>
    </w:p>
    <w:p w14:paraId="43DE34D4" w14:textId="77777777" w:rsidR="00804A04" w:rsidRPr="00606B61" w:rsidRDefault="00804A04" w:rsidP="00804A04">
      <w:pPr>
        <w:pStyle w:val="PL"/>
      </w:pPr>
    </w:p>
    <w:p w14:paraId="3E9D9031" w14:textId="77777777" w:rsidR="00804A04" w:rsidRPr="00606B61" w:rsidRDefault="00804A04" w:rsidP="00804A04">
      <w:pPr>
        <w:pStyle w:val="PL"/>
      </w:pPr>
      <w:r w:rsidRPr="00606B61">
        <w:t xml:space="preserve">MeasResultCLI-RSSI-r16 ::=       </w:t>
      </w:r>
      <w:r w:rsidRPr="00606B61">
        <w:rPr>
          <w:color w:val="993366"/>
        </w:rPr>
        <w:t>SEQUENCE</w:t>
      </w:r>
      <w:r w:rsidRPr="00606B61">
        <w:t xml:space="preserve"> {</w:t>
      </w:r>
    </w:p>
    <w:p w14:paraId="3DB18636" w14:textId="77777777" w:rsidR="00804A04" w:rsidRPr="00606B61" w:rsidRDefault="00804A04" w:rsidP="00804A04">
      <w:pPr>
        <w:pStyle w:val="PL"/>
      </w:pPr>
      <w:r w:rsidRPr="00606B61">
        <w:t xml:space="preserve">    rssi-ResourceId-r16              RSSI-ResourceId-r16,</w:t>
      </w:r>
    </w:p>
    <w:p w14:paraId="5E769A5C" w14:textId="77777777" w:rsidR="00804A04" w:rsidRPr="00606B61" w:rsidRDefault="00804A04" w:rsidP="00804A04">
      <w:pPr>
        <w:pStyle w:val="PL"/>
      </w:pPr>
      <w:r w:rsidRPr="00606B61">
        <w:t xml:space="preserve">    cli-RSSI-Result-r16              CLI-RSSI-Range-r16</w:t>
      </w:r>
    </w:p>
    <w:p w14:paraId="070CA5F9" w14:textId="77777777" w:rsidR="00804A04" w:rsidRPr="00606B61" w:rsidRDefault="00804A04" w:rsidP="00804A04">
      <w:pPr>
        <w:pStyle w:val="PL"/>
      </w:pPr>
      <w:r w:rsidRPr="00606B61">
        <w:t>}</w:t>
      </w:r>
    </w:p>
    <w:p w14:paraId="0B48002D" w14:textId="77777777" w:rsidR="00804A04" w:rsidRPr="00606B61" w:rsidRDefault="00804A04" w:rsidP="00804A04">
      <w:pPr>
        <w:pStyle w:val="PL"/>
      </w:pPr>
    </w:p>
    <w:p w14:paraId="643B7318" w14:textId="77777777" w:rsidR="00804A04" w:rsidRPr="00606B61" w:rsidRDefault="00804A04" w:rsidP="00804A04">
      <w:pPr>
        <w:pStyle w:val="PL"/>
      </w:pPr>
      <w:r w:rsidRPr="00606B61">
        <w:t xml:space="preserve">UL-PDCP-DelayValueResultList-r16 ::= </w:t>
      </w:r>
      <w:r w:rsidRPr="00606B61">
        <w:rPr>
          <w:color w:val="993366"/>
        </w:rPr>
        <w:t>SEQUENCE</w:t>
      </w:r>
      <w:r w:rsidRPr="00606B61">
        <w:t xml:space="preserve"> (</w:t>
      </w:r>
      <w:r w:rsidRPr="00606B61">
        <w:rPr>
          <w:color w:val="993366"/>
        </w:rPr>
        <w:t>SIZE</w:t>
      </w:r>
      <w:r w:rsidRPr="00606B61">
        <w:t xml:space="preserve"> (1..maxDRB))</w:t>
      </w:r>
      <w:r w:rsidRPr="00606B61">
        <w:rPr>
          <w:color w:val="993366"/>
        </w:rPr>
        <w:t xml:space="preserve"> OF</w:t>
      </w:r>
      <w:r w:rsidRPr="00606B61">
        <w:t xml:space="preserve"> UL-PDCP-DelayValueResult-r16</w:t>
      </w:r>
    </w:p>
    <w:p w14:paraId="57BB5B20" w14:textId="77777777" w:rsidR="00804A04" w:rsidRPr="00606B61" w:rsidRDefault="00804A04" w:rsidP="00804A04">
      <w:pPr>
        <w:pStyle w:val="PL"/>
      </w:pPr>
    </w:p>
    <w:p w14:paraId="49A3BAAF" w14:textId="77777777" w:rsidR="00804A04" w:rsidRPr="00606B61" w:rsidRDefault="00804A04" w:rsidP="00804A04">
      <w:pPr>
        <w:pStyle w:val="PL"/>
      </w:pPr>
      <w:r w:rsidRPr="00606B61">
        <w:t xml:space="preserve">UL-PDCP-DelayValueResult-r16 ::= </w:t>
      </w:r>
      <w:r w:rsidRPr="00606B61">
        <w:rPr>
          <w:color w:val="993366"/>
        </w:rPr>
        <w:t>SEQUENCE</w:t>
      </w:r>
      <w:r w:rsidRPr="00606B61">
        <w:t xml:space="preserve"> {</w:t>
      </w:r>
    </w:p>
    <w:p w14:paraId="293DA02C" w14:textId="77777777" w:rsidR="00804A04" w:rsidRPr="00606B61" w:rsidRDefault="00804A04" w:rsidP="00804A04">
      <w:pPr>
        <w:pStyle w:val="PL"/>
      </w:pPr>
      <w:r w:rsidRPr="00606B61">
        <w:t xml:space="preserve">    drb-Id-r16                       DRB-Identity,</w:t>
      </w:r>
    </w:p>
    <w:p w14:paraId="3C366E3C" w14:textId="77777777" w:rsidR="00804A04" w:rsidRPr="00606B61" w:rsidRDefault="00804A04" w:rsidP="00804A04">
      <w:pPr>
        <w:pStyle w:val="PL"/>
      </w:pPr>
      <w:r w:rsidRPr="00606B61">
        <w:t xml:space="preserve">    averageDelay-r16                 </w:t>
      </w:r>
      <w:r w:rsidRPr="00606B61">
        <w:rPr>
          <w:color w:val="993366"/>
        </w:rPr>
        <w:t>INTEGER</w:t>
      </w:r>
      <w:r w:rsidRPr="00606B61">
        <w:t xml:space="preserve"> (0..10000),</w:t>
      </w:r>
    </w:p>
    <w:p w14:paraId="0F2FBAC2" w14:textId="77777777" w:rsidR="00804A04" w:rsidRPr="00606B61" w:rsidRDefault="00804A04" w:rsidP="00804A04">
      <w:pPr>
        <w:pStyle w:val="PL"/>
      </w:pPr>
      <w:r w:rsidRPr="00606B61">
        <w:t xml:space="preserve">    ...</w:t>
      </w:r>
    </w:p>
    <w:p w14:paraId="351C587A" w14:textId="77777777" w:rsidR="00804A04" w:rsidRPr="00606B61" w:rsidRDefault="00804A04" w:rsidP="00804A04">
      <w:pPr>
        <w:pStyle w:val="PL"/>
      </w:pPr>
      <w:r w:rsidRPr="00606B61">
        <w:t>}</w:t>
      </w:r>
    </w:p>
    <w:p w14:paraId="1B7B1C69" w14:textId="77777777" w:rsidR="00804A04" w:rsidRPr="00606B61" w:rsidRDefault="00804A04" w:rsidP="00804A04">
      <w:pPr>
        <w:pStyle w:val="PL"/>
      </w:pPr>
    </w:p>
    <w:p w14:paraId="5CFDA4AF" w14:textId="77777777" w:rsidR="00804A04" w:rsidRPr="00606B61" w:rsidRDefault="00804A04" w:rsidP="00804A04">
      <w:pPr>
        <w:pStyle w:val="PL"/>
      </w:pPr>
      <w:r w:rsidRPr="00606B61">
        <w:t xml:space="preserve">UL-PDCP-ExcessDelayResultList-r17 ::= </w:t>
      </w:r>
      <w:r w:rsidRPr="00606B61">
        <w:rPr>
          <w:color w:val="993366"/>
        </w:rPr>
        <w:t>SEQUENCE</w:t>
      </w:r>
      <w:r w:rsidRPr="00606B61">
        <w:t xml:space="preserve"> (</w:t>
      </w:r>
      <w:r w:rsidRPr="00606B61">
        <w:rPr>
          <w:color w:val="993366"/>
        </w:rPr>
        <w:t>SIZE</w:t>
      </w:r>
      <w:r w:rsidRPr="00606B61">
        <w:t xml:space="preserve"> (1..maxDRB))</w:t>
      </w:r>
      <w:r w:rsidRPr="00606B61">
        <w:rPr>
          <w:color w:val="993366"/>
        </w:rPr>
        <w:t xml:space="preserve"> OF</w:t>
      </w:r>
      <w:r w:rsidRPr="00606B61">
        <w:t xml:space="preserve"> UL-PDCP-ExcessDelayResult-r17</w:t>
      </w:r>
    </w:p>
    <w:p w14:paraId="09A3C4CA" w14:textId="77777777" w:rsidR="00804A04" w:rsidRPr="00606B61" w:rsidRDefault="00804A04" w:rsidP="00804A04">
      <w:pPr>
        <w:pStyle w:val="PL"/>
      </w:pPr>
    </w:p>
    <w:p w14:paraId="6AC12C7B" w14:textId="77777777" w:rsidR="00804A04" w:rsidRPr="00606B61" w:rsidRDefault="00804A04" w:rsidP="00804A04">
      <w:pPr>
        <w:pStyle w:val="PL"/>
      </w:pPr>
      <w:r w:rsidRPr="00606B61">
        <w:t xml:space="preserve">UL-PDCP-ExcessDelayResult-r17 ::= </w:t>
      </w:r>
      <w:r w:rsidRPr="00606B61">
        <w:rPr>
          <w:color w:val="993366"/>
        </w:rPr>
        <w:t>SEQUENCE</w:t>
      </w:r>
      <w:r w:rsidRPr="00606B61">
        <w:t xml:space="preserve"> {</w:t>
      </w:r>
    </w:p>
    <w:p w14:paraId="0FD4663E" w14:textId="77777777" w:rsidR="00804A04" w:rsidRPr="00606B61" w:rsidRDefault="00804A04" w:rsidP="00804A04">
      <w:pPr>
        <w:pStyle w:val="PL"/>
      </w:pPr>
      <w:r w:rsidRPr="00606B61">
        <w:t xml:space="preserve">    drb-Id-r17                        DRB-Identity,</w:t>
      </w:r>
    </w:p>
    <w:p w14:paraId="62632027" w14:textId="77777777" w:rsidR="00804A04" w:rsidRPr="00606B61" w:rsidRDefault="00804A04" w:rsidP="00804A04">
      <w:pPr>
        <w:pStyle w:val="PL"/>
      </w:pPr>
      <w:r w:rsidRPr="00606B61">
        <w:t xml:space="preserve">    excessDelay-r17                   </w:t>
      </w:r>
      <w:r w:rsidRPr="00606B61">
        <w:rPr>
          <w:color w:val="993366"/>
        </w:rPr>
        <w:t>INTEGER</w:t>
      </w:r>
      <w:r w:rsidRPr="00606B61">
        <w:t xml:space="preserve"> (0..31),</w:t>
      </w:r>
    </w:p>
    <w:p w14:paraId="0FD56AE3" w14:textId="77777777" w:rsidR="00804A04" w:rsidRPr="00606B61" w:rsidRDefault="00804A04" w:rsidP="00804A04">
      <w:pPr>
        <w:pStyle w:val="PL"/>
      </w:pPr>
      <w:r w:rsidRPr="00606B61">
        <w:t xml:space="preserve">    ...</w:t>
      </w:r>
    </w:p>
    <w:p w14:paraId="09723D77" w14:textId="77777777" w:rsidR="00804A04" w:rsidRPr="00606B61" w:rsidRDefault="00804A04" w:rsidP="00804A04">
      <w:pPr>
        <w:pStyle w:val="PL"/>
      </w:pPr>
      <w:r w:rsidRPr="00606B61">
        <w:t>}</w:t>
      </w:r>
    </w:p>
    <w:p w14:paraId="7EACBE24" w14:textId="77777777" w:rsidR="00804A04" w:rsidRPr="00606B61" w:rsidRDefault="00804A04" w:rsidP="00804A04">
      <w:pPr>
        <w:pStyle w:val="PL"/>
      </w:pPr>
    </w:p>
    <w:p w14:paraId="440768F5" w14:textId="77777777" w:rsidR="00804A04" w:rsidRPr="00606B61" w:rsidRDefault="00804A04" w:rsidP="00804A04">
      <w:pPr>
        <w:pStyle w:val="PL"/>
      </w:pPr>
      <w:r w:rsidRPr="00606B61">
        <w:t xml:space="preserve">TimeBetweenEvent-r17 ::= </w:t>
      </w:r>
      <w:r w:rsidRPr="00606B61">
        <w:rPr>
          <w:color w:val="993366"/>
        </w:rPr>
        <w:t>INTEGER</w:t>
      </w:r>
      <w:r w:rsidRPr="00606B61">
        <w:t xml:space="preserve"> (0..1023)</w:t>
      </w:r>
    </w:p>
    <w:p w14:paraId="6B525ED6" w14:textId="77777777" w:rsidR="00804A04" w:rsidRPr="00606B61" w:rsidRDefault="00804A04" w:rsidP="00804A04">
      <w:pPr>
        <w:pStyle w:val="PL"/>
      </w:pPr>
    </w:p>
    <w:p w14:paraId="520D1DCB" w14:textId="77777777" w:rsidR="00804A04" w:rsidRPr="00606B61" w:rsidRDefault="00804A04" w:rsidP="00804A04">
      <w:pPr>
        <w:pStyle w:val="PL"/>
        <w:rPr>
          <w:color w:val="808080"/>
        </w:rPr>
      </w:pPr>
      <w:r w:rsidRPr="00606B61">
        <w:rPr>
          <w:color w:val="808080"/>
        </w:rPr>
        <w:t>-- TAG-MEASRESULTS-STOP</w:t>
      </w:r>
    </w:p>
    <w:p w14:paraId="5C3CDDB8" w14:textId="77777777" w:rsidR="00804A04" w:rsidRPr="00606B61" w:rsidRDefault="00804A04" w:rsidP="00804A04">
      <w:pPr>
        <w:pStyle w:val="PL"/>
        <w:rPr>
          <w:color w:val="808080"/>
        </w:rPr>
      </w:pPr>
      <w:r w:rsidRPr="00606B61">
        <w:rPr>
          <w:color w:val="808080"/>
        </w:rPr>
        <w:t>-- ASN1STOP</w:t>
      </w:r>
    </w:p>
    <w:p w14:paraId="2612C80B" w14:textId="77777777" w:rsidR="00804A04" w:rsidRPr="00606B61" w:rsidRDefault="00804A04" w:rsidP="00804A0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04A04" w:rsidRPr="00606B61" w14:paraId="0C9BBD7E" w14:textId="77777777" w:rsidTr="006C68B0">
        <w:tc>
          <w:tcPr>
            <w:tcW w:w="0" w:type="auto"/>
            <w:tcBorders>
              <w:top w:val="single" w:sz="4" w:space="0" w:color="auto"/>
              <w:left w:val="single" w:sz="4" w:space="0" w:color="auto"/>
              <w:bottom w:val="single" w:sz="4" w:space="0" w:color="auto"/>
              <w:right w:val="single" w:sz="4" w:space="0" w:color="auto"/>
            </w:tcBorders>
            <w:hideMark/>
          </w:tcPr>
          <w:p w14:paraId="39910C90" w14:textId="77777777" w:rsidR="00804A04" w:rsidRPr="00606B61" w:rsidRDefault="00804A04" w:rsidP="006C68B0">
            <w:pPr>
              <w:pStyle w:val="TAH"/>
              <w:rPr>
                <w:szCs w:val="22"/>
                <w:lang w:eastAsia="sv-SE"/>
              </w:rPr>
            </w:pPr>
            <w:r w:rsidRPr="00606B61">
              <w:rPr>
                <w:i/>
                <w:szCs w:val="22"/>
                <w:lang w:eastAsia="sv-SE"/>
              </w:rPr>
              <w:t xml:space="preserve">MeasResultEUTRA </w:t>
            </w:r>
            <w:r w:rsidRPr="00606B61">
              <w:rPr>
                <w:szCs w:val="22"/>
                <w:lang w:eastAsia="sv-SE"/>
              </w:rPr>
              <w:t>field descriptions</w:t>
            </w:r>
          </w:p>
        </w:tc>
      </w:tr>
      <w:tr w:rsidR="00804A04" w:rsidRPr="00606B61" w14:paraId="0FEAB419" w14:textId="77777777" w:rsidTr="006C68B0">
        <w:tc>
          <w:tcPr>
            <w:tcW w:w="0" w:type="auto"/>
            <w:tcBorders>
              <w:top w:val="single" w:sz="4" w:space="0" w:color="auto"/>
              <w:left w:val="single" w:sz="4" w:space="0" w:color="auto"/>
              <w:bottom w:val="single" w:sz="4" w:space="0" w:color="auto"/>
              <w:right w:val="single" w:sz="4" w:space="0" w:color="auto"/>
            </w:tcBorders>
            <w:hideMark/>
          </w:tcPr>
          <w:p w14:paraId="4DC141B2" w14:textId="77777777" w:rsidR="00804A04" w:rsidRPr="00606B61" w:rsidRDefault="00804A04" w:rsidP="006C68B0">
            <w:pPr>
              <w:pStyle w:val="TAL"/>
              <w:rPr>
                <w:b/>
                <w:i/>
                <w:szCs w:val="22"/>
                <w:lang w:eastAsia="sv-SE"/>
              </w:rPr>
            </w:pPr>
            <w:r w:rsidRPr="00606B61">
              <w:rPr>
                <w:b/>
                <w:i/>
                <w:szCs w:val="22"/>
                <w:lang w:eastAsia="sv-SE"/>
              </w:rPr>
              <w:t>eutra-PhysCellId</w:t>
            </w:r>
          </w:p>
          <w:p w14:paraId="0A0228FA" w14:textId="77777777" w:rsidR="00804A04" w:rsidRPr="00606B61" w:rsidRDefault="00804A04" w:rsidP="006C68B0">
            <w:pPr>
              <w:pStyle w:val="TAL"/>
              <w:rPr>
                <w:b/>
                <w:i/>
                <w:szCs w:val="22"/>
                <w:lang w:eastAsia="sv-SE"/>
              </w:rPr>
            </w:pPr>
            <w:r w:rsidRPr="00606B61">
              <w:rPr>
                <w:szCs w:val="22"/>
                <w:lang w:eastAsia="sv-SE"/>
              </w:rPr>
              <w:t>Identifies the physical cell identity of the E-UTRA cell for which the reporting is being performed. The UE reports a value in the range 0..503, other values are reserved.</w:t>
            </w:r>
          </w:p>
        </w:tc>
      </w:tr>
      <w:tr w:rsidR="00804A04" w:rsidRPr="00606B61" w14:paraId="54D99BF3" w14:textId="77777777" w:rsidTr="006C68B0">
        <w:tc>
          <w:tcPr>
            <w:tcW w:w="0" w:type="auto"/>
            <w:tcBorders>
              <w:top w:val="single" w:sz="4" w:space="0" w:color="auto"/>
              <w:left w:val="single" w:sz="4" w:space="0" w:color="auto"/>
              <w:bottom w:val="single" w:sz="4" w:space="0" w:color="auto"/>
              <w:right w:val="single" w:sz="4" w:space="0" w:color="auto"/>
            </w:tcBorders>
          </w:tcPr>
          <w:p w14:paraId="3A0BDC2E" w14:textId="77777777" w:rsidR="00804A04" w:rsidRPr="00606B61" w:rsidRDefault="00804A04" w:rsidP="006C68B0">
            <w:pPr>
              <w:pStyle w:val="TAL"/>
              <w:rPr>
                <w:b/>
                <w:bCs/>
                <w:i/>
                <w:noProof/>
                <w:lang w:eastAsia="en-GB"/>
              </w:rPr>
            </w:pPr>
            <w:r w:rsidRPr="00606B61">
              <w:rPr>
                <w:b/>
                <w:bCs/>
                <w:i/>
                <w:noProof/>
                <w:lang w:eastAsia="en-GB"/>
              </w:rPr>
              <w:t>hsdn-Cell</w:t>
            </w:r>
          </w:p>
          <w:p w14:paraId="740A93EB" w14:textId="77777777" w:rsidR="00804A04" w:rsidRPr="00606B61" w:rsidRDefault="00804A04" w:rsidP="006C68B0">
            <w:pPr>
              <w:pStyle w:val="TAL"/>
              <w:rPr>
                <w:b/>
                <w:i/>
                <w:szCs w:val="22"/>
                <w:lang w:eastAsia="sv-SE"/>
              </w:rPr>
            </w:pPr>
            <w:r w:rsidRPr="00606B61">
              <w:rPr>
                <w:iCs/>
                <w:noProof/>
                <w:lang w:eastAsia="en-GB"/>
              </w:rPr>
              <w:t xml:space="preserve">Contains </w:t>
            </w:r>
            <w:r w:rsidRPr="00606B61">
              <w:rPr>
                <w:i/>
                <w:iCs/>
                <w:noProof/>
                <w:lang w:eastAsia="en-GB"/>
              </w:rPr>
              <w:t>hsdn-Cell</w:t>
            </w:r>
            <w:r w:rsidRPr="00606B61">
              <w:rPr>
                <w:iCs/>
                <w:noProof/>
                <w:lang w:eastAsia="en-GB"/>
              </w:rPr>
              <w:t xml:space="preserve"> field acquired by the UE that supports </w:t>
            </w:r>
            <w:r w:rsidRPr="00606B61">
              <w:rPr>
                <w:i/>
                <w:iCs/>
                <w:noProof/>
                <w:lang w:eastAsia="en-GB"/>
              </w:rPr>
              <w:t>eutra-CGI-Reporting-HSDN</w:t>
            </w:r>
            <w:r w:rsidRPr="00606B61">
              <w:rPr>
                <w:iCs/>
                <w:noProof/>
                <w:lang w:eastAsia="en-GB"/>
              </w:rPr>
              <w:t xml:space="preserve"> from SIB1 of the cell for which report CGI procedure was requested by the network.</w:t>
            </w:r>
          </w:p>
        </w:tc>
      </w:tr>
    </w:tbl>
    <w:p w14:paraId="3B40A39A" w14:textId="77777777" w:rsidR="00804A04" w:rsidRPr="00606B61" w:rsidRDefault="00804A04" w:rsidP="00804A0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04A04" w:rsidRPr="00606B61" w14:paraId="260A3560" w14:textId="77777777" w:rsidTr="006C68B0">
        <w:tc>
          <w:tcPr>
            <w:tcW w:w="0" w:type="auto"/>
            <w:tcBorders>
              <w:top w:val="single" w:sz="4" w:space="0" w:color="auto"/>
              <w:left w:val="single" w:sz="4" w:space="0" w:color="auto"/>
              <w:bottom w:val="single" w:sz="4" w:space="0" w:color="auto"/>
              <w:right w:val="single" w:sz="4" w:space="0" w:color="auto"/>
            </w:tcBorders>
            <w:hideMark/>
          </w:tcPr>
          <w:p w14:paraId="39D11B1F" w14:textId="77777777" w:rsidR="00804A04" w:rsidRPr="00606B61" w:rsidRDefault="00804A04" w:rsidP="006C68B0">
            <w:pPr>
              <w:pStyle w:val="TAH"/>
              <w:rPr>
                <w:i/>
                <w:lang w:eastAsia="sv-SE"/>
              </w:rPr>
            </w:pPr>
            <w:r w:rsidRPr="00606B61">
              <w:rPr>
                <w:i/>
                <w:lang w:eastAsia="sv-SE"/>
              </w:rPr>
              <w:lastRenderedPageBreak/>
              <w:t xml:space="preserve">MeasResultNR </w:t>
            </w:r>
            <w:r w:rsidRPr="00606B61">
              <w:rPr>
                <w:lang w:eastAsia="sv-SE"/>
              </w:rPr>
              <w:t>field descriptions</w:t>
            </w:r>
          </w:p>
        </w:tc>
      </w:tr>
      <w:tr w:rsidR="00804A04" w:rsidRPr="00606B61" w14:paraId="7873AF44" w14:textId="77777777" w:rsidTr="006C68B0">
        <w:tc>
          <w:tcPr>
            <w:tcW w:w="14173" w:type="dxa"/>
            <w:tcBorders>
              <w:top w:val="single" w:sz="4" w:space="0" w:color="auto"/>
              <w:left w:val="single" w:sz="4" w:space="0" w:color="auto"/>
              <w:bottom w:val="single" w:sz="4" w:space="0" w:color="auto"/>
              <w:right w:val="single" w:sz="4" w:space="0" w:color="auto"/>
            </w:tcBorders>
            <w:hideMark/>
          </w:tcPr>
          <w:p w14:paraId="70AE77CB" w14:textId="77777777" w:rsidR="00804A04" w:rsidRPr="00606B61" w:rsidRDefault="00804A04" w:rsidP="006C68B0">
            <w:pPr>
              <w:pStyle w:val="TAL"/>
              <w:rPr>
                <w:b/>
                <w:i/>
                <w:lang w:eastAsia="en-GB"/>
              </w:rPr>
            </w:pPr>
            <w:r w:rsidRPr="00606B61">
              <w:rPr>
                <w:b/>
                <w:i/>
                <w:lang w:eastAsia="en-GB"/>
              </w:rPr>
              <w:t>averageDelay</w:t>
            </w:r>
          </w:p>
          <w:p w14:paraId="7036915E" w14:textId="77777777" w:rsidR="00804A04" w:rsidRPr="00606B61" w:rsidRDefault="00804A04" w:rsidP="006C68B0">
            <w:pPr>
              <w:pStyle w:val="TAL"/>
              <w:rPr>
                <w:b/>
                <w:i/>
                <w:lang w:eastAsia="sv-SE"/>
              </w:rPr>
            </w:pPr>
            <w:r w:rsidRPr="00606B61">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804A04" w:rsidRPr="00606B61" w14:paraId="56A1AFC7" w14:textId="77777777" w:rsidTr="006C68B0">
        <w:tc>
          <w:tcPr>
            <w:tcW w:w="0" w:type="auto"/>
            <w:tcBorders>
              <w:top w:val="single" w:sz="4" w:space="0" w:color="auto"/>
              <w:left w:val="single" w:sz="4" w:space="0" w:color="auto"/>
              <w:bottom w:val="single" w:sz="4" w:space="0" w:color="auto"/>
              <w:right w:val="single" w:sz="4" w:space="0" w:color="auto"/>
            </w:tcBorders>
            <w:hideMark/>
          </w:tcPr>
          <w:p w14:paraId="0917C81B" w14:textId="77777777" w:rsidR="00804A04" w:rsidRPr="00606B61" w:rsidRDefault="00804A04" w:rsidP="006C68B0">
            <w:pPr>
              <w:pStyle w:val="TAL"/>
              <w:rPr>
                <w:b/>
                <w:i/>
                <w:lang w:eastAsia="sv-SE"/>
              </w:rPr>
            </w:pPr>
            <w:r w:rsidRPr="00606B61">
              <w:rPr>
                <w:b/>
                <w:i/>
                <w:lang w:eastAsia="sv-SE"/>
              </w:rPr>
              <w:t>cellResults</w:t>
            </w:r>
          </w:p>
          <w:p w14:paraId="706465C8" w14:textId="77777777" w:rsidR="00804A04" w:rsidRPr="00606B61" w:rsidRDefault="00804A04" w:rsidP="006C68B0">
            <w:pPr>
              <w:pStyle w:val="TAL"/>
              <w:rPr>
                <w:lang w:eastAsia="sv-SE"/>
              </w:rPr>
            </w:pPr>
            <w:r w:rsidRPr="00606B61">
              <w:rPr>
                <w:lang w:eastAsia="sv-SE"/>
              </w:rPr>
              <w:t>Cell level measurement results.</w:t>
            </w:r>
          </w:p>
        </w:tc>
      </w:tr>
      <w:tr w:rsidR="00804A04" w:rsidRPr="00606B61" w14:paraId="28EA2CEB" w14:textId="77777777" w:rsidTr="006C68B0">
        <w:tc>
          <w:tcPr>
            <w:tcW w:w="0" w:type="auto"/>
            <w:tcBorders>
              <w:top w:val="single" w:sz="4" w:space="0" w:color="auto"/>
              <w:left w:val="single" w:sz="4" w:space="0" w:color="auto"/>
              <w:bottom w:val="single" w:sz="4" w:space="0" w:color="auto"/>
              <w:right w:val="single" w:sz="4" w:space="0" w:color="auto"/>
            </w:tcBorders>
          </w:tcPr>
          <w:p w14:paraId="13E14461" w14:textId="77777777" w:rsidR="00804A04" w:rsidRPr="00606B61" w:rsidRDefault="00804A04" w:rsidP="006C68B0">
            <w:pPr>
              <w:pStyle w:val="TAL"/>
              <w:rPr>
                <w:b/>
                <w:i/>
                <w:lang w:eastAsia="sv-SE"/>
              </w:rPr>
            </w:pPr>
            <w:r w:rsidRPr="00606B61">
              <w:rPr>
                <w:b/>
                <w:i/>
                <w:lang w:eastAsia="sv-SE"/>
              </w:rPr>
              <w:t>cellsMetReportOnLeaveList</w:t>
            </w:r>
          </w:p>
          <w:p w14:paraId="440903F8" w14:textId="77777777" w:rsidR="00804A04" w:rsidRPr="00606B61" w:rsidRDefault="00804A04" w:rsidP="006C68B0">
            <w:pPr>
              <w:pStyle w:val="TAL"/>
              <w:rPr>
                <w:b/>
                <w:i/>
                <w:lang w:eastAsia="sv-SE"/>
              </w:rPr>
            </w:pPr>
            <w:r w:rsidRPr="00606B61">
              <w:rPr>
                <w:bCs/>
                <w:iCs/>
                <w:lang w:eastAsia="sv-SE"/>
              </w:rPr>
              <w:t>This field indicates the list of cells which met the event leaving condition.</w:t>
            </w:r>
          </w:p>
        </w:tc>
      </w:tr>
      <w:tr w:rsidR="00804A04" w:rsidRPr="00606B61" w14:paraId="0652AAF0" w14:textId="77777777" w:rsidTr="006C68B0">
        <w:tc>
          <w:tcPr>
            <w:tcW w:w="0" w:type="auto"/>
            <w:tcBorders>
              <w:top w:val="single" w:sz="4" w:space="0" w:color="auto"/>
              <w:left w:val="single" w:sz="4" w:space="0" w:color="auto"/>
              <w:bottom w:val="single" w:sz="4" w:space="0" w:color="auto"/>
              <w:right w:val="single" w:sz="4" w:space="0" w:color="auto"/>
            </w:tcBorders>
            <w:hideMark/>
          </w:tcPr>
          <w:p w14:paraId="3AC9F575" w14:textId="77777777" w:rsidR="00804A04" w:rsidRPr="00606B61" w:rsidRDefault="00804A04" w:rsidP="006C68B0">
            <w:pPr>
              <w:pStyle w:val="TAL"/>
              <w:rPr>
                <w:b/>
                <w:i/>
                <w:lang w:eastAsia="sv-SE"/>
              </w:rPr>
            </w:pPr>
            <w:r w:rsidRPr="00606B61">
              <w:rPr>
                <w:b/>
                <w:i/>
                <w:lang w:eastAsia="sv-SE"/>
              </w:rPr>
              <w:t>choCandidate</w:t>
            </w:r>
          </w:p>
          <w:p w14:paraId="70DA6B48" w14:textId="77777777" w:rsidR="00804A04" w:rsidRPr="00606B61" w:rsidRDefault="00804A04" w:rsidP="006C68B0">
            <w:pPr>
              <w:pStyle w:val="TAL"/>
              <w:rPr>
                <w:i/>
                <w:iCs/>
                <w:lang w:eastAsia="sv-SE"/>
              </w:rPr>
            </w:pPr>
            <w:r w:rsidRPr="00606B61">
              <w:rPr>
                <w:lang w:eastAsia="sv-SE"/>
              </w:rPr>
              <w:t xml:space="preserve">This field indicates whether the associated cell is a </w:t>
            </w:r>
            <w:r w:rsidRPr="00606B61">
              <w:rPr>
                <w:lang w:eastAsia="ko-KR"/>
              </w:rPr>
              <w:t xml:space="preserve">candidate target cell </w:t>
            </w:r>
            <w:r w:rsidRPr="00606B61">
              <w:rPr>
                <w:lang w:eastAsia="en-GB"/>
              </w:rPr>
              <w:t>for conditional handover or conditional PSCell change or addition</w:t>
            </w:r>
            <w:r w:rsidRPr="00606B61">
              <w:rPr>
                <w:lang w:eastAsia="sv-SE"/>
              </w:rPr>
              <w:t xml:space="preserve">. This field may be included only in the </w:t>
            </w:r>
            <w:r w:rsidRPr="00606B61">
              <w:rPr>
                <w:i/>
                <w:iCs/>
                <w:lang w:eastAsia="sv-SE"/>
              </w:rPr>
              <w:t>SuccessHO-Report</w:t>
            </w:r>
            <w:r w:rsidRPr="00606B61">
              <w:rPr>
                <w:lang w:eastAsia="sv-SE"/>
              </w:rPr>
              <w:t xml:space="preserve"> or </w:t>
            </w:r>
            <w:r w:rsidRPr="00606B61">
              <w:rPr>
                <w:i/>
                <w:iCs/>
                <w:lang w:eastAsia="sv-SE"/>
              </w:rPr>
              <w:t>SuccessPSCell-Report</w:t>
            </w:r>
            <w:r w:rsidRPr="00606B61">
              <w:rPr>
                <w:lang w:eastAsia="sv-SE"/>
              </w:rPr>
              <w:t xml:space="preserve"> within </w:t>
            </w:r>
            <w:r w:rsidRPr="00606B61">
              <w:rPr>
                <w:i/>
                <w:iCs/>
                <w:lang w:eastAsia="sv-SE"/>
              </w:rPr>
              <w:t>UEInformationResponse</w:t>
            </w:r>
            <w:r w:rsidRPr="00606B61">
              <w:rPr>
                <w:lang w:eastAsia="sv-SE"/>
              </w:rPr>
              <w:t xml:space="preserve"> message.</w:t>
            </w:r>
          </w:p>
        </w:tc>
      </w:tr>
      <w:tr w:rsidR="00804A04" w:rsidRPr="00606B61" w14:paraId="3630FEA8" w14:textId="77777777" w:rsidTr="006C68B0">
        <w:tc>
          <w:tcPr>
            <w:tcW w:w="0" w:type="auto"/>
            <w:tcBorders>
              <w:top w:val="single" w:sz="4" w:space="0" w:color="auto"/>
              <w:left w:val="single" w:sz="4" w:space="0" w:color="auto"/>
              <w:bottom w:val="single" w:sz="4" w:space="0" w:color="auto"/>
              <w:right w:val="single" w:sz="4" w:space="0" w:color="auto"/>
            </w:tcBorders>
            <w:hideMark/>
          </w:tcPr>
          <w:p w14:paraId="2C745D61" w14:textId="77777777" w:rsidR="00804A04" w:rsidRPr="00606B61" w:rsidRDefault="00804A04" w:rsidP="006C68B0">
            <w:pPr>
              <w:pStyle w:val="TAL"/>
              <w:rPr>
                <w:b/>
                <w:i/>
                <w:lang w:eastAsia="sv-SE"/>
              </w:rPr>
            </w:pPr>
            <w:r w:rsidRPr="00606B61">
              <w:rPr>
                <w:b/>
                <w:i/>
                <w:lang w:eastAsia="sv-SE"/>
              </w:rPr>
              <w:t>choConfig</w:t>
            </w:r>
          </w:p>
          <w:p w14:paraId="072F21D1" w14:textId="77777777" w:rsidR="00804A04" w:rsidRPr="00606B61" w:rsidRDefault="00804A04" w:rsidP="006C68B0">
            <w:pPr>
              <w:pStyle w:val="TAL"/>
              <w:rPr>
                <w:lang w:eastAsia="sv-SE"/>
              </w:rPr>
            </w:pPr>
            <w:r w:rsidRPr="00606B61">
              <w:rPr>
                <w:lang w:eastAsia="sv-SE"/>
              </w:rPr>
              <w:t xml:space="preserve">If the associated cell is a candidate target cell for conditional handover, this field indicates the conditional handover </w:t>
            </w:r>
            <w:r w:rsidRPr="00606B61">
              <w:t xml:space="preserve">execution condition for each </w:t>
            </w:r>
            <w:r w:rsidRPr="00606B61">
              <w:rPr>
                <w:rFonts w:eastAsia="SimSun"/>
                <w:i/>
              </w:rPr>
              <w:t>measId</w:t>
            </w:r>
            <w:r w:rsidRPr="00606B61">
              <w:rPr>
                <w:rFonts w:eastAsia="SimSun"/>
              </w:rPr>
              <w:t xml:space="preserve"> within </w:t>
            </w:r>
            <w:r w:rsidRPr="00606B61">
              <w:rPr>
                <w:i/>
              </w:rPr>
              <w:t>condTriggerConfig</w:t>
            </w:r>
            <w:r w:rsidRPr="00606B61">
              <w:rPr>
                <w:rFonts w:eastAsia="SimSun"/>
              </w:rPr>
              <w:t xml:space="preserve"> associated to the cell</w:t>
            </w:r>
            <w:r w:rsidRPr="00606B61">
              <w:rPr>
                <w:lang w:eastAsia="sv-SE"/>
              </w:rPr>
              <w:t>. This field may be included only in the</w:t>
            </w:r>
            <w:r w:rsidRPr="00606B61">
              <w:rPr>
                <w:i/>
                <w:iCs/>
                <w:lang w:eastAsia="sv-SE"/>
              </w:rPr>
              <w:t xml:space="preserve"> rlf-report</w:t>
            </w:r>
            <w:r w:rsidRPr="00606B61">
              <w:rPr>
                <w:lang w:eastAsia="sv-SE"/>
              </w:rPr>
              <w:t xml:space="preserve"> within </w:t>
            </w:r>
            <w:r w:rsidRPr="00606B61">
              <w:rPr>
                <w:i/>
                <w:iCs/>
                <w:lang w:eastAsia="sv-SE"/>
              </w:rPr>
              <w:t>UEInformationResponse</w:t>
            </w:r>
            <w:r w:rsidRPr="00606B61">
              <w:rPr>
                <w:lang w:eastAsia="sv-SE"/>
              </w:rPr>
              <w:t xml:space="preserve"> message.</w:t>
            </w:r>
          </w:p>
        </w:tc>
      </w:tr>
      <w:tr w:rsidR="00804A04" w:rsidRPr="00606B61" w14:paraId="59001579" w14:textId="77777777" w:rsidTr="006C68B0">
        <w:tc>
          <w:tcPr>
            <w:tcW w:w="0" w:type="auto"/>
            <w:tcBorders>
              <w:top w:val="single" w:sz="4" w:space="0" w:color="auto"/>
              <w:left w:val="single" w:sz="4" w:space="0" w:color="auto"/>
              <w:bottom w:val="single" w:sz="4" w:space="0" w:color="auto"/>
              <w:right w:val="single" w:sz="4" w:space="0" w:color="auto"/>
            </w:tcBorders>
          </w:tcPr>
          <w:p w14:paraId="10A6418F" w14:textId="77777777" w:rsidR="00804A04" w:rsidRPr="00606B61" w:rsidRDefault="00804A04" w:rsidP="006C68B0">
            <w:pPr>
              <w:pStyle w:val="TAL"/>
              <w:rPr>
                <w:b/>
                <w:i/>
                <w:lang w:eastAsia="sv-SE"/>
              </w:rPr>
            </w:pPr>
            <w:r w:rsidRPr="00606B61">
              <w:rPr>
                <w:b/>
                <w:i/>
                <w:lang w:eastAsia="sv-SE"/>
              </w:rPr>
              <w:t>distanceFromReference2</w:t>
            </w:r>
          </w:p>
          <w:p w14:paraId="552DCC36" w14:textId="5DEE10E7" w:rsidR="00804A04" w:rsidRPr="00606B61" w:rsidRDefault="00804A04" w:rsidP="006C68B0">
            <w:pPr>
              <w:pStyle w:val="TAL"/>
              <w:rPr>
                <w:bCs/>
                <w:iCs/>
                <w:lang w:eastAsia="sv-SE"/>
              </w:rPr>
            </w:pPr>
            <w:r w:rsidRPr="00606B61">
              <w:rPr>
                <w:bCs/>
                <w:iCs/>
                <w:lang w:eastAsia="sv-SE"/>
              </w:rPr>
              <w:t xml:space="preserve">This field indicates the distance between UE and the moving reference locations of associated neighbour cell if the conditional handover is based on </w:t>
            </w:r>
            <w:r w:rsidRPr="00606B61">
              <w:rPr>
                <w:bCs/>
                <w:i/>
                <w:lang w:eastAsia="sv-SE"/>
              </w:rPr>
              <w:t>condEventD2</w:t>
            </w:r>
            <w:r w:rsidRPr="00606B61">
              <w:rPr>
                <w:bCs/>
                <w:iCs/>
                <w:lang w:eastAsia="sv-SE"/>
              </w:rPr>
              <w:t xml:space="preserve">. Each step represents 50m. The actual measured distance shall be rounded down to the nearest lower </w:t>
            </w:r>
            <w:ins w:id="197" w:author="Ericsson (Ali)" w:date="2026-02-11T11:53:00Z" w16du:dateUtc="2026-02-11T10:53:00Z">
              <w:r w:rsidR="0017725F">
                <w:rPr>
                  <w:bCs/>
                  <w:iCs/>
                  <w:lang w:eastAsia="sv-SE"/>
                </w:rPr>
                <w:t xml:space="preserve">or equal </w:t>
              </w:r>
            </w:ins>
            <w:r w:rsidRPr="00606B61">
              <w:rPr>
                <w:bCs/>
                <w:iCs/>
                <w:lang w:eastAsia="sv-SE"/>
              </w:rPr>
              <w:t>step value (i.e., FLOOR(actual distance[m] / 50)). The maximum value is 65535, which indicates a distance equal to or greater than 65535 multiplied by 50m.</w:t>
            </w:r>
          </w:p>
        </w:tc>
      </w:tr>
      <w:tr w:rsidR="00804A04" w:rsidRPr="00606B61" w14:paraId="12056C96" w14:textId="77777777" w:rsidTr="006C68B0">
        <w:tc>
          <w:tcPr>
            <w:tcW w:w="14173" w:type="dxa"/>
            <w:tcBorders>
              <w:top w:val="single" w:sz="4" w:space="0" w:color="auto"/>
              <w:left w:val="single" w:sz="4" w:space="0" w:color="auto"/>
              <w:bottom w:val="single" w:sz="4" w:space="0" w:color="auto"/>
              <w:right w:val="single" w:sz="4" w:space="0" w:color="auto"/>
            </w:tcBorders>
            <w:hideMark/>
          </w:tcPr>
          <w:p w14:paraId="7344A556" w14:textId="77777777" w:rsidR="00804A04" w:rsidRPr="00606B61" w:rsidRDefault="00804A04" w:rsidP="006C68B0">
            <w:pPr>
              <w:pStyle w:val="TAL"/>
              <w:rPr>
                <w:b/>
                <w:i/>
                <w:lang w:eastAsia="en-GB"/>
              </w:rPr>
            </w:pPr>
            <w:r w:rsidRPr="00606B61">
              <w:rPr>
                <w:b/>
                <w:i/>
                <w:lang w:eastAsia="en-GB"/>
              </w:rPr>
              <w:t>drb-Id</w:t>
            </w:r>
          </w:p>
          <w:p w14:paraId="2B87C10A" w14:textId="77777777" w:rsidR="00804A04" w:rsidRPr="00606B61" w:rsidRDefault="00804A04" w:rsidP="006C68B0">
            <w:pPr>
              <w:pStyle w:val="TAL"/>
              <w:rPr>
                <w:b/>
                <w:i/>
                <w:lang w:eastAsia="sv-SE"/>
              </w:rPr>
            </w:pPr>
            <w:r w:rsidRPr="00606B61">
              <w:rPr>
                <w:lang w:eastAsia="sv-SE"/>
              </w:rPr>
              <w:t>Indicates DRB value for which uplink PDCP delay ratio or value is provided, according to TS 38.314 [53].</w:t>
            </w:r>
          </w:p>
        </w:tc>
      </w:tr>
      <w:tr w:rsidR="00804A04" w:rsidRPr="00606B61" w14:paraId="1338B947" w14:textId="77777777" w:rsidTr="006C68B0">
        <w:tc>
          <w:tcPr>
            <w:tcW w:w="14173" w:type="dxa"/>
            <w:tcBorders>
              <w:top w:val="single" w:sz="4" w:space="0" w:color="auto"/>
              <w:left w:val="single" w:sz="4" w:space="0" w:color="auto"/>
              <w:bottom w:val="single" w:sz="4" w:space="0" w:color="auto"/>
              <w:right w:val="single" w:sz="4" w:space="0" w:color="auto"/>
            </w:tcBorders>
          </w:tcPr>
          <w:p w14:paraId="752362B2" w14:textId="77777777" w:rsidR="00804A04" w:rsidRPr="00606B61" w:rsidRDefault="00804A04" w:rsidP="006C68B0">
            <w:pPr>
              <w:pStyle w:val="TAL"/>
              <w:rPr>
                <w:b/>
                <w:i/>
                <w:lang w:eastAsia="en-GB"/>
              </w:rPr>
            </w:pPr>
            <w:r w:rsidRPr="00606B61">
              <w:rPr>
                <w:b/>
                <w:i/>
                <w:lang w:eastAsia="en-GB"/>
              </w:rPr>
              <w:t>entering</w:t>
            </w:r>
          </w:p>
          <w:p w14:paraId="698E4D4F" w14:textId="77777777" w:rsidR="00804A04" w:rsidRPr="00606B61" w:rsidRDefault="00804A04" w:rsidP="006C68B0">
            <w:pPr>
              <w:pStyle w:val="TAL"/>
              <w:rPr>
                <w:b/>
                <w:i/>
                <w:lang w:eastAsia="en-GB"/>
              </w:rPr>
            </w:pPr>
            <w:r w:rsidRPr="00606B61">
              <w:rPr>
                <w:bCs/>
                <w:iCs/>
                <w:lang w:eastAsia="en-GB"/>
              </w:rPr>
              <w:t xml:space="preserve">This field indicates if the event entering condition for the cell is satisfied and the cell has been just added within </w:t>
            </w:r>
            <w:r w:rsidRPr="00606B61">
              <w:rPr>
                <w:bCs/>
                <w:i/>
                <w:lang w:eastAsia="en-GB"/>
              </w:rPr>
              <w:t>cellsTriggeredList</w:t>
            </w:r>
            <w:r w:rsidRPr="00606B61">
              <w:rPr>
                <w:bCs/>
                <w:iCs/>
                <w:lang w:eastAsia="en-GB"/>
              </w:rPr>
              <w:t>.</w:t>
            </w:r>
          </w:p>
        </w:tc>
      </w:tr>
      <w:tr w:rsidR="00804A04" w:rsidRPr="00606B61" w14:paraId="641425E0" w14:textId="77777777" w:rsidTr="006C68B0">
        <w:tc>
          <w:tcPr>
            <w:tcW w:w="14173" w:type="dxa"/>
            <w:tcBorders>
              <w:top w:val="single" w:sz="4" w:space="0" w:color="auto"/>
              <w:left w:val="single" w:sz="4" w:space="0" w:color="auto"/>
              <w:bottom w:val="single" w:sz="4" w:space="0" w:color="auto"/>
              <w:right w:val="single" w:sz="4" w:space="0" w:color="auto"/>
            </w:tcBorders>
          </w:tcPr>
          <w:p w14:paraId="022889A6" w14:textId="77777777" w:rsidR="00804A04" w:rsidRPr="00606B61" w:rsidRDefault="00804A04" w:rsidP="006C68B0">
            <w:pPr>
              <w:pStyle w:val="TAL"/>
              <w:rPr>
                <w:b/>
                <w:i/>
                <w:lang w:eastAsia="en-GB"/>
              </w:rPr>
            </w:pPr>
            <w:r w:rsidRPr="00606B61">
              <w:rPr>
                <w:b/>
                <w:i/>
                <w:lang w:eastAsia="en-GB"/>
              </w:rPr>
              <w:t>firstTriggeredEvent</w:t>
            </w:r>
          </w:p>
          <w:p w14:paraId="68356943" w14:textId="77777777" w:rsidR="00804A04" w:rsidRPr="00606B61" w:rsidRDefault="00804A04" w:rsidP="006C68B0">
            <w:pPr>
              <w:pStyle w:val="TAL"/>
              <w:rPr>
                <w:bCs/>
                <w:iCs/>
                <w:lang w:eastAsia="en-GB"/>
              </w:rPr>
            </w:pPr>
            <w:r w:rsidRPr="00606B61">
              <w:rPr>
                <w:bCs/>
                <w:iCs/>
                <w:lang w:eastAsia="en-GB"/>
              </w:rPr>
              <w:t xml:space="preserve">This field indicates the first fulfilled conditional execution condition. This field may be included in </w:t>
            </w:r>
            <w:r w:rsidRPr="00606B61">
              <w:rPr>
                <w:bCs/>
                <w:i/>
                <w:lang w:eastAsia="en-GB"/>
              </w:rPr>
              <w:t xml:space="preserve">rlf-report </w:t>
            </w:r>
            <w:r w:rsidRPr="00606B61">
              <w:rPr>
                <w:bCs/>
                <w:iCs/>
                <w:lang w:eastAsia="en-GB"/>
              </w:rPr>
              <w:t xml:space="preserve">within </w:t>
            </w:r>
            <w:r w:rsidRPr="00606B61">
              <w:rPr>
                <w:bCs/>
                <w:i/>
                <w:lang w:eastAsia="en-GB"/>
              </w:rPr>
              <w:t>UEInformationResponse</w:t>
            </w:r>
            <w:r w:rsidRPr="00606B61">
              <w:rPr>
                <w:bCs/>
                <w:iCs/>
                <w:lang w:eastAsia="en-GB"/>
              </w:rPr>
              <w:t xml:space="preserve"> message or in </w:t>
            </w:r>
            <w:r w:rsidRPr="00606B61">
              <w:rPr>
                <w:bCs/>
                <w:i/>
                <w:lang w:eastAsia="en-GB"/>
              </w:rPr>
              <w:t>SCGFailureInformation</w:t>
            </w:r>
            <w:r w:rsidRPr="00606B61">
              <w:rPr>
                <w:bCs/>
                <w:iCs/>
                <w:lang w:eastAsia="en-GB"/>
              </w:rPr>
              <w:t xml:space="preserve"> message.</w:t>
            </w:r>
          </w:p>
        </w:tc>
      </w:tr>
      <w:tr w:rsidR="00804A04" w:rsidRPr="00606B61" w14:paraId="584453AA" w14:textId="77777777" w:rsidTr="006C68B0">
        <w:tc>
          <w:tcPr>
            <w:tcW w:w="14173" w:type="dxa"/>
            <w:tcBorders>
              <w:top w:val="single" w:sz="4" w:space="0" w:color="auto"/>
              <w:left w:val="single" w:sz="4" w:space="0" w:color="auto"/>
              <w:bottom w:val="single" w:sz="4" w:space="0" w:color="auto"/>
              <w:right w:val="single" w:sz="4" w:space="0" w:color="auto"/>
            </w:tcBorders>
            <w:hideMark/>
          </w:tcPr>
          <w:p w14:paraId="73FE00DA" w14:textId="77777777" w:rsidR="00804A04" w:rsidRPr="00606B61" w:rsidRDefault="00804A04" w:rsidP="006C68B0">
            <w:pPr>
              <w:pStyle w:val="TAL"/>
              <w:rPr>
                <w:b/>
                <w:bCs/>
                <w:i/>
                <w:lang w:eastAsia="en-GB"/>
              </w:rPr>
            </w:pPr>
            <w:r w:rsidRPr="00606B61">
              <w:rPr>
                <w:b/>
                <w:bCs/>
                <w:i/>
                <w:lang w:eastAsia="en-GB"/>
              </w:rPr>
              <w:t>locationInfo</w:t>
            </w:r>
          </w:p>
          <w:p w14:paraId="72739C69" w14:textId="77777777" w:rsidR="00804A04" w:rsidRPr="00606B61" w:rsidRDefault="00804A04" w:rsidP="006C68B0">
            <w:pPr>
              <w:pStyle w:val="TAL"/>
              <w:rPr>
                <w:b/>
                <w:i/>
                <w:lang w:eastAsia="sv-SE"/>
              </w:rPr>
            </w:pPr>
            <w:r w:rsidRPr="00606B61">
              <w:rPr>
                <w:lang w:eastAsia="sv-SE"/>
              </w:rPr>
              <w:t>Positioning related information and measurements.</w:t>
            </w:r>
          </w:p>
        </w:tc>
      </w:tr>
      <w:tr w:rsidR="00804A04" w:rsidRPr="00606B61" w14:paraId="0E63BF45" w14:textId="77777777" w:rsidTr="006C68B0">
        <w:tc>
          <w:tcPr>
            <w:tcW w:w="0" w:type="auto"/>
            <w:tcBorders>
              <w:top w:val="single" w:sz="4" w:space="0" w:color="auto"/>
              <w:left w:val="single" w:sz="4" w:space="0" w:color="auto"/>
              <w:bottom w:val="single" w:sz="4" w:space="0" w:color="auto"/>
              <w:right w:val="single" w:sz="4" w:space="0" w:color="auto"/>
            </w:tcBorders>
            <w:hideMark/>
          </w:tcPr>
          <w:p w14:paraId="504A93C6" w14:textId="77777777" w:rsidR="00804A04" w:rsidRPr="00606B61" w:rsidRDefault="00804A04" w:rsidP="006C68B0">
            <w:pPr>
              <w:pStyle w:val="TAL"/>
              <w:rPr>
                <w:b/>
                <w:i/>
                <w:lang w:eastAsia="sv-SE"/>
              </w:rPr>
            </w:pPr>
            <w:r w:rsidRPr="00606B61">
              <w:rPr>
                <w:b/>
                <w:i/>
                <w:lang w:eastAsia="sv-SE"/>
              </w:rPr>
              <w:t>physCellId</w:t>
            </w:r>
          </w:p>
          <w:p w14:paraId="5813E5CD" w14:textId="77777777" w:rsidR="00804A04" w:rsidRPr="00606B61" w:rsidRDefault="00804A04" w:rsidP="006C68B0">
            <w:pPr>
              <w:pStyle w:val="TAL"/>
              <w:rPr>
                <w:lang w:eastAsia="sv-SE"/>
              </w:rPr>
            </w:pPr>
            <w:r w:rsidRPr="00606B61">
              <w:rPr>
                <w:lang w:eastAsia="sv-SE"/>
              </w:rPr>
              <w:t>The physical cell identity of the NR cell for which the reporting is being performed.</w:t>
            </w:r>
          </w:p>
        </w:tc>
      </w:tr>
      <w:tr w:rsidR="00804A04" w:rsidRPr="00606B61" w14:paraId="178DA137" w14:textId="77777777" w:rsidTr="006C68B0">
        <w:tc>
          <w:tcPr>
            <w:tcW w:w="0" w:type="auto"/>
            <w:tcBorders>
              <w:top w:val="single" w:sz="4" w:space="0" w:color="auto"/>
              <w:left w:val="single" w:sz="4" w:space="0" w:color="auto"/>
              <w:bottom w:val="single" w:sz="4" w:space="0" w:color="auto"/>
              <w:right w:val="single" w:sz="4" w:space="0" w:color="auto"/>
            </w:tcBorders>
            <w:hideMark/>
          </w:tcPr>
          <w:p w14:paraId="23AD6CB8" w14:textId="77777777" w:rsidR="00804A04" w:rsidRPr="00606B61" w:rsidRDefault="00804A04" w:rsidP="006C68B0">
            <w:pPr>
              <w:pStyle w:val="TAL"/>
              <w:rPr>
                <w:b/>
                <w:i/>
                <w:lang w:eastAsia="sv-SE"/>
              </w:rPr>
            </w:pPr>
            <w:r w:rsidRPr="00606B61">
              <w:rPr>
                <w:b/>
                <w:i/>
                <w:lang w:eastAsia="sv-SE"/>
              </w:rPr>
              <w:t>resultsSSB-Cell</w:t>
            </w:r>
          </w:p>
          <w:p w14:paraId="4F30A097" w14:textId="77777777" w:rsidR="00804A04" w:rsidRPr="00606B61" w:rsidRDefault="00804A04" w:rsidP="006C68B0">
            <w:pPr>
              <w:pStyle w:val="TAL"/>
              <w:rPr>
                <w:lang w:eastAsia="sv-SE"/>
              </w:rPr>
            </w:pPr>
            <w:r w:rsidRPr="00606B61">
              <w:rPr>
                <w:lang w:eastAsia="sv-SE"/>
              </w:rPr>
              <w:t>Cell level measurement results based on SS/PBCH related measurements.</w:t>
            </w:r>
          </w:p>
        </w:tc>
      </w:tr>
      <w:tr w:rsidR="00804A04" w:rsidRPr="00606B61" w14:paraId="647192B7" w14:textId="77777777" w:rsidTr="006C68B0">
        <w:tc>
          <w:tcPr>
            <w:tcW w:w="0" w:type="auto"/>
            <w:tcBorders>
              <w:top w:val="single" w:sz="4" w:space="0" w:color="auto"/>
              <w:left w:val="single" w:sz="4" w:space="0" w:color="auto"/>
              <w:bottom w:val="single" w:sz="4" w:space="0" w:color="auto"/>
              <w:right w:val="single" w:sz="4" w:space="0" w:color="auto"/>
            </w:tcBorders>
            <w:hideMark/>
          </w:tcPr>
          <w:p w14:paraId="2F6E8516" w14:textId="77777777" w:rsidR="00804A04" w:rsidRPr="00606B61" w:rsidRDefault="00804A04" w:rsidP="006C68B0">
            <w:pPr>
              <w:pStyle w:val="TAL"/>
              <w:rPr>
                <w:b/>
                <w:i/>
                <w:lang w:eastAsia="sv-SE"/>
              </w:rPr>
            </w:pPr>
            <w:r w:rsidRPr="00606B61">
              <w:rPr>
                <w:b/>
                <w:i/>
                <w:lang w:eastAsia="sv-SE"/>
              </w:rPr>
              <w:t>resultsSSB-Indexes</w:t>
            </w:r>
          </w:p>
          <w:p w14:paraId="3DF4691F" w14:textId="77777777" w:rsidR="00804A04" w:rsidRPr="00606B61" w:rsidRDefault="00804A04" w:rsidP="006C68B0">
            <w:pPr>
              <w:pStyle w:val="TAL"/>
              <w:rPr>
                <w:lang w:eastAsia="sv-SE"/>
              </w:rPr>
            </w:pPr>
            <w:r w:rsidRPr="00606B61">
              <w:rPr>
                <w:lang w:eastAsia="sv-SE"/>
              </w:rPr>
              <w:t>Beam level measurement results based on SS/PBCH related measurements.</w:t>
            </w:r>
          </w:p>
        </w:tc>
      </w:tr>
      <w:tr w:rsidR="00804A04" w:rsidRPr="00606B61" w14:paraId="10DF1125" w14:textId="77777777" w:rsidTr="006C68B0">
        <w:tc>
          <w:tcPr>
            <w:tcW w:w="0" w:type="auto"/>
            <w:tcBorders>
              <w:top w:val="single" w:sz="4" w:space="0" w:color="auto"/>
              <w:left w:val="single" w:sz="4" w:space="0" w:color="auto"/>
              <w:bottom w:val="single" w:sz="4" w:space="0" w:color="auto"/>
              <w:right w:val="single" w:sz="4" w:space="0" w:color="auto"/>
            </w:tcBorders>
            <w:hideMark/>
          </w:tcPr>
          <w:p w14:paraId="7416691E" w14:textId="77777777" w:rsidR="00804A04" w:rsidRPr="00606B61" w:rsidRDefault="00804A04" w:rsidP="006C68B0">
            <w:pPr>
              <w:pStyle w:val="TAL"/>
              <w:rPr>
                <w:b/>
                <w:i/>
                <w:lang w:eastAsia="sv-SE"/>
              </w:rPr>
            </w:pPr>
            <w:r w:rsidRPr="00606B61">
              <w:rPr>
                <w:b/>
                <w:i/>
                <w:lang w:eastAsia="sv-SE"/>
              </w:rPr>
              <w:t>resultsCSI-RS-Cell</w:t>
            </w:r>
          </w:p>
          <w:p w14:paraId="1ACBA0A8" w14:textId="77777777" w:rsidR="00804A04" w:rsidRPr="00606B61" w:rsidRDefault="00804A04" w:rsidP="006C68B0">
            <w:pPr>
              <w:pStyle w:val="TAL"/>
              <w:rPr>
                <w:lang w:eastAsia="sv-SE"/>
              </w:rPr>
            </w:pPr>
            <w:r w:rsidRPr="00606B61">
              <w:rPr>
                <w:lang w:eastAsia="sv-SE"/>
              </w:rPr>
              <w:t>Cell level measurement results based on CSI-RS related measurements.</w:t>
            </w:r>
          </w:p>
        </w:tc>
      </w:tr>
      <w:tr w:rsidR="00804A04" w:rsidRPr="00606B61" w14:paraId="42415B27" w14:textId="77777777" w:rsidTr="006C68B0">
        <w:tc>
          <w:tcPr>
            <w:tcW w:w="0" w:type="auto"/>
            <w:tcBorders>
              <w:top w:val="single" w:sz="4" w:space="0" w:color="auto"/>
              <w:left w:val="single" w:sz="4" w:space="0" w:color="auto"/>
              <w:bottom w:val="single" w:sz="4" w:space="0" w:color="auto"/>
              <w:right w:val="single" w:sz="4" w:space="0" w:color="auto"/>
            </w:tcBorders>
            <w:hideMark/>
          </w:tcPr>
          <w:p w14:paraId="58A17030" w14:textId="77777777" w:rsidR="00804A04" w:rsidRPr="00606B61" w:rsidRDefault="00804A04" w:rsidP="006C68B0">
            <w:pPr>
              <w:pStyle w:val="TAL"/>
              <w:rPr>
                <w:b/>
                <w:i/>
                <w:lang w:eastAsia="sv-SE"/>
              </w:rPr>
            </w:pPr>
            <w:r w:rsidRPr="00606B61">
              <w:rPr>
                <w:b/>
                <w:i/>
                <w:lang w:eastAsia="sv-SE"/>
              </w:rPr>
              <w:t>resultsCSI-RS-Indexes</w:t>
            </w:r>
          </w:p>
          <w:p w14:paraId="4459C0AC" w14:textId="77777777" w:rsidR="00804A04" w:rsidRPr="00606B61" w:rsidRDefault="00804A04" w:rsidP="006C68B0">
            <w:pPr>
              <w:pStyle w:val="TAL"/>
              <w:rPr>
                <w:lang w:eastAsia="sv-SE"/>
              </w:rPr>
            </w:pPr>
            <w:r w:rsidRPr="00606B61">
              <w:rPr>
                <w:lang w:eastAsia="sv-SE"/>
              </w:rPr>
              <w:t>Beam level measurement results based on CSI-RS related measurements.</w:t>
            </w:r>
          </w:p>
        </w:tc>
      </w:tr>
      <w:tr w:rsidR="00804A04" w:rsidRPr="00606B61" w14:paraId="198C573C" w14:textId="77777777" w:rsidTr="006C68B0">
        <w:tc>
          <w:tcPr>
            <w:tcW w:w="0" w:type="auto"/>
            <w:tcBorders>
              <w:top w:val="single" w:sz="4" w:space="0" w:color="auto"/>
              <w:left w:val="single" w:sz="4" w:space="0" w:color="auto"/>
              <w:bottom w:val="single" w:sz="4" w:space="0" w:color="auto"/>
              <w:right w:val="single" w:sz="4" w:space="0" w:color="auto"/>
            </w:tcBorders>
            <w:hideMark/>
          </w:tcPr>
          <w:p w14:paraId="6052CABF" w14:textId="77777777" w:rsidR="00804A04" w:rsidRPr="00606B61" w:rsidRDefault="00804A04" w:rsidP="006C68B0">
            <w:pPr>
              <w:pStyle w:val="TAL"/>
              <w:rPr>
                <w:b/>
                <w:i/>
                <w:lang w:eastAsia="sv-SE"/>
              </w:rPr>
            </w:pPr>
            <w:r w:rsidRPr="00606B61">
              <w:rPr>
                <w:b/>
                <w:i/>
                <w:lang w:eastAsia="sv-SE"/>
              </w:rPr>
              <w:t>rsIndexResults</w:t>
            </w:r>
          </w:p>
          <w:p w14:paraId="6338EA96" w14:textId="77777777" w:rsidR="00804A04" w:rsidRPr="00606B61" w:rsidRDefault="00804A04" w:rsidP="006C68B0">
            <w:pPr>
              <w:pStyle w:val="TAL"/>
              <w:rPr>
                <w:lang w:eastAsia="sv-SE"/>
              </w:rPr>
            </w:pPr>
            <w:r w:rsidRPr="00606B61">
              <w:rPr>
                <w:lang w:eastAsia="sv-SE"/>
              </w:rPr>
              <w:t>Beam level measurement results.</w:t>
            </w:r>
          </w:p>
        </w:tc>
      </w:tr>
      <w:tr w:rsidR="00804A04" w:rsidRPr="00606B61" w14:paraId="450015B2" w14:textId="77777777" w:rsidTr="006C68B0">
        <w:tc>
          <w:tcPr>
            <w:tcW w:w="0" w:type="auto"/>
            <w:tcBorders>
              <w:top w:val="single" w:sz="4" w:space="0" w:color="auto"/>
              <w:left w:val="single" w:sz="4" w:space="0" w:color="auto"/>
              <w:bottom w:val="single" w:sz="4" w:space="0" w:color="auto"/>
              <w:right w:val="single" w:sz="4" w:space="0" w:color="auto"/>
            </w:tcBorders>
            <w:hideMark/>
          </w:tcPr>
          <w:p w14:paraId="37FB4B00" w14:textId="77777777" w:rsidR="00804A04" w:rsidRPr="00606B61" w:rsidRDefault="00804A04" w:rsidP="006C68B0">
            <w:pPr>
              <w:pStyle w:val="TAL"/>
              <w:rPr>
                <w:b/>
                <w:i/>
                <w:lang w:eastAsia="sv-SE"/>
              </w:rPr>
            </w:pPr>
            <w:r w:rsidRPr="00606B61">
              <w:rPr>
                <w:b/>
                <w:i/>
                <w:lang w:eastAsia="sv-SE"/>
              </w:rPr>
              <w:t>timeBetweenEvents</w:t>
            </w:r>
          </w:p>
          <w:p w14:paraId="3E790D4D" w14:textId="77777777" w:rsidR="00804A04" w:rsidRPr="00606B61" w:rsidRDefault="00804A04" w:rsidP="006C68B0">
            <w:pPr>
              <w:pStyle w:val="TAL"/>
              <w:rPr>
                <w:bCs/>
                <w:iCs/>
                <w:lang w:eastAsia="sv-SE"/>
              </w:rPr>
            </w:pPr>
            <w:r w:rsidRPr="00606B61">
              <w:rPr>
                <w:bCs/>
                <w:iCs/>
                <w:lang w:eastAsia="sv-SE"/>
              </w:rPr>
              <w:t xml:space="preserve">Indicates the time elapsed between fulfilling the conditional execution conditions. Value in milliseconds. The maximum value 1023 means 1023ms or longer. This field may be included in the reports associated to </w:t>
            </w:r>
            <w:r w:rsidRPr="00606B61">
              <w:rPr>
                <w:bCs/>
                <w:i/>
                <w:lang w:eastAsia="sv-SE"/>
              </w:rPr>
              <w:t>UEInformationResponse</w:t>
            </w:r>
            <w:r w:rsidRPr="00606B61">
              <w:rPr>
                <w:bCs/>
                <w:iCs/>
                <w:lang w:eastAsia="sv-SE"/>
              </w:rPr>
              <w:t xml:space="preserve"> message, e.g.,</w:t>
            </w:r>
            <w:r w:rsidRPr="00606B61">
              <w:rPr>
                <w:bCs/>
                <w:i/>
                <w:lang w:eastAsia="sv-SE"/>
              </w:rPr>
              <w:t xml:space="preserve"> rlf-Report </w:t>
            </w:r>
            <w:r w:rsidRPr="00606B61">
              <w:rPr>
                <w:bCs/>
                <w:iCs/>
                <w:lang w:eastAsia="sv-SE"/>
              </w:rPr>
              <w:t xml:space="preserve">or in the </w:t>
            </w:r>
            <w:r w:rsidRPr="00606B61">
              <w:rPr>
                <w:bCs/>
                <w:i/>
                <w:lang w:eastAsia="sv-SE"/>
              </w:rPr>
              <w:t xml:space="preserve">SCGFailureInformation </w:t>
            </w:r>
            <w:r w:rsidRPr="00606B61">
              <w:rPr>
                <w:bCs/>
                <w:iCs/>
                <w:lang w:eastAsia="sv-SE"/>
              </w:rPr>
              <w:t>message.</w:t>
            </w:r>
          </w:p>
        </w:tc>
      </w:tr>
    </w:tbl>
    <w:p w14:paraId="2F4D1586" w14:textId="77777777" w:rsidR="00804A04" w:rsidRPr="00606B61" w:rsidRDefault="00804A04" w:rsidP="00804A04"/>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804A04" w:rsidRPr="00606B61" w14:paraId="0BCE8867" w14:textId="77777777" w:rsidTr="006C68B0">
        <w:tc>
          <w:tcPr>
            <w:tcW w:w="14170" w:type="dxa"/>
            <w:tcBorders>
              <w:top w:val="single" w:sz="4" w:space="0" w:color="auto"/>
              <w:left w:val="single" w:sz="4" w:space="0" w:color="auto"/>
              <w:bottom w:val="single" w:sz="4" w:space="0" w:color="auto"/>
              <w:right w:val="single" w:sz="4" w:space="0" w:color="auto"/>
            </w:tcBorders>
            <w:hideMark/>
          </w:tcPr>
          <w:p w14:paraId="3B3F7093" w14:textId="77777777" w:rsidR="00804A04" w:rsidRPr="00606B61" w:rsidRDefault="00804A04" w:rsidP="006C68B0">
            <w:pPr>
              <w:pStyle w:val="TAH"/>
              <w:rPr>
                <w:i/>
                <w:lang w:eastAsia="sv-SE"/>
              </w:rPr>
            </w:pPr>
            <w:r w:rsidRPr="00606B61">
              <w:rPr>
                <w:i/>
                <w:lang w:eastAsia="sv-SE"/>
              </w:rPr>
              <w:lastRenderedPageBreak/>
              <w:t xml:space="preserve">MeasResultUTRA-FDD </w:t>
            </w:r>
            <w:r w:rsidRPr="00606B61">
              <w:rPr>
                <w:lang w:eastAsia="sv-SE"/>
              </w:rPr>
              <w:t>field descriptions</w:t>
            </w:r>
          </w:p>
        </w:tc>
      </w:tr>
      <w:tr w:rsidR="00804A04" w:rsidRPr="00606B61" w14:paraId="0B9B89E3" w14:textId="77777777" w:rsidTr="006C68B0">
        <w:tc>
          <w:tcPr>
            <w:tcW w:w="14170" w:type="dxa"/>
            <w:tcBorders>
              <w:top w:val="single" w:sz="4" w:space="0" w:color="auto"/>
              <w:left w:val="single" w:sz="4" w:space="0" w:color="auto"/>
              <w:bottom w:val="single" w:sz="4" w:space="0" w:color="auto"/>
              <w:right w:val="single" w:sz="4" w:space="0" w:color="auto"/>
            </w:tcBorders>
            <w:hideMark/>
          </w:tcPr>
          <w:p w14:paraId="0D539876" w14:textId="77777777" w:rsidR="00804A04" w:rsidRPr="00606B61" w:rsidRDefault="00804A04" w:rsidP="006C68B0">
            <w:pPr>
              <w:pStyle w:val="TAL"/>
              <w:rPr>
                <w:b/>
                <w:i/>
                <w:lang w:eastAsia="sv-SE"/>
              </w:rPr>
            </w:pPr>
            <w:r w:rsidRPr="00606B61">
              <w:rPr>
                <w:b/>
                <w:i/>
                <w:lang w:eastAsia="sv-SE"/>
              </w:rPr>
              <w:t>physCellId</w:t>
            </w:r>
          </w:p>
          <w:p w14:paraId="5B0C8D74" w14:textId="77777777" w:rsidR="00804A04" w:rsidRPr="00606B61" w:rsidRDefault="00804A04" w:rsidP="006C68B0">
            <w:pPr>
              <w:pStyle w:val="TAL"/>
              <w:rPr>
                <w:lang w:eastAsia="sv-SE"/>
              </w:rPr>
            </w:pPr>
            <w:r w:rsidRPr="00606B61">
              <w:rPr>
                <w:lang w:eastAsia="sv-SE"/>
              </w:rPr>
              <w:t>The physical cell identity of the UTRA-FDD cell for which the reporting is being performed.</w:t>
            </w:r>
          </w:p>
        </w:tc>
      </w:tr>
      <w:tr w:rsidR="00804A04" w:rsidRPr="00606B61" w14:paraId="4AA70513" w14:textId="77777777" w:rsidTr="006C68B0">
        <w:tc>
          <w:tcPr>
            <w:tcW w:w="14170" w:type="dxa"/>
            <w:tcBorders>
              <w:top w:val="single" w:sz="4" w:space="0" w:color="auto"/>
              <w:left w:val="single" w:sz="4" w:space="0" w:color="auto"/>
              <w:bottom w:val="single" w:sz="4" w:space="0" w:color="auto"/>
              <w:right w:val="single" w:sz="4" w:space="0" w:color="auto"/>
            </w:tcBorders>
            <w:hideMark/>
          </w:tcPr>
          <w:p w14:paraId="69058EC5" w14:textId="77777777" w:rsidR="00804A04" w:rsidRPr="00606B61" w:rsidRDefault="00804A04" w:rsidP="006C68B0">
            <w:pPr>
              <w:pStyle w:val="TAL"/>
              <w:rPr>
                <w:b/>
                <w:i/>
                <w:noProof/>
                <w:lang w:eastAsia="en-GB"/>
              </w:rPr>
            </w:pPr>
            <w:r w:rsidRPr="00606B61">
              <w:rPr>
                <w:b/>
                <w:bCs/>
                <w:i/>
                <w:noProof/>
                <w:lang w:eastAsia="en-GB"/>
              </w:rPr>
              <w:t>u</w:t>
            </w:r>
            <w:r w:rsidRPr="00606B61">
              <w:rPr>
                <w:b/>
                <w:i/>
                <w:noProof/>
                <w:lang w:eastAsia="en-GB"/>
              </w:rPr>
              <w:t>tra-FDD-EcN0</w:t>
            </w:r>
          </w:p>
          <w:p w14:paraId="15431C72" w14:textId="77777777" w:rsidR="00804A04" w:rsidRPr="00606B61" w:rsidRDefault="00804A04" w:rsidP="006C68B0">
            <w:pPr>
              <w:pStyle w:val="TAL"/>
              <w:rPr>
                <w:lang w:eastAsia="sv-SE"/>
              </w:rPr>
            </w:pPr>
            <w:r w:rsidRPr="00606B61">
              <w:rPr>
                <w:noProof/>
                <w:lang w:eastAsia="en-GB"/>
              </w:rPr>
              <w:t>According to CPICH_Ec/No in TS 25.133 [46]</w:t>
            </w:r>
            <w:r w:rsidRPr="00606B61">
              <w:rPr>
                <w:lang w:eastAsia="en-GB"/>
              </w:rPr>
              <w:t xml:space="preserve"> </w:t>
            </w:r>
            <w:r w:rsidRPr="00606B61">
              <w:rPr>
                <w:noProof/>
                <w:lang w:eastAsia="en-GB"/>
              </w:rPr>
              <w:t>for FDD.</w:t>
            </w:r>
          </w:p>
        </w:tc>
      </w:tr>
      <w:tr w:rsidR="00804A04" w:rsidRPr="00606B61" w14:paraId="0B11CFDB" w14:textId="77777777" w:rsidTr="006C68B0">
        <w:tc>
          <w:tcPr>
            <w:tcW w:w="14170" w:type="dxa"/>
            <w:tcBorders>
              <w:top w:val="single" w:sz="4" w:space="0" w:color="auto"/>
              <w:left w:val="single" w:sz="4" w:space="0" w:color="auto"/>
              <w:bottom w:val="single" w:sz="4" w:space="0" w:color="auto"/>
              <w:right w:val="single" w:sz="4" w:space="0" w:color="auto"/>
            </w:tcBorders>
            <w:hideMark/>
          </w:tcPr>
          <w:p w14:paraId="047A8492" w14:textId="77777777" w:rsidR="00804A04" w:rsidRPr="00606B61" w:rsidRDefault="00804A04" w:rsidP="006C68B0">
            <w:pPr>
              <w:pStyle w:val="TAL"/>
              <w:rPr>
                <w:b/>
                <w:i/>
                <w:noProof/>
                <w:lang w:eastAsia="en-GB"/>
              </w:rPr>
            </w:pPr>
            <w:r w:rsidRPr="00606B61">
              <w:rPr>
                <w:b/>
                <w:bCs/>
                <w:i/>
                <w:noProof/>
                <w:lang w:eastAsia="en-GB"/>
              </w:rPr>
              <w:t>u</w:t>
            </w:r>
            <w:r w:rsidRPr="00606B61">
              <w:rPr>
                <w:b/>
                <w:i/>
                <w:noProof/>
                <w:lang w:eastAsia="en-GB"/>
              </w:rPr>
              <w:t>tra-FDD-RSCP</w:t>
            </w:r>
          </w:p>
          <w:p w14:paraId="6B3C8045" w14:textId="77777777" w:rsidR="00804A04" w:rsidRPr="00606B61" w:rsidRDefault="00804A04" w:rsidP="006C68B0">
            <w:pPr>
              <w:pStyle w:val="TAL"/>
              <w:rPr>
                <w:b/>
                <w:i/>
                <w:lang w:eastAsia="sv-SE"/>
              </w:rPr>
            </w:pPr>
            <w:r w:rsidRPr="00606B61">
              <w:rPr>
                <w:noProof/>
                <w:lang w:eastAsia="en-GB"/>
              </w:rPr>
              <w:t>According to CPICH_RSCP in TS 25.133 [46]</w:t>
            </w:r>
            <w:r w:rsidRPr="00606B61">
              <w:rPr>
                <w:lang w:eastAsia="en-GB"/>
              </w:rPr>
              <w:t xml:space="preserve"> </w:t>
            </w:r>
            <w:r w:rsidRPr="00606B61">
              <w:rPr>
                <w:noProof/>
                <w:lang w:eastAsia="en-GB"/>
              </w:rPr>
              <w:t>for FDD.</w:t>
            </w:r>
          </w:p>
        </w:tc>
      </w:tr>
    </w:tbl>
    <w:p w14:paraId="455FB08B" w14:textId="77777777" w:rsidR="00804A04" w:rsidRPr="00606B61" w:rsidRDefault="00804A04" w:rsidP="00804A04"/>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804A04" w:rsidRPr="00606B61" w14:paraId="611053DF" w14:textId="77777777" w:rsidTr="006C68B0">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03048FE1" w14:textId="77777777" w:rsidR="00804A04" w:rsidRPr="00606B61" w:rsidRDefault="00804A04" w:rsidP="006C68B0">
            <w:pPr>
              <w:pStyle w:val="TAH"/>
              <w:rPr>
                <w:lang w:eastAsia="en-GB"/>
              </w:rPr>
            </w:pPr>
            <w:r w:rsidRPr="00606B61">
              <w:rPr>
                <w:i/>
                <w:lang w:eastAsia="en-GB"/>
              </w:rPr>
              <w:lastRenderedPageBreak/>
              <w:t xml:space="preserve">MeasResults </w:t>
            </w:r>
            <w:r w:rsidRPr="00606B61">
              <w:rPr>
                <w:lang w:eastAsia="en-GB"/>
              </w:rPr>
              <w:t>field descriptions</w:t>
            </w:r>
          </w:p>
        </w:tc>
      </w:tr>
      <w:tr w:rsidR="00804A04" w:rsidRPr="00606B61" w14:paraId="2AB63E1D" w14:textId="77777777" w:rsidTr="006C68B0">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4A6E8780" w14:textId="77777777" w:rsidR="00804A04" w:rsidRPr="00606B61" w:rsidRDefault="00804A04" w:rsidP="006C68B0">
            <w:pPr>
              <w:pStyle w:val="TAL"/>
              <w:rPr>
                <w:b/>
                <w:bCs/>
                <w:i/>
                <w:iCs/>
                <w:lang w:eastAsia="sv-SE"/>
              </w:rPr>
            </w:pPr>
            <w:bookmarkStart w:id="198" w:name="_MCCTEMPBM_CRPT61280180___7"/>
            <w:r w:rsidRPr="00606B61">
              <w:rPr>
                <w:b/>
                <w:bCs/>
                <w:i/>
                <w:iCs/>
                <w:lang w:eastAsia="sv-SE"/>
              </w:rPr>
              <w:t>coarseLocationInfo</w:t>
            </w:r>
          </w:p>
          <w:p w14:paraId="0D512327" w14:textId="77777777" w:rsidR="00804A04" w:rsidRPr="00606B61" w:rsidRDefault="00804A04" w:rsidP="006C68B0">
            <w:pPr>
              <w:pStyle w:val="TAL"/>
              <w:rPr>
                <w:rFonts w:cs="Arial"/>
                <w:szCs w:val="18"/>
                <w:lang w:eastAsia="ko-KR"/>
              </w:rPr>
            </w:pPr>
            <w:r w:rsidRPr="00606B61">
              <w:rPr>
                <w:lang w:eastAsia="sv-SE"/>
              </w:rPr>
              <w:t xml:space="preserve">This field indicates the coarse location information reported by the UE. This field is coded as the </w:t>
            </w:r>
            <w:r w:rsidRPr="00606B61">
              <w:rPr>
                <w:i/>
                <w:lang w:eastAsia="sv-SE"/>
              </w:rPr>
              <w:t>Ellipsoid-Point</w:t>
            </w:r>
            <w:r w:rsidRPr="00606B61">
              <w:rPr>
                <w:lang w:eastAsia="sv-SE"/>
              </w:rPr>
              <w:t xml:space="preserve"> defined in TS 37.355 [49]. The first/leftmost bit of the first octet contains the most significant bit. </w:t>
            </w:r>
            <w:r w:rsidRPr="00606B61">
              <w:rPr>
                <w:rFonts w:cs="Arial"/>
                <w:iCs/>
                <w:szCs w:val="18"/>
              </w:rPr>
              <w:t xml:space="preserve">The least significant bits of </w:t>
            </w:r>
            <w:r w:rsidRPr="00606B61">
              <w:rPr>
                <w:rFonts w:cs="Arial"/>
                <w:i/>
                <w:szCs w:val="18"/>
              </w:rPr>
              <w:t>degreesLatitude</w:t>
            </w:r>
            <w:r w:rsidRPr="00606B61">
              <w:rPr>
                <w:rFonts w:cs="Arial"/>
                <w:iCs/>
                <w:szCs w:val="18"/>
              </w:rPr>
              <w:t xml:space="preserve"> and </w:t>
            </w:r>
            <w:r w:rsidRPr="00606B61">
              <w:rPr>
                <w:rFonts w:cs="Arial"/>
                <w:i/>
                <w:szCs w:val="18"/>
              </w:rPr>
              <w:t>degreesLongitude</w:t>
            </w:r>
            <w:r w:rsidRPr="00606B61">
              <w:rPr>
                <w:rFonts w:cs="Arial"/>
                <w:iCs/>
                <w:szCs w:val="18"/>
              </w:rPr>
              <w:t xml:space="preserve"> are set to 0 to meet the accuracy requirement corresponds to a granularity of approximately 2 km</w:t>
            </w:r>
            <w:r w:rsidRPr="00606B61">
              <w:rPr>
                <w:rFonts w:cs="Arial"/>
                <w:szCs w:val="18"/>
                <w:lang w:eastAsia="ko-KR"/>
              </w:rPr>
              <w:t>.</w:t>
            </w:r>
          </w:p>
          <w:bookmarkEnd w:id="198"/>
          <w:p w14:paraId="7CBE46FC" w14:textId="77777777" w:rsidR="00804A04" w:rsidRPr="00606B61" w:rsidRDefault="00804A04" w:rsidP="006C68B0">
            <w:pPr>
              <w:pStyle w:val="TAL"/>
              <w:rPr>
                <w:lang w:eastAsia="en-GB"/>
              </w:rPr>
            </w:pPr>
            <w:r w:rsidRPr="00606B61">
              <w:rPr>
                <w:rFonts w:cs="Arial"/>
                <w:iCs/>
                <w:szCs w:val="18"/>
              </w:rPr>
              <w:t>It is up to UE implementation how many LSBs are set to 0 to meet the accuracy requirement</w:t>
            </w:r>
          </w:p>
        </w:tc>
      </w:tr>
      <w:tr w:rsidR="00804A04" w:rsidRPr="00606B61" w14:paraId="2409E5CF" w14:textId="77777777" w:rsidTr="006C68B0">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2C79AF16" w14:textId="77777777" w:rsidR="00804A04" w:rsidRPr="00606B61" w:rsidRDefault="00804A04" w:rsidP="006C68B0">
            <w:pPr>
              <w:pStyle w:val="TAL"/>
              <w:rPr>
                <w:b/>
                <w:bCs/>
                <w:i/>
                <w:iCs/>
                <w:lang w:eastAsia="en-GB"/>
              </w:rPr>
            </w:pPr>
            <w:r w:rsidRPr="00606B61">
              <w:rPr>
                <w:b/>
                <w:bCs/>
                <w:i/>
                <w:iCs/>
                <w:lang w:eastAsia="en-GB"/>
              </w:rPr>
              <w:t>excessDelay</w:t>
            </w:r>
          </w:p>
          <w:p w14:paraId="533E9C95" w14:textId="77777777" w:rsidR="00804A04" w:rsidRPr="00606B61" w:rsidRDefault="00804A04" w:rsidP="006C68B0">
            <w:pPr>
              <w:pStyle w:val="TAL"/>
              <w:rPr>
                <w:lang w:eastAsia="en-GB"/>
              </w:rPr>
            </w:pPr>
            <w:r w:rsidRPr="00606B61">
              <w:rPr>
                <w:lang w:eastAsia="en-GB"/>
              </w:rPr>
              <w:t>Indicates the ratio of packets in UL per DRB exceeding the configured delay threshold among the UL PDCP SDUs, according to the UL PDCP Excess Packet Delay per DRB mapping table, as defined in TS 38.314 [53], Table 4.3.1.e-1.</w:t>
            </w:r>
          </w:p>
        </w:tc>
      </w:tr>
      <w:tr w:rsidR="00804A04" w:rsidRPr="00606B61" w14:paraId="0D29BD7C" w14:textId="77777777" w:rsidTr="006C68B0">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AC1FC55" w14:textId="77777777" w:rsidR="00804A04" w:rsidRPr="00606B61" w:rsidRDefault="00804A04" w:rsidP="006C68B0">
            <w:pPr>
              <w:pStyle w:val="TAL"/>
              <w:rPr>
                <w:b/>
                <w:bCs/>
                <w:i/>
                <w:lang w:eastAsia="en-GB"/>
              </w:rPr>
            </w:pPr>
            <w:r w:rsidRPr="00606B61">
              <w:rPr>
                <w:b/>
                <w:bCs/>
                <w:i/>
                <w:lang w:eastAsia="en-GB"/>
              </w:rPr>
              <w:t>measId</w:t>
            </w:r>
          </w:p>
          <w:p w14:paraId="6EFA2351" w14:textId="77777777" w:rsidR="00804A04" w:rsidRPr="00606B61" w:rsidRDefault="00804A04" w:rsidP="006C68B0">
            <w:pPr>
              <w:pStyle w:val="TAL"/>
              <w:rPr>
                <w:lang w:eastAsia="en-GB"/>
              </w:rPr>
            </w:pPr>
            <w:r w:rsidRPr="00606B61">
              <w:rPr>
                <w:lang w:eastAsia="en-GB"/>
              </w:rPr>
              <w:t>Identifies the measurement identity for which the reporting is being performed.</w:t>
            </w:r>
          </w:p>
        </w:tc>
      </w:tr>
      <w:tr w:rsidR="00804A04" w:rsidRPr="00606B61" w14:paraId="068969DF" w14:textId="77777777" w:rsidTr="006C68B0">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1556F679" w14:textId="77777777" w:rsidR="00804A04" w:rsidRPr="00606B61" w:rsidRDefault="00804A04" w:rsidP="006C68B0">
            <w:pPr>
              <w:pStyle w:val="TAL"/>
              <w:rPr>
                <w:b/>
                <w:bCs/>
                <w:i/>
                <w:lang w:eastAsia="en-GB"/>
              </w:rPr>
            </w:pPr>
            <w:r w:rsidRPr="00606B61">
              <w:rPr>
                <w:b/>
                <w:bCs/>
                <w:i/>
                <w:lang w:eastAsia="en-GB"/>
              </w:rPr>
              <w:t>measQuantityResults</w:t>
            </w:r>
          </w:p>
          <w:p w14:paraId="443A2AD1" w14:textId="77777777" w:rsidR="00804A04" w:rsidRPr="00606B61" w:rsidRDefault="00804A04" w:rsidP="006C68B0">
            <w:pPr>
              <w:pStyle w:val="TAL"/>
              <w:rPr>
                <w:b/>
                <w:bCs/>
                <w:i/>
                <w:lang w:eastAsia="en-GB"/>
              </w:rPr>
            </w:pPr>
            <w:r w:rsidRPr="00606B61">
              <w:rPr>
                <w:lang w:eastAsia="en-GB"/>
              </w:rPr>
              <w:t xml:space="preserve">The value sinr is not included when it is used for </w:t>
            </w:r>
            <w:r w:rsidRPr="00606B61">
              <w:rPr>
                <w:i/>
                <w:iCs/>
              </w:rPr>
              <w:t>LogMeasReport-r16</w:t>
            </w:r>
            <w:r w:rsidRPr="00606B61">
              <w:rPr>
                <w:lang w:eastAsia="en-GB"/>
              </w:rPr>
              <w:t>.</w:t>
            </w:r>
          </w:p>
        </w:tc>
      </w:tr>
      <w:tr w:rsidR="00804A04" w:rsidRPr="00606B61" w14:paraId="51A935E2" w14:textId="77777777" w:rsidTr="006C68B0">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0AF5099" w14:textId="77777777" w:rsidR="00804A04" w:rsidRPr="00606B61" w:rsidRDefault="00804A04" w:rsidP="006C68B0">
            <w:pPr>
              <w:pStyle w:val="TAL"/>
              <w:rPr>
                <w:b/>
                <w:bCs/>
                <w:i/>
                <w:lang w:eastAsia="en-GB"/>
              </w:rPr>
            </w:pPr>
            <w:r w:rsidRPr="00606B61">
              <w:rPr>
                <w:b/>
                <w:bCs/>
                <w:i/>
                <w:lang w:eastAsia="en-GB"/>
              </w:rPr>
              <w:t>measResultCellListSFTD-NR</w:t>
            </w:r>
          </w:p>
          <w:p w14:paraId="40B3ED73" w14:textId="77777777" w:rsidR="00804A04" w:rsidRPr="00606B61" w:rsidRDefault="00804A04" w:rsidP="006C68B0">
            <w:pPr>
              <w:pStyle w:val="TAL"/>
              <w:rPr>
                <w:bCs/>
                <w:lang w:eastAsia="en-GB"/>
              </w:rPr>
            </w:pPr>
            <w:r w:rsidRPr="00606B61">
              <w:rPr>
                <w:bCs/>
                <w:lang w:eastAsia="en-GB"/>
              </w:rPr>
              <w:t>SFTD measurement results between the PCell and the NR neighbour cell(s) in NR standalone.</w:t>
            </w:r>
          </w:p>
        </w:tc>
      </w:tr>
      <w:tr w:rsidR="00804A04" w:rsidRPr="00606B61" w14:paraId="2F0AF85B" w14:textId="77777777" w:rsidTr="006C68B0">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3850886" w14:textId="77777777" w:rsidR="00804A04" w:rsidRPr="00606B61" w:rsidRDefault="00804A04" w:rsidP="006C68B0">
            <w:pPr>
              <w:pStyle w:val="TAL"/>
              <w:rPr>
                <w:b/>
                <w:bCs/>
                <w:i/>
                <w:lang w:eastAsia="en-GB"/>
              </w:rPr>
            </w:pPr>
            <w:r w:rsidRPr="00606B61">
              <w:rPr>
                <w:b/>
                <w:bCs/>
                <w:i/>
                <w:lang w:eastAsia="en-GB"/>
              </w:rPr>
              <w:t>measResultCLI</w:t>
            </w:r>
          </w:p>
          <w:p w14:paraId="01A4EC54" w14:textId="77777777" w:rsidR="00804A04" w:rsidRPr="00606B61" w:rsidRDefault="00804A04" w:rsidP="006C68B0">
            <w:pPr>
              <w:pStyle w:val="TAL"/>
              <w:rPr>
                <w:b/>
                <w:bCs/>
                <w:i/>
                <w:lang w:eastAsia="en-GB"/>
              </w:rPr>
            </w:pPr>
            <w:r w:rsidRPr="00606B61">
              <w:rPr>
                <w:bCs/>
                <w:lang w:eastAsia="en-GB"/>
              </w:rPr>
              <w:t>CLI measurement results.</w:t>
            </w:r>
          </w:p>
        </w:tc>
      </w:tr>
      <w:tr w:rsidR="00804A04" w:rsidRPr="00606B61" w14:paraId="5FE500D8" w14:textId="77777777" w:rsidTr="006C68B0">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2E68A7C" w14:textId="77777777" w:rsidR="00804A04" w:rsidRPr="00606B61" w:rsidRDefault="00804A04" w:rsidP="006C68B0">
            <w:pPr>
              <w:pStyle w:val="TAL"/>
              <w:rPr>
                <w:b/>
                <w:bCs/>
                <w:i/>
                <w:lang w:eastAsia="en-GB"/>
              </w:rPr>
            </w:pPr>
            <w:r w:rsidRPr="00606B61">
              <w:rPr>
                <w:b/>
                <w:bCs/>
                <w:i/>
                <w:lang w:eastAsia="en-GB"/>
              </w:rPr>
              <w:t>measResultEUTRA</w:t>
            </w:r>
          </w:p>
          <w:p w14:paraId="715B8AB4" w14:textId="77777777" w:rsidR="00804A04" w:rsidRPr="00606B61" w:rsidRDefault="00804A04" w:rsidP="006C68B0">
            <w:pPr>
              <w:pStyle w:val="TAL"/>
              <w:rPr>
                <w:b/>
                <w:bCs/>
                <w:i/>
                <w:lang w:eastAsia="en-GB"/>
              </w:rPr>
            </w:pPr>
            <w:r w:rsidRPr="00606B61">
              <w:rPr>
                <w:lang w:eastAsia="en-GB"/>
              </w:rPr>
              <w:t>Measured results of an E-UTRA cell.</w:t>
            </w:r>
          </w:p>
        </w:tc>
      </w:tr>
      <w:tr w:rsidR="00804A04" w:rsidRPr="00606B61" w14:paraId="7811AD2E" w14:textId="77777777" w:rsidTr="006C68B0">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F5E360F" w14:textId="77777777" w:rsidR="00804A04" w:rsidRPr="00606B61" w:rsidRDefault="00804A04" w:rsidP="006C68B0">
            <w:pPr>
              <w:pStyle w:val="TAL"/>
              <w:rPr>
                <w:b/>
                <w:bCs/>
                <w:i/>
                <w:lang w:eastAsia="en-GB"/>
              </w:rPr>
            </w:pPr>
            <w:r w:rsidRPr="00606B61">
              <w:rPr>
                <w:b/>
                <w:bCs/>
                <w:i/>
                <w:lang w:eastAsia="en-GB"/>
              </w:rPr>
              <w:t>measResultForRSSI</w:t>
            </w:r>
          </w:p>
          <w:p w14:paraId="0C4CC441" w14:textId="77777777" w:rsidR="00804A04" w:rsidRPr="00606B61" w:rsidRDefault="00804A04" w:rsidP="006C68B0">
            <w:pPr>
              <w:pStyle w:val="TAL"/>
              <w:rPr>
                <w:b/>
                <w:bCs/>
                <w:i/>
                <w:lang w:eastAsia="en-GB"/>
              </w:rPr>
            </w:pPr>
            <w:r w:rsidRPr="00606B61">
              <w:rPr>
                <w:rFonts w:cs="Arial"/>
                <w:noProof/>
                <w:szCs w:val="18"/>
                <w:lang w:eastAsia="en-GB"/>
              </w:rPr>
              <w:t xml:space="preserve">Includes measured RSSI result in dBm (see TS 38.215 [9]) and </w:t>
            </w:r>
            <w:r w:rsidRPr="00606B61">
              <w:rPr>
                <w:rFonts w:cs="Arial"/>
                <w:i/>
                <w:noProof/>
                <w:szCs w:val="18"/>
                <w:lang w:eastAsia="en-GB"/>
              </w:rPr>
              <w:t>channelOccupancy</w:t>
            </w:r>
            <w:r w:rsidRPr="00606B61">
              <w:rPr>
                <w:rFonts w:cs="Arial"/>
                <w:noProof/>
                <w:szCs w:val="18"/>
                <w:lang w:eastAsia="en-GB"/>
              </w:rPr>
              <w:t xml:space="preserve"> which is </w:t>
            </w:r>
            <w:r w:rsidRPr="00606B61">
              <w:rPr>
                <w:rFonts w:cs="Arial"/>
                <w:szCs w:val="18"/>
                <w:lang w:eastAsia="en-GB"/>
              </w:rPr>
              <w:t xml:space="preserve">the percentage of samples when the RSSI was above the configured </w:t>
            </w:r>
            <w:r w:rsidRPr="00606B61">
              <w:rPr>
                <w:rFonts w:cs="Arial"/>
                <w:i/>
                <w:szCs w:val="18"/>
                <w:lang w:eastAsia="en-GB"/>
              </w:rPr>
              <w:t xml:space="preserve">channelOccupancyThreshold </w:t>
            </w:r>
            <w:r w:rsidRPr="00606B61">
              <w:rPr>
                <w:rFonts w:cs="Arial"/>
                <w:szCs w:val="18"/>
                <w:lang w:eastAsia="en-GB"/>
              </w:rPr>
              <w:t xml:space="preserve">for the associated </w:t>
            </w:r>
            <w:r w:rsidRPr="00606B61">
              <w:rPr>
                <w:rFonts w:cs="Arial"/>
                <w:i/>
                <w:iCs/>
                <w:szCs w:val="18"/>
                <w:lang w:eastAsia="en-GB"/>
              </w:rPr>
              <w:t>reportConfig</w:t>
            </w:r>
            <w:r w:rsidRPr="00606B61">
              <w:rPr>
                <w:lang w:eastAsia="en-GB"/>
              </w:rPr>
              <w:t>.</w:t>
            </w:r>
          </w:p>
        </w:tc>
      </w:tr>
      <w:tr w:rsidR="00804A04" w:rsidRPr="00606B61" w14:paraId="01A642F4" w14:textId="77777777" w:rsidTr="006C68B0">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92DA70F" w14:textId="77777777" w:rsidR="00804A04" w:rsidRPr="00606B61" w:rsidRDefault="00804A04" w:rsidP="006C68B0">
            <w:pPr>
              <w:pStyle w:val="TAL"/>
              <w:rPr>
                <w:b/>
                <w:bCs/>
                <w:i/>
                <w:lang w:eastAsia="en-GB"/>
              </w:rPr>
            </w:pPr>
            <w:r w:rsidRPr="00606B61">
              <w:rPr>
                <w:b/>
                <w:bCs/>
                <w:i/>
                <w:lang w:eastAsia="en-GB"/>
              </w:rPr>
              <w:t>measResultListEUTRA</w:t>
            </w:r>
          </w:p>
          <w:p w14:paraId="476ED320" w14:textId="77777777" w:rsidR="00804A04" w:rsidRPr="00606B61" w:rsidRDefault="00804A04" w:rsidP="006C68B0">
            <w:pPr>
              <w:pStyle w:val="TAL"/>
              <w:rPr>
                <w:b/>
                <w:bCs/>
                <w:i/>
                <w:lang w:eastAsia="en-GB"/>
              </w:rPr>
            </w:pPr>
            <w:r w:rsidRPr="00606B61">
              <w:rPr>
                <w:lang w:eastAsia="en-GB"/>
              </w:rPr>
              <w:t>List of measured results for the maximum number of reported best cells for an E-UTRA measurement identity.</w:t>
            </w:r>
          </w:p>
        </w:tc>
      </w:tr>
      <w:tr w:rsidR="00804A04" w:rsidRPr="00606B61" w14:paraId="4162F3A3" w14:textId="77777777" w:rsidTr="006C68B0">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633353" w14:textId="77777777" w:rsidR="00804A04" w:rsidRPr="00606B61" w:rsidRDefault="00804A04" w:rsidP="006C68B0">
            <w:pPr>
              <w:pStyle w:val="TAL"/>
              <w:rPr>
                <w:b/>
                <w:bCs/>
                <w:i/>
                <w:lang w:eastAsia="en-GB"/>
              </w:rPr>
            </w:pPr>
            <w:r w:rsidRPr="00606B61">
              <w:rPr>
                <w:b/>
                <w:bCs/>
                <w:i/>
                <w:lang w:eastAsia="en-GB"/>
              </w:rPr>
              <w:t>measResultListNR</w:t>
            </w:r>
          </w:p>
          <w:p w14:paraId="12B4E933" w14:textId="77777777" w:rsidR="00804A04" w:rsidRPr="00606B61" w:rsidRDefault="00804A04" w:rsidP="006C68B0">
            <w:pPr>
              <w:pStyle w:val="TAL"/>
              <w:rPr>
                <w:bCs/>
                <w:lang w:eastAsia="en-GB"/>
              </w:rPr>
            </w:pPr>
            <w:r w:rsidRPr="00606B61">
              <w:rPr>
                <w:lang w:eastAsia="en-GB"/>
              </w:rPr>
              <w:t>List of measured results for the maximum number of reported best cells for an NR measurement identity.</w:t>
            </w:r>
          </w:p>
        </w:tc>
      </w:tr>
      <w:tr w:rsidR="00804A04" w:rsidRPr="00606B61" w14:paraId="6A54CB46" w14:textId="77777777" w:rsidTr="006C68B0">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C299134" w14:textId="77777777" w:rsidR="00804A04" w:rsidRPr="00606B61" w:rsidRDefault="00804A04" w:rsidP="006C68B0">
            <w:pPr>
              <w:pStyle w:val="TAL"/>
              <w:rPr>
                <w:b/>
                <w:bCs/>
                <w:i/>
                <w:iCs/>
                <w:noProof/>
                <w:lang w:eastAsia="sv-SE"/>
              </w:rPr>
            </w:pPr>
            <w:r w:rsidRPr="00606B61">
              <w:rPr>
                <w:b/>
                <w:bCs/>
                <w:i/>
                <w:iCs/>
                <w:noProof/>
                <w:lang w:eastAsia="sv-SE"/>
              </w:rPr>
              <w:t>measResultListUTRA-FDD</w:t>
            </w:r>
          </w:p>
          <w:p w14:paraId="31B43B54" w14:textId="77777777" w:rsidR="00804A04" w:rsidRPr="00606B61" w:rsidRDefault="00804A04" w:rsidP="006C68B0">
            <w:pPr>
              <w:pStyle w:val="TAL"/>
              <w:rPr>
                <w:lang w:eastAsia="sv-SE"/>
              </w:rPr>
            </w:pPr>
            <w:r w:rsidRPr="00606B61">
              <w:rPr>
                <w:lang w:eastAsia="sv-SE"/>
              </w:rPr>
              <w:t>List of measured results for the maximum number of reported best cells for a UTRA-FDD measurement identity.</w:t>
            </w:r>
          </w:p>
        </w:tc>
      </w:tr>
      <w:tr w:rsidR="00804A04" w:rsidRPr="00606B61" w14:paraId="2071BA0A" w14:textId="77777777" w:rsidTr="006C68B0">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2071A64" w14:textId="77777777" w:rsidR="00804A04" w:rsidRPr="00606B61" w:rsidRDefault="00804A04" w:rsidP="006C68B0">
            <w:pPr>
              <w:pStyle w:val="TAL"/>
              <w:rPr>
                <w:b/>
                <w:bCs/>
                <w:i/>
                <w:lang w:eastAsia="en-GB"/>
              </w:rPr>
            </w:pPr>
            <w:r w:rsidRPr="00606B61">
              <w:rPr>
                <w:b/>
                <w:bCs/>
                <w:i/>
                <w:lang w:eastAsia="en-GB"/>
              </w:rPr>
              <w:t>measResultNR</w:t>
            </w:r>
          </w:p>
          <w:p w14:paraId="758C3F9F" w14:textId="77777777" w:rsidR="00804A04" w:rsidRPr="00606B61" w:rsidRDefault="00804A04" w:rsidP="006C68B0">
            <w:pPr>
              <w:pStyle w:val="TAL"/>
              <w:rPr>
                <w:b/>
                <w:bCs/>
                <w:i/>
                <w:lang w:eastAsia="en-GB"/>
              </w:rPr>
            </w:pPr>
            <w:r w:rsidRPr="00606B61">
              <w:rPr>
                <w:lang w:eastAsia="en-GB"/>
              </w:rPr>
              <w:t>Measured results of an NR cell.</w:t>
            </w:r>
          </w:p>
        </w:tc>
      </w:tr>
      <w:tr w:rsidR="00804A04" w:rsidRPr="00606B61" w14:paraId="38249EBD" w14:textId="77777777" w:rsidTr="006C68B0">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5FACE1A" w14:textId="77777777" w:rsidR="00804A04" w:rsidRPr="00606B61" w:rsidRDefault="00804A04" w:rsidP="006C68B0">
            <w:pPr>
              <w:pStyle w:val="TAL"/>
              <w:rPr>
                <w:b/>
                <w:bCs/>
                <w:i/>
                <w:noProof/>
                <w:lang w:eastAsia="en-GB"/>
              </w:rPr>
            </w:pPr>
            <w:r w:rsidRPr="00606B61">
              <w:rPr>
                <w:b/>
                <w:bCs/>
                <w:i/>
                <w:noProof/>
                <w:lang w:eastAsia="en-GB"/>
              </w:rPr>
              <w:t>measResultServFreqListEUTRA-SCG</w:t>
            </w:r>
          </w:p>
          <w:p w14:paraId="41C18553" w14:textId="77777777" w:rsidR="00804A04" w:rsidRPr="00606B61" w:rsidRDefault="00804A04" w:rsidP="006C68B0">
            <w:pPr>
              <w:pStyle w:val="TAL"/>
              <w:rPr>
                <w:b/>
                <w:bCs/>
                <w:i/>
                <w:lang w:eastAsia="en-GB"/>
              </w:rPr>
            </w:pPr>
            <w:r w:rsidRPr="00606B61">
              <w:rPr>
                <w:lang w:eastAsia="en-GB"/>
              </w:rPr>
              <w:t>Measured results of the E-UTRA SCG serving frequencies: the measurement result of PSCell and each SCell, if any, and of the best neighbouring cell on each E-UTRA SCG serving frequency.</w:t>
            </w:r>
          </w:p>
        </w:tc>
      </w:tr>
      <w:tr w:rsidR="00804A04" w:rsidRPr="00606B61" w14:paraId="543C5CC6" w14:textId="77777777" w:rsidTr="006C68B0">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FEA8D7A" w14:textId="77777777" w:rsidR="00804A04" w:rsidRPr="00606B61" w:rsidRDefault="00804A04" w:rsidP="006C68B0">
            <w:pPr>
              <w:pStyle w:val="TAL"/>
              <w:rPr>
                <w:b/>
                <w:bCs/>
                <w:i/>
                <w:noProof/>
                <w:lang w:eastAsia="en-GB"/>
              </w:rPr>
            </w:pPr>
            <w:r w:rsidRPr="00606B61">
              <w:rPr>
                <w:b/>
                <w:bCs/>
                <w:i/>
                <w:noProof/>
                <w:lang w:eastAsia="en-GB"/>
              </w:rPr>
              <w:t>measResultServFreqListNR-SCG</w:t>
            </w:r>
          </w:p>
          <w:p w14:paraId="144272D7" w14:textId="77777777" w:rsidR="00804A04" w:rsidRPr="00606B61" w:rsidRDefault="00804A04" w:rsidP="006C68B0">
            <w:pPr>
              <w:pStyle w:val="TAL"/>
              <w:rPr>
                <w:b/>
                <w:bCs/>
                <w:i/>
                <w:lang w:eastAsia="en-GB"/>
              </w:rPr>
            </w:pPr>
            <w:r w:rsidRPr="00606B61">
              <w:rPr>
                <w:lang w:eastAsia="en-GB"/>
              </w:rPr>
              <w:t>Measured results of the NR SCG serving frequencies: the measurement result of PSCell and each SCell, if any, and of the best neighbouring cell on each NR SCG serving frequency.</w:t>
            </w:r>
          </w:p>
        </w:tc>
      </w:tr>
      <w:tr w:rsidR="00804A04" w:rsidRPr="00606B61" w14:paraId="60A462F9" w14:textId="77777777" w:rsidTr="006C68B0">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ABFFA63" w14:textId="77777777" w:rsidR="00804A04" w:rsidRPr="00606B61" w:rsidRDefault="00804A04" w:rsidP="006C68B0">
            <w:pPr>
              <w:pStyle w:val="TAL"/>
              <w:rPr>
                <w:b/>
                <w:bCs/>
                <w:i/>
                <w:lang w:eastAsia="en-GB"/>
              </w:rPr>
            </w:pPr>
            <w:r w:rsidRPr="00606B61">
              <w:rPr>
                <w:b/>
                <w:bCs/>
                <w:i/>
                <w:lang w:eastAsia="en-GB"/>
              </w:rPr>
              <w:t>measResultServingMOList</w:t>
            </w:r>
          </w:p>
          <w:p w14:paraId="21F5755E" w14:textId="77777777" w:rsidR="00804A04" w:rsidRPr="00606B61" w:rsidRDefault="00804A04" w:rsidP="006C68B0">
            <w:pPr>
              <w:pStyle w:val="TAL"/>
              <w:rPr>
                <w:bCs/>
                <w:lang w:eastAsia="en-GB"/>
              </w:rPr>
            </w:pPr>
            <w:r w:rsidRPr="00606B61">
              <w:rPr>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606B61">
              <w:rPr>
                <w:i/>
                <w:iCs/>
                <w:lang w:eastAsia="en-GB"/>
              </w:rPr>
              <w:t>MeasurementReport</w:t>
            </w:r>
            <w:r w:rsidRPr="00606B61">
              <w:rPr>
                <w:lang w:eastAsia="en-GB"/>
              </w:rPr>
              <w:t xml:space="preserve"> message is triggered by a measurement configured by the field </w:t>
            </w:r>
            <w:r w:rsidRPr="00606B61">
              <w:rPr>
                <w:i/>
                <w:iCs/>
                <w:lang w:eastAsia="en-GB"/>
              </w:rPr>
              <w:t>sl-ConfigDedicatedForNR</w:t>
            </w:r>
            <w:r w:rsidRPr="00606B61">
              <w:rPr>
                <w:lang w:eastAsia="en-GB"/>
              </w:rPr>
              <w:t xml:space="preserve"> received within an E-UTRA </w:t>
            </w:r>
            <w:r w:rsidRPr="00606B61">
              <w:rPr>
                <w:i/>
                <w:iCs/>
                <w:lang w:eastAsia="en-GB"/>
              </w:rPr>
              <w:t>RRCConnectionReconfiguration</w:t>
            </w:r>
            <w:r w:rsidRPr="00606B61">
              <w:rPr>
                <w:lang w:eastAsia="en-GB"/>
              </w:rPr>
              <w:t xml:space="preserve"> message (i.e. CBR measurements), this field is not applicable and its contents is ignored by the network.</w:t>
            </w:r>
          </w:p>
        </w:tc>
      </w:tr>
      <w:tr w:rsidR="00804A04" w:rsidRPr="00606B61" w14:paraId="457182A0" w14:textId="77777777" w:rsidTr="006C68B0">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D75E3C5" w14:textId="77777777" w:rsidR="00804A04" w:rsidRPr="00606B61" w:rsidRDefault="00804A04" w:rsidP="006C68B0">
            <w:pPr>
              <w:pStyle w:val="TAL"/>
              <w:rPr>
                <w:b/>
                <w:bCs/>
                <w:i/>
                <w:lang w:eastAsia="en-GB"/>
              </w:rPr>
            </w:pPr>
            <w:r w:rsidRPr="00606B61">
              <w:rPr>
                <w:b/>
                <w:bCs/>
                <w:i/>
                <w:lang w:eastAsia="en-GB"/>
              </w:rPr>
              <w:t>measResultSFTD-EUTRA</w:t>
            </w:r>
          </w:p>
          <w:p w14:paraId="4EAFB2F7" w14:textId="77777777" w:rsidR="00804A04" w:rsidRPr="00606B61" w:rsidRDefault="00804A04" w:rsidP="006C68B0">
            <w:pPr>
              <w:pStyle w:val="TAL"/>
              <w:rPr>
                <w:bCs/>
                <w:lang w:eastAsia="en-GB"/>
              </w:rPr>
            </w:pPr>
            <w:r w:rsidRPr="00606B61">
              <w:rPr>
                <w:bCs/>
                <w:lang w:eastAsia="en-GB"/>
              </w:rPr>
              <w:t>SFTD measurement results between the PCell and the E-UTRA PScell in NE-DC.</w:t>
            </w:r>
          </w:p>
        </w:tc>
      </w:tr>
      <w:tr w:rsidR="00804A04" w:rsidRPr="00606B61" w14:paraId="1EF84412" w14:textId="77777777" w:rsidTr="006C68B0">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EAD063F" w14:textId="77777777" w:rsidR="00804A04" w:rsidRPr="00606B61" w:rsidRDefault="00804A04" w:rsidP="006C68B0">
            <w:pPr>
              <w:pStyle w:val="TAL"/>
              <w:rPr>
                <w:b/>
                <w:bCs/>
                <w:i/>
                <w:lang w:eastAsia="en-GB"/>
              </w:rPr>
            </w:pPr>
            <w:r w:rsidRPr="00606B61">
              <w:rPr>
                <w:b/>
                <w:bCs/>
                <w:i/>
                <w:lang w:eastAsia="en-GB"/>
              </w:rPr>
              <w:lastRenderedPageBreak/>
              <w:t>measResultSFTD-NR</w:t>
            </w:r>
          </w:p>
          <w:p w14:paraId="3ED57BB9" w14:textId="77777777" w:rsidR="00804A04" w:rsidRPr="00606B61" w:rsidRDefault="00804A04" w:rsidP="006C68B0">
            <w:pPr>
              <w:pStyle w:val="TAL"/>
              <w:rPr>
                <w:b/>
                <w:bCs/>
                <w:i/>
                <w:lang w:eastAsia="en-GB"/>
              </w:rPr>
            </w:pPr>
            <w:r w:rsidRPr="00606B61">
              <w:rPr>
                <w:bCs/>
                <w:lang w:eastAsia="en-GB"/>
              </w:rPr>
              <w:t>SFTD measurement results between the PCell and the NR PScell in NR-DC.</w:t>
            </w:r>
          </w:p>
        </w:tc>
      </w:tr>
      <w:tr w:rsidR="00804A04" w:rsidRPr="00606B61" w14:paraId="3D905B4F" w14:textId="77777777" w:rsidTr="006C68B0">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3558348A" w14:textId="77777777" w:rsidR="00804A04" w:rsidRPr="00606B61" w:rsidRDefault="00804A04" w:rsidP="006C68B0">
            <w:pPr>
              <w:pStyle w:val="TAL"/>
              <w:rPr>
                <w:b/>
                <w:bCs/>
                <w:i/>
                <w:iCs/>
                <w:lang w:eastAsia="en-GB"/>
              </w:rPr>
            </w:pPr>
            <w:r w:rsidRPr="00606B61">
              <w:rPr>
                <w:b/>
                <w:bCs/>
                <w:i/>
                <w:iCs/>
                <w:lang w:eastAsia="en-GB"/>
              </w:rPr>
              <w:t>measResultsSL</w:t>
            </w:r>
          </w:p>
          <w:p w14:paraId="13E46F59" w14:textId="77777777" w:rsidR="00804A04" w:rsidRPr="00606B61" w:rsidRDefault="00804A04" w:rsidP="006C68B0">
            <w:pPr>
              <w:pStyle w:val="TAL"/>
              <w:rPr>
                <w:rFonts w:cs="Arial"/>
                <w:lang w:eastAsia="en-GB"/>
              </w:rPr>
            </w:pPr>
            <w:r w:rsidRPr="00606B61">
              <w:rPr>
                <w:rFonts w:cs="Arial"/>
                <w:lang w:eastAsia="en-GB"/>
              </w:rPr>
              <w:t>CBR measurements results for NR sidelink communication/discovery</w:t>
            </w:r>
            <w:r w:rsidRPr="00606B61">
              <w:t>/positioning</w:t>
            </w:r>
            <w:r w:rsidRPr="00606B61">
              <w:rPr>
                <w:rFonts w:cs="Arial"/>
                <w:lang w:eastAsia="en-GB"/>
              </w:rPr>
              <w:t>.</w:t>
            </w:r>
          </w:p>
        </w:tc>
      </w:tr>
      <w:tr w:rsidR="00804A04" w:rsidRPr="00606B61" w14:paraId="43277F97" w14:textId="77777777" w:rsidTr="006C68B0">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60BC575" w14:textId="77777777" w:rsidR="00804A04" w:rsidRPr="00606B61" w:rsidRDefault="00804A04" w:rsidP="006C68B0">
            <w:pPr>
              <w:pStyle w:val="TAL"/>
              <w:rPr>
                <w:b/>
                <w:bCs/>
                <w:i/>
                <w:iCs/>
                <w:noProof/>
                <w:lang w:eastAsia="sv-SE"/>
              </w:rPr>
            </w:pPr>
            <w:r w:rsidRPr="00606B61">
              <w:rPr>
                <w:b/>
                <w:bCs/>
                <w:i/>
                <w:iCs/>
                <w:noProof/>
                <w:lang w:eastAsia="sv-SE"/>
              </w:rPr>
              <w:t>measResultUTRA-FDD</w:t>
            </w:r>
          </w:p>
          <w:p w14:paraId="6CA2F896" w14:textId="77777777" w:rsidR="00804A04" w:rsidRPr="00606B61" w:rsidRDefault="00804A04" w:rsidP="006C68B0">
            <w:pPr>
              <w:pStyle w:val="TAL"/>
              <w:rPr>
                <w:lang w:eastAsia="sv-SE"/>
              </w:rPr>
            </w:pPr>
            <w:r w:rsidRPr="00606B61">
              <w:rPr>
                <w:lang w:eastAsia="sv-SE"/>
              </w:rPr>
              <w:t>Measured result of a UTRA-FDD cell.</w:t>
            </w:r>
          </w:p>
        </w:tc>
      </w:tr>
      <w:tr w:rsidR="00804A04" w:rsidRPr="00606B61" w14:paraId="08404560" w14:textId="77777777" w:rsidTr="006C68B0">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D568950" w14:textId="77777777" w:rsidR="00804A04" w:rsidRPr="00606B61" w:rsidRDefault="00804A04" w:rsidP="006C68B0">
            <w:pPr>
              <w:pStyle w:val="TAL"/>
              <w:rPr>
                <w:b/>
                <w:bCs/>
                <w:i/>
                <w:iCs/>
                <w:noProof/>
                <w:lang w:eastAsia="sv-SE"/>
              </w:rPr>
            </w:pPr>
            <w:r w:rsidRPr="00606B61">
              <w:rPr>
                <w:b/>
                <w:bCs/>
                <w:i/>
                <w:iCs/>
                <w:noProof/>
                <w:lang w:eastAsia="sv-SE"/>
              </w:rPr>
              <w:t>sl-MeasResultsCandRelay</w:t>
            </w:r>
          </w:p>
          <w:p w14:paraId="5BDEAA83" w14:textId="77777777" w:rsidR="00804A04" w:rsidRPr="00606B61" w:rsidRDefault="00804A04" w:rsidP="006C68B0">
            <w:pPr>
              <w:pStyle w:val="TAL"/>
              <w:rPr>
                <w:noProof/>
                <w:lang w:eastAsia="sv-SE"/>
              </w:rPr>
            </w:pPr>
            <w:r w:rsidRPr="00606B61">
              <w:rPr>
                <w:noProof/>
                <w:lang w:eastAsia="sv-SE"/>
              </w:rPr>
              <w:t>Measurement result(s) of candiate L2 U2N relay UE(s).</w:t>
            </w:r>
          </w:p>
        </w:tc>
      </w:tr>
      <w:tr w:rsidR="00804A04" w:rsidRPr="00606B61" w14:paraId="56AF943E" w14:textId="77777777" w:rsidTr="006C68B0">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4B228ED" w14:textId="77777777" w:rsidR="00804A04" w:rsidRPr="00606B61" w:rsidRDefault="00804A04" w:rsidP="006C68B0">
            <w:pPr>
              <w:pStyle w:val="TAL"/>
              <w:rPr>
                <w:b/>
                <w:bCs/>
                <w:i/>
                <w:iCs/>
                <w:noProof/>
                <w:lang w:eastAsia="sv-SE"/>
              </w:rPr>
            </w:pPr>
            <w:r w:rsidRPr="00606B61">
              <w:rPr>
                <w:b/>
                <w:bCs/>
                <w:i/>
                <w:iCs/>
                <w:noProof/>
                <w:lang w:eastAsia="sv-SE"/>
              </w:rPr>
              <w:t>sl-MeasResultServingRelay</w:t>
            </w:r>
          </w:p>
          <w:p w14:paraId="61D8D6A6" w14:textId="77777777" w:rsidR="00804A04" w:rsidRPr="00606B61" w:rsidRDefault="00804A04" w:rsidP="006C68B0">
            <w:pPr>
              <w:pStyle w:val="TAL"/>
              <w:rPr>
                <w:noProof/>
                <w:lang w:eastAsia="sv-SE"/>
              </w:rPr>
            </w:pPr>
            <w:r w:rsidRPr="00606B61">
              <w:rPr>
                <w:noProof/>
                <w:lang w:eastAsia="sv-SE"/>
              </w:rPr>
              <w:t>Measurement result of serving L2 U2N relay UE.</w:t>
            </w:r>
          </w:p>
        </w:tc>
      </w:tr>
    </w:tbl>
    <w:p w14:paraId="28D6E49E" w14:textId="77777777" w:rsidR="00804A04" w:rsidRPr="00606B61" w:rsidRDefault="00804A04" w:rsidP="00804A04"/>
    <w:p w14:paraId="0352E94A" w14:textId="77777777" w:rsidR="00804A04" w:rsidRDefault="00804A04" w:rsidP="00AE631B">
      <w:pPr>
        <w:rPr>
          <w:iCs/>
        </w:rPr>
      </w:pPr>
    </w:p>
    <w:p w14:paraId="27872341" w14:textId="77777777" w:rsidR="00804A04" w:rsidRDefault="00804A04" w:rsidP="00AE631B">
      <w:pPr>
        <w:rPr>
          <w:iCs/>
        </w:rPr>
      </w:pPr>
    </w:p>
    <w:p w14:paraId="055BC45B" w14:textId="19704B06" w:rsidR="00436EF1" w:rsidRPr="00E00425" w:rsidRDefault="00436EF1" w:rsidP="00436EF1">
      <w:pPr>
        <w:pStyle w:val="Note-Boxed"/>
        <w:jc w:val="center"/>
        <w:rPr>
          <w:rFonts w:ascii="Times New Roman" w:hAnsi="Times New Roman" w:cs="Times New Roman"/>
        </w:rPr>
      </w:pPr>
      <w:r>
        <w:rPr>
          <w:rFonts w:ascii="Times New Roman" w:eastAsia="SimSun" w:hAnsi="Times New Roman" w:cs="Times New Roman"/>
          <w:lang w:eastAsia="zh-CN"/>
        </w:rPr>
        <w:t>End of</w:t>
      </w:r>
      <w:r w:rsidRPr="00175737">
        <w:rPr>
          <w:rFonts w:ascii="Times New Roman" w:hAnsi="Times New Roman" w:cs="Times New Roman"/>
        </w:rPr>
        <w:t xml:space="preserve"> CHANGE</w:t>
      </w:r>
      <w:r>
        <w:rPr>
          <w:rFonts w:ascii="Times New Roman" w:hAnsi="Times New Roman" w:cs="Times New Roman"/>
        </w:rPr>
        <w:t>S</w:t>
      </w:r>
    </w:p>
    <w:p w14:paraId="5727C0E2" w14:textId="77777777" w:rsidR="00436EF1" w:rsidRPr="00175737" w:rsidRDefault="00436EF1" w:rsidP="00AE631B">
      <w:pPr>
        <w:rPr>
          <w:iCs/>
        </w:rPr>
      </w:pPr>
    </w:p>
    <w:sectPr w:rsidR="00436EF1" w:rsidRPr="00175737" w:rsidSect="007E6E62">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2" w:author="Ericsson (Ali)" w:date="2026-01-28T11:05:00Z" w:initials="E">
    <w:p w14:paraId="4818F657" w14:textId="13B5BF69" w:rsidR="000A784B" w:rsidRDefault="000A784B">
      <w:pPr>
        <w:pStyle w:val="CommentText"/>
      </w:pPr>
      <w:r>
        <w:rPr>
          <w:rStyle w:val="CommentReference"/>
        </w:rPr>
        <w:annotationRef/>
      </w:r>
      <w:r>
        <w:t>Aligning with the definition in 38.306</w:t>
      </w:r>
    </w:p>
  </w:comment>
  <w:comment w:id="144" w:author="Ericsson (Ali)" w:date="2026-01-28T13:26:00Z" w:initials="E">
    <w:p w14:paraId="13DB23B8" w14:textId="27D1F5F7" w:rsidR="00462516" w:rsidRDefault="00462516">
      <w:pPr>
        <w:pStyle w:val="CommentText"/>
      </w:pPr>
      <w:r>
        <w:rPr>
          <w:rStyle w:val="CommentReference"/>
        </w:rPr>
        <w:annotationRef/>
      </w:r>
      <w:r>
        <w:t xml:space="preserve">Aligining it with </w:t>
      </w:r>
      <w:r w:rsidR="00E56156">
        <w:t xml:space="preserve">the text in RLF report. The issue was fixed for RLF but the change </w:t>
      </w:r>
      <w:r w:rsidR="00C57F4E">
        <w:t xml:space="preserve">should have been </w:t>
      </w:r>
      <w:r w:rsidR="00E56156">
        <w:t>applied here</w:t>
      </w:r>
      <w:r w:rsidR="00C57F4E">
        <w:t xml:space="preserve"> for the SCGFailureInformation as well</w:t>
      </w:r>
      <w:r w:rsidR="00E56156">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18F657" w15:done="0"/>
  <w15:commentEx w15:paraId="13DB23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E86FCB" w16cex:dateUtc="2026-01-28T10:05:00Z"/>
  <w16cex:commentExtensible w16cex:durableId="36469AAC" w16cex:dateUtc="2026-01-28T12: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18F657" w16cid:durableId="0AE86FCB"/>
  <w16cid:commentId w16cid:paraId="13DB23B8" w16cid:durableId="36469A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BF2BC" w14:textId="77777777" w:rsidR="00EB0B87" w:rsidRPr="007B4B4C" w:rsidRDefault="00EB0B87">
      <w:pPr>
        <w:spacing w:after="0"/>
      </w:pPr>
      <w:r w:rsidRPr="007B4B4C">
        <w:separator/>
      </w:r>
    </w:p>
  </w:endnote>
  <w:endnote w:type="continuationSeparator" w:id="0">
    <w:p w14:paraId="7466A3FD" w14:textId="77777777" w:rsidR="00EB0B87" w:rsidRPr="007B4B4C" w:rsidRDefault="00EB0B87">
      <w:pPr>
        <w:spacing w:after="0"/>
      </w:pPr>
      <w:r w:rsidRPr="007B4B4C">
        <w:continuationSeparator/>
      </w:r>
    </w:p>
  </w:endnote>
  <w:endnote w:type="continuationNotice" w:id="1">
    <w:p w14:paraId="523392FA" w14:textId="77777777" w:rsidR="00EB0B87" w:rsidRPr="007B4B4C" w:rsidRDefault="00EB0B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pitch w:val="default"/>
  </w:font>
  <w:font w:name="Monotype Sorts">
    <w:panose1 w:val="01010601010101010101"/>
    <w:charset w:val="02"/>
    <w:family w:val="auto"/>
    <w:pitch w:val="variable"/>
    <w:sig w:usb0="00000003" w:usb1="10000000" w:usb2="00000000" w:usb3="00000000" w:csb0="80000001" w:csb1="00000000"/>
  </w:font>
  <w:font w:name="Yu Mincho">
    <w:altName w:val="游明朝"/>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10006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7E7BA9" w:rsidRPr="007B4B4C" w:rsidRDefault="007E7BA9">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A914C" w14:textId="77777777" w:rsidR="00EB0B87" w:rsidRPr="007B4B4C" w:rsidRDefault="00EB0B87">
      <w:pPr>
        <w:spacing w:after="0"/>
      </w:pPr>
      <w:r w:rsidRPr="007B4B4C">
        <w:separator/>
      </w:r>
    </w:p>
  </w:footnote>
  <w:footnote w:type="continuationSeparator" w:id="0">
    <w:p w14:paraId="29B2781E" w14:textId="77777777" w:rsidR="00EB0B87" w:rsidRPr="007B4B4C" w:rsidRDefault="00EB0B87">
      <w:pPr>
        <w:spacing w:after="0"/>
      </w:pPr>
      <w:r w:rsidRPr="007B4B4C">
        <w:continuationSeparator/>
      </w:r>
    </w:p>
  </w:footnote>
  <w:footnote w:type="continuationNotice" w:id="1">
    <w:p w14:paraId="068FAA44" w14:textId="77777777" w:rsidR="00EB0B87" w:rsidRPr="007B4B4C" w:rsidRDefault="00EB0B8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328112A5" w:rsidR="007E7BA9" w:rsidRDefault="007E7BA9" w:rsidP="00F8285C">
    <w:pPr>
      <w:pStyle w:val="Header"/>
      <w:framePr w:wrap="auto" w:vAnchor="text" w:hAnchor="margin" w:xAlign="right" w:y="1"/>
      <w:widowControl/>
    </w:pPr>
    <w:r>
      <w:fldChar w:fldCharType="begin"/>
    </w:r>
    <w:r>
      <w:instrText xml:space="preserve"> STYLEREF ZA </w:instrText>
    </w:r>
    <w:r>
      <w:fldChar w:fldCharType="separate"/>
    </w:r>
    <w:r w:rsidR="00A2269D">
      <w:rPr>
        <w:b w:val="0"/>
        <w:bCs/>
        <w:noProof/>
      </w:rPr>
      <w:t>Error! No text of specified style in document.</w:t>
    </w:r>
    <w:r>
      <w:fldChar w:fldCharType="end"/>
    </w:r>
  </w:p>
  <w:p w14:paraId="7E4C60FC" w14:textId="76FA03D5" w:rsidR="007E7BA9" w:rsidRPr="007B4B4C" w:rsidRDefault="007E7BA9">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535FEE">
      <w:rPr>
        <w:rFonts w:ascii="Arial" w:hAnsi="Arial" w:cs="Arial"/>
        <w:b/>
        <w:noProof/>
        <w:sz w:val="18"/>
        <w:szCs w:val="18"/>
      </w:rPr>
      <w:t>1</w:t>
    </w:r>
    <w:r w:rsidRPr="007B4B4C">
      <w:rPr>
        <w:rFonts w:ascii="Arial" w:hAnsi="Arial" w:cs="Arial"/>
        <w:b/>
        <w:sz w:val="18"/>
        <w:szCs w:val="18"/>
      </w:rPr>
      <w:fldChar w:fldCharType="end"/>
    </w:r>
  </w:p>
  <w:p w14:paraId="05FFF6A0" w14:textId="01F1B779" w:rsidR="007E7BA9" w:rsidRDefault="007E7BA9" w:rsidP="00F8285C">
    <w:pPr>
      <w:pStyle w:val="Header"/>
      <w:framePr w:wrap="auto" w:vAnchor="text" w:hAnchor="margin" w:y="1"/>
      <w:widowControl/>
    </w:pPr>
    <w:r>
      <w:fldChar w:fldCharType="begin"/>
    </w:r>
    <w:r>
      <w:instrText xml:space="preserve"> STYLEREF ZGSM </w:instrText>
    </w:r>
    <w:r>
      <w:fldChar w:fldCharType="separate"/>
    </w:r>
    <w:r w:rsidR="00A2269D">
      <w:rPr>
        <w:b w:val="0"/>
        <w:bCs/>
        <w:noProof/>
      </w:rPr>
      <w:t>Error! No text of specified style in document.</w:t>
    </w:r>
    <w:r>
      <w:fldChar w:fldCharType="end"/>
    </w:r>
  </w:p>
  <w:p w14:paraId="5331B14F" w14:textId="63B4B324" w:rsidR="007E7BA9" w:rsidRPr="007B4B4C" w:rsidRDefault="007E7BA9">
    <w:pPr>
      <w:framePr w:h="284" w:hRule="exact" w:wrap="around" w:vAnchor="text" w:hAnchor="margin" w:y="7"/>
      <w:rPr>
        <w:rFonts w:ascii="Arial" w:hAnsi="Arial" w:cs="Arial"/>
        <w:b/>
        <w:sz w:val="18"/>
        <w:szCs w:val="18"/>
      </w:rPr>
    </w:pPr>
  </w:p>
  <w:p w14:paraId="346C1704" w14:textId="77777777" w:rsidR="007E7BA9" w:rsidRPr="007B4B4C" w:rsidRDefault="007E7BA9">
    <w:pPr>
      <w:pStyle w:val="Header"/>
    </w:pPr>
  </w:p>
  <w:p w14:paraId="31BBBCD6" w14:textId="77777777" w:rsidR="007E7BA9" w:rsidRPr="007B4B4C" w:rsidRDefault="007E7B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16DF12A4"/>
    <w:multiLevelType w:val="hybridMultilevel"/>
    <w:tmpl w:val="B01CCCC0"/>
    <w:lvl w:ilvl="0" w:tplc="37F63A08">
      <w:start w:val="2026"/>
      <w:numFmt w:val="bullet"/>
      <w:lvlText w:val=""/>
      <w:lvlJc w:val="left"/>
      <w:pPr>
        <w:ind w:left="460" w:hanging="360"/>
      </w:pPr>
      <w:rPr>
        <w:rFonts w:ascii="Wingdings" w:eastAsia="Times New Roman" w:hAnsi="Wingdings" w:cs="Times New Roman"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 w15:restartNumberingAfterBreak="0">
    <w:nsid w:val="45D1311D"/>
    <w:multiLevelType w:val="hybridMultilevel"/>
    <w:tmpl w:val="CFF6B5F6"/>
    <w:lvl w:ilvl="0" w:tplc="1466F850">
      <w:start w:val="9"/>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70146DC0"/>
    <w:multiLevelType w:val="hybridMultilevel"/>
    <w:tmpl w:val="2D20AA5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89404">
      <w:start w:val="9"/>
      <w:numFmt w:val="bullet"/>
      <w:lvlText w:val=""/>
      <w:lvlJc w:val="left"/>
      <w:pPr>
        <w:ind w:left="2880" w:hanging="360"/>
      </w:pPr>
      <w:rPr>
        <w:rFonts w:ascii="Wingdings" w:eastAsiaTheme="minorHAnsi" w:hAnsi="Wingdings" w:cs="Calibri"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42488349">
    <w:abstractNumId w:val="2"/>
  </w:num>
  <w:num w:numId="2" w16cid:durableId="1553349981">
    <w:abstractNumId w:val="1"/>
  </w:num>
  <w:num w:numId="3" w16cid:durableId="727608765">
    <w:abstractNumId w:val="0"/>
  </w:num>
  <w:num w:numId="4" w16cid:durableId="1882208191">
    <w:abstractNumId w:val="5"/>
  </w:num>
  <w:num w:numId="5" w16cid:durableId="78060195">
    <w:abstractNumId w:val="3"/>
  </w:num>
  <w:num w:numId="6" w16cid:durableId="680622111">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Ali)">
    <w15:presenceInfo w15:providerId="None" w15:userId="Ericsson (A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da-DK"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SG" w:vendorID="64" w:dllVersion="6" w:nlCheck="1" w:checkStyle="1"/>
  <w:activeWritingStyle w:appName="MSWord" w:lang="en-SG" w:vendorID="64" w:dllVersion="0" w:nlCheck="1" w:checkStyle="0"/>
  <w:activeWritingStyle w:appName="MSWord" w:lang="en-SG"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805"/>
    <w:rsid w:val="0000086F"/>
    <w:rsid w:val="0000091D"/>
    <w:rsid w:val="00000A61"/>
    <w:rsid w:val="00000AB0"/>
    <w:rsid w:val="00000E60"/>
    <w:rsid w:val="00000ED7"/>
    <w:rsid w:val="0000130A"/>
    <w:rsid w:val="0000155E"/>
    <w:rsid w:val="0000157A"/>
    <w:rsid w:val="00001ABB"/>
    <w:rsid w:val="00001ACA"/>
    <w:rsid w:val="00001B4C"/>
    <w:rsid w:val="00001D15"/>
    <w:rsid w:val="00001FDB"/>
    <w:rsid w:val="000020EE"/>
    <w:rsid w:val="000021C0"/>
    <w:rsid w:val="00002253"/>
    <w:rsid w:val="00002363"/>
    <w:rsid w:val="000028B6"/>
    <w:rsid w:val="00002917"/>
    <w:rsid w:val="00002C4A"/>
    <w:rsid w:val="00002C5B"/>
    <w:rsid w:val="000034D3"/>
    <w:rsid w:val="000035DE"/>
    <w:rsid w:val="00003674"/>
    <w:rsid w:val="00003694"/>
    <w:rsid w:val="000037B0"/>
    <w:rsid w:val="00003A43"/>
    <w:rsid w:val="00003CC1"/>
    <w:rsid w:val="00004679"/>
    <w:rsid w:val="000047A9"/>
    <w:rsid w:val="0000489A"/>
    <w:rsid w:val="00004CCB"/>
    <w:rsid w:val="00004D24"/>
    <w:rsid w:val="00004D3B"/>
    <w:rsid w:val="00004F57"/>
    <w:rsid w:val="00005341"/>
    <w:rsid w:val="0000567F"/>
    <w:rsid w:val="000056EE"/>
    <w:rsid w:val="000058CF"/>
    <w:rsid w:val="00005CD0"/>
    <w:rsid w:val="000062D8"/>
    <w:rsid w:val="00006632"/>
    <w:rsid w:val="00006651"/>
    <w:rsid w:val="00006B47"/>
    <w:rsid w:val="0000730B"/>
    <w:rsid w:val="00007450"/>
    <w:rsid w:val="00007912"/>
    <w:rsid w:val="0000791A"/>
    <w:rsid w:val="000079B3"/>
    <w:rsid w:val="00007AA3"/>
    <w:rsid w:val="00007E49"/>
    <w:rsid w:val="00007E8F"/>
    <w:rsid w:val="00010024"/>
    <w:rsid w:val="00010156"/>
    <w:rsid w:val="0001018C"/>
    <w:rsid w:val="000103D9"/>
    <w:rsid w:val="000103E4"/>
    <w:rsid w:val="00010536"/>
    <w:rsid w:val="000106E9"/>
    <w:rsid w:val="00010850"/>
    <w:rsid w:val="000109D7"/>
    <w:rsid w:val="00010BCB"/>
    <w:rsid w:val="00010C3E"/>
    <w:rsid w:val="00010CDA"/>
    <w:rsid w:val="000112AC"/>
    <w:rsid w:val="00011425"/>
    <w:rsid w:val="0001164C"/>
    <w:rsid w:val="00011B1D"/>
    <w:rsid w:val="00011CD5"/>
    <w:rsid w:val="00011F32"/>
    <w:rsid w:val="00011F9C"/>
    <w:rsid w:val="000120AE"/>
    <w:rsid w:val="00012284"/>
    <w:rsid w:val="0001248F"/>
    <w:rsid w:val="000125D5"/>
    <w:rsid w:val="00012630"/>
    <w:rsid w:val="000128BE"/>
    <w:rsid w:val="0001292F"/>
    <w:rsid w:val="00012B4E"/>
    <w:rsid w:val="000133FD"/>
    <w:rsid w:val="00013757"/>
    <w:rsid w:val="000137FC"/>
    <w:rsid w:val="000138A2"/>
    <w:rsid w:val="00013F13"/>
    <w:rsid w:val="00013FCA"/>
    <w:rsid w:val="0001460C"/>
    <w:rsid w:val="00014761"/>
    <w:rsid w:val="00014836"/>
    <w:rsid w:val="00014970"/>
    <w:rsid w:val="000149C7"/>
    <w:rsid w:val="00014C90"/>
    <w:rsid w:val="00014E77"/>
    <w:rsid w:val="000151EB"/>
    <w:rsid w:val="00015221"/>
    <w:rsid w:val="00015289"/>
    <w:rsid w:val="000153C6"/>
    <w:rsid w:val="00015613"/>
    <w:rsid w:val="0001584E"/>
    <w:rsid w:val="000159BB"/>
    <w:rsid w:val="00015B6C"/>
    <w:rsid w:val="00015B6E"/>
    <w:rsid w:val="00015CA7"/>
    <w:rsid w:val="00015CFE"/>
    <w:rsid w:val="00015E1F"/>
    <w:rsid w:val="00016008"/>
    <w:rsid w:val="00016189"/>
    <w:rsid w:val="000168BF"/>
    <w:rsid w:val="00016B9D"/>
    <w:rsid w:val="00016CEA"/>
    <w:rsid w:val="00017168"/>
    <w:rsid w:val="0001722F"/>
    <w:rsid w:val="00017449"/>
    <w:rsid w:val="00017834"/>
    <w:rsid w:val="00017EF7"/>
    <w:rsid w:val="000206E8"/>
    <w:rsid w:val="0002089B"/>
    <w:rsid w:val="0002199B"/>
    <w:rsid w:val="00021C07"/>
    <w:rsid w:val="00021E50"/>
    <w:rsid w:val="00021F61"/>
    <w:rsid w:val="00022071"/>
    <w:rsid w:val="0002241D"/>
    <w:rsid w:val="00022435"/>
    <w:rsid w:val="0002258B"/>
    <w:rsid w:val="00022DF1"/>
    <w:rsid w:val="00022E4A"/>
    <w:rsid w:val="00022EFB"/>
    <w:rsid w:val="0002308A"/>
    <w:rsid w:val="000230E5"/>
    <w:rsid w:val="0002335A"/>
    <w:rsid w:val="000235BA"/>
    <w:rsid w:val="00023A45"/>
    <w:rsid w:val="0002410C"/>
    <w:rsid w:val="00024456"/>
    <w:rsid w:val="000245C2"/>
    <w:rsid w:val="000245C5"/>
    <w:rsid w:val="000246FE"/>
    <w:rsid w:val="000247CD"/>
    <w:rsid w:val="00024842"/>
    <w:rsid w:val="00024A7F"/>
    <w:rsid w:val="00024CCB"/>
    <w:rsid w:val="00024E1A"/>
    <w:rsid w:val="00025B2C"/>
    <w:rsid w:val="00025B35"/>
    <w:rsid w:val="00025CD7"/>
    <w:rsid w:val="00025E2B"/>
    <w:rsid w:val="00025E91"/>
    <w:rsid w:val="00025F12"/>
    <w:rsid w:val="00026234"/>
    <w:rsid w:val="000264BF"/>
    <w:rsid w:val="00026599"/>
    <w:rsid w:val="00026A00"/>
    <w:rsid w:val="00026AF1"/>
    <w:rsid w:val="00026F44"/>
    <w:rsid w:val="00027018"/>
    <w:rsid w:val="000272D2"/>
    <w:rsid w:val="000273A0"/>
    <w:rsid w:val="000274FC"/>
    <w:rsid w:val="0002755F"/>
    <w:rsid w:val="000303DD"/>
    <w:rsid w:val="000305DB"/>
    <w:rsid w:val="000305EA"/>
    <w:rsid w:val="0003088B"/>
    <w:rsid w:val="00030B39"/>
    <w:rsid w:val="00030C54"/>
    <w:rsid w:val="00030C76"/>
    <w:rsid w:val="00031180"/>
    <w:rsid w:val="00031281"/>
    <w:rsid w:val="000312A4"/>
    <w:rsid w:val="00031470"/>
    <w:rsid w:val="00031579"/>
    <w:rsid w:val="000319B6"/>
    <w:rsid w:val="00031DA8"/>
    <w:rsid w:val="00032209"/>
    <w:rsid w:val="00032340"/>
    <w:rsid w:val="00032481"/>
    <w:rsid w:val="0003265D"/>
    <w:rsid w:val="0003286D"/>
    <w:rsid w:val="00032B25"/>
    <w:rsid w:val="00032CA2"/>
    <w:rsid w:val="00032EE5"/>
    <w:rsid w:val="00032FE2"/>
    <w:rsid w:val="00033043"/>
    <w:rsid w:val="00033213"/>
    <w:rsid w:val="00033397"/>
    <w:rsid w:val="000335E2"/>
    <w:rsid w:val="0003388D"/>
    <w:rsid w:val="00033B0E"/>
    <w:rsid w:val="00033CE2"/>
    <w:rsid w:val="000342F6"/>
    <w:rsid w:val="00034397"/>
    <w:rsid w:val="0003439E"/>
    <w:rsid w:val="000343A5"/>
    <w:rsid w:val="0003441F"/>
    <w:rsid w:val="000347BD"/>
    <w:rsid w:val="000349E1"/>
    <w:rsid w:val="00034A87"/>
    <w:rsid w:val="0003508C"/>
    <w:rsid w:val="000353BC"/>
    <w:rsid w:val="00035624"/>
    <w:rsid w:val="00035785"/>
    <w:rsid w:val="00035865"/>
    <w:rsid w:val="00035D25"/>
    <w:rsid w:val="0003609B"/>
    <w:rsid w:val="000362B5"/>
    <w:rsid w:val="0003639E"/>
    <w:rsid w:val="000363C1"/>
    <w:rsid w:val="000363EC"/>
    <w:rsid w:val="0003677F"/>
    <w:rsid w:val="000368E6"/>
    <w:rsid w:val="00036A37"/>
    <w:rsid w:val="00036DE1"/>
    <w:rsid w:val="00036E50"/>
    <w:rsid w:val="00036E65"/>
    <w:rsid w:val="00036EA3"/>
    <w:rsid w:val="00036EB8"/>
    <w:rsid w:val="000375F1"/>
    <w:rsid w:val="000376C2"/>
    <w:rsid w:val="0004001C"/>
    <w:rsid w:val="00040095"/>
    <w:rsid w:val="00040185"/>
    <w:rsid w:val="000406D5"/>
    <w:rsid w:val="00040CBF"/>
    <w:rsid w:val="00040DAA"/>
    <w:rsid w:val="00041435"/>
    <w:rsid w:val="00041938"/>
    <w:rsid w:val="00041BCA"/>
    <w:rsid w:val="00041EE7"/>
    <w:rsid w:val="00042159"/>
    <w:rsid w:val="00042ABA"/>
    <w:rsid w:val="00042C6B"/>
    <w:rsid w:val="00042D24"/>
    <w:rsid w:val="00042E7A"/>
    <w:rsid w:val="00043408"/>
    <w:rsid w:val="0004359B"/>
    <w:rsid w:val="00043744"/>
    <w:rsid w:val="00043908"/>
    <w:rsid w:val="00043966"/>
    <w:rsid w:val="00043F81"/>
    <w:rsid w:val="00043F8D"/>
    <w:rsid w:val="0004418E"/>
    <w:rsid w:val="000442E2"/>
    <w:rsid w:val="0004457B"/>
    <w:rsid w:val="0004477E"/>
    <w:rsid w:val="000449C7"/>
    <w:rsid w:val="00044AB8"/>
    <w:rsid w:val="00044ACC"/>
    <w:rsid w:val="00044C9B"/>
    <w:rsid w:val="0004517B"/>
    <w:rsid w:val="00045391"/>
    <w:rsid w:val="000455DB"/>
    <w:rsid w:val="00045D3C"/>
    <w:rsid w:val="00045EC0"/>
    <w:rsid w:val="00045ED2"/>
    <w:rsid w:val="0004608B"/>
    <w:rsid w:val="0004615B"/>
    <w:rsid w:val="0004643E"/>
    <w:rsid w:val="000464E4"/>
    <w:rsid w:val="0004671F"/>
    <w:rsid w:val="00046C82"/>
    <w:rsid w:val="00046E54"/>
    <w:rsid w:val="0004715C"/>
    <w:rsid w:val="00047740"/>
    <w:rsid w:val="00047831"/>
    <w:rsid w:val="00047985"/>
    <w:rsid w:val="00050392"/>
    <w:rsid w:val="000504AE"/>
    <w:rsid w:val="00050563"/>
    <w:rsid w:val="00050921"/>
    <w:rsid w:val="00050C84"/>
    <w:rsid w:val="00050E39"/>
    <w:rsid w:val="00050EA3"/>
    <w:rsid w:val="000514F7"/>
    <w:rsid w:val="000517E2"/>
    <w:rsid w:val="000517F2"/>
    <w:rsid w:val="00051834"/>
    <w:rsid w:val="00051958"/>
    <w:rsid w:val="00051AC9"/>
    <w:rsid w:val="00051CAC"/>
    <w:rsid w:val="00051D5F"/>
    <w:rsid w:val="000521AA"/>
    <w:rsid w:val="0005229E"/>
    <w:rsid w:val="0005240D"/>
    <w:rsid w:val="00052615"/>
    <w:rsid w:val="000526C8"/>
    <w:rsid w:val="00052DEB"/>
    <w:rsid w:val="00052E32"/>
    <w:rsid w:val="00052E6A"/>
    <w:rsid w:val="000533BC"/>
    <w:rsid w:val="00053648"/>
    <w:rsid w:val="000536B7"/>
    <w:rsid w:val="0005381C"/>
    <w:rsid w:val="000538CE"/>
    <w:rsid w:val="000538EA"/>
    <w:rsid w:val="00053A18"/>
    <w:rsid w:val="00053B15"/>
    <w:rsid w:val="00053C5D"/>
    <w:rsid w:val="00054010"/>
    <w:rsid w:val="00054480"/>
    <w:rsid w:val="000547CA"/>
    <w:rsid w:val="000547E1"/>
    <w:rsid w:val="00054A22"/>
    <w:rsid w:val="00054E0A"/>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6DBC"/>
    <w:rsid w:val="0005704D"/>
    <w:rsid w:val="000570F8"/>
    <w:rsid w:val="000571A9"/>
    <w:rsid w:val="00057356"/>
    <w:rsid w:val="0005749F"/>
    <w:rsid w:val="000574C6"/>
    <w:rsid w:val="00057574"/>
    <w:rsid w:val="000575F7"/>
    <w:rsid w:val="00057659"/>
    <w:rsid w:val="00057691"/>
    <w:rsid w:val="0005772A"/>
    <w:rsid w:val="00057E17"/>
    <w:rsid w:val="00057F50"/>
    <w:rsid w:val="000602A5"/>
    <w:rsid w:val="0006088A"/>
    <w:rsid w:val="000609B1"/>
    <w:rsid w:val="00060B35"/>
    <w:rsid w:val="00060C30"/>
    <w:rsid w:val="00060F5C"/>
    <w:rsid w:val="00061227"/>
    <w:rsid w:val="00061481"/>
    <w:rsid w:val="000615AF"/>
    <w:rsid w:val="00061676"/>
    <w:rsid w:val="00061730"/>
    <w:rsid w:val="00061A30"/>
    <w:rsid w:val="00061D01"/>
    <w:rsid w:val="0006204C"/>
    <w:rsid w:val="0006253E"/>
    <w:rsid w:val="000625B3"/>
    <w:rsid w:val="000627E3"/>
    <w:rsid w:val="00062CF0"/>
    <w:rsid w:val="00062DE7"/>
    <w:rsid w:val="00062E34"/>
    <w:rsid w:val="00062FF5"/>
    <w:rsid w:val="000631CB"/>
    <w:rsid w:val="000632DE"/>
    <w:rsid w:val="00063756"/>
    <w:rsid w:val="00063DD5"/>
    <w:rsid w:val="00063DDE"/>
    <w:rsid w:val="00063E03"/>
    <w:rsid w:val="0006435B"/>
    <w:rsid w:val="00064591"/>
    <w:rsid w:val="00064756"/>
    <w:rsid w:val="00064878"/>
    <w:rsid w:val="00064A52"/>
    <w:rsid w:val="00064A83"/>
    <w:rsid w:val="000655A6"/>
    <w:rsid w:val="000658FB"/>
    <w:rsid w:val="00065970"/>
    <w:rsid w:val="00065AE2"/>
    <w:rsid w:val="00065C74"/>
    <w:rsid w:val="00065CF7"/>
    <w:rsid w:val="00066084"/>
    <w:rsid w:val="000660EE"/>
    <w:rsid w:val="00066123"/>
    <w:rsid w:val="000661D5"/>
    <w:rsid w:val="0006633D"/>
    <w:rsid w:val="00066631"/>
    <w:rsid w:val="00066645"/>
    <w:rsid w:val="000668CD"/>
    <w:rsid w:val="00066ED6"/>
    <w:rsid w:val="00066F80"/>
    <w:rsid w:val="00067210"/>
    <w:rsid w:val="00067332"/>
    <w:rsid w:val="0006748E"/>
    <w:rsid w:val="0006762C"/>
    <w:rsid w:val="00067644"/>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55B"/>
    <w:rsid w:val="00071740"/>
    <w:rsid w:val="00071DD3"/>
    <w:rsid w:val="00071E11"/>
    <w:rsid w:val="0007230C"/>
    <w:rsid w:val="00072316"/>
    <w:rsid w:val="0007255E"/>
    <w:rsid w:val="00072E90"/>
    <w:rsid w:val="000731C3"/>
    <w:rsid w:val="00073246"/>
    <w:rsid w:val="0007351E"/>
    <w:rsid w:val="000738DA"/>
    <w:rsid w:val="00073A65"/>
    <w:rsid w:val="00073C2B"/>
    <w:rsid w:val="00073DAF"/>
    <w:rsid w:val="00073E86"/>
    <w:rsid w:val="00074294"/>
    <w:rsid w:val="00074553"/>
    <w:rsid w:val="00074B98"/>
    <w:rsid w:val="00074C60"/>
    <w:rsid w:val="00074E0E"/>
    <w:rsid w:val="00075523"/>
    <w:rsid w:val="00075725"/>
    <w:rsid w:val="000759CE"/>
    <w:rsid w:val="00075B09"/>
    <w:rsid w:val="00075BD1"/>
    <w:rsid w:val="00075E4F"/>
    <w:rsid w:val="00075EC7"/>
    <w:rsid w:val="0007630F"/>
    <w:rsid w:val="000764F4"/>
    <w:rsid w:val="0007665F"/>
    <w:rsid w:val="00076A94"/>
    <w:rsid w:val="00076C2C"/>
    <w:rsid w:val="00076D0B"/>
    <w:rsid w:val="0007748F"/>
    <w:rsid w:val="0007769E"/>
    <w:rsid w:val="00077796"/>
    <w:rsid w:val="00077802"/>
    <w:rsid w:val="0007787B"/>
    <w:rsid w:val="00077AFE"/>
    <w:rsid w:val="00077CF4"/>
    <w:rsid w:val="00077D51"/>
    <w:rsid w:val="00080294"/>
    <w:rsid w:val="00080433"/>
    <w:rsid w:val="00080512"/>
    <w:rsid w:val="0008054E"/>
    <w:rsid w:val="00080705"/>
    <w:rsid w:val="000807E4"/>
    <w:rsid w:val="000809C3"/>
    <w:rsid w:val="00080B9C"/>
    <w:rsid w:val="00080D07"/>
    <w:rsid w:val="00080DF3"/>
    <w:rsid w:val="0008100A"/>
    <w:rsid w:val="000811E5"/>
    <w:rsid w:val="00081258"/>
    <w:rsid w:val="00081493"/>
    <w:rsid w:val="000816B3"/>
    <w:rsid w:val="000817E3"/>
    <w:rsid w:val="00081B67"/>
    <w:rsid w:val="00082087"/>
    <w:rsid w:val="000820BE"/>
    <w:rsid w:val="0008265E"/>
    <w:rsid w:val="00082AE4"/>
    <w:rsid w:val="00082ECD"/>
    <w:rsid w:val="00082EEE"/>
    <w:rsid w:val="00082F94"/>
    <w:rsid w:val="00082FD9"/>
    <w:rsid w:val="000830BB"/>
    <w:rsid w:val="000834D1"/>
    <w:rsid w:val="0008350B"/>
    <w:rsid w:val="0008379B"/>
    <w:rsid w:val="00083B22"/>
    <w:rsid w:val="00083C4D"/>
    <w:rsid w:val="00083C59"/>
    <w:rsid w:val="00083D00"/>
    <w:rsid w:val="00083EA8"/>
    <w:rsid w:val="000840F5"/>
    <w:rsid w:val="0008464B"/>
    <w:rsid w:val="000847C4"/>
    <w:rsid w:val="00084829"/>
    <w:rsid w:val="00084E50"/>
    <w:rsid w:val="000850E4"/>
    <w:rsid w:val="000854AE"/>
    <w:rsid w:val="0008552D"/>
    <w:rsid w:val="00085716"/>
    <w:rsid w:val="00085A33"/>
    <w:rsid w:val="00085AFB"/>
    <w:rsid w:val="00085C44"/>
    <w:rsid w:val="00086058"/>
    <w:rsid w:val="00086332"/>
    <w:rsid w:val="000865F4"/>
    <w:rsid w:val="00086A94"/>
    <w:rsid w:val="00086B01"/>
    <w:rsid w:val="00086C38"/>
    <w:rsid w:val="00086D2B"/>
    <w:rsid w:val="00086E5C"/>
    <w:rsid w:val="000876ED"/>
    <w:rsid w:val="00087771"/>
    <w:rsid w:val="00087A48"/>
    <w:rsid w:val="00087B6E"/>
    <w:rsid w:val="00087CAC"/>
    <w:rsid w:val="00087FD9"/>
    <w:rsid w:val="000900E9"/>
    <w:rsid w:val="000902A3"/>
    <w:rsid w:val="00090324"/>
    <w:rsid w:val="0009041B"/>
    <w:rsid w:val="000906C9"/>
    <w:rsid w:val="00090708"/>
    <w:rsid w:val="00090C6C"/>
    <w:rsid w:val="00090DB8"/>
    <w:rsid w:val="00090DDE"/>
    <w:rsid w:val="00090EBD"/>
    <w:rsid w:val="00090EE3"/>
    <w:rsid w:val="00090F95"/>
    <w:rsid w:val="00090FEA"/>
    <w:rsid w:val="00091223"/>
    <w:rsid w:val="0009124F"/>
    <w:rsid w:val="00091300"/>
    <w:rsid w:val="00091545"/>
    <w:rsid w:val="000916F4"/>
    <w:rsid w:val="000918BC"/>
    <w:rsid w:val="00091936"/>
    <w:rsid w:val="00091AEC"/>
    <w:rsid w:val="00091BF1"/>
    <w:rsid w:val="00091EC7"/>
    <w:rsid w:val="000920F6"/>
    <w:rsid w:val="000929C5"/>
    <w:rsid w:val="00092B33"/>
    <w:rsid w:val="00092BE8"/>
    <w:rsid w:val="00092C93"/>
    <w:rsid w:val="00092CA3"/>
    <w:rsid w:val="00092F1D"/>
    <w:rsid w:val="00092FFA"/>
    <w:rsid w:val="0009305A"/>
    <w:rsid w:val="00093672"/>
    <w:rsid w:val="00093983"/>
    <w:rsid w:val="00093A1B"/>
    <w:rsid w:val="00093A3A"/>
    <w:rsid w:val="00093D00"/>
    <w:rsid w:val="00093D4A"/>
    <w:rsid w:val="00094104"/>
    <w:rsid w:val="00094205"/>
    <w:rsid w:val="00094242"/>
    <w:rsid w:val="000944D7"/>
    <w:rsid w:val="00094639"/>
    <w:rsid w:val="00094A28"/>
    <w:rsid w:val="00094DD5"/>
    <w:rsid w:val="000953C5"/>
    <w:rsid w:val="00095709"/>
    <w:rsid w:val="00095807"/>
    <w:rsid w:val="00095C80"/>
    <w:rsid w:val="00095D2C"/>
    <w:rsid w:val="00095D80"/>
    <w:rsid w:val="00095E61"/>
    <w:rsid w:val="00095EE0"/>
    <w:rsid w:val="00096367"/>
    <w:rsid w:val="0009638F"/>
    <w:rsid w:val="00096601"/>
    <w:rsid w:val="00096739"/>
    <w:rsid w:val="00096AC1"/>
    <w:rsid w:val="00096B16"/>
    <w:rsid w:val="00096EA2"/>
    <w:rsid w:val="00096F06"/>
    <w:rsid w:val="00096FD5"/>
    <w:rsid w:val="00097024"/>
    <w:rsid w:val="00097184"/>
    <w:rsid w:val="00097470"/>
    <w:rsid w:val="000974B4"/>
    <w:rsid w:val="00097556"/>
    <w:rsid w:val="00097892"/>
    <w:rsid w:val="000A031F"/>
    <w:rsid w:val="000A03AD"/>
    <w:rsid w:val="000A0D34"/>
    <w:rsid w:val="000A0FA3"/>
    <w:rsid w:val="000A1435"/>
    <w:rsid w:val="000A178F"/>
    <w:rsid w:val="000A184A"/>
    <w:rsid w:val="000A195F"/>
    <w:rsid w:val="000A1D2C"/>
    <w:rsid w:val="000A209D"/>
    <w:rsid w:val="000A20AB"/>
    <w:rsid w:val="000A2164"/>
    <w:rsid w:val="000A2302"/>
    <w:rsid w:val="000A23F5"/>
    <w:rsid w:val="000A27DF"/>
    <w:rsid w:val="000A27FD"/>
    <w:rsid w:val="000A28AF"/>
    <w:rsid w:val="000A29B5"/>
    <w:rsid w:val="000A2A7C"/>
    <w:rsid w:val="000A2D2E"/>
    <w:rsid w:val="000A3008"/>
    <w:rsid w:val="000A33FD"/>
    <w:rsid w:val="000A3699"/>
    <w:rsid w:val="000A3831"/>
    <w:rsid w:val="000A40B9"/>
    <w:rsid w:val="000A4139"/>
    <w:rsid w:val="000A4958"/>
    <w:rsid w:val="000A4C66"/>
    <w:rsid w:val="000A51CA"/>
    <w:rsid w:val="000A5273"/>
    <w:rsid w:val="000A53BA"/>
    <w:rsid w:val="000A5F46"/>
    <w:rsid w:val="000A604A"/>
    <w:rsid w:val="000A60A3"/>
    <w:rsid w:val="000A6176"/>
    <w:rsid w:val="000A6394"/>
    <w:rsid w:val="000A63B6"/>
    <w:rsid w:val="000A6952"/>
    <w:rsid w:val="000A6CD2"/>
    <w:rsid w:val="000A6E84"/>
    <w:rsid w:val="000A776B"/>
    <w:rsid w:val="000A77C3"/>
    <w:rsid w:val="000A7801"/>
    <w:rsid w:val="000A784B"/>
    <w:rsid w:val="000A7887"/>
    <w:rsid w:val="000A7D9E"/>
    <w:rsid w:val="000A7E76"/>
    <w:rsid w:val="000B000E"/>
    <w:rsid w:val="000B02FC"/>
    <w:rsid w:val="000B0827"/>
    <w:rsid w:val="000B0986"/>
    <w:rsid w:val="000B0A38"/>
    <w:rsid w:val="000B0B06"/>
    <w:rsid w:val="000B0C82"/>
    <w:rsid w:val="000B0E74"/>
    <w:rsid w:val="000B11FD"/>
    <w:rsid w:val="000B12CF"/>
    <w:rsid w:val="000B19A6"/>
    <w:rsid w:val="000B1C30"/>
    <w:rsid w:val="000B1F8F"/>
    <w:rsid w:val="000B1FA4"/>
    <w:rsid w:val="000B2274"/>
    <w:rsid w:val="000B242D"/>
    <w:rsid w:val="000B2588"/>
    <w:rsid w:val="000B2617"/>
    <w:rsid w:val="000B2875"/>
    <w:rsid w:val="000B29EC"/>
    <w:rsid w:val="000B2AC7"/>
    <w:rsid w:val="000B2C84"/>
    <w:rsid w:val="000B3477"/>
    <w:rsid w:val="000B3635"/>
    <w:rsid w:val="000B37A8"/>
    <w:rsid w:val="000B39DA"/>
    <w:rsid w:val="000B39EE"/>
    <w:rsid w:val="000B3FDE"/>
    <w:rsid w:val="000B42DD"/>
    <w:rsid w:val="000B440A"/>
    <w:rsid w:val="000B4A46"/>
    <w:rsid w:val="000B5080"/>
    <w:rsid w:val="000B51AC"/>
    <w:rsid w:val="000B52FD"/>
    <w:rsid w:val="000B5615"/>
    <w:rsid w:val="000B5C17"/>
    <w:rsid w:val="000B5E2F"/>
    <w:rsid w:val="000B5F13"/>
    <w:rsid w:val="000B62E8"/>
    <w:rsid w:val="000B63BE"/>
    <w:rsid w:val="000B63F4"/>
    <w:rsid w:val="000B6415"/>
    <w:rsid w:val="000B654D"/>
    <w:rsid w:val="000B6892"/>
    <w:rsid w:val="000B6DB7"/>
    <w:rsid w:val="000B6FBF"/>
    <w:rsid w:val="000B7100"/>
    <w:rsid w:val="000B7163"/>
    <w:rsid w:val="000B71A6"/>
    <w:rsid w:val="000B730D"/>
    <w:rsid w:val="000B744E"/>
    <w:rsid w:val="000B7649"/>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8C0"/>
    <w:rsid w:val="000C0B39"/>
    <w:rsid w:val="000C0B8E"/>
    <w:rsid w:val="000C0CD9"/>
    <w:rsid w:val="000C0E58"/>
    <w:rsid w:val="000C0F63"/>
    <w:rsid w:val="000C14B6"/>
    <w:rsid w:val="000C157F"/>
    <w:rsid w:val="000C17BC"/>
    <w:rsid w:val="000C183C"/>
    <w:rsid w:val="000C19B7"/>
    <w:rsid w:val="000C1D5C"/>
    <w:rsid w:val="000C2040"/>
    <w:rsid w:val="000C2518"/>
    <w:rsid w:val="000C2783"/>
    <w:rsid w:val="000C2809"/>
    <w:rsid w:val="000C2944"/>
    <w:rsid w:val="000C2C5D"/>
    <w:rsid w:val="000C2EE1"/>
    <w:rsid w:val="000C30AC"/>
    <w:rsid w:val="000C30FB"/>
    <w:rsid w:val="000C3290"/>
    <w:rsid w:val="000C3A7C"/>
    <w:rsid w:val="000C44BA"/>
    <w:rsid w:val="000C451F"/>
    <w:rsid w:val="000C4554"/>
    <w:rsid w:val="000C4928"/>
    <w:rsid w:val="000C4938"/>
    <w:rsid w:val="000C4EB8"/>
    <w:rsid w:val="000C4F33"/>
    <w:rsid w:val="000C50E1"/>
    <w:rsid w:val="000C51BA"/>
    <w:rsid w:val="000C5402"/>
    <w:rsid w:val="000C5453"/>
    <w:rsid w:val="000C58F2"/>
    <w:rsid w:val="000C59AF"/>
    <w:rsid w:val="000C5F94"/>
    <w:rsid w:val="000C6050"/>
    <w:rsid w:val="000C6100"/>
    <w:rsid w:val="000C6598"/>
    <w:rsid w:val="000C68F6"/>
    <w:rsid w:val="000C6A30"/>
    <w:rsid w:val="000C6AD6"/>
    <w:rsid w:val="000C7315"/>
    <w:rsid w:val="000C7399"/>
    <w:rsid w:val="000C7493"/>
    <w:rsid w:val="000C759F"/>
    <w:rsid w:val="000C75ED"/>
    <w:rsid w:val="000C7737"/>
    <w:rsid w:val="000C7810"/>
    <w:rsid w:val="000C7A59"/>
    <w:rsid w:val="000C7E28"/>
    <w:rsid w:val="000C7E4D"/>
    <w:rsid w:val="000D0009"/>
    <w:rsid w:val="000D05BC"/>
    <w:rsid w:val="000D06AF"/>
    <w:rsid w:val="000D08AE"/>
    <w:rsid w:val="000D0986"/>
    <w:rsid w:val="000D1143"/>
    <w:rsid w:val="000D1174"/>
    <w:rsid w:val="000D1D15"/>
    <w:rsid w:val="000D2130"/>
    <w:rsid w:val="000D21D0"/>
    <w:rsid w:val="000D2242"/>
    <w:rsid w:val="000D24C0"/>
    <w:rsid w:val="000D24DC"/>
    <w:rsid w:val="000D25A3"/>
    <w:rsid w:val="000D2684"/>
    <w:rsid w:val="000D286B"/>
    <w:rsid w:val="000D29CB"/>
    <w:rsid w:val="000D2B1A"/>
    <w:rsid w:val="000D2B1F"/>
    <w:rsid w:val="000D2B29"/>
    <w:rsid w:val="000D2BB9"/>
    <w:rsid w:val="000D2C47"/>
    <w:rsid w:val="000D308E"/>
    <w:rsid w:val="000D33FE"/>
    <w:rsid w:val="000D3664"/>
    <w:rsid w:val="000D378A"/>
    <w:rsid w:val="000D3985"/>
    <w:rsid w:val="000D3D41"/>
    <w:rsid w:val="000D3EE3"/>
    <w:rsid w:val="000D43B5"/>
    <w:rsid w:val="000D43E8"/>
    <w:rsid w:val="000D4877"/>
    <w:rsid w:val="000D557A"/>
    <w:rsid w:val="000D5712"/>
    <w:rsid w:val="000D58AB"/>
    <w:rsid w:val="000D5A4C"/>
    <w:rsid w:val="000D5B08"/>
    <w:rsid w:val="000D5C7A"/>
    <w:rsid w:val="000D5E0E"/>
    <w:rsid w:val="000D6437"/>
    <w:rsid w:val="000D6501"/>
    <w:rsid w:val="000D669D"/>
    <w:rsid w:val="000D66CA"/>
    <w:rsid w:val="000D679A"/>
    <w:rsid w:val="000D6A5D"/>
    <w:rsid w:val="000D7156"/>
    <w:rsid w:val="000D7221"/>
    <w:rsid w:val="000D7626"/>
    <w:rsid w:val="000D7A08"/>
    <w:rsid w:val="000D7C2E"/>
    <w:rsid w:val="000D7C35"/>
    <w:rsid w:val="000D7F1B"/>
    <w:rsid w:val="000D7FB9"/>
    <w:rsid w:val="000E01EC"/>
    <w:rsid w:val="000E031D"/>
    <w:rsid w:val="000E0350"/>
    <w:rsid w:val="000E08F8"/>
    <w:rsid w:val="000E091A"/>
    <w:rsid w:val="000E0A21"/>
    <w:rsid w:val="000E0A42"/>
    <w:rsid w:val="000E0A9D"/>
    <w:rsid w:val="000E0B66"/>
    <w:rsid w:val="000E0B89"/>
    <w:rsid w:val="000E0D6B"/>
    <w:rsid w:val="000E0E18"/>
    <w:rsid w:val="000E103A"/>
    <w:rsid w:val="000E12C3"/>
    <w:rsid w:val="000E1411"/>
    <w:rsid w:val="000E15BF"/>
    <w:rsid w:val="000E15D6"/>
    <w:rsid w:val="000E1B79"/>
    <w:rsid w:val="000E1C16"/>
    <w:rsid w:val="000E1C3E"/>
    <w:rsid w:val="000E1CAF"/>
    <w:rsid w:val="000E1D86"/>
    <w:rsid w:val="000E1EB6"/>
    <w:rsid w:val="000E1F40"/>
    <w:rsid w:val="000E24F4"/>
    <w:rsid w:val="000E2573"/>
    <w:rsid w:val="000E2948"/>
    <w:rsid w:val="000E2BBF"/>
    <w:rsid w:val="000E2BCD"/>
    <w:rsid w:val="000E2F23"/>
    <w:rsid w:val="000E3300"/>
    <w:rsid w:val="000E3311"/>
    <w:rsid w:val="000E3546"/>
    <w:rsid w:val="000E35AE"/>
    <w:rsid w:val="000E35CC"/>
    <w:rsid w:val="000E35DC"/>
    <w:rsid w:val="000E3647"/>
    <w:rsid w:val="000E3703"/>
    <w:rsid w:val="000E378A"/>
    <w:rsid w:val="000E3848"/>
    <w:rsid w:val="000E3BE6"/>
    <w:rsid w:val="000E3EAB"/>
    <w:rsid w:val="000E42F4"/>
    <w:rsid w:val="000E42F8"/>
    <w:rsid w:val="000E434D"/>
    <w:rsid w:val="000E482A"/>
    <w:rsid w:val="000E4A1F"/>
    <w:rsid w:val="000E4C11"/>
    <w:rsid w:val="000E4DC7"/>
    <w:rsid w:val="000E4E3F"/>
    <w:rsid w:val="000E4EA9"/>
    <w:rsid w:val="000E541F"/>
    <w:rsid w:val="000E550B"/>
    <w:rsid w:val="000E5673"/>
    <w:rsid w:val="000E5A30"/>
    <w:rsid w:val="000E5C0F"/>
    <w:rsid w:val="000E630F"/>
    <w:rsid w:val="000E659D"/>
    <w:rsid w:val="000E66B3"/>
    <w:rsid w:val="000E685E"/>
    <w:rsid w:val="000E69FD"/>
    <w:rsid w:val="000E6E48"/>
    <w:rsid w:val="000E759C"/>
    <w:rsid w:val="000E7648"/>
    <w:rsid w:val="000E770B"/>
    <w:rsid w:val="000E7942"/>
    <w:rsid w:val="000E7ABB"/>
    <w:rsid w:val="000E7B65"/>
    <w:rsid w:val="000E7C83"/>
    <w:rsid w:val="000E7F43"/>
    <w:rsid w:val="000F01A0"/>
    <w:rsid w:val="000F0741"/>
    <w:rsid w:val="000F07AB"/>
    <w:rsid w:val="000F093A"/>
    <w:rsid w:val="000F0E47"/>
    <w:rsid w:val="000F17D5"/>
    <w:rsid w:val="000F1B29"/>
    <w:rsid w:val="000F1C87"/>
    <w:rsid w:val="000F1ED0"/>
    <w:rsid w:val="000F1FAA"/>
    <w:rsid w:val="000F2113"/>
    <w:rsid w:val="000F25AF"/>
    <w:rsid w:val="000F2833"/>
    <w:rsid w:val="000F2951"/>
    <w:rsid w:val="000F2958"/>
    <w:rsid w:val="000F2A63"/>
    <w:rsid w:val="000F2B5F"/>
    <w:rsid w:val="000F2D94"/>
    <w:rsid w:val="000F2E0A"/>
    <w:rsid w:val="000F33E0"/>
    <w:rsid w:val="000F37A5"/>
    <w:rsid w:val="000F37FF"/>
    <w:rsid w:val="000F393E"/>
    <w:rsid w:val="000F3B47"/>
    <w:rsid w:val="000F3BD4"/>
    <w:rsid w:val="000F3E18"/>
    <w:rsid w:val="000F426D"/>
    <w:rsid w:val="000F4323"/>
    <w:rsid w:val="000F4373"/>
    <w:rsid w:val="000F464D"/>
    <w:rsid w:val="000F46A5"/>
    <w:rsid w:val="000F48A5"/>
    <w:rsid w:val="000F4BF8"/>
    <w:rsid w:val="000F4CBD"/>
    <w:rsid w:val="000F4E77"/>
    <w:rsid w:val="000F5064"/>
    <w:rsid w:val="000F53E9"/>
    <w:rsid w:val="000F54BC"/>
    <w:rsid w:val="000F55B9"/>
    <w:rsid w:val="000F5A19"/>
    <w:rsid w:val="000F5AFA"/>
    <w:rsid w:val="000F5B77"/>
    <w:rsid w:val="000F5D28"/>
    <w:rsid w:val="000F5EAE"/>
    <w:rsid w:val="000F5FE2"/>
    <w:rsid w:val="000F6132"/>
    <w:rsid w:val="000F621E"/>
    <w:rsid w:val="000F62FB"/>
    <w:rsid w:val="000F689E"/>
    <w:rsid w:val="000F6925"/>
    <w:rsid w:val="000F6936"/>
    <w:rsid w:val="000F6A00"/>
    <w:rsid w:val="000F6AD3"/>
    <w:rsid w:val="000F6C17"/>
    <w:rsid w:val="000F6F3D"/>
    <w:rsid w:val="000F76B1"/>
    <w:rsid w:val="000F7D20"/>
    <w:rsid w:val="000F7E5B"/>
    <w:rsid w:val="00100085"/>
    <w:rsid w:val="00100624"/>
    <w:rsid w:val="00100A43"/>
    <w:rsid w:val="00100C97"/>
    <w:rsid w:val="00100D86"/>
    <w:rsid w:val="00100E8B"/>
    <w:rsid w:val="00101062"/>
    <w:rsid w:val="001011DB"/>
    <w:rsid w:val="001012F6"/>
    <w:rsid w:val="00101521"/>
    <w:rsid w:val="00101705"/>
    <w:rsid w:val="001018E9"/>
    <w:rsid w:val="00101981"/>
    <w:rsid w:val="00101E4C"/>
    <w:rsid w:val="0010205C"/>
    <w:rsid w:val="001020E8"/>
    <w:rsid w:val="001022F4"/>
    <w:rsid w:val="0010239E"/>
    <w:rsid w:val="001025FB"/>
    <w:rsid w:val="00102727"/>
    <w:rsid w:val="00102905"/>
    <w:rsid w:val="00103451"/>
    <w:rsid w:val="00103455"/>
    <w:rsid w:val="001034AE"/>
    <w:rsid w:val="0010379A"/>
    <w:rsid w:val="00103896"/>
    <w:rsid w:val="001039BB"/>
    <w:rsid w:val="00103DE8"/>
    <w:rsid w:val="00103EED"/>
    <w:rsid w:val="001043A5"/>
    <w:rsid w:val="0010457E"/>
    <w:rsid w:val="001048B2"/>
    <w:rsid w:val="00104B3F"/>
    <w:rsid w:val="00104CCA"/>
    <w:rsid w:val="00104E9F"/>
    <w:rsid w:val="00105207"/>
    <w:rsid w:val="001053C3"/>
    <w:rsid w:val="00105485"/>
    <w:rsid w:val="00105B54"/>
    <w:rsid w:val="00105CAA"/>
    <w:rsid w:val="00105D08"/>
    <w:rsid w:val="00105EE6"/>
    <w:rsid w:val="00106090"/>
    <w:rsid w:val="00106244"/>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2984"/>
    <w:rsid w:val="00112ADF"/>
    <w:rsid w:val="0011358A"/>
    <w:rsid w:val="00113CDA"/>
    <w:rsid w:val="00113FED"/>
    <w:rsid w:val="001141C4"/>
    <w:rsid w:val="001142CF"/>
    <w:rsid w:val="001143C9"/>
    <w:rsid w:val="00114766"/>
    <w:rsid w:val="0011483D"/>
    <w:rsid w:val="0011494A"/>
    <w:rsid w:val="00114950"/>
    <w:rsid w:val="00114CB9"/>
    <w:rsid w:val="00114E60"/>
    <w:rsid w:val="00114E83"/>
    <w:rsid w:val="00114F1E"/>
    <w:rsid w:val="001151D7"/>
    <w:rsid w:val="001152E6"/>
    <w:rsid w:val="0011586F"/>
    <w:rsid w:val="00115BF0"/>
    <w:rsid w:val="00115F71"/>
    <w:rsid w:val="00115FF8"/>
    <w:rsid w:val="001161CF"/>
    <w:rsid w:val="00116356"/>
    <w:rsid w:val="001163BA"/>
    <w:rsid w:val="00116409"/>
    <w:rsid w:val="00116A54"/>
    <w:rsid w:val="001171F5"/>
    <w:rsid w:val="001172C4"/>
    <w:rsid w:val="001172DB"/>
    <w:rsid w:val="00117D20"/>
    <w:rsid w:val="00117EB2"/>
    <w:rsid w:val="00117F77"/>
    <w:rsid w:val="0012054F"/>
    <w:rsid w:val="00120609"/>
    <w:rsid w:val="0012098B"/>
    <w:rsid w:val="00121064"/>
    <w:rsid w:val="0012109E"/>
    <w:rsid w:val="00121239"/>
    <w:rsid w:val="001212B2"/>
    <w:rsid w:val="00121506"/>
    <w:rsid w:val="0012187F"/>
    <w:rsid w:val="00121A71"/>
    <w:rsid w:val="00121AEF"/>
    <w:rsid w:val="00121B02"/>
    <w:rsid w:val="00121C8F"/>
    <w:rsid w:val="00121EE7"/>
    <w:rsid w:val="001220B7"/>
    <w:rsid w:val="001224DE"/>
    <w:rsid w:val="00122531"/>
    <w:rsid w:val="001225C3"/>
    <w:rsid w:val="00122AE0"/>
    <w:rsid w:val="00122AF0"/>
    <w:rsid w:val="00122FA7"/>
    <w:rsid w:val="00123043"/>
    <w:rsid w:val="001231DA"/>
    <w:rsid w:val="001233B7"/>
    <w:rsid w:val="00123AFB"/>
    <w:rsid w:val="00123E0B"/>
    <w:rsid w:val="00123FB4"/>
    <w:rsid w:val="00124159"/>
    <w:rsid w:val="001242DA"/>
    <w:rsid w:val="00124A60"/>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02E"/>
    <w:rsid w:val="001310AE"/>
    <w:rsid w:val="0013171E"/>
    <w:rsid w:val="001317B3"/>
    <w:rsid w:val="001319A9"/>
    <w:rsid w:val="00132254"/>
    <w:rsid w:val="001323C1"/>
    <w:rsid w:val="00132924"/>
    <w:rsid w:val="00132947"/>
    <w:rsid w:val="00132A05"/>
    <w:rsid w:val="00132AF0"/>
    <w:rsid w:val="00132B4A"/>
    <w:rsid w:val="00132E99"/>
    <w:rsid w:val="001339BF"/>
    <w:rsid w:val="00133E67"/>
    <w:rsid w:val="00134397"/>
    <w:rsid w:val="001347B8"/>
    <w:rsid w:val="00134885"/>
    <w:rsid w:val="001348D6"/>
    <w:rsid w:val="00134960"/>
    <w:rsid w:val="00134BDC"/>
    <w:rsid w:val="00134BE0"/>
    <w:rsid w:val="00134CDE"/>
    <w:rsid w:val="00134E0C"/>
    <w:rsid w:val="0013553E"/>
    <w:rsid w:val="00135CFE"/>
    <w:rsid w:val="00135D25"/>
    <w:rsid w:val="001360A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AC8"/>
    <w:rsid w:val="00142BAE"/>
    <w:rsid w:val="00142DE5"/>
    <w:rsid w:val="00143441"/>
    <w:rsid w:val="00143527"/>
    <w:rsid w:val="001437F6"/>
    <w:rsid w:val="00143837"/>
    <w:rsid w:val="00143F5A"/>
    <w:rsid w:val="00144012"/>
    <w:rsid w:val="00144782"/>
    <w:rsid w:val="001447CB"/>
    <w:rsid w:val="00144B5F"/>
    <w:rsid w:val="0014502C"/>
    <w:rsid w:val="001456D8"/>
    <w:rsid w:val="00145838"/>
    <w:rsid w:val="0014599C"/>
    <w:rsid w:val="00145A6F"/>
    <w:rsid w:val="00145C8B"/>
    <w:rsid w:val="00145CFE"/>
    <w:rsid w:val="00145D43"/>
    <w:rsid w:val="00145E0B"/>
    <w:rsid w:val="00145ECB"/>
    <w:rsid w:val="00145FE2"/>
    <w:rsid w:val="00146A25"/>
    <w:rsid w:val="00146A2F"/>
    <w:rsid w:val="00146C34"/>
    <w:rsid w:val="00146F0B"/>
    <w:rsid w:val="0014739A"/>
    <w:rsid w:val="001473C7"/>
    <w:rsid w:val="00147AE2"/>
    <w:rsid w:val="00147E34"/>
    <w:rsid w:val="00147F04"/>
    <w:rsid w:val="00147F3F"/>
    <w:rsid w:val="00150151"/>
    <w:rsid w:val="00150266"/>
    <w:rsid w:val="001503A1"/>
    <w:rsid w:val="0015041E"/>
    <w:rsid w:val="001510A8"/>
    <w:rsid w:val="00151114"/>
    <w:rsid w:val="00151167"/>
    <w:rsid w:val="00151481"/>
    <w:rsid w:val="001516D4"/>
    <w:rsid w:val="00151C9B"/>
    <w:rsid w:val="00151EE5"/>
    <w:rsid w:val="001522A0"/>
    <w:rsid w:val="001524CD"/>
    <w:rsid w:val="00152629"/>
    <w:rsid w:val="00152721"/>
    <w:rsid w:val="001529DE"/>
    <w:rsid w:val="00152FD3"/>
    <w:rsid w:val="001535F2"/>
    <w:rsid w:val="00153713"/>
    <w:rsid w:val="00153734"/>
    <w:rsid w:val="001537C6"/>
    <w:rsid w:val="0015389C"/>
    <w:rsid w:val="001538B6"/>
    <w:rsid w:val="001538BE"/>
    <w:rsid w:val="001539FC"/>
    <w:rsid w:val="00153BC9"/>
    <w:rsid w:val="00153F66"/>
    <w:rsid w:val="001542AE"/>
    <w:rsid w:val="001545F5"/>
    <w:rsid w:val="001547DF"/>
    <w:rsid w:val="00154BA4"/>
    <w:rsid w:val="00154FBC"/>
    <w:rsid w:val="001550E8"/>
    <w:rsid w:val="00155E80"/>
    <w:rsid w:val="0015611D"/>
    <w:rsid w:val="001561B5"/>
    <w:rsid w:val="0015671B"/>
    <w:rsid w:val="0015676D"/>
    <w:rsid w:val="00156A47"/>
    <w:rsid w:val="00156B95"/>
    <w:rsid w:val="00156C10"/>
    <w:rsid w:val="00156D01"/>
    <w:rsid w:val="00156D59"/>
    <w:rsid w:val="0015702C"/>
    <w:rsid w:val="0015715E"/>
    <w:rsid w:val="0015770E"/>
    <w:rsid w:val="00157C78"/>
    <w:rsid w:val="00157E9D"/>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19A"/>
    <w:rsid w:val="0016246C"/>
    <w:rsid w:val="001625F4"/>
    <w:rsid w:val="0016265E"/>
    <w:rsid w:val="00162F1F"/>
    <w:rsid w:val="001630DF"/>
    <w:rsid w:val="0016340E"/>
    <w:rsid w:val="00163435"/>
    <w:rsid w:val="001634A6"/>
    <w:rsid w:val="00163844"/>
    <w:rsid w:val="00163945"/>
    <w:rsid w:val="0016394C"/>
    <w:rsid w:val="00163CE3"/>
    <w:rsid w:val="001646C5"/>
    <w:rsid w:val="00164978"/>
    <w:rsid w:val="00164B34"/>
    <w:rsid w:val="00164CF8"/>
    <w:rsid w:val="00164D2D"/>
    <w:rsid w:val="00164D6D"/>
    <w:rsid w:val="00165639"/>
    <w:rsid w:val="001657A0"/>
    <w:rsid w:val="00165A07"/>
    <w:rsid w:val="00165B54"/>
    <w:rsid w:val="00165DBD"/>
    <w:rsid w:val="001665BF"/>
    <w:rsid w:val="0016663C"/>
    <w:rsid w:val="0016664D"/>
    <w:rsid w:val="00166762"/>
    <w:rsid w:val="0016694C"/>
    <w:rsid w:val="00166C04"/>
    <w:rsid w:val="00166F6F"/>
    <w:rsid w:val="001672BC"/>
    <w:rsid w:val="00167849"/>
    <w:rsid w:val="001679BB"/>
    <w:rsid w:val="00167A48"/>
    <w:rsid w:val="00167A7B"/>
    <w:rsid w:val="00167BFF"/>
    <w:rsid w:val="00167C26"/>
    <w:rsid w:val="00167C8C"/>
    <w:rsid w:val="00167FA9"/>
    <w:rsid w:val="001702FB"/>
    <w:rsid w:val="00170633"/>
    <w:rsid w:val="0017071F"/>
    <w:rsid w:val="00170E44"/>
    <w:rsid w:val="00170FCA"/>
    <w:rsid w:val="0017141D"/>
    <w:rsid w:val="0017151E"/>
    <w:rsid w:val="001715ED"/>
    <w:rsid w:val="001716CA"/>
    <w:rsid w:val="001717FC"/>
    <w:rsid w:val="00171E5C"/>
    <w:rsid w:val="0017201E"/>
    <w:rsid w:val="001726E5"/>
    <w:rsid w:val="0017275E"/>
    <w:rsid w:val="00172A72"/>
    <w:rsid w:val="00172CFA"/>
    <w:rsid w:val="00172D29"/>
    <w:rsid w:val="00172F28"/>
    <w:rsid w:val="001734E4"/>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1B8"/>
    <w:rsid w:val="00175737"/>
    <w:rsid w:val="00175935"/>
    <w:rsid w:val="00175A98"/>
    <w:rsid w:val="0017617E"/>
    <w:rsid w:val="001761CA"/>
    <w:rsid w:val="001764C3"/>
    <w:rsid w:val="00176680"/>
    <w:rsid w:val="00176AF3"/>
    <w:rsid w:val="00176D9C"/>
    <w:rsid w:val="0017725F"/>
    <w:rsid w:val="00177260"/>
    <w:rsid w:val="001775F2"/>
    <w:rsid w:val="00177724"/>
    <w:rsid w:val="001800E9"/>
    <w:rsid w:val="00180236"/>
    <w:rsid w:val="0018023D"/>
    <w:rsid w:val="00180315"/>
    <w:rsid w:val="0018069D"/>
    <w:rsid w:val="00180B6B"/>
    <w:rsid w:val="0018102B"/>
    <w:rsid w:val="0018131C"/>
    <w:rsid w:val="0018131E"/>
    <w:rsid w:val="001814A9"/>
    <w:rsid w:val="001817FB"/>
    <w:rsid w:val="001819A7"/>
    <w:rsid w:val="00181E1E"/>
    <w:rsid w:val="00181E95"/>
    <w:rsid w:val="0018209C"/>
    <w:rsid w:val="00182900"/>
    <w:rsid w:val="00182C8D"/>
    <w:rsid w:val="00183091"/>
    <w:rsid w:val="0018338F"/>
    <w:rsid w:val="001833DF"/>
    <w:rsid w:val="0018381C"/>
    <w:rsid w:val="00183AA7"/>
    <w:rsid w:val="00183B93"/>
    <w:rsid w:val="00184372"/>
    <w:rsid w:val="00184452"/>
    <w:rsid w:val="0018468A"/>
    <w:rsid w:val="00184936"/>
    <w:rsid w:val="00184B77"/>
    <w:rsid w:val="00184CEE"/>
    <w:rsid w:val="00184EE0"/>
    <w:rsid w:val="0018540C"/>
    <w:rsid w:val="00185666"/>
    <w:rsid w:val="001856CE"/>
    <w:rsid w:val="001858F3"/>
    <w:rsid w:val="00185A10"/>
    <w:rsid w:val="00185C88"/>
    <w:rsid w:val="00185FBC"/>
    <w:rsid w:val="00185FD5"/>
    <w:rsid w:val="00186101"/>
    <w:rsid w:val="00186162"/>
    <w:rsid w:val="001861E3"/>
    <w:rsid w:val="0018630F"/>
    <w:rsid w:val="001863B3"/>
    <w:rsid w:val="0018651D"/>
    <w:rsid w:val="0018654E"/>
    <w:rsid w:val="001867FB"/>
    <w:rsid w:val="00186972"/>
    <w:rsid w:val="0018706C"/>
    <w:rsid w:val="00187348"/>
    <w:rsid w:val="00187715"/>
    <w:rsid w:val="0018776A"/>
    <w:rsid w:val="00187A42"/>
    <w:rsid w:val="00187AE3"/>
    <w:rsid w:val="00187BB6"/>
    <w:rsid w:val="00187DBE"/>
    <w:rsid w:val="00187E43"/>
    <w:rsid w:val="00187ED9"/>
    <w:rsid w:val="00190235"/>
    <w:rsid w:val="0019035A"/>
    <w:rsid w:val="0019047C"/>
    <w:rsid w:val="001905AC"/>
    <w:rsid w:val="00190AB3"/>
    <w:rsid w:val="00190AB7"/>
    <w:rsid w:val="00190AEC"/>
    <w:rsid w:val="00190BC9"/>
    <w:rsid w:val="00190C04"/>
    <w:rsid w:val="00190C8C"/>
    <w:rsid w:val="00190F4D"/>
    <w:rsid w:val="0019113B"/>
    <w:rsid w:val="0019183F"/>
    <w:rsid w:val="00191A09"/>
    <w:rsid w:val="00191AEE"/>
    <w:rsid w:val="00191CDA"/>
    <w:rsid w:val="001921FC"/>
    <w:rsid w:val="00192765"/>
    <w:rsid w:val="00192951"/>
    <w:rsid w:val="00192A50"/>
    <w:rsid w:val="00192C46"/>
    <w:rsid w:val="00192CFE"/>
    <w:rsid w:val="00193043"/>
    <w:rsid w:val="001931A6"/>
    <w:rsid w:val="001933DA"/>
    <w:rsid w:val="00193D6C"/>
    <w:rsid w:val="001942BB"/>
    <w:rsid w:val="001942DD"/>
    <w:rsid w:val="0019434C"/>
    <w:rsid w:val="00194399"/>
    <w:rsid w:val="001944E4"/>
    <w:rsid w:val="0019464A"/>
    <w:rsid w:val="001946DD"/>
    <w:rsid w:val="0019485F"/>
    <w:rsid w:val="00194B51"/>
    <w:rsid w:val="00194C2F"/>
    <w:rsid w:val="00194CB4"/>
    <w:rsid w:val="00195560"/>
    <w:rsid w:val="00195801"/>
    <w:rsid w:val="00195A10"/>
    <w:rsid w:val="00195A5B"/>
    <w:rsid w:val="00195A73"/>
    <w:rsid w:val="00195B22"/>
    <w:rsid w:val="00195BD7"/>
    <w:rsid w:val="00195C6B"/>
    <w:rsid w:val="00195D5C"/>
    <w:rsid w:val="00196148"/>
    <w:rsid w:val="001963F6"/>
    <w:rsid w:val="00196860"/>
    <w:rsid w:val="00196970"/>
    <w:rsid w:val="00196A4C"/>
    <w:rsid w:val="00196B1F"/>
    <w:rsid w:val="00196C4A"/>
    <w:rsid w:val="00196C86"/>
    <w:rsid w:val="00196EE9"/>
    <w:rsid w:val="00197366"/>
    <w:rsid w:val="00197806"/>
    <w:rsid w:val="00197876"/>
    <w:rsid w:val="00197CA1"/>
    <w:rsid w:val="001A04BE"/>
    <w:rsid w:val="001A05F8"/>
    <w:rsid w:val="001A079E"/>
    <w:rsid w:val="001A07F9"/>
    <w:rsid w:val="001A08B3"/>
    <w:rsid w:val="001A0E08"/>
    <w:rsid w:val="001A0F54"/>
    <w:rsid w:val="001A0F7A"/>
    <w:rsid w:val="001A10B7"/>
    <w:rsid w:val="001A121D"/>
    <w:rsid w:val="001A12B7"/>
    <w:rsid w:val="001A14E0"/>
    <w:rsid w:val="001A15F9"/>
    <w:rsid w:val="001A1DD7"/>
    <w:rsid w:val="001A24AC"/>
    <w:rsid w:val="001A2671"/>
    <w:rsid w:val="001A26F8"/>
    <w:rsid w:val="001A34DD"/>
    <w:rsid w:val="001A3589"/>
    <w:rsid w:val="001A36D2"/>
    <w:rsid w:val="001A36DD"/>
    <w:rsid w:val="001A3A9F"/>
    <w:rsid w:val="001A3AF1"/>
    <w:rsid w:val="001A3BB9"/>
    <w:rsid w:val="001A3BE9"/>
    <w:rsid w:val="001A41DC"/>
    <w:rsid w:val="001A420C"/>
    <w:rsid w:val="001A4253"/>
    <w:rsid w:val="001A4778"/>
    <w:rsid w:val="001A486C"/>
    <w:rsid w:val="001A48C9"/>
    <w:rsid w:val="001A4F3B"/>
    <w:rsid w:val="001A50F3"/>
    <w:rsid w:val="001A533E"/>
    <w:rsid w:val="001A542B"/>
    <w:rsid w:val="001A581F"/>
    <w:rsid w:val="001A5A2B"/>
    <w:rsid w:val="001A602F"/>
    <w:rsid w:val="001A64C0"/>
    <w:rsid w:val="001A66BA"/>
    <w:rsid w:val="001A67AD"/>
    <w:rsid w:val="001A67E1"/>
    <w:rsid w:val="001A6C1C"/>
    <w:rsid w:val="001A6F38"/>
    <w:rsid w:val="001A6FDE"/>
    <w:rsid w:val="001A7149"/>
    <w:rsid w:val="001A758B"/>
    <w:rsid w:val="001A7628"/>
    <w:rsid w:val="001A7A74"/>
    <w:rsid w:val="001A7B27"/>
    <w:rsid w:val="001A7B60"/>
    <w:rsid w:val="001A7BBD"/>
    <w:rsid w:val="001A7CB1"/>
    <w:rsid w:val="001A7CCE"/>
    <w:rsid w:val="001A7D35"/>
    <w:rsid w:val="001A7FB2"/>
    <w:rsid w:val="001B00AA"/>
    <w:rsid w:val="001B0304"/>
    <w:rsid w:val="001B03E8"/>
    <w:rsid w:val="001B07E0"/>
    <w:rsid w:val="001B08F8"/>
    <w:rsid w:val="001B0D1A"/>
    <w:rsid w:val="001B0D59"/>
    <w:rsid w:val="001B0FFC"/>
    <w:rsid w:val="001B10B7"/>
    <w:rsid w:val="001B1109"/>
    <w:rsid w:val="001B114D"/>
    <w:rsid w:val="001B12AB"/>
    <w:rsid w:val="001B12D6"/>
    <w:rsid w:val="001B158D"/>
    <w:rsid w:val="001B1611"/>
    <w:rsid w:val="001B191E"/>
    <w:rsid w:val="001B196F"/>
    <w:rsid w:val="001B19D8"/>
    <w:rsid w:val="001B1A88"/>
    <w:rsid w:val="001B1E4D"/>
    <w:rsid w:val="001B20C1"/>
    <w:rsid w:val="001B22B7"/>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ABB"/>
    <w:rsid w:val="001B3DA0"/>
    <w:rsid w:val="001B3DF0"/>
    <w:rsid w:val="001B3E50"/>
    <w:rsid w:val="001B413E"/>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5C69"/>
    <w:rsid w:val="001B5F03"/>
    <w:rsid w:val="001B62AA"/>
    <w:rsid w:val="001B6348"/>
    <w:rsid w:val="001B636C"/>
    <w:rsid w:val="001B64C3"/>
    <w:rsid w:val="001B651A"/>
    <w:rsid w:val="001B686E"/>
    <w:rsid w:val="001B68AA"/>
    <w:rsid w:val="001B6AED"/>
    <w:rsid w:val="001B6CF0"/>
    <w:rsid w:val="001B6DA5"/>
    <w:rsid w:val="001B6E3F"/>
    <w:rsid w:val="001B7081"/>
    <w:rsid w:val="001B7262"/>
    <w:rsid w:val="001B77B4"/>
    <w:rsid w:val="001B7936"/>
    <w:rsid w:val="001B7A65"/>
    <w:rsid w:val="001B7E77"/>
    <w:rsid w:val="001C0012"/>
    <w:rsid w:val="001C0147"/>
    <w:rsid w:val="001C0202"/>
    <w:rsid w:val="001C0233"/>
    <w:rsid w:val="001C025A"/>
    <w:rsid w:val="001C0404"/>
    <w:rsid w:val="001C0ADE"/>
    <w:rsid w:val="001C0D26"/>
    <w:rsid w:val="001C0F27"/>
    <w:rsid w:val="001C106A"/>
    <w:rsid w:val="001C1200"/>
    <w:rsid w:val="001C1214"/>
    <w:rsid w:val="001C1591"/>
    <w:rsid w:val="001C190F"/>
    <w:rsid w:val="001C193F"/>
    <w:rsid w:val="001C1AF2"/>
    <w:rsid w:val="001C1BA2"/>
    <w:rsid w:val="001C1E29"/>
    <w:rsid w:val="001C1F10"/>
    <w:rsid w:val="001C21FA"/>
    <w:rsid w:val="001C2607"/>
    <w:rsid w:val="001C2B1B"/>
    <w:rsid w:val="001C2BDC"/>
    <w:rsid w:val="001C2F6A"/>
    <w:rsid w:val="001C30D7"/>
    <w:rsid w:val="001C3620"/>
    <w:rsid w:val="001C3741"/>
    <w:rsid w:val="001C378F"/>
    <w:rsid w:val="001C3AC9"/>
    <w:rsid w:val="001C3C2D"/>
    <w:rsid w:val="001C3E1F"/>
    <w:rsid w:val="001C3F50"/>
    <w:rsid w:val="001C4060"/>
    <w:rsid w:val="001C4169"/>
    <w:rsid w:val="001C459A"/>
    <w:rsid w:val="001C46A5"/>
    <w:rsid w:val="001C471A"/>
    <w:rsid w:val="001C4AC5"/>
    <w:rsid w:val="001C4ECD"/>
    <w:rsid w:val="001C52E2"/>
    <w:rsid w:val="001C5482"/>
    <w:rsid w:val="001C57B7"/>
    <w:rsid w:val="001C57DD"/>
    <w:rsid w:val="001C5825"/>
    <w:rsid w:val="001C5D25"/>
    <w:rsid w:val="001C5E1D"/>
    <w:rsid w:val="001C5F51"/>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5AD"/>
    <w:rsid w:val="001D161F"/>
    <w:rsid w:val="001D1833"/>
    <w:rsid w:val="001D1854"/>
    <w:rsid w:val="001D1AED"/>
    <w:rsid w:val="001D201E"/>
    <w:rsid w:val="001D2797"/>
    <w:rsid w:val="001D29B8"/>
    <w:rsid w:val="001D29D0"/>
    <w:rsid w:val="001D2A20"/>
    <w:rsid w:val="001D300A"/>
    <w:rsid w:val="001D329C"/>
    <w:rsid w:val="001D35CC"/>
    <w:rsid w:val="001D4119"/>
    <w:rsid w:val="001D42FC"/>
    <w:rsid w:val="001D4385"/>
    <w:rsid w:val="001D4677"/>
    <w:rsid w:val="001D4B33"/>
    <w:rsid w:val="001D4BB0"/>
    <w:rsid w:val="001D4BFC"/>
    <w:rsid w:val="001D4F4D"/>
    <w:rsid w:val="001D4F4F"/>
    <w:rsid w:val="001D54C7"/>
    <w:rsid w:val="001D5A11"/>
    <w:rsid w:val="001D5C5D"/>
    <w:rsid w:val="001D5E79"/>
    <w:rsid w:val="001D5E87"/>
    <w:rsid w:val="001D5F27"/>
    <w:rsid w:val="001D6102"/>
    <w:rsid w:val="001D6687"/>
    <w:rsid w:val="001D683D"/>
    <w:rsid w:val="001D6A88"/>
    <w:rsid w:val="001D6D2D"/>
    <w:rsid w:val="001D6EA1"/>
    <w:rsid w:val="001D6ED8"/>
    <w:rsid w:val="001D7031"/>
    <w:rsid w:val="001D7396"/>
    <w:rsid w:val="001D756D"/>
    <w:rsid w:val="001D7738"/>
    <w:rsid w:val="001D7C1F"/>
    <w:rsid w:val="001D7D3F"/>
    <w:rsid w:val="001E0372"/>
    <w:rsid w:val="001E06D0"/>
    <w:rsid w:val="001E0988"/>
    <w:rsid w:val="001E0B68"/>
    <w:rsid w:val="001E0C3F"/>
    <w:rsid w:val="001E0C75"/>
    <w:rsid w:val="001E0DD9"/>
    <w:rsid w:val="001E0FA5"/>
    <w:rsid w:val="001E0FBF"/>
    <w:rsid w:val="001E1525"/>
    <w:rsid w:val="001E1620"/>
    <w:rsid w:val="001E16CF"/>
    <w:rsid w:val="001E16EA"/>
    <w:rsid w:val="001E194D"/>
    <w:rsid w:val="001E1AF6"/>
    <w:rsid w:val="001E1B85"/>
    <w:rsid w:val="001E1BFA"/>
    <w:rsid w:val="001E20F8"/>
    <w:rsid w:val="001E243A"/>
    <w:rsid w:val="001E27CF"/>
    <w:rsid w:val="001E2D9A"/>
    <w:rsid w:val="001E30F8"/>
    <w:rsid w:val="001E312E"/>
    <w:rsid w:val="001E3594"/>
    <w:rsid w:val="001E3AA6"/>
    <w:rsid w:val="001E3B94"/>
    <w:rsid w:val="001E41F3"/>
    <w:rsid w:val="001E42F4"/>
    <w:rsid w:val="001E442F"/>
    <w:rsid w:val="001E47B7"/>
    <w:rsid w:val="001E4859"/>
    <w:rsid w:val="001E4D07"/>
    <w:rsid w:val="001E5272"/>
    <w:rsid w:val="001E527E"/>
    <w:rsid w:val="001E5295"/>
    <w:rsid w:val="001E5485"/>
    <w:rsid w:val="001E55C9"/>
    <w:rsid w:val="001E593B"/>
    <w:rsid w:val="001E5A18"/>
    <w:rsid w:val="001E5C28"/>
    <w:rsid w:val="001E5F8F"/>
    <w:rsid w:val="001E6324"/>
    <w:rsid w:val="001E633D"/>
    <w:rsid w:val="001E6434"/>
    <w:rsid w:val="001E644B"/>
    <w:rsid w:val="001E6612"/>
    <w:rsid w:val="001E6985"/>
    <w:rsid w:val="001E6A06"/>
    <w:rsid w:val="001E6ED8"/>
    <w:rsid w:val="001E70EA"/>
    <w:rsid w:val="001E7440"/>
    <w:rsid w:val="001E7795"/>
    <w:rsid w:val="001E7FDA"/>
    <w:rsid w:val="001F00AE"/>
    <w:rsid w:val="001F05B6"/>
    <w:rsid w:val="001F0951"/>
    <w:rsid w:val="001F09AB"/>
    <w:rsid w:val="001F0A6D"/>
    <w:rsid w:val="001F11A2"/>
    <w:rsid w:val="001F168B"/>
    <w:rsid w:val="001F1702"/>
    <w:rsid w:val="001F1E42"/>
    <w:rsid w:val="001F1E80"/>
    <w:rsid w:val="001F207A"/>
    <w:rsid w:val="001F21FF"/>
    <w:rsid w:val="001F2630"/>
    <w:rsid w:val="001F2766"/>
    <w:rsid w:val="001F2791"/>
    <w:rsid w:val="001F283D"/>
    <w:rsid w:val="001F2963"/>
    <w:rsid w:val="001F29E2"/>
    <w:rsid w:val="001F2B7D"/>
    <w:rsid w:val="001F3457"/>
    <w:rsid w:val="001F35C4"/>
    <w:rsid w:val="001F38D4"/>
    <w:rsid w:val="001F3ADC"/>
    <w:rsid w:val="001F3C00"/>
    <w:rsid w:val="001F3C31"/>
    <w:rsid w:val="001F3F76"/>
    <w:rsid w:val="001F40A7"/>
    <w:rsid w:val="001F428A"/>
    <w:rsid w:val="001F4355"/>
    <w:rsid w:val="001F4958"/>
    <w:rsid w:val="001F4B54"/>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754"/>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2CB"/>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23F"/>
    <w:rsid w:val="0020346B"/>
    <w:rsid w:val="0020367D"/>
    <w:rsid w:val="00203772"/>
    <w:rsid w:val="00203E2B"/>
    <w:rsid w:val="00204481"/>
    <w:rsid w:val="00204698"/>
    <w:rsid w:val="002046A2"/>
    <w:rsid w:val="00204A0D"/>
    <w:rsid w:val="00204EE3"/>
    <w:rsid w:val="00204F24"/>
    <w:rsid w:val="002050FE"/>
    <w:rsid w:val="002053F6"/>
    <w:rsid w:val="00205789"/>
    <w:rsid w:val="00205CA0"/>
    <w:rsid w:val="00205D47"/>
    <w:rsid w:val="00206202"/>
    <w:rsid w:val="0020630A"/>
    <w:rsid w:val="002066CD"/>
    <w:rsid w:val="00206DEE"/>
    <w:rsid w:val="00206E14"/>
    <w:rsid w:val="00206F46"/>
    <w:rsid w:val="00207030"/>
    <w:rsid w:val="002070A4"/>
    <w:rsid w:val="002072FC"/>
    <w:rsid w:val="002077D4"/>
    <w:rsid w:val="0020794C"/>
    <w:rsid w:val="00207B54"/>
    <w:rsid w:val="00207BBD"/>
    <w:rsid w:val="00207FB7"/>
    <w:rsid w:val="0021009E"/>
    <w:rsid w:val="00210104"/>
    <w:rsid w:val="00210627"/>
    <w:rsid w:val="00210B83"/>
    <w:rsid w:val="00210D61"/>
    <w:rsid w:val="00210D92"/>
    <w:rsid w:val="00211036"/>
    <w:rsid w:val="00211373"/>
    <w:rsid w:val="002118DB"/>
    <w:rsid w:val="00211901"/>
    <w:rsid w:val="002119AB"/>
    <w:rsid w:val="00211A40"/>
    <w:rsid w:val="00211DFC"/>
    <w:rsid w:val="00211E34"/>
    <w:rsid w:val="002121F6"/>
    <w:rsid w:val="002122DD"/>
    <w:rsid w:val="00212399"/>
    <w:rsid w:val="002123F1"/>
    <w:rsid w:val="002124A2"/>
    <w:rsid w:val="00212704"/>
    <w:rsid w:val="00212830"/>
    <w:rsid w:val="0021290C"/>
    <w:rsid w:val="00212AA8"/>
    <w:rsid w:val="00212B8F"/>
    <w:rsid w:val="00212C36"/>
    <w:rsid w:val="00213196"/>
    <w:rsid w:val="002131D7"/>
    <w:rsid w:val="0021332D"/>
    <w:rsid w:val="00213644"/>
    <w:rsid w:val="0021390A"/>
    <w:rsid w:val="0021397E"/>
    <w:rsid w:val="00213A5A"/>
    <w:rsid w:val="00213BF4"/>
    <w:rsid w:val="00213D18"/>
    <w:rsid w:val="00213E38"/>
    <w:rsid w:val="00214168"/>
    <w:rsid w:val="00214323"/>
    <w:rsid w:val="002144D3"/>
    <w:rsid w:val="0021451B"/>
    <w:rsid w:val="00214580"/>
    <w:rsid w:val="002145CB"/>
    <w:rsid w:val="00214979"/>
    <w:rsid w:val="00214EEC"/>
    <w:rsid w:val="00215224"/>
    <w:rsid w:val="0021547E"/>
    <w:rsid w:val="002157DB"/>
    <w:rsid w:val="00215C24"/>
    <w:rsid w:val="00215E73"/>
    <w:rsid w:val="00215E94"/>
    <w:rsid w:val="00215EF9"/>
    <w:rsid w:val="00215F3B"/>
    <w:rsid w:val="0021614C"/>
    <w:rsid w:val="00216305"/>
    <w:rsid w:val="002163BE"/>
    <w:rsid w:val="002164DF"/>
    <w:rsid w:val="0021667B"/>
    <w:rsid w:val="0021692E"/>
    <w:rsid w:val="00216940"/>
    <w:rsid w:val="00216D94"/>
    <w:rsid w:val="00217153"/>
    <w:rsid w:val="0021747E"/>
    <w:rsid w:val="00217482"/>
    <w:rsid w:val="002175EF"/>
    <w:rsid w:val="002177B0"/>
    <w:rsid w:val="00217BB8"/>
    <w:rsid w:val="00217CAD"/>
    <w:rsid w:val="00220315"/>
    <w:rsid w:val="00220546"/>
    <w:rsid w:val="002208D9"/>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6E2"/>
    <w:rsid w:val="00223A0E"/>
    <w:rsid w:val="00223C3A"/>
    <w:rsid w:val="00224499"/>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659E"/>
    <w:rsid w:val="00226C77"/>
    <w:rsid w:val="00226D80"/>
    <w:rsid w:val="0022742E"/>
    <w:rsid w:val="00227613"/>
    <w:rsid w:val="002278E4"/>
    <w:rsid w:val="002279A0"/>
    <w:rsid w:val="00227DFD"/>
    <w:rsid w:val="00227E02"/>
    <w:rsid w:val="00230144"/>
    <w:rsid w:val="0023081C"/>
    <w:rsid w:val="00230843"/>
    <w:rsid w:val="00230A7C"/>
    <w:rsid w:val="00230AB0"/>
    <w:rsid w:val="00230C1A"/>
    <w:rsid w:val="00230C43"/>
    <w:rsid w:val="00230D3A"/>
    <w:rsid w:val="0023118C"/>
    <w:rsid w:val="002313D8"/>
    <w:rsid w:val="00231467"/>
    <w:rsid w:val="00231496"/>
    <w:rsid w:val="00231503"/>
    <w:rsid w:val="0023185B"/>
    <w:rsid w:val="00231868"/>
    <w:rsid w:val="00231893"/>
    <w:rsid w:val="00231C64"/>
    <w:rsid w:val="00231C65"/>
    <w:rsid w:val="00231E55"/>
    <w:rsid w:val="00232046"/>
    <w:rsid w:val="002321C5"/>
    <w:rsid w:val="00232651"/>
    <w:rsid w:val="0023268D"/>
    <w:rsid w:val="00232806"/>
    <w:rsid w:val="00232C32"/>
    <w:rsid w:val="00232E47"/>
    <w:rsid w:val="00233162"/>
    <w:rsid w:val="0023321B"/>
    <w:rsid w:val="0023334C"/>
    <w:rsid w:val="00233388"/>
    <w:rsid w:val="002335D9"/>
    <w:rsid w:val="002346C6"/>
    <w:rsid w:val="002346F6"/>
    <w:rsid w:val="002347A2"/>
    <w:rsid w:val="002348DC"/>
    <w:rsid w:val="00234A78"/>
    <w:rsid w:val="00234B30"/>
    <w:rsid w:val="00234B44"/>
    <w:rsid w:val="00234C6C"/>
    <w:rsid w:val="00234FBB"/>
    <w:rsid w:val="00235048"/>
    <w:rsid w:val="002350EF"/>
    <w:rsid w:val="00235256"/>
    <w:rsid w:val="00235972"/>
    <w:rsid w:val="00235A1F"/>
    <w:rsid w:val="00235B1E"/>
    <w:rsid w:val="00235CAB"/>
    <w:rsid w:val="002363AD"/>
    <w:rsid w:val="00236428"/>
    <w:rsid w:val="00236AAE"/>
    <w:rsid w:val="00236B2C"/>
    <w:rsid w:val="00236D2F"/>
    <w:rsid w:val="002372B3"/>
    <w:rsid w:val="00237763"/>
    <w:rsid w:val="00237D12"/>
    <w:rsid w:val="00237D3F"/>
    <w:rsid w:val="00237E69"/>
    <w:rsid w:val="00240698"/>
    <w:rsid w:val="0024084D"/>
    <w:rsid w:val="002409CF"/>
    <w:rsid w:val="00240A23"/>
    <w:rsid w:val="00240D3E"/>
    <w:rsid w:val="00240D9F"/>
    <w:rsid w:val="00240DB7"/>
    <w:rsid w:val="00240E1E"/>
    <w:rsid w:val="00240EA0"/>
    <w:rsid w:val="002411BD"/>
    <w:rsid w:val="002413DA"/>
    <w:rsid w:val="00241433"/>
    <w:rsid w:val="00241570"/>
    <w:rsid w:val="0024163D"/>
    <w:rsid w:val="002416F5"/>
    <w:rsid w:val="00241858"/>
    <w:rsid w:val="002419EC"/>
    <w:rsid w:val="00241A63"/>
    <w:rsid w:val="00241BD1"/>
    <w:rsid w:val="00241C8B"/>
    <w:rsid w:val="00241F1C"/>
    <w:rsid w:val="00241FA7"/>
    <w:rsid w:val="00242386"/>
    <w:rsid w:val="002423CC"/>
    <w:rsid w:val="002427C4"/>
    <w:rsid w:val="00242B19"/>
    <w:rsid w:val="002434F4"/>
    <w:rsid w:val="0024368E"/>
    <w:rsid w:val="002436DC"/>
    <w:rsid w:val="0024375C"/>
    <w:rsid w:val="002437BA"/>
    <w:rsid w:val="00243878"/>
    <w:rsid w:val="00243E2E"/>
    <w:rsid w:val="00243EE1"/>
    <w:rsid w:val="00243F0C"/>
    <w:rsid w:val="00244337"/>
    <w:rsid w:val="002446EB"/>
    <w:rsid w:val="00244D06"/>
    <w:rsid w:val="00244DBC"/>
    <w:rsid w:val="00244E3C"/>
    <w:rsid w:val="0024524D"/>
    <w:rsid w:val="002452BA"/>
    <w:rsid w:val="002452F5"/>
    <w:rsid w:val="00245428"/>
    <w:rsid w:val="002456CA"/>
    <w:rsid w:val="002456D2"/>
    <w:rsid w:val="00245826"/>
    <w:rsid w:val="00245885"/>
    <w:rsid w:val="00245992"/>
    <w:rsid w:val="00245CCF"/>
    <w:rsid w:val="00245E72"/>
    <w:rsid w:val="002463DB"/>
    <w:rsid w:val="00246796"/>
    <w:rsid w:val="002467B6"/>
    <w:rsid w:val="002467C3"/>
    <w:rsid w:val="00246B63"/>
    <w:rsid w:val="00246B81"/>
    <w:rsid w:val="00246C6C"/>
    <w:rsid w:val="00247458"/>
    <w:rsid w:val="002475D9"/>
    <w:rsid w:val="00247A68"/>
    <w:rsid w:val="00247D0F"/>
    <w:rsid w:val="00247D84"/>
    <w:rsid w:val="00247DC4"/>
    <w:rsid w:val="00247EB7"/>
    <w:rsid w:val="00247F5B"/>
    <w:rsid w:val="00250341"/>
    <w:rsid w:val="00250632"/>
    <w:rsid w:val="002515B1"/>
    <w:rsid w:val="00251B62"/>
    <w:rsid w:val="00251D93"/>
    <w:rsid w:val="00251FEA"/>
    <w:rsid w:val="002523B0"/>
    <w:rsid w:val="00252760"/>
    <w:rsid w:val="002527AD"/>
    <w:rsid w:val="0025298A"/>
    <w:rsid w:val="00252A4C"/>
    <w:rsid w:val="00252A82"/>
    <w:rsid w:val="00252C29"/>
    <w:rsid w:val="00252CBD"/>
    <w:rsid w:val="00252CD9"/>
    <w:rsid w:val="00252D86"/>
    <w:rsid w:val="00252E18"/>
    <w:rsid w:val="00253A3E"/>
    <w:rsid w:val="00253CCC"/>
    <w:rsid w:val="00253E56"/>
    <w:rsid w:val="002543F5"/>
    <w:rsid w:val="0025455C"/>
    <w:rsid w:val="00254797"/>
    <w:rsid w:val="00254B0A"/>
    <w:rsid w:val="00254C16"/>
    <w:rsid w:val="00254C1A"/>
    <w:rsid w:val="00254E44"/>
    <w:rsid w:val="002550E3"/>
    <w:rsid w:val="00255542"/>
    <w:rsid w:val="00255974"/>
    <w:rsid w:val="00255A96"/>
    <w:rsid w:val="00255B0E"/>
    <w:rsid w:val="00255BED"/>
    <w:rsid w:val="00255EEC"/>
    <w:rsid w:val="00256135"/>
    <w:rsid w:val="00256449"/>
    <w:rsid w:val="0025648C"/>
    <w:rsid w:val="002564DF"/>
    <w:rsid w:val="002566FF"/>
    <w:rsid w:val="002569DC"/>
    <w:rsid w:val="002570A4"/>
    <w:rsid w:val="00257308"/>
    <w:rsid w:val="0025730A"/>
    <w:rsid w:val="002575B1"/>
    <w:rsid w:val="00257671"/>
    <w:rsid w:val="00257858"/>
    <w:rsid w:val="00257888"/>
    <w:rsid w:val="002579F3"/>
    <w:rsid w:val="00257DF6"/>
    <w:rsid w:val="0026004D"/>
    <w:rsid w:val="002600EB"/>
    <w:rsid w:val="002602C9"/>
    <w:rsid w:val="002606ED"/>
    <w:rsid w:val="002606FF"/>
    <w:rsid w:val="00260CBC"/>
    <w:rsid w:val="002612E5"/>
    <w:rsid w:val="0026136E"/>
    <w:rsid w:val="00261399"/>
    <w:rsid w:val="0026147E"/>
    <w:rsid w:val="00261A24"/>
    <w:rsid w:val="00261B30"/>
    <w:rsid w:val="00261BA1"/>
    <w:rsid w:val="00261C6E"/>
    <w:rsid w:val="00261E44"/>
    <w:rsid w:val="002623F9"/>
    <w:rsid w:val="00262741"/>
    <w:rsid w:val="002629BE"/>
    <w:rsid w:val="00262A29"/>
    <w:rsid w:val="00262B4A"/>
    <w:rsid w:val="00262B71"/>
    <w:rsid w:val="00262F54"/>
    <w:rsid w:val="00262F93"/>
    <w:rsid w:val="00263157"/>
    <w:rsid w:val="002633A5"/>
    <w:rsid w:val="002638B9"/>
    <w:rsid w:val="00263C95"/>
    <w:rsid w:val="002640DD"/>
    <w:rsid w:val="0026429B"/>
    <w:rsid w:val="00264396"/>
    <w:rsid w:val="0026474C"/>
    <w:rsid w:val="00264885"/>
    <w:rsid w:val="00265064"/>
    <w:rsid w:val="0026531F"/>
    <w:rsid w:val="0026563B"/>
    <w:rsid w:val="00265837"/>
    <w:rsid w:val="002658BF"/>
    <w:rsid w:val="00265AE8"/>
    <w:rsid w:val="00265C5C"/>
    <w:rsid w:val="00265E35"/>
    <w:rsid w:val="00265EC5"/>
    <w:rsid w:val="002660DD"/>
    <w:rsid w:val="00266288"/>
    <w:rsid w:val="002662C7"/>
    <w:rsid w:val="00266387"/>
    <w:rsid w:val="0026677E"/>
    <w:rsid w:val="00266975"/>
    <w:rsid w:val="00266B33"/>
    <w:rsid w:val="00266C6E"/>
    <w:rsid w:val="00267154"/>
    <w:rsid w:val="0026782F"/>
    <w:rsid w:val="00267C52"/>
    <w:rsid w:val="00267C76"/>
    <w:rsid w:val="00267D84"/>
    <w:rsid w:val="00270504"/>
    <w:rsid w:val="0027051B"/>
    <w:rsid w:val="00270728"/>
    <w:rsid w:val="00270789"/>
    <w:rsid w:val="00270869"/>
    <w:rsid w:val="00270D77"/>
    <w:rsid w:val="00271127"/>
    <w:rsid w:val="0027125D"/>
    <w:rsid w:val="00271394"/>
    <w:rsid w:val="002714C6"/>
    <w:rsid w:val="002715D8"/>
    <w:rsid w:val="00271BE5"/>
    <w:rsid w:val="00271C12"/>
    <w:rsid w:val="00271D72"/>
    <w:rsid w:val="00272246"/>
    <w:rsid w:val="00272265"/>
    <w:rsid w:val="00272A3D"/>
    <w:rsid w:val="00272BB6"/>
    <w:rsid w:val="00272DE5"/>
    <w:rsid w:val="00272F99"/>
    <w:rsid w:val="00273114"/>
    <w:rsid w:val="0027312D"/>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23F"/>
    <w:rsid w:val="002773CD"/>
    <w:rsid w:val="00277CFA"/>
    <w:rsid w:val="00280012"/>
    <w:rsid w:val="002800EC"/>
    <w:rsid w:val="002802B5"/>
    <w:rsid w:val="00280867"/>
    <w:rsid w:val="00280BA7"/>
    <w:rsid w:val="00280E9A"/>
    <w:rsid w:val="00280F34"/>
    <w:rsid w:val="00281271"/>
    <w:rsid w:val="002812A0"/>
    <w:rsid w:val="00281387"/>
    <w:rsid w:val="00281667"/>
    <w:rsid w:val="002816E6"/>
    <w:rsid w:val="00281ABF"/>
    <w:rsid w:val="00281B6B"/>
    <w:rsid w:val="00281C55"/>
    <w:rsid w:val="00281DE8"/>
    <w:rsid w:val="00281F7D"/>
    <w:rsid w:val="00282341"/>
    <w:rsid w:val="00282496"/>
    <w:rsid w:val="0028287C"/>
    <w:rsid w:val="002828C5"/>
    <w:rsid w:val="0028292A"/>
    <w:rsid w:val="00282B0E"/>
    <w:rsid w:val="00282C2F"/>
    <w:rsid w:val="00282C62"/>
    <w:rsid w:val="00282C94"/>
    <w:rsid w:val="00282EDC"/>
    <w:rsid w:val="00283008"/>
    <w:rsid w:val="00283316"/>
    <w:rsid w:val="002834E4"/>
    <w:rsid w:val="0028350C"/>
    <w:rsid w:val="002835CF"/>
    <w:rsid w:val="00283691"/>
    <w:rsid w:val="0028382E"/>
    <w:rsid w:val="00283C58"/>
    <w:rsid w:val="00283C95"/>
    <w:rsid w:val="00283FA4"/>
    <w:rsid w:val="002843C4"/>
    <w:rsid w:val="002844C2"/>
    <w:rsid w:val="002848DB"/>
    <w:rsid w:val="00284BDD"/>
    <w:rsid w:val="00284BED"/>
    <w:rsid w:val="00284CBD"/>
    <w:rsid w:val="00284D45"/>
    <w:rsid w:val="00284E26"/>
    <w:rsid w:val="00284FEB"/>
    <w:rsid w:val="002854CE"/>
    <w:rsid w:val="00285C4A"/>
    <w:rsid w:val="00285D05"/>
    <w:rsid w:val="00285D1A"/>
    <w:rsid w:val="002860C4"/>
    <w:rsid w:val="0028619B"/>
    <w:rsid w:val="00286976"/>
    <w:rsid w:val="00287551"/>
    <w:rsid w:val="00287A05"/>
    <w:rsid w:val="00287CE6"/>
    <w:rsid w:val="00287F57"/>
    <w:rsid w:val="00290147"/>
    <w:rsid w:val="002903BF"/>
    <w:rsid w:val="002908D5"/>
    <w:rsid w:val="002909E2"/>
    <w:rsid w:val="00290E79"/>
    <w:rsid w:val="00290F35"/>
    <w:rsid w:val="00291A6A"/>
    <w:rsid w:val="00291F8D"/>
    <w:rsid w:val="0029211B"/>
    <w:rsid w:val="00292178"/>
    <w:rsid w:val="00292387"/>
    <w:rsid w:val="0029241F"/>
    <w:rsid w:val="00292662"/>
    <w:rsid w:val="002931FD"/>
    <w:rsid w:val="002933D3"/>
    <w:rsid w:val="00293688"/>
    <w:rsid w:val="0029370D"/>
    <w:rsid w:val="0029381E"/>
    <w:rsid w:val="0029399C"/>
    <w:rsid w:val="00293DBD"/>
    <w:rsid w:val="00294A64"/>
    <w:rsid w:val="00294F9A"/>
    <w:rsid w:val="0029505D"/>
    <w:rsid w:val="0029527C"/>
    <w:rsid w:val="00295D02"/>
    <w:rsid w:val="00295D90"/>
    <w:rsid w:val="00295EDA"/>
    <w:rsid w:val="0029605C"/>
    <w:rsid w:val="002960F5"/>
    <w:rsid w:val="0029652B"/>
    <w:rsid w:val="0029680E"/>
    <w:rsid w:val="002968A6"/>
    <w:rsid w:val="00296B50"/>
    <w:rsid w:val="00296D22"/>
    <w:rsid w:val="00297080"/>
    <w:rsid w:val="002970C4"/>
    <w:rsid w:val="00297236"/>
    <w:rsid w:val="00297667"/>
    <w:rsid w:val="00297A1D"/>
    <w:rsid w:val="00297C6F"/>
    <w:rsid w:val="00297EA8"/>
    <w:rsid w:val="002A0197"/>
    <w:rsid w:val="002A01CC"/>
    <w:rsid w:val="002A02A7"/>
    <w:rsid w:val="002A0347"/>
    <w:rsid w:val="002A05A0"/>
    <w:rsid w:val="002A05BC"/>
    <w:rsid w:val="002A05DD"/>
    <w:rsid w:val="002A0CC4"/>
    <w:rsid w:val="002A1321"/>
    <w:rsid w:val="002A13D5"/>
    <w:rsid w:val="002A1554"/>
    <w:rsid w:val="002A160F"/>
    <w:rsid w:val="002A1DA5"/>
    <w:rsid w:val="002A1E45"/>
    <w:rsid w:val="002A1F2B"/>
    <w:rsid w:val="002A21D2"/>
    <w:rsid w:val="002A2365"/>
    <w:rsid w:val="002A23A6"/>
    <w:rsid w:val="002A2469"/>
    <w:rsid w:val="002A275F"/>
    <w:rsid w:val="002A2A1C"/>
    <w:rsid w:val="002A2A7A"/>
    <w:rsid w:val="002A2F29"/>
    <w:rsid w:val="002A3007"/>
    <w:rsid w:val="002A304D"/>
    <w:rsid w:val="002A30AC"/>
    <w:rsid w:val="002A3190"/>
    <w:rsid w:val="002A31C1"/>
    <w:rsid w:val="002A31CD"/>
    <w:rsid w:val="002A33E6"/>
    <w:rsid w:val="002A3527"/>
    <w:rsid w:val="002A35C6"/>
    <w:rsid w:val="002A3945"/>
    <w:rsid w:val="002A3F27"/>
    <w:rsid w:val="002A3FD4"/>
    <w:rsid w:val="002A42AB"/>
    <w:rsid w:val="002A4443"/>
    <w:rsid w:val="002A4990"/>
    <w:rsid w:val="002A4B07"/>
    <w:rsid w:val="002A4DBF"/>
    <w:rsid w:val="002A4E37"/>
    <w:rsid w:val="002A54F7"/>
    <w:rsid w:val="002A552F"/>
    <w:rsid w:val="002A566B"/>
    <w:rsid w:val="002A5977"/>
    <w:rsid w:val="002A5CA2"/>
    <w:rsid w:val="002A61BB"/>
    <w:rsid w:val="002A63C1"/>
    <w:rsid w:val="002A6457"/>
    <w:rsid w:val="002A653E"/>
    <w:rsid w:val="002A6B41"/>
    <w:rsid w:val="002A6B63"/>
    <w:rsid w:val="002A6E29"/>
    <w:rsid w:val="002A7346"/>
    <w:rsid w:val="002A740D"/>
    <w:rsid w:val="002A76EE"/>
    <w:rsid w:val="002A7BB6"/>
    <w:rsid w:val="002A7ECB"/>
    <w:rsid w:val="002A7EDF"/>
    <w:rsid w:val="002B0050"/>
    <w:rsid w:val="002B01A7"/>
    <w:rsid w:val="002B0691"/>
    <w:rsid w:val="002B06AE"/>
    <w:rsid w:val="002B06C8"/>
    <w:rsid w:val="002B0894"/>
    <w:rsid w:val="002B0993"/>
    <w:rsid w:val="002B0A6E"/>
    <w:rsid w:val="002B0B1C"/>
    <w:rsid w:val="002B0C00"/>
    <w:rsid w:val="002B0F54"/>
    <w:rsid w:val="002B0F6E"/>
    <w:rsid w:val="002B1230"/>
    <w:rsid w:val="002B123D"/>
    <w:rsid w:val="002B127A"/>
    <w:rsid w:val="002B12D5"/>
    <w:rsid w:val="002B139E"/>
    <w:rsid w:val="002B15E1"/>
    <w:rsid w:val="002B198E"/>
    <w:rsid w:val="002B1AB8"/>
    <w:rsid w:val="002B1D37"/>
    <w:rsid w:val="002B208E"/>
    <w:rsid w:val="002B20A4"/>
    <w:rsid w:val="002B24B3"/>
    <w:rsid w:val="002B25D9"/>
    <w:rsid w:val="002B26CF"/>
    <w:rsid w:val="002B287F"/>
    <w:rsid w:val="002B28FE"/>
    <w:rsid w:val="002B2DE2"/>
    <w:rsid w:val="002B2F9B"/>
    <w:rsid w:val="002B3117"/>
    <w:rsid w:val="002B3625"/>
    <w:rsid w:val="002B3746"/>
    <w:rsid w:val="002B37A0"/>
    <w:rsid w:val="002B3972"/>
    <w:rsid w:val="002B3BB9"/>
    <w:rsid w:val="002B3C2B"/>
    <w:rsid w:val="002B3D91"/>
    <w:rsid w:val="002B3E4D"/>
    <w:rsid w:val="002B4146"/>
    <w:rsid w:val="002B47CD"/>
    <w:rsid w:val="002B4D51"/>
    <w:rsid w:val="002B4F26"/>
    <w:rsid w:val="002B4FC3"/>
    <w:rsid w:val="002B5283"/>
    <w:rsid w:val="002B5453"/>
    <w:rsid w:val="002B570F"/>
    <w:rsid w:val="002B5741"/>
    <w:rsid w:val="002B5F49"/>
    <w:rsid w:val="002B5FEA"/>
    <w:rsid w:val="002B6391"/>
    <w:rsid w:val="002B6393"/>
    <w:rsid w:val="002B6672"/>
    <w:rsid w:val="002B670A"/>
    <w:rsid w:val="002B6E9C"/>
    <w:rsid w:val="002B733D"/>
    <w:rsid w:val="002B77E1"/>
    <w:rsid w:val="002B79AC"/>
    <w:rsid w:val="002B7C2C"/>
    <w:rsid w:val="002B7DAE"/>
    <w:rsid w:val="002B7E39"/>
    <w:rsid w:val="002C000D"/>
    <w:rsid w:val="002C04FE"/>
    <w:rsid w:val="002C0B10"/>
    <w:rsid w:val="002C0DD0"/>
    <w:rsid w:val="002C16DC"/>
    <w:rsid w:val="002C18F2"/>
    <w:rsid w:val="002C1F80"/>
    <w:rsid w:val="002C219F"/>
    <w:rsid w:val="002C2442"/>
    <w:rsid w:val="002C29EB"/>
    <w:rsid w:val="002C2A0A"/>
    <w:rsid w:val="002C338F"/>
    <w:rsid w:val="002C350C"/>
    <w:rsid w:val="002C374E"/>
    <w:rsid w:val="002C3A6F"/>
    <w:rsid w:val="002C3D00"/>
    <w:rsid w:val="002C3D5C"/>
    <w:rsid w:val="002C3D7C"/>
    <w:rsid w:val="002C3DEE"/>
    <w:rsid w:val="002C3ECF"/>
    <w:rsid w:val="002C4096"/>
    <w:rsid w:val="002C410A"/>
    <w:rsid w:val="002C44F5"/>
    <w:rsid w:val="002C47BA"/>
    <w:rsid w:val="002C485A"/>
    <w:rsid w:val="002C48ED"/>
    <w:rsid w:val="002C4AC4"/>
    <w:rsid w:val="002C4AED"/>
    <w:rsid w:val="002C4E6C"/>
    <w:rsid w:val="002C4F45"/>
    <w:rsid w:val="002C5569"/>
    <w:rsid w:val="002C561B"/>
    <w:rsid w:val="002C596F"/>
    <w:rsid w:val="002C5C28"/>
    <w:rsid w:val="002C5D28"/>
    <w:rsid w:val="002C61B5"/>
    <w:rsid w:val="002C6342"/>
    <w:rsid w:val="002C6647"/>
    <w:rsid w:val="002C692E"/>
    <w:rsid w:val="002C6986"/>
    <w:rsid w:val="002C6C9C"/>
    <w:rsid w:val="002C7036"/>
    <w:rsid w:val="002C760B"/>
    <w:rsid w:val="002C7704"/>
    <w:rsid w:val="002C77C4"/>
    <w:rsid w:val="002C7965"/>
    <w:rsid w:val="002C7C40"/>
    <w:rsid w:val="002C7EBE"/>
    <w:rsid w:val="002C7EE3"/>
    <w:rsid w:val="002D00CC"/>
    <w:rsid w:val="002D028D"/>
    <w:rsid w:val="002D0436"/>
    <w:rsid w:val="002D06C4"/>
    <w:rsid w:val="002D074E"/>
    <w:rsid w:val="002D09BD"/>
    <w:rsid w:val="002D0CE4"/>
    <w:rsid w:val="002D0E6B"/>
    <w:rsid w:val="002D0F10"/>
    <w:rsid w:val="002D1277"/>
    <w:rsid w:val="002D164F"/>
    <w:rsid w:val="002D1829"/>
    <w:rsid w:val="002D1933"/>
    <w:rsid w:val="002D1D04"/>
    <w:rsid w:val="002D1E8D"/>
    <w:rsid w:val="002D1FFD"/>
    <w:rsid w:val="002D20A7"/>
    <w:rsid w:val="002D213F"/>
    <w:rsid w:val="002D214E"/>
    <w:rsid w:val="002D2355"/>
    <w:rsid w:val="002D2465"/>
    <w:rsid w:val="002D2763"/>
    <w:rsid w:val="002D2C8A"/>
    <w:rsid w:val="002D2EA2"/>
    <w:rsid w:val="002D2F50"/>
    <w:rsid w:val="002D30F8"/>
    <w:rsid w:val="002D3111"/>
    <w:rsid w:val="002D355E"/>
    <w:rsid w:val="002D3658"/>
    <w:rsid w:val="002D3917"/>
    <w:rsid w:val="002D3971"/>
    <w:rsid w:val="002D3C20"/>
    <w:rsid w:val="002D3D12"/>
    <w:rsid w:val="002D3E8F"/>
    <w:rsid w:val="002D41CD"/>
    <w:rsid w:val="002D4217"/>
    <w:rsid w:val="002D4290"/>
    <w:rsid w:val="002D4728"/>
    <w:rsid w:val="002D4C15"/>
    <w:rsid w:val="002D4C1D"/>
    <w:rsid w:val="002D4F5D"/>
    <w:rsid w:val="002D5080"/>
    <w:rsid w:val="002D5139"/>
    <w:rsid w:val="002D5191"/>
    <w:rsid w:val="002D5201"/>
    <w:rsid w:val="002D55BE"/>
    <w:rsid w:val="002D5B4F"/>
    <w:rsid w:val="002D5B76"/>
    <w:rsid w:val="002D5DF1"/>
    <w:rsid w:val="002D5F64"/>
    <w:rsid w:val="002D612F"/>
    <w:rsid w:val="002D617A"/>
    <w:rsid w:val="002D6289"/>
    <w:rsid w:val="002D62F1"/>
    <w:rsid w:val="002D68E5"/>
    <w:rsid w:val="002D6983"/>
    <w:rsid w:val="002D6FE0"/>
    <w:rsid w:val="002D754C"/>
    <w:rsid w:val="002D75BF"/>
    <w:rsid w:val="002D76C2"/>
    <w:rsid w:val="002D78C1"/>
    <w:rsid w:val="002D7C44"/>
    <w:rsid w:val="002D7E3A"/>
    <w:rsid w:val="002D7FAF"/>
    <w:rsid w:val="002E03DA"/>
    <w:rsid w:val="002E05DF"/>
    <w:rsid w:val="002E071B"/>
    <w:rsid w:val="002E075F"/>
    <w:rsid w:val="002E0846"/>
    <w:rsid w:val="002E0AD7"/>
    <w:rsid w:val="002E0BE2"/>
    <w:rsid w:val="002E0E79"/>
    <w:rsid w:val="002E0E90"/>
    <w:rsid w:val="002E10C4"/>
    <w:rsid w:val="002E14BA"/>
    <w:rsid w:val="002E185F"/>
    <w:rsid w:val="002E1A05"/>
    <w:rsid w:val="002E1A3F"/>
    <w:rsid w:val="002E25A2"/>
    <w:rsid w:val="002E282B"/>
    <w:rsid w:val="002E282C"/>
    <w:rsid w:val="002E2D55"/>
    <w:rsid w:val="002E2F2C"/>
    <w:rsid w:val="002E309C"/>
    <w:rsid w:val="002E31BC"/>
    <w:rsid w:val="002E35E1"/>
    <w:rsid w:val="002E36F4"/>
    <w:rsid w:val="002E37E3"/>
    <w:rsid w:val="002E3A0A"/>
    <w:rsid w:val="002E3A1D"/>
    <w:rsid w:val="002E3B46"/>
    <w:rsid w:val="002E3C83"/>
    <w:rsid w:val="002E3CD0"/>
    <w:rsid w:val="002E3D14"/>
    <w:rsid w:val="002E3EAD"/>
    <w:rsid w:val="002E4061"/>
    <w:rsid w:val="002E41F1"/>
    <w:rsid w:val="002E42AD"/>
    <w:rsid w:val="002E44EF"/>
    <w:rsid w:val="002E4F26"/>
    <w:rsid w:val="002E518E"/>
    <w:rsid w:val="002E528B"/>
    <w:rsid w:val="002E530B"/>
    <w:rsid w:val="002E548B"/>
    <w:rsid w:val="002E5578"/>
    <w:rsid w:val="002E58E4"/>
    <w:rsid w:val="002E596F"/>
    <w:rsid w:val="002E5A7E"/>
    <w:rsid w:val="002E5B25"/>
    <w:rsid w:val="002E5C20"/>
    <w:rsid w:val="002E5C7B"/>
    <w:rsid w:val="002E5CA2"/>
    <w:rsid w:val="002E5DC3"/>
    <w:rsid w:val="002E5E32"/>
    <w:rsid w:val="002E5E8F"/>
    <w:rsid w:val="002E6290"/>
    <w:rsid w:val="002E649D"/>
    <w:rsid w:val="002E6766"/>
    <w:rsid w:val="002E688F"/>
    <w:rsid w:val="002E68EE"/>
    <w:rsid w:val="002E6A89"/>
    <w:rsid w:val="002E6A93"/>
    <w:rsid w:val="002E6C95"/>
    <w:rsid w:val="002E75CD"/>
    <w:rsid w:val="002E76DD"/>
    <w:rsid w:val="002E76EE"/>
    <w:rsid w:val="002E7A83"/>
    <w:rsid w:val="002E7B14"/>
    <w:rsid w:val="002E7C4D"/>
    <w:rsid w:val="002E7E5F"/>
    <w:rsid w:val="002E7EAE"/>
    <w:rsid w:val="002F0031"/>
    <w:rsid w:val="002F035A"/>
    <w:rsid w:val="002F036D"/>
    <w:rsid w:val="002F0374"/>
    <w:rsid w:val="002F085C"/>
    <w:rsid w:val="002F090C"/>
    <w:rsid w:val="002F0D66"/>
    <w:rsid w:val="002F107B"/>
    <w:rsid w:val="002F1292"/>
    <w:rsid w:val="002F1365"/>
    <w:rsid w:val="002F13FD"/>
    <w:rsid w:val="002F14E4"/>
    <w:rsid w:val="002F14F1"/>
    <w:rsid w:val="002F1584"/>
    <w:rsid w:val="002F1621"/>
    <w:rsid w:val="002F17DB"/>
    <w:rsid w:val="002F1938"/>
    <w:rsid w:val="002F1AC8"/>
    <w:rsid w:val="002F2321"/>
    <w:rsid w:val="002F25BA"/>
    <w:rsid w:val="002F26E0"/>
    <w:rsid w:val="002F2A57"/>
    <w:rsid w:val="002F2BAA"/>
    <w:rsid w:val="002F2CA1"/>
    <w:rsid w:val="002F2DBC"/>
    <w:rsid w:val="002F330F"/>
    <w:rsid w:val="002F3644"/>
    <w:rsid w:val="002F36EC"/>
    <w:rsid w:val="002F3778"/>
    <w:rsid w:val="002F38F4"/>
    <w:rsid w:val="002F3F90"/>
    <w:rsid w:val="002F46CB"/>
    <w:rsid w:val="002F4CEA"/>
    <w:rsid w:val="002F4FB2"/>
    <w:rsid w:val="002F51AB"/>
    <w:rsid w:val="002F51AD"/>
    <w:rsid w:val="002F6121"/>
    <w:rsid w:val="002F63E5"/>
    <w:rsid w:val="002F6868"/>
    <w:rsid w:val="002F6C4E"/>
    <w:rsid w:val="002F7027"/>
    <w:rsid w:val="002F763F"/>
    <w:rsid w:val="002F773E"/>
    <w:rsid w:val="002F78BA"/>
    <w:rsid w:val="002F79E2"/>
    <w:rsid w:val="002F7DF0"/>
    <w:rsid w:val="0030017D"/>
    <w:rsid w:val="00300380"/>
    <w:rsid w:val="003003E3"/>
    <w:rsid w:val="003006DC"/>
    <w:rsid w:val="00300DD2"/>
    <w:rsid w:val="00301046"/>
    <w:rsid w:val="00301236"/>
    <w:rsid w:val="00301346"/>
    <w:rsid w:val="0030141D"/>
    <w:rsid w:val="00301C14"/>
    <w:rsid w:val="00301D5E"/>
    <w:rsid w:val="00301E34"/>
    <w:rsid w:val="00301FE0"/>
    <w:rsid w:val="00302535"/>
    <w:rsid w:val="00302572"/>
    <w:rsid w:val="003027F5"/>
    <w:rsid w:val="003029A5"/>
    <w:rsid w:val="00302A64"/>
    <w:rsid w:val="00302EDB"/>
    <w:rsid w:val="0030315F"/>
    <w:rsid w:val="00303468"/>
    <w:rsid w:val="00303610"/>
    <w:rsid w:val="0030390B"/>
    <w:rsid w:val="003039CC"/>
    <w:rsid w:val="00303A13"/>
    <w:rsid w:val="00303AF2"/>
    <w:rsid w:val="00304225"/>
    <w:rsid w:val="003043EE"/>
    <w:rsid w:val="003044AB"/>
    <w:rsid w:val="0030473F"/>
    <w:rsid w:val="0030474F"/>
    <w:rsid w:val="00304BE9"/>
    <w:rsid w:val="00304C49"/>
    <w:rsid w:val="00304F24"/>
    <w:rsid w:val="003050BB"/>
    <w:rsid w:val="00305409"/>
    <w:rsid w:val="003055A6"/>
    <w:rsid w:val="00305A31"/>
    <w:rsid w:val="00305BF3"/>
    <w:rsid w:val="00305C17"/>
    <w:rsid w:val="00305C4E"/>
    <w:rsid w:val="00305E30"/>
    <w:rsid w:val="00306103"/>
    <w:rsid w:val="0030618F"/>
    <w:rsid w:val="00306E14"/>
    <w:rsid w:val="00306F21"/>
    <w:rsid w:val="00307063"/>
    <w:rsid w:val="003070C7"/>
    <w:rsid w:val="00307104"/>
    <w:rsid w:val="003071C2"/>
    <w:rsid w:val="003072FD"/>
    <w:rsid w:val="003076C9"/>
    <w:rsid w:val="00307847"/>
    <w:rsid w:val="00307912"/>
    <w:rsid w:val="003079A2"/>
    <w:rsid w:val="00310379"/>
    <w:rsid w:val="003103EA"/>
    <w:rsid w:val="00310671"/>
    <w:rsid w:val="003108C9"/>
    <w:rsid w:val="00310B0F"/>
    <w:rsid w:val="00310B44"/>
    <w:rsid w:val="00310C10"/>
    <w:rsid w:val="00310D9E"/>
    <w:rsid w:val="003110A8"/>
    <w:rsid w:val="00311B91"/>
    <w:rsid w:val="00311B9D"/>
    <w:rsid w:val="00311D09"/>
    <w:rsid w:val="00311F98"/>
    <w:rsid w:val="0031223C"/>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7D0"/>
    <w:rsid w:val="0031496E"/>
    <w:rsid w:val="00314B3D"/>
    <w:rsid w:val="00314BD2"/>
    <w:rsid w:val="00314C66"/>
    <w:rsid w:val="00315745"/>
    <w:rsid w:val="00315A5E"/>
    <w:rsid w:val="00315D41"/>
    <w:rsid w:val="00316168"/>
    <w:rsid w:val="00316173"/>
    <w:rsid w:val="003164AD"/>
    <w:rsid w:val="00316518"/>
    <w:rsid w:val="003165D2"/>
    <w:rsid w:val="0031665F"/>
    <w:rsid w:val="0031666F"/>
    <w:rsid w:val="003167E7"/>
    <w:rsid w:val="00316BD8"/>
    <w:rsid w:val="003171F0"/>
    <w:rsid w:val="003172DC"/>
    <w:rsid w:val="00317559"/>
    <w:rsid w:val="00317A29"/>
    <w:rsid w:val="00317AC3"/>
    <w:rsid w:val="00317B20"/>
    <w:rsid w:val="00317B47"/>
    <w:rsid w:val="00317CA5"/>
    <w:rsid w:val="00320005"/>
    <w:rsid w:val="00320A71"/>
    <w:rsid w:val="00320BEE"/>
    <w:rsid w:val="00320C4A"/>
    <w:rsid w:val="00320E84"/>
    <w:rsid w:val="003211B4"/>
    <w:rsid w:val="003214D8"/>
    <w:rsid w:val="00321594"/>
    <w:rsid w:val="00321A36"/>
    <w:rsid w:val="00321E23"/>
    <w:rsid w:val="00321EB0"/>
    <w:rsid w:val="0032254C"/>
    <w:rsid w:val="0032272C"/>
    <w:rsid w:val="0032285F"/>
    <w:rsid w:val="00322A22"/>
    <w:rsid w:val="00322BB6"/>
    <w:rsid w:val="00322C8D"/>
    <w:rsid w:val="00322F69"/>
    <w:rsid w:val="00323467"/>
    <w:rsid w:val="00323BBF"/>
    <w:rsid w:val="00323CB2"/>
    <w:rsid w:val="00323E1F"/>
    <w:rsid w:val="00324308"/>
    <w:rsid w:val="0032467B"/>
    <w:rsid w:val="00324F8F"/>
    <w:rsid w:val="003251B1"/>
    <w:rsid w:val="003251EE"/>
    <w:rsid w:val="0032525E"/>
    <w:rsid w:val="00325415"/>
    <w:rsid w:val="00325558"/>
    <w:rsid w:val="00325851"/>
    <w:rsid w:val="0032595C"/>
    <w:rsid w:val="00325A37"/>
    <w:rsid w:val="00325AAE"/>
    <w:rsid w:val="00325D1F"/>
    <w:rsid w:val="00325D2C"/>
    <w:rsid w:val="00325E14"/>
    <w:rsid w:val="00325E24"/>
    <w:rsid w:val="003262B5"/>
    <w:rsid w:val="003265ED"/>
    <w:rsid w:val="00326854"/>
    <w:rsid w:val="00326A11"/>
    <w:rsid w:val="00326D66"/>
    <w:rsid w:val="0032711B"/>
    <w:rsid w:val="00327175"/>
    <w:rsid w:val="00327742"/>
    <w:rsid w:val="003277C2"/>
    <w:rsid w:val="0032780E"/>
    <w:rsid w:val="00327C6A"/>
    <w:rsid w:val="00327D89"/>
    <w:rsid w:val="00327FA6"/>
    <w:rsid w:val="003302C8"/>
    <w:rsid w:val="003304B3"/>
    <w:rsid w:val="00330646"/>
    <w:rsid w:val="0033086C"/>
    <w:rsid w:val="003309B2"/>
    <w:rsid w:val="00330C25"/>
    <w:rsid w:val="00330CF5"/>
    <w:rsid w:val="00331883"/>
    <w:rsid w:val="00331BBB"/>
    <w:rsid w:val="00331CF1"/>
    <w:rsid w:val="00332131"/>
    <w:rsid w:val="003321BB"/>
    <w:rsid w:val="003325EE"/>
    <w:rsid w:val="00332C5E"/>
    <w:rsid w:val="00332FEB"/>
    <w:rsid w:val="003334DB"/>
    <w:rsid w:val="0033362A"/>
    <w:rsid w:val="00333935"/>
    <w:rsid w:val="00333987"/>
    <w:rsid w:val="003339C1"/>
    <w:rsid w:val="00333A1F"/>
    <w:rsid w:val="00333A90"/>
    <w:rsid w:val="00333CB7"/>
    <w:rsid w:val="00333E7E"/>
    <w:rsid w:val="0033408E"/>
    <w:rsid w:val="003348A9"/>
    <w:rsid w:val="00334A36"/>
    <w:rsid w:val="00334AC9"/>
    <w:rsid w:val="00334BA1"/>
    <w:rsid w:val="00334D17"/>
    <w:rsid w:val="00334DD9"/>
    <w:rsid w:val="003350BF"/>
    <w:rsid w:val="00335349"/>
    <w:rsid w:val="003354A6"/>
    <w:rsid w:val="003355E9"/>
    <w:rsid w:val="00335673"/>
    <w:rsid w:val="003359AD"/>
    <w:rsid w:val="00335BC8"/>
    <w:rsid w:val="00336ADE"/>
    <w:rsid w:val="00336DB3"/>
    <w:rsid w:val="00337153"/>
    <w:rsid w:val="003373AB"/>
    <w:rsid w:val="0033741D"/>
    <w:rsid w:val="00337B3E"/>
    <w:rsid w:val="0034019E"/>
    <w:rsid w:val="0034022A"/>
    <w:rsid w:val="00340256"/>
    <w:rsid w:val="00340444"/>
    <w:rsid w:val="00340548"/>
    <w:rsid w:val="00340709"/>
    <w:rsid w:val="003407A3"/>
    <w:rsid w:val="00340DEB"/>
    <w:rsid w:val="003417A7"/>
    <w:rsid w:val="00341B0D"/>
    <w:rsid w:val="00341EF5"/>
    <w:rsid w:val="003420D6"/>
    <w:rsid w:val="003422A5"/>
    <w:rsid w:val="003425AC"/>
    <w:rsid w:val="003425D6"/>
    <w:rsid w:val="00342979"/>
    <w:rsid w:val="00342A63"/>
    <w:rsid w:val="00342CF3"/>
    <w:rsid w:val="003430AD"/>
    <w:rsid w:val="00343144"/>
    <w:rsid w:val="003431E3"/>
    <w:rsid w:val="00343209"/>
    <w:rsid w:val="003437D6"/>
    <w:rsid w:val="0034380B"/>
    <w:rsid w:val="00343D2C"/>
    <w:rsid w:val="00343DF2"/>
    <w:rsid w:val="00344007"/>
    <w:rsid w:val="00344070"/>
    <w:rsid w:val="0034416A"/>
    <w:rsid w:val="003441E2"/>
    <w:rsid w:val="003442D5"/>
    <w:rsid w:val="003449D5"/>
    <w:rsid w:val="00344A0B"/>
    <w:rsid w:val="00344E4E"/>
    <w:rsid w:val="0034534F"/>
    <w:rsid w:val="003455A3"/>
    <w:rsid w:val="003455E9"/>
    <w:rsid w:val="0034590A"/>
    <w:rsid w:val="003459F8"/>
    <w:rsid w:val="00345BEA"/>
    <w:rsid w:val="00345E34"/>
    <w:rsid w:val="00345EB8"/>
    <w:rsid w:val="00345EFB"/>
    <w:rsid w:val="003461CC"/>
    <w:rsid w:val="0034625B"/>
    <w:rsid w:val="00346290"/>
    <w:rsid w:val="003463C8"/>
    <w:rsid w:val="00346712"/>
    <w:rsid w:val="00346AA6"/>
    <w:rsid w:val="00346B42"/>
    <w:rsid w:val="00346B5A"/>
    <w:rsid w:val="00346FD7"/>
    <w:rsid w:val="00347434"/>
    <w:rsid w:val="003475B1"/>
    <w:rsid w:val="0034792B"/>
    <w:rsid w:val="00347A12"/>
    <w:rsid w:val="00347F16"/>
    <w:rsid w:val="0035005D"/>
    <w:rsid w:val="00350453"/>
    <w:rsid w:val="0035048E"/>
    <w:rsid w:val="003505FC"/>
    <w:rsid w:val="0035065D"/>
    <w:rsid w:val="00350909"/>
    <w:rsid w:val="00350AE9"/>
    <w:rsid w:val="00351143"/>
    <w:rsid w:val="003511E5"/>
    <w:rsid w:val="0035176A"/>
    <w:rsid w:val="00351AFE"/>
    <w:rsid w:val="00351E96"/>
    <w:rsid w:val="00351F19"/>
    <w:rsid w:val="00351F24"/>
    <w:rsid w:val="00351F9E"/>
    <w:rsid w:val="003520FB"/>
    <w:rsid w:val="00352401"/>
    <w:rsid w:val="00352648"/>
    <w:rsid w:val="003529C4"/>
    <w:rsid w:val="00352B51"/>
    <w:rsid w:val="00352D7B"/>
    <w:rsid w:val="00352DBD"/>
    <w:rsid w:val="00353514"/>
    <w:rsid w:val="00353B81"/>
    <w:rsid w:val="00353BD7"/>
    <w:rsid w:val="00353D32"/>
    <w:rsid w:val="00353D4C"/>
    <w:rsid w:val="00353E78"/>
    <w:rsid w:val="00353E88"/>
    <w:rsid w:val="00353F2A"/>
    <w:rsid w:val="00354003"/>
    <w:rsid w:val="0035425A"/>
    <w:rsid w:val="0035429D"/>
    <w:rsid w:val="00354355"/>
    <w:rsid w:val="003543D4"/>
    <w:rsid w:val="0035462D"/>
    <w:rsid w:val="00354B4D"/>
    <w:rsid w:val="00354C86"/>
    <w:rsid w:val="00354F59"/>
    <w:rsid w:val="00355250"/>
    <w:rsid w:val="0035577F"/>
    <w:rsid w:val="003558BC"/>
    <w:rsid w:val="00355A98"/>
    <w:rsid w:val="00355BC6"/>
    <w:rsid w:val="00355C32"/>
    <w:rsid w:val="00355CB9"/>
    <w:rsid w:val="00356088"/>
    <w:rsid w:val="003563B3"/>
    <w:rsid w:val="00357082"/>
    <w:rsid w:val="003571CD"/>
    <w:rsid w:val="00357343"/>
    <w:rsid w:val="0035743E"/>
    <w:rsid w:val="003574E6"/>
    <w:rsid w:val="003575B4"/>
    <w:rsid w:val="0035783B"/>
    <w:rsid w:val="00357AB8"/>
    <w:rsid w:val="00360052"/>
    <w:rsid w:val="003606BE"/>
    <w:rsid w:val="00360740"/>
    <w:rsid w:val="003609EF"/>
    <w:rsid w:val="00360AF7"/>
    <w:rsid w:val="00360CB9"/>
    <w:rsid w:val="00360E98"/>
    <w:rsid w:val="00360EDF"/>
    <w:rsid w:val="0036159E"/>
    <w:rsid w:val="00361A2C"/>
    <w:rsid w:val="00361AC6"/>
    <w:rsid w:val="00361B37"/>
    <w:rsid w:val="00361BC1"/>
    <w:rsid w:val="00361C47"/>
    <w:rsid w:val="00361CA2"/>
    <w:rsid w:val="00361F5B"/>
    <w:rsid w:val="003620D7"/>
    <w:rsid w:val="0036224C"/>
    <w:rsid w:val="0036229A"/>
    <w:rsid w:val="0036231A"/>
    <w:rsid w:val="0036276D"/>
    <w:rsid w:val="00362859"/>
    <w:rsid w:val="00362A24"/>
    <w:rsid w:val="00362AC3"/>
    <w:rsid w:val="00362FA4"/>
    <w:rsid w:val="00362FDB"/>
    <w:rsid w:val="0036313F"/>
    <w:rsid w:val="003633F7"/>
    <w:rsid w:val="0036358E"/>
    <w:rsid w:val="0036362D"/>
    <w:rsid w:val="00363789"/>
    <w:rsid w:val="00363881"/>
    <w:rsid w:val="00363ACB"/>
    <w:rsid w:val="00363C90"/>
    <w:rsid w:val="0036411F"/>
    <w:rsid w:val="00364218"/>
    <w:rsid w:val="00364516"/>
    <w:rsid w:val="00364753"/>
    <w:rsid w:val="00365015"/>
    <w:rsid w:val="0036537C"/>
    <w:rsid w:val="00365474"/>
    <w:rsid w:val="00365557"/>
    <w:rsid w:val="0036562E"/>
    <w:rsid w:val="00365995"/>
    <w:rsid w:val="00365A3B"/>
    <w:rsid w:val="00365E8A"/>
    <w:rsid w:val="00366064"/>
    <w:rsid w:val="00366253"/>
    <w:rsid w:val="0036676A"/>
    <w:rsid w:val="00366AFB"/>
    <w:rsid w:val="00366BDE"/>
    <w:rsid w:val="00366BF2"/>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7A6"/>
    <w:rsid w:val="00371925"/>
    <w:rsid w:val="00371A5F"/>
    <w:rsid w:val="00371B0C"/>
    <w:rsid w:val="003722F8"/>
    <w:rsid w:val="00372354"/>
    <w:rsid w:val="003724F6"/>
    <w:rsid w:val="0037274F"/>
    <w:rsid w:val="00372B5E"/>
    <w:rsid w:val="00372E81"/>
    <w:rsid w:val="00372FE2"/>
    <w:rsid w:val="00373ADB"/>
    <w:rsid w:val="00373D40"/>
    <w:rsid w:val="00373D76"/>
    <w:rsid w:val="00373F55"/>
    <w:rsid w:val="003742DA"/>
    <w:rsid w:val="0037440B"/>
    <w:rsid w:val="00374603"/>
    <w:rsid w:val="003747E4"/>
    <w:rsid w:val="00374966"/>
    <w:rsid w:val="0037496C"/>
    <w:rsid w:val="00374A68"/>
    <w:rsid w:val="00374D1C"/>
    <w:rsid w:val="00374DD4"/>
    <w:rsid w:val="00374F81"/>
    <w:rsid w:val="00374F9A"/>
    <w:rsid w:val="003752A2"/>
    <w:rsid w:val="003753FE"/>
    <w:rsid w:val="0037540C"/>
    <w:rsid w:val="00375666"/>
    <w:rsid w:val="00375A49"/>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E2D"/>
    <w:rsid w:val="00380142"/>
    <w:rsid w:val="003804C0"/>
    <w:rsid w:val="003807D8"/>
    <w:rsid w:val="00380A93"/>
    <w:rsid w:val="00380B16"/>
    <w:rsid w:val="00380C0F"/>
    <w:rsid w:val="00380ECA"/>
    <w:rsid w:val="003812A4"/>
    <w:rsid w:val="00381355"/>
    <w:rsid w:val="00381778"/>
    <w:rsid w:val="003817FC"/>
    <w:rsid w:val="00381812"/>
    <w:rsid w:val="003819F7"/>
    <w:rsid w:val="00381A48"/>
    <w:rsid w:val="00381C3A"/>
    <w:rsid w:val="00381C90"/>
    <w:rsid w:val="00381C95"/>
    <w:rsid w:val="00381EF2"/>
    <w:rsid w:val="00381FA6"/>
    <w:rsid w:val="00382380"/>
    <w:rsid w:val="00382434"/>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6BC"/>
    <w:rsid w:val="003848F7"/>
    <w:rsid w:val="00384921"/>
    <w:rsid w:val="0038496C"/>
    <w:rsid w:val="00384E58"/>
    <w:rsid w:val="00384FF7"/>
    <w:rsid w:val="00385716"/>
    <w:rsid w:val="00385819"/>
    <w:rsid w:val="00385820"/>
    <w:rsid w:val="00385B0C"/>
    <w:rsid w:val="003861D3"/>
    <w:rsid w:val="003867C0"/>
    <w:rsid w:val="00386A0A"/>
    <w:rsid w:val="00386A8F"/>
    <w:rsid w:val="00386B09"/>
    <w:rsid w:val="00386B65"/>
    <w:rsid w:val="00386D88"/>
    <w:rsid w:val="00386DE2"/>
    <w:rsid w:val="00386DED"/>
    <w:rsid w:val="00386FA6"/>
    <w:rsid w:val="00387044"/>
    <w:rsid w:val="003875B7"/>
    <w:rsid w:val="003878BD"/>
    <w:rsid w:val="0038798D"/>
    <w:rsid w:val="00387A20"/>
    <w:rsid w:val="00387BB7"/>
    <w:rsid w:val="00387CC1"/>
    <w:rsid w:val="00387E29"/>
    <w:rsid w:val="00387FC8"/>
    <w:rsid w:val="0039034E"/>
    <w:rsid w:val="0039071B"/>
    <w:rsid w:val="0039111B"/>
    <w:rsid w:val="003911B4"/>
    <w:rsid w:val="003912F9"/>
    <w:rsid w:val="003913D3"/>
    <w:rsid w:val="00391656"/>
    <w:rsid w:val="00391778"/>
    <w:rsid w:val="00391D89"/>
    <w:rsid w:val="003920AE"/>
    <w:rsid w:val="003922DB"/>
    <w:rsid w:val="00392320"/>
    <w:rsid w:val="0039249B"/>
    <w:rsid w:val="003924DE"/>
    <w:rsid w:val="00392803"/>
    <w:rsid w:val="003929B2"/>
    <w:rsid w:val="00392CDF"/>
    <w:rsid w:val="003932D3"/>
    <w:rsid w:val="00393752"/>
    <w:rsid w:val="00393CEA"/>
    <w:rsid w:val="00393D31"/>
    <w:rsid w:val="00393D56"/>
    <w:rsid w:val="00393DB8"/>
    <w:rsid w:val="00394026"/>
    <w:rsid w:val="00394282"/>
    <w:rsid w:val="00394471"/>
    <w:rsid w:val="0039450B"/>
    <w:rsid w:val="00394825"/>
    <w:rsid w:val="00394970"/>
    <w:rsid w:val="00394AFA"/>
    <w:rsid w:val="00394FCA"/>
    <w:rsid w:val="003957AA"/>
    <w:rsid w:val="003958A6"/>
    <w:rsid w:val="00395AF0"/>
    <w:rsid w:val="00395D37"/>
    <w:rsid w:val="0039604A"/>
    <w:rsid w:val="0039637A"/>
    <w:rsid w:val="0039645C"/>
    <w:rsid w:val="003964A2"/>
    <w:rsid w:val="003965E2"/>
    <w:rsid w:val="00396730"/>
    <w:rsid w:val="00396793"/>
    <w:rsid w:val="003969CB"/>
    <w:rsid w:val="00396A88"/>
    <w:rsid w:val="00396D5C"/>
    <w:rsid w:val="003971CE"/>
    <w:rsid w:val="003974FD"/>
    <w:rsid w:val="003977D3"/>
    <w:rsid w:val="00397807"/>
    <w:rsid w:val="00397913"/>
    <w:rsid w:val="00397DD9"/>
    <w:rsid w:val="00397E6B"/>
    <w:rsid w:val="00397F74"/>
    <w:rsid w:val="003A01F3"/>
    <w:rsid w:val="003A0240"/>
    <w:rsid w:val="003A0251"/>
    <w:rsid w:val="003A0317"/>
    <w:rsid w:val="003A0410"/>
    <w:rsid w:val="003A04EF"/>
    <w:rsid w:val="003A05DE"/>
    <w:rsid w:val="003A08CF"/>
    <w:rsid w:val="003A0FC7"/>
    <w:rsid w:val="003A0FE5"/>
    <w:rsid w:val="003A10ED"/>
    <w:rsid w:val="003A1913"/>
    <w:rsid w:val="003A1A7F"/>
    <w:rsid w:val="003A1BB6"/>
    <w:rsid w:val="003A1CEC"/>
    <w:rsid w:val="003A1DA8"/>
    <w:rsid w:val="003A1F5F"/>
    <w:rsid w:val="003A2266"/>
    <w:rsid w:val="003A23FB"/>
    <w:rsid w:val="003A24BC"/>
    <w:rsid w:val="003A2577"/>
    <w:rsid w:val="003A2880"/>
    <w:rsid w:val="003A2A0E"/>
    <w:rsid w:val="003A2A16"/>
    <w:rsid w:val="003A2BA8"/>
    <w:rsid w:val="003A2D9D"/>
    <w:rsid w:val="003A2DBC"/>
    <w:rsid w:val="003A3138"/>
    <w:rsid w:val="003A3480"/>
    <w:rsid w:val="003A3494"/>
    <w:rsid w:val="003A3615"/>
    <w:rsid w:val="003A38F1"/>
    <w:rsid w:val="003A42CD"/>
    <w:rsid w:val="003A4631"/>
    <w:rsid w:val="003A4697"/>
    <w:rsid w:val="003A4A95"/>
    <w:rsid w:val="003A50C0"/>
    <w:rsid w:val="003A5492"/>
    <w:rsid w:val="003A5701"/>
    <w:rsid w:val="003A59A7"/>
    <w:rsid w:val="003A5AEE"/>
    <w:rsid w:val="003A5C99"/>
    <w:rsid w:val="003A5D4E"/>
    <w:rsid w:val="003A5D94"/>
    <w:rsid w:val="003A5F37"/>
    <w:rsid w:val="003A62D8"/>
    <w:rsid w:val="003A62E9"/>
    <w:rsid w:val="003A65E7"/>
    <w:rsid w:val="003A69E8"/>
    <w:rsid w:val="003A6C1A"/>
    <w:rsid w:val="003A6FD6"/>
    <w:rsid w:val="003A7608"/>
    <w:rsid w:val="003A76C8"/>
    <w:rsid w:val="003A77EF"/>
    <w:rsid w:val="003A79EA"/>
    <w:rsid w:val="003A7B98"/>
    <w:rsid w:val="003A7C9F"/>
    <w:rsid w:val="003A7D3A"/>
    <w:rsid w:val="003B01CB"/>
    <w:rsid w:val="003B0535"/>
    <w:rsid w:val="003B06FB"/>
    <w:rsid w:val="003B0A7F"/>
    <w:rsid w:val="003B0B04"/>
    <w:rsid w:val="003B0D79"/>
    <w:rsid w:val="003B0EB8"/>
    <w:rsid w:val="003B0F90"/>
    <w:rsid w:val="003B1188"/>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088"/>
    <w:rsid w:val="003B4564"/>
    <w:rsid w:val="003B4775"/>
    <w:rsid w:val="003B47A0"/>
    <w:rsid w:val="003B4A92"/>
    <w:rsid w:val="003B4AE4"/>
    <w:rsid w:val="003B5715"/>
    <w:rsid w:val="003B5B5E"/>
    <w:rsid w:val="003B60DC"/>
    <w:rsid w:val="003B6316"/>
    <w:rsid w:val="003B657B"/>
    <w:rsid w:val="003B68BB"/>
    <w:rsid w:val="003B68FE"/>
    <w:rsid w:val="003B6CBA"/>
    <w:rsid w:val="003B6D65"/>
    <w:rsid w:val="003B6FA3"/>
    <w:rsid w:val="003B7147"/>
    <w:rsid w:val="003B7771"/>
    <w:rsid w:val="003B7BFF"/>
    <w:rsid w:val="003B7C72"/>
    <w:rsid w:val="003B7DA0"/>
    <w:rsid w:val="003B7F99"/>
    <w:rsid w:val="003C0103"/>
    <w:rsid w:val="003C0215"/>
    <w:rsid w:val="003C026D"/>
    <w:rsid w:val="003C039F"/>
    <w:rsid w:val="003C03AB"/>
    <w:rsid w:val="003C04E3"/>
    <w:rsid w:val="003C0527"/>
    <w:rsid w:val="003C0E3E"/>
    <w:rsid w:val="003C1064"/>
    <w:rsid w:val="003C1079"/>
    <w:rsid w:val="003C10FC"/>
    <w:rsid w:val="003C13F0"/>
    <w:rsid w:val="003C1802"/>
    <w:rsid w:val="003C18D0"/>
    <w:rsid w:val="003C1AB3"/>
    <w:rsid w:val="003C1C65"/>
    <w:rsid w:val="003C1D2B"/>
    <w:rsid w:val="003C1D57"/>
    <w:rsid w:val="003C1D8C"/>
    <w:rsid w:val="003C24D5"/>
    <w:rsid w:val="003C24D9"/>
    <w:rsid w:val="003C2504"/>
    <w:rsid w:val="003C291A"/>
    <w:rsid w:val="003C29BB"/>
    <w:rsid w:val="003C29C4"/>
    <w:rsid w:val="003C2AA1"/>
    <w:rsid w:val="003C2B2C"/>
    <w:rsid w:val="003C3001"/>
    <w:rsid w:val="003C321E"/>
    <w:rsid w:val="003C3380"/>
    <w:rsid w:val="003C3715"/>
    <w:rsid w:val="003C3971"/>
    <w:rsid w:val="003C3C4F"/>
    <w:rsid w:val="003C3E04"/>
    <w:rsid w:val="003C3EAD"/>
    <w:rsid w:val="003C4036"/>
    <w:rsid w:val="003C4051"/>
    <w:rsid w:val="003C4109"/>
    <w:rsid w:val="003C4421"/>
    <w:rsid w:val="003C461D"/>
    <w:rsid w:val="003C4AF6"/>
    <w:rsid w:val="003C4B12"/>
    <w:rsid w:val="003C4D06"/>
    <w:rsid w:val="003C4E8D"/>
    <w:rsid w:val="003C4EC0"/>
    <w:rsid w:val="003C51FF"/>
    <w:rsid w:val="003C559D"/>
    <w:rsid w:val="003C5B02"/>
    <w:rsid w:val="003C5CC0"/>
    <w:rsid w:val="003C5EC8"/>
    <w:rsid w:val="003C602E"/>
    <w:rsid w:val="003C625F"/>
    <w:rsid w:val="003C62ED"/>
    <w:rsid w:val="003C686E"/>
    <w:rsid w:val="003C6942"/>
    <w:rsid w:val="003C6C19"/>
    <w:rsid w:val="003C6C7A"/>
    <w:rsid w:val="003C6D08"/>
    <w:rsid w:val="003C6DC0"/>
    <w:rsid w:val="003C6E37"/>
    <w:rsid w:val="003C7046"/>
    <w:rsid w:val="003C72F3"/>
    <w:rsid w:val="003C742F"/>
    <w:rsid w:val="003C7510"/>
    <w:rsid w:val="003C75B3"/>
    <w:rsid w:val="003C7A2A"/>
    <w:rsid w:val="003C7CAD"/>
    <w:rsid w:val="003D0050"/>
    <w:rsid w:val="003D0700"/>
    <w:rsid w:val="003D071F"/>
    <w:rsid w:val="003D080A"/>
    <w:rsid w:val="003D08A8"/>
    <w:rsid w:val="003D0D69"/>
    <w:rsid w:val="003D0E03"/>
    <w:rsid w:val="003D0F61"/>
    <w:rsid w:val="003D0F6E"/>
    <w:rsid w:val="003D0FD4"/>
    <w:rsid w:val="003D10F3"/>
    <w:rsid w:val="003D114F"/>
    <w:rsid w:val="003D1824"/>
    <w:rsid w:val="003D18AD"/>
    <w:rsid w:val="003D19C4"/>
    <w:rsid w:val="003D1CF7"/>
    <w:rsid w:val="003D1F28"/>
    <w:rsid w:val="003D212C"/>
    <w:rsid w:val="003D21D6"/>
    <w:rsid w:val="003D2265"/>
    <w:rsid w:val="003D26C9"/>
    <w:rsid w:val="003D2716"/>
    <w:rsid w:val="003D2E3C"/>
    <w:rsid w:val="003D2F09"/>
    <w:rsid w:val="003D3685"/>
    <w:rsid w:val="003D392A"/>
    <w:rsid w:val="003D3A81"/>
    <w:rsid w:val="003D3C71"/>
    <w:rsid w:val="003D3D4C"/>
    <w:rsid w:val="003D3DAD"/>
    <w:rsid w:val="003D3F2F"/>
    <w:rsid w:val="003D44C0"/>
    <w:rsid w:val="003D471A"/>
    <w:rsid w:val="003D475F"/>
    <w:rsid w:val="003D482C"/>
    <w:rsid w:val="003D48CD"/>
    <w:rsid w:val="003D4F45"/>
    <w:rsid w:val="003D511D"/>
    <w:rsid w:val="003D51A3"/>
    <w:rsid w:val="003D538B"/>
    <w:rsid w:val="003D54B3"/>
    <w:rsid w:val="003D561D"/>
    <w:rsid w:val="003D562D"/>
    <w:rsid w:val="003D56BD"/>
    <w:rsid w:val="003D59F8"/>
    <w:rsid w:val="003D5B15"/>
    <w:rsid w:val="003D5EFA"/>
    <w:rsid w:val="003D62E0"/>
    <w:rsid w:val="003D65F9"/>
    <w:rsid w:val="003D6867"/>
    <w:rsid w:val="003D6E71"/>
    <w:rsid w:val="003D6EED"/>
    <w:rsid w:val="003D72D5"/>
    <w:rsid w:val="003D73FB"/>
    <w:rsid w:val="003D775D"/>
    <w:rsid w:val="003D7763"/>
    <w:rsid w:val="003D7832"/>
    <w:rsid w:val="003D7920"/>
    <w:rsid w:val="003D7DD3"/>
    <w:rsid w:val="003E0167"/>
    <w:rsid w:val="003E01C1"/>
    <w:rsid w:val="003E01E1"/>
    <w:rsid w:val="003E02BA"/>
    <w:rsid w:val="003E099F"/>
    <w:rsid w:val="003E0A53"/>
    <w:rsid w:val="003E0B10"/>
    <w:rsid w:val="003E0CE8"/>
    <w:rsid w:val="003E111D"/>
    <w:rsid w:val="003E11D3"/>
    <w:rsid w:val="003E12A1"/>
    <w:rsid w:val="003E1312"/>
    <w:rsid w:val="003E1563"/>
    <w:rsid w:val="003E1A36"/>
    <w:rsid w:val="003E1D6A"/>
    <w:rsid w:val="003E1DA6"/>
    <w:rsid w:val="003E2362"/>
    <w:rsid w:val="003E25FF"/>
    <w:rsid w:val="003E2617"/>
    <w:rsid w:val="003E2795"/>
    <w:rsid w:val="003E28D2"/>
    <w:rsid w:val="003E2AFD"/>
    <w:rsid w:val="003E2EAC"/>
    <w:rsid w:val="003E362E"/>
    <w:rsid w:val="003E3C2B"/>
    <w:rsid w:val="003E3DE1"/>
    <w:rsid w:val="003E4131"/>
    <w:rsid w:val="003E422B"/>
    <w:rsid w:val="003E44DB"/>
    <w:rsid w:val="003E4673"/>
    <w:rsid w:val="003E4A5A"/>
    <w:rsid w:val="003E4B28"/>
    <w:rsid w:val="003E4C2A"/>
    <w:rsid w:val="003E4FD8"/>
    <w:rsid w:val="003E5179"/>
    <w:rsid w:val="003E51B5"/>
    <w:rsid w:val="003E54CA"/>
    <w:rsid w:val="003E5807"/>
    <w:rsid w:val="003E5891"/>
    <w:rsid w:val="003E5AE1"/>
    <w:rsid w:val="003E5E94"/>
    <w:rsid w:val="003E6059"/>
    <w:rsid w:val="003E681A"/>
    <w:rsid w:val="003E6953"/>
    <w:rsid w:val="003E6D78"/>
    <w:rsid w:val="003E6F61"/>
    <w:rsid w:val="003E6F71"/>
    <w:rsid w:val="003E713F"/>
    <w:rsid w:val="003E7913"/>
    <w:rsid w:val="003E7ABC"/>
    <w:rsid w:val="003E7B2B"/>
    <w:rsid w:val="003E7C29"/>
    <w:rsid w:val="003F00BF"/>
    <w:rsid w:val="003F01E8"/>
    <w:rsid w:val="003F03BD"/>
    <w:rsid w:val="003F05AF"/>
    <w:rsid w:val="003F069A"/>
    <w:rsid w:val="003F093B"/>
    <w:rsid w:val="003F0A50"/>
    <w:rsid w:val="003F0D94"/>
    <w:rsid w:val="003F0F9B"/>
    <w:rsid w:val="003F0FBB"/>
    <w:rsid w:val="003F116F"/>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05"/>
    <w:rsid w:val="003F2FDF"/>
    <w:rsid w:val="003F30E6"/>
    <w:rsid w:val="003F33C5"/>
    <w:rsid w:val="003F368B"/>
    <w:rsid w:val="003F38A6"/>
    <w:rsid w:val="003F3F51"/>
    <w:rsid w:val="003F3FA6"/>
    <w:rsid w:val="003F41B5"/>
    <w:rsid w:val="003F4345"/>
    <w:rsid w:val="003F441D"/>
    <w:rsid w:val="003F44E8"/>
    <w:rsid w:val="003F4601"/>
    <w:rsid w:val="003F4CB1"/>
    <w:rsid w:val="003F4EDA"/>
    <w:rsid w:val="003F5147"/>
    <w:rsid w:val="003F55A2"/>
    <w:rsid w:val="003F5A8C"/>
    <w:rsid w:val="003F5FFE"/>
    <w:rsid w:val="003F60E2"/>
    <w:rsid w:val="003F6104"/>
    <w:rsid w:val="003F6234"/>
    <w:rsid w:val="003F65EB"/>
    <w:rsid w:val="003F6852"/>
    <w:rsid w:val="003F6931"/>
    <w:rsid w:val="003F6EC5"/>
    <w:rsid w:val="003F6F2E"/>
    <w:rsid w:val="003F7064"/>
    <w:rsid w:val="003F7068"/>
    <w:rsid w:val="003F70C1"/>
    <w:rsid w:val="003F7236"/>
    <w:rsid w:val="003F7328"/>
    <w:rsid w:val="003F7595"/>
    <w:rsid w:val="003F78AD"/>
    <w:rsid w:val="003F7A2B"/>
    <w:rsid w:val="00400059"/>
    <w:rsid w:val="00400490"/>
    <w:rsid w:val="004008AC"/>
    <w:rsid w:val="0040096E"/>
    <w:rsid w:val="00400A81"/>
    <w:rsid w:val="00400B6A"/>
    <w:rsid w:val="00400CBE"/>
    <w:rsid w:val="00400F3E"/>
    <w:rsid w:val="00400FD7"/>
    <w:rsid w:val="00401698"/>
    <w:rsid w:val="0040187C"/>
    <w:rsid w:val="00401933"/>
    <w:rsid w:val="0040198E"/>
    <w:rsid w:val="00401DAE"/>
    <w:rsid w:val="0040224D"/>
    <w:rsid w:val="0040228B"/>
    <w:rsid w:val="0040245F"/>
    <w:rsid w:val="0040269B"/>
    <w:rsid w:val="004028A5"/>
    <w:rsid w:val="00402BF1"/>
    <w:rsid w:val="00402BF8"/>
    <w:rsid w:val="00403029"/>
    <w:rsid w:val="0040312B"/>
    <w:rsid w:val="004039A8"/>
    <w:rsid w:val="00403A99"/>
    <w:rsid w:val="0040482A"/>
    <w:rsid w:val="00404BBA"/>
    <w:rsid w:val="00404F3B"/>
    <w:rsid w:val="004050D3"/>
    <w:rsid w:val="004050FA"/>
    <w:rsid w:val="00405130"/>
    <w:rsid w:val="00405189"/>
    <w:rsid w:val="004053DE"/>
    <w:rsid w:val="00405495"/>
    <w:rsid w:val="0040565F"/>
    <w:rsid w:val="00405B80"/>
    <w:rsid w:val="00405EE0"/>
    <w:rsid w:val="00406014"/>
    <w:rsid w:val="004060AD"/>
    <w:rsid w:val="00406299"/>
    <w:rsid w:val="00406461"/>
    <w:rsid w:val="004064B3"/>
    <w:rsid w:val="004065CE"/>
    <w:rsid w:val="00406733"/>
    <w:rsid w:val="004068DB"/>
    <w:rsid w:val="00406C69"/>
    <w:rsid w:val="00406E85"/>
    <w:rsid w:val="004072B1"/>
    <w:rsid w:val="00407688"/>
    <w:rsid w:val="004076A8"/>
    <w:rsid w:val="004079E8"/>
    <w:rsid w:val="00407EF2"/>
    <w:rsid w:val="00407F1E"/>
    <w:rsid w:val="004101BE"/>
    <w:rsid w:val="00410371"/>
    <w:rsid w:val="00410569"/>
    <w:rsid w:val="00410980"/>
    <w:rsid w:val="00410C20"/>
    <w:rsid w:val="00411091"/>
    <w:rsid w:val="004111BF"/>
    <w:rsid w:val="00411920"/>
    <w:rsid w:val="00411C2B"/>
    <w:rsid w:val="00411C38"/>
    <w:rsid w:val="004122A9"/>
    <w:rsid w:val="00412444"/>
    <w:rsid w:val="0041290D"/>
    <w:rsid w:val="004130DC"/>
    <w:rsid w:val="00413418"/>
    <w:rsid w:val="00413546"/>
    <w:rsid w:val="00413863"/>
    <w:rsid w:val="00413A89"/>
    <w:rsid w:val="00413BAE"/>
    <w:rsid w:val="00413BD1"/>
    <w:rsid w:val="004141D7"/>
    <w:rsid w:val="004143F3"/>
    <w:rsid w:val="00414713"/>
    <w:rsid w:val="004147B5"/>
    <w:rsid w:val="004148CB"/>
    <w:rsid w:val="00414A36"/>
    <w:rsid w:val="00414A57"/>
    <w:rsid w:val="00414C00"/>
    <w:rsid w:val="00414D7F"/>
    <w:rsid w:val="0041530A"/>
    <w:rsid w:val="004155DB"/>
    <w:rsid w:val="0041570E"/>
    <w:rsid w:val="00415EDD"/>
    <w:rsid w:val="0041614D"/>
    <w:rsid w:val="0041622E"/>
    <w:rsid w:val="004165FF"/>
    <w:rsid w:val="00416A83"/>
    <w:rsid w:val="00416B79"/>
    <w:rsid w:val="00416C84"/>
    <w:rsid w:val="00416D4E"/>
    <w:rsid w:val="00416E5A"/>
    <w:rsid w:val="0041714A"/>
    <w:rsid w:val="00417158"/>
    <w:rsid w:val="0041749F"/>
    <w:rsid w:val="0041773F"/>
    <w:rsid w:val="004178DA"/>
    <w:rsid w:val="004178EF"/>
    <w:rsid w:val="00417F86"/>
    <w:rsid w:val="0042002A"/>
    <w:rsid w:val="00420095"/>
    <w:rsid w:val="00420141"/>
    <w:rsid w:val="00420300"/>
    <w:rsid w:val="004209FD"/>
    <w:rsid w:val="00420BAA"/>
    <w:rsid w:val="00420C0A"/>
    <w:rsid w:val="00420C9F"/>
    <w:rsid w:val="00420EC6"/>
    <w:rsid w:val="00420ECA"/>
    <w:rsid w:val="004210F6"/>
    <w:rsid w:val="00421120"/>
    <w:rsid w:val="00421351"/>
    <w:rsid w:val="004216C7"/>
    <w:rsid w:val="00421B65"/>
    <w:rsid w:val="00421F41"/>
    <w:rsid w:val="00422355"/>
    <w:rsid w:val="0042269D"/>
    <w:rsid w:val="0042291C"/>
    <w:rsid w:val="004229D6"/>
    <w:rsid w:val="00422B1C"/>
    <w:rsid w:val="00422B2C"/>
    <w:rsid w:val="00422B75"/>
    <w:rsid w:val="00422D0D"/>
    <w:rsid w:val="00422FA9"/>
    <w:rsid w:val="00423012"/>
    <w:rsid w:val="00423419"/>
    <w:rsid w:val="004235FE"/>
    <w:rsid w:val="00423797"/>
    <w:rsid w:val="004238AA"/>
    <w:rsid w:val="00423B1F"/>
    <w:rsid w:val="00423FD9"/>
    <w:rsid w:val="00423FDF"/>
    <w:rsid w:val="004240A6"/>
    <w:rsid w:val="004242F1"/>
    <w:rsid w:val="004248B0"/>
    <w:rsid w:val="00424A58"/>
    <w:rsid w:val="00424C1A"/>
    <w:rsid w:val="00424CD8"/>
    <w:rsid w:val="00424E91"/>
    <w:rsid w:val="00424EB2"/>
    <w:rsid w:val="00425350"/>
    <w:rsid w:val="00425498"/>
    <w:rsid w:val="004255C9"/>
    <w:rsid w:val="00425A53"/>
    <w:rsid w:val="00425B34"/>
    <w:rsid w:val="00425CBF"/>
    <w:rsid w:val="00425E6C"/>
    <w:rsid w:val="00426557"/>
    <w:rsid w:val="0042656A"/>
    <w:rsid w:val="0042663B"/>
    <w:rsid w:val="00426811"/>
    <w:rsid w:val="0042691B"/>
    <w:rsid w:val="00426BA2"/>
    <w:rsid w:val="00426D97"/>
    <w:rsid w:val="00426DB1"/>
    <w:rsid w:val="0042708A"/>
    <w:rsid w:val="00427153"/>
    <w:rsid w:val="00427382"/>
    <w:rsid w:val="00427386"/>
    <w:rsid w:val="00427530"/>
    <w:rsid w:val="00430179"/>
    <w:rsid w:val="004304DD"/>
    <w:rsid w:val="00430562"/>
    <w:rsid w:val="0043096A"/>
    <w:rsid w:val="00430AF6"/>
    <w:rsid w:val="00430C52"/>
    <w:rsid w:val="00430FC8"/>
    <w:rsid w:val="00431488"/>
    <w:rsid w:val="004314B0"/>
    <w:rsid w:val="004314B3"/>
    <w:rsid w:val="0043189F"/>
    <w:rsid w:val="004318D5"/>
    <w:rsid w:val="00431902"/>
    <w:rsid w:val="00431B4A"/>
    <w:rsid w:val="00431C34"/>
    <w:rsid w:val="00431DAB"/>
    <w:rsid w:val="004320AE"/>
    <w:rsid w:val="0043221A"/>
    <w:rsid w:val="0043230F"/>
    <w:rsid w:val="0043259E"/>
    <w:rsid w:val="0043261F"/>
    <w:rsid w:val="00432C5F"/>
    <w:rsid w:val="00432D09"/>
    <w:rsid w:val="00432E3C"/>
    <w:rsid w:val="00432ECC"/>
    <w:rsid w:val="00432EE4"/>
    <w:rsid w:val="0043353F"/>
    <w:rsid w:val="00433752"/>
    <w:rsid w:val="00433C77"/>
    <w:rsid w:val="00433D34"/>
    <w:rsid w:val="00433E27"/>
    <w:rsid w:val="0043459B"/>
    <w:rsid w:val="0043480F"/>
    <w:rsid w:val="0043484D"/>
    <w:rsid w:val="00434A8E"/>
    <w:rsid w:val="00434B13"/>
    <w:rsid w:val="00434DBD"/>
    <w:rsid w:val="00434E0A"/>
    <w:rsid w:val="00434F83"/>
    <w:rsid w:val="004354DD"/>
    <w:rsid w:val="00435653"/>
    <w:rsid w:val="00435C6A"/>
    <w:rsid w:val="004360DE"/>
    <w:rsid w:val="0043613A"/>
    <w:rsid w:val="004363A6"/>
    <w:rsid w:val="00436693"/>
    <w:rsid w:val="004369CB"/>
    <w:rsid w:val="00436E0F"/>
    <w:rsid w:val="00436EF1"/>
    <w:rsid w:val="00436F5E"/>
    <w:rsid w:val="0043708C"/>
    <w:rsid w:val="004370CD"/>
    <w:rsid w:val="00437470"/>
    <w:rsid w:val="004379EF"/>
    <w:rsid w:val="004401A4"/>
    <w:rsid w:val="004403D0"/>
    <w:rsid w:val="004404AC"/>
    <w:rsid w:val="004407D2"/>
    <w:rsid w:val="00440C34"/>
    <w:rsid w:val="00440CF2"/>
    <w:rsid w:val="00440EE8"/>
    <w:rsid w:val="00441292"/>
    <w:rsid w:val="004416B6"/>
    <w:rsid w:val="004416CD"/>
    <w:rsid w:val="0044194E"/>
    <w:rsid w:val="00441A51"/>
    <w:rsid w:val="00441A69"/>
    <w:rsid w:val="00441AD8"/>
    <w:rsid w:val="0044216D"/>
    <w:rsid w:val="00442498"/>
    <w:rsid w:val="0044265B"/>
    <w:rsid w:val="004428C9"/>
    <w:rsid w:val="0044292F"/>
    <w:rsid w:val="00442C2A"/>
    <w:rsid w:val="00442DB3"/>
    <w:rsid w:val="004430C5"/>
    <w:rsid w:val="0044317C"/>
    <w:rsid w:val="004434D3"/>
    <w:rsid w:val="0044363C"/>
    <w:rsid w:val="00443A38"/>
    <w:rsid w:val="00443B03"/>
    <w:rsid w:val="00443F13"/>
    <w:rsid w:val="0044428E"/>
    <w:rsid w:val="004445C8"/>
    <w:rsid w:val="0044493A"/>
    <w:rsid w:val="00444FDD"/>
    <w:rsid w:val="00445018"/>
    <w:rsid w:val="0044525F"/>
    <w:rsid w:val="0044537F"/>
    <w:rsid w:val="0044547B"/>
    <w:rsid w:val="004456B6"/>
    <w:rsid w:val="004459E3"/>
    <w:rsid w:val="00445BEA"/>
    <w:rsid w:val="0044602A"/>
    <w:rsid w:val="00446098"/>
    <w:rsid w:val="00446130"/>
    <w:rsid w:val="00446701"/>
    <w:rsid w:val="00446B8F"/>
    <w:rsid w:val="0044712E"/>
    <w:rsid w:val="00447472"/>
    <w:rsid w:val="004474AF"/>
    <w:rsid w:val="00447621"/>
    <w:rsid w:val="0044764F"/>
    <w:rsid w:val="00447723"/>
    <w:rsid w:val="004479A9"/>
    <w:rsid w:val="00447CB1"/>
    <w:rsid w:val="00447E2D"/>
    <w:rsid w:val="00447E60"/>
    <w:rsid w:val="0045012C"/>
    <w:rsid w:val="004502B5"/>
    <w:rsid w:val="004506E6"/>
    <w:rsid w:val="0045079C"/>
    <w:rsid w:val="00450D97"/>
    <w:rsid w:val="00450E36"/>
    <w:rsid w:val="004511FF"/>
    <w:rsid w:val="00451319"/>
    <w:rsid w:val="0045163B"/>
    <w:rsid w:val="00451B0D"/>
    <w:rsid w:val="00451BC4"/>
    <w:rsid w:val="00451C19"/>
    <w:rsid w:val="00451CE1"/>
    <w:rsid w:val="00451FC1"/>
    <w:rsid w:val="00451FD2"/>
    <w:rsid w:val="004520B2"/>
    <w:rsid w:val="00452207"/>
    <w:rsid w:val="00452B2D"/>
    <w:rsid w:val="00452E1C"/>
    <w:rsid w:val="00452F1E"/>
    <w:rsid w:val="00452FF2"/>
    <w:rsid w:val="0045312A"/>
    <w:rsid w:val="004535C7"/>
    <w:rsid w:val="0045367D"/>
    <w:rsid w:val="00453805"/>
    <w:rsid w:val="00453806"/>
    <w:rsid w:val="00453853"/>
    <w:rsid w:val="00453958"/>
    <w:rsid w:val="00453B63"/>
    <w:rsid w:val="00453CA5"/>
    <w:rsid w:val="00453D45"/>
    <w:rsid w:val="00453E4B"/>
    <w:rsid w:val="0045411F"/>
    <w:rsid w:val="00454296"/>
    <w:rsid w:val="0045450B"/>
    <w:rsid w:val="004545B8"/>
    <w:rsid w:val="004545C1"/>
    <w:rsid w:val="00454684"/>
    <w:rsid w:val="00454689"/>
    <w:rsid w:val="00454AAC"/>
    <w:rsid w:val="00454AEB"/>
    <w:rsid w:val="00454D3A"/>
    <w:rsid w:val="00454EBA"/>
    <w:rsid w:val="00454F23"/>
    <w:rsid w:val="0045526A"/>
    <w:rsid w:val="0045526B"/>
    <w:rsid w:val="004553FD"/>
    <w:rsid w:val="004555A6"/>
    <w:rsid w:val="00455631"/>
    <w:rsid w:val="00455784"/>
    <w:rsid w:val="00455B47"/>
    <w:rsid w:val="00456114"/>
    <w:rsid w:val="00456142"/>
    <w:rsid w:val="0045635F"/>
    <w:rsid w:val="0045647C"/>
    <w:rsid w:val="0045659A"/>
    <w:rsid w:val="00456666"/>
    <w:rsid w:val="004567D6"/>
    <w:rsid w:val="00456989"/>
    <w:rsid w:val="00456AFF"/>
    <w:rsid w:val="00456B73"/>
    <w:rsid w:val="00456CFD"/>
    <w:rsid w:val="00456D21"/>
    <w:rsid w:val="00457448"/>
    <w:rsid w:val="0045765D"/>
    <w:rsid w:val="004576C2"/>
    <w:rsid w:val="00457755"/>
    <w:rsid w:val="00457781"/>
    <w:rsid w:val="00457A5D"/>
    <w:rsid w:val="00457BE4"/>
    <w:rsid w:val="00457C24"/>
    <w:rsid w:val="00457C6C"/>
    <w:rsid w:val="00457D20"/>
    <w:rsid w:val="00457FBA"/>
    <w:rsid w:val="00460047"/>
    <w:rsid w:val="004602FF"/>
    <w:rsid w:val="0046049A"/>
    <w:rsid w:val="00460CF9"/>
    <w:rsid w:val="00460D58"/>
    <w:rsid w:val="004610DF"/>
    <w:rsid w:val="0046142F"/>
    <w:rsid w:val="004616D4"/>
    <w:rsid w:val="004618AA"/>
    <w:rsid w:val="00461AAD"/>
    <w:rsid w:val="00462516"/>
    <w:rsid w:val="0046275D"/>
    <w:rsid w:val="00462AA3"/>
    <w:rsid w:val="00462B68"/>
    <w:rsid w:val="00462FC2"/>
    <w:rsid w:val="00463370"/>
    <w:rsid w:val="00463575"/>
    <w:rsid w:val="0046366C"/>
    <w:rsid w:val="00464090"/>
    <w:rsid w:val="0046442A"/>
    <w:rsid w:val="00464863"/>
    <w:rsid w:val="0046497D"/>
    <w:rsid w:val="00464BB3"/>
    <w:rsid w:val="0046515A"/>
    <w:rsid w:val="00465CAC"/>
    <w:rsid w:val="00465F2B"/>
    <w:rsid w:val="004660EE"/>
    <w:rsid w:val="00466589"/>
    <w:rsid w:val="004666C8"/>
    <w:rsid w:val="00466829"/>
    <w:rsid w:val="00466A77"/>
    <w:rsid w:val="00466B2E"/>
    <w:rsid w:val="00467478"/>
    <w:rsid w:val="0046758A"/>
    <w:rsid w:val="0046768B"/>
    <w:rsid w:val="00467DB0"/>
    <w:rsid w:val="00467DF0"/>
    <w:rsid w:val="0047061C"/>
    <w:rsid w:val="00470752"/>
    <w:rsid w:val="00470763"/>
    <w:rsid w:val="00470836"/>
    <w:rsid w:val="00470935"/>
    <w:rsid w:val="00470EB7"/>
    <w:rsid w:val="00470FC0"/>
    <w:rsid w:val="00471512"/>
    <w:rsid w:val="004717B3"/>
    <w:rsid w:val="00471815"/>
    <w:rsid w:val="00471932"/>
    <w:rsid w:val="00471EB6"/>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A70"/>
    <w:rsid w:val="00474F56"/>
    <w:rsid w:val="004752C9"/>
    <w:rsid w:val="0047549A"/>
    <w:rsid w:val="00475608"/>
    <w:rsid w:val="00475672"/>
    <w:rsid w:val="00475693"/>
    <w:rsid w:val="0047584E"/>
    <w:rsid w:val="004758B6"/>
    <w:rsid w:val="00475A70"/>
    <w:rsid w:val="00475B6D"/>
    <w:rsid w:val="00475BBA"/>
    <w:rsid w:val="00475BDF"/>
    <w:rsid w:val="00475E33"/>
    <w:rsid w:val="0047606D"/>
    <w:rsid w:val="00476270"/>
    <w:rsid w:val="0047633D"/>
    <w:rsid w:val="0047642A"/>
    <w:rsid w:val="00476A4B"/>
    <w:rsid w:val="00476E60"/>
    <w:rsid w:val="00477595"/>
    <w:rsid w:val="004776A6"/>
    <w:rsid w:val="00477803"/>
    <w:rsid w:val="00477CC9"/>
    <w:rsid w:val="004804E1"/>
    <w:rsid w:val="00480718"/>
    <w:rsid w:val="00480A1E"/>
    <w:rsid w:val="00480B3B"/>
    <w:rsid w:val="00480CE4"/>
    <w:rsid w:val="00480E01"/>
    <w:rsid w:val="004810A2"/>
    <w:rsid w:val="00481215"/>
    <w:rsid w:val="004815DE"/>
    <w:rsid w:val="004817B4"/>
    <w:rsid w:val="0048193F"/>
    <w:rsid w:val="00481E0E"/>
    <w:rsid w:val="00481F6C"/>
    <w:rsid w:val="00481F81"/>
    <w:rsid w:val="004821D3"/>
    <w:rsid w:val="00482312"/>
    <w:rsid w:val="00482939"/>
    <w:rsid w:val="00482A54"/>
    <w:rsid w:val="00482CE2"/>
    <w:rsid w:val="00482D74"/>
    <w:rsid w:val="00482E7C"/>
    <w:rsid w:val="00483509"/>
    <w:rsid w:val="0048355E"/>
    <w:rsid w:val="004836C0"/>
    <w:rsid w:val="004837FA"/>
    <w:rsid w:val="00484037"/>
    <w:rsid w:val="00484254"/>
    <w:rsid w:val="004843C7"/>
    <w:rsid w:val="004846B3"/>
    <w:rsid w:val="004847E0"/>
    <w:rsid w:val="00485068"/>
    <w:rsid w:val="004856AA"/>
    <w:rsid w:val="00485C98"/>
    <w:rsid w:val="00485D09"/>
    <w:rsid w:val="00485E70"/>
    <w:rsid w:val="00485FD7"/>
    <w:rsid w:val="00486151"/>
    <w:rsid w:val="004861A8"/>
    <w:rsid w:val="004861FC"/>
    <w:rsid w:val="00486279"/>
    <w:rsid w:val="00486317"/>
    <w:rsid w:val="00486327"/>
    <w:rsid w:val="00486463"/>
    <w:rsid w:val="00486489"/>
    <w:rsid w:val="004864A7"/>
    <w:rsid w:val="004865AE"/>
    <w:rsid w:val="00486912"/>
    <w:rsid w:val="0048695E"/>
    <w:rsid w:val="00486D2A"/>
    <w:rsid w:val="0048720C"/>
    <w:rsid w:val="0048738F"/>
    <w:rsid w:val="0048748C"/>
    <w:rsid w:val="00487494"/>
    <w:rsid w:val="00487508"/>
    <w:rsid w:val="004875AE"/>
    <w:rsid w:val="004879CC"/>
    <w:rsid w:val="00487B63"/>
    <w:rsid w:val="00487BAA"/>
    <w:rsid w:val="00487E13"/>
    <w:rsid w:val="00490082"/>
    <w:rsid w:val="0049016A"/>
    <w:rsid w:val="00490228"/>
    <w:rsid w:val="00490402"/>
    <w:rsid w:val="00490774"/>
    <w:rsid w:val="004907CA"/>
    <w:rsid w:val="004907FE"/>
    <w:rsid w:val="004909B6"/>
    <w:rsid w:val="00490B93"/>
    <w:rsid w:val="00490D2A"/>
    <w:rsid w:val="00490DCA"/>
    <w:rsid w:val="00490E31"/>
    <w:rsid w:val="00490FD4"/>
    <w:rsid w:val="004917D4"/>
    <w:rsid w:val="00491897"/>
    <w:rsid w:val="00491BA4"/>
    <w:rsid w:val="004924BB"/>
    <w:rsid w:val="00492527"/>
    <w:rsid w:val="00492541"/>
    <w:rsid w:val="0049261C"/>
    <w:rsid w:val="00492995"/>
    <w:rsid w:val="00492AFC"/>
    <w:rsid w:val="00492C1E"/>
    <w:rsid w:val="00493603"/>
    <w:rsid w:val="00493907"/>
    <w:rsid w:val="004944CA"/>
    <w:rsid w:val="00494818"/>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316"/>
    <w:rsid w:val="00497492"/>
    <w:rsid w:val="0049753A"/>
    <w:rsid w:val="00497569"/>
    <w:rsid w:val="00497A0F"/>
    <w:rsid w:val="00497D23"/>
    <w:rsid w:val="00497F3A"/>
    <w:rsid w:val="00497F88"/>
    <w:rsid w:val="004A05C2"/>
    <w:rsid w:val="004A079F"/>
    <w:rsid w:val="004A0EC3"/>
    <w:rsid w:val="004A119B"/>
    <w:rsid w:val="004A123C"/>
    <w:rsid w:val="004A1303"/>
    <w:rsid w:val="004A1964"/>
    <w:rsid w:val="004A1EFB"/>
    <w:rsid w:val="004A2175"/>
    <w:rsid w:val="004A271E"/>
    <w:rsid w:val="004A28E1"/>
    <w:rsid w:val="004A2B62"/>
    <w:rsid w:val="004A2EC4"/>
    <w:rsid w:val="004A3132"/>
    <w:rsid w:val="004A351B"/>
    <w:rsid w:val="004A364F"/>
    <w:rsid w:val="004A3655"/>
    <w:rsid w:val="004A3C4A"/>
    <w:rsid w:val="004A3E1D"/>
    <w:rsid w:val="004A3E8E"/>
    <w:rsid w:val="004A40AB"/>
    <w:rsid w:val="004A41BB"/>
    <w:rsid w:val="004A4437"/>
    <w:rsid w:val="004A4673"/>
    <w:rsid w:val="004A46EF"/>
    <w:rsid w:val="004A47DF"/>
    <w:rsid w:val="004A489E"/>
    <w:rsid w:val="004A48F1"/>
    <w:rsid w:val="004A4962"/>
    <w:rsid w:val="004A4B56"/>
    <w:rsid w:val="004A4D2E"/>
    <w:rsid w:val="004A5294"/>
    <w:rsid w:val="004A536A"/>
    <w:rsid w:val="004A5654"/>
    <w:rsid w:val="004A5994"/>
    <w:rsid w:val="004A5C7C"/>
    <w:rsid w:val="004A5D49"/>
    <w:rsid w:val="004A5E25"/>
    <w:rsid w:val="004A6109"/>
    <w:rsid w:val="004A65E5"/>
    <w:rsid w:val="004A6670"/>
    <w:rsid w:val="004A6B4F"/>
    <w:rsid w:val="004A7206"/>
    <w:rsid w:val="004A74F6"/>
    <w:rsid w:val="004A755F"/>
    <w:rsid w:val="004A760D"/>
    <w:rsid w:val="004A76DE"/>
    <w:rsid w:val="004A76EE"/>
    <w:rsid w:val="004A772D"/>
    <w:rsid w:val="004A773C"/>
    <w:rsid w:val="004A77CA"/>
    <w:rsid w:val="004A7CB5"/>
    <w:rsid w:val="004A7F1C"/>
    <w:rsid w:val="004B0051"/>
    <w:rsid w:val="004B0132"/>
    <w:rsid w:val="004B0634"/>
    <w:rsid w:val="004B07F1"/>
    <w:rsid w:val="004B0964"/>
    <w:rsid w:val="004B0D5F"/>
    <w:rsid w:val="004B0FA9"/>
    <w:rsid w:val="004B13F7"/>
    <w:rsid w:val="004B13F8"/>
    <w:rsid w:val="004B165F"/>
    <w:rsid w:val="004B17B8"/>
    <w:rsid w:val="004B2041"/>
    <w:rsid w:val="004B2137"/>
    <w:rsid w:val="004B278A"/>
    <w:rsid w:val="004B2892"/>
    <w:rsid w:val="004B29F4"/>
    <w:rsid w:val="004B2C7F"/>
    <w:rsid w:val="004B2FCB"/>
    <w:rsid w:val="004B334D"/>
    <w:rsid w:val="004B3954"/>
    <w:rsid w:val="004B3BDE"/>
    <w:rsid w:val="004B3C4A"/>
    <w:rsid w:val="004B3C5C"/>
    <w:rsid w:val="004B3CE7"/>
    <w:rsid w:val="004B3E02"/>
    <w:rsid w:val="004B3F8E"/>
    <w:rsid w:val="004B3FEB"/>
    <w:rsid w:val="004B415F"/>
    <w:rsid w:val="004B43B3"/>
    <w:rsid w:val="004B4557"/>
    <w:rsid w:val="004B466E"/>
    <w:rsid w:val="004B4E41"/>
    <w:rsid w:val="004B502C"/>
    <w:rsid w:val="004B5177"/>
    <w:rsid w:val="004B54F3"/>
    <w:rsid w:val="004B55FB"/>
    <w:rsid w:val="004B583A"/>
    <w:rsid w:val="004B58BF"/>
    <w:rsid w:val="004B5C13"/>
    <w:rsid w:val="004B5C84"/>
    <w:rsid w:val="004B5F1F"/>
    <w:rsid w:val="004B6142"/>
    <w:rsid w:val="004B657C"/>
    <w:rsid w:val="004B6917"/>
    <w:rsid w:val="004B6C1B"/>
    <w:rsid w:val="004B6CC7"/>
    <w:rsid w:val="004B6CCA"/>
    <w:rsid w:val="004B71F4"/>
    <w:rsid w:val="004B7237"/>
    <w:rsid w:val="004B73A1"/>
    <w:rsid w:val="004B73E9"/>
    <w:rsid w:val="004B742D"/>
    <w:rsid w:val="004B7454"/>
    <w:rsid w:val="004B74B3"/>
    <w:rsid w:val="004B75B1"/>
    <w:rsid w:val="004B75B7"/>
    <w:rsid w:val="004B799B"/>
    <w:rsid w:val="004B79CD"/>
    <w:rsid w:val="004B7CD7"/>
    <w:rsid w:val="004B7FC4"/>
    <w:rsid w:val="004C062D"/>
    <w:rsid w:val="004C0B65"/>
    <w:rsid w:val="004C0E54"/>
    <w:rsid w:val="004C0EA4"/>
    <w:rsid w:val="004C1163"/>
    <w:rsid w:val="004C153F"/>
    <w:rsid w:val="004C15EB"/>
    <w:rsid w:val="004C1C90"/>
    <w:rsid w:val="004C1F1F"/>
    <w:rsid w:val="004C2442"/>
    <w:rsid w:val="004C27A0"/>
    <w:rsid w:val="004C2A7F"/>
    <w:rsid w:val="004C2BB6"/>
    <w:rsid w:val="004C3142"/>
    <w:rsid w:val="004C31DB"/>
    <w:rsid w:val="004C32FD"/>
    <w:rsid w:val="004C34C2"/>
    <w:rsid w:val="004C36E2"/>
    <w:rsid w:val="004C3ABB"/>
    <w:rsid w:val="004C400D"/>
    <w:rsid w:val="004C402F"/>
    <w:rsid w:val="004C4260"/>
    <w:rsid w:val="004C45F4"/>
    <w:rsid w:val="004C480F"/>
    <w:rsid w:val="004C4837"/>
    <w:rsid w:val="004C4F0A"/>
    <w:rsid w:val="004C4F88"/>
    <w:rsid w:val="004C5035"/>
    <w:rsid w:val="004C50BC"/>
    <w:rsid w:val="004C51AF"/>
    <w:rsid w:val="004C58E9"/>
    <w:rsid w:val="004C5CEF"/>
    <w:rsid w:val="004C5F8F"/>
    <w:rsid w:val="004C6627"/>
    <w:rsid w:val="004C6C78"/>
    <w:rsid w:val="004C6D62"/>
    <w:rsid w:val="004C7060"/>
    <w:rsid w:val="004C72E9"/>
    <w:rsid w:val="004C777F"/>
    <w:rsid w:val="004C7804"/>
    <w:rsid w:val="004C7C53"/>
    <w:rsid w:val="004C7C72"/>
    <w:rsid w:val="004C7D4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0EA"/>
    <w:rsid w:val="004D26AE"/>
    <w:rsid w:val="004D2B04"/>
    <w:rsid w:val="004D2DFC"/>
    <w:rsid w:val="004D31F8"/>
    <w:rsid w:val="004D325C"/>
    <w:rsid w:val="004D34F2"/>
    <w:rsid w:val="004D3578"/>
    <w:rsid w:val="004D393F"/>
    <w:rsid w:val="004D39DC"/>
    <w:rsid w:val="004D3BD9"/>
    <w:rsid w:val="004D3F9B"/>
    <w:rsid w:val="004D41ED"/>
    <w:rsid w:val="004D452C"/>
    <w:rsid w:val="004D4800"/>
    <w:rsid w:val="004D4870"/>
    <w:rsid w:val="004D4873"/>
    <w:rsid w:val="004D49F1"/>
    <w:rsid w:val="004D4A12"/>
    <w:rsid w:val="004D4C10"/>
    <w:rsid w:val="004D4E33"/>
    <w:rsid w:val="004D4EFA"/>
    <w:rsid w:val="004D52B0"/>
    <w:rsid w:val="004D547F"/>
    <w:rsid w:val="004D5609"/>
    <w:rsid w:val="004D5912"/>
    <w:rsid w:val="004D5B47"/>
    <w:rsid w:val="004D5D08"/>
    <w:rsid w:val="004D5F96"/>
    <w:rsid w:val="004D6332"/>
    <w:rsid w:val="004D66EE"/>
    <w:rsid w:val="004D6711"/>
    <w:rsid w:val="004D69C9"/>
    <w:rsid w:val="004D6A32"/>
    <w:rsid w:val="004D6D72"/>
    <w:rsid w:val="004D748A"/>
    <w:rsid w:val="004D7DBF"/>
    <w:rsid w:val="004D7F79"/>
    <w:rsid w:val="004E010F"/>
    <w:rsid w:val="004E021A"/>
    <w:rsid w:val="004E025D"/>
    <w:rsid w:val="004E057B"/>
    <w:rsid w:val="004E0686"/>
    <w:rsid w:val="004E0747"/>
    <w:rsid w:val="004E0D77"/>
    <w:rsid w:val="004E0E3F"/>
    <w:rsid w:val="004E1433"/>
    <w:rsid w:val="004E16B4"/>
    <w:rsid w:val="004E17FA"/>
    <w:rsid w:val="004E194E"/>
    <w:rsid w:val="004E1BE8"/>
    <w:rsid w:val="004E213A"/>
    <w:rsid w:val="004E2351"/>
    <w:rsid w:val="004E23B0"/>
    <w:rsid w:val="004E2519"/>
    <w:rsid w:val="004E25C9"/>
    <w:rsid w:val="004E29F9"/>
    <w:rsid w:val="004E2A22"/>
    <w:rsid w:val="004E2B20"/>
    <w:rsid w:val="004E2C72"/>
    <w:rsid w:val="004E2DD3"/>
    <w:rsid w:val="004E32F3"/>
    <w:rsid w:val="004E36F7"/>
    <w:rsid w:val="004E37F4"/>
    <w:rsid w:val="004E3A21"/>
    <w:rsid w:val="004E3C8D"/>
    <w:rsid w:val="004E3CAD"/>
    <w:rsid w:val="004E3CDF"/>
    <w:rsid w:val="004E3EA1"/>
    <w:rsid w:val="004E4076"/>
    <w:rsid w:val="004E40C7"/>
    <w:rsid w:val="004E4244"/>
    <w:rsid w:val="004E424D"/>
    <w:rsid w:val="004E4465"/>
    <w:rsid w:val="004E4A9E"/>
    <w:rsid w:val="004E4CEB"/>
    <w:rsid w:val="004E4F70"/>
    <w:rsid w:val="004E5032"/>
    <w:rsid w:val="004E515B"/>
    <w:rsid w:val="004E52CE"/>
    <w:rsid w:val="004E5637"/>
    <w:rsid w:val="004E57A5"/>
    <w:rsid w:val="004E5C46"/>
    <w:rsid w:val="004E6127"/>
    <w:rsid w:val="004E63B5"/>
    <w:rsid w:val="004E6415"/>
    <w:rsid w:val="004E6449"/>
    <w:rsid w:val="004E6597"/>
    <w:rsid w:val="004E6691"/>
    <w:rsid w:val="004E66E7"/>
    <w:rsid w:val="004E682C"/>
    <w:rsid w:val="004E69F3"/>
    <w:rsid w:val="004E6AD5"/>
    <w:rsid w:val="004E6B12"/>
    <w:rsid w:val="004E6F3C"/>
    <w:rsid w:val="004E7039"/>
    <w:rsid w:val="004E74CC"/>
    <w:rsid w:val="004E7587"/>
    <w:rsid w:val="004E7745"/>
    <w:rsid w:val="004E7DAF"/>
    <w:rsid w:val="004E7DC2"/>
    <w:rsid w:val="004E7E0A"/>
    <w:rsid w:val="004F0634"/>
    <w:rsid w:val="004F0750"/>
    <w:rsid w:val="004F07B4"/>
    <w:rsid w:val="004F087A"/>
    <w:rsid w:val="004F0F11"/>
    <w:rsid w:val="004F17E1"/>
    <w:rsid w:val="004F190A"/>
    <w:rsid w:val="004F1B8A"/>
    <w:rsid w:val="004F1D65"/>
    <w:rsid w:val="004F1F85"/>
    <w:rsid w:val="004F1FC7"/>
    <w:rsid w:val="004F210F"/>
    <w:rsid w:val="004F2249"/>
    <w:rsid w:val="004F24D3"/>
    <w:rsid w:val="004F2655"/>
    <w:rsid w:val="004F26E6"/>
    <w:rsid w:val="004F278C"/>
    <w:rsid w:val="004F27CE"/>
    <w:rsid w:val="004F295D"/>
    <w:rsid w:val="004F29E8"/>
    <w:rsid w:val="004F2BA7"/>
    <w:rsid w:val="004F2BF4"/>
    <w:rsid w:val="004F2DF6"/>
    <w:rsid w:val="004F2ECC"/>
    <w:rsid w:val="004F302E"/>
    <w:rsid w:val="004F315D"/>
    <w:rsid w:val="004F3214"/>
    <w:rsid w:val="004F32CD"/>
    <w:rsid w:val="004F34F1"/>
    <w:rsid w:val="004F3584"/>
    <w:rsid w:val="004F3899"/>
    <w:rsid w:val="004F3AC3"/>
    <w:rsid w:val="004F3BC4"/>
    <w:rsid w:val="004F3DBD"/>
    <w:rsid w:val="004F42CD"/>
    <w:rsid w:val="004F44B4"/>
    <w:rsid w:val="004F4584"/>
    <w:rsid w:val="004F46B0"/>
    <w:rsid w:val="004F495E"/>
    <w:rsid w:val="004F4C4C"/>
    <w:rsid w:val="004F4F21"/>
    <w:rsid w:val="004F552B"/>
    <w:rsid w:val="004F5853"/>
    <w:rsid w:val="004F59BD"/>
    <w:rsid w:val="004F5A39"/>
    <w:rsid w:val="004F5A70"/>
    <w:rsid w:val="004F5FF0"/>
    <w:rsid w:val="004F6082"/>
    <w:rsid w:val="004F60B7"/>
    <w:rsid w:val="004F6263"/>
    <w:rsid w:val="004F6B0C"/>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7A4"/>
    <w:rsid w:val="0050191D"/>
    <w:rsid w:val="005020D4"/>
    <w:rsid w:val="0050227A"/>
    <w:rsid w:val="005023C3"/>
    <w:rsid w:val="0050286C"/>
    <w:rsid w:val="00502B5E"/>
    <w:rsid w:val="00502BE5"/>
    <w:rsid w:val="00502CD7"/>
    <w:rsid w:val="00503156"/>
    <w:rsid w:val="005033A2"/>
    <w:rsid w:val="00503451"/>
    <w:rsid w:val="00503619"/>
    <w:rsid w:val="0050364D"/>
    <w:rsid w:val="00503B30"/>
    <w:rsid w:val="00503DE4"/>
    <w:rsid w:val="00503E50"/>
    <w:rsid w:val="00504327"/>
    <w:rsid w:val="005044B0"/>
    <w:rsid w:val="00504661"/>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075"/>
    <w:rsid w:val="00510147"/>
    <w:rsid w:val="005104B0"/>
    <w:rsid w:val="005108B9"/>
    <w:rsid w:val="00510CEB"/>
    <w:rsid w:val="00510E15"/>
    <w:rsid w:val="00510F40"/>
    <w:rsid w:val="0051102B"/>
    <w:rsid w:val="005115FA"/>
    <w:rsid w:val="00511ADC"/>
    <w:rsid w:val="00511BBF"/>
    <w:rsid w:val="00511C7B"/>
    <w:rsid w:val="00511C9F"/>
    <w:rsid w:val="00511FD3"/>
    <w:rsid w:val="0051203C"/>
    <w:rsid w:val="00512376"/>
    <w:rsid w:val="00512440"/>
    <w:rsid w:val="0051265D"/>
    <w:rsid w:val="00512803"/>
    <w:rsid w:val="00512922"/>
    <w:rsid w:val="00512A60"/>
    <w:rsid w:val="00512B13"/>
    <w:rsid w:val="00512CEE"/>
    <w:rsid w:val="00512F65"/>
    <w:rsid w:val="00513068"/>
    <w:rsid w:val="005130E5"/>
    <w:rsid w:val="0051325E"/>
    <w:rsid w:val="00513354"/>
    <w:rsid w:val="0051336A"/>
    <w:rsid w:val="0051384E"/>
    <w:rsid w:val="00513A78"/>
    <w:rsid w:val="00513ACE"/>
    <w:rsid w:val="00513C6D"/>
    <w:rsid w:val="00513E07"/>
    <w:rsid w:val="005140F9"/>
    <w:rsid w:val="00514203"/>
    <w:rsid w:val="0051461F"/>
    <w:rsid w:val="005146CB"/>
    <w:rsid w:val="005147BF"/>
    <w:rsid w:val="005147DB"/>
    <w:rsid w:val="0051483F"/>
    <w:rsid w:val="00514A9A"/>
    <w:rsid w:val="00514D8F"/>
    <w:rsid w:val="00514DC2"/>
    <w:rsid w:val="00514E6C"/>
    <w:rsid w:val="00515020"/>
    <w:rsid w:val="0051503D"/>
    <w:rsid w:val="0051526C"/>
    <w:rsid w:val="005153AC"/>
    <w:rsid w:val="005153DD"/>
    <w:rsid w:val="00515475"/>
    <w:rsid w:val="0051558C"/>
    <w:rsid w:val="0051580D"/>
    <w:rsid w:val="00515852"/>
    <w:rsid w:val="00515C53"/>
    <w:rsid w:val="00515DB6"/>
    <w:rsid w:val="00516173"/>
    <w:rsid w:val="005165F8"/>
    <w:rsid w:val="005169CF"/>
    <w:rsid w:val="00516C77"/>
    <w:rsid w:val="00516D49"/>
    <w:rsid w:val="00516F10"/>
    <w:rsid w:val="00516FA9"/>
    <w:rsid w:val="005170FF"/>
    <w:rsid w:val="0051726E"/>
    <w:rsid w:val="0051746B"/>
    <w:rsid w:val="0051771F"/>
    <w:rsid w:val="00517842"/>
    <w:rsid w:val="00517A33"/>
    <w:rsid w:val="00517DCA"/>
    <w:rsid w:val="00520098"/>
    <w:rsid w:val="0052025F"/>
    <w:rsid w:val="005202F9"/>
    <w:rsid w:val="005206F2"/>
    <w:rsid w:val="005207A3"/>
    <w:rsid w:val="00520DE4"/>
    <w:rsid w:val="00521615"/>
    <w:rsid w:val="0052178C"/>
    <w:rsid w:val="00521795"/>
    <w:rsid w:val="00521B34"/>
    <w:rsid w:val="00521BB2"/>
    <w:rsid w:val="00521DF3"/>
    <w:rsid w:val="00521E39"/>
    <w:rsid w:val="00521FFF"/>
    <w:rsid w:val="005220C9"/>
    <w:rsid w:val="0052237C"/>
    <w:rsid w:val="00522428"/>
    <w:rsid w:val="0052255C"/>
    <w:rsid w:val="00522AAC"/>
    <w:rsid w:val="00522FA4"/>
    <w:rsid w:val="005230AC"/>
    <w:rsid w:val="00523283"/>
    <w:rsid w:val="00523700"/>
    <w:rsid w:val="00523792"/>
    <w:rsid w:val="00523D7C"/>
    <w:rsid w:val="00523DC4"/>
    <w:rsid w:val="00523E98"/>
    <w:rsid w:val="005241ED"/>
    <w:rsid w:val="0052427F"/>
    <w:rsid w:val="0052494B"/>
    <w:rsid w:val="00524BC1"/>
    <w:rsid w:val="00524FA3"/>
    <w:rsid w:val="005253DA"/>
    <w:rsid w:val="005256A7"/>
    <w:rsid w:val="00525702"/>
    <w:rsid w:val="005257F2"/>
    <w:rsid w:val="00525B68"/>
    <w:rsid w:val="0052653C"/>
    <w:rsid w:val="00526801"/>
    <w:rsid w:val="0052681B"/>
    <w:rsid w:val="00526873"/>
    <w:rsid w:val="00526C9C"/>
    <w:rsid w:val="00526FA0"/>
    <w:rsid w:val="005271B7"/>
    <w:rsid w:val="005277AF"/>
    <w:rsid w:val="00527A43"/>
    <w:rsid w:val="00527E37"/>
    <w:rsid w:val="00527F10"/>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1F06"/>
    <w:rsid w:val="00532139"/>
    <w:rsid w:val="00532AAF"/>
    <w:rsid w:val="00532F41"/>
    <w:rsid w:val="00532FD4"/>
    <w:rsid w:val="00533204"/>
    <w:rsid w:val="005337F6"/>
    <w:rsid w:val="00533821"/>
    <w:rsid w:val="00533831"/>
    <w:rsid w:val="00533A09"/>
    <w:rsid w:val="00533A24"/>
    <w:rsid w:val="0053471C"/>
    <w:rsid w:val="0053476B"/>
    <w:rsid w:val="005347E9"/>
    <w:rsid w:val="00534D72"/>
    <w:rsid w:val="00534E5C"/>
    <w:rsid w:val="00535529"/>
    <w:rsid w:val="00535557"/>
    <w:rsid w:val="00535736"/>
    <w:rsid w:val="005357C4"/>
    <w:rsid w:val="00535AF4"/>
    <w:rsid w:val="00535B9E"/>
    <w:rsid w:val="00535EAD"/>
    <w:rsid w:val="00535FEE"/>
    <w:rsid w:val="005360CB"/>
    <w:rsid w:val="0053635D"/>
    <w:rsid w:val="00536566"/>
    <w:rsid w:val="0053679D"/>
    <w:rsid w:val="00536AC5"/>
    <w:rsid w:val="00536B1C"/>
    <w:rsid w:val="00536C07"/>
    <w:rsid w:val="00536C95"/>
    <w:rsid w:val="00536D2E"/>
    <w:rsid w:val="00536E86"/>
    <w:rsid w:val="00536F61"/>
    <w:rsid w:val="00536F6A"/>
    <w:rsid w:val="005370BF"/>
    <w:rsid w:val="00537148"/>
    <w:rsid w:val="00537379"/>
    <w:rsid w:val="00537400"/>
    <w:rsid w:val="005376A0"/>
    <w:rsid w:val="00537791"/>
    <w:rsid w:val="00537886"/>
    <w:rsid w:val="005379E3"/>
    <w:rsid w:val="00537B5D"/>
    <w:rsid w:val="00537C02"/>
    <w:rsid w:val="00537C13"/>
    <w:rsid w:val="00537C39"/>
    <w:rsid w:val="00537D78"/>
    <w:rsid w:val="00537DCA"/>
    <w:rsid w:val="00537EE5"/>
    <w:rsid w:val="00540941"/>
    <w:rsid w:val="00540BC5"/>
    <w:rsid w:val="00540CB2"/>
    <w:rsid w:val="00541138"/>
    <w:rsid w:val="00541175"/>
    <w:rsid w:val="0054134D"/>
    <w:rsid w:val="00541679"/>
    <w:rsid w:val="00541BF1"/>
    <w:rsid w:val="00541FAF"/>
    <w:rsid w:val="0054202C"/>
    <w:rsid w:val="00542042"/>
    <w:rsid w:val="005420CF"/>
    <w:rsid w:val="005424C4"/>
    <w:rsid w:val="0054270E"/>
    <w:rsid w:val="0054281C"/>
    <w:rsid w:val="00542899"/>
    <w:rsid w:val="00542A57"/>
    <w:rsid w:val="00542B55"/>
    <w:rsid w:val="00542C97"/>
    <w:rsid w:val="00542D12"/>
    <w:rsid w:val="00542FA5"/>
    <w:rsid w:val="00542FD8"/>
    <w:rsid w:val="00542FEF"/>
    <w:rsid w:val="00543054"/>
    <w:rsid w:val="00543134"/>
    <w:rsid w:val="005431A1"/>
    <w:rsid w:val="00543236"/>
    <w:rsid w:val="00543738"/>
    <w:rsid w:val="0054385F"/>
    <w:rsid w:val="005439E8"/>
    <w:rsid w:val="00543A96"/>
    <w:rsid w:val="00543BDF"/>
    <w:rsid w:val="00543DCE"/>
    <w:rsid w:val="00543E6C"/>
    <w:rsid w:val="00543FAA"/>
    <w:rsid w:val="00544085"/>
    <w:rsid w:val="00544415"/>
    <w:rsid w:val="0054442A"/>
    <w:rsid w:val="005447DD"/>
    <w:rsid w:val="0054496B"/>
    <w:rsid w:val="00544AB5"/>
    <w:rsid w:val="00544B50"/>
    <w:rsid w:val="00544B73"/>
    <w:rsid w:val="00544C07"/>
    <w:rsid w:val="00544D53"/>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50E"/>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46"/>
    <w:rsid w:val="00552E60"/>
    <w:rsid w:val="00552E79"/>
    <w:rsid w:val="00552EC2"/>
    <w:rsid w:val="00553416"/>
    <w:rsid w:val="0055376B"/>
    <w:rsid w:val="005537D7"/>
    <w:rsid w:val="005538B5"/>
    <w:rsid w:val="005539BB"/>
    <w:rsid w:val="00553C76"/>
    <w:rsid w:val="00553D42"/>
    <w:rsid w:val="00553F8F"/>
    <w:rsid w:val="00554017"/>
    <w:rsid w:val="0055412D"/>
    <w:rsid w:val="00554183"/>
    <w:rsid w:val="005543A1"/>
    <w:rsid w:val="0055457B"/>
    <w:rsid w:val="0055464B"/>
    <w:rsid w:val="0055475F"/>
    <w:rsid w:val="00554767"/>
    <w:rsid w:val="00554B32"/>
    <w:rsid w:val="00554D07"/>
    <w:rsid w:val="00554D6F"/>
    <w:rsid w:val="0055503D"/>
    <w:rsid w:val="00555108"/>
    <w:rsid w:val="0055516D"/>
    <w:rsid w:val="0055517A"/>
    <w:rsid w:val="0055521C"/>
    <w:rsid w:val="005554FD"/>
    <w:rsid w:val="005558F2"/>
    <w:rsid w:val="00555932"/>
    <w:rsid w:val="00555CA6"/>
    <w:rsid w:val="00555CE6"/>
    <w:rsid w:val="00555FFF"/>
    <w:rsid w:val="00556034"/>
    <w:rsid w:val="005560CF"/>
    <w:rsid w:val="0055635F"/>
    <w:rsid w:val="0055660D"/>
    <w:rsid w:val="00556619"/>
    <w:rsid w:val="005567F2"/>
    <w:rsid w:val="0055685D"/>
    <w:rsid w:val="005568DF"/>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790"/>
    <w:rsid w:val="00562A4B"/>
    <w:rsid w:val="00562D0B"/>
    <w:rsid w:val="00562EDF"/>
    <w:rsid w:val="00562F69"/>
    <w:rsid w:val="005631A8"/>
    <w:rsid w:val="00563288"/>
    <w:rsid w:val="005632A4"/>
    <w:rsid w:val="0056369B"/>
    <w:rsid w:val="00563FD1"/>
    <w:rsid w:val="00564289"/>
    <w:rsid w:val="005643A0"/>
    <w:rsid w:val="005643DF"/>
    <w:rsid w:val="00564589"/>
    <w:rsid w:val="00564866"/>
    <w:rsid w:val="00564C7A"/>
    <w:rsid w:val="00564D5D"/>
    <w:rsid w:val="00564EEA"/>
    <w:rsid w:val="00565087"/>
    <w:rsid w:val="00565306"/>
    <w:rsid w:val="0056538C"/>
    <w:rsid w:val="0056551B"/>
    <w:rsid w:val="0056558B"/>
    <w:rsid w:val="005655DB"/>
    <w:rsid w:val="00565684"/>
    <w:rsid w:val="005658F1"/>
    <w:rsid w:val="005659DE"/>
    <w:rsid w:val="00565C8C"/>
    <w:rsid w:val="00565D7C"/>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510"/>
    <w:rsid w:val="00571370"/>
    <w:rsid w:val="005718FE"/>
    <w:rsid w:val="00571C68"/>
    <w:rsid w:val="00571D55"/>
    <w:rsid w:val="00571E71"/>
    <w:rsid w:val="00572139"/>
    <w:rsid w:val="00572216"/>
    <w:rsid w:val="00572232"/>
    <w:rsid w:val="00572414"/>
    <w:rsid w:val="005724A1"/>
    <w:rsid w:val="005724F0"/>
    <w:rsid w:val="00572610"/>
    <w:rsid w:val="0057283C"/>
    <w:rsid w:val="00572D29"/>
    <w:rsid w:val="0057317B"/>
    <w:rsid w:val="00573C01"/>
    <w:rsid w:val="00573C33"/>
    <w:rsid w:val="00573CCB"/>
    <w:rsid w:val="00573D11"/>
    <w:rsid w:val="005741A2"/>
    <w:rsid w:val="005743AE"/>
    <w:rsid w:val="005743D7"/>
    <w:rsid w:val="005744BF"/>
    <w:rsid w:val="00574550"/>
    <w:rsid w:val="00574804"/>
    <w:rsid w:val="00574D1E"/>
    <w:rsid w:val="00574DC2"/>
    <w:rsid w:val="00574DDD"/>
    <w:rsid w:val="00574EDF"/>
    <w:rsid w:val="00574F44"/>
    <w:rsid w:val="005752EF"/>
    <w:rsid w:val="005755DF"/>
    <w:rsid w:val="00575B7B"/>
    <w:rsid w:val="005762C0"/>
    <w:rsid w:val="00576575"/>
    <w:rsid w:val="00576758"/>
    <w:rsid w:val="005769E6"/>
    <w:rsid w:val="00576C57"/>
    <w:rsid w:val="00576F73"/>
    <w:rsid w:val="005772A1"/>
    <w:rsid w:val="005775D7"/>
    <w:rsid w:val="005778E2"/>
    <w:rsid w:val="00577980"/>
    <w:rsid w:val="00577B12"/>
    <w:rsid w:val="00577B7D"/>
    <w:rsid w:val="00577DED"/>
    <w:rsid w:val="0058017D"/>
    <w:rsid w:val="00580711"/>
    <w:rsid w:val="00580A72"/>
    <w:rsid w:val="00580EEB"/>
    <w:rsid w:val="00580FEC"/>
    <w:rsid w:val="0058107D"/>
    <w:rsid w:val="00581147"/>
    <w:rsid w:val="0058165C"/>
    <w:rsid w:val="0058187C"/>
    <w:rsid w:val="00581AFF"/>
    <w:rsid w:val="00581CAA"/>
    <w:rsid w:val="00581D9F"/>
    <w:rsid w:val="00581E23"/>
    <w:rsid w:val="00581EA7"/>
    <w:rsid w:val="00581EBE"/>
    <w:rsid w:val="0058217E"/>
    <w:rsid w:val="005821F2"/>
    <w:rsid w:val="00582365"/>
    <w:rsid w:val="005829BE"/>
    <w:rsid w:val="00582B3D"/>
    <w:rsid w:val="00582D4A"/>
    <w:rsid w:val="00582DF5"/>
    <w:rsid w:val="005830C5"/>
    <w:rsid w:val="005830CD"/>
    <w:rsid w:val="0058317E"/>
    <w:rsid w:val="005832DA"/>
    <w:rsid w:val="0058349F"/>
    <w:rsid w:val="00583814"/>
    <w:rsid w:val="005839CC"/>
    <w:rsid w:val="00583A30"/>
    <w:rsid w:val="00583BE8"/>
    <w:rsid w:val="00583FD4"/>
    <w:rsid w:val="00584008"/>
    <w:rsid w:val="005844ED"/>
    <w:rsid w:val="0058474A"/>
    <w:rsid w:val="00584776"/>
    <w:rsid w:val="00584BD0"/>
    <w:rsid w:val="00584CE6"/>
    <w:rsid w:val="0058550B"/>
    <w:rsid w:val="00585667"/>
    <w:rsid w:val="00585761"/>
    <w:rsid w:val="00585A9F"/>
    <w:rsid w:val="00585C59"/>
    <w:rsid w:val="00585F03"/>
    <w:rsid w:val="0058647A"/>
    <w:rsid w:val="00586BD5"/>
    <w:rsid w:val="00586D1E"/>
    <w:rsid w:val="00587021"/>
    <w:rsid w:val="00587066"/>
    <w:rsid w:val="0058710F"/>
    <w:rsid w:val="00587309"/>
    <w:rsid w:val="0058751A"/>
    <w:rsid w:val="00587919"/>
    <w:rsid w:val="00587A9A"/>
    <w:rsid w:val="00587D44"/>
    <w:rsid w:val="00587D92"/>
    <w:rsid w:val="0059009F"/>
    <w:rsid w:val="00590978"/>
    <w:rsid w:val="005910AE"/>
    <w:rsid w:val="00591390"/>
    <w:rsid w:val="005915A8"/>
    <w:rsid w:val="005919FC"/>
    <w:rsid w:val="00591A63"/>
    <w:rsid w:val="00591EE5"/>
    <w:rsid w:val="00592217"/>
    <w:rsid w:val="00592637"/>
    <w:rsid w:val="0059296D"/>
    <w:rsid w:val="00592D74"/>
    <w:rsid w:val="00592E40"/>
    <w:rsid w:val="00593172"/>
    <w:rsid w:val="0059347C"/>
    <w:rsid w:val="0059348D"/>
    <w:rsid w:val="00593920"/>
    <w:rsid w:val="00593B8B"/>
    <w:rsid w:val="00594006"/>
    <w:rsid w:val="005945DF"/>
    <w:rsid w:val="0059492A"/>
    <w:rsid w:val="00594A4F"/>
    <w:rsid w:val="00594BEC"/>
    <w:rsid w:val="00594CB9"/>
    <w:rsid w:val="00594CFE"/>
    <w:rsid w:val="00594E37"/>
    <w:rsid w:val="0059506F"/>
    <w:rsid w:val="005950D3"/>
    <w:rsid w:val="0059511A"/>
    <w:rsid w:val="0059515A"/>
    <w:rsid w:val="0059545F"/>
    <w:rsid w:val="005954D3"/>
    <w:rsid w:val="005957F8"/>
    <w:rsid w:val="00595904"/>
    <w:rsid w:val="005959F9"/>
    <w:rsid w:val="00595BFB"/>
    <w:rsid w:val="00595F48"/>
    <w:rsid w:val="005963BF"/>
    <w:rsid w:val="00596C9D"/>
    <w:rsid w:val="00596CFE"/>
    <w:rsid w:val="00596F15"/>
    <w:rsid w:val="005970A6"/>
    <w:rsid w:val="00597317"/>
    <w:rsid w:val="005975C3"/>
    <w:rsid w:val="00597A3E"/>
    <w:rsid w:val="00597F58"/>
    <w:rsid w:val="005A002E"/>
    <w:rsid w:val="005A0340"/>
    <w:rsid w:val="005A0446"/>
    <w:rsid w:val="005A0504"/>
    <w:rsid w:val="005A0778"/>
    <w:rsid w:val="005A0825"/>
    <w:rsid w:val="005A096B"/>
    <w:rsid w:val="005A0C82"/>
    <w:rsid w:val="005A0DA3"/>
    <w:rsid w:val="005A0E7A"/>
    <w:rsid w:val="005A0FCB"/>
    <w:rsid w:val="005A1092"/>
    <w:rsid w:val="005A1135"/>
    <w:rsid w:val="005A13FA"/>
    <w:rsid w:val="005A14E9"/>
    <w:rsid w:val="005A157F"/>
    <w:rsid w:val="005A1584"/>
    <w:rsid w:val="005A165F"/>
    <w:rsid w:val="005A1880"/>
    <w:rsid w:val="005A1A7A"/>
    <w:rsid w:val="005A1B5F"/>
    <w:rsid w:val="005A294A"/>
    <w:rsid w:val="005A2FB5"/>
    <w:rsid w:val="005A3024"/>
    <w:rsid w:val="005A30EF"/>
    <w:rsid w:val="005A341B"/>
    <w:rsid w:val="005A360C"/>
    <w:rsid w:val="005A365E"/>
    <w:rsid w:val="005A39B3"/>
    <w:rsid w:val="005A3F46"/>
    <w:rsid w:val="005A41B7"/>
    <w:rsid w:val="005A448D"/>
    <w:rsid w:val="005A4839"/>
    <w:rsid w:val="005A48D0"/>
    <w:rsid w:val="005A4A1F"/>
    <w:rsid w:val="005A4BFE"/>
    <w:rsid w:val="005A54E7"/>
    <w:rsid w:val="005A5831"/>
    <w:rsid w:val="005A58C2"/>
    <w:rsid w:val="005A590C"/>
    <w:rsid w:val="005A6121"/>
    <w:rsid w:val="005A6154"/>
    <w:rsid w:val="005A6232"/>
    <w:rsid w:val="005A63D3"/>
    <w:rsid w:val="005A648E"/>
    <w:rsid w:val="005A6500"/>
    <w:rsid w:val="005A6512"/>
    <w:rsid w:val="005A6597"/>
    <w:rsid w:val="005A6689"/>
    <w:rsid w:val="005A6698"/>
    <w:rsid w:val="005A6755"/>
    <w:rsid w:val="005A6A16"/>
    <w:rsid w:val="005A6B32"/>
    <w:rsid w:val="005A6BD1"/>
    <w:rsid w:val="005A6DB2"/>
    <w:rsid w:val="005A6E02"/>
    <w:rsid w:val="005A6EB8"/>
    <w:rsid w:val="005A6EE2"/>
    <w:rsid w:val="005A7456"/>
    <w:rsid w:val="005A75F1"/>
    <w:rsid w:val="005A76F6"/>
    <w:rsid w:val="005A774D"/>
    <w:rsid w:val="005A7804"/>
    <w:rsid w:val="005A7CAB"/>
    <w:rsid w:val="005A7E0F"/>
    <w:rsid w:val="005B029F"/>
    <w:rsid w:val="005B031D"/>
    <w:rsid w:val="005B0399"/>
    <w:rsid w:val="005B04B2"/>
    <w:rsid w:val="005B0782"/>
    <w:rsid w:val="005B07EB"/>
    <w:rsid w:val="005B0DF5"/>
    <w:rsid w:val="005B1693"/>
    <w:rsid w:val="005B176B"/>
    <w:rsid w:val="005B1853"/>
    <w:rsid w:val="005B1887"/>
    <w:rsid w:val="005B1A6E"/>
    <w:rsid w:val="005B2033"/>
    <w:rsid w:val="005B2052"/>
    <w:rsid w:val="005B2805"/>
    <w:rsid w:val="005B2868"/>
    <w:rsid w:val="005B2F9B"/>
    <w:rsid w:val="005B3090"/>
    <w:rsid w:val="005B31C7"/>
    <w:rsid w:val="005B3620"/>
    <w:rsid w:val="005B3738"/>
    <w:rsid w:val="005B40F3"/>
    <w:rsid w:val="005B4110"/>
    <w:rsid w:val="005B42A0"/>
    <w:rsid w:val="005B453F"/>
    <w:rsid w:val="005B459C"/>
    <w:rsid w:val="005B46DE"/>
    <w:rsid w:val="005B4760"/>
    <w:rsid w:val="005B4ABE"/>
    <w:rsid w:val="005B522B"/>
    <w:rsid w:val="005B56A1"/>
    <w:rsid w:val="005B56F0"/>
    <w:rsid w:val="005B5912"/>
    <w:rsid w:val="005B59A7"/>
    <w:rsid w:val="005B5CAE"/>
    <w:rsid w:val="005B5FCF"/>
    <w:rsid w:val="005B6238"/>
    <w:rsid w:val="005B636F"/>
    <w:rsid w:val="005B64F3"/>
    <w:rsid w:val="005B6C6E"/>
    <w:rsid w:val="005B6EB6"/>
    <w:rsid w:val="005B700C"/>
    <w:rsid w:val="005B75DC"/>
    <w:rsid w:val="005B75F2"/>
    <w:rsid w:val="005B7637"/>
    <w:rsid w:val="005B765C"/>
    <w:rsid w:val="005B79D1"/>
    <w:rsid w:val="005B7A33"/>
    <w:rsid w:val="005B7C65"/>
    <w:rsid w:val="005B7CCF"/>
    <w:rsid w:val="005C0244"/>
    <w:rsid w:val="005C0424"/>
    <w:rsid w:val="005C04EB"/>
    <w:rsid w:val="005C0C10"/>
    <w:rsid w:val="005C1093"/>
    <w:rsid w:val="005C11DE"/>
    <w:rsid w:val="005C13E2"/>
    <w:rsid w:val="005C1535"/>
    <w:rsid w:val="005C1859"/>
    <w:rsid w:val="005C1AA2"/>
    <w:rsid w:val="005C200F"/>
    <w:rsid w:val="005C21BD"/>
    <w:rsid w:val="005C2244"/>
    <w:rsid w:val="005C2452"/>
    <w:rsid w:val="005C298E"/>
    <w:rsid w:val="005C29B0"/>
    <w:rsid w:val="005C2BB4"/>
    <w:rsid w:val="005C3527"/>
    <w:rsid w:val="005C38C4"/>
    <w:rsid w:val="005C3AA2"/>
    <w:rsid w:val="005C3AE5"/>
    <w:rsid w:val="005C3DEF"/>
    <w:rsid w:val="005C43D7"/>
    <w:rsid w:val="005C44C2"/>
    <w:rsid w:val="005C44F9"/>
    <w:rsid w:val="005C454E"/>
    <w:rsid w:val="005C4BA4"/>
    <w:rsid w:val="005C4C47"/>
    <w:rsid w:val="005C4E0A"/>
    <w:rsid w:val="005C4E31"/>
    <w:rsid w:val="005C5064"/>
    <w:rsid w:val="005C5124"/>
    <w:rsid w:val="005C5169"/>
    <w:rsid w:val="005C5672"/>
    <w:rsid w:val="005C583A"/>
    <w:rsid w:val="005C584A"/>
    <w:rsid w:val="005C584C"/>
    <w:rsid w:val="005C5B27"/>
    <w:rsid w:val="005C5BBF"/>
    <w:rsid w:val="005C5FC1"/>
    <w:rsid w:val="005C63B9"/>
    <w:rsid w:val="005C650E"/>
    <w:rsid w:val="005C6528"/>
    <w:rsid w:val="005C6552"/>
    <w:rsid w:val="005C657D"/>
    <w:rsid w:val="005C6625"/>
    <w:rsid w:val="005C69A1"/>
    <w:rsid w:val="005C6DB2"/>
    <w:rsid w:val="005C6DCB"/>
    <w:rsid w:val="005C6E0D"/>
    <w:rsid w:val="005C727C"/>
    <w:rsid w:val="005C7414"/>
    <w:rsid w:val="005C7532"/>
    <w:rsid w:val="005C758E"/>
    <w:rsid w:val="005C760B"/>
    <w:rsid w:val="005C76CE"/>
    <w:rsid w:val="005C792C"/>
    <w:rsid w:val="005C7F3D"/>
    <w:rsid w:val="005C7FF4"/>
    <w:rsid w:val="005D026A"/>
    <w:rsid w:val="005D0328"/>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1F"/>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BBB"/>
    <w:rsid w:val="005D4E24"/>
    <w:rsid w:val="005D4EB4"/>
    <w:rsid w:val="005D54FC"/>
    <w:rsid w:val="005D5EE3"/>
    <w:rsid w:val="005D6159"/>
    <w:rsid w:val="005D62AF"/>
    <w:rsid w:val="005D63DF"/>
    <w:rsid w:val="005D646E"/>
    <w:rsid w:val="005D66EA"/>
    <w:rsid w:val="005D675A"/>
    <w:rsid w:val="005D697C"/>
    <w:rsid w:val="005D6B48"/>
    <w:rsid w:val="005D6C9D"/>
    <w:rsid w:val="005D6D55"/>
    <w:rsid w:val="005D6EB4"/>
    <w:rsid w:val="005D6F93"/>
    <w:rsid w:val="005D7014"/>
    <w:rsid w:val="005D705E"/>
    <w:rsid w:val="005D7440"/>
    <w:rsid w:val="005D74BF"/>
    <w:rsid w:val="005D76E5"/>
    <w:rsid w:val="005D7843"/>
    <w:rsid w:val="005D7926"/>
    <w:rsid w:val="005D79D1"/>
    <w:rsid w:val="005D7A84"/>
    <w:rsid w:val="005D7B14"/>
    <w:rsid w:val="005D7B5F"/>
    <w:rsid w:val="005D7C67"/>
    <w:rsid w:val="005E02F4"/>
    <w:rsid w:val="005E0303"/>
    <w:rsid w:val="005E086F"/>
    <w:rsid w:val="005E0985"/>
    <w:rsid w:val="005E0A2A"/>
    <w:rsid w:val="005E0D2A"/>
    <w:rsid w:val="005E0EC8"/>
    <w:rsid w:val="005E0F4A"/>
    <w:rsid w:val="005E0F78"/>
    <w:rsid w:val="005E0FB2"/>
    <w:rsid w:val="005E11D8"/>
    <w:rsid w:val="005E123F"/>
    <w:rsid w:val="005E1BA5"/>
    <w:rsid w:val="005E1E56"/>
    <w:rsid w:val="005E203F"/>
    <w:rsid w:val="005E2233"/>
    <w:rsid w:val="005E230D"/>
    <w:rsid w:val="005E273A"/>
    <w:rsid w:val="005E2747"/>
    <w:rsid w:val="005E27E3"/>
    <w:rsid w:val="005E290A"/>
    <w:rsid w:val="005E2BC7"/>
    <w:rsid w:val="005E2C44"/>
    <w:rsid w:val="005E2EA3"/>
    <w:rsid w:val="005E33F0"/>
    <w:rsid w:val="005E34AA"/>
    <w:rsid w:val="005E3501"/>
    <w:rsid w:val="005E3844"/>
    <w:rsid w:val="005E3854"/>
    <w:rsid w:val="005E3ACD"/>
    <w:rsid w:val="005E3DB3"/>
    <w:rsid w:val="005E3F9B"/>
    <w:rsid w:val="005E4109"/>
    <w:rsid w:val="005E46D4"/>
    <w:rsid w:val="005E4834"/>
    <w:rsid w:val="005E4903"/>
    <w:rsid w:val="005E4AC2"/>
    <w:rsid w:val="005E536F"/>
    <w:rsid w:val="005E5612"/>
    <w:rsid w:val="005E56ED"/>
    <w:rsid w:val="005E574F"/>
    <w:rsid w:val="005E5A98"/>
    <w:rsid w:val="005E5D58"/>
    <w:rsid w:val="005E5D7D"/>
    <w:rsid w:val="005E5E9F"/>
    <w:rsid w:val="005E60C3"/>
    <w:rsid w:val="005E6193"/>
    <w:rsid w:val="005E61CA"/>
    <w:rsid w:val="005E6280"/>
    <w:rsid w:val="005E68D4"/>
    <w:rsid w:val="005E6962"/>
    <w:rsid w:val="005E697D"/>
    <w:rsid w:val="005E6CB4"/>
    <w:rsid w:val="005E7100"/>
    <w:rsid w:val="005E7324"/>
    <w:rsid w:val="005E7484"/>
    <w:rsid w:val="005E748D"/>
    <w:rsid w:val="005E78E1"/>
    <w:rsid w:val="005E795D"/>
    <w:rsid w:val="005E7AB2"/>
    <w:rsid w:val="005E7B0D"/>
    <w:rsid w:val="005E7CB8"/>
    <w:rsid w:val="005F0114"/>
    <w:rsid w:val="005F0533"/>
    <w:rsid w:val="005F076A"/>
    <w:rsid w:val="005F09FB"/>
    <w:rsid w:val="005F0DBA"/>
    <w:rsid w:val="005F0F79"/>
    <w:rsid w:val="005F11B8"/>
    <w:rsid w:val="005F1372"/>
    <w:rsid w:val="005F190C"/>
    <w:rsid w:val="005F1F31"/>
    <w:rsid w:val="005F208D"/>
    <w:rsid w:val="005F21BA"/>
    <w:rsid w:val="005F220E"/>
    <w:rsid w:val="005F238B"/>
    <w:rsid w:val="005F25BE"/>
    <w:rsid w:val="005F274E"/>
    <w:rsid w:val="005F2A6F"/>
    <w:rsid w:val="005F2AA2"/>
    <w:rsid w:val="005F2EA3"/>
    <w:rsid w:val="005F2EE4"/>
    <w:rsid w:val="005F306D"/>
    <w:rsid w:val="005F3235"/>
    <w:rsid w:val="005F3346"/>
    <w:rsid w:val="005F3460"/>
    <w:rsid w:val="005F36D8"/>
    <w:rsid w:val="005F3854"/>
    <w:rsid w:val="005F3874"/>
    <w:rsid w:val="005F3ACD"/>
    <w:rsid w:val="005F3D28"/>
    <w:rsid w:val="005F3E76"/>
    <w:rsid w:val="005F4069"/>
    <w:rsid w:val="005F4119"/>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6CA0"/>
    <w:rsid w:val="005F70EE"/>
    <w:rsid w:val="005F7664"/>
    <w:rsid w:val="005F79E9"/>
    <w:rsid w:val="005F7BEA"/>
    <w:rsid w:val="005F7FB4"/>
    <w:rsid w:val="005F7FF9"/>
    <w:rsid w:val="006003D0"/>
    <w:rsid w:val="0060077C"/>
    <w:rsid w:val="006007B8"/>
    <w:rsid w:val="00600B95"/>
    <w:rsid w:val="00600D0C"/>
    <w:rsid w:val="00600DD5"/>
    <w:rsid w:val="00600E18"/>
    <w:rsid w:val="006011E6"/>
    <w:rsid w:val="00601248"/>
    <w:rsid w:val="006013B9"/>
    <w:rsid w:val="006014D7"/>
    <w:rsid w:val="0060194C"/>
    <w:rsid w:val="00601CB8"/>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EAB"/>
    <w:rsid w:val="00604FA4"/>
    <w:rsid w:val="006050C3"/>
    <w:rsid w:val="00605183"/>
    <w:rsid w:val="00605299"/>
    <w:rsid w:val="00605473"/>
    <w:rsid w:val="0060572D"/>
    <w:rsid w:val="006057AB"/>
    <w:rsid w:val="00605B24"/>
    <w:rsid w:val="00605B61"/>
    <w:rsid w:val="0060605C"/>
    <w:rsid w:val="006063B7"/>
    <w:rsid w:val="0060660B"/>
    <w:rsid w:val="00606988"/>
    <w:rsid w:val="006069F6"/>
    <w:rsid w:val="00606B82"/>
    <w:rsid w:val="00606C47"/>
    <w:rsid w:val="00606E1D"/>
    <w:rsid w:val="00607148"/>
    <w:rsid w:val="00607180"/>
    <w:rsid w:val="0060719A"/>
    <w:rsid w:val="00607304"/>
    <w:rsid w:val="0060737E"/>
    <w:rsid w:val="006075D4"/>
    <w:rsid w:val="00607631"/>
    <w:rsid w:val="006078F7"/>
    <w:rsid w:val="00607933"/>
    <w:rsid w:val="00607ACE"/>
    <w:rsid w:val="00607EEB"/>
    <w:rsid w:val="006100BB"/>
    <w:rsid w:val="0061027C"/>
    <w:rsid w:val="00610B84"/>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1D"/>
    <w:rsid w:val="00614FDF"/>
    <w:rsid w:val="00615463"/>
    <w:rsid w:val="00615484"/>
    <w:rsid w:val="00615664"/>
    <w:rsid w:val="0061575F"/>
    <w:rsid w:val="00615E04"/>
    <w:rsid w:val="00615F71"/>
    <w:rsid w:val="00616061"/>
    <w:rsid w:val="0061606A"/>
    <w:rsid w:val="00616831"/>
    <w:rsid w:val="00616B6C"/>
    <w:rsid w:val="00616C48"/>
    <w:rsid w:val="0061705B"/>
    <w:rsid w:val="006171DA"/>
    <w:rsid w:val="00617242"/>
    <w:rsid w:val="006173F6"/>
    <w:rsid w:val="006175BF"/>
    <w:rsid w:val="0061760E"/>
    <w:rsid w:val="006177DD"/>
    <w:rsid w:val="00617A5A"/>
    <w:rsid w:val="00617B83"/>
    <w:rsid w:val="00617C2A"/>
    <w:rsid w:val="00617F8E"/>
    <w:rsid w:val="006204D3"/>
    <w:rsid w:val="00620502"/>
    <w:rsid w:val="00620672"/>
    <w:rsid w:val="00620ACC"/>
    <w:rsid w:val="00621188"/>
    <w:rsid w:val="006212CF"/>
    <w:rsid w:val="006214E5"/>
    <w:rsid w:val="00621B14"/>
    <w:rsid w:val="00621C23"/>
    <w:rsid w:val="00621DE9"/>
    <w:rsid w:val="006224FB"/>
    <w:rsid w:val="00622619"/>
    <w:rsid w:val="00622961"/>
    <w:rsid w:val="00622E89"/>
    <w:rsid w:val="006230AA"/>
    <w:rsid w:val="00623110"/>
    <w:rsid w:val="00623183"/>
    <w:rsid w:val="006232D7"/>
    <w:rsid w:val="00623395"/>
    <w:rsid w:val="006234A7"/>
    <w:rsid w:val="006235A1"/>
    <w:rsid w:val="006239B0"/>
    <w:rsid w:val="006239BA"/>
    <w:rsid w:val="00623A24"/>
    <w:rsid w:val="00623A63"/>
    <w:rsid w:val="00623EBF"/>
    <w:rsid w:val="0062436E"/>
    <w:rsid w:val="0062452D"/>
    <w:rsid w:val="00624D2A"/>
    <w:rsid w:val="00624EA1"/>
    <w:rsid w:val="00624EAF"/>
    <w:rsid w:val="00624F63"/>
    <w:rsid w:val="006252F3"/>
    <w:rsid w:val="006257ED"/>
    <w:rsid w:val="00625BC0"/>
    <w:rsid w:val="00625C67"/>
    <w:rsid w:val="00625CF6"/>
    <w:rsid w:val="00626163"/>
    <w:rsid w:val="006267E2"/>
    <w:rsid w:val="00626840"/>
    <w:rsid w:val="006269C7"/>
    <w:rsid w:val="00626C51"/>
    <w:rsid w:val="00627125"/>
    <w:rsid w:val="006271DB"/>
    <w:rsid w:val="0062723C"/>
    <w:rsid w:val="00627366"/>
    <w:rsid w:val="006274AE"/>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2E8"/>
    <w:rsid w:val="006336D6"/>
    <w:rsid w:val="00633802"/>
    <w:rsid w:val="006338C1"/>
    <w:rsid w:val="00633A2B"/>
    <w:rsid w:val="00633AA9"/>
    <w:rsid w:val="00633CD3"/>
    <w:rsid w:val="00633DBB"/>
    <w:rsid w:val="00633F77"/>
    <w:rsid w:val="0063426B"/>
    <w:rsid w:val="0063426C"/>
    <w:rsid w:val="00634414"/>
    <w:rsid w:val="00634711"/>
    <w:rsid w:val="00634867"/>
    <w:rsid w:val="00634981"/>
    <w:rsid w:val="00634B24"/>
    <w:rsid w:val="00634C4A"/>
    <w:rsid w:val="00634EC2"/>
    <w:rsid w:val="00635489"/>
    <w:rsid w:val="0063566B"/>
    <w:rsid w:val="00635B3E"/>
    <w:rsid w:val="006364FE"/>
    <w:rsid w:val="0063657C"/>
    <w:rsid w:val="0063695E"/>
    <w:rsid w:val="00636E10"/>
    <w:rsid w:val="00636EF5"/>
    <w:rsid w:val="00636FF1"/>
    <w:rsid w:val="00637260"/>
    <w:rsid w:val="00637813"/>
    <w:rsid w:val="006378D7"/>
    <w:rsid w:val="0063790B"/>
    <w:rsid w:val="00637B51"/>
    <w:rsid w:val="00637CE7"/>
    <w:rsid w:val="006402C6"/>
    <w:rsid w:val="00640386"/>
    <w:rsid w:val="0064055B"/>
    <w:rsid w:val="006406DD"/>
    <w:rsid w:val="00640925"/>
    <w:rsid w:val="0064098F"/>
    <w:rsid w:val="00640DF1"/>
    <w:rsid w:val="00640E04"/>
    <w:rsid w:val="00641419"/>
    <w:rsid w:val="006415A4"/>
    <w:rsid w:val="0064166E"/>
    <w:rsid w:val="0064192E"/>
    <w:rsid w:val="00641A9A"/>
    <w:rsid w:val="00641AF8"/>
    <w:rsid w:val="00641C0F"/>
    <w:rsid w:val="00641D06"/>
    <w:rsid w:val="00641E72"/>
    <w:rsid w:val="00642134"/>
    <w:rsid w:val="0064218B"/>
    <w:rsid w:val="006422D7"/>
    <w:rsid w:val="0064259C"/>
    <w:rsid w:val="006425AF"/>
    <w:rsid w:val="00642675"/>
    <w:rsid w:val="00642901"/>
    <w:rsid w:val="00642AAC"/>
    <w:rsid w:val="00642B9D"/>
    <w:rsid w:val="00642E87"/>
    <w:rsid w:val="00642EDA"/>
    <w:rsid w:val="00642F81"/>
    <w:rsid w:val="006434F5"/>
    <w:rsid w:val="00643530"/>
    <w:rsid w:val="006437C8"/>
    <w:rsid w:val="006439DC"/>
    <w:rsid w:val="006441A0"/>
    <w:rsid w:val="006441C6"/>
    <w:rsid w:val="00644575"/>
    <w:rsid w:val="006446B0"/>
    <w:rsid w:val="0064487D"/>
    <w:rsid w:val="00644A59"/>
    <w:rsid w:val="00644E46"/>
    <w:rsid w:val="00644E79"/>
    <w:rsid w:val="0064503F"/>
    <w:rsid w:val="00645603"/>
    <w:rsid w:val="00645A06"/>
    <w:rsid w:val="00645B27"/>
    <w:rsid w:val="00645C7F"/>
    <w:rsid w:val="00645E31"/>
    <w:rsid w:val="00645E3C"/>
    <w:rsid w:val="0064612C"/>
    <w:rsid w:val="00646346"/>
    <w:rsid w:val="00646663"/>
    <w:rsid w:val="00646939"/>
    <w:rsid w:val="0064695D"/>
    <w:rsid w:val="00646A38"/>
    <w:rsid w:val="00646D7B"/>
    <w:rsid w:val="006472C0"/>
    <w:rsid w:val="00647336"/>
    <w:rsid w:val="006473B8"/>
    <w:rsid w:val="006474A2"/>
    <w:rsid w:val="006474A9"/>
    <w:rsid w:val="00647E96"/>
    <w:rsid w:val="00650793"/>
    <w:rsid w:val="006508B8"/>
    <w:rsid w:val="006509C0"/>
    <w:rsid w:val="00650A04"/>
    <w:rsid w:val="00650CF1"/>
    <w:rsid w:val="00650F4C"/>
    <w:rsid w:val="00651191"/>
    <w:rsid w:val="006511A2"/>
    <w:rsid w:val="00651368"/>
    <w:rsid w:val="00651560"/>
    <w:rsid w:val="0065163B"/>
    <w:rsid w:val="0065163F"/>
    <w:rsid w:val="006516AF"/>
    <w:rsid w:val="006519D7"/>
    <w:rsid w:val="00651E87"/>
    <w:rsid w:val="00651EAF"/>
    <w:rsid w:val="00652369"/>
    <w:rsid w:val="006525F4"/>
    <w:rsid w:val="0065260A"/>
    <w:rsid w:val="006527BA"/>
    <w:rsid w:val="006529E5"/>
    <w:rsid w:val="00652D50"/>
    <w:rsid w:val="0065336B"/>
    <w:rsid w:val="0065338C"/>
    <w:rsid w:val="0065345B"/>
    <w:rsid w:val="006535B0"/>
    <w:rsid w:val="00653901"/>
    <w:rsid w:val="00653A25"/>
    <w:rsid w:val="00653BCD"/>
    <w:rsid w:val="00653D8D"/>
    <w:rsid w:val="00653DAE"/>
    <w:rsid w:val="00653E5D"/>
    <w:rsid w:val="0065411A"/>
    <w:rsid w:val="006541A7"/>
    <w:rsid w:val="006541E9"/>
    <w:rsid w:val="00654402"/>
    <w:rsid w:val="0065446C"/>
    <w:rsid w:val="00654569"/>
    <w:rsid w:val="00654637"/>
    <w:rsid w:val="00654DFD"/>
    <w:rsid w:val="00654E33"/>
    <w:rsid w:val="00654F7A"/>
    <w:rsid w:val="00654FCB"/>
    <w:rsid w:val="0065506D"/>
    <w:rsid w:val="00655083"/>
    <w:rsid w:val="0065533D"/>
    <w:rsid w:val="006553FB"/>
    <w:rsid w:val="00655495"/>
    <w:rsid w:val="00655610"/>
    <w:rsid w:val="00655936"/>
    <w:rsid w:val="00655B5E"/>
    <w:rsid w:val="00656134"/>
    <w:rsid w:val="006562C0"/>
    <w:rsid w:val="00656BB9"/>
    <w:rsid w:val="00656C71"/>
    <w:rsid w:val="00656F4B"/>
    <w:rsid w:val="0065724E"/>
    <w:rsid w:val="00657363"/>
    <w:rsid w:val="00657409"/>
    <w:rsid w:val="006574C0"/>
    <w:rsid w:val="00657713"/>
    <w:rsid w:val="00660249"/>
    <w:rsid w:val="006604E9"/>
    <w:rsid w:val="006606FA"/>
    <w:rsid w:val="0066094D"/>
    <w:rsid w:val="00660A26"/>
    <w:rsid w:val="00660B29"/>
    <w:rsid w:val="00660B3B"/>
    <w:rsid w:val="00660EE4"/>
    <w:rsid w:val="00660F39"/>
    <w:rsid w:val="006611DB"/>
    <w:rsid w:val="006616E5"/>
    <w:rsid w:val="006617D1"/>
    <w:rsid w:val="00661A4E"/>
    <w:rsid w:val="006620AB"/>
    <w:rsid w:val="00662153"/>
    <w:rsid w:val="00662241"/>
    <w:rsid w:val="006624AD"/>
    <w:rsid w:val="00662674"/>
    <w:rsid w:val="0066272C"/>
    <w:rsid w:val="006628FF"/>
    <w:rsid w:val="00662940"/>
    <w:rsid w:val="00662B32"/>
    <w:rsid w:val="00662BAD"/>
    <w:rsid w:val="00662E4C"/>
    <w:rsid w:val="00662F83"/>
    <w:rsid w:val="00662FA9"/>
    <w:rsid w:val="006633D0"/>
    <w:rsid w:val="006637BB"/>
    <w:rsid w:val="00663A6F"/>
    <w:rsid w:val="00663C05"/>
    <w:rsid w:val="0066440E"/>
    <w:rsid w:val="006648E1"/>
    <w:rsid w:val="00664F78"/>
    <w:rsid w:val="0066550C"/>
    <w:rsid w:val="006656C1"/>
    <w:rsid w:val="00665790"/>
    <w:rsid w:val="006658B2"/>
    <w:rsid w:val="006659DC"/>
    <w:rsid w:val="00665A86"/>
    <w:rsid w:val="00665CF6"/>
    <w:rsid w:val="006663D4"/>
    <w:rsid w:val="00666520"/>
    <w:rsid w:val="006665C6"/>
    <w:rsid w:val="0066676F"/>
    <w:rsid w:val="0066690B"/>
    <w:rsid w:val="00666A1C"/>
    <w:rsid w:val="00666DA4"/>
    <w:rsid w:val="00666ECB"/>
    <w:rsid w:val="00666F8C"/>
    <w:rsid w:val="006670F6"/>
    <w:rsid w:val="00667475"/>
    <w:rsid w:val="006674BE"/>
    <w:rsid w:val="00667585"/>
    <w:rsid w:val="00667A1B"/>
    <w:rsid w:val="006701E0"/>
    <w:rsid w:val="006702D5"/>
    <w:rsid w:val="0067067E"/>
    <w:rsid w:val="006706BD"/>
    <w:rsid w:val="0067075F"/>
    <w:rsid w:val="006707B6"/>
    <w:rsid w:val="00670C49"/>
    <w:rsid w:val="00671041"/>
    <w:rsid w:val="006712EC"/>
    <w:rsid w:val="00671579"/>
    <w:rsid w:val="006715D6"/>
    <w:rsid w:val="0067179C"/>
    <w:rsid w:val="006717DA"/>
    <w:rsid w:val="006719A6"/>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A18"/>
    <w:rsid w:val="00674B4B"/>
    <w:rsid w:val="00674E10"/>
    <w:rsid w:val="00674E9C"/>
    <w:rsid w:val="00674FA3"/>
    <w:rsid w:val="0067544C"/>
    <w:rsid w:val="00675735"/>
    <w:rsid w:val="0067582E"/>
    <w:rsid w:val="00675A6B"/>
    <w:rsid w:val="0067626C"/>
    <w:rsid w:val="00676B2E"/>
    <w:rsid w:val="0067703F"/>
    <w:rsid w:val="00677085"/>
    <w:rsid w:val="00677147"/>
    <w:rsid w:val="0067720C"/>
    <w:rsid w:val="0067745A"/>
    <w:rsid w:val="00677641"/>
    <w:rsid w:val="006777F8"/>
    <w:rsid w:val="006778BC"/>
    <w:rsid w:val="00677B52"/>
    <w:rsid w:val="00677EBA"/>
    <w:rsid w:val="00677F3F"/>
    <w:rsid w:val="00677FD9"/>
    <w:rsid w:val="006801E5"/>
    <w:rsid w:val="00680382"/>
    <w:rsid w:val="006808E1"/>
    <w:rsid w:val="00680C8A"/>
    <w:rsid w:val="00680EB5"/>
    <w:rsid w:val="0068103A"/>
    <w:rsid w:val="006811AE"/>
    <w:rsid w:val="00681236"/>
    <w:rsid w:val="0068193E"/>
    <w:rsid w:val="00681B4D"/>
    <w:rsid w:val="00681BA4"/>
    <w:rsid w:val="00681CB7"/>
    <w:rsid w:val="00681DE8"/>
    <w:rsid w:val="00681E30"/>
    <w:rsid w:val="006823E8"/>
    <w:rsid w:val="006823ED"/>
    <w:rsid w:val="006826F6"/>
    <w:rsid w:val="0068277A"/>
    <w:rsid w:val="00682C05"/>
    <w:rsid w:val="00682CDA"/>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E8A"/>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63"/>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0F2"/>
    <w:rsid w:val="006931DA"/>
    <w:rsid w:val="00693348"/>
    <w:rsid w:val="00693A1C"/>
    <w:rsid w:val="00693ED8"/>
    <w:rsid w:val="006940E8"/>
    <w:rsid w:val="006940FA"/>
    <w:rsid w:val="00694856"/>
    <w:rsid w:val="00694BA2"/>
    <w:rsid w:val="00694E0A"/>
    <w:rsid w:val="006953FA"/>
    <w:rsid w:val="00695679"/>
    <w:rsid w:val="006956C9"/>
    <w:rsid w:val="00695808"/>
    <w:rsid w:val="00695E94"/>
    <w:rsid w:val="00695FF8"/>
    <w:rsid w:val="00696169"/>
    <w:rsid w:val="0069638D"/>
    <w:rsid w:val="00696498"/>
    <w:rsid w:val="00696542"/>
    <w:rsid w:val="006966AD"/>
    <w:rsid w:val="00696D21"/>
    <w:rsid w:val="00696D38"/>
    <w:rsid w:val="00696D75"/>
    <w:rsid w:val="0069708C"/>
    <w:rsid w:val="006970E0"/>
    <w:rsid w:val="006971A8"/>
    <w:rsid w:val="00697589"/>
    <w:rsid w:val="00697773"/>
    <w:rsid w:val="00697FCB"/>
    <w:rsid w:val="006A01E4"/>
    <w:rsid w:val="006A02D8"/>
    <w:rsid w:val="006A03DD"/>
    <w:rsid w:val="006A05B5"/>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AAD"/>
    <w:rsid w:val="006A3B94"/>
    <w:rsid w:val="006A3C9D"/>
    <w:rsid w:val="006A3D51"/>
    <w:rsid w:val="006A3D85"/>
    <w:rsid w:val="006A4939"/>
    <w:rsid w:val="006A4A0D"/>
    <w:rsid w:val="006A4CD5"/>
    <w:rsid w:val="006A4F12"/>
    <w:rsid w:val="006A5241"/>
    <w:rsid w:val="006A5326"/>
    <w:rsid w:val="006A5467"/>
    <w:rsid w:val="006A5A1C"/>
    <w:rsid w:val="006A5D5D"/>
    <w:rsid w:val="006A5D64"/>
    <w:rsid w:val="006A5DCC"/>
    <w:rsid w:val="006A6032"/>
    <w:rsid w:val="006A6205"/>
    <w:rsid w:val="006A64E8"/>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5CA"/>
    <w:rsid w:val="006B05DF"/>
    <w:rsid w:val="006B0641"/>
    <w:rsid w:val="006B09C0"/>
    <w:rsid w:val="006B0BE5"/>
    <w:rsid w:val="006B0DE8"/>
    <w:rsid w:val="006B1007"/>
    <w:rsid w:val="006B10BF"/>
    <w:rsid w:val="006B1612"/>
    <w:rsid w:val="006B16CB"/>
    <w:rsid w:val="006B19E0"/>
    <w:rsid w:val="006B1D67"/>
    <w:rsid w:val="006B1DDE"/>
    <w:rsid w:val="006B1DEB"/>
    <w:rsid w:val="006B2172"/>
    <w:rsid w:val="006B2330"/>
    <w:rsid w:val="006B28BD"/>
    <w:rsid w:val="006B29E7"/>
    <w:rsid w:val="006B2AC3"/>
    <w:rsid w:val="006B2ADD"/>
    <w:rsid w:val="006B3213"/>
    <w:rsid w:val="006B330E"/>
    <w:rsid w:val="006B3549"/>
    <w:rsid w:val="006B37F1"/>
    <w:rsid w:val="006B3DF2"/>
    <w:rsid w:val="006B40B7"/>
    <w:rsid w:val="006B460E"/>
    <w:rsid w:val="006B46FB"/>
    <w:rsid w:val="006B4D5D"/>
    <w:rsid w:val="006B4ED5"/>
    <w:rsid w:val="006B4F24"/>
    <w:rsid w:val="006B5099"/>
    <w:rsid w:val="006B51C9"/>
    <w:rsid w:val="006B5245"/>
    <w:rsid w:val="006B559A"/>
    <w:rsid w:val="006B56EB"/>
    <w:rsid w:val="006B578A"/>
    <w:rsid w:val="006B57C4"/>
    <w:rsid w:val="006B5AEC"/>
    <w:rsid w:val="006B5B3E"/>
    <w:rsid w:val="006B5B5D"/>
    <w:rsid w:val="006B5BDE"/>
    <w:rsid w:val="006B5DED"/>
    <w:rsid w:val="006B6031"/>
    <w:rsid w:val="006B670D"/>
    <w:rsid w:val="006B67C4"/>
    <w:rsid w:val="006B6A6E"/>
    <w:rsid w:val="006B6F48"/>
    <w:rsid w:val="006B6F6E"/>
    <w:rsid w:val="006B6F76"/>
    <w:rsid w:val="006B700B"/>
    <w:rsid w:val="006B74F4"/>
    <w:rsid w:val="006B75A5"/>
    <w:rsid w:val="006B78C9"/>
    <w:rsid w:val="006B7B53"/>
    <w:rsid w:val="006B7E62"/>
    <w:rsid w:val="006B7EB7"/>
    <w:rsid w:val="006C0035"/>
    <w:rsid w:val="006C01D9"/>
    <w:rsid w:val="006C0381"/>
    <w:rsid w:val="006C062B"/>
    <w:rsid w:val="006C09B4"/>
    <w:rsid w:val="006C0B9A"/>
    <w:rsid w:val="006C0D81"/>
    <w:rsid w:val="006C1079"/>
    <w:rsid w:val="006C12BE"/>
    <w:rsid w:val="006C192A"/>
    <w:rsid w:val="006C1F5E"/>
    <w:rsid w:val="006C2170"/>
    <w:rsid w:val="006C2372"/>
    <w:rsid w:val="006C302A"/>
    <w:rsid w:val="006C3182"/>
    <w:rsid w:val="006C3236"/>
    <w:rsid w:val="006C332A"/>
    <w:rsid w:val="006C3335"/>
    <w:rsid w:val="006C3439"/>
    <w:rsid w:val="006C352F"/>
    <w:rsid w:val="006C3623"/>
    <w:rsid w:val="006C3635"/>
    <w:rsid w:val="006C3863"/>
    <w:rsid w:val="006C3B3A"/>
    <w:rsid w:val="006C3B4F"/>
    <w:rsid w:val="006C3B53"/>
    <w:rsid w:val="006C3B86"/>
    <w:rsid w:val="006C3E81"/>
    <w:rsid w:val="006C4090"/>
    <w:rsid w:val="006C453B"/>
    <w:rsid w:val="006C4541"/>
    <w:rsid w:val="006C4583"/>
    <w:rsid w:val="006C48AD"/>
    <w:rsid w:val="006C4924"/>
    <w:rsid w:val="006C4F1D"/>
    <w:rsid w:val="006C4F3C"/>
    <w:rsid w:val="006C501F"/>
    <w:rsid w:val="006C51F9"/>
    <w:rsid w:val="006C580E"/>
    <w:rsid w:val="006C5B3C"/>
    <w:rsid w:val="006C6189"/>
    <w:rsid w:val="006C62FA"/>
    <w:rsid w:val="006C64FC"/>
    <w:rsid w:val="006C6721"/>
    <w:rsid w:val="006C679E"/>
    <w:rsid w:val="006C69F1"/>
    <w:rsid w:val="006C6CFF"/>
    <w:rsid w:val="006C7164"/>
    <w:rsid w:val="006C71E1"/>
    <w:rsid w:val="006C74E4"/>
    <w:rsid w:val="006C7750"/>
    <w:rsid w:val="006C79A6"/>
    <w:rsid w:val="006D0319"/>
    <w:rsid w:val="006D0724"/>
    <w:rsid w:val="006D07C4"/>
    <w:rsid w:val="006D093F"/>
    <w:rsid w:val="006D0ACA"/>
    <w:rsid w:val="006D0ACF"/>
    <w:rsid w:val="006D0C02"/>
    <w:rsid w:val="006D0D1B"/>
    <w:rsid w:val="006D117A"/>
    <w:rsid w:val="006D1190"/>
    <w:rsid w:val="006D1637"/>
    <w:rsid w:val="006D16E0"/>
    <w:rsid w:val="006D181E"/>
    <w:rsid w:val="006D189F"/>
    <w:rsid w:val="006D1A3F"/>
    <w:rsid w:val="006D1DB2"/>
    <w:rsid w:val="006D209D"/>
    <w:rsid w:val="006D2262"/>
    <w:rsid w:val="006D2284"/>
    <w:rsid w:val="006D242C"/>
    <w:rsid w:val="006D24DA"/>
    <w:rsid w:val="006D2BCC"/>
    <w:rsid w:val="006D2F5E"/>
    <w:rsid w:val="006D345F"/>
    <w:rsid w:val="006D357F"/>
    <w:rsid w:val="006D35D4"/>
    <w:rsid w:val="006D38B6"/>
    <w:rsid w:val="006D3B39"/>
    <w:rsid w:val="006D3BF1"/>
    <w:rsid w:val="006D3F0D"/>
    <w:rsid w:val="006D42C4"/>
    <w:rsid w:val="006D4449"/>
    <w:rsid w:val="006D4472"/>
    <w:rsid w:val="006D45B6"/>
    <w:rsid w:val="006D46FD"/>
    <w:rsid w:val="006D47A1"/>
    <w:rsid w:val="006D47B2"/>
    <w:rsid w:val="006D4FC5"/>
    <w:rsid w:val="006D54DC"/>
    <w:rsid w:val="006D554A"/>
    <w:rsid w:val="006D59BD"/>
    <w:rsid w:val="006D6276"/>
    <w:rsid w:val="006D63CD"/>
    <w:rsid w:val="006D6464"/>
    <w:rsid w:val="006D6DC6"/>
    <w:rsid w:val="006D74B9"/>
    <w:rsid w:val="006D7B92"/>
    <w:rsid w:val="006D7B9F"/>
    <w:rsid w:val="006D7E14"/>
    <w:rsid w:val="006D7E18"/>
    <w:rsid w:val="006D7EA7"/>
    <w:rsid w:val="006D7F77"/>
    <w:rsid w:val="006D7FBE"/>
    <w:rsid w:val="006E027B"/>
    <w:rsid w:val="006E0607"/>
    <w:rsid w:val="006E0D68"/>
    <w:rsid w:val="006E0F5D"/>
    <w:rsid w:val="006E1136"/>
    <w:rsid w:val="006E1232"/>
    <w:rsid w:val="006E12B0"/>
    <w:rsid w:val="006E184C"/>
    <w:rsid w:val="006E1899"/>
    <w:rsid w:val="006E1957"/>
    <w:rsid w:val="006E19E2"/>
    <w:rsid w:val="006E1AE1"/>
    <w:rsid w:val="006E1C40"/>
    <w:rsid w:val="006E1DC7"/>
    <w:rsid w:val="006E1F42"/>
    <w:rsid w:val="006E1F86"/>
    <w:rsid w:val="006E21FB"/>
    <w:rsid w:val="006E22F3"/>
    <w:rsid w:val="006E251D"/>
    <w:rsid w:val="006E2526"/>
    <w:rsid w:val="006E25DC"/>
    <w:rsid w:val="006E2A4B"/>
    <w:rsid w:val="006E2D5E"/>
    <w:rsid w:val="006E2FA6"/>
    <w:rsid w:val="006E301A"/>
    <w:rsid w:val="006E3190"/>
    <w:rsid w:val="006E330F"/>
    <w:rsid w:val="006E3431"/>
    <w:rsid w:val="006E3542"/>
    <w:rsid w:val="006E36DF"/>
    <w:rsid w:val="006E387A"/>
    <w:rsid w:val="006E3AC7"/>
    <w:rsid w:val="006E3CEB"/>
    <w:rsid w:val="006E3E20"/>
    <w:rsid w:val="006E448D"/>
    <w:rsid w:val="006E47D2"/>
    <w:rsid w:val="006E4DE4"/>
    <w:rsid w:val="006E56E1"/>
    <w:rsid w:val="006E584E"/>
    <w:rsid w:val="006E5956"/>
    <w:rsid w:val="006E59F3"/>
    <w:rsid w:val="006E5C0F"/>
    <w:rsid w:val="006E5CDC"/>
    <w:rsid w:val="006E5EB2"/>
    <w:rsid w:val="006E6415"/>
    <w:rsid w:val="006E6A29"/>
    <w:rsid w:val="006E6C5F"/>
    <w:rsid w:val="006E6E73"/>
    <w:rsid w:val="006E6ED3"/>
    <w:rsid w:val="006E6EEB"/>
    <w:rsid w:val="006E70D4"/>
    <w:rsid w:val="006E73B6"/>
    <w:rsid w:val="006E7AA4"/>
    <w:rsid w:val="006F00D7"/>
    <w:rsid w:val="006F09D9"/>
    <w:rsid w:val="006F0AFD"/>
    <w:rsid w:val="006F0CF6"/>
    <w:rsid w:val="006F115B"/>
    <w:rsid w:val="006F1378"/>
    <w:rsid w:val="006F13B3"/>
    <w:rsid w:val="006F1488"/>
    <w:rsid w:val="006F15E0"/>
    <w:rsid w:val="006F18F2"/>
    <w:rsid w:val="006F1A4D"/>
    <w:rsid w:val="006F1C10"/>
    <w:rsid w:val="006F1F3D"/>
    <w:rsid w:val="006F2064"/>
    <w:rsid w:val="006F2254"/>
    <w:rsid w:val="006F257B"/>
    <w:rsid w:val="006F28D5"/>
    <w:rsid w:val="006F29C4"/>
    <w:rsid w:val="006F3074"/>
    <w:rsid w:val="006F30CE"/>
    <w:rsid w:val="006F34A7"/>
    <w:rsid w:val="006F3927"/>
    <w:rsid w:val="006F3B6C"/>
    <w:rsid w:val="006F3DCB"/>
    <w:rsid w:val="006F45CC"/>
    <w:rsid w:val="006F46A8"/>
    <w:rsid w:val="006F46B2"/>
    <w:rsid w:val="006F4758"/>
    <w:rsid w:val="006F4DD4"/>
    <w:rsid w:val="006F4F10"/>
    <w:rsid w:val="006F51C2"/>
    <w:rsid w:val="006F56D3"/>
    <w:rsid w:val="006F56F9"/>
    <w:rsid w:val="006F570B"/>
    <w:rsid w:val="006F576B"/>
    <w:rsid w:val="006F5844"/>
    <w:rsid w:val="006F595F"/>
    <w:rsid w:val="006F5976"/>
    <w:rsid w:val="006F5A1E"/>
    <w:rsid w:val="006F5B03"/>
    <w:rsid w:val="006F5B0E"/>
    <w:rsid w:val="006F5DDF"/>
    <w:rsid w:val="006F5EBA"/>
    <w:rsid w:val="006F6313"/>
    <w:rsid w:val="006F65C3"/>
    <w:rsid w:val="006F69E5"/>
    <w:rsid w:val="006F6A2D"/>
    <w:rsid w:val="006F6A70"/>
    <w:rsid w:val="006F7198"/>
    <w:rsid w:val="006F73AB"/>
    <w:rsid w:val="006F7540"/>
    <w:rsid w:val="006F77EC"/>
    <w:rsid w:val="006F7C05"/>
    <w:rsid w:val="006F7D52"/>
    <w:rsid w:val="006F7EBD"/>
    <w:rsid w:val="006F7FC9"/>
    <w:rsid w:val="0070000E"/>
    <w:rsid w:val="00700136"/>
    <w:rsid w:val="00700246"/>
    <w:rsid w:val="007002F8"/>
    <w:rsid w:val="00700727"/>
    <w:rsid w:val="007007B2"/>
    <w:rsid w:val="007008F8"/>
    <w:rsid w:val="00700970"/>
    <w:rsid w:val="00700998"/>
    <w:rsid w:val="00700ACE"/>
    <w:rsid w:val="00700D6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2ECC"/>
    <w:rsid w:val="00703205"/>
    <w:rsid w:val="007032B8"/>
    <w:rsid w:val="007032CD"/>
    <w:rsid w:val="0070354C"/>
    <w:rsid w:val="0070374D"/>
    <w:rsid w:val="007037D4"/>
    <w:rsid w:val="00703F3B"/>
    <w:rsid w:val="00704219"/>
    <w:rsid w:val="00704312"/>
    <w:rsid w:val="007047A2"/>
    <w:rsid w:val="007047BC"/>
    <w:rsid w:val="007047F0"/>
    <w:rsid w:val="00704832"/>
    <w:rsid w:val="00704927"/>
    <w:rsid w:val="00704B74"/>
    <w:rsid w:val="00704D01"/>
    <w:rsid w:val="00704E42"/>
    <w:rsid w:val="00704E4D"/>
    <w:rsid w:val="00704E53"/>
    <w:rsid w:val="0070538C"/>
    <w:rsid w:val="0070549A"/>
    <w:rsid w:val="0070568F"/>
    <w:rsid w:val="00705DF3"/>
    <w:rsid w:val="00705FB1"/>
    <w:rsid w:val="0070619F"/>
    <w:rsid w:val="007063FB"/>
    <w:rsid w:val="00706928"/>
    <w:rsid w:val="00706AD8"/>
    <w:rsid w:val="00706D38"/>
    <w:rsid w:val="00706FBC"/>
    <w:rsid w:val="00706FEF"/>
    <w:rsid w:val="007077F1"/>
    <w:rsid w:val="00707DA5"/>
    <w:rsid w:val="00707F04"/>
    <w:rsid w:val="00707F19"/>
    <w:rsid w:val="00707F79"/>
    <w:rsid w:val="00707FA4"/>
    <w:rsid w:val="00710192"/>
    <w:rsid w:val="00710895"/>
    <w:rsid w:val="00710D42"/>
    <w:rsid w:val="00710D90"/>
    <w:rsid w:val="00710F36"/>
    <w:rsid w:val="00710F69"/>
    <w:rsid w:val="00710FC7"/>
    <w:rsid w:val="0071111D"/>
    <w:rsid w:val="007111DB"/>
    <w:rsid w:val="00711253"/>
    <w:rsid w:val="00711433"/>
    <w:rsid w:val="0071166E"/>
    <w:rsid w:val="007116C7"/>
    <w:rsid w:val="00711EE4"/>
    <w:rsid w:val="00712038"/>
    <w:rsid w:val="00712095"/>
    <w:rsid w:val="007126C6"/>
    <w:rsid w:val="0071284C"/>
    <w:rsid w:val="00712B2F"/>
    <w:rsid w:val="00712FF0"/>
    <w:rsid w:val="00713123"/>
    <w:rsid w:val="00713184"/>
    <w:rsid w:val="00713A24"/>
    <w:rsid w:val="00713EB6"/>
    <w:rsid w:val="007151DA"/>
    <w:rsid w:val="007151FA"/>
    <w:rsid w:val="0071536E"/>
    <w:rsid w:val="00715459"/>
    <w:rsid w:val="00715600"/>
    <w:rsid w:val="00715633"/>
    <w:rsid w:val="0071565C"/>
    <w:rsid w:val="0071567A"/>
    <w:rsid w:val="00715752"/>
    <w:rsid w:val="00715BB8"/>
    <w:rsid w:val="00715C11"/>
    <w:rsid w:val="00715DC1"/>
    <w:rsid w:val="00715E3D"/>
    <w:rsid w:val="007164C6"/>
    <w:rsid w:val="00716566"/>
    <w:rsid w:val="0071669F"/>
    <w:rsid w:val="00716724"/>
    <w:rsid w:val="0071679A"/>
    <w:rsid w:val="007167F6"/>
    <w:rsid w:val="00716A2D"/>
    <w:rsid w:val="00716A51"/>
    <w:rsid w:val="00716CA9"/>
    <w:rsid w:val="00716D1D"/>
    <w:rsid w:val="00716E51"/>
    <w:rsid w:val="00716F8B"/>
    <w:rsid w:val="0071703A"/>
    <w:rsid w:val="007173B7"/>
    <w:rsid w:val="00717502"/>
    <w:rsid w:val="007177D3"/>
    <w:rsid w:val="007177E4"/>
    <w:rsid w:val="00717A7B"/>
    <w:rsid w:val="00717FB7"/>
    <w:rsid w:val="0072012B"/>
    <w:rsid w:val="007201D1"/>
    <w:rsid w:val="00720944"/>
    <w:rsid w:val="00720BB4"/>
    <w:rsid w:val="00720FBB"/>
    <w:rsid w:val="00721139"/>
    <w:rsid w:val="007211EB"/>
    <w:rsid w:val="0072146F"/>
    <w:rsid w:val="00721477"/>
    <w:rsid w:val="00721523"/>
    <w:rsid w:val="00721756"/>
    <w:rsid w:val="00721C2A"/>
    <w:rsid w:val="00721E62"/>
    <w:rsid w:val="00722929"/>
    <w:rsid w:val="0072293C"/>
    <w:rsid w:val="00722AC8"/>
    <w:rsid w:val="00722BC8"/>
    <w:rsid w:val="00723156"/>
    <w:rsid w:val="0072341F"/>
    <w:rsid w:val="0072363E"/>
    <w:rsid w:val="00723A1F"/>
    <w:rsid w:val="00723B1B"/>
    <w:rsid w:val="00723C14"/>
    <w:rsid w:val="00723F09"/>
    <w:rsid w:val="00723F15"/>
    <w:rsid w:val="007240C2"/>
    <w:rsid w:val="0072414F"/>
    <w:rsid w:val="007244F3"/>
    <w:rsid w:val="00724836"/>
    <w:rsid w:val="00724EEC"/>
    <w:rsid w:val="0072501F"/>
    <w:rsid w:val="007253E1"/>
    <w:rsid w:val="00725468"/>
    <w:rsid w:val="00725889"/>
    <w:rsid w:val="00725D6F"/>
    <w:rsid w:val="00725EF7"/>
    <w:rsid w:val="00725FCC"/>
    <w:rsid w:val="00726053"/>
    <w:rsid w:val="007260C9"/>
    <w:rsid w:val="00726C27"/>
    <w:rsid w:val="00726EC6"/>
    <w:rsid w:val="00727A45"/>
    <w:rsid w:val="00727A46"/>
    <w:rsid w:val="00727B2E"/>
    <w:rsid w:val="00727F8C"/>
    <w:rsid w:val="0073012C"/>
    <w:rsid w:val="00730223"/>
    <w:rsid w:val="00730293"/>
    <w:rsid w:val="00730393"/>
    <w:rsid w:val="007303F0"/>
    <w:rsid w:val="007305C3"/>
    <w:rsid w:val="007307A3"/>
    <w:rsid w:val="007307E3"/>
    <w:rsid w:val="00730A92"/>
    <w:rsid w:val="00730B81"/>
    <w:rsid w:val="00730C1E"/>
    <w:rsid w:val="00730DB0"/>
    <w:rsid w:val="00730E6A"/>
    <w:rsid w:val="0073116B"/>
    <w:rsid w:val="007311BD"/>
    <w:rsid w:val="0073124D"/>
    <w:rsid w:val="00731352"/>
    <w:rsid w:val="00731415"/>
    <w:rsid w:val="0073193B"/>
    <w:rsid w:val="0073198A"/>
    <w:rsid w:val="00731A93"/>
    <w:rsid w:val="00731CED"/>
    <w:rsid w:val="00732146"/>
    <w:rsid w:val="00732659"/>
    <w:rsid w:val="00732680"/>
    <w:rsid w:val="007326DD"/>
    <w:rsid w:val="00732963"/>
    <w:rsid w:val="007329E3"/>
    <w:rsid w:val="00732B97"/>
    <w:rsid w:val="00732D6E"/>
    <w:rsid w:val="00732FC2"/>
    <w:rsid w:val="00733113"/>
    <w:rsid w:val="00733140"/>
    <w:rsid w:val="0073337D"/>
    <w:rsid w:val="007334BD"/>
    <w:rsid w:val="007334DB"/>
    <w:rsid w:val="007337FB"/>
    <w:rsid w:val="0073386D"/>
    <w:rsid w:val="00733C0E"/>
    <w:rsid w:val="00733F34"/>
    <w:rsid w:val="0073404E"/>
    <w:rsid w:val="0073427C"/>
    <w:rsid w:val="00734448"/>
    <w:rsid w:val="007348B5"/>
    <w:rsid w:val="00734A5B"/>
    <w:rsid w:val="00734B8A"/>
    <w:rsid w:val="00734E79"/>
    <w:rsid w:val="00735190"/>
    <w:rsid w:val="007352F9"/>
    <w:rsid w:val="00735437"/>
    <w:rsid w:val="007356B7"/>
    <w:rsid w:val="00735710"/>
    <w:rsid w:val="00735799"/>
    <w:rsid w:val="00735A9B"/>
    <w:rsid w:val="00735D4B"/>
    <w:rsid w:val="00735E33"/>
    <w:rsid w:val="00735E51"/>
    <w:rsid w:val="0073635F"/>
    <w:rsid w:val="00736386"/>
    <w:rsid w:val="00736833"/>
    <w:rsid w:val="007369F6"/>
    <w:rsid w:val="00736D62"/>
    <w:rsid w:val="00736EE8"/>
    <w:rsid w:val="0073714B"/>
    <w:rsid w:val="007371B1"/>
    <w:rsid w:val="0073752A"/>
    <w:rsid w:val="007376D6"/>
    <w:rsid w:val="0073776E"/>
    <w:rsid w:val="0073797F"/>
    <w:rsid w:val="00737AD3"/>
    <w:rsid w:val="00737F95"/>
    <w:rsid w:val="00737FF8"/>
    <w:rsid w:val="00740166"/>
    <w:rsid w:val="00740432"/>
    <w:rsid w:val="0074055C"/>
    <w:rsid w:val="007408AD"/>
    <w:rsid w:val="00740BCD"/>
    <w:rsid w:val="00740D03"/>
    <w:rsid w:val="00740DA8"/>
    <w:rsid w:val="00740F74"/>
    <w:rsid w:val="00740FDE"/>
    <w:rsid w:val="007412E0"/>
    <w:rsid w:val="007416C6"/>
    <w:rsid w:val="007419E5"/>
    <w:rsid w:val="00741A91"/>
    <w:rsid w:val="00741AF0"/>
    <w:rsid w:val="00741C84"/>
    <w:rsid w:val="00742291"/>
    <w:rsid w:val="007426BE"/>
    <w:rsid w:val="00742C80"/>
    <w:rsid w:val="00742EBC"/>
    <w:rsid w:val="0074330C"/>
    <w:rsid w:val="00743426"/>
    <w:rsid w:val="0074355B"/>
    <w:rsid w:val="007436C4"/>
    <w:rsid w:val="007439A9"/>
    <w:rsid w:val="00743A8D"/>
    <w:rsid w:val="00743B12"/>
    <w:rsid w:val="00743B27"/>
    <w:rsid w:val="00743BF8"/>
    <w:rsid w:val="00743C0C"/>
    <w:rsid w:val="00743D18"/>
    <w:rsid w:val="00743E9C"/>
    <w:rsid w:val="007443A5"/>
    <w:rsid w:val="0074442C"/>
    <w:rsid w:val="00744533"/>
    <w:rsid w:val="0074461F"/>
    <w:rsid w:val="007446AA"/>
    <w:rsid w:val="00744894"/>
    <w:rsid w:val="00744CEE"/>
    <w:rsid w:val="00744E76"/>
    <w:rsid w:val="00745083"/>
    <w:rsid w:val="00745110"/>
    <w:rsid w:val="00745348"/>
    <w:rsid w:val="00745573"/>
    <w:rsid w:val="0074560F"/>
    <w:rsid w:val="007456E7"/>
    <w:rsid w:val="00745895"/>
    <w:rsid w:val="00745B19"/>
    <w:rsid w:val="00745D4A"/>
    <w:rsid w:val="00746173"/>
    <w:rsid w:val="007462AB"/>
    <w:rsid w:val="007462D1"/>
    <w:rsid w:val="007464FD"/>
    <w:rsid w:val="00746A63"/>
    <w:rsid w:val="00746B45"/>
    <w:rsid w:val="00746BFF"/>
    <w:rsid w:val="00746DD2"/>
    <w:rsid w:val="00746EED"/>
    <w:rsid w:val="00747205"/>
    <w:rsid w:val="00747557"/>
    <w:rsid w:val="00747865"/>
    <w:rsid w:val="007478FB"/>
    <w:rsid w:val="00747D55"/>
    <w:rsid w:val="00747EEA"/>
    <w:rsid w:val="00750207"/>
    <w:rsid w:val="0075037B"/>
    <w:rsid w:val="0075059C"/>
    <w:rsid w:val="00750638"/>
    <w:rsid w:val="0075063F"/>
    <w:rsid w:val="007506DF"/>
    <w:rsid w:val="0075074E"/>
    <w:rsid w:val="0075097E"/>
    <w:rsid w:val="0075098E"/>
    <w:rsid w:val="00750A9B"/>
    <w:rsid w:val="00750AB7"/>
    <w:rsid w:val="00750D41"/>
    <w:rsid w:val="00751256"/>
    <w:rsid w:val="0075128D"/>
    <w:rsid w:val="00751333"/>
    <w:rsid w:val="00751419"/>
    <w:rsid w:val="00751563"/>
    <w:rsid w:val="0075160F"/>
    <w:rsid w:val="0075167F"/>
    <w:rsid w:val="007517E2"/>
    <w:rsid w:val="007519C1"/>
    <w:rsid w:val="00751D7D"/>
    <w:rsid w:val="00752034"/>
    <w:rsid w:val="0075204A"/>
    <w:rsid w:val="007520C1"/>
    <w:rsid w:val="007527A2"/>
    <w:rsid w:val="00752951"/>
    <w:rsid w:val="00752A8F"/>
    <w:rsid w:val="00752E07"/>
    <w:rsid w:val="00752ED5"/>
    <w:rsid w:val="00752EEE"/>
    <w:rsid w:val="0075302D"/>
    <w:rsid w:val="007530BD"/>
    <w:rsid w:val="00753375"/>
    <w:rsid w:val="00753413"/>
    <w:rsid w:val="00753579"/>
    <w:rsid w:val="007535B8"/>
    <w:rsid w:val="00753676"/>
    <w:rsid w:val="00753978"/>
    <w:rsid w:val="00753A67"/>
    <w:rsid w:val="00753F73"/>
    <w:rsid w:val="00753F82"/>
    <w:rsid w:val="00754543"/>
    <w:rsid w:val="00754601"/>
    <w:rsid w:val="007547C1"/>
    <w:rsid w:val="0075482C"/>
    <w:rsid w:val="00755060"/>
    <w:rsid w:val="00755962"/>
    <w:rsid w:val="007559F4"/>
    <w:rsid w:val="00755A94"/>
    <w:rsid w:val="00755D75"/>
    <w:rsid w:val="00755DF4"/>
    <w:rsid w:val="00755EA8"/>
    <w:rsid w:val="00755FD3"/>
    <w:rsid w:val="0075693F"/>
    <w:rsid w:val="00756A35"/>
    <w:rsid w:val="00756E01"/>
    <w:rsid w:val="00756F95"/>
    <w:rsid w:val="00757044"/>
    <w:rsid w:val="00757334"/>
    <w:rsid w:val="00757350"/>
    <w:rsid w:val="00757CEB"/>
    <w:rsid w:val="00760276"/>
    <w:rsid w:val="007603A2"/>
    <w:rsid w:val="00760504"/>
    <w:rsid w:val="007607FC"/>
    <w:rsid w:val="0076085E"/>
    <w:rsid w:val="00760B3C"/>
    <w:rsid w:val="00760D40"/>
    <w:rsid w:val="00760D8E"/>
    <w:rsid w:val="00760DC7"/>
    <w:rsid w:val="0076122A"/>
    <w:rsid w:val="00761735"/>
    <w:rsid w:val="00761758"/>
    <w:rsid w:val="00761762"/>
    <w:rsid w:val="00761BB7"/>
    <w:rsid w:val="0076239F"/>
    <w:rsid w:val="00762482"/>
    <w:rsid w:val="00762570"/>
    <w:rsid w:val="00762618"/>
    <w:rsid w:val="00762662"/>
    <w:rsid w:val="00762710"/>
    <w:rsid w:val="0076276E"/>
    <w:rsid w:val="00762908"/>
    <w:rsid w:val="00762C33"/>
    <w:rsid w:val="00762CA7"/>
    <w:rsid w:val="007630B7"/>
    <w:rsid w:val="0076340C"/>
    <w:rsid w:val="007636AC"/>
    <w:rsid w:val="0076378A"/>
    <w:rsid w:val="007639F8"/>
    <w:rsid w:val="00763F8F"/>
    <w:rsid w:val="00763FBA"/>
    <w:rsid w:val="007643C9"/>
    <w:rsid w:val="00764478"/>
    <w:rsid w:val="007645B3"/>
    <w:rsid w:val="007647E4"/>
    <w:rsid w:val="007649EF"/>
    <w:rsid w:val="00764C79"/>
    <w:rsid w:val="00764FDA"/>
    <w:rsid w:val="007654B9"/>
    <w:rsid w:val="007655DC"/>
    <w:rsid w:val="00765904"/>
    <w:rsid w:val="007659E4"/>
    <w:rsid w:val="00765B77"/>
    <w:rsid w:val="00765DA8"/>
    <w:rsid w:val="00765DC8"/>
    <w:rsid w:val="00765EE2"/>
    <w:rsid w:val="00765F72"/>
    <w:rsid w:val="00766138"/>
    <w:rsid w:val="00766157"/>
    <w:rsid w:val="0076639F"/>
    <w:rsid w:val="00766818"/>
    <w:rsid w:val="0076684E"/>
    <w:rsid w:val="00766F17"/>
    <w:rsid w:val="00767021"/>
    <w:rsid w:val="00767241"/>
    <w:rsid w:val="00767455"/>
    <w:rsid w:val="00767590"/>
    <w:rsid w:val="007676BE"/>
    <w:rsid w:val="00767BC9"/>
    <w:rsid w:val="0077016D"/>
    <w:rsid w:val="007703A5"/>
    <w:rsid w:val="00770CAF"/>
    <w:rsid w:val="00770E52"/>
    <w:rsid w:val="00770F44"/>
    <w:rsid w:val="00770F46"/>
    <w:rsid w:val="00770FD4"/>
    <w:rsid w:val="00771049"/>
    <w:rsid w:val="00771058"/>
    <w:rsid w:val="0077109F"/>
    <w:rsid w:val="007712F3"/>
    <w:rsid w:val="00771501"/>
    <w:rsid w:val="0077185C"/>
    <w:rsid w:val="007718A6"/>
    <w:rsid w:val="00771ADC"/>
    <w:rsid w:val="00771C0B"/>
    <w:rsid w:val="00771CC1"/>
    <w:rsid w:val="00771D85"/>
    <w:rsid w:val="00772198"/>
    <w:rsid w:val="0077225C"/>
    <w:rsid w:val="007725D3"/>
    <w:rsid w:val="00772635"/>
    <w:rsid w:val="0077279B"/>
    <w:rsid w:val="007728B6"/>
    <w:rsid w:val="0077294A"/>
    <w:rsid w:val="00772B22"/>
    <w:rsid w:val="00772C1B"/>
    <w:rsid w:val="00772CF9"/>
    <w:rsid w:val="00772E2E"/>
    <w:rsid w:val="00772E32"/>
    <w:rsid w:val="0077324F"/>
    <w:rsid w:val="00773424"/>
    <w:rsid w:val="00773775"/>
    <w:rsid w:val="0077393D"/>
    <w:rsid w:val="00773A92"/>
    <w:rsid w:val="00773B3F"/>
    <w:rsid w:val="0077453B"/>
    <w:rsid w:val="00774846"/>
    <w:rsid w:val="007748C9"/>
    <w:rsid w:val="00774C28"/>
    <w:rsid w:val="00774C99"/>
    <w:rsid w:val="00774CEA"/>
    <w:rsid w:val="00774D61"/>
    <w:rsid w:val="007751E9"/>
    <w:rsid w:val="007753A5"/>
    <w:rsid w:val="00775638"/>
    <w:rsid w:val="00775A18"/>
    <w:rsid w:val="00775B0E"/>
    <w:rsid w:val="00775C81"/>
    <w:rsid w:val="00775C99"/>
    <w:rsid w:val="00775D36"/>
    <w:rsid w:val="00775E03"/>
    <w:rsid w:val="007764E6"/>
    <w:rsid w:val="00776561"/>
    <w:rsid w:val="00776568"/>
    <w:rsid w:val="007767AF"/>
    <w:rsid w:val="0077698B"/>
    <w:rsid w:val="00776B49"/>
    <w:rsid w:val="00776BD8"/>
    <w:rsid w:val="00776C52"/>
    <w:rsid w:val="00776D37"/>
    <w:rsid w:val="00777274"/>
    <w:rsid w:val="0077751A"/>
    <w:rsid w:val="00777603"/>
    <w:rsid w:val="00777633"/>
    <w:rsid w:val="007777FA"/>
    <w:rsid w:val="0077786C"/>
    <w:rsid w:val="0077793F"/>
    <w:rsid w:val="007779A9"/>
    <w:rsid w:val="007779AF"/>
    <w:rsid w:val="007779C0"/>
    <w:rsid w:val="00780201"/>
    <w:rsid w:val="00780402"/>
    <w:rsid w:val="00780410"/>
    <w:rsid w:val="007806BB"/>
    <w:rsid w:val="00780AAB"/>
    <w:rsid w:val="00780B45"/>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47"/>
    <w:rsid w:val="00783DE4"/>
    <w:rsid w:val="00783F4E"/>
    <w:rsid w:val="0078421B"/>
    <w:rsid w:val="0078452E"/>
    <w:rsid w:val="007849CF"/>
    <w:rsid w:val="00784AA2"/>
    <w:rsid w:val="00784D03"/>
    <w:rsid w:val="00785081"/>
    <w:rsid w:val="0078533B"/>
    <w:rsid w:val="007854F8"/>
    <w:rsid w:val="00785EDE"/>
    <w:rsid w:val="00785F2B"/>
    <w:rsid w:val="00785F3C"/>
    <w:rsid w:val="00786F2D"/>
    <w:rsid w:val="0078746B"/>
    <w:rsid w:val="00787577"/>
    <w:rsid w:val="00787845"/>
    <w:rsid w:val="007879FF"/>
    <w:rsid w:val="00787A3F"/>
    <w:rsid w:val="00787AD4"/>
    <w:rsid w:val="00787B40"/>
    <w:rsid w:val="00790394"/>
    <w:rsid w:val="007903D3"/>
    <w:rsid w:val="00790C1B"/>
    <w:rsid w:val="00790E5C"/>
    <w:rsid w:val="00791242"/>
    <w:rsid w:val="007912AB"/>
    <w:rsid w:val="00791D3B"/>
    <w:rsid w:val="00792342"/>
    <w:rsid w:val="007929EE"/>
    <w:rsid w:val="00792B4F"/>
    <w:rsid w:val="00792C9F"/>
    <w:rsid w:val="00792E7D"/>
    <w:rsid w:val="00793138"/>
    <w:rsid w:val="0079350D"/>
    <w:rsid w:val="007939B7"/>
    <w:rsid w:val="00793DD9"/>
    <w:rsid w:val="00794161"/>
    <w:rsid w:val="007941E4"/>
    <w:rsid w:val="0079422D"/>
    <w:rsid w:val="0079439A"/>
    <w:rsid w:val="00794D0F"/>
    <w:rsid w:val="00794F2A"/>
    <w:rsid w:val="0079520E"/>
    <w:rsid w:val="0079546F"/>
    <w:rsid w:val="00795A4E"/>
    <w:rsid w:val="0079665D"/>
    <w:rsid w:val="00796884"/>
    <w:rsid w:val="007969C0"/>
    <w:rsid w:val="00796C29"/>
    <w:rsid w:val="00796EB3"/>
    <w:rsid w:val="00797346"/>
    <w:rsid w:val="00797614"/>
    <w:rsid w:val="007977A8"/>
    <w:rsid w:val="00797950"/>
    <w:rsid w:val="007979E9"/>
    <w:rsid w:val="00797AE6"/>
    <w:rsid w:val="00797AF6"/>
    <w:rsid w:val="00797C14"/>
    <w:rsid w:val="00797CC7"/>
    <w:rsid w:val="007A001E"/>
    <w:rsid w:val="007A005E"/>
    <w:rsid w:val="007A0863"/>
    <w:rsid w:val="007A0A5C"/>
    <w:rsid w:val="007A0DE5"/>
    <w:rsid w:val="007A0F9E"/>
    <w:rsid w:val="007A1178"/>
    <w:rsid w:val="007A1323"/>
    <w:rsid w:val="007A1C5B"/>
    <w:rsid w:val="007A1D08"/>
    <w:rsid w:val="007A1F16"/>
    <w:rsid w:val="007A1FD8"/>
    <w:rsid w:val="007A209B"/>
    <w:rsid w:val="007A22B6"/>
    <w:rsid w:val="007A28BF"/>
    <w:rsid w:val="007A29D9"/>
    <w:rsid w:val="007A2B5C"/>
    <w:rsid w:val="007A2BAB"/>
    <w:rsid w:val="007A2DA2"/>
    <w:rsid w:val="007A2F38"/>
    <w:rsid w:val="007A31FB"/>
    <w:rsid w:val="007A3268"/>
    <w:rsid w:val="007A343C"/>
    <w:rsid w:val="007A36C9"/>
    <w:rsid w:val="007A394C"/>
    <w:rsid w:val="007A3EA5"/>
    <w:rsid w:val="007A40DF"/>
    <w:rsid w:val="007A4539"/>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69A"/>
    <w:rsid w:val="007A66B3"/>
    <w:rsid w:val="007A6729"/>
    <w:rsid w:val="007A6810"/>
    <w:rsid w:val="007A68F5"/>
    <w:rsid w:val="007A6AEE"/>
    <w:rsid w:val="007A6B2B"/>
    <w:rsid w:val="007A6BF9"/>
    <w:rsid w:val="007A6D55"/>
    <w:rsid w:val="007A6DEE"/>
    <w:rsid w:val="007A7322"/>
    <w:rsid w:val="007A7368"/>
    <w:rsid w:val="007A7435"/>
    <w:rsid w:val="007A74DF"/>
    <w:rsid w:val="007A74FA"/>
    <w:rsid w:val="007A7657"/>
    <w:rsid w:val="007A78F7"/>
    <w:rsid w:val="007A79AD"/>
    <w:rsid w:val="007A7BA4"/>
    <w:rsid w:val="007B02BB"/>
    <w:rsid w:val="007B0364"/>
    <w:rsid w:val="007B03D1"/>
    <w:rsid w:val="007B05EF"/>
    <w:rsid w:val="007B06E1"/>
    <w:rsid w:val="007B08BD"/>
    <w:rsid w:val="007B0AEC"/>
    <w:rsid w:val="007B0C60"/>
    <w:rsid w:val="007B0DDB"/>
    <w:rsid w:val="007B0F1D"/>
    <w:rsid w:val="007B1153"/>
    <w:rsid w:val="007B122D"/>
    <w:rsid w:val="007B124C"/>
    <w:rsid w:val="007B12D9"/>
    <w:rsid w:val="007B134A"/>
    <w:rsid w:val="007B1886"/>
    <w:rsid w:val="007B1DEE"/>
    <w:rsid w:val="007B23DF"/>
    <w:rsid w:val="007B252F"/>
    <w:rsid w:val="007B25C5"/>
    <w:rsid w:val="007B2767"/>
    <w:rsid w:val="007B27AE"/>
    <w:rsid w:val="007B27B2"/>
    <w:rsid w:val="007B2802"/>
    <w:rsid w:val="007B294A"/>
    <w:rsid w:val="007B2A8E"/>
    <w:rsid w:val="007B2AD3"/>
    <w:rsid w:val="007B2B00"/>
    <w:rsid w:val="007B2E35"/>
    <w:rsid w:val="007B2EF0"/>
    <w:rsid w:val="007B357B"/>
    <w:rsid w:val="007B3716"/>
    <w:rsid w:val="007B410B"/>
    <w:rsid w:val="007B41E4"/>
    <w:rsid w:val="007B4482"/>
    <w:rsid w:val="007B4545"/>
    <w:rsid w:val="007B45F8"/>
    <w:rsid w:val="007B48B7"/>
    <w:rsid w:val="007B4903"/>
    <w:rsid w:val="007B4AA6"/>
    <w:rsid w:val="007B4B4C"/>
    <w:rsid w:val="007B4C9B"/>
    <w:rsid w:val="007B4D97"/>
    <w:rsid w:val="007B4E01"/>
    <w:rsid w:val="007B512A"/>
    <w:rsid w:val="007B53ED"/>
    <w:rsid w:val="007B5532"/>
    <w:rsid w:val="007B57A0"/>
    <w:rsid w:val="007B5ADD"/>
    <w:rsid w:val="007B5BE9"/>
    <w:rsid w:val="007B5F64"/>
    <w:rsid w:val="007B60F1"/>
    <w:rsid w:val="007B612F"/>
    <w:rsid w:val="007B6286"/>
    <w:rsid w:val="007B62A0"/>
    <w:rsid w:val="007B62E9"/>
    <w:rsid w:val="007B63F1"/>
    <w:rsid w:val="007B6E39"/>
    <w:rsid w:val="007B7030"/>
    <w:rsid w:val="007B735B"/>
    <w:rsid w:val="007B7548"/>
    <w:rsid w:val="007B76D2"/>
    <w:rsid w:val="007B7A41"/>
    <w:rsid w:val="007B7A97"/>
    <w:rsid w:val="007B7BE4"/>
    <w:rsid w:val="007B7F8C"/>
    <w:rsid w:val="007C041E"/>
    <w:rsid w:val="007C0B04"/>
    <w:rsid w:val="007C0C9F"/>
    <w:rsid w:val="007C1052"/>
    <w:rsid w:val="007C17A6"/>
    <w:rsid w:val="007C189F"/>
    <w:rsid w:val="007C1C55"/>
    <w:rsid w:val="007C1D46"/>
    <w:rsid w:val="007C1E92"/>
    <w:rsid w:val="007C1E9F"/>
    <w:rsid w:val="007C2097"/>
    <w:rsid w:val="007C22F0"/>
    <w:rsid w:val="007C2335"/>
    <w:rsid w:val="007C23D2"/>
    <w:rsid w:val="007C2563"/>
    <w:rsid w:val="007C2CBC"/>
    <w:rsid w:val="007C2D86"/>
    <w:rsid w:val="007C3111"/>
    <w:rsid w:val="007C3327"/>
    <w:rsid w:val="007C351F"/>
    <w:rsid w:val="007C353B"/>
    <w:rsid w:val="007C36C3"/>
    <w:rsid w:val="007C38BA"/>
    <w:rsid w:val="007C3A1C"/>
    <w:rsid w:val="007C3AC0"/>
    <w:rsid w:val="007C3D1B"/>
    <w:rsid w:val="007C3E3C"/>
    <w:rsid w:val="007C4106"/>
    <w:rsid w:val="007C42F1"/>
    <w:rsid w:val="007C4326"/>
    <w:rsid w:val="007C4674"/>
    <w:rsid w:val="007C47AF"/>
    <w:rsid w:val="007C4919"/>
    <w:rsid w:val="007C49E0"/>
    <w:rsid w:val="007C4FAF"/>
    <w:rsid w:val="007C508D"/>
    <w:rsid w:val="007C5126"/>
    <w:rsid w:val="007C559F"/>
    <w:rsid w:val="007C598E"/>
    <w:rsid w:val="007C5BFA"/>
    <w:rsid w:val="007C6146"/>
    <w:rsid w:val="007C61D1"/>
    <w:rsid w:val="007C62A6"/>
    <w:rsid w:val="007C6721"/>
    <w:rsid w:val="007C67E9"/>
    <w:rsid w:val="007C6A01"/>
    <w:rsid w:val="007C6C47"/>
    <w:rsid w:val="007C7343"/>
    <w:rsid w:val="007C765F"/>
    <w:rsid w:val="007C796B"/>
    <w:rsid w:val="007C79A0"/>
    <w:rsid w:val="007C7A23"/>
    <w:rsid w:val="007C7ABF"/>
    <w:rsid w:val="007C7DF0"/>
    <w:rsid w:val="007D04DA"/>
    <w:rsid w:val="007D07CD"/>
    <w:rsid w:val="007D08A5"/>
    <w:rsid w:val="007D09CE"/>
    <w:rsid w:val="007D09E6"/>
    <w:rsid w:val="007D0D7F"/>
    <w:rsid w:val="007D15A7"/>
    <w:rsid w:val="007D1660"/>
    <w:rsid w:val="007D1883"/>
    <w:rsid w:val="007D18E7"/>
    <w:rsid w:val="007D1A85"/>
    <w:rsid w:val="007D1F67"/>
    <w:rsid w:val="007D2069"/>
    <w:rsid w:val="007D23A7"/>
    <w:rsid w:val="007D28AC"/>
    <w:rsid w:val="007D32CC"/>
    <w:rsid w:val="007D3364"/>
    <w:rsid w:val="007D399F"/>
    <w:rsid w:val="007D3A02"/>
    <w:rsid w:val="007D3CBB"/>
    <w:rsid w:val="007D3EDC"/>
    <w:rsid w:val="007D3F4F"/>
    <w:rsid w:val="007D3F6E"/>
    <w:rsid w:val="007D3F9D"/>
    <w:rsid w:val="007D4083"/>
    <w:rsid w:val="007D42CC"/>
    <w:rsid w:val="007D43F2"/>
    <w:rsid w:val="007D4439"/>
    <w:rsid w:val="007D4517"/>
    <w:rsid w:val="007D458A"/>
    <w:rsid w:val="007D4707"/>
    <w:rsid w:val="007D4907"/>
    <w:rsid w:val="007D49FF"/>
    <w:rsid w:val="007D4C2A"/>
    <w:rsid w:val="007D50F6"/>
    <w:rsid w:val="007D525D"/>
    <w:rsid w:val="007D52BB"/>
    <w:rsid w:val="007D5324"/>
    <w:rsid w:val="007D5548"/>
    <w:rsid w:val="007D597C"/>
    <w:rsid w:val="007D5A7F"/>
    <w:rsid w:val="007D5B9A"/>
    <w:rsid w:val="007D5C03"/>
    <w:rsid w:val="007D5D56"/>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110"/>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0C83"/>
    <w:rsid w:val="007E101A"/>
    <w:rsid w:val="007E10BC"/>
    <w:rsid w:val="007E11C9"/>
    <w:rsid w:val="007E153F"/>
    <w:rsid w:val="007E19ED"/>
    <w:rsid w:val="007E1A9A"/>
    <w:rsid w:val="007E1BCA"/>
    <w:rsid w:val="007E1BE6"/>
    <w:rsid w:val="007E1FA0"/>
    <w:rsid w:val="007E263A"/>
    <w:rsid w:val="007E26BB"/>
    <w:rsid w:val="007E2701"/>
    <w:rsid w:val="007E2724"/>
    <w:rsid w:val="007E2B0A"/>
    <w:rsid w:val="007E2C88"/>
    <w:rsid w:val="007E2EA0"/>
    <w:rsid w:val="007E2F45"/>
    <w:rsid w:val="007E32A5"/>
    <w:rsid w:val="007E32F1"/>
    <w:rsid w:val="007E3833"/>
    <w:rsid w:val="007E3927"/>
    <w:rsid w:val="007E3A65"/>
    <w:rsid w:val="007E492C"/>
    <w:rsid w:val="007E4B93"/>
    <w:rsid w:val="007E4F77"/>
    <w:rsid w:val="007E5050"/>
    <w:rsid w:val="007E5197"/>
    <w:rsid w:val="007E556B"/>
    <w:rsid w:val="007E5993"/>
    <w:rsid w:val="007E5A68"/>
    <w:rsid w:val="007E5A98"/>
    <w:rsid w:val="007E5E8D"/>
    <w:rsid w:val="007E5ED9"/>
    <w:rsid w:val="007E5EDD"/>
    <w:rsid w:val="007E601E"/>
    <w:rsid w:val="007E61D4"/>
    <w:rsid w:val="007E63B2"/>
    <w:rsid w:val="007E6BF0"/>
    <w:rsid w:val="007E6E62"/>
    <w:rsid w:val="007E71C3"/>
    <w:rsid w:val="007E74D0"/>
    <w:rsid w:val="007E7775"/>
    <w:rsid w:val="007E7B57"/>
    <w:rsid w:val="007E7BA9"/>
    <w:rsid w:val="007F025C"/>
    <w:rsid w:val="007F02A2"/>
    <w:rsid w:val="007F092D"/>
    <w:rsid w:val="007F0CC6"/>
    <w:rsid w:val="007F0D5E"/>
    <w:rsid w:val="007F0F3A"/>
    <w:rsid w:val="007F0FB3"/>
    <w:rsid w:val="007F1488"/>
    <w:rsid w:val="007F156E"/>
    <w:rsid w:val="007F1801"/>
    <w:rsid w:val="007F188E"/>
    <w:rsid w:val="007F1A15"/>
    <w:rsid w:val="007F1AF7"/>
    <w:rsid w:val="007F1E8B"/>
    <w:rsid w:val="007F1F9D"/>
    <w:rsid w:val="007F2052"/>
    <w:rsid w:val="007F2140"/>
    <w:rsid w:val="007F283E"/>
    <w:rsid w:val="007F29E9"/>
    <w:rsid w:val="007F2C27"/>
    <w:rsid w:val="007F2D64"/>
    <w:rsid w:val="007F2F39"/>
    <w:rsid w:val="007F3120"/>
    <w:rsid w:val="007F327B"/>
    <w:rsid w:val="007F32C0"/>
    <w:rsid w:val="007F3915"/>
    <w:rsid w:val="007F3AAF"/>
    <w:rsid w:val="007F4238"/>
    <w:rsid w:val="007F42AE"/>
    <w:rsid w:val="007F434E"/>
    <w:rsid w:val="007F436E"/>
    <w:rsid w:val="007F44CC"/>
    <w:rsid w:val="007F4955"/>
    <w:rsid w:val="007F4AD0"/>
    <w:rsid w:val="007F4D82"/>
    <w:rsid w:val="007F52C3"/>
    <w:rsid w:val="007F533A"/>
    <w:rsid w:val="007F5636"/>
    <w:rsid w:val="007F576E"/>
    <w:rsid w:val="007F5DF4"/>
    <w:rsid w:val="007F6086"/>
    <w:rsid w:val="007F6112"/>
    <w:rsid w:val="007F61E7"/>
    <w:rsid w:val="007F6441"/>
    <w:rsid w:val="007F65C9"/>
    <w:rsid w:val="007F6B36"/>
    <w:rsid w:val="007F6B6A"/>
    <w:rsid w:val="007F6B6B"/>
    <w:rsid w:val="007F6D2E"/>
    <w:rsid w:val="007F700D"/>
    <w:rsid w:val="007F7037"/>
    <w:rsid w:val="007F7259"/>
    <w:rsid w:val="007F7658"/>
    <w:rsid w:val="007F78C2"/>
    <w:rsid w:val="007F7AC0"/>
    <w:rsid w:val="007F7B45"/>
    <w:rsid w:val="007F7BDE"/>
    <w:rsid w:val="007F7CAF"/>
    <w:rsid w:val="008001C5"/>
    <w:rsid w:val="00800545"/>
    <w:rsid w:val="008005D9"/>
    <w:rsid w:val="00800749"/>
    <w:rsid w:val="00800E33"/>
    <w:rsid w:val="00800E9E"/>
    <w:rsid w:val="0080125F"/>
    <w:rsid w:val="008015E3"/>
    <w:rsid w:val="008016A9"/>
    <w:rsid w:val="0080171C"/>
    <w:rsid w:val="00801B02"/>
    <w:rsid w:val="00801B26"/>
    <w:rsid w:val="00801B2D"/>
    <w:rsid w:val="00801B56"/>
    <w:rsid w:val="00801B89"/>
    <w:rsid w:val="0080222F"/>
    <w:rsid w:val="008022E6"/>
    <w:rsid w:val="008022F8"/>
    <w:rsid w:val="00802376"/>
    <w:rsid w:val="0080256B"/>
    <w:rsid w:val="00802644"/>
    <w:rsid w:val="008026CA"/>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04"/>
    <w:rsid w:val="00804ACD"/>
    <w:rsid w:val="00804C15"/>
    <w:rsid w:val="00804C5D"/>
    <w:rsid w:val="00804CFE"/>
    <w:rsid w:val="0080507E"/>
    <w:rsid w:val="00805435"/>
    <w:rsid w:val="0080556F"/>
    <w:rsid w:val="00805A0B"/>
    <w:rsid w:val="00805BE1"/>
    <w:rsid w:val="00806168"/>
    <w:rsid w:val="0080631D"/>
    <w:rsid w:val="00806404"/>
    <w:rsid w:val="00806886"/>
    <w:rsid w:val="00806A70"/>
    <w:rsid w:val="00806E16"/>
    <w:rsid w:val="00806EBE"/>
    <w:rsid w:val="00807297"/>
    <w:rsid w:val="00807486"/>
    <w:rsid w:val="0080764F"/>
    <w:rsid w:val="008076EE"/>
    <w:rsid w:val="00807AF4"/>
    <w:rsid w:val="00807B1C"/>
    <w:rsid w:val="00807BCC"/>
    <w:rsid w:val="00807BDA"/>
    <w:rsid w:val="00807C54"/>
    <w:rsid w:val="008101F5"/>
    <w:rsid w:val="008102FB"/>
    <w:rsid w:val="00810302"/>
    <w:rsid w:val="0081056C"/>
    <w:rsid w:val="0081059F"/>
    <w:rsid w:val="008106B1"/>
    <w:rsid w:val="00810B13"/>
    <w:rsid w:val="00810BE3"/>
    <w:rsid w:val="00810C0E"/>
    <w:rsid w:val="00811135"/>
    <w:rsid w:val="0081117E"/>
    <w:rsid w:val="00811345"/>
    <w:rsid w:val="00811373"/>
    <w:rsid w:val="008113DC"/>
    <w:rsid w:val="00811538"/>
    <w:rsid w:val="00811788"/>
    <w:rsid w:val="008118E9"/>
    <w:rsid w:val="00811C61"/>
    <w:rsid w:val="00811EB1"/>
    <w:rsid w:val="00812831"/>
    <w:rsid w:val="00812834"/>
    <w:rsid w:val="008129B7"/>
    <w:rsid w:val="00812D66"/>
    <w:rsid w:val="00812DFF"/>
    <w:rsid w:val="00812ED0"/>
    <w:rsid w:val="00813588"/>
    <w:rsid w:val="008135F0"/>
    <w:rsid w:val="0081378D"/>
    <w:rsid w:val="00813984"/>
    <w:rsid w:val="00813A4A"/>
    <w:rsid w:val="00813AA9"/>
    <w:rsid w:val="00813C33"/>
    <w:rsid w:val="00813E5B"/>
    <w:rsid w:val="00813E82"/>
    <w:rsid w:val="00813F2B"/>
    <w:rsid w:val="00813FB7"/>
    <w:rsid w:val="008149B8"/>
    <w:rsid w:val="00814ACB"/>
    <w:rsid w:val="00814E54"/>
    <w:rsid w:val="008151B6"/>
    <w:rsid w:val="0081522B"/>
    <w:rsid w:val="0081531E"/>
    <w:rsid w:val="00815517"/>
    <w:rsid w:val="00815664"/>
    <w:rsid w:val="00815721"/>
    <w:rsid w:val="00815763"/>
    <w:rsid w:val="008158A1"/>
    <w:rsid w:val="008159CB"/>
    <w:rsid w:val="008159E6"/>
    <w:rsid w:val="00815A80"/>
    <w:rsid w:val="00815AA9"/>
    <w:rsid w:val="00815AB2"/>
    <w:rsid w:val="00815B18"/>
    <w:rsid w:val="00815B50"/>
    <w:rsid w:val="00815D60"/>
    <w:rsid w:val="00815E57"/>
    <w:rsid w:val="00815E6F"/>
    <w:rsid w:val="00815F66"/>
    <w:rsid w:val="00815FFD"/>
    <w:rsid w:val="008161AD"/>
    <w:rsid w:val="008161BB"/>
    <w:rsid w:val="008162DC"/>
    <w:rsid w:val="008164D6"/>
    <w:rsid w:val="0081656C"/>
    <w:rsid w:val="0081672B"/>
    <w:rsid w:val="00816D57"/>
    <w:rsid w:val="008170B7"/>
    <w:rsid w:val="00817194"/>
    <w:rsid w:val="00817603"/>
    <w:rsid w:val="00817BEE"/>
    <w:rsid w:val="00820039"/>
    <w:rsid w:val="008201C3"/>
    <w:rsid w:val="0082057C"/>
    <w:rsid w:val="0082073B"/>
    <w:rsid w:val="00820905"/>
    <w:rsid w:val="00820CB0"/>
    <w:rsid w:val="00820D6A"/>
    <w:rsid w:val="00820EC0"/>
    <w:rsid w:val="00820F90"/>
    <w:rsid w:val="0082120F"/>
    <w:rsid w:val="00821442"/>
    <w:rsid w:val="00821509"/>
    <w:rsid w:val="0082157F"/>
    <w:rsid w:val="008215CA"/>
    <w:rsid w:val="00821770"/>
    <w:rsid w:val="00821A87"/>
    <w:rsid w:val="00821D5C"/>
    <w:rsid w:val="00821F3E"/>
    <w:rsid w:val="00822604"/>
    <w:rsid w:val="00822846"/>
    <w:rsid w:val="00822971"/>
    <w:rsid w:val="00823096"/>
    <w:rsid w:val="00823247"/>
    <w:rsid w:val="00823414"/>
    <w:rsid w:val="0082351D"/>
    <w:rsid w:val="008239BE"/>
    <w:rsid w:val="00823A09"/>
    <w:rsid w:val="00823C38"/>
    <w:rsid w:val="00823D2E"/>
    <w:rsid w:val="00823D64"/>
    <w:rsid w:val="00823E79"/>
    <w:rsid w:val="00824336"/>
    <w:rsid w:val="0082435C"/>
    <w:rsid w:val="008243EE"/>
    <w:rsid w:val="00824482"/>
    <w:rsid w:val="00824528"/>
    <w:rsid w:val="00824578"/>
    <w:rsid w:val="00824890"/>
    <w:rsid w:val="008248CD"/>
    <w:rsid w:val="00824F11"/>
    <w:rsid w:val="008250EF"/>
    <w:rsid w:val="00825119"/>
    <w:rsid w:val="008252D7"/>
    <w:rsid w:val="0082551A"/>
    <w:rsid w:val="00825592"/>
    <w:rsid w:val="00825595"/>
    <w:rsid w:val="00825EA8"/>
    <w:rsid w:val="008260EA"/>
    <w:rsid w:val="0082637A"/>
    <w:rsid w:val="0082655E"/>
    <w:rsid w:val="00826805"/>
    <w:rsid w:val="0082690B"/>
    <w:rsid w:val="00826F33"/>
    <w:rsid w:val="008279FA"/>
    <w:rsid w:val="00827A1B"/>
    <w:rsid w:val="008300D0"/>
    <w:rsid w:val="0083028A"/>
    <w:rsid w:val="00830849"/>
    <w:rsid w:val="00830929"/>
    <w:rsid w:val="00830A8B"/>
    <w:rsid w:val="00830D78"/>
    <w:rsid w:val="00830FCD"/>
    <w:rsid w:val="008315D0"/>
    <w:rsid w:val="00831612"/>
    <w:rsid w:val="00831B7E"/>
    <w:rsid w:val="00831DAC"/>
    <w:rsid w:val="008320DD"/>
    <w:rsid w:val="00832171"/>
    <w:rsid w:val="0083231B"/>
    <w:rsid w:val="008325C2"/>
    <w:rsid w:val="008326CC"/>
    <w:rsid w:val="00832700"/>
    <w:rsid w:val="008329A9"/>
    <w:rsid w:val="00832A68"/>
    <w:rsid w:val="00832A79"/>
    <w:rsid w:val="00832AE7"/>
    <w:rsid w:val="00832BE4"/>
    <w:rsid w:val="00832DA8"/>
    <w:rsid w:val="00832F35"/>
    <w:rsid w:val="008331FD"/>
    <w:rsid w:val="00833252"/>
    <w:rsid w:val="008332AE"/>
    <w:rsid w:val="00833458"/>
    <w:rsid w:val="00833659"/>
    <w:rsid w:val="0083386C"/>
    <w:rsid w:val="00833A34"/>
    <w:rsid w:val="00833BD9"/>
    <w:rsid w:val="00833EAD"/>
    <w:rsid w:val="00834086"/>
    <w:rsid w:val="00834298"/>
    <w:rsid w:val="0083432A"/>
    <w:rsid w:val="0083448B"/>
    <w:rsid w:val="00834778"/>
    <w:rsid w:val="008349B7"/>
    <w:rsid w:val="00834AED"/>
    <w:rsid w:val="00834CA8"/>
    <w:rsid w:val="00834FD4"/>
    <w:rsid w:val="00835254"/>
    <w:rsid w:val="008352E5"/>
    <w:rsid w:val="008353B6"/>
    <w:rsid w:val="00835756"/>
    <w:rsid w:val="00835786"/>
    <w:rsid w:val="00835C66"/>
    <w:rsid w:val="008360C0"/>
    <w:rsid w:val="008360F8"/>
    <w:rsid w:val="00836131"/>
    <w:rsid w:val="008362C4"/>
    <w:rsid w:val="0083630C"/>
    <w:rsid w:val="00836535"/>
    <w:rsid w:val="0083653C"/>
    <w:rsid w:val="00836554"/>
    <w:rsid w:val="008368B3"/>
    <w:rsid w:val="0083693C"/>
    <w:rsid w:val="00836A03"/>
    <w:rsid w:val="00836CAD"/>
    <w:rsid w:val="00836F0E"/>
    <w:rsid w:val="00837022"/>
    <w:rsid w:val="0083720C"/>
    <w:rsid w:val="0083722F"/>
    <w:rsid w:val="008372A1"/>
    <w:rsid w:val="00837488"/>
    <w:rsid w:val="008375F8"/>
    <w:rsid w:val="00837975"/>
    <w:rsid w:val="00837C2C"/>
    <w:rsid w:val="00837C45"/>
    <w:rsid w:val="00837C52"/>
    <w:rsid w:val="00837DB7"/>
    <w:rsid w:val="00837E7E"/>
    <w:rsid w:val="008401FF"/>
    <w:rsid w:val="0084080D"/>
    <w:rsid w:val="00840A95"/>
    <w:rsid w:val="00840AA0"/>
    <w:rsid w:val="00840C5A"/>
    <w:rsid w:val="00840F94"/>
    <w:rsid w:val="0084114E"/>
    <w:rsid w:val="008412D9"/>
    <w:rsid w:val="008412DB"/>
    <w:rsid w:val="008417D6"/>
    <w:rsid w:val="00841A42"/>
    <w:rsid w:val="00841BCD"/>
    <w:rsid w:val="00841D95"/>
    <w:rsid w:val="00841F0F"/>
    <w:rsid w:val="00842129"/>
    <w:rsid w:val="008422FE"/>
    <w:rsid w:val="00842724"/>
    <w:rsid w:val="00842766"/>
    <w:rsid w:val="00842893"/>
    <w:rsid w:val="008428B2"/>
    <w:rsid w:val="008429BC"/>
    <w:rsid w:val="00842B18"/>
    <w:rsid w:val="00842B39"/>
    <w:rsid w:val="00842D40"/>
    <w:rsid w:val="00843537"/>
    <w:rsid w:val="00843656"/>
    <w:rsid w:val="00843B26"/>
    <w:rsid w:val="00843E1F"/>
    <w:rsid w:val="00843E55"/>
    <w:rsid w:val="0084447A"/>
    <w:rsid w:val="00844561"/>
    <w:rsid w:val="0084473C"/>
    <w:rsid w:val="00844B7F"/>
    <w:rsid w:val="00844C51"/>
    <w:rsid w:val="00844DBE"/>
    <w:rsid w:val="00844F25"/>
    <w:rsid w:val="00845198"/>
    <w:rsid w:val="0084534D"/>
    <w:rsid w:val="00845534"/>
    <w:rsid w:val="00845569"/>
    <w:rsid w:val="00845929"/>
    <w:rsid w:val="00845ECE"/>
    <w:rsid w:val="008462E0"/>
    <w:rsid w:val="00846375"/>
    <w:rsid w:val="008464A3"/>
    <w:rsid w:val="008464CA"/>
    <w:rsid w:val="0084660F"/>
    <w:rsid w:val="008466F9"/>
    <w:rsid w:val="0084675D"/>
    <w:rsid w:val="00846ECC"/>
    <w:rsid w:val="00846F0C"/>
    <w:rsid w:val="0084708D"/>
    <w:rsid w:val="0084713B"/>
    <w:rsid w:val="0084720D"/>
    <w:rsid w:val="00847376"/>
    <w:rsid w:val="008475EE"/>
    <w:rsid w:val="00847614"/>
    <w:rsid w:val="0084765D"/>
    <w:rsid w:val="00847763"/>
    <w:rsid w:val="00847874"/>
    <w:rsid w:val="00847ACB"/>
    <w:rsid w:val="00847D00"/>
    <w:rsid w:val="00847D25"/>
    <w:rsid w:val="00847E08"/>
    <w:rsid w:val="00847E5F"/>
    <w:rsid w:val="00847E63"/>
    <w:rsid w:val="00847EEE"/>
    <w:rsid w:val="00847F37"/>
    <w:rsid w:val="00850007"/>
    <w:rsid w:val="008503AD"/>
    <w:rsid w:val="00850858"/>
    <w:rsid w:val="008509E4"/>
    <w:rsid w:val="00850A33"/>
    <w:rsid w:val="00850B30"/>
    <w:rsid w:val="00850C36"/>
    <w:rsid w:val="00851000"/>
    <w:rsid w:val="0085116B"/>
    <w:rsid w:val="00851E0A"/>
    <w:rsid w:val="00852A21"/>
    <w:rsid w:val="00852B53"/>
    <w:rsid w:val="00852D09"/>
    <w:rsid w:val="00852D7A"/>
    <w:rsid w:val="00852F3C"/>
    <w:rsid w:val="00853362"/>
    <w:rsid w:val="00853AA1"/>
    <w:rsid w:val="00853B2B"/>
    <w:rsid w:val="00853B72"/>
    <w:rsid w:val="00853DF4"/>
    <w:rsid w:val="00854104"/>
    <w:rsid w:val="008541FB"/>
    <w:rsid w:val="008544A8"/>
    <w:rsid w:val="00854789"/>
    <w:rsid w:val="008549E5"/>
    <w:rsid w:val="00854B75"/>
    <w:rsid w:val="00854F3F"/>
    <w:rsid w:val="00854FFC"/>
    <w:rsid w:val="008557D2"/>
    <w:rsid w:val="00855BA8"/>
    <w:rsid w:val="00855E1F"/>
    <w:rsid w:val="00855F36"/>
    <w:rsid w:val="00855FEF"/>
    <w:rsid w:val="0085604B"/>
    <w:rsid w:val="00856057"/>
    <w:rsid w:val="008562C2"/>
    <w:rsid w:val="00856319"/>
    <w:rsid w:val="0085671C"/>
    <w:rsid w:val="00856825"/>
    <w:rsid w:val="00856826"/>
    <w:rsid w:val="008568C0"/>
    <w:rsid w:val="00856AA4"/>
    <w:rsid w:val="008574B5"/>
    <w:rsid w:val="00857711"/>
    <w:rsid w:val="00857945"/>
    <w:rsid w:val="00857A8F"/>
    <w:rsid w:val="00857C48"/>
    <w:rsid w:val="00857D9A"/>
    <w:rsid w:val="0086006B"/>
    <w:rsid w:val="0086019C"/>
    <w:rsid w:val="008601CC"/>
    <w:rsid w:val="0086030A"/>
    <w:rsid w:val="0086063B"/>
    <w:rsid w:val="00860870"/>
    <w:rsid w:val="00860E49"/>
    <w:rsid w:val="00860FAB"/>
    <w:rsid w:val="0086191A"/>
    <w:rsid w:val="00861E3B"/>
    <w:rsid w:val="008626E7"/>
    <w:rsid w:val="0086280D"/>
    <w:rsid w:val="00862AD8"/>
    <w:rsid w:val="00862BE9"/>
    <w:rsid w:val="00862C7B"/>
    <w:rsid w:val="00862D3D"/>
    <w:rsid w:val="00863742"/>
    <w:rsid w:val="0086392B"/>
    <w:rsid w:val="00863B4F"/>
    <w:rsid w:val="00863CE8"/>
    <w:rsid w:val="00864334"/>
    <w:rsid w:val="008646B0"/>
    <w:rsid w:val="008647AC"/>
    <w:rsid w:val="00864853"/>
    <w:rsid w:val="00864884"/>
    <w:rsid w:val="00864952"/>
    <w:rsid w:val="008649E2"/>
    <w:rsid w:val="00864A01"/>
    <w:rsid w:val="00864A8F"/>
    <w:rsid w:val="00864E34"/>
    <w:rsid w:val="008650A2"/>
    <w:rsid w:val="008652A6"/>
    <w:rsid w:val="00865661"/>
    <w:rsid w:val="008657AC"/>
    <w:rsid w:val="00865A68"/>
    <w:rsid w:val="00865DA4"/>
    <w:rsid w:val="00865E4F"/>
    <w:rsid w:val="00866111"/>
    <w:rsid w:val="00866166"/>
    <w:rsid w:val="00866253"/>
    <w:rsid w:val="00866836"/>
    <w:rsid w:val="00866880"/>
    <w:rsid w:val="008671D3"/>
    <w:rsid w:val="0086772D"/>
    <w:rsid w:val="00867902"/>
    <w:rsid w:val="00867923"/>
    <w:rsid w:val="00867B26"/>
    <w:rsid w:val="00867B44"/>
    <w:rsid w:val="00870415"/>
    <w:rsid w:val="0087057B"/>
    <w:rsid w:val="00870842"/>
    <w:rsid w:val="00870E8A"/>
    <w:rsid w:val="00870ED8"/>
    <w:rsid w:val="00870EE7"/>
    <w:rsid w:val="00870F9E"/>
    <w:rsid w:val="00871284"/>
    <w:rsid w:val="00871484"/>
    <w:rsid w:val="008716D0"/>
    <w:rsid w:val="00871767"/>
    <w:rsid w:val="00871C98"/>
    <w:rsid w:val="00871FB4"/>
    <w:rsid w:val="00872350"/>
    <w:rsid w:val="00872BB4"/>
    <w:rsid w:val="00872CF4"/>
    <w:rsid w:val="008734ED"/>
    <w:rsid w:val="00873568"/>
    <w:rsid w:val="00873585"/>
    <w:rsid w:val="008735FB"/>
    <w:rsid w:val="00873690"/>
    <w:rsid w:val="008736EC"/>
    <w:rsid w:val="008738CA"/>
    <w:rsid w:val="00873E76"/>
    <w:rsid w:val="00874441"/>
    <w:rsid w:val="008745BF"/>
    <w:rsid w:val="008745D7"/>
    <w:rsid w:val="008745FD"/>
    <w:rsid w:val="0087468E"/>
    <w:rsid w:val="0087491B"/>
    <w:rsid w:val="00874A47"/>
    <w:rsid w:val="00874D00"/>
    <w:rsid w:val="00875127"/>
    <w:rsid w:val="008754E6"/>
    <w:rsid w:val="00875822"/>
    <w:rsid w:val="00875837"/>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5E3"/>
    <w:rsid w:val="00877884"/>
    <w:rsid w:val="008778A8"/>
    <w:rsid w:val="008779EC"/>
    <w:rsid w:val="00877A8E"/>
    <w:rsid w:val="00877B6D"/>
    <w:rsid w:val="00877CDF"/>
    <w:rsid w:val="00877E1C"/>
    <w:rsid w:val="00877E66"/>
    <w:rsid w:val="00877F5B"/>
    <w:rsid w:val="0088019A"/>
    <w:rsid w:val="008802A3"/>
    <w:rsid w:val="00880677"/>
    <w:rsid w:val="00880774"/>
    <w:rsid w:val="0088083E"/>
    <w:rsid w:val="00880898"/>
    <w:rsid w:val="00880C60"/>
    <w:rsid w:val="00881009"/>
    <w:rsid w:val="00881462"/>
    <w:rsid w:val="0088161D"/>
    <w:rsid w:val="00882044"/>
    <w:rsid w:val="00882142"/>
    <w:rsid w:val="00882262"/>
    <w:rsid w:val="0088227B"/>
    <w:rsid w:val="0088240E"/>
    <w:rsid w:val="0088245B"/>
    <w:rsid w:val="00882585"/>
    <w:rsid w:val="008825B6"/>
    <w:rsid w:val="00882803"/>
    <w:rsid w:val="00882C28"/>
    <w:rsid w:val="00882C2B"/>
    <w:rsid w:val="00882FF8"/>
    <w:rsid w:val="0088418B"/>
    <w:rsid w:val="00884383"/>
    <w:rsid w:val="0088489D"/>
    <w:rsid w:val="00884A14"/>
    <w:rsid w:val="00885C67"/>
    <w:rsid w:val="00885C77"/>
    <w:rsid w:val="00885CE5"/>
    <w:rsid w:val="00885D14"/>
    <w:rsid w:val="00885F29"/>
    <w:rsid w:val="008874E0"/>
    <w:rsid w:val="00887628"/>
    <w:rsid w:val="0088762A"/>
    <w:rsid w:val="00887637"/>
    <w:rsid w:val="00887651"/>
    <w:rsid w:val="00887801"/>
    <w:rsid w:val="00887F85"/>
    <w:rsid w:val="00890426"/>
    <w:rsid w:val="0089042B"/>
    <w:rsid w:val="00890671"/>
    <w:rsid w:val="00890814"/>
    <w:rsid w:val="008909C0"/>
    <w:rsid w:val="008911A3"/>
    <w:rsid w:val="008911E3"/>
    <w:rsid w:val="0089125A"/>
    <w:rsid w:val="00891B28"/>
    <w:rsid w:val="0089201F"/>
    <w:rsid w:val="008921C9"/>
    <w:rsid w:val="00892628"/>
    <w:rsid w:val="00892680"/>
    <w:rsid w:val="0089276C"/>
    <w:rsid w:val="008929C0"/>
    <w:rsid w:val="00892E82"/>
    <w:rsid w:val="0089343E"/>
    <w:rsid w:val="008936FE"/>
    <w:rsid w:val="00893790"/>
    <w:rsid w:val="0089385F"/>
    <w:rsid w:val="00893C02"/>
    <w:rsid w:val="00893CAB"/>
    <w:rsid w:val="00893D04"/>
    <w:rsid w:val="00893DC0"/>
    <w:rsid w:val="00893E16"/>
    <w:rsid w:val="00893EC7"/>
    <w:rsid w:val="00893FCD"/>
    <w:rsid w:val="00894397"/>
    <w:rsid w:val="008944FA"/>
    <w:rsid w:val="008947A4"/>
    <w:rsid w:val="00894859"/>
    <w:rsid w:val="008948DD"/>
    <w:rsid w:val="00894934"/>
    <w:rsid w:val="0089495A"/>
    <w:rsid w:val="00894A57"/>
    <w:rsid w:val="00894A7F"/>
    <w:rsid w:val="00894E1D"/>
    <w:rsid w:val="00895242"/>
    <w:rsid w:val="0089550E"/>
    <w:rsid w:val="00895660"/>
    <w:rsid w:val="00895830"/>
    <w:rsid w:val="00895B09"/>
    <w:rsid w:val="00895D35"/>
    <w:rsid w:val="00895DA5"/>
    <w:rsid w:val="008968E0"/>
    <w:rsid w:val="00897008"/>
    <w:rsid w:val="008971F5"/>
    <w:rsid w:val="00897222"/>
    <w:rsid w:val="00897457"/>
    <w:rsid w:val="00897478"/>
    <w:rsid w:val="0089755F"/>
    <w:rsid w:val="008976F7"/>
    <w:rsid w:val="00897852"/>
    <w:rsid w:val="00897945"/>
    <w:rsid w:val="0089794D"/>
    <w:rsid w:val="008979C4"/>
    <w:rsid w:val="00897BED"/>
    <w:rsid w:val="008A0040"/>
    <w:rsid w:val="008A0258"/>
    <w:rsid w:val="008A04AE"/>
    <w:rsid w:val="008A0580"/>
    <w:rsid w:val="008A0AED"/>
    <w:rsid w:val="008A0B6D"/>
    <w:rsid w:val="008A0CFA"/>
    <w:rsid w:val="008A0DAD"/>
    <w:rsid w:val="008A107B"/>
    <w:rsid w:val="008A154D"/>
    <w:rsid w:val="008A15C9"/>
    <w:rsid w:val="008A1991"/>
    <w:rsid w:val="008A19F7"/>
    <w:rsid w:val="008A1C8C"/>
    <w:rsid w:val="008A1D6B"/>
    <w:rsid w:val="008A1ED1"/>
    <w:rsid w:val="008A1F6B"/>
    <w:rsid w:val="008A22DF"/>
    <w:rsid w:val="008A24B0"/>
    <w:rsid w:val="008A2579"/>
    <w:rsid w:val="008A2A82"/>
    <w:rsid w:val="008A2C42"/>
    <w:rsid w:val="008A2D26"/>
    <w:rsid w:val="008A2DF8"/>
    <w:rsid w:val="008A2E42"/>
    <w:rsid w:val="008A30BC"/>
    <w:rsid w:val="008A30C1"/>
    <w:rsid w:val="008A31F2"/>
    <w:rsid w:val="008A3251"/>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DC8"/>
    <w:rsid w:val="008A4ECE"/>
    <w:rsid w:val="008A4F56"/>
    <w:rsid w:val="008A5266"/>
    <w:rsid w:val="008A5E00"/>
    <w:rsid w:val="008A621D"/>
    <w:rsid w:val="008A628B"/>
    <w:rsid w:val="008A62F5"/>
    <w:rsid w:val="008A6616"/>
    <w:rsid w:val="008A6715"/>
    <w:rsid w:val="008A684D"/>
    <w:rsid w:val="008A6A65"/>
    <w:rsid w:val="008A7062"/>
    <w:rsid w:val="008A754C"/>
    <w:rsid w:val="008A754D"/>
    <w:rsid w:val="008A75B6"/>
    <w:rsid w:val="008A75C6"/>
    <w:rsid w:val="008A7684"/>
    <w:rsid w:val="008A787E"/>
    <w:rsid w:val="008A7973"/>
    <w:rsid w:val="008A7A3B"/>
    <w:rsid w:val="008A7F80"/>
    <w:rsid w:val="008B001C"/>
    <w:rsid w:val="008B003D"/>
    <w:rsid w:val="008B0292"/>
    <w:rsid w:val="008B035A"/>
    <w:rsid w:val="008B1236"/>
    <w:rsid w:val="008B135D"/>
    <w:rsid w:val="008B1A75"/>
    <w:rsid w:val="008B1B28"/>
    <w:rsid w:val="008B20FD"/>
    <w:rsid w:val="008B2134"/>
    <w:rsid w:val="008B2800"/>
    <w:rsid w:val="008B2B89"/>
    <w:rsid w:val="008B2D9D"/>
    <w:rsid w:val="008B2E9D"/>
    <w:rsid w:val="008B2ED8"/>
    <w:rsid w:val="008B319A"/>
    <w:rsid w:val="008B4056"/>
    <w:rsid w:val="008B41F5"/>
    <w:rsid w:val="008B4216"/>
    <w:rsid w:val="008B430D"/>
    <w:rsid w:val="008B4612"/>
    <w:rsid w:val="008B4954"/>
    <w:rsid w:val="008B4C92"/>
    <w:rsid w:val="008B4CC3"/>
    <w:rsid w:val="008B4F25"/>
    <w:rsid w:val="008B5030"/>
    <w:rsid w:val="008B57E6"/>
    <w:rsid w:val="008B5C57"/>
    <w:rsid w:val="008B5D4A"/>
    <w:rsid w:val="008B668D"/>
    <w:rsid w:val="008B6812"/>
    <w:rsid w:val="008B6CBA"/>
    <w:rsid w:val="008B740C"/>
    <w:rsid w:val="008B74C6"/>
    <w:rsid w:val="008B78D8"/>
    <w:rsid w:val="008B7ACE"/>
    <w:rsid w:val="008B7B02"/>
    <w:rsid w:val="008C0370"/>
    <w:rsid w:val="008C0387"/>
    <w:rsid w:val="008C03EB"/>
    <w:rsid w:val="008C044E"/>
    <w:rsid w:val="008C047A"/>
    <w:rsid w:val="008C0A69"/>
    <w:rsid w:val="008C0D8C"/>
    <w:rsid w:val="008C0DC0"/>
    <w:rsid w:val="008C0E8D"/>
    <w:rsid w:val="008C0F07"/>
    <w:rsid w:val="008C11B7"/>
    <w:rsid w:val="008C14A1"/>
    <w:rsid w:val="008C1713"/>
    <w:rsid w:val="008C1963"/>
    <w:rsid w:val="008C1A0D"/>
    <w:rsid w:val="008C1A2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3DE9"/>
    <w:rsid w:val="008C3E83"/>
    <w:rsid w:val="008C449E"/>
    <w:rsid w:val="008C4557"/>
    <w:rsid w:val="008C465E"/>
    <w:rsid w:val="008C4771"/>
    <w:rsid w:val="008C4B6B"/>
    <w:rsid w:val="008C4C9E"/>
    <w:rsid w:val="008C4D57"/>
    <w:rsid w:val="008C4E07"/>
    <w:rsid w:val="008C52E6"/>
    <w:rsid w:val="008C560B"/>
    <w:rsid w:val="008C574D"/>
    <w:rsid w:val="008C5759"/>
    <w:rsid w:val="008C57B4"/>
    <w:rsid w:val="008C5917"/>
    <w:rsid w:val="008C5B51"/>
    <w:rsid w:val="008C5D09"/>
    <w:rsid w:val="008C5D1F"/>
    <w:rsid w:val="008C6044"/>
    <w:rsid w:val="008C6507"/>
    <w:rsid w:val="008C6670"/>
    <w:rsid w:val="008C6A1C"/>
    <w:rsid w:val="008C705C"/>
    <w:rsid w:val="008C709C"/>
    <w:rsid w:val="008C7639"/>
    <w:rsid w:val="008C768B"/>
    <w:rsid w:val="008C7C91"/>
    <w:rsid w:val="008C7DEF"/>
    <w:rsid w:val="008C7E72"/>
    <w:rsid w:val="008C7F5F"/>
    <w:rsid w:val="008D000D"/>
    <w:rsid w:val="008D0220"/>
    <w:rsid w:val="008D0226"/>
    <w:rsid w:val="008D02F5"/>
    <w:rsid w:val="008D096C"/>
    <w:rsid w:val="008D0C8F"/>
    <w:rsid w:val="008D0F94"/>
    <w:rsid w:val="008D102D"/>
    <w:rsid w:val="008D1525"/>
    <w:rsid w:val="008D181C"/>
    <w:rsid w:val="008D196F"/>
    <w:rsid w:val="008D1BC6"/>
    <w:rsid w:val="008D1D07"/>
    <w:rsid w:val="008D1F9A"/>
    <w:rsid w:val="008D2002"/>
    <w:rsid w:val="008D21EB"/>
    <w:rsid w:val="008D225B"/>
    <w:rsid w:val="008D2285"/>
    <w:rsid w:val="008D271E"/>
    <w:rsid w:val="008D2AF9"/>
    <w:rsid w:val="008D2D83"/>
    <w:rsid w:val="008D33B4"/>
    <w:rsid w:val="008D33F2"/>
    <w:rsid w:val="008D370D"/>
    <w:rsid w:val="008D3801"/>
    <w:rsid w:val="008D3944"/>
    <w:rsid w:val="008D3B8A"/>
    <w:rsid w:val="008D43FC"/>
    <w:rsid w:val="008D4526"/>
    <w:rsid w:val="008D45C6"/>
    <w:rsid w:val="008D4717"/>
    <w:rsid w:val="008D49DA"/>
    <w:rsid w:val="008D4AD1"/>
    <w:rsid w:val="008D4E70"/>
    <w:rsid w:val="008D5275"/>
    <w:rsid w:val="008D5279"/>
    <w:rsid w:val="008D5280"/>
    <w:rsid w:val="008D53A1"/>
    <w:rsid w:val="008D54E9"/>
    <w:rsid w:val="008D5D23"/>
    <w:rsid w:val="008D61AD"/>
    <w:rsid w:val="008D627D"/>
    <w:rsid w:val="008D62E9"/>
    <w:rsid w:val="008D632D"/>
    <w:rsid w:val="008D6444"/>
    <w:rsid w:val="008D659E"/>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AFB"/>
    <w:rsid w:val="008E1CB8"/>
    <w:rsid w:val="008E1D0F"/>
    <w:rsid w:val="008E1E5F"/>
    <w:rsid w:val="008E1EC3"/>
    <w:rsid w:val="008E20C9"/>
    <w:rsid w:val="008E237E"/>
    <w:rsid w:val="008E245C"/>
    <w:rsid w:val="008E28BF"/>
    <w:rsid w:val="008E28FA"/>
    <w:rsid w:val="008E2D36"/>
    <w:rsid w:val="008E2EC9"/>
    <w:rsid w:val="008E36BF"/>
    <w:rsid w:val="008E3966"/>
    <w:rsid w:val="008E4421"/>
    <w:rsid w:val="008E4522"/>
    <w:rsid w:val="008E490A"/>
    <w:rsid w:val="008E4C89"/>
    <w:rsid w:val="008E510A"/>
    <w:rsid w:val="008E515B"/>
    <w:rsid w:val="008E528F"/>
    <w:rsid w:val="008E58BC"/>
    <w:rsid w:val="008E5A7B"/>
    <w:rsid w:val="008E5BC2"/>
    <w:rsid w:val="008E5FFC"/>
    <w:rsid w:val="008E6052"/>
    <w:rsid w:val="008E6419"/>
    <w:rsid w:val="008E652E"/>
    <w:rsid w:val="008E66B7"/>
    <w:rsid w:val="008E6833"/>
    <w:rsid w:val="008E689E"/>
    <w:rsid w:val="008E6985"/>
    <w:rsid w:val="008E6B42"/>
    <w:rsid w:val="008E6C0F"/>
    <w:rsid w:val="008E6F1E"/>
    <w:rsid w:val="008E6F5B"/>
    <w:rsid w:val="008E6F5C"/>
    <w:rsid w:val="008E70B3"/>
    <w:rsid w:val="008E7114"/>
    <w:rsid w:val="008E7258"/>
    <w:rsid w:val="008E74D8"/>
    <w:rsid w:val="008E767B"/>
    <w:rsid w:val="008E7920"/>
    <w:rsid w:val="008E7A6E"/>
    <w:rsid w:val="008E7A78"/>
    <w:rsid w:val="008E7B38"/>
    <w:rsid w:val="008E7BF6"/>
    <w:rsid w:val="008E7C1A"/>
    <w:rsid w:val="008E7C41"/>
    <w:rsid w:val="008E7DF3"/>
    <w:rsid w:val="008E7FAB"/>
    <w:rsid w:val="008F0C47"/>
    <w:rsid w:val="008F0D03"/>
    <w:rsid w:val="008F0DD4"/>
    <w:rsid w:val="008F11C5"/>
    <w:rsid w:val="008F17A9"/>
    <w:rsid w:val="008F1816"/>
    <w:rsid w:val="008F1830"/>
    <w:rsid w:val="008F24AD"/>
    <w:rsid w:val="008F2884"/>
    <w:rsid w:val="008F29E5"/>
    <w:rsid w:val="008F2C3F"/>
    <w:rsid w:val="008F2DEA"/>
    <w:rsid w:val="008F3062"/>
    <w:rsid w:val="008F33EC"/>
    <w:rsid w:val="008F345C"/>
    <w:rsid w:val="008F36A1"/>
    <w:rsid w:val="008F3E5D"/>
    <w:rsid w:val="008F450C"/>
    <w:rsid w:val="008F4771"/>
    <w:rsid w:val="008F48B7"/>
    <w:rsid w:val="008F4A12"/>
    <w:rsid w:val="008F4F81"/>
    <w:rsid w:val="008F5247"/>
    <w:rsid w:val="008F53E6"/>
    <w:rsid w:val="008F5559"/>
    <w:rsid w:val="008F55B5"/>
    <w:rsid w:val="008F55DE"/>
    <w:rsid w:val="008F5A11"/>
    <w:rsid w:val="008F5CA8"/>
    <w:rsid w:val="008F5FB1"/>
    <w:rsid w:val="008F60E2"/>
    <w:rsid w:val="008F6495"/>
    <w:rsid w:val="008F65EF"/>
    <w:rsid w:val="008F67AD"/>
    <w:rsid w:val="008F686C"/>
    <w:rsid w:val="008F6899"/>
    <w:rsid w:val="008F71E0"/>
    <w:rsid w:val="008F770F"/>
    <w:rsid w:val="009000BD"/>
    <w:rsid w:val="00900240"/>
    <w:rsid w:val="009003D9"/>
    <w:rsid w:val="00900B38"/>
    <w:rsid w:val="00900B88"/>
    <w:rsid w:val="00900BFC"/>
    <w:rsid w:val="00900ED7"/>
    <w:rsid w:val="00900F82"/>
    <w:rsid w:val="009017EE"/>
    <w:rsid w:val="00901896"/>
    <w:rsid w:val="0090199E"/>
    <w:rsid w:val="00901CD6"/>
    <w:rsid w:val="00901E70"/>
    <w:rsid w:val="00901EFB"/>
    <w:rsid w:val="00902090"/>
    <w:rsid w:val="0090223D"/>
    <w:rsid w:val="0090240F"/>
    <w:rsid w:val="0090269E"/>
    <w:rsid w:val="0090271F"/>
    <w:rsid w:val="00902781"/>
    <w:rsid w:val="00902A05"/>
    <w:rsid w:val="00902E23"/>
    <w:rsid w:val="00902F99"/>
    <w:rsid w:val="00903096"/>
    <w:rsid w:val="009030FA"/>
    <w:rsid w:val="00903132"/>
    <w:rsid w:val="0090349C"/>
    <w:rsid w:val="009042E9"/>
    <w:rsid w:val="009043B4"/>
    <w:rsid w:val="009048BA"/>
    <w:rsid w:val="00904C0C"/>
    <w:rsid w:val="009051B2"/>
    <w:rsid w:val="009051F2"/>
    <w:rsid w:val="0090531B"/>
    <w:rsid w:val="0090531E"/>
    <w:rsid w:val="0090584C"/>
    <w:rsid w:val="00905A7F"/>
    <w:rsid w:val="00905F19"/>
    <w:rsid w:val="00906145"/>
    <w:rsid w:val="00906154"/>
    <w:rsid w:val="00906270"/>
    <w:rsid w:val="00906476"/>
    <w:rsid w:val="00906A23"/>
    <w:rsid w:val="00906C2E"/>
    <w:rsid w:val="00906CD1"/>
    <w:rsid w:val="00906DA6"/>
    <w:rsid w:val="00906E84"/>
    <w:rsid w:val="00907069"/>
    <w:rsid w:val="00907286"/>
    <w:rsid w:val="00907554"/>
    <w:rsid w:val="00907A89"/>
    <w:rsid w:val="0091007E"/>
    <w:rsid w:val="009101B7"/>
    <w:rsid w:val="00910395"/>
    <w:rsid w:val="00910745"/>
    <w:rsid w:val="009107D4"/>
    <w:rsid w:val="0091081F"/>
    <w:rsid w:val="00910A4C"/>
    <w:rsid w:val="00910AD8"/>
    <w:rsid w:val="00910AE7"/>
    <w:rsid w:val="00911009"/>
    <w:rsid w:val="0091102D"/>
    <w:rsid w:val="009110C8"/>
    <w:rsid w:val="009115E2"/>
    <w:rsid w:val="00911804"/>
    <w:rsid w:val="00911CAA"/>
    <w:rsid w:val="00911CBF"/>
    <w:rsid w:val="009120F9"/>
    <w:rsid w:val="00912266"/>
    <w:rsid w:val="009122D6"/>
    <w:rsid w:val="00912D99"/>
    <w:rsid w:val="00912F19"/>
    <w:rsid w:val="0091328C"/>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16E"/>
    <w:rsid w:val="009161A4"/>
    <w:rsid w:val="00916362"/>
    <w:rsid w:val="00916AE3"/>
    <w:rsid w:val="00916E6B"/>
    <w:rsid w:val="00916F8D"/>
    <w:rsid w:val="00917327"/>
    <w:rsid w:val="009173C1"/>
    <w:rsid w:val="0091754C"/>
    <w:rsid w:val="00917D02"/>
    <w:rsid w:val="0092029F"/>
    <w:rsid w:val="0092031D"/>
    <w:rsid w:val="00920671"/>
    <w:rsid w:val="00920D8F"/>
    <w:rsid w:val="00920E6C"/>
    <w:rsid w:val="00921443"/>
    <w:rsid w:val="00921784"/>
    <w:rsid w:val="009217E8"/>
    <w:rsid w:val="009219EC"/>
    <w:rsid w:val="00921E4B"/>
    <w:rsid w:val="00921EE4"/>
    <w:rsid w:val="00922192"/>
    <w:rsid w:val="00922375"/>
    <w:rsid w:val="009223AA"/>
    <w:rsid w:val="0092254A"/>
    <w:rsid w:val="0092274D"/>
    <w:rsid w:val="009229F2"/>
    <w:rsid w:val="00922DF6"/>
    <w:rsid w:val="00923056"/>
    <w:rsid w:val="009234B5"/>
    <w:rsid w:val="00923570"/>
    <w:rsid w:val="00923BE1"/>
    <w:rsid w:val="00923C23"/>
    <w:rsid w:val="00923CBE"/>
    <w:rsid w:val="00923CC4"/>
    <w:rsid w:val="009243A2"/>
    <w:rsid w:val="00924435"/>
    <w:rsid w:val="00924509"/>
    <w:rsid w:val="009245E9"/>
    <w:rsid w:val="009246F4"/>
    <w:rsid w:val="009248A1"/>
    <w:rsid w:val="009249B9"/>
    <w:rsid w:val="00924B0D"/>
    <w:rsid w:val="00924C09"/>
    <w:rsid w:val="00924FB2"/>
    <w:rsid w:val="00925221"/>
    <w:rsid w:val="00925454"/>
    <w:rsid w:val="009254C4"/>
    <w:rsid w:val="00925E60"/>
    <w:rsid w:val="009264DD"/>
    <w:rsid w:val="00926569"/>
    <w:rsid w:val="009268E6"/>
    <w:rsid w:val="009269CE"/>
    <w:rsid w:val="00926AC0"/>
    <w:rsid w:val="00926C07"/>
    <w:rsid w:val="00926C63"/>
    <w:rsid w:val="00926FC4"/>
    <w:rsid w:val="009270AC"/>
    <w:rsid w:val="009273D3"/>
    <w:rsid w:val="0092754A"/>
    <w:rsid w:val="00927661"/>
    <w:rsid w:val="009276D9"/>
    <w:rsid w:val="009277CC"/>
    <w:rsid w:val="009277CD"/>
    <w:rsid w:val="009278F1"/>
    <w:rsid w:val="00927964"/>
    <w:rsid w:val="00927B9A"/>
    <w:rsid w:val="00927C94"/>
    <w:rsid w:val="00927EB8"/>
    <w:rsid w:val="009300A4"/>
    <w:rsid w:val="00930221"/>
    <w:rsid w:val="00930464"/>
    <w:rsid w:val="0093088F"/>
    <w:rsid w:val="00930C64"/>
    <w:rsid w:val="00930DA9"/>
    <w:rsid w:val="00930F01"/>
    <w:rsid w:val="0093129D"/>
    <w:rsid w:val="0093151B"/>
    <w:rsid w:val="009315ED"/>
    <w:rsid w:val="00931814"/>
    <w:rsid w:val="00931DE7"/>
    <w:rsid w:val="00931E8A"/>
    <w:rsid w:val="00931FBB"/>
    <w:rsid w:val="0093227C"/>
    <w:rsid w:val="0093228A"/>
    <w:rsid w:val="009322A6"/>
    <w:rsid w:val="0093231F"/>
    <w:rsid w:val="0093266F"/>
    <w:rsid w:val="00932C1E"/>
    <w:rsid w:val="00933119"/>
    <w:rsid w:val="009333DE"/>
    <w:rsid w:val="0093374F"/>
    <w:rsid w:val="00933764"/>
    <w:rsid w:val="0093384A"/>
    <w:rsid w:val="00933961"/>
    <w:rsid w:val="009339B2"/>
    <w:rsid w:val="00933CA0"/>
    <w:rsid w:val="00934042"/>
    <w:rsid w:val="00934210"/>
    <w:rsid w:val="00934232"/>
    <w:rsid w:val="00934286"/>
    <w:rsid w:val="0093432F"/>
    <w:rsid w:val="009347AB"/>
    <w:rsid w:val="00934A01"/>
    <w:rsid w:val="00934C48"/>
    <w:rsid w:val="00934D2F"/>
    <w:rsid w:val="00934F2C"/>
    <w:rsid w:val="009353DB"/>
    <w:rsid w:val="009353F0"/>
    <w:rsid w:val="009353F3"/>
    <w:rsid w:val="009355C7"/>
    <w:rsid w:val="00935718"/>
    <w:rsid w:val="00935C81"/>
    <w:rsid w:val="009360E9"/>
    <w:rsid w:val="009362CD"/>
    <w:rsid w:val="00936420"/>
    <w:rsid w:val="009366EF"/>
    <w:rsid w:val="0093681F"/>
    <w:rsid w:val="009368E9"/>
    <w:rsid w:val="00936B14"/>
    <w:rsid w:val="00936FD3"/>
    <w:rsid w:val="009371F0"/>
    <w:rsid w:val="0093731A"/>
    <w:rsid w:val="00937414"/>
    <w:rsid w:val="00937581"/>
    <w:rsid w:val="00937700"/>
    <w:rsid w:val="0093795A"/>
    <w:rsid w:val="00937993"/>
    <w:rsid w:val="00937A47"/>
    <w:rsid w:val="00937AAB"/>
    <w:rsid w:val="00937D2B"/>
    <w:rsid w:val="0094005E"/>
    <w:rsid w:val="00940078"/>
    <w:rsid w:val="00940323"/>
    <w:rsid w:val="00940347"/>
    <w:rsid w:val="00940426"/>
    <w:rsid w:val="009404A6"/>
    <w:rsid w:val="009406EB"/>
    <w:rsid w:val="009407AA"/>
    <w:rsid w:val="00940D38"/>
    <w:rsid w:val="00940DBD"/>
    <w:rsid w:val="00940E38"/>
    <w:rsid w:val="00940E87"/>
    <w:rsid w:val="009410A1"/>
    <w:rsid w:val="00941358"/>
    <w:rsid w:val="009416E5"/>
    <w:rsid w:val="0094183D"/>
    <w:rsid w:val="00941862"/>
    <w:rsid w:val="00941946"/>
    <w:rsid w:val="00941AD9"/>
    <w:rsid w:val="009423B4"/>
    <w:rsid w:val="009426DE"/>
    <w:rsid w:val="00942775"/>
    <w:rsid w:val="00942BED"/>
    <w:rsid w:val="00942E6E"/>
    <w:rsid w:val="00942EC2"/>
    <w:rsid w:val="00942F5B"/>
    <w:rsid w:val="00942FD1"/>
    <w:rsid w:val="0094315A"/>
    <w:rsid w:val="009432CC"/>
    <w:rsid w:val="009434FD"/>
    <w:rsid w:val="0094351E"/>
    <w:rsid w:val="009435B1"/>
    <w:rsid w:val="009438BB"/>
    <w:rsid w:val="00943BD8"/>
    <w:rsid w:val="00944151"/>
    <w:rsid w:val="009442F3"/>
    <w:rsid w:val="00944564"/>
    <w:rsid w:val="009449E1"/>
    <w:rsid w:val="00944A7D"/>
    <w:rsid w:val="00944BB0"/>
    <w:rsid w:val="00944DE6"/>
    <w:rsid w:val="00944DF1"/>
    <w:rsid w:val="00944E2E"/>
    <w:rsid w:val="00944ECE"/>
    <w:rsid w:val="00945135"/>
    <w:rsid w:val="009452F3"/>
    <w:rsid w:val="009454D1"/>
    <w:rsid w:val="00945613"/>
    <w:rsid w:val="00945C28"/>
    <w:rsid w:val="00945C97"/>
    <w:rsid w:val="00945E6C"/>
    <w:rsid w:val="00946331"/>
    <w:rsid w:val="009463BF"/>
    <w:rsid w:val="00946752"/>
    <w:rsid w:val="00946BF5"/>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A6D"/>
    <w:rsid w:val="00950C68"/>
    <w:rsid w:val="00950CAA"/>
    <w:rsid w:val="00950D33"/>
    <w:rsid w:val="009510C9"/>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16E"/>
    <w:rsid w:val="009532BB"/>
    <w:rsid w:val="009534D4"/>
    <w:rsid w:val="009536B2"/>
    <w:rsid w:val="009536C4"/>
    <w:rsid w:val="009537F3"/>
    <w:rsid w:val="00953BC4"/>
    <w:rsid w:val="00953F85"/>
    <w:rsid w:val="0095415E"/>
    <w:rsid w:val="00954955"/>
    <w:rsid w:val="009549D1"/>
    <w:rsid w:val="00954A91"/>
    <w:rsid w:val="00954BB7"/>
    <w:rsid w:val="00955142"/>
    <w:rsid w:val="00955A44"/>
    <w:rsid w:val="00955C81"/>
    <w:rsid w:val="00955F45"/>
    <w:rsid w:val="00956182"/>
    <w:rsid w:val="009561A6"/>
    <w:rsid w:val="009561BE"/>
    <w:rsid w:val="00956449"/>
    <w:rsid w:val="009567F3"/>
    <w:rsid w:val="0095697F"/>
    <w:rsid w:val="00956DAC"/>
    <w:rsid w:val="00956DF7"/>
    <w:rsid w:val="00956E04"/>
    <w:rsid w:val="00956E19"/>
    <w:rsid w:val="00956F34"/>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86E"/>
    <w:rsid w:val="00961C14"/>
    <w:rsid w:val="00961FF8"/>
    <w:rsid w:val="009620A4"/>
    <w:rsid w:val="009623B3"/>
    <w:rsid w:val="00962567"/>
    <w:rsid w:val="009625F8"/>
    <w:rsid w:val="00962711"/>
    <w:rsid w:val="00962874"/>
    <w:rsid w:val="00962B3F"/>
    <w:rsid w:val="00962B61"/>
    <w:rsid w:val="00962FB1"/>
    <w:rsid w:val="00963233"/>
    <w:rsid w:val="009632DB"/>
    <w:rsid w:val="00963343"/>
    <w:rsid w:val="0096338D"/>
    <w:rsid w:val="0096341C"/>
    <w:rsid w:val="009634A0"/>
    <w:rsid w:val="0096352A"/>
    <w:rsid w:val="009635D9"/>
    <w:rsid w:val="00963709"/>
    <w:rsid w:val="00963CB0"/>
    <w:rsid w:val="00963DA5"/>
    <w:rsid w:val="00963E3C"/>
    <w:rsid w:val="0096427B"/>
    <w:rsid w:val="009646A9"/>
    <w:rsid w:val="00964B09"/>
    <w:rsid w:val="00964B29"/>
    <w:rsid w:val="00964CC4"/>
    <w:rsid w:val="00964E94"/>
    <w:rsid w:val="0096519C"/>
    <w:rsid w:val="009657CC"/>
    <w:rsid w:val="00965958"/>
    <w:rsid w:val="0096599D"/>
    <w:rsid w:val="009659F7"/>
    <w:rsid w:val="00965BE3"/>
    <w:rsid w:val="00965C7A"/>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DCE"/>
    <w:rsid w:val="00967E96"/>
    <w:rsid w:val="009700AF"/>
    <w:rsid w:val="0097052C"/>
    <w:rsid w:val="0097092B"/>
    <w:rsid w:val="00970933"/>
    <w:rsid w:val="00970A33"/>
    <w:rsid w:val="00970A81"/>
    <w:rsid w:val="00970A88"/>
    <w:rsid w:val="00970D7B"/>
    <w:rsid w:val="00970F03"/>
    <w:rsid w:val="009710A5"/>
    <w:rsid w:val="009713B1"/>
    <w:rsid w:val="00971658"/>
    <w:rsid w:val="00971B1C"/>
    <w:rsid w:val="00971B80"/>
    <w:rsid w:val="00971BD8"/>
    <w:rsid w:val="00971E52"/>
    <w:rsid w:val="00972035"/>
    <w:rsid w:val="00972252"/>
    <w:rsid w:val="009726EC"/>
    <w:rsid w:val="0097274E"/>
    <w:rsid w:val="00972852"/>
    <w:rsid w:val="00972AFB"/>
    <w:rsid w:val="00973189"/>
    <w:rsid w:val="009731FF"/>
    <w:rsid w:val="00973584"/>
    <w:rsid w:val="009736C5"/>
    <w:rsid w:val="00973A06"/>
    <w:rsid w:val="00973A2D"/>
    <w:rsid w:val="00973DED"/>
    <w:rsid w:val="00973FD9"/>
    <w:rsid w:val="00974104"/>
    <w:rsid w:val="00974BE5"/>
    <w:rsid w:val="0097507C"/>
    <w:rsid w:val="00975115"/>
    <w:rsid w:val="009755EF"/>
    <w:rsid w:val="00975E77"/>
    <w:rsid w:val="0097699D"/>
    <w:rsid w:val="009769A4"/>
    <w:rsid w:val="00976AD8"/>
    <w:rsid w:val="00976AEE"/>
    <w:rsid w:val="00976B42"/>
    <w:rsid w:val="00976B59"/>
    <w:rsid w:val="00976C87"/>
    <w:rsid w:val="00976DC0"/>
    <w:rsid w:val="009772E9"/>
    <w:rsid w:val="00977417"/>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870"/>
    <w:rsid w:val="00981962"/>
    <w:rsid w:val="00981C2A"/>
    <w:rsid w:val="00981C66"/>
    <w:rsid w:val="00982366"/>
    <w:rsid w:val="009823DF"/>
    <w:rsid w:val="00982483"/>
    <w:rsid w:val="00982714"/>
    <w:rsid w:val="009829E8"/>
    <w:rsid w:val="00982BA4"/>
    <w:rsid w:val="00982C2D"/>
    <w:rsid w:val="00982D6E"/>
    <w:rsid w:val="00982F02"/>
    <w:rsid w:val="00982F2A"/>
    <w:rsid w:val="00983104"/>
    <w:rsid w:val="00983320"/>
    <w:rsid w:val="00983A70"/>
    <w:rsid w:val="00983F58"/>
    <w:rsid w:val="00984078"/>
    <w:rsid w:val="00984079"/>
    <w:rsid w:val="00984519"/>
    <w:rsid w:val="009849E9"/>
    <w:rsid w:val="009849FC"/>
    <w:rsid w:val="00984ECB"/>
    <w:rsid w:val="00984FC8"/>
    <w:rsid w:val="00985480"/>
    <w:rsid w:val="009859B2"/>
    <w:rsid w:val="00985AB7"/>
    <w:rsid w:val="00986076"/>
    <w:rsid w:val="009862AE"/>
    <w:rsid w:val="00986829"/>
    <w:rsid w:val="009870CB"/>
    <w:rsid w:val="00987475"/>
    <w:rsid w:val="0098760F"/>
    <w:rsid w:val="00987DA4"/>
    <w:rsid w:val="00990196"/>
    <w:rsid w:val="00990279"/>
    <w:rsid w:val="009903BC"/>
    <w:rsid w:val="0099065E"/>
    <w:rsid w:val="00990ABB"/>
    <w:rsid w:val="00990B4D"/>
    <w:rsid w:val="00990B99"/>
    <w:rsid w:val="00990C7B"/>
    <w:rsid w:val="009910ED"/>
    <w:rsid w:val="00991137"/>
    <w:rsid w:val="00991687"/>
    <w:rsid w:val="00991B1F"/>
    <w:rsid w:val="00991B88"/>
    <w:rsid w:val="00991BDA"/>
    <w:rsid w:val="00991C63"/>
    <w:rsid w:val="00991CDA"/>
    <w:rsid w:val="00991F86"/>
    <w:rsid w:val="009921AA"/>
    <w:rsid w:val="009921C2"/>
    <w:rsid w:val="00992207"/>
    <w:rsid w:val="00992294"/>
    <w:rsid w:val="0099253C"/>
    <w:rsid w:val="00992572"/>
    <w:rsid w:val="00992606"/>
    <w:rsid w:val="0099294C"/>
    <w:rsid w:val="009929B0"/>
    <w:rsid w:val="00992B74"/>
    <w:rsid w:val="00992CC7"/>
    <w:rsid w:val="00992D75"/>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16C"/>
    <w:rsid w:val="0099620F"/>
    <w:rsid w:val="009965C2"/>
    <w:rsid w:val="00996936"/>
    <w:rsid w:val="00996FCB"/>
    <w:rsid w:val="0099792E"/>
    <w:rsid w:val="00997B17"/>
    <w:rsid w:val="00997B26"/>
    <w:rsid w:val="00997C32"/>
    <w:rsid w:val="00997C59"/>
    <w:rsid w:val="00997CFE"/>
    <w:rsid w:val="00997DCF"/>
    <w:rsid w:val="00997EFD"/>
    <w:rsid w:val="009A011E"/>
    <w:rsid w:val="009A01D5"/>
    <w:rsid w:val="009A0322"/>
    <w:rsid w:val="009A0623"/>
    <w:rsid w:val="009A07EC"/>
    <w:rsid w:val="009A084E"/>
    <w:rsid w:val="009A091F"/>
    <w:rsid w:val="009A0AE9"/>
    <w:rsid w:val="009A1141"/>
    <w:rsid w:val="009A1357"/>
    <w:rsid w:val="009A13DD"/>
    <w:rsid w:val="009A15C4"/>
    <w:rsid w:val="009A1737"/>
    <w:rsid w:val="009A189C"/>
    <w:rsid w:val="009A199D"/>
    <w:rsid w:val="009A266D"/>
    <w:rsid w:val="009A2678"/>
    <w:rsid w:val="009A267C"/>
    <w:rsid w:val="009A27E3"/>
    <w:rsid w:val="009A29B5"/>
    <w:rsid w:val="009A2DD1"/>
    <w:rsid w:val="009A3144"/>
    <w:rsid w:val="009A3261"/>
    <w:rsid w:val="009A3891"/>
    <w:rsid w:val="009A3AC3"/>
    <w:rsid w:val="009A3C29"/>
    <w:rsid w:val="009A3D15"/>
    <w:rsid w:val="009A407A"/>
    <w:rsid w:val="009A41D4"/>
    <w:rsid w:val="009A461B"/>
    <w:rsid w:val="009A4652"/>
    <w:rsid w:val="009A4814"/>
    <w:rsid w:val="009A48D3"/>
    <w:rsid w:val="009A4A3E"/>
    <w:rsid w:val="009A4D63"/>
    <w:rsid w:val="009A541F"/>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0C"/>
    <w:rsid w:val="009A7A97"/>
    <w:rsid w:val="009A7AB8"/>
    <w:rsid w:val="009A7D94"/>
    <w:rsid w:val="009A7DA7"/>
    <w:rsid w:val="009A7FF1"/>
    <w:rsid w:val="009B04C2"/>
    <w:rsid w:val="009B05AE"/>
    <w:rsid w:val="009B090E"/>
    <w:rsid w:val="009B0B6C"/>
    <w:rsid w:val="009B0C1E"/>
    <w:rsid w:val="009B0D8A"/>
    <w:rsid w:val="009B0FDB"/>
    <w:rsid w:val="009B0FE8"/>
    <w:rsid w:val="009B1092"/>
    <w:rsid w:val="009B13B8"/>
    <w:rsid w:val="009B1A8B"/>
    <w:rsid w:val="009B1D75"/>
    <w:rsid w:val="009B2407"/>
    <w:rsid w:val="009B24E9"/>
    <w:rsid w:val="009B27B5"/>
    <w:rsid w:val="009B2DAC"/>
    <w:rsid w:val="009B3353"/>
    <w:rsid w:val="009B343D"/>
    <w:rsid w:val="009B3442"/>
    <w:rsid w:val="009B3907"/>
    <w:rsid w:val="009B3F1B"/>
    <w:rsid w:val="009B3F56"/>
    <w:rsid w:val="009B3F8E"/>
    <w:rsid w:val="009B3FFB"/>
    <w:rsid w:val="009B4231"/>
    <w:rsid w:val="009B45F3"/>
    <w:rsid w:val="009B47CA"/>
    <w:rsid w:val="009B48D7"/>
    <w:rsid w:val="009B4BDC"/>
    <w:rsid w:val="009B4C3E"/>
    <w:rsid w:val="009B4D3E"/>
    <w:rsid w:val="009B4D6A"/>
    <w:rsid w:val="009B4FEC"/>
    <w:rsid w:val="009B5033"/>
    <w:rsid w:val="009B53D0"/>
    <w:rsid w:val="009B5704"/>
    <w:rsid w:val="009B5950"/>
    <w:rsid w:val="009B610D"/>
    <w:rsid w:val="009B63FD"/>
    <w:rsid w:val="009B6740"/>
    <w:rsid w:val="009B6A79"/>
    <w:rsid w:val="009B6CF0"/>
    <w:rsid w:val="009B701A"/>
    <w:rsid w:val="009B70D5"/>
    <w:rsid w:val="009B71EC"/>
    <w:rsid w:val="009B747B"/>
    <w:rsid w:val="009B77FF"/>
    <w:rsid w:val="009B7A8A"/>
    <w:rsid w:val="009B7BF1"/>
    <w:rsid w:val="009B7C57"/>
    <w:rsid w:val="009B7C97"/>
    <w:rsid w:val="009B7C9B"/>
    <w:rsid w:val="009B7DAE"/>
    <w:rsid w:val="009B7EC4"/>
    <w:rsid w:val="009B7F3A"/>
    <w:rsid w:val="009C00AF"/>
    <w:rsid w:val="009C015E"/>
    <w:rsid w:val="009C0240"/>
    <w:rsid w:val="009C02A1"/>
    <w:rsid w:val="009C02AC"/>
    <w:rsid w:val="009C0754"/>
    <w:rsid w:val="009C09F0"/>
    <w:rsid w:val="009C0A95"/>
    <w:rsid w:val="009C0E19"/>
    <w:rsid w:val="009C0E36"/>
    <w:rsid w:val="009C10F3"/>
    <w:rsid w:val="009C13B3"/>
    <w:rsid w:val="009C14A1"/>
    <w:rsid w:val="009C14EE"/>
    <w:rsid w:val="009C15F5"/>
    <w:rsid w:val="009C1827"/>
    <w:rsid w:val="009C185A"/>
    <w:rsid w:val="009C1CAF"/>
    <w:rsid w:val="009C1EA6"/>
    <w:rsid w:val="009C21E7"/>
    <w:rsid w:val="009C25AE"/>
    <w:rsid w:val="009C2621"/>
    <w:rsid w:val="009C2799"/>
    <w:rsid w:val="009C2912"/>
    <w:rsid w:val="009C2926"/>
    <w:rsid w:val="009C297E"/>
    <w:rsid w:val="009C2FE8"/>
    <w:rsid w:val="009C316E"/>
    <w:rsid w:val="009C3387"/>
    <w:rsid w:val="009C3A3B"/>
    <w:rsid w:val="009C3DEF"/>
    <w:rsid w:val="009C3E13"/>
    <w:rsid w:val="009C4428"/>
    <w:rsid w:val="009C4543"/>
    <w:rsid w:val="009C492D"/>
    <w:rsid w:val="009C51F1"/>
    <w:rsid w:val="009C523B"/>
    <w:rsid w:val="009C53E9"/>
    <w:rsid w:val="009C5795"/>
    <w:rsid w:val="009C57BB"/>
    <w:rsid w:val="009C58AB"/>
    <w:rsid w:val="009C598C"/>
    <w:rsid w:val="009C5AB1"/>
    <w:rsid w:val="009C5BB4"/>
    <w:rsid w:val="009C5D6D"/>
    <w:rsid w:val="009C62D9"/>
    <w:rsid w:val="009C6496"/>
    <w:rsid w:val="009C64DA"/>
    <w:rsid w:val="009C64F4"/>
    <w:rsid w:val="009C658B"/>
    <w:rsid w:val="009C68D4"/>
    <w:rsid w:val="009C6BA2"/>
    <w:rsid w:val="009C7017"/>
    <w:rsid w:val="009C70E7"/>
    <w:rsid w:val="009C7196"/>
    <w:rsid w:val="009C724A"/>
    <w:rsid w:val="009C7353"/>
    <w:rsid w:val="009C7385"/>
    <w:rsid w:val="009C7746"/>
    <w:rsid w:val="009C79C4"/>
    <w:rsid w:val="009C7B4B"/>
    <w:rsid w:val="009C7C48"/>
    <w:rsid w:val="009D0327"/>
    <w:rsid w:val="009D0937"/>
    <w:rsid w:val="009D0C11"/>
    <w:rsid w:val="009D0D6C"/>
    <w:rsid w:val="009D12B9"/>
    <w:rsid w:val="009D13FF"/>
    <w:rsid w:val="009D152A"/>
    <w:rsid w:val="009D1754"/>
    <w:rsid w:val="009D17A8"/>
    <w:rsid w:val="009D1D53"/>
    <w:rsid w:val="009D2125"/>
    <w:rsid w:val="009D25F6"/>
    <w:rsid w:val="009D265C"/>
    <w:rsid w:val="009D2AD4"/>
    <w:rsid w:val="009D2CC4"/>
    <w:rsid w:val="009D2DD9"/>
    <w:rsid w:val="009D34CA"/>
    <w:rsid w:val="009D37EB"/>
    <w:rsid w:val="009D3A62"/>
    <w:rsid w:val="009D3B6A"/>
    <w:rsid w:val="009D3D6B"/>
    <w:rsid w:val="009D3F5C"/>
    <w:rsid w:val="009D3FBF"/>
    <w:rsid w:val="009D4163"/>
    <w:rsid w:val="009D41D5"/>
    <w:rsid w:val="009D438E"/>
    <w:rsid w:val="009D439E"/>
    <w:rsid w:val="009D43F7"/>
    <w:rsid w:val="009D4954"/>
    <w:rsid w:val="009D4EE0"/>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AB1"/>
    <w:rsid w:val="009D7BBB"/>
    <w:rsid w:val="009D7D3C"/>
    <w:rsid w:val="009D7E59"/>
    <w:rsid w:val="009D7F78"/>
    <w:rsid w:val="009E0304"/>
    <w:rsid w:val="009E06F6"/>
    <w:rsid w:val="009E08C1"/>
    <w:rsid w:val="009E0D9F"/>
    <w:rsid w:val="009E10D6"/>
    <w:rsid w:val="009E1366"/>
    <w:rsid w:val="009E13EB"/>
    <w:rsid w:val="009E16DD"/>
    <w:rsid w:val="009E19EE"/>
    <w:rsid w:val="009E1CDC"/>
    <w:rsid w:val="009E1D68"/>
    <w:rsid w:val="009E1FC8"/>
    <w:rsid w:val="009E20AF"/>
    <w:rsid w:val="009E2510"/>
    <w:rsid w:val="009E2970"/>
    <w:rsid w:val="009E2E50"/>
    <w:rsid w:val="009E2F05"/>
    <w:rsid w:val="009E2F1B"/>
    <w:rsid w:val="009E3297"/>
    <w:rsid w:val="009E32A7"/>
    <w:rsid w:val="009E3645"/>
    <w:rsid w:val="009E36F6"/>
    <w:rsid w:val="009E389F"/>
    <w:rsid w:val="009E39F0"/>
    <w:rsid w:val="009E3EDD"/>
    <w:rsid w:val="009E3EF9"/>
    <w:rsid w:val="009E4003"/>
    <w:rsid w:val="009E4118"/>
    <w:rsid w:val="009E4375"/>
    <w:rsid w:val="009E44E3"/>
    <w:rsid w:val="009E46E9"/>
    <w:rsid w:val="009E47E5"/>
    <w:rsid w:val="009E4B60"/>
    <w:rsid w:val="009E4F72"/>
    <w:rsid w:val="009E5356"/>
    <w:rsid w:val="009E5401"/>
    <w:rsid w:val="009E56AD"/>
    <w:rsid w:val="009E5857"/>
    <w:rsid w:val="009E58F6"/>
    <w:rsid w:val="009E5A2D"/>
    <w:rsid w:val="009E5ABF"/>
    <w:rsid w:val="009E5ACB"/>
    <w:rsid w:val="009E5BBC"/>
    <w:rsid w:val="009E5CB8"/>
    <w:rsid w:val="009E5EDF"/>
    <w:rsid w:val="009E6306"/>
    <w:rsid w:val="009E671D"/>
    <w:rsid w:val="009E68BC"/>
    <w:rsid w:val="009E74B0"/>
    <w:rsid w:val="009E74FC"/>
    <w:rsid w:val="009E7517"/>
    <w:rsid w:val="009E76B5"/>
    <w:rsid w:val="009E76C5"/>
    <w:rsid w:val="009E79B2"/>
    <w:rsid w:val="009E7B59"/>
    <w:rsid w:val="009E7D38"/>
    <w:rsid w:val="009E7E39"/>
    <w:rsid w:val="009E7E62"/>
    <w:rsid w:val="009F001C"/>
    <w:rsid w:val="009F0076"/>
    <w:rsid w:val="009F00DF"/>
    <w:rsid w:val="009F05BB"/>
    <w:rsid w:val="009F06E1"/>
    <w:rsid w:val="009F088F"/>
    <w:rsid w:val="009F0B05"/>
    <w:rsid w:val="009F0EB0"/>
    <w:rsid w:val="009F0F71"/>
    <w:rsid w:val="009F12D3"/>
    <w:rsid w:val="009F14E7"/>
    <w:rsid w:val="009F1FD1"/>
    <w:rsid w:val="009F2099"/>
    <w:rsid w:val="009F20BA"/>
    <w:rsid w:val="009F20DD"/>
    <w:rsid w:val="009F27E5"/>
    <w:rsid w:val="009F2D5D"/>
    <w:rsid w:val="009F2E7F"/>
    <w:rsid w:val="009F3029"/>
    <w:rsid w:val="009F31C4"/>
    <w:rsid w:val="009F3225"/>
    <w:rsid w:val="009F33F4"/>
    <w:rsid w:val="009F3457"/>
    <w:rsid w:val="009F3718"/>
    <w:rsid w:val="009F37B7"/>
    <w:rsid w:val="009F3B53"/>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CEB"/>
    <w:rsid w:val="009F6FD2"/>
    <w:rsid w:val="009F6FE6"/>
    <w:rsid w:val="009F71DE"/>
    <w:rsid w:val="009F7216"/>
    <w:rsid w:val="009F7264"/>
    <w:rsid w:val="009F734F"/>
    <w:rsid w:val="009F75C1"/>
    <w:rsid w:val="009F7911"/>
    <w:rsid w:val="009F79BE"/>
    <w:rsid w:val="009F7D46"/>
    <w:rsid w:val="009F7D76"/>
    <w:rsid w:val="009F7DD9"/>
    <w:rsid w:val="009F7E99"/>
    <w:rsid w:val="00A0018D"/>
    <w:rsid w:val="00A00350"/>
    <w:rsid w:val="00A00500"/>
    <w:rsid w:val="00A0050A"/>
    <w:rsid w:val="00A00ABC"/>
    <w:rsid w:val="00A01449"/>
    <w:rsid w:val="00A017AD"/>
    <w:rsid w:val="00A01970"/>
    <w:rsid w:val="00A019C2"/>
    <w:rsid w:val="00A01AC1"/>
    <w:rsid w:val="00A01BCD"/>
    <w:rsid w:val="00A01DB7"/>
    <w:rsid w:val="00A023B6"/>
    <w:rsid w:val="00A0244D"/>
    <w:rsid w:val="00A0248C"/>
    <w:rsid w:val="00A02512"/>
    <w:rsid w:val="00A025A6"/>
    <w:rsid w:val="00A028FD"/>
    <w:rsid w:val="00A02C93"/>
    <w:rsid w:val="00A02E0D"/>
    <w:rsid w:val="00A0306A"/>
    <w:rsid w:val="00A03101"/>
    <w:rsid w:val="00A03770"/>
    <w:rsid w:val="00A03875"/>
    <w:rsid w:val="00A03CC4"/>
    <w:rsid w:val="00A03DAC"/>
    <w:rsid w:val="00A04187"/>
    <w:rsid w:val="00A041FD"/>
    <w:rsid w:val="00A047D1"/>
    <w:rsid w:val="00A04875"/>
    <w:rsid w:val="00A04B0D"/>
    <w:rsid w:val="00A04BB4"/>
    <w:rsid w:val="00A0523A"/>
    <w:rsid w:val="00A0523D"/>
    <w:rsid w:val="00A055FF"/>
    <w:rsid w:val="00A0567F"/>
    <w:rsid w:val="00A0594D"/>
    <w:rsid w:val="00A059BF"/>
    <w:rsid w:val="00A059CF"/>
    <w:rsid w:val="00A05D69"/>
    <w:rsid w:val="00A05F4D"/>
    <w:rsid w:val="00A06462"/>
    <w:rsid w:val="00A0660C"/>
    <w:rsid w:val="00A06874"/>
    <w:rsid w:val="00A068B8"/>
    <w:rsid w:val="00A06B34"/>
    <w:rsid w:val="00A06D2A"/>
    <w:rsid w:val="00A06D50"/>
    <w:rsid w:val="00A06E1A"/>
    <w:rsid w:val="00A07297"/>
    <w:rsid w:val="00A072CE"/>
    <w:rsid w:val="00A07309"/>
    <w:rsid w:val="00A073C9"/>
    <w:rsid w:val="00A073E4"/>
    <w:rsid w:val="00A073E5"/>
    <w:rsid w:val="00A07473"/>
    <w:rsid w:val="00A079B1"/>
    <w:rsid w:val="00A10081"/>
    <w:rsid w:val="00A10112"/>
    <w:rsid w:val="00A101AC"/>
    <w:rsid w:val="00A10295"/>
    <w:rsid w:val="00A103A1"/>
    <w:rsid w:val="00A10476"/>
    <w:rsid w:val="00A1056C"/>
    <w:rsid w:val="00A1057E"/>
    <w:rsid w:val="00A105BD"/>
    <w:rsid w:val="00A10704"/>
    <w:rsid w:val="00A10A3B"/>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98"/>
    <w:rsid w:val="00A13EB5"/>
    <w:rsid w:val="00A14050"/>
    <w:rsid w:val="00A1407D"/>
    <w:rsid w:val="00A14359"/>
    <w:rsid w:val="00A143C1"/>
    <w:rsid w:val="00A146BF"/>
    <w:rsid w:val="00A146D6"/>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6E91"/>
    <w:rsid w:val="00A170E7"/>
    <w:rsid w:val="00A1722D"/>
    <w:rsid w:val="00A17AB4"/>
    <w:rsid w:val="00A17E13"/>
    <w:rsid w:val="00A17EE6"/>
    <w:rsid w:val="00A202B4"/>
    <w:rsid w:val="00A20426"/>
    <w:rsid w:val="00A20437"/>
    <w:rsid w:val="00A205C6"/>
    <w:rsid w:val="00A20653"/>
    <w:rsid w:val="00A2066C"/>
    <w:rsid w:val="00A20E10"/>
    <w:rsid w:val="00A20EB2"/>
    <w:rsid w:val="00A21604"/>
    <w:rsid w:val="00A21906"/>
    <w:rsid w:val="00A21C0F"/>
    <w:rsid w:val="00A21D78"/>
    <w:rsid w:val="00A21DC1"/>
    <w:rsid w:val="00A21EC5"/>
    <w:rsid w:val="00A21FF3"/>
    <w:rsid w:val="00A22159"/>
    <w:rsid w:val="00A222D9"/>
    <w:rsid w:val="00A22639"/>
    <w:rsid w:val="00A2269D"/>
    <w:rsid w:val="00A22765"/>
    <w:rsid w:val="00A22848"/>
    <w:rsid w:val="00A22A87"/>
    <w:rsid w:val="00A22EAF"/>
    <w:rsid w:val="00A22F9F"/>
    <w:rsid w:val="00A22FDD"/>
    <w:rsid w:val="00A2306B"/>
    <w:rsid w:val="00A2311F"/>
    <w:rsid w:val="00A231FE"/>
    <w:rsid w:val="00A2322F"/>
    <w:rsid w:val="00A23789"/>
    <w:rsid w:val="00A239D1"/>
    <w:rsid w:val="00A239EB"/>
    <w:rsid w:val="00A23D7E"/>
    <w:rsid w:val="00A23E5D"/>
    <w:rsid w:val="00A23E5E"/>
    <w:rsid w:val="00A2400F"/>
    <w:rsid w:val="00A2423A"/>
    <w:rsid w:val="00A243D9"/>
    <w:rsid w:val="00A2449D"/>
    <w:rsid w:val="00A2458D"/>
    <w:rsid w:val="00A246B6"/>
    <w:rsid w:val="00A24968"/>
    <w:rsid w:val="00A24EFE"/>
    <w:rsid w:val="00A251FC"/>
    <w:rsid w:val="00A2524B"/>
    <w:rsid w:val="00A25285"/>
    <w:rsid w:val="00A2544A"/>
    <w:rsid w:val="00A254B2"/>
    <w:rsid w:val="00A2560E"/>
    <w:rsid w:val="00A256FE"/>
    <w:rsid w:val="00A25B46"/>
    <w:rsid w:val="00A264B7"/>
    <w:rsid w:val="00A26868"/>
    <w:rsid w:val="00A2692B"/>
    <w:rsid w:val="00A26B5E"/>
    <w:rsid w:val="00A26C0D"/>
    <w:rsid w:val="00A27028"/>
    <w:rsid w:val="00A2726C"/>
    <w:rsid w:val="00A27292"/>
    <w:rsid w:val="00A275A1"/>
    <w:rsid w:val="00A278CD"/>
    <w:rsid w:val="00A279D8"/>
    <w:rsid w:val="00A27BF6"/>
    <w:rsid w:val="00A27D3C"/>
    <w:rsid w:val="00A27D43"/>
    <w:rsid w:val="00A27DAE"/>
    <w:rsid w:val="00A27E28"/>
    <w:rsid w:val="00A27E96"/>
    <w:rsid w:val="00A301D8"/>
    <w:rsid w:val="00A3063E"/>
    <w:rsid w:val="00A309F6"/>
    <w:rsid w:val="00A3122C"/>
    <w:rsid w:val="00A3134E"/>
    <w:rsid w:val="00A3141B"/>
    <w:rsid w:val="00A31BD7"/>
    <w:rsid w:val="00A31C1A"/>
    <w:rsid w:val="00A32082"/>
    <w:rsid w:val="00A322E9"/>
    <w:rsid w:val="00A3230B"/>
    <w:rsid w:val="00A32355"/>
    <w:rsid w:val="00A3277A"/>
    <w:rsid w:val="00A334B6"/>
    <w:rsid w:val="00A3351E"/>
    <w:rsid w:val="00A33D86"/>
    <w:rsid w:val="00A33FD3"/>
    <w:rsid w:val="00A340A1"/>
    <w:rsid w:val="00A340E9"/>
    <w:rsid w:val="00A34147"/>
    <w:rsid w:val="00A34354"/>
    <w:rsid w:val="00A343BA"/>
    <w:rsid w:val="00A34490"/>
    <w:rsid w:val="00A345A2"/>
    <w:rsid w:val="00A34F98"/>
    <w:rsid w:val="00A35465"/>
    <w:rsid w:val="00A35872"/>
    <w:rsid w:val="00A35D6A"/>
    <w:rsid w:val="00A36136"/>
    <w:rsid w:val="00A365C6"/>
    <w:rsid w:val="00A3663A"/>
    <w:rsid w:val="00A367BA"/>
    <w:rsid w:val="00A36C6A"/>
    <w:rsid w:val="00A37003"/>
    <w:rsid w:val="00A371DB"/>
    <w:rsid w:val="00A3761A"/>
    <w:rsid w:val="00A3766C"/>
    <w:rsid w:val="00A376E5"/>
    <w:rsid w:val="00A406D2"/>
    <w:rsid w:val="00A4071C"/>
    <w:rsid w:val="00A40CF4"/>
    <w:rsid w:val="00A40D98"/>
    <w:rsid w:val="00A41267"/>
    <w:rsid w:val="00A41441"/>
    <w:rsid w:val="00A41598"/>
    <w:rsid w:val="00A41620"/>
    <w:rsid w:val="00A4162B"/>
    <w:rsid w:val="00A416EC"/>
    <w:rsid w:val="00A41A61"/>
    <w:rsid w:val="00A41ABA"/>
    <w:rsid w:val="00A41BDE"/>
    <w:rsid w:val="00A41EE9"/>
    <w:rsid w:val="00A41FB3"/>
    <w:rsid w:val="00A420E6"/>
    <w:rsid w:val="00A427B7"/>
    <w:rsid w:val="00A428DC"/>
    <w:rsid w:val="00A42A2B"/>
    <w:rsid w:val="00A430A3"/>
    <w:rsid w:val="00A433BE"/>
    <w:rsid w:val="00A434B6"/>
    <w:rsid w:val="00A4382C"/>
    <w:rsid w:val="00A4389B"/>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C"/>
    <w:rsid w:val="00A4569F"/>
    <w:rsid w:val="00A45783"/>
    <w:rsid w:val="00A45926"/>
    <w:rsid w:val="00A45D0B"/>
    <w:rsid w:val="00A461CC"/>
    <w:rsid w:val="00A46202"/>
    <w:rsid w:val="00A465A4"/>
    <w:rsid w:val="00A466F7"/>
    <w:rsid w:val="00A468AE"/>
    <w:rsid w:val="00A46981"/>
    <w:rsid w:val="00A46C21"/>
    <w:rsid w:val="00A46FCA"/>
    <w:rsid w:val="00A470D9"/>
    <w:rsid w:val="00A4716B"/>
    <w:rsid w:val="00A47364"/>
    <w:rsid w:val="00A47606"/>
    <w:rsid w:val="00A4793A"/>
    <w:rsid w:val="00A479D0"/>
    <w:rsid w:val="00A47C82"/>
    <w:rsid w:val="00A47E52"/>
    <w:rsid w:val="00A47E70"/>
    <w:rsid w:val="00A500F1"/>
    <w:rsid w:val="00A500F3"/>
    <w:rsid w:val="00A50246"/>
    <w:rsid w:val="00A50393"/>
    <w:rsid w:val="00A50809"/>
    <w:rsid w:val="00A5088B"/>
    <w:rsid w:val="00A50ABE"/>
    <w:rsid w:val="00A50BBF"/>
    <w:rsid w:val="00A50C54"/>
    <w:rsid w:val="00A50CF0"/>
    <w:rsid w:val="00A50D42"/>
    <w:rsid w:val="00A50E75"/>
    <w:rsid w:val="00A518B3"/>
    <w:rsid w:val="00A51B29"/>
    <w:rsid w:val="00A51E7B"/>
    <w:rsid w:val="00A51E83"/>
    <w:rsid w:val="00A524DA"/>
    <w:rsid w:val="00A527D4"/>
    <w:rsid w:val="00A529E6"/>
    <w:rsid w:val="00A52AE0"/>
    <w:rsid w:val="00A52F38"/>
    <w:rsid w:val="00A53099"/>
    <w:rsid w:val="00A53464"/>
    <w:rsid w:val="00A53724"/>
    <w:rsid w:val="00A5379B"/>
    <w:rsid w:val="00A537F9"/>
    <w:rsid w:val="00A538D3"/>
    <w:rsid w:val="00A53996"/>
    <w:rsid w:val="00A53B6C"/>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55E"/>
    <w:rsid w:val="00A568F0"/>
    <w:rsid w:val="00A569FF"/>
    <w:rsid w:val="00A56BA6"/>
    <w:rsid w:val="00A56C28"/>
    <w:rsid w:val="00A56CF0"/>
    <w:rsid w:val="00A56D1E"/>
    <w:rsid w:val="00A57128"/>
    <w:rsid w:val="00A57286"/>
    <w:rsid w:val="00A57587"/>
    <w:rsid w:val="00A57624"/>
    <w:rsid w:val="00A57C2B"/>
    <w:rsid w:val="00A57D1B"/>
    <w:rsid w:val="00A57DC1"/>
    <w:rsid w:val="00A60555"/>
    <w:rsid w:val="00A60929"/>
    <w:rsid w:val="00A61252"/>
    <w:rsid w:val="00A61259"/>
    <w:rsid w:val="00A61287"/>
    <w:rsid w:val="00A617A2"/>
    <w:rsid w:val="00A61B30"/>
    <w:rsid w:val="00A61BCA"/>
    <w:rsid w:val="00A6219C"/>
    <w:rsid w:val="00A621CB"/>
    <w:rsid w:val="00A6221F"/>
    <w:rsid w:val="00A626EB"/>
    <w:rsid w:val="00A62812"/>
    <w:rsid w:val="00A62952"/>
    <w:rsid w:val="00A62A55"/>
    <w:rsid w:val="00A62A79"/>
    <w:rsid w:val="00A63028"/>
    <w:rsid w:val="00A6318C"/>
    <w:rsid w:val="00A635B4"/>
    <w:rsid w:val="00A63985"/>
    <w:rsid w:val="00A63B3A"/>
    <w:rsid w:val="00A63C90"/>
    <w:rsid w:val="00A63DD5"/>
    <w:rsid w:val="00A63EFE"/>
    <w:rsid w:val="00A643B9"/>
    <w:rsid w:val="00A64469"/>
    <w:rsid w:val="00A64504"/>
    <w:rsid w:val="00A646E0"/>
    <w:rsid w:val="00A647F3"/>
    <w:rsid w:val="00A6480F"/>
    <w:rsid w:val="00A64A41"/>
    <w:rsid w:val="00A64D6C"/>
    <w:rsid w:val="00A6512C"/>
    <w:rsid w:val="00A65134"/>
    <w:rsid w:val="00A65714"/>
    <w:rsid w:val="00A65E28"/>
    <w:rsid w:val="00A65F84"/>
    <w:rsid w:val="00A660FC"/>
    <w:rsid w:val="00A6666C"/>
    <w:rsid w:val="00A66715"/>
    <w:rsid w:val="00A6687D"/>
    <w:rsid w:val="00A66ABB"/>
    <w:rsid w:val="00A67118"/>
    <w:rsid w:val="00A67D3C"/>
    <w:rsid w:val="00A67DE5"/>
    <w:rsid w:val="00A701B8"/>
    <w:rsid w:val="00A7025A"/>
    <w:rsid w:val="00A703D9"/>
    <w:rsid w:val="00A706F5"/>
    <w:rsid w:val="00A7084D"/>
    <w:rsid w:val="00A7107B"/>
    <w:rsid w:val="00A71191"/>
    <w:rsid w:val="00A711AF"/>
    <w:rsid w:val="00A713AA"/>
    <w:rsid w:val="00A71873"/>
    <w:rsid w:val="00A7196D"/>
    <w:rsid w:val="00A71A96"/>
    <w:rsid w:val="00A71ADA"/>
    <w:rsid w:val="00A71B15"/>
    <w:rsid w:val="00A71DF6"/>
    <w:rsid w:val="00A72055"/>
    <w:rsid w:val="00A7297A"/>
    <w:rsid w:val="00A72C31"/>
    <w:rsid w:val="00A72E3D"/>
    <w:rsid w:val="00A7304B"/>
    <w:rsid w:val="00A732FC"/>
    <w:rsid w:val="00A7344D"/>
    <w:rsid w:val="00A73A2D"/>
    <w:rsid w:val="00A73A44"/>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A4B"/>
    <w:rsid w:val="00A76D3B"/>
    <w:rsid w:val="00A76D6E"/>
    <w:rsid w:val="00A76FAB"/>
    <w:rsid w:val="00A7717B"/>
    <w:rsid w:val="00A771AB"/>
    <w:rsid w:val="00A77263"/>
    <w:rsid w:val="00A775A5"/>
    <w:rsid w:val="00A77710"/>
    <w:rsid w:val="00A77A70"/>
    <w:rsid w:val="00A77B5F"/>
    <w:rsid w:val="00A77C70"/>
    <w:rsid w:val="00A8038F"/>
    <w:rsid w:val="00A805B1"/>
    <w:rsid w:val="00A8067E"/>
    <w:rsid w:val="00A809D6"/>
    <w:rsid w:val="00A80CDF"/>
    <w:rsid w:val="00A80CF8"/>
    <w:rsid w:val="00A813E1"/>
    <w:rsid w:val="00A8156A"/>
    <w:rsid w:val="00A81899"/>
    <w:rsid w:val="00A819B6"/>
    <w:rsid w:val="00A81B51"/>
    <w:rsid w:val="00A81D96"/>
    <w:rsid w:val="00A81F52"/>
    <w:rsid w:val="00A820B7"/>
    <w:rsid w:val="00A8216A"/>
    <w:rsid w:val="00A821AE"/>
    <w:rsid w:val="00A82346"/>
    <w:rsid w:val="00A82436"/>
    <w:rsid w:val="00A825B1"/>
    <w:rsid w:val="00A8280D"/>
    <w:rsid w:val="00A82AC3"/>
    <w:rsid w:val="00A82DA4"/>
    <w:rsid w:val="00A82DE5"/>
    <w:rsid w:val="00A82DEF"/>
    <w:rsid w:val="00A82FB2"/>
    <w:rsid w:val="00A83005"/>
    <w:rsid w:val="00A833C2"/>
    <w:rsid w:val="00A8350A"/>
    <w:rsid w:val="00A83A67"/>
    <w:rsid w:val="00A83B70"/>
    <w:rsid w:val="00A83CBE"/>
    <w:rsid w:val="00A83D0C"/>
    <w:rsid w:val="00A83DE4"/>
    <w:rsid w:val="00A83EC4"/>
    <w:rsid w:val="00A83F6D"/>
    <w:rsid w:val="00A84007"/>
    <w:rsid w:val="00A846AA"/>
    <w:rsid w:val="00A846CC"/>
    <w:rsid w:val="00A84ABA"/>
    <w:rsid w:val="00A84E81"/>
    <w:rsid w:val="00A84F94"/>
    <w:rsid w:val="00A8542C"/>
    <w:rsid w:val="00A856E3"/>
    <w:rsid w:val="00A85D0E"/>
    <w:rsid w:val="00A85D44"/>
    <w:rsid w:val="00A86108"/>
    <w:rsid w:val="00A862D2"/>
    <w:rsid w:val="00A86313"/>
    <w:rsid w:val="00A8677C"/>
    <w:rsid w:val="00A867F7"/>
    <w:rsid w:val="00A86D57"/>
    <w:rsid w:val="00A87238"/>
    <w:rsid w:val="00A87336"/>
    <w:rsid w:val="00A87402"/>
    <w:rsid w:val="00A87522"/>
    <w:rsid w:val="00A87557"/>
    <w:rsid w:val="00A8757C"/>
    <w:rsid w:val="00A878E6"/>
    <w:rsid w:val="00A87AA6"/>
    <w:rsid w:val="00A9009C"/>
    <w:rsid w:val="00A90289"/>
    <w:rsid w:val="00A903F6"/>
    <w:rsid w:val="00A90934"/>
    <w:rsid w:val="00A910B7"/>
    <w:rsid w:val="00A91107"/>
    <w:rsid w:val="00A91316"/>
    <w:rsid w:val="00A913B4"/>
    <w:rsid w:val="00A91791"/>
    <w:rsid w:val="00A91A78"/>
    <w:rsid w:val="00A91E08"/>
    <w:rsid w:val="00A91E8C"/>
    <w:rsid w:val="00A921E7"/>
    <w:rsid w:val="00A922A8"/>
    <w:rsid w:val="00A92528"/>
    <w:rsid w:val="00A927FC"/>
    <w:rsid w:val="00A9289F"/>
    <w:rsid w:val="00A92B3E"/>
    <w:rsid w:val="00A92BC2"/>
    <w:rsid w:val="00A92EC3"/>
    <w:rsid w:val="00A938BB"/>
    <w:rsid w:val="00A940A7"/>
    <w:rsid w:val="00A940EC"/>
    <w:rsid w:val="00A94492"/>
    <w:rsid w:val="00A947E5"/>
    <w:rsid w:val="00A9537B"/>
    <w:rsid w:val="00A95851"/>
    <w:rsid w:val="00A958B6"/>
    <w:rsid w:val="00A95E00"/>
    <w:rsid w:val="00A963AD"/>
    <w:rsid w:val="00A96803"/>
    <w:rsid w:val="00A96872"/>
    <w:rsid w:val="00A969C0"/>
    <w:rsid w:val="00A969D3"/>
    <w:rsid w:val="00A96B5F"/>
    <w:rsid w:val="00A96C20"/>
    <w:rsid w:val="00A96E77"/>
    <w:rsid w:val="00A97094"/>
    <w:rsid w:val="00A971B4"/>
    <w:rsid w:val="00A97594"/>
    <w:rsid w:val="00A97766"/>
    <w:rsid w:val="00A977CC"/>
    <w:rsid w:val="00A9780A"/>
    <w:rsid w:val="00A97B81"/>
    <w:rsid w:val="00A97D32"/>
    <w:rsid w:val="00A97F78"/>
    <w:rsid w:val="00AA007D"/>
    <w:rsid w:val="00AA011A"/>
    <w:rsid w:val="00AA049C"/>
    <w:rsid w:val="00AA0709"/>
    <w:rsid w:val="00AA0723"/>
    <w:rsid w:val="00AA0882"/>
    <w:rsid w:val="00AA08B7"/>
    <w:rsid w:val="00AA0EEE"/>
    <w:rsid w:val="00AA0F46"/>
    <w:rsid w:val="00AA12D3"/>
    <w:rsid w:val="00AA14AD"/>
    <w:rsid w:val="00AA1518"/>
    <w:rsid w:val="00AA179C"/>
    <w:rsid w:val="00AA1A2D"/>
    <w:rsid w:val="00AA1C2A"/>
    <w:rsid w:val="00AA20AF"/>
    <w:rsid w:val="00AA21C1"/>
    <w:rsid w:val="00AA21C2"/>
    <w:rsid w:val="00AA28AB"/>
    <w:rsid w:val="00AA2965"/>
    <w:rsid w:val="00AA2985"/>
    <w:rsid w:val="00AA2CBC"/>
    <w:rsid w:val="00AA2DA8"/>
    <w:rsid w:val="00AA3AF9"/>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AA"/>
    <w:rsid w:val="00AA64D0"/>
    <w:rsid w:val="00AA6536"/>
    <w:rsid w:val="00AA694E"/>
    <w:rsid w:val="00AA6A0E"/>
    <w:rsid w:val="00AA6D6C"/>
    <w:rsid w:val="00AA7971"/>
    <w:rsid w:val="00AA7AE5"/>
    <w:rsid w:val="00AA7AE7"/>
    <w:rsid w:val="00AA7B65"/>
    <w:rsid w:val="00AA7C23"/>
    <w:rsid w:val="00AB021A"/>
    <w:rsid w:val="00AB02D4"/>
    <w:rsid w:val="00AB0590"/>
    <w:rsid w:val="00AB0822"/>
    <w:rsid w:val="00AB089E"/>
    <w:rsid w:val="00AB09DC"/>
    <w:rsid w:val="00AB0B44"/>
    <w:rsid w:val="00AB0C9A"/>
    <w:rsid w:val="00AB0DD8"/>
    <w:rsid w:val="00AB0EBE"/>
    <w:rsid w:val="00AB0FD6"/>
    <w:rsid w:val="00AB101E"/>
    <w:rsid w:val="00AB1289"/>
    <w:rsid w:val="00AB12A4"/>
    <w:rsid w:val="00AB1430"/>
    <w:rsid w:val="00AB1693"/>
    <w:rsid w:val="00AB1A0A"/>
    <w:rsid w:val="00AB1D9B"/>
    <w:rsid w:val="00AB1ED7"/>
    <w:rsid w:val="00AB1EF9"/>
    <w:rsid w:val="00AB2111"/>
    <w:rsid w:val="00AB25F7"/>
    <w:rsid w:val="00AB278F"/>
    <w:rsid w:val="00AB29A4"/>
    <w:rsid w:val="00AB2B20"/>
    <w:rsid w:val="00AB2B6F"/>
    <w:rsid w:val="00AB2BD3"/>
    <w:rsid w:val="00AB2C27"/>
    <w:rsid w:val="00AB2C3A"/>
    <w:rsid w:val="00AB2D24"/>
    <w:rsid w:val="00AB2D51"/>
    <w:rsid w:val="00AB2DBE"/>
    <w:rsid w:val="00AB2FF6"/>
    <w:rsid w:val="00AB303E"/>
    <w:rsid w:val="00AB3215"/>
    <w:rsid w:val="00AB335D"/>
    <w:rsid w:val="00AB35DD"/>
    <w:rsid w:val="00AB3A4E"/>
    <w:rsid w:val="00AB3A75"/>
    <w:rsid w:val="00AB3AF8"/>
    <w:rsid w:val="00AB3CCE"/>
    <w:rsid w:val="00AB3D17"/>
    <w:rsid w:val="00AB3D32"/>
    <w:rsid w:val="00AB3D8A"/>
    <w:rsid w:val="00AB3E30"/>
    <w:rsid w:val="00AB3E57"/>
    <w:rsid w:val="00AB3E67"/>
    <w:rsid w:val="00AB3E9D"/>
    <w:rsid w:val="00AB3F6C"/>
    <w:rsid w:val="00AB43AB"/>
    <w:rsid w:val="00AB4436"/>
    <w:rsid w:val="00AB4850"/>
    <w:rsid w:val="00AB4B93"/>
    <w:rsid w:val="00AB5496"/>
    <w:rsid w:val="00AB54FA"/>
    <w:rsid w:val="00AB594A"/>
    <w:rsid w:val="00AB595D"/>
    <w:rsid w:val="00AB599E"/>
    <w:rsid w:val="00AB6B35"/>
    <w:rsid w:val="00AB6D2B"/>
    <w:rsid w:val="00AB6D43"/>
    <w:rsid w:val="00AB6DE4"/>
    <w:rsid w:val="00AB71DA"/>
    <w:rsid w:val="00AB75F1"/>
    <w:rsid w:val="00AB77CA"/>
    <w:rsid w:val="00AB7AA0"/>
    <w:rsid w:val="00AB7BE4"/>
    <w:rsid w:val="00AB7C10"/>
    <w:rsid w:val="00AB7FBA"/>
    <w:rsid w:val="00AC0125"/>
    <w:rsid w:val="00AC05E5"/>
    <w:rsid w:val="00AC06B7"/>
    <w:rsid w:val="00AC0770"/>
    <w:rsid w:val="00AC07E7"/>
    <w:rsid w:val="00AC0E39"/>
    <w:rsid w:val="00AC14FA"/>
    <w:rsid w:val="00AC15D7"/>
    <w:rsid w:val="00AC17A4"/>
    <w:rsid w:val="00AC1BAC"/>
    <w:rsid w:val="00AC1C5B"/>
    <w:rsid w:val="00AC22CD"/>
    <w:rsid w:val="00AC27B6"/>
    <w:rsid w:val="00AC284B"/>
    <w:rsid w:val="00AC2C23"/>
    <w:rsid w:val="00AC301B"/>
    <w:rsid w:val="00AC301D"/>
    <w:rsid w:val="00AC3197"/>
    <w:rsid w:val="00AC3228"/>
    <w:rsid w:val="00AC33DA"/>
    <w:rsid w:val="00AC34B0"/>
    <w:rsid w:val="00AC37AE"/>
    <w:rsid w:val="00AC39A9"/>
    <w:rsid w:val="00AC3D26"/>
    <w:rsid w:val="00AC3FAA"/>
    <w:rsid w:val="00AC411A"/>
    <w:rsid w:val="00AC4225"/>
    <w:rsid w:val="00AC44BA"/>
    <w:rsid w:val="00AC470F"/>
    <w:rsid w:val="00AC48B1"/>
    <w:rsid w:val="00AC4CB6"/>
    <w:rsid w:val="00AC4E7A"/>
    <w:rsid w:val="00AC4EB8"/>
    <w:rsid w:val="00AC56CB"/>
    <w:rsid w:val="00AC5820"/>
    <w:rsid w:val="00AC58D1"/>
    <w:rsid w:val="00AC5F57"/>
    <w:rsid w:val="00AC61EA"/>
    <w:rsid w:val="00AC62A4"/>
    <w:rsid w:val="00AC6D35"/>
    <w:rsid w:val="00AC6DB4"/>
    <w:rsid w:val="00AC7307"/>
    <w:rsid w:val="00AC74CA"/>
    <w:rsid w:val="00AC75FA"/>
    <w:rsid w:val="00AC79E9"/>
    <w:rsid w:val="00AC7AC5"/>
    <w:rsid w:val="00AD0B29"/>
    <w:rsid w:val="00AD0C30"/>
    <w:rsid w:val="00AD0D8E"/>
    <w:rsid w:val="00AD1988"/>
    <w:rsid w:val="00AD1C39"/>
    <w:rsid w:val="00AD1CD8"/>
    <w:rsid w:val="00AD213E"/>
    <w:rsid w:val="00AD26FD"/>
    <w:rsid w:val="00AD2800"/>
    <w:rsid w:val="00AD2B60"/>
    <w:rsid w:val="00AD300C"/>
    <w:rsid w:val="00AD3042"/>
    <w:rsid w:val="00AD304D"/>
    <w:rsid w:val="00AD3551"/>
    <w:rsid w:val="00AD35DA"/>
    <w:rsid w:val="00AD36F1"/>
    <w:rsid w:val="00AD378E"/>
    <w:rsid w:val="00AD382F"/>
    <w:rsid w:val="00AD3CE1"/>
    <w:rsid w:val="00AD4DCD"/>
    <w:rsid w:val="00AD4E2E"/>
    <w:rsid w:val="00AD529E"/>
    <w:rsid w:val="00AD5452"/>
    <w:rsid w:val="00AD54C6"/>
    <w:rsid w:val="00AD54CE"/>
    <w:rsid w:val="00AD5666"/>
    <w:rsid w:val="00AD5AD4"/>
    <w:rsid w:val="00AD5F83"/>
    <w:rsid w:val="00AD6007"/>
    <w:rsid w:val="00AD6272"/>
    <w:rsid w:val="00AD63D6"/>
    <w:rsid w:val="00AD6645"/>
    <w:rsid w:val="00AD6E26"/>
    <w:rsid w:val="00AD6F5B"/>
    <w:rsid w:val="00AD73C5"/>
    <w:rsid w:val="00AD76E6"/>
    <w:rsid w:val="00AD78C6"/>
    <w:rsid w:val="00AD7B7E"/>
    <w:rsid w:val="00AD7E03"/>
    <w:rsid w:val="00AD7F24"/>
    <w:rsid w:val="00AE0119"/>
    <w:rsid w:val="00AE078B"/>
    <w:rsid w:val="00AE07F4"/>
    <w:rsid w:val="00AE0A2C"/>
    <w:rsid w:val="00AE0AF2"/>
    <w:rsid w:val="00AE0B12"/>
    <w:rsid w:val="00AE0B27"/>
    <w:rsid w:val="00AE0E17"/>
    <w:rsid w:val="00AE0EEA"/>
    <w:rsid w:val="00AE11FC"/>
    <w:rsid w:val="00AE14F4"/>
    <w:rsid w:val="00AE16D1"/>
    <w:rsid w:val="00AE1BC4"/>
    <w:rsid w:val="00AE1E71"/>
    <w:rsid w:val="00AE2244"/>
    <w:rsid w:val="00AE241A"/>
    <w:rsid w:val="00AE25E7"/>
    <w:rsid w:val="00AE2A13"/>
    <w:rsid w:val="00AE2BE1"/>
    <w:rsid w:val="00AE2C48"/>
    <w:rsid w:val="00AE2CF2"/>
    <w:rsid w:val="00AE2E3E"/>
    <w:rsid w:val="00AE2F1D"/>
    <w:rsid w:val="00AE30CD"/>
    <w:rsid w:val="00AE31F2"/>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5D1F"/>
    <w:rsid w:val="00AE5D37"/>
    <w:rsid w:val="00AE5E35"/>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E7D60"/>
    <w:rsid w:val="00AF0750"/>
    <w:rsid w:val="00AF0820"/>
    <w:rsid w:val="00AF0841"/>
    <w:rsid w:val="00AF086F"/>
    <w:rsid w:val="00AF095C"/>
    <w:rsid w:val="00AF0AA8"/>
    <w:rsid w:val="00AF0C82"/>
    <w:rsid w:val="00AF0F64"/>
    <w:rsid w:val="00AF148A"/>
    <w:rsid w:val="00AF1748"/>
    <w:rsid w:val="00AF19DF"/>
    <w:rsid w:val="00AF1EF0"/>
    <w:rsid w:val="00AF264C"/>
    <w:rsid w:val="00AF2964"/>
    <w:rsid w:val="00AF2AD1"/>
    <w:rsid w:val="00AF2FDD"/>
    <w:rsid w:val="00AF313D"/>
    <w:rsid w:val="00AF346A"/>
    <w:rsid w:val="00AF346D"/>
    <w:rsid w:val="00AF370A"/>
    <w:rsid w:val="00AF377B"/>
    <w:rsid w:val="00AF393F"/>
    <w:rsid w:val="00AF4245"/>
    <w:rsid w:val="00AF4428"/>
    <w:rsid w:val="00AF4A2E"/>
    <w:rsid w:val="00AF4B03"/>
    <w:rsid w:val="00AF4DF1"/>
    <w:rsid w:val="00AF4E3D"/>
    <w:rsid w:val="00AF4EB1"/>
    <w:rsid w:val="00AF50CF"/>
    <w:rsid w:val="00AF5250"/>
    <w:rsid w:val="00AF53F5"/>
    <w:rsid w:val="00AF579F"/>
    <w:rsid w:val="00AF589F"/>
    <w:rsid w:val="00AF595A"/>
    <w:rsid w:val="00AF5A5C"/>
    <w:rsid w:val="00AF5AFA"/>
    <w:rsid w:val="00AF5F85"/>
    <w:rsid w:val="00AF62C9"/>
    <w:rsid w:val="00AF64AD"/>
    <w:rsid w:val="00AF680E"/>
    <w:rsid w:val="00AF6944"/>
    <w:rsid w:val="00AF69E2"/>
    <w:rsid w:val="00AF6AE2"/>
    <w:rsid w:val="00AF6F70"/>
    <w:rsid w:val="00AF71B3"/>
    <w:rsid w:val="00AF7229"/>
    <w:rsid w:val="00AF72D4"/>
    <w:rsid w:val="00AF744B"/>
    <w:rsid w:val="00AF74F7"/>
    <w:rsid w:val="00AF7702"/>
    <w:rsid w:val="00AF77A3"/>
    <w:rsid w:val="00AF7A82"/>
    <w:rsid w:val="00AF7C28"/>
    <w:rsid w:val="00B001B7"/>
    <w:rsid w:val="00B00216"/>
    <w:rsid w:val="00B0046E"/>
    <w:rsid w:val="00B0049C"/>
    <w:rsid w:val="00B0049E"/>
    <w:rsid w:val="00B00903"/>
    <w:rsid w:val="00B00B7C"/>
    <w:rsid w:val="00B01650"/>
    <w:rsid w:val="00B017D2"/>
    <w:rsid w:val="00B01B84"/>
    <w:rsid w:val="00B01C2C"/>
    <w:rsid w:val="00B01E27"/>
    <w:rsid w:val="00B01FC6"/>
    <w:rsid w:val="00B021B3"/>
    <w:rsid w:val="00B02590"/>
    <w:rsid w:val="00B0261A"/>
    <w:rsid w:val="00B026F5"/>
    <w:rsid w:val="00B02838"/>
    <w:rsid w:val="00B02898"/>
    <w:rsid w:val="00B02B55"/>
    <w:rsid w:val="00B02EE8"/>
    <w:rsid w:val="00B02F6C"/>
    <w:rsid w:val="00B03017"/>
    <w:rsid w:val="00B03207"/>
    <w:rsid w:val="00B03363"/>
    <w:rsid w:val="00B03679"/>
    <w:rsid w:val="00B0381B"/>
    <w:rsid w:val="00B0386E"/>
    <w:rsid w:val="00B03954"/>
    <w:rsid w:val="00B03B38"/>
    <w:rsid w:val="00B03B4B"/>
    <w:rsid w:val="00B03BB5"/>
    <w:rsid w:val="00B03BC4"/>
    <w:rsid w:val="00B03D5E"/>
    <w:rsid w:val="00B03E67"/>
    <w:rsid w:val="00B03F6F"/>
    <w:rsid w:val="00B03FB5"/>
    <w:rsid w:val="00B0457B"/>
    <w:rsid w:val="00B047B0"/>
    <w:rsid w:val="00B04C6A"/>
    <w:rsid w:val="00B04F4B"/>
    <w:rsid w:val="00B04F8D"/>
    <w:rsid w:val="00B04FBA"/>
    <w:rsid w:val="00B05005"/>
    <w:rsid w:val="00B054FC"/>
    <w:rsid w:val="00B05643"/>
    <w:rsid w:val="00B0577B"/>
    <w:rsid w:val="00B05906"/>
    <w:rsid w:val="00B05AE9"/>
    <w:rsid w:val="00B05B02"/>
    <w:rsid w:val="00B05BA8"/>
    <w:rsid w:val="00B05D12"/>
    <w:rsid w:val="00B05D61"/>
    <w:rsid w:val="00B05DCB"/>
    <w:rsid w:val="00B05EF8"/>
    <w:rsid w:val="00B05F21"/>
    <w:rsid w:val="00B0638A"/>
    <w:rsid w:val="00B06511"/>
    <w:rsid w:val="00B06656"/>
    <w:rsid w:val="00B06713"/>
    <w:rsid w:val="00B068D8"/>
    <w:rsid w:val="00B069E4"/>
    <w:rsid w:val="00B06FF1"/>
    <w:rsid w:val="00B07094"/>
    <w:rsid w:val="00B074AD"/>
    <w:rsid w:val="00B07642"/>
    <w:rsid w:val="00B076D1"/>
    <w:rsid w:val="00B076FB"/>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27C8"/>
    <w:rsid w:val="00B130ED"/>
    <w:rsid w:val="00B13225"/>
    <w:rsid w:val="00B1335E"/>
    <w:rsid w:val="00B1359C"/>
    <w:rsid w:val="00B137E6"/>
    <w:rsid w:val="00B13BD7"/>
    <w:rsid w:val="00B14313"/>
    <w:rsid w:val="00B14AA9"/>
    <w:rsid w:val="00B14D54"/>
    <w:rsid w:val="00B14E3D"/>
    <w:rsid w:val="00B15449"/>
    <w:rsid w:val="00B15835"/>
    <w:rsid w:val="00B15C49"/>
    <w:rsid w:val="00B15CA9"/>
    <w:rsid w:val="00B15F5E"/>
    <w:rsid w:val="00B16130"/>
    <w:rsid w:val="00B1617A"/>
    <w:rsid w:val="00B161CD"/>
    <w:rsid w:val="00B1655A"/>
    <w:rsid w:val="00B166EA"/>
    <w:rsid w:val="00B167F0"/>
    <w:rsid w:val="00B16B78"/>
    <w:rsid w:val="00B170C1"/>
    <w:rsid w:val="00B17170"/>
    <w:rsid w:val="00B171FE"/>
    <w:rsid w:val="00B1742E"/>
    <w:rsid w:val="00B17453"/>
    <w:rsid w:val="00B17484"/>
    <w:rsid w:val="00B17CEE"/>
    <w:rsid w:val="00B17D24"/>
    <w:rsid w:val="00B20446"/>
    <w:rsid w:val="00B20462"/>
    <w:rsid w:val="00B20CD0"/>
    <w:rsid w:val="00B20F35"/>
    <w:rsid w:val="00B21519"/>
    <w:rsid w:val="00B21904"/>
    <w:rsid w:val="00B21D31"/>
    <w:rsid w:val="00B22672"/>
    <w:rsid w:val="00B228CC"/>
    <w:rsid w:val="00B22D53"/>
    <w:rsid w:val="00B22F00"/>
    <w:rsid w:val="00B22F21"/>
    <w:rsid w:val="00B231E6"/>
    <w:rsid w:val="00B232B9"/>
    <w:rsid w:val="00B234E3"/>
    <w:rsid w:val="00B23ABF"/>
    <w:rsid w:val="00B23CE7"/>
    <w:rsid w:val="00B240CD"/>
    <w:rsid w:val="00B2439C"/>
    <w:rsid w:val="00B24C8F"/>
    <w:rsid w:val="00B24D06"/>
    <w:rsid w:val="00B24E60"/>
    <w:rsid w:val="00B24E64"/>
    <w:rsid w:val="00B24EF4"/>
    <w:rsid w:val="00B24FD9"/>
    <w:rsid w:val="00B24FE8"/>
    <w:rsid w:val="00B253EC"/>
    <w:rsid w:val="00B25435"/>
    <w:rsid w:val="00B25825"/>
    <w:rsid w:val="00B258BB"/>
    <w:rsid w:val="00B25AA0"/>
    <w:rsid w:val="00B25AED"/>
    <w:rsid w:val="00B2656F"/>
    <w:rsid w:val="00B26729"/>
    <w:rsid w:val="00B26CA8"/>
    <w:rsid w:val="00B26D33"/>
    <w:rsid w:val="00B26E0E"/>
    <w:rsid w:val="00B271D0"/>
    <w:rsid w:val="00B274AA"/>
    <w:rsid w:val="00B275C0"/>
    <w:rsid w:val="00B275FB"/>
    <w:rsid w:val="00B27901"/>
    <w:rsid w:val="00B27A76"/>
    <w:rsid w:val="00B27BAF"/>
    <w:rsid w:val="00B301DC"/>
    <w:rsid w:val="00B30B9B"/>
    <w:rsid w:val="00B30C99"/>
    <w:rsid w:val="00B30FBA"/>
    <w:rsid w:val="00B312C1"/>
    <w:rsid w:val="00B31420"/>
    <w:rsid w:val="00B320F6"/>
    <w:rsid w:val="00B32110"/>
    <w:rsid w:val="00B32222"/>
    <w:rsid w:val="00B32259"/>
    <w:rsid w:val="00B3225E"/>
    <w:rsid w:val="00B32285"/>
    <w:rsid w:val="00B323A7"/>
    <w:rsid w:val="00B323C1"/>
    <w:rsid w:val="00B329AD"/>
    <w:rsid w:val="00B32BE9"/>
    <w:rsid w:val="00B32D2B"/>
    <w:rsid w:val="00B32DDA"/>
    <w:rsid w:val="00B33116"/>
    <w:rsid w:val="00B33815"/>
    <w:rsid w:val="00B33C87"/>
    <w:rsid w:val="00B33CFE"/>
    <w:rsid w:val="00B33D62"/>
    <w:rsid w:val="00B343AF"/>
    <w:rsid w:val="00B35170"/>
    <w:rsid w:val="00B351A4"/>
    <w:rsid w:val="00B35BC0"/>
    <w:rsid w:val="00B35CE6"/>
    <w:rsid w:val="00B35D98"/>
    <w:rsid w:val="00B35F54"/>
    <w:rsid w:val="00B36260"/>
    <w:rsid w:val="00B36437"/>
    <w:rsid w:val="00B364C0"/>
    <w:rsid w:val="00B36754"/>
    <w:rsid w:val="00B368D6"/>
    <w:rsid w:val="00B36C00"/>
    <w:rsid w:val="00B36FBB"/>
    <w:rsid w:val="00B37146"/>
    <w:rsid w:val="00B3731A"/>
    <w:rsid w:val="00B37A94"/>
    <w:rsid w:val="00B37B2F"/>
    <w:rsid w:val="00B37DDC"/>
    <w:rsid w:val="00B400E9"/>
    <w:rsid w:val="00B4028A"/>
    <w:rsid w:val="00B40446"/>
    <w:rsid w:val="00B406FB"/>
    <w:rsid w:val="00B40D4B"/>
    <w:rsid w:val="00B40F26"/>
    <w:rsid w:val="00B41062"/>
    <w:rsid w:val="00B4120F"/>
    <w:rsid w:val="00B41569"/>
    <w:rsid w:val="00B417F2"/>
    <w:rsid w:val="00B41C4F"/>
    <w:rsid w:val="00B41CC3"/>
    <w:rsid w:val="00B41FCD"/>
    <w:rsid w:val="00B423E0"/>
    <w:rsid w:val="00B425D1"/>
    <w:rsid w:val="00B42C52"/>
    <w:rsid w:val="00B433F8"/>
    <w:rsid w:val="00B43528"/>
    <w:rsid w:val="00B43928"/>
    <w:rsid w:val="00B43D13"/>
    <w:rsid w:val="00B43D79"/>
    <w:rsid w:val="00B43E87"/>
    <w:rsid w:val="00B4448A"/>
    <w:rsid w:val="00B4455E"/>
    <w:rsid w:val="00B44B7F"/>
    <w:rsid w:val="00B44D03"/>
    <w:rsid w:val="00B45084"/>
    <w:rsid w:val="00B452A6"/>
    <w:rsid w:val="00B455BA"/>
    <w:rsid w:val="00B45837"/>
    <w:rsid w:val="00B45AB3"/>
    <w:rsid w:val="00B45B80"/>
    <w:rsid w:val="00B45CB4"/>
    <w:rsid w:val="00B45F51"/>
    <w:rsid w:val="00B460C3"/>
    <w:rsid w:val="00B4616D"/>
    <w:rsid w:val="00B46185"/>
    <w:rsid w:val="00B46309"/>
    <w:rsid w:val="00B46819"/>
    <w:rsid w:val="00B46B1F"/>
    <w:rsid w:val="00B46BBC"/>
    <w:rsid w:val="00B46E21"/>
    <w:rsid w:val="00B46FD6"/>
    <w:rsid w:val="00B47340"/>
    <w:rsid w:val="00B473FE"/>
    <w:rsid w:val="00B4754F"/>
    <w:rsid w:val="00B4766D"/>
    <w:rsid w:val="00B477A2"/>
    <w:rsid w:val="00B47AD9"/>
    <w:rsid w:val="00B47BE6"/>
    <w:rsid w:val="00B47D7E"/>
    <w:rsid w:val="00B47FA8"/>
    <w:rsid w:val="00B50613"/>
    <w:rsid w:val="00B50957"/>
    <w:rsid w:val="00B509EC"/>
    <w:rsid w:val="00B50C48"/>
    <w:rsid w:val="00B51084"/>
    <w:rsid w:val="00B512AA"/>
    <w:rsid w:val="00B51385"/>
    <w:rsid w:val="00B513C1"/>
    <w:rsid w:val="00B51433"/>
    <w:rsid w:val="00B51453"/>
    <w:rsid w:val="00B514D7"/>
    <w:rsid w:val="00B514E5"/>
    <w:rsid w:val="00B51536"/>
    <w:rsid w:val="00B51570"/>
    <w:rsid w:val="00B51626"/>
    <w:rsid w:val="00B51672"/>
    <w:rsid w:val="00B51BD5"/>
    <w:rsid w:val="00B522D0"/>
    <w:rsid w:val="00B52388"/>
    <w:rsid w:val="00B52B15"/>
    <w:rsid w:val="00B52D36"/>
    <w:rsid w:val="00B532A8"/>
    <w:rsid w:val="00B5334A"/>
    <w:rsid w:val="00B53526"/>
    <w:rsid w:val="00B5358A"/>
    <w:rsid w:val="00B536F1"/>
    <w:rsid w:val="00B538F7"/>
    <w:rsid w:val="00B53CC1"/>
    <w:rsid w:val="00B53DD3"/>
    <w:rsid w:val="00B53F3E"/>
    <w:rsid w:val="00B53FB7"/>
    <w:rsid w:val="00B54018"/>
    <w:rsid w:val="00B546D5"/>
    <w:rsid w:val="00B547B2"/>
    <w:rsid w:val="00B549CD"/>
    <w:rsid w:val="00B54DC2"/>
    <w:rsid w:val="00B54EBA"/>
    <w:rsid w:val="00B55994"/>
    <w:rsid w:val="00B55A01"/>
    <w:rsid w:val="00B55DCF"/>
    <w:rsid w:val="00B55E3E"/>
    <w:rsid w:val="00B5604C"/>
    <w:rsid w:val="00B562A1"/>
    <w:rsid w:val="00B56FAB"/>
    <w:rsid w:val="00B56FFF"/>
    <w:rsid w:val="00B573E7"/>
    <w:rsid w:val="00B57415"/>
    <w:rsid w:val="00B576C0"/>
    <w:rsid w:val="00B57BBF"/>
    <w:rsid w:val="00B57E4D"/>
    <w:rsid w:val="00B57F39"/>
    <w:rsid w:val="00B6016D"/>
    <w:rsid w:val="00B6028F"/>
    <w:rsid w:val="00B606A1"/>
    <w:rsid w:val="00B60781"/>
    <w:rsid w:val="00B607AD"/>
    <w:rsid w:val="00B608A4"/>
    <w:rsid w:val="00B6098C"/>
    <w:rsid w:val="00B61397"/>
    <w:rsid w:val="00B613B5"/>
    <w:rsid w:val="00B615D9"/>
    <w:rsid w:val="00B61610"/>
    <w:rsid w:val="00B61728"/>
    <w:rsid w:val="00B619FA"/>
    <w:rsid w:val="00B61B9C"/>
    <w:rsid w:val="00B61C8E"/>
    <w:rsid w:val="00B622BF"/>
    <w:rsid w:val="00B623BD"/>
    <w:rsid w:val="00B62CFF"/>
    <w:rsid w:val="00B62D43"/>
    <w:rsid w:val="00B62EB7"/>
    <w:rsid w:val="00B62EDF"/>
    <w:rsid w:val="00B63051"/>
    <w:rsid w:val="00B6325B"/>
    <w:rsid w:val="00B6338F"/>
    <w:rsid w:val="00B63485"/>
    <w:rsid w:val="00B635F0"/>
    <w:rsid w:val="00B63609"/>
    <w:rsid w:val="00B638A2"/>
    <w:rsid w:val="00B63C3D"/>
    <w:rsid w:val="00B63F36"/>
    <w:rsid w:val="00B6406A"/>
    <w:rsid w:val="00B644E7"/>
    <w:rsid w:val="00B64534"/>
    <w:rsid w:val="00B64AD0"/>
    <w:rsid w:val="00B64CED"/>
    <w:rsid w:val="00B64E14"/>
    <w:rsid w:val="00B6517A"/>
    <w:rsid w:val="00B65228"/>
    <w:rsid w:val="00B653F5"/>
    <w:rsid w:val="00B659D1"/>
    <w:rsid w:val="00B65A49"/>
    <w:rsid w:val="00B65A8D"/>
    <w:rsid w:val="00B65B7E"/>
    <w:rsid w:val="00B65C4C"/>
    <w:rsid w:val="00B65E0A"/>
    <w:rsid w:val="00B65ECF"/>
    <w:rsid w:val="00B65F70"/>
    <w:rsid w:val="00B65F94"/>
    <w:rsid w:val="00B66567"/>
    <w:rsid w:val="00B665F8"/>
    <w:rsid w:val="00B66693"/>
    <w:rsid w:val="00B66717"/>
    <w:rsid w:val="00B66757"/>
    <w:rsid w:val="00B66941"/>
    <w:rsid w:val="00B66C14"/>
    <w:rsid w:val="00B66FA4"/>
    <w:rsid w:val="00B67223"/>
    <w:rsid w:val="00B67480"/>
    <w:rsid w:val="00B67790"/>
    <w:rsid w:val="00B67B97"/>
    <w:rsid w:val="00B67CF6"/>
    <w:rsid w:val="00B67CFF"/>
    <w:rsid w:val="00B67E00"/>
    <w:rsid w:val="00B70089"/>
    <w:rsid w:val="00B702B9"/>
    <w:rsid w:val="00B70873"/>
    <w:rsid w:val="00B708E8"/>
    <w:rsid w:val="00B7096F"/>
    <w:rsid w:val="00B70E96"/>
    <w:rsid w:val="00B70F83"/>
    <w:rsid w:val="00B71198"/>
    <w:rsid w:val="00B719D6"/>
    <w:rsid w:val="00B71A52"/>
    <w:rsid w:val="00B71E30"/>
    <w:rsid w:val="00B71F6B"/>
    <w:rsid w:val="00B72BA5"/>
    <w:rsid w:val="00B72C7C"/>
    <w:rsid w:val="00B72F71"/>
    <w:rsid w:val="00B72F79"/>
    <w:rsid w:val="00B736C4"/>
    <w:rsid w:val="00B73F49"/>
    <w:rsid w:val="00B74472"/>
    <w:rsid w:val="00B74637"/>
    <w:rsid w:val="00B747A0"/>
    <w:rsid w:val="00B749FC"/>
    <w:rsid w:val="00B74A60"/>
    <w:rsid w:val="00B74BD0"/>
    <w:rsid w:val="00B74C51"/>
    <w:rsid w:val="00B74DC3"/>
    <w:rsid w:val="00B74DC8"/>
    <w:rsid w:val="00B74DDA"/>
    <w:rsid w:val="00B750A4"/>
    <w:rsid w:val="00B7544A"/>
    <w:rsid w:val="00B754CA"/>
    <w:rsid w:val="00B7585B"/>
    <w:rsid w:val="00B75A68"/>
    <w:rsid w:val="00B75B0A"/>
    <w:rsid w:val="00B75D1E"/>
    <w:rsid w:val="00B75DF1"/>
    <w:rsid w:val="00B76126"/>
    <w:rsid w:val="00B761D5"/>
    <w:rsid w:val="00B76210"/>
    <w:rsid w:val="00B76386"/>
    <w:rsid w:val="00B765B4"/>
    <w:rsid w:val="00B7667A"/>
    <w:rsid w:val="00B76787"/>
    <w:rsid w:val="00B7696F"/>
    <w:rsid w:val="00B769F7"/>
    <w:rsid w:val="00B76A47"/>
    <w:rsid w:val="00B77309"/>
    <w:rsid w:val="00B7775F"/>
    <w:rsid w:val="00B77D7F"/>
    <w:rsid w:val="00B77F03"/>
    <w:rsid w:val="00B80009"/>
    <w:rsid w:val="00B800A6"/>
    <w:rsid w:val="00B803E0"/>
    <w:rsid w:val="00B80597"/>
    <w:rsid w:val="00B806BD"/>
    <w:rsid w:val="00B80D01"/>
    <w:rsid w:val="00B810B8"/>
    <w:rsid w:val="00B812B4"/>
    <w:rsid w:val="00B819D1"/>
    <w:rsid w:val="00B81B90"/>
    <w:rsid w:val="00B81FB0"/>
    <w:rsid w:val="00B822E7"/>
    <w:rsid w:val="00B824D7"/>
    <w:rsid w:val="00B827A3"/>
    <w:rsid w:val="00B82A2C"/>
    <w:rsid w:val="00B82D3C"/>
    <w:rsid w:val="00B82F34"/>
    <w:rsid w:val="00B82FBF"/>
    <w:rsid w:val="00B82FC4"/>
    <w:rsid w:val="00B8304E"/>
    <w:rsid w:val="00B83600"/>
    <w:rsid w:val="00B83BB2"/>
    <w:rsid w:val="00B8437D"/>
    <w:rsid w:val="00B846B4"/>
    <w:rsid w:val="00B848F7"/>
    <w:rsid w:val="00B84ABC"/>
    <w:rsid w:val="00B84C85"/>
    <w:rsid w:val="00B84F10"/>
    <w:rsid w:val="00B84F88"/>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7DC"/>
    <w:rsid w:val="00B90930"/>
    <w:rsid w:val="00B90B65"/>
    <w:rsid w:val="00B90DEB"/>
    <w:rsid w:val="00B90E19"/>
    <w:rsid w:val="00B90E79"/>
    <w:rsid w:val="00B90EE6"/>
    <w:rsid w:val="00B91739"/>
    <w:rsid w:val="00B91D30"/>
    <w:rsid w:val="00B91EDE"/>
    <w:rsid w:val="00B92365"/>
    <w:rsid w:val="00B924F7"/>
    <w:rsid w:val="00B926AE"/>
    <w:rsid w:val="00B93140"/>
    <w:rsid w:val="00B93257"/>
    <w:rsid w:val="00B932C9"/>
    <w:rsid w:val="00B9338B"/>
    <w:rsid w:val="00B9369B"/>
    <w:rsid w:val="00B93732"/>
    <w:rsid w:val="00B937F0"/>
    <w:rsid w:val="00B93B73"/>
    <w:rsid w:val="00B93E24"/>
    <w:rsid w:val="00B93ED2"/>
    <w:rsid w:val="00B93F62"/>
    <w:rsid w:val="00B9400B"/>
    <w:rsid w:val="00B94417"/>
    <w:rsid w:val="00B9450B"/>
    <w:rsid w:val="00B945E6"/>
    <w:rsid w:val="00B9466E"/>
    <w:rsid w:val="00B9469A"/>
    <w:rsid w:val="00B948CD"/>
    <w:rsid w:val="00B9495A"/>
    <w:rsid w:val="00B949E3"/>
    <w:rsid w:val="00B94D7F"/>
    <w:rsid w:val="00B95035"/>
    <w:rsid w:val="00B95392"/>
    <w:rsid w:val="00B953C4"/>
    <w:rsid w:val="00B9544A"/>
    <w:rsid w:val="00B9548B"/>
    <w:rsid w:val="00B958FE"/>
    <w:rsid w:val="00B95A63"/>
    <w:rsid w:val="00B95AA6"/>
    <w:rsid w:val="00B95F84"/>
    <w:rsid w:val="00B96399"/>
    <w:rsid w:val="00B963A6"/>
    <w:rsid w:val="00B965C7"/>
    <w:rsid w:val="00B968C8"/>
    <w:rsid w:val="00B96AA0"/>
    <w:rsid w:val="00B96B33"/>
    <w:rsid w:val="00B96D43"/>
    <w:rsid w:val="00B9795D"/>
    <w:rsid w:val="00B9797F"/>
    <w:rsid w:val="00B97986"/>
    <w:rsid w:val="00B97BDA"/>
    <w:rsid w:val="00B97C15"/>
    <w:rsid w:val="00B97EA9"/>
    <w:rsid w:val="00B97F50"/>
    <w:rsid w:val="00BA033D"/>
    <w:rsid w:val="00BA057E"/>
    <w:rsid w:val="00BA06DD"/>
    <w:rsid w:val="00BA0A3C"/>
    <w:rsid w:val="00BA0D7F"/>
    <w:rsid w:val="00BA0E52"/>
    <w:rsid w:val="00BA0FC3"/>
    <w:rsid w:val="00BA12C7"/>
    <w:rsid w:val="00BA1506"/>
    <w:rsid w:val="00BA19A2"/>
    <w:rsid w:val="00BA1C66"/>
    <w:rsid w:val="00BA1F65"/>
    <w:rsid w:val="00BA2272"/>
    <w:rsid w:val="00BA24B5"/>
    <w:rsid w:val="00BA29A7"/>
    <w:rsid w:val="00BA2F1E"/>
    <w:rsid w:val="00BA2F56"/>
    <w:rsid w:val="00BA3003"/>
    <w:rsid w:val="00BA30EB"/>
    <w:rsid w:val="00BA3489"/>
    <w:rsid w:val="00BA365E"/>
    <w:rsid w:val="00BA370E"/>
    <w:rsid w:val="00BA3A97"/>
    <w:rsid w:val="00BA3D53"/>
    <w:rsid w:val="00BA3D69"/>
    <w:rsid w:val="00BA3EC5"/>
    <w:rsid w:val="00BA4625"/>
    <w:rsid w:val="00BA4641"/>
    <w:rsid w:val="00BA464C"/>
    <w:rsid w:val="00BA48A6"/>
    <w:rsid w:val="00BA48F7"/>
    <w:rsid w:val="00BA4B5A"/>
    <w:rsid w:val="00BA4FEE"/>
    <w:rsid w:val="00BA51D9"/>
    <w:rsid w:val="00BA553F"/>
    <w:rsid w:val="00BA578E"/>
    <w:rsid w:val="00BA6458"/>
    <w:rsid w:val="00BA646C"/>
    <w:rsid w:val="00BA6632"/>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58C"/>
    <w:rsid w:val="00BB1623"/>
    <w:rsid w:val="00BB16D0"/>
    <w:rsid w:val="00BB1AF5"/>
    <w:rsid w:val="00BB1D7F"/>
    <w:rsid w:val="00BB1ED0"/>
    <w:rsid w:val="00BB20BF"/>
    <w:rsid w:val="00BB2392"/>
    <w:rsid w:val="00BB2A5A"/>
    <w:rsid w:val="00BB3450"/>
    <w:rsid w:val="00BB37BB"/>
    <w:rsid w:val="00BB3BAE"/>
    <w:rsid w:val="00BB3CFA"/>
    <w:rsid w:val="00BB3E45"/>
    <w:rsid w:val="00BB3F3B"/>
    <w:rsid w:val="00BB3F90"/>
    <w:rsid w:val="00BB4037"/>
    <w:rsid w:val="00BB4084"/>
    <w:rsid w:val="00BB416D"/>
    <w:rsid w:val="00BB4219"/>
    <w:rsid w:val="00BB422F"/>
    <w:rsid w:val="00BB4A49"/>
    <w:rsid w:val="00BB4D21"/>
    <w:rsid w:val="00BB4EE9"/>
    <w:rsid w:val="00BB518D"/>
    <w:rsid w:val="00BB520B"/>
    <w:rsid w:val="00BB5337"/>
    <w:rsid w:val="00BB5522"/>
    <w:rsid w:val="00BB55B8"/>
    <w:rsid w:val="00BB5CDA"/>
    <w:rsid w:val="00BB5DFC"/>
    <w:rsid w:val="00BB6391"/>
    <w:rsid w:val="00BB67BB"/>
    <w:rsid w:val="00BB6924"/>
    <w:rsid w:val="00BB6BE9"/>
    <w:rsid w:val="00BB6C03"/>
    <w:rsid w:val="00BB6D5A"/>
    <w:rsid w:val="00BB6EE5"/>
    <w:rsid w:val="00BB6F93"/>
    <w:rsid w:val="00BB6FED"/>
    <w:rsid w:val="00BB7644"/>
    <w:rsid w:val="00BB7700"/>
    <w:rsid w:val="00BB77D6"/>
    <w:rsid w:val="00BB7950"/>
    <w:rsid w:val="00BB7967"/>
    <w:rsid w:val="00BB7D71"/>
    <w:rsid w:val="00BB7E14"/>
    <w:rsid w:val="00BB7E8C"/>
    <w:rsid w:val="00BB7FC6"/>
    <w:rsid w:val="00BC015C"/>
    <w:rsid w:val="00BC0347"/>
    <w:rsid w:val="00BC036D"/>
    <w:rsid w:val="00BC03EE"/>
    <w:rsid w:val="00BC07C9"/>
    <w:rsid w:val="00BC0907"/>
    <w:rsid w:val="00BC095C"/>
    <w:rsid w:val="00BC0CA0"/>
    <w:rsid w:val="00BC0F7D"/>
    <w:rsid w:val="00BC163A"/>
    <w:rsid w:val="00BC1E07"/>
    <w:rsid w:val="00BC1E1C"/>
    <w:rsid w:val="00BC2116"/>
    <w:rsid w:val="00BC214E"/>
    <w:rsid w:val="00BC238C"/>
    <w:rsid w:val="00BC267A"/>
    <w:rsid w:val="00BC27B9"/>
    <w:rsid w:val="00BC2872"/>
    <w:rsid w:val="00BC29F9"/>
    <w:rsid w:val="00BC2E6C"/>
    <w:rsid w:val="00BC30D4"/>
    <w:rsid w:val="00BC30E7"/>
    <w:rsid w:val="00BC3309"/>
    <w:rsid w:val="00BC3A08"/>
    <w:rsid w:val="00BC3EDF"/>
    <w:rsid w:val="00BC41F2"/>
    <w:rsid w:val="00BC477E"/>
    <w:rsid w:val="00BC47DC"/>
    <w:rsid w:val="00BC482E"/>
    <w:rsid w:val="00BC4BD6"/>
    <w:rsid w:val="00BC5252"/>
    <w:rsid w:val="00BC561A"/>
    <w:rsid w:val="00BC59DC"/>
    <w:rsid w:val="00BC5DFF"/>
    <w:rsid w:val="00BC637F"/>
    <w:rsid w:val="00BC648E"/>
    <w:rsid w:val="00BC661D"/>
    <w:rsid w:val="00BC66CD"/>
    <w:rsid w:val="00BC676A"/>
    <w:rsid w:val="00BC73FE"/>
    <w:rsid w:val="00BC754B"/>
    <w:rsid w:val="00BC767F"/>
    <w:rsid w:val="00BC7AB2"/>
    <w:rsid w:val="00BC7B0F"/>
    <w:rsid w:val="00BC7B5D"/>
    <w:rsid w:val="00BC7E6C"/>
    <w:rsid w:val="00BC7FB1"/>
    <w:rsid w:val="00BD0695"/>
    <w:rsid w:val="00BD072B"/>
    <w:rsid w:val="00BD0859"/>
    <w:rsid w:val="00BD08B5"/>
    <w:rsid w:val="00BD093D"/>
    <w:rsid w:val="00BD0C22"/>
    <w:rsid w:val="00BD0D9A"/>
    <w:rsid w:val="00BD0EC5"/>
    <w:rsid w:val="00BD1021"/>
    <w:rsid w:val="00BD108E"/>
    <w:rsid w:val="00BD10DE"/>
    <w:rsid w:val="00BD124B"/>
    <w:rsid w:val="00BD171E"/>
    <w:rsid w:val="00BD1D77"/>
    <w:rsid w:val="00BD1FBF"/>
    <w:rsid w:val="00BD2157"/>
    <w:rsid w:val="00BD2277"/>
    <w:rsid w:val="00BD2574"/>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4C00"/>
    <w:rsid w:val="00BD50D3"/>
    <w:rsid w:val="00BD5248"/>
    <w:rsid w:val="00BD53EC"/>
    <w:rsid w:val="00BD5478"/>
    <w:rsid w:val="00BD570C"/>
    <w:rsid w:val="00BD581A"/>
    <w:rsid w:val="00BD58AE"/>
    <w:rsid w:val="00BD5A63"/>
    <w:rsid w:val="00BD612B"/>
    <w:rsid w:val="00BD678C"/>
    <w:rsid w:val="00BD68B6"/>
    <w:rsid w:val="00BD6BB8"/>
    <w:rsid w:val="00BD6E76"/>
    <w:rsid w:val="00BD708B"/>
    <w:rsid w:val="00BD70A9"/>
    <w:rsid w:val="00BD724A"/>
    <w:rsid w:val="00BD756F"/>
    <w:rsid w:val="00BD75B5"/>
    <w:rsid w:val="00BD761F"/>
    <w:rsid w:val="00BD76A4"/>
    <w:rsid w:val="00BD7E37"/>
    <w:rsid w:val="00BD7E9E"/>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E68"/>
    <w:rsid w:val="00BE2F36"/>
    <w:rsid w:val="00BE348F"/>
    <w:rsid w:val="00BE34D2"/>
    <w:rsid w:val="00BE393D"/>
    <w:rsid w:val="00BE3B40"/>
    <w:rsid w:val="00BE3D05"/>
    <w:rsid w:val="00BE3E88"/>
    <w:rsid w:val="00BE4094"/>
    <w:rsid w:val="00BE40E9"/>
    <w:rsid w:val="00BE4264"/>
    <w:rsid w:val="00BE42E7"/>
    <w:rsid w:val="00BE42F1"/>
    <w:rsid w:val="00BE44E1"/>
    <w:rsid w:val="00BE4700"/>
    <w:rsid w:val="00BE511B"/>
    <w:rsid w:val="00BE587F"/>
    <w:rsid w:val="00BE5FB8"/>
    <w:rsid w:val="00BE6361"/>
    <w:rsid w:val="00BE639C"/>
    <w:rsid w:val="00BE6890"/>
    <w:rsid w:val="00BE6907"/>
    <w:rsid w:val="00BE6B42"/>
    <w:rsid w:val="00BE6C91"/>
    <w:rsid w:val="00BE6CB3"/>
    <w:rsid w:val="00BE6CB7"/>
    <w:rsid w:val="00BE6DC2"/>
    <w:rsid w:val="00BE7248"/>
    <w:rsid w:val="00BE731D"/>
    <w:rsid w:val="00BE7408"/>
    <w:rsid w:val="00BE7564"/>
    <w:rsid w:val="00BE756C"/>
    <w:rsid w:val="00BE782C"/>
    <w:rsid w:val="00BE7882"/>
    <w:rsid w:val="00BE7A40"/>
    <w:rsid w:val="00BE7A75"/>
    <w:rsid w:val="00BE7C2E"/>
    <w:rsid w:val="00BE7E70"/>
    <w:rsid w:val="00BF007C"/>
    <w:rsid w:val="00BF01EE"/>
    <w:rsid w:val="00BF01F1"/>
    <w:rsid w:val="00BF02A3"/>
    <w:rsid w:val="00BF03EB"/>
    <w:rsid w:val="00BF068A"/>
    <w:rsid w:val="00BF06DF"/>
    <w:rsid w:val="00BF08EE"/>
    <w:rsid w:val="00BF0E44"/>
    <w:rsid w:val="00BF1430"/>
    <w:rsid w:val="00BF17C6"/>
    <w:rsid w:val="00BF1977"/>
    <w:rsid w:val="00BF1A50"/>
    <w:rsid w:val="00BF1ABA"/>
    <w:rsid w:val="00BF1C27"/>
    <w:rsid w:val="00BF1C99"/>
    <w:rsid w:val="00BF1D3C"/>
    <w:rsid w:val="00BF207E"/>
    <w:rsid w:val="00BF20EE"/>
    <w:rsid w:val="00BF20F6"/>
    <w:rsid w:val="00BF22B7"/>
    <w:rsid w:val="00BF29B0"/>
    <w:rsid w:val="00BF2D0C"/>
    <w:rsid w:val="00BF3074"/>
    <w:rsid w:val="00BF3246"/>
    <w:rsid w:val="00BF3270"/>
    <w:rsid w:val="00BF35BE"/>
    <w:rsid w:val="00BF3709"/>
    <w:rsid w:val="00BF37C3"/>
    <w:rsid w:val="00BF386D"/>
    <w:rsid w:val="00BF3AF7"/>
    <w:rsid w:val="00BF4370"/>
    <w:rsid w:val="00BF4707"/>
    <w:rsid w:val="00BF47A6"/>
    <w:rsid w:val="00BF488C"/>
    <w:rsid w:val="00BF4B4E"/>
    <w:rsid w:val="00BF4B7C"/>
    <w:rsid w:val="00BF4D1B"/>
    <w:rsid w:val="00BF4FF9"/>
    <w:rsid w:val="00BF5135"/>
    <w:rsid w:val="00BF52AB"/>
    <w:rsid w:val="00BF52D8"/>
    <w:rsid w:val="00BF53EA"/>
    <w:rsid w:val="00BF5744"/>
    <w:rsid w:val="00BF57BF"/>
    <w:rsid w:val="00BF5913"/>
    <w:rsid w:val="00BF5A5A"/>
    <w:rsid w:val="00BF5B2D"/>
    <w:rsid w:val="00BF5DBF"/>
    <w:rsid w:val="00BF62D6"/>
    <w:rsid w:val="00BF6332"/>
    <w:rsid w:val="00BF6597"/>
    <w:rsid w:val="00BF6790"/>
    <w:rsid w:val="00BF69D4"/>
    <w:rsid w:val="00BF6C0D"/>
    <w:rsid w:val="00BF6F0E"/>
    <w:rsid w:val="00BF6F3D"/>
    <w:rsid w:val="00BF7024"/>
    <w:rsid w:val="00BF790A"/>
    <w:rsid w:val="00BF7976"/>
    <w:rsid w:val="00BF79BF"/>
    <w:rsid w:val="00BF7A73"/>
    <w:rsid w:val="00C00289"/>
    <w:rsid w:val="00C004CB"/>
    <w:rsid w:val="00C00546"/>
    <w:rsid w:val="00C00553"/>
    <w:rsid w:val="00C008A1"/>
    <w:rsid w:val="00C008C5"/>
    <w:rsid w:val="00C00950"/>
    <w:rsid w:val="00C00A3D"/>
    <w:rsid w:val="00C00B5C"/>
    <w:rsid w:val="00C01149"/>
    <w:rsid w:val="00C01259"/>
    <w:rsid w:val="00C0130C"/>
    <w:rsid w:val="00C01388"/>
    <w:rsid w:val="00C0162C"/>
    <w:rsid w:val="00C01700"/>
    <w:rsid w:val="00C0219B"/>
    <w:rsid w:val="00C021AF"/>
    <w:rsid w:val="00C02385"/>
    <w:rsid w:val="00C023C1"/>
    <w:rsid w:val="00C024DF"/>
    <w:rsid w:val="00C02751"/>
    <w:rsid w:val="00C028D8"/>
    <w:rsid w:val="00C03024"/>
    <w:rsid w:val="00C0310A"/>
    <w:rsid w:val="00C031AC"/>
    <w:rsid w:val="00C03468"/>
    <w:rsid w:val="00C03869"/>
    <w:rsid w:val="00C03968"/>
    <w:rsid w:val="00C03B72"/>
    <w:rsid w:val="00C03D04"/>
    <w:rsid w:val="00C03D5F"/>
    <w:rsid w:val="00C03E56"/>
    <w:rsid w:val="00C03F4D"/>
    <w:rsid w:val="00C040D0"/>
    <w:rsid w:val="00C040FE"/>
    <w:rsid w:val="00C04142"/>
    <w:rsid w:val="00C041E8"/>
    <w:rsid w:val="00C0445C"/>
    <w:rsid w:val="00C04802"/>
    <w:rsid w:val="00C049B6"/>
    <w:rsid w:val="00C04AB1"/>
    <w:rsid w:val="00C04B0F"/>
    <w:rsid w:val="00C04B8C"/>
    <w:rsid w:val="00C04F45"/>
    <w:rsid w:val="00C04F81"/>
    <w:rsid w:val="00C0503E"/>
    <w:rsid w:val="00C050E6"/>
    <w:rsid w:val="00C054F0"/>
    <w:rsid w:val="00C0569F"/>
    <w:rsid w:val="00C05797"/>
    <w:rsid w:val="00C05D77"/>
    <w:rsid w:val="00C05E30"/>
    <w:rsid w:val="00C05E32"/>
    <w:rsid w:val="00C061F3"/>
    <w:rsid w:val="00C06796"/>
    <w:rsid w:val="00C067B4"/>
    <w:rsid w:val="00C06A86"/>
    <w:rsid w:val="00C06B65"/>
    <w:rsid w:val="00C06D1B"/>
    <w:rsid w:val="00C06DF8"/>
    <w:rsid w:val="00C07032"/>
    <w:rsid w:val="00C071F7"/>
    <w:rsid w:val="00C0728A"/>
    <w:rsid w:val="00C0729E"/>
    <w:rsid w:val="00C072D8"/>
    <w:rsid w:val="00C072E8"/>
    <w:rsid w:val="00C07382"/>
    <w:rsid w:val="00C075EA"/>
    <w:rsid w:val="00C077F0"/>
    <w:rsid w:val="00C0787B"/>
    <w:rsid w:val="00C07C37"/>
    <w:rsid w:val="00C07CD1"/>
    <w:rsid w:val="00C10ABD"/>
    <w:rsid w:val="00C10AF0"/>
    <w:rsid w:val="00C10BB7"/>
    <w:rsid w:val="00C10C0C"/>
    <w:rsid w:val="00C10C51"/>
    <w:rsid w:val="00C10E71"/>
    <w:rsid w:val="00C10F3F"/>
    <w:rsid w:val="00C111E8"/>
    <w:rsid w:val="00C11245"/>
    <w:rsid w:val="00C112AA"/>
    <w:rsid w:val="00C11704"/>
    <w:rsid w:val="00C1178E"/>
    <w:rsid w:val="00C11B59"/>
    <w:rsid w:val="00C11C22"/>
    <w:rsid w:val="00C11EA6"/>
    <w:rsid w:val="00C11FF6"/>
    <w:rsid w:val="00C120AD"/>
    <w:rsid w:val="00C1268B"/>
    <w:rsid w:val="00C12AC2"/>
    <w:rsid w:val="00C12C0B"/>
    <w:rsid w:val="00C12D91"/>
    <w:rsid w:val="00C1358B"/>
    <w:rsid w:val="00C137E0"/>
    <w:rsid w:val="00C1392F"/>
    <w:rsid w:val="00C143A3"/>
    <w:rsid w:val="00C143B3"/>
    <w:rsid w:val="00C147F2"/>
    <w:rsid w:val="00C148E4"/>
    <w:rsid w:val="00C14B21"/>
    <w:rsid w:val="00C14C1A"/>
    <w:rsid w:val="00C14CDF"/>
    <w:rsid w:val="00C14CEC"/>
    <w:rsid w:val="00C14F01"/>
    <w:rsid w:val="00C1543F"/>
    <w:rsid w:val="00C15504"/>
    <w:rsid w:val="00C15557"/>
    <w:rsid w:val="00C15664"/>
    <w:rsid w:val="00C1597C"/>
    <w:rsid w:val="00C159AF"/>
    <w:rsid w:val="00C15D24"/>
    <w:rsid w:val="00C15E86"/>
    <w:rsid w:val="00C15FCD"/>
    <w:rsid w:val="00C160D5"/>
    <w:rsid w:val="00C16759"/>
    <w:rsid w:val="00C16C59"/>
    <w:rsid w:val="00C16C95"/>
    <w:rsid w:val="00C16E83"/>
    <w:rsid w:val="00C16EF3"/>
    <w:rsid w:val="00C17397"/>
    <w:rsid w:val="00C17813"/>
    <w:rsid w:val="00C17B4D"/>
    <w:rsid w:val="00C17BF6"/>
    <w:rsid w:val="00C17D31"/>
    <w:rsid w:val="00C17DCD"/>
    <w:rsid w:val="00C2010B"/>
    <w:rsid w:val="00C2012F"/>
    <w:rsid w:val="00C20138"/>
    <w:rsid w:val="00C203D0"/>
    <w:rsid w:val="00C20627"/>
    <w:rsid w:val="00C206AA"/>
    <w:rsid w:val="00C2150C"/>
    <w:rsid w:val="00C21547"/>
    <w:rsid w:val="00C21645"/>
    <w:rsid w:val="00C21922"/>
    <w:rsid w:val="00C219B0"/>
    <w:rsid w:val="00C2209C"/>
    <w:rsid w:val="00C22FFF"/>
    <w:rsid w:val="00C23301"/>
    <w:rsid w:val="00C234AE"/>
    <w:rsid w:val="00C2359A"/>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9DC"/>
    <w:rsid w:val="00C26E98"/>
    <w:rsid w:val="00C27090"/>
    <w:rsid w:val="00C27684"/>
    <w:rsid w:val="00C279B1"/>
    <w:rsid w:val="00C27A8B"/>
    <w:rsid w:val="00C27B38"/>
    <w:rsid w:val="00C27D2F"/>
    <w:rsid w:val="00C27EB0"/>
    <w:rsid w:val="00C30141"/>
    <w:rsid w:val="00C307B1"/>
    <w:rsid w:val="00C30A85"/>
    <w:rsid w:val="00C30DEF"/>
    <w:rsid w:val="00C30E08"/>
    <w:rsid w:val="00C30EB7"/>
    <w:rsid w:val="00C310D1"/>
    <w:rsid w:val="00C31116"/>
    <w:rsid w:val="00C31931"/>
    <w:rsid w:val="00C31B99"/>
    <w:rsid w:val="00C31D0B"/>
    <w:rsid w:val="00C32051"/>
    <w:rsid w:val="00C322B0"/>
    <w:rsid w:val="00C32402"/>
    <w:rsid w:val="00C32413"/>
    <w:rsid w:val="00C32524"/>
    <w:rsid w:val="00C32813"/>
    <w:rsid w:val="00C3284E"/>
    <w:rsid w:val="00C328C6"/>
    <w:rsid w:val="00C32A24"/>
    <w:rsid w:val="00C32D7A"/>
    <w:rsid w:val="00C33079"/>
    <w:rsid w:val="00C3312D"/>
    <w:rsid w:val="00C333D0"/>
    <w:rsid w:val="00C33593"/>
    <w:rsid w:val="00C335FE"/>
    <w:rsid w:val="00C3365E"/>
    <w:rsid w:val="00C336FE"/>
    <w:rsid w:val="00C33883"/>
    <w:rsid w:val="00C33C16"/>
    <w:rsid w:val="00C341EB"/>
    <w:rsid w:val="00C346DD"/>
    <w:rsid w:val="00C34F05"/>
    <w:rsid w:val="00C34FAA"/>
    <w:rsid w:val="00C35282"/>
    <w:rsid w:val="00C3559A"/>
    <w:rsid w:val="00C35669"/>
    <w:rsid w:val="00C358A9"/>
    <w:rsid w:val="00C35FD7"/>
    <w:rsid w:val="00C362F9"/>
    <w:rsid w:val="00C36811"/>
    <w:rsid w:val="00C36A51"/>
    <w:rsid w:val="00C36A76"/>
    <w:rsid w:val="00C36C9D"/>
    <w:rsid w:val="00C36D07"/>
    <w:rsid w:val="00C36FE5"/>
    <w:rsid w:val="00C37589"/>
    <w:rsid w:val="00C37639"/>
    <w:rsid w:val="00C37692"/>
    <w:rsid w:val="00C376C3"/>
    <w:rsid w:val="00C376F5"/>
    <w:rsid w:val="00C37B0B"/>
    <w:rsid w:val="00C37B58"/>
    <w:rsid w:val="00C37B8A"/>
    <w:rsid w:val="00C37C70"/>
    <w:rsid w:val="00C37F8F"/>
    <w:rsid w:val="00C40098"/>
    <w:rsid w:val="00C40406"/>
    <w:rsid w:val="00C40478"/>
    <w:rsid w:val="00C40510"/>
    <w:rsid w:val="00C405AD"/>
    <w:rsid w:val="00C406EC"/>
    <w:rsid w:val="00C40769"/>
    <w:rsid w:val="00C40AFD"/>
    <w:rsid w:val="00C40D82"/>
    <w:rsid w:val="00C4103E"/>
    <w:rsid w:val="00C412D4"/>
    <w:rsid w:val="00C4166C"/>
    <w:rsid w:val="00C41879"/>
    <w:rsid w:val="00C41B3C"/>
    <w:rsid w:val="00C41CC3"/>
    <w:rsid w:val="00C41F57"/>
    <w:rsid w:val="00C42753"/>
    <w:rsid w:val="00C42869"/>
    <w:rsid w:val="00C42A6F"/>
    <w:rsid w:val="00C42B9E"/>
    <w:rsid w:val="00C42C39"/>
    <w:rsid w:val="00C434DE"/>
    <w:rsid w:val="00C43639"/>
    <w:rsid w:val="00C438F5"/>
    <w:rsid w:val="00C43A63"/>
    <w:rsid w:val="00C43D29"/>
    <w:rsid w:val="00C43F19"/>
    <w:rsid w:val="00C4447B"/>
    <w:rsid w:val="00C446AA"/>
    <w:rsid w:val="00C44C0D"/>
    <w:rsid w:val="00C44D1B"/>
    <w:rsid w:val="00C44F38"/>
    <w:rsid w:val="00C450E0"/>
    <w:rsid w:val="00C45153"/>
    <w:rsid w:val="00C45231"/>
    <w:rsid w:val="00C452D0"/>
    <w:rsid w:val="00C45857"/>
    <w:rsid w:val="00C45D75"/>
    <w:rsid w:val="00C45E03"/>
    <w:rsid w:val="00C462B9"/>
    <w:rsid w:val="00C466A2"/>
    <w:rsid w:val="00C4676C"/>
    <w:rsid w:val="00C46B25"/>
    <w:rsid w:val="00C46B3C"/>
    <w:rsid w:val="00C46C9C"/>
    <w:rsid w:val="00C47353"/>
    <w:rsid w:val="00C4764E"/>
    <w:rsid w:val="00C47A9C"/>
    <w:rsid w:val="00C47B83"/>
    <w:rsid w:val="00C47D22"/>
    <w:rsid w:val="00C47DE0"/>
    <w:rsid w:val="00C5008C"/>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040"/>
    <w:rsid w:val="00C52153"/>
    <w:rsid w:val="00C5238E"/>
    <w:rsid w:val="00C5281E"/>
    <w:rsid w:val="00C52A80"/>
    <w:rsid w:val="00C52ADD"/>
    <w:rsid w:val="00C52BA5"/>
    <w:rsid w:val="00C52C50"/>
    <w:rsid w:val="00C52D20"/>
    <w:rsid w:val="00C52E29"/>
    <w:rsid w:val="00C52F4B"/>
    <w:rsid w:val="00C52FCC"/>
    <w:rsid w:val="00C53007"/>
    <w:rsid w:val="00C539A0"/>
    <w:rsid w:val="00C53A72"/>
    <w:rsid w:val="00C53ADF"/>
    <w:rsid w:val="00C53BD5"/>
    <w:rsid w:val="00C53FD1"/>
    <w:rsid w:val="00C544C7"/>
    <w:rsid w:val="00C546E6"/>
    <w:rsid w:val="00C5487B"/>
    <w:rsid w:val="00C54A9F"/>
    <w:rsid w:val="00C54BD5"/>
    <w:rsid w:val="00C55079"/>
    <w:rsid w:val="00C552A8"/>
    <w:rsid w:val="00C5553E"/>
    <w:rsid w:val="00C5556C"/>
    <w:rsid w:val="00C557E0"/>
    <w:rsid w:val="00C5585D"/>
    <w:rsid w:val="00C558D2"/>
    <w:rsid w:val="00C558E2"/>
    <w:rsid w:val="00C55AE3"/>
    <w:rsid w:val="00C55B1B"/>
    <w:rsid w:val="00C56305"/>
    <w:rsid w:val="00C56635"/>
    <w:rsid w:val="00C566C3"/>
    <w:rsid w:val="00C56828"/>
    <w:rsid w:val="00C56C13"/>
    <w:rsid w:val="00C56C3F"/>
    <w:rsid w:val="00C56D4A"/>
    <w:rsid w:val="00C56DE7"/>
    <w:rsid w:val="00C56E6C"/>
    <w:rsid w:val="00C56F47"/>
    <w:rsid w:val="00C5705E"/>
    <w:rsid w:val="00C571B5"/>
    <w:rsid w:val="00C574E9"/>
    <w:rsid w:val="00C5780D"/>
    <w:rsid w:val="00C5795D"/>
    <w:rsid w:val="00C57B24"/>
    <w:rsid w:val="00C57C5D"/>
    <w:rsid w:val="00C57C6D"/>
    <w:rsid w:val="00C57D67"/>
    <w:rsid w:val="00C57E16"/>
    <w:rsid w:val="00C57EB8"/>
    <w:rsid w:val="00C57F4E"/>
    <w:rsid w:val="00C57FFA"/>
    <w:rsid w:val="00C605ED"/>
    <w:rsid w:val="00C60642"/>
    <w:rsid w:val="00C608D1"/>
    <w:rsid w:val="00C609CD"/>
    <w:rsid w:val="00C60B80"/>
    <w:rsid w:val="00C60ED6"/>
    <w:rsid w:val="00C615C4"/>
    <w:rsid w:val="00C61BCF"/>
    <w:rsid w:val="00C62027"/>
    <w:rsid w:val="00C622FF"/>
    <w:rsid w:val="00C62430"/>
    <w:rsid w:val="00C624D4"/>
    <w:rsid w:val="00C62AC8"/>
    <w:rsid w:val="00C62C48"/>
    <w:rsid w:val="00C62FA7"/>
    <w:rsid w:val="00C63019"/>
    <w:rsid w:val="00C630DD"/>
    <w:rsid w:val="00C63160"/>
    <w:rsid w:val="00C63174"/>
    <w:rsid w:val="00C63376"/>
    <w:rsid w:val="00C633CB"/>
    <w:rsid w:val="00C634C8"/>
    <w:rsid w:val="00C637F6"/>
    <w:rsid w:val="00C6381C"/>
    <w:rsid w:val="00C63BC9"/>
    <w:rsid w:val="00C63DE1"/>
    <w:rsid w:val="00C63E8C"/>
    <w:rsid w:val="00C63F2C"/>
    <w:rsid w:val="00C64440"/>
    <w:rsid w:val="00C64616"/>
    <w:rsid w:val="00C6463A"/>
    <w:rsid w:val="00C646BF"/>
    <w:rsid w:val="00C64BAC"/>
    <w:rsid w:val="00C64C8D"/>
    <w:rsid w:val="00C6502C"/>
    <w:rsid w:val="00C65528"/>
    <w:rsid w:val="00C65681"/>
    <w:rsid w:val="00C6590D"/>
    <w:rsid w:val="00C65E68"/>
    <w:rsid w:val="00C65F25"/>
    <w:rsid w:val="00C65F89"/>
    <w:rsid w:val="00C660B1"/>
    <w:rsid w:val="00C660CB"/>
    <w:rsid w:val="00C66186"/>
    <w:rsid w:val="00C6669C"/>
    <w:rsid w:val="00C66815"/>
    <w:rsid w:val="00C66BA2"/>
    <w:rsid w:val="00C66C86"/>
    <w:rsid w:val="00C6749F"/>
    <w:rsid w:val="00C67BBF"/>
    <w:rsid w:val="00C67CDE"/>
    <w:rsid w:val="00C67CEA"/>
    <w:rsid w:val="00C67D4A"/>
    <w:rsid w:val="00C704C4"/>
    <w:rsid w:val="00C704CC"/>
    <w:rsid w:val="00C70531"/>
    <w:rsid w:val="00C7073F"/>
    <w:rsid w:val="00C70A0A"/>
    <w:rsid w:val="00C70A93"/>
    <w:rsid w:val="00C70D85"/>
    <w:rsid w:val="00C71344"/>
    <w:rsid w:val="00C718E2"/>
    <w:rsid w:val="00C71AAC"/>
    <w:rsid w:val="00C71CBA"/>
    <w:rsid w:val="00C71CE9"/>
    <w:rsid w:val="00C71D5A"/>
    <w:rsid w:val="00C71DB2"/>
    <w:rsid w:val="00C71E02"/>
    <w:rsid w:val="00C72079"/>
    <w:rsid w:val="00C721DD"/>
    <w:rsid w:val="00C721FF"/>
    <w:rsid w:val="00C72719"/>
    <w:rsid w:val="00C72724"/>
    <w:rsid w:val="00C72814"/>
    <w:rsid w:val="00C72833"/>
    <w:rsid w:val="00C72BC5"/>
    <w:rsid w:val="00C73540"/>
    <w:rsid w:val="00C736EC"/>
    <w:rsid w:val="00C737D1"/>
    <w:rsid w:val="00C73C35"/>
    <w:rsid w:val="00C74086"/>
    <w:rsid w:val="00C74139"/>
    <w:rsid w:val="00C74296"/>
    <w:rsid w:val="00C74752"/>
    <w:rsid w:val="00C74775"/>
    <w:rsid w:val="00C74794"/>
    <w:rsid w:val="00C74E5E"/>
    <w:rsid w:val="00C75189"/>
    <w:rsid w:val="00C75449"/>
    <w:rsid w:val="00C7565B"/>
    <w:rsid w:val="00C75769"/>
    <w:rsid w:val="00C7576C"/>
    <w:rsid w:val="00C759B5"/>
    <w:rsid w:val="00C75A79"/>
    <w:rsid w:val="00C75CAE"/>
    <w:rsid w:val="00C75CE5"/>
    <w:rsid w:val="00C75D27"/>
    <w:rsid w:val="00C7650C"/>
    <w:rsid w:val="00C76602"/>
    <w:rsid w:val="00C76A2D"/>
    <w:rsid w:val="00C76ADD"/>
    <w:rsid w:val="00C76AFD"/>
    <w:rsid w:val="00C76B35"/>
    <w:rsid w:val="00C7717E"/>
    <w:rsid w:val="00C7733B"/>
    <w:rsid w:val="00C776C3"/>
    <w:rsid w:val="00C77A02"/>
    <w:rsid w:val="00C77B61"/>
    <w:rsid w:val="00C77D6A"/>
    <w:rsid w:val="00C80432"/>
    <w:rsid w:val="00C80525"/>
    <w:rsid w:val="00C80612"/>
    <w:rsid w:val="00C806A8"/>
    <w:rsid w:val="00C8097C"/>
    <w:rsid w:val="00C80C1B"/>
    <w:rsid w:val="00C80CFA"/>
    <w:rsid w:val="00C80E35"/>
    <w:rsid w:val="00C80E86"/>
    <w:rsid w:val="00C80F9C"/>
    <w:rsid w:val="00C80FA2"/>
    <w:rsid w:val="00C81056"/>
    <w:rsid w:val="00C813A9"/>
    <w:rsid w:val="00C81495"/>
    <w:rsid w:val="00C815E3"/>
    <w:rsid w:val="00C8180B"/>
    <w:rsid w:val="00C81846"/>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752"/>
    <w:rsid w:val="00C83C24"/>
    <w:rsid w:val="00C83D56"/>
    <w:rsid w:val="00C83EF5"/>
    <w:rsid w:val="00C841C6"/>
    <w:rsid w:val="00C84659"/>
    <w:rsid w:val="00C846E5"/>
    <w:rsid w:val="00C84E00"/>
    <w:rsid w:val="00C84E91"/>
    <w:rsid w:val="00C851C4"/>
    <w:rsid w:val="00C8529B"/>
    <w:rsid w:val="00C85379"/>
    <w:rsid w:val="00C85859"/>
    <w:rsid w:val="00C85A95"/>
    <w:rsid w:val="00C865FD"/>
    <w:rsid w:val="00C86879"/>
    <w:rsid w:val="00C86958"/>
    <w:rsid w:val="00C86B40"/>
    <w:rsid w:val="00C86BF0"/>
    <w:rsid w:val="00C86C58"/>
    <w:rsid w:val="00C86CED"/>
    <w:rsid w:val="00C86D4E"/>
    <w:rsid w:val="00C86FBE"/>
    <w:rsid w:val="00C87163"/>
    <w:rsid w:val="00C875F9"/>
    <w:rsid w:val="00C876FE"/>
    <w:rsid w:val="00C87ABA"/>
    <w:rsid w:val="00C87C47"/>
    <w:rsid w:val="00C87DC7"/>
    <w:rsid w:val="00C87DCB"/>
    <w:rsid w:val="00C90149"/>
    <w:rsid w:val="00C901CF"/>
    <w:rsid w:val="00C90466"/>
    <w:rsid w:val="00C904A7"/>
    <w:rsid w:val="00C90514"/>
    <w:rsid w:val="00C90734"/>
    <w:rsid w:val="00C9083E"/>
    <w:rsid w:val="00C90C56"/>
    <w:rsid w:val="00C90D4F"/>
    <w:rsid w:val="00C90D75"/>
    <w:rsid w:val="00C90E43"/>
    <w:rsid w:val="00C90E76"/>
    <w:rsid w:val="00C90F67"/>
    <w:rsid w:val="00C910C4"/>
    <w:rsid w:val="00C9138F"/>
    <w:rsid w:val="00C9154C"/>
    <w:rsid w:val="00C917AC"/>
    <w:rsid w:val="00C91C6A"/>
    <w:rsid w:val="00C920DB"/>
    <w:rsid w:val="00C922EC"/>
    <w:rsid w:val="00C92385"/>
    <w:rsid w:val="00C9244C"/>
    <w:rsid w:val="00C92928"/>
    <w:rsid w:val="00C92A69"/>
    <w:rsid w:val="00C92BC8"/>
    <w:rsid w:val="00C92C93"/>
    <w:rsid w:val="00C92DEA"/>
    <w:rsid w:val="00C931B9"/>
    <w:rsid w:val="00C931CD"/>
    <w:rsid w:val="00C93335"/>
    <w:rsid w:val="00C935BB"/>
    <w:rsid w:val="00C9393B"/>
    <w:rsid w:val="00C93947"/>
    <w:rsid w:val="00C93C90"/>
    <w:rsid w:val="00C93F40"/>
    <w:rsid w:val="00C94252"/>
    <w:rsid w:val="00C945DB"/>
    <w:rsid w:val="00C94806"/>
    <w:rsid w:val="00C94AF6"/>
    <w:rsid w:val="00C94B21"/>
    <w:rsid w:val="00C95127"/>
    <w:rsid w:val="00C958E8"/>
    <w:rsid w:val="00C95913"/>
    <w:rsid w:val="00C95985"/>
    <w:rsid w:val="00C95A3F"/>
    <w:rsid w:val="00C95A68"/>
    <w:rsid w:val="00C96568"/>
    <w:rsid w:val="00C9665D"/>
    <w:rsid w:val="00C96DFC"/>
    <w:rsid w:val="00C97344"/>
    <w:rsid w:val="00C976BE"/>
    <w:rsid w:val="00C9776D"/>
    <w:rsid w:val="00C97778"/>
    <w:rsid w:val="00C977FB"/>
    <w:rsid w:val="00C9785F"/>
    <w:rsid w:val="00C979A8"/>
    <w:rsid w:val="00C97A29"/>
    <w:rsid w:val="00C97BCA"/>
    <w:rsid w:val="00C97D12"/>
    <w:rsid w:val="00C97FF1"/>
    <w:rsid w:val="00CA0015"/>
    <w:rsid w:val="00CA005F"/>
    <w:rsid w:val="00CA01C8"/>
    <w:rsid w:val="00CA03C8"/>
    <w:rsid w:val="00CA0772"/>
    <w:rsid w:val="00CA079D"/>
    <w:rsid w:val="00CA08EC"/>
    <w:rsid w:val="00CA0A4A"/>
    <w:rsid w:val="00CA0BBA"/>
    <w:rsid w:val="00CA0E97"/>
    <w:rsid w:val="00CA0F0B"/>
    <w:rsid w:val="00CA12E3"/>
    <w:rsid w:val="00CA13C5"/>
    <w:rsid w:val="00CA17B6"/>
    <w:rsid w:val="00CA18D2"/>
    <w:rsid w:val="00CA1962"/>
    <w:rsid w:val="00CA196C"/>
    <w:rsid w:val="00CA1BFE"/>
    <w:rsid w:val="00CA1C2F"/>
    <w:rsid w:val="00CA1D7F"/>
    <w:rsid w:val="00CA1F2E"/>
    <w:rsid w:val="00CA22D9"/>
    <w:rsid w:val="00CA2316"/>
    <w:rsid w:val="00CA27CD"/>
    <w:rsid w:val="00CA2961"/>
    <w:rsid w:val="00CA2AFC"/>
    <w:rsid w:val="00CA31E6"/>
    <w:rsid w:val="00CA3347"/>
    <w:rsid w:val="00CA3486"/>
    <w:rsid w:val="00CA3493"/>
    <w:rsid w:val="00CA34C0"/>
    <w:rsid w:val="00CA3692"/>
    <w:rsid w:val="00CA3726"/>
    <w:rsid w:val="00CA3919"/>
    <w:rsid w:val="00CA3954"/>
    <w:rsid w:val="00CA39DF"/>
    <w:rsid w:val="00CA3B2C"/>
    <w:rsid w:val="00CA3D0C"/>
    <w:rsid w:val="00CA3D58"/>
    <w:rsid w:val="00CA3DFB"/>
    <w:rsid w:val="00CA3ECC"/>
    <w:rsid w:val="00CA3F26"/>
    <w:rsid w:val="00CA45C0"/>
    <w:rsid w:val="00CA478A"/>
    <w:rsid w:val="00CA4A7D"/>
    <w:rsid w:val="00CA4A96"/>
    <w:rsid w:val="00CA505E"/>
    <w:rsid w:val="00CA5196"/>
    <w:rsid w:val="00CA5296"/>
    <w:rsid w:val="00CA5298"/>
    <w:rsid w:val="00CA5361"/>
    <w:rsid w:val="00CA5903"/>
    <w:rsid w:val="00CA5D72"/>
    <w:rsid w:val="00CA6050"/>
    <w:rsid w:val="00CA60C5"/>
    <w:rsid w:val="00CA6188"/>
    <w:rsid w:val="00CA61DE"/>
    <w:rsid w:val="00CA624D"/>
    <w:rsid w:val="00CA626C"/>
    <w:rsid w:val="00CA68D6"/>
    <w:rsid w:val="00CA6A0F"/>
    <w:rsid w:val="00CA6AC4"/>
    <w:rsid w:val="00CA6F0C"/>
    <w:rsid w:val="00CA6F5E"/>
    <w:rsid w:val="00CA70B0"/>
    <w:rsid w:val="00CA73F0"/>
    <w:rsid w:val="00CA7652"/>
    <w:rsid w:val="00CA7BE7"/>
    <w:rsid w:val="00CA7D0A"/>
    <w:rsid w:val="00CB021B"/>
    <w:rsid w:val="00CB033C"/>
    <w:rsid w:val="00CB0597"/>
    <w:rsid w:val="00CB06C3"/>
    <w:rsid w:val="00CB0A0A"/>
    <w:rsid w:val="00CB0B87"/>
    <w:rsid w:val="00CB0CEA"/>
    <w:rsid w:val="00CB0D01"/>
    <w:rsid w:val="00CB0EF9"/>
    <w:rsid w:val="00CB153D"/>
    <w:rsid w:val="00CB15FF"/>
    <w:rsid w:val="00CB1620"/>
    <w:rsid w:val="00CB17EA"/>
    <w:rsid w:val="00CB1BAB"/>
    <w:rsid w:val="00CB1E4B"/>
    <w:rsid w:val="00CB21A9"/>
    <w:rsid w:val="00CB226A"/>
    <w:rsid w:val="00CB2276"/>
    <w:rsid w:val="00CB24BB"/>
    <w:rsid w:val="00CB2565"/>
    <w:rsid w:val="00CB268E"/>
    <w:rsid w:val="00CB2716"/>
    <w:rsid w:val="00CB271F"/>
    <w:rsid w:val="00CB2731"/>
    <w:rsid w:val="00CB2AF6"/>
    <w:rsid w:val="00CB2C45"/>
    <w:rsid w:val="00CB2DFB"/>
    <w:rsid w:val="00CB2E2D"/>
    <w:rsid w:val="00CB30BD"/>
    <w:rsid w:val="00CB3186"/>
    <w:rsid w:val="00CB32A0"/>
    <w:rsid w:val="00CB3840"/>
    <w:rsid w:val="00CB3DB3"/>
    <w:rsid w:val="00CB3E90"/>
    <w:rsid w:val="00CB40FF"/>
    <w:rsid w:val="00CB41F9"/>
    <w:rsid w:val="00CB4271"/>
    <w:rsid w:val="00CB4613"/>
    <w:rsid w:val="00CB49A1"/>
    <w:rsid w:val="00CB4A90"/>
    <w:rsid w:val="00CB4BF0"/>
    <w:rsid w:val="00CB4D89"/>
    <w:rsid w:val="00CB4EEC"/>
    <w:rsid w:val="00CB5002"/>
    <w:rsid w:val="00CB560E"/>
    <w:rsid w:val="00CB5843"/>
    <w:rsid w:val="00CB5A69"/>
    <w:rsid w:val="00CB5C36"/>
    <w:rsid w:val="00CB6048"/>
    <w:rsid w:val="00CB621A"/>
    <w:rsid w:val="00CB626F"/>
    <w:rsid w:val="00CB633F"/>
    <w:rsid w:val="00CB6369"/>
    <w:rsid w:val="00CB6551"/>
    <w:rsid w:val="00CB6D16"/>
    <w:rsid w:val="00CB6E11"/>
    <w:rsid w:val="00CB6EE2"/>
    <w:rsid w:val="00CB7384"/>
    <w:rsid w:val="00CB7744"/>
    <w:rsid w:val="00CB7AD3"/>
    <w:rsid w:val="00CB7B81"/>
    <w:rsid w:val="00CB7D5C"/>
    <w:rsid w:val="00CB7EFC"/>
    <w:rsid w:val="00CB7F42"/>
    <w:rsid w:val="00CB7FDD"/>
    <w:rsid w:val="00CB7FEC"/>
    <w:rsid w:val="00CC004C"/>
    <w:rsid w:val="00CC0051"/>
    <w:rsid w:val="00CC01C4"/>
    <w:rsid w:val="00CC02DE"/>
    <w:rsid w:val="00CC072D"/>
    <w:rsid w:val="00CC0774"/>
    <w:rsid w:val="00CC0854"/>
    <w:rsid w:val="00CC0943"/>
    <w:rsid w:val="00CC0A33"/>
    <w:rsid w:val="00CC0A91"/>
    <w:rsid w:val="00CC0BC7"/>
    <w:rsid w:val="00CC0CA9"/>
    <w:rsid w:val="00CC0E15"/>
    <w:rsid w:val="00CC15C7"/>
    <w:rsid w:val="00CC170E"/>
    <w:rsid w:val="00CC1E54"/>
    <w:rsid w:val="00CC210A"/>
    <w:rsid w:val="00CC241D"/>
    <w:rsid w:val="00CC2636"/>
    <w:rsid w:val="00CC26BB"/>
    <w:rsid w:val="00CC2B06"/>
    <w:rsid w:val="00CC2C66"/>
    <w:rsid w:val="00CC2D8D"/>
    <w:rsid w:val="00CC30D0"/>
    <w:rsid w:val="00CC3129"/>
    <w:rsid w:val="00CC35F5"/>
    <w:rsid w:val="00CC35F6"/>
    <w:rsid w:val="00CC3B5C"/>
    <w:rsid w:val="00CC3EBB"/>
    <w:rsid w:val="00CC3F51"/>
    <w:rsid w:val="00CC412D"/>
    <w:rsid w:val="00CC452B"/>
    <w:rsid w:val="00CC4846"/>
    <w:rsid w:val="00CC4885"/>
    <w:rsid w:val="00CC4E23"/>
    <w:rsid w:val="00CC4E69"/>
    <w:rsid w:val="00CC5026"/>
    <w:rsid w:val="00CC505B"/>
    <w:rsid w:val="00CC5076"/>
    <w:rsid w:val="00CC5294"/>
    <w:rsid w:val="00CC5340"/>
    <w:rsid w:val="00CC59D3"/>
    <w:rsid w:val="00CC5ECB"/>
    <w:rsid w:val="00CC5F2A"/>
    <w:rsid w:val="00CC6021"/>
    <w:rsid w:val="00CC6124"/>
    <w:rsid w:val="00CC63CC"/>
    <w:rsid w:val="00CC6400"/>
    <w:rsid w:val="00CC6448"/>
    <w:rsid w:val="00CC64AC"/>
    <w:rsid w:val="00CC67FF"/>
    <w:rsid w:val="00CC68D0"/>
    <w:rsid w:val="00CC6ADD"/>
    <w:rsid w:val="00CC6C7D"/>
    <w:rsid w:val="00CC6CC2"/>
    <w:rsid w:val="00CC6D2A"/>
    <w:rsid w:val="00CC6E76"/>
    <w:rsid w:val="00CC71F8"/>
    <w:rsid w:val="00CC76F1"/>
    <w:rsid w:val="00CC76F6"/>
    <w:rsid w:val="00CC7766"/>
    <w:rsid w:val="00CC77E6"/>
    <w:rsid w:val="00CC7B52"/>
    <w:rsid w:val="00CC7D69"/>
    <w:rsid w:val="00CD01FD"/>
    <w:rsid w:val="00CD0649"/>
    <w:rsid w:val="00CD071E"/>
    <w:rsid w:val="00CD0869"/>
    <w:rsid w:val="00CD0902"/>
    <w:rsid w:val="00CD0A6C"/>
    <w:rsid w:val="00CD0E94"/>
    <w:rsid w:val="00CD123D"/>
    <w:rsid w:val="00CD2157"/>
    <w:rsid w:val="00CD219F"/>
    <w:rsid w:val="00CD24B6"/>
    <w:rsid w:val="00CD254E"/>
    <w:rsid w:val="00CD269A"/>
    <w:rsid w:val="00CD269D"/>
    <w:rsid w:val="00CD2716"/>
    <w:rsid w:val="00CD278A"/>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BD9"/>
    <w:rsid w:val="00CD6D55"/>
    <w:rsid w:val="00CD6E06"/>
    <w:rsid w:val="00CD6E0D"/>
    <w:rsid w:val="00CD6E5B"/>
    <w:rsid w:val="00CD6E63"/>
    <w:rsid w:val="00CD7426"/>
    <w:rsid w:val="00CD7731"/>
    <w:rsid w:val="00CD7785"/>
    <w:rsid w:val="00CD77D9"/>
    <w:rsid w:val="00CD783F"/>
    <w:rsid w:val="00CD7A8E"/>
    <w:rsid w:val="00CD7E71"/>
    <w:rsid w:val="00CE00AC"/>
    <w:rsid w:val="00CE00FD"/>
    <w:rsid w:val="00CE0227"/>
    <w:rsid w:val="00CE031B"/>
    <w:rsid w:val="00CE0D9E"/>
    <w:rsid w:val="00CE0E19"/>
    <w:rsid w:val="00CE0E6D"/>
    <w:rsid w:val="00CE0FF8"/>
    <w:rsid w:val="00CE13A9"/>
    <w:rsid w:val="00CE14D4"/>
    <w:rsid w:val="00CE1C9B"/>
    <w:rsid w:val="00CE1F7B"/>
    <w:rsid w:val="00CE1F81"/>
    <w:rsid w:val="00CE1FD6"/>
    <w:rsid w:val="00CE222F"/>
    <w:rsid w:val="00CE2348"/>
    <w:rsid w:val="00CE28B8"/>
    <w:rsid w:val="00CE29E7"/>
    <w:rsid w:val="00CE32A5"/>
    <w:rsid w:val="00CE331C"/>
    <w:rsid w:val="00CE37B3"/>
    <w:rsid w:val="00CE3869"/>
    <w:rsid w:val="00CE3A48"/>
    <w:rsid w:val="00CE4211"/>
    <w:rsid w:val="00CE42E4"/>
    <w:rsid w:val="00CE4714"/>
    <w:rsid w:val="00CE4829"/>
    <w:rsid w:val="00CE489A"/>
    <w:rsid w:val="00CE49AB"/>
    <w:rsid w:val="00CE4A6D"/>
    <w:rsid w:val="00CE4C2A"/>
    <w:rsid w:val="00CE4D4F"/>
    <w:rsid w:val="00CE4F48"/>
    <w:rsid w:val="00CE5523"/>
    <w:rsid w:val="00CE5660"/>
    <w:rsid w:val="00CE59C2"/>
    <w:rsid w:val="00CE5F92"/>
    <w:rsid w:val="00CE6070"/>
    <w:rsid w:val="00CE61A7"/>
    <w:rsid w:val="00CE6266"/>
    <w:rsid w:val="00CE695E"/>
    <w:rsid w:val="00CE6A17"/>
    <w:rsid w:val="00CE6D64"/>
    <w:rsid w:val="00CE6EDD"/>
    <w:rsid w:val="00CE6FBC"/>
    <w:rsid w:val="00CE70F6"/>
    <w:rsid w:val="00CE7104"/>
    <w:rsid w:val="00CE741E"/>
    <w:rsid w:val="00CE780C"/>
    <w:rsid w:val="00CE7BB5"/>
    <w:rsid w:val="00CE7BC0"/>
    <w:rsid w:val="00CE7F57"/>
    <w:rsid w:val="00CE7F7D"/>
    <w:rsid w:val="00CF004C"/>
    <w:rsid w:val="00CF023A"/>
    <w:rsid w:val="00CF036E"/>
    <w:rsid w:val="00CF06C2"/>
    <w:rsid w:val="00CF0799"/>
    <w:rsid w:val="00CF0B27"/>
    <w:rsid w:val="00CF100B"/>
    <w:rsid w:val="00CF145C"/>
    <w:rsid w:val="00CF1A9C"/>
    <w:rsid w:val="00CF1C31"/>
    <w:rsid w:val="00CF1DC5"/>
    <w:rsid w:val="00CF1F0A"/>
    <w:rsid w:val="00CF2053"/>
    <w:rsid w:val="00CF20DC"/>
    <w:rsid w:val="00CF214E"/>
    <w:rsid w:val="00CF21A5"/>
    <w:rsid w:val="00CF22B9"/>
    <w:rsid w:val="00CF2788"/>
    <w:rsid w:val="00CF2CDD"/>
    <w:rsid w:val="00CF2D6D"/>
    <w:rsid w:val="00CF2DF7"/>
    <w:rsid w:val="00CF2F2F"/>
    <w:rsid w:val="00CF2FD1"/>
    <w:rsid w:val="00CF303E"/>
    <w:rsid w:val="00CF3448"/>
    <w:rsid w:val="00CF37EA"/>
    <w:rsid w:val="00CF3B6E"/>
    <w:rsid w:val="00CF3C0C"/>
    <w:rsid w:val="00CF4147"/>
    <w:rsid w:val="00CF4441"/>
    <w:rsid w:val="00CF44E8"/>
    <w:rsid w:val="00CF453F"/>
    <w:rsid w:val="00CF49D8"/>
    <w:rsid w:val="00CF49E0"/>
    <w:rsid w:val="00CF4E86"/>
    <w:rsid w:val="00CF50F3"/>
    <w:rsid w:val="00CF51EB"/>
    <w:rsid w:val="00CF52C0"/>
    <w:rsid w:val="00CF5308"/>
    <w:rsid w:val="00CF53DD"/>
    <w:rsid w:val="00CF5897"/>
    <w:rsid w:val="00CF5D57"/>
    <w:rsid w:val="00CF5DD9"/>
    <w:rsid w:val="00CF6103"/>
    <w:rsid w:val="00CF6121"/>
    <w:rsid w:val="00CF6189"/>
    <w:rsid w:val="00CF6245"/>
    <w:rsid w:val="00CF6348"/>
    <w:rsid w:val="00CF6384"/>
    <w:rsid w:val="00CF64FC"/>
    <w:rsid w:val="00CF67E1"/>
    <w:rsid w:val="00CF6F75"/>
    <w:rsid w:val="00CF721A"/>
    <w:rsid w:val="00CF7516"/>
    <w:rsid w:val="00CF75E9"/>
    <w:rsid w:val="00CF7633"/>
    <w:rsid w:val="00CF7724"/>
    <w:rsid w:val="00CF7F94"/>
    <w:rsid w:val="00D000F2"/>
    <w:rsid w:val="00D000F3"/>
    <w:rsid w:val="00D00203"/>
    <w:rsid w:val="00D003F8"/>
    <w:rsid w:val="00D003FD"/>
    <w:rsid w:val="00D0088D"/>
    <w:rsid w:val="00D00ABB"/>
    <w:rsid w:val="00D00D5C"/>
    <w:rsid w:val="00D0130C"/>
    <w:rsid w:val="00D01579"/>
    <w:rsid w:val="00D017B1"/>
    <w:rsid w:val="00D01BD6"/>
    <w:rsid w:val="00D01C6A"/>
    <w:rsid w:val="00D021B7"/>
    <w:rsid w:val="00D0230B"/>
    <w:rsid w:val="00D02484"/>
    <w:rsid w:val="00D027C1"/>
    <w:rsid w:val="00D02A31"/>
    <w:rsid w:val="00D02B97"/>
    <w:rsid w:val="00D02B9D"/>
    <w:rsid w:val="00D02ED1"/>
    <w:rsid w:val="00D02ED8"/>
    <w:rsid w:val="00D02F0D"/>
    <w:rsid w:val="00D03024"/>
    <w:rsid w:val="00D031B8"/>
    <w:rsid w:val="00D03321"/>
    <w:rsid w:val="00D0368B"/>
    <w:rsid w:val="00D03CBB"/>
    <w:rsid w:val="00D03EC3"/>
    <w:rsid w:val="00D03EC6"/>
    <w:rsid w:val="00D03F9A"/>
    <w:rsid w:val="00D04076"/>
    <w:rsid w:val="00D0429C"/>
    <w:rsid w:val="00D042A8"/>
    <w:rsid w:val="00D04305"/>
    <w:rsid w:val="00D045FE"/>
    <w:rsid w:val="00D0495F"/>
    <w:rsid w:val="00D04BA7"/>
    <w:rsid w:val="00D04DD9"/>
    <w:rsid w:val="00D04E21"/>
    <w:rsid w:val="00D05614"/>
    <w:rsid w:val="00D05ABD"/>
    <w:rsid w:val="00D05AF3"/>
    <w:rsid w:val="00D05AF6"/>
    <w:rsid w:val="00D05C8A"/>
    <w:rsid w:val="00D05CEE"/>
    <w:rsid w:val="00D063EE"/>
    <w:rsid w:val="00D0658E"/>
    <w:rsid w:val="00D06794"/>
    <w:rsid w:val="00D067DD"/>
    <w:rsid w:val="00D06D51"/>
    <w:rsid w:val="00D071A3"/>
    <w:rsid w:val="00D071FB"/>
    <w:rsid w:val="00D07309"/>
    <w:rsid w:val="00D074CD"/>
    <w:rsid w:val="00D0751A"/>
    <w:rsid w:val="00D07665"/>
    <w:rsid w:val="00D07730"/>
    <w:rsid w:val="00D07A63"/>
    <w:rsid w:val="00D07A78"/>
    <w:rsid w:val="00D1012C"/>
    <w:rsid w:val="00D10663"/>
    <w:rsid w:val="00D10753"/>
    <w:rsid w:val="00D11035"/>
    <w:rsid w:val="00D110CB"/>
    <w:rsid w:val="00D11315"/>
    <w:rsid w:val="00D11572"/>
    <w:rsid w:val="00D11671"/>
    <w:rsid w:val="00D1184A"/>
    <w:rsid w:val="00D11A47"/>
    <w:rsid w:val="00D11C71"/>
    <w:rsid w:val="00D11DA8"/>
    <w:rsid w:val="00D11F57"/>
    <w:rsid w:val="00D1227F"/>
    <w:rsid w:val="00D123EB"/>
    <w:rsid w:val="00D124CF"/>
    <w:rsid w:val="00D1256A"/>
    <w:rsid w:val="00D125F0"/>
    <w:rsid w:val="00D127B2"/>
    <w:rsid w:val="00D12814"/>
    <w:rsid w:val="00D128C0"/>
    <w:rsid w:val="00D12CC0"/>
    <w:rsid w:val="00D12F48"/>
    <w:rsid w:val="00D1317F"/>
    <w:rsid w:val="00D13424"/>
    <w:rsid w:val="00D13474"/>
    <w:rsid w:val="00D134F7"/>
    <w:rsid w:val="00D139D1"/>
    <w:rsid w:val="00D13A13"/>
    <w:rsid w:val="00D13DCE"/>
    <w:rsid w:val="00D13DFD"/>
    <w:rsid w:val="00D1408F"/>
    <w:rsid w:val="00D1463D"/>
    <w:rsid w:val="00D1471D"/>
    <w:rsid w:val="00D14749"/>
    <w:rsid w:val="00D148C9"/>
    <w:rsid w:val="00D14A57"/>
    <w:rsid w:val="00D14C8C"/>
    <w:rsid w:val="00D14DC2"/>
    <w:rsid w:val="00D14E05"/>
    <w:rsid w:val="00D14F31"/>
    <w:rsid w:val="00D14F7A"/>
    <w:rsid w:val="00D14FD8"/>
    <w:rsid w:val="00D14FFD"/>
    <w:rsid w:val="00D15048"/>
    <w:rsid w:val="00D150B8"/>
    <w:rsid w:val="00D15169"/>
    <w:rsid w:val="00D1533D"/>
    <w:rsid w:val="00D1539D"/>
    <w:rsid w:val="00D156DB"/>
    <w:rsid w:val="00D15AB6"/>
    <w:rsid w:val="00D15B0E"/>
    <w:rsid w:val="00D15F09"/>
    <w:rsid w:val="00D161DC"/>
    <w:rsid w:val="00D16325"/>
    <w:rsid w:val="00D167AF"/>
    <w:rsid w:val="00D17095"/>
    <w:rsid w:val="00D171F3"/>
    <w:rsid w:val="00D17742"/>
    <w:rsid w:val="00D17867"/>
    <w:rsid w:val="00D17885"/>
    <w:rsid w:val="00D1788C"/>
    <w:rsid w:val="00D1794C"/>
    <w:rsid w:val="00D1795C"/>
    <w:rsid w:val="00D17A38"/>
    <w:rsid w:val="00D2003E"/>
    <w:rsid w:val="00D205E7"/>
    <w:rsid w:val="00D2064F"/>
    <w:rsid w:val="00D20678"/>
    <w:rsid w:val="00D2093E"/>
    <w:rsid w:val="00D20B61"/>
    <w:rsid w:val="00D2173C"/>
    <w:rsid w:val="00D2175A"/>
    <w:rsid w:val="00D217E5"/>
    <w:rsid w:val="00D2182F"/>
    <w:rsid w:val="00D218D3"/>
    <w:rsid w:val="00D21964"/>
    <w:rsid w:val="00D219F9"/>
    <w:rsid w:val="00D21A81"/>
    <w:rsid w:val="00D21BBA"/>
    <w:rsid w:val="00D21D3E"/>
    <w:rsid w:val="00D21D95"/>
    <w:rsid w:val="00D21E0F"/>
    <w:rsid w:val="00D21EDF"/>
    <w:rsid w:val="00D22269"/>
    <w:rsid w:val="00D224EC"/>
    <w:rsid w:val="00D228A4"/>
    <w:rsid w:val="00D2290B"/>
    <w:rsid w:val="00D229F8"/>
    <w:rsid w:val="00D22B93"/>
    <w:rsid w:val="00D22E2E"/>
    <w:rsid w:val="00D230C3"/>
    <w:rsid w:val="00D232DC"/>
    <w:rsid w:val="00D2339B"/>
    <w:rsid w:val="00D23594"/>
    <w:rsid w:val="00D238CF"/>
    <w:rsid w:val="00D2397C"/>
    <w:rsid w:val="00D23B70"/>
    <w:rsid w:val="00D23E39"/>
    <w:rsid w:val="00D24024"/>
    <w:rsid w:val="00D24096"/>
    <w:rsid w:val="00D241B1"/>
    <w:rsid w:val="00D241CF"/>
    <w:rsid w:val="00D247A0"/>
    <w:rsid w:val="00D24991"/>
    <w:rsid w:val="00D24A76"/>
    <w:rsid w:val="00D24B02"/>
    <w:rsid w:val="00D25104"/>
    <w:rsid w:val="00D25137"/>
    <w:rsid w:val="00D25159"/>
    <w:rsid w:val="00D251C2"/>
    <w:rsid w:val="00D25347"/>
    <w:rsid w:val="00D25421"/>
    <w:rsid w:val="00D25473"/>
    <w:rsid w:val="00D25A50"/>
    <w:rsid w:val="00D25ABA"/>
    <w:rsid w:val="00D25F07"/>
    <w:rsid w:val="00D261F3"/>
    <w:rsid w:val="00D26B07"/>
    <w:rsid w:val="00D26B85"/>
    <w:rsid w:val="00D27132"/>
    <w:rsid w:val="00D2719B"/>
    <w:rsid w:val="00D275A8"/>
    <w:rsid w:val="00D2767D"/>
    <w:rsid w:val="00D277CB"/>
    <w:rsid w:val="00D27CEE"/>
    <w:rsid w:val="00D27FE5"/>
    <w:rsid w:val="00D3016C"/>
    <w:rsid w:val="00D30216"/>
    <w:rsid w:val="00D305DE"/>
    <w:rsid w:val="00D30BD0"/>
    <w:rsid w:val="00D3128C"/>
    <w:rsid w:val="00D31325"/>
    <w:rsid w:val="00D31441"/>
    <w:rsid w:val="00D31582"/>
    <w:rsid w:val="00D31607"/>
    <w:rsid w:val="00D3187F"/>
    <w:rsid w:val="00D31965"/>
    <w:rsid w:val="00D3256E"/>
    <w:rsid w:val="00D327C4"/>
    <w:rsid w:val="00D3283B"/>
    <w:rsid w:val="00D32E38"/>
    <w:rsid w:val="00D3316C"/>
    <w:rsid w:val="00D333E6"/>
    <w:rsid w:val="00D333FD"/>
    <w:rsid w:val="00D335FC"/>
    <w:rsid w:val="00D33A1F"/>
    <w:rsid w:val="00D33D2F"/>
    <w:rsid w:val="00D33EE5"/>
    <w:rsid w:val="00D34170"/>
    <w:rsid w:val="00D34602"/>
    <w:rsid w:val="00D34682"/>
    <w:rsid w:val="00D346CB"/>
    <w:rsid w:val="00D34BEB"/>
    <w:rsid w:val="00D34D5E"/>
    <w:rsid w:val="00D34DEC"/>
    <w:rsid w:val="00D34F4D"/>
    <w:rsid w:val="00D3527A"/>
    <w:rsid w:val="00D3528C"/>
    <w:rsid w:val="00D353EE"/>
    <w:rsid w:val="00D354FF"/>
    <w:rsid w:val="00D35574"/>
    <w:rsid w:val="00D3565C"/>
    <w:rsid w:val="00D35699"/>
    <w:rsid w:val="00D35946"/>
    <w:rsid w:val="00D35C2C"/>
    <w:rsid w:val="00D35CA3"/>
    <w:rsid w:val="00D35CFD"/>
    <w:rsid w:val="00D35E69"/>
    <w:rsid w:val="00D36409"/>
    <w:rsid w:val="00D36825"/>
    <w:rsid w:val="00D3684B"/>
    <w:rsid w:val="00D369D8"/>
    <w:rsid w:val="00D36A10"/>
    <w:rsid w:val="00D36A12"/>
    <w:rsid w:val="00D36A2F"/>
    <w:rsid w:val="00D37052"/>
    <w:rsid w:val="00D37104"/>
    <w:rsid w:val="00D37624"/>
    <w:rsid w:val="00D3767D"/>
    <w:rsid w:val="00D37AA6"/>
    <w:rsid w:val="00D37E8B"/>
    <w:rsid w:val="00D401AF"/>
    <w:rsid w:val="00D40229"/>
    <w:rsid w:val="00D402FB"/>
    <w:rsid w:val="00D40389"/>
    <w:rsid w:val="00D40558"/>
    <w:rsid w:val="00D40589"/>
    <w:rsid w:val="00D40611"/>
    <w:rsid w:val="00D406AF"/>
    <w:rsid w:val="00D40774"/>
    <w:rsid w:val="00D409E3"/>
    <w:rsid w:val="00D40B2D"/>
    <w:rsid w:val="00D40F8B"/>
    <w:rsid w:val="00D415A2"/>
    <w:rsid w:val="00D41C4E"/>
    <w:rsid w:val="00D41C6F"/>
    <w:rsid w:val="00D41D17"/>
    <w:rsid w:val="00D41D94"/>
    <w:rsid w:val="00D4209B"/>
    <w:rsid w:val="00D426F1"/>
    <w:rsid w:val="00D427BE"/>
    <w:rsid w:val="00D42B23"/>
    <w:rsid w:val="00D42F49"/>
    <w:rsid w:val="00D4309D"/>
    <w:rsid w:val="00D43131"/>
    <w:rsid w:val="00D43886"/>
    <w:rsid w:val="00D438BE"/>
    <w:rsid w:val="00D43A53"/>
    <w:rsid w:val="00D43F84"/>
    <w:rsid w:val="00D43F9C"/>
    <w:rsid w:val="00D441D8"/>
    <w:rsid w:val="00D445D9"/>
    <w:rsid w:val="00D44667"/>
    <w:rsid w:val="00D448A2"/>
    <w:rsid w:val="00D44CC3"/>
    <w:rsid w:val="00D4502A"/>
    <w:rsid w:val="00D45481"/>
    <w:rsid w:val="00D4580E"/>
    <w:rsid w:val="00D45909"/>
    <w:rsid w:val="00D4596A"/>
    <w:rsid w:val="00D45B02"/>
    <w:rsid w:val="00D45EA6"/>
    <w:rsid w:val="00D46812"/>
    <w:rsid w:val="00D46A67"/>
    <w:rsid w:val="00D46ADD"/>
    <w:rsid w:val="00D46B7C"/>
    <w:rsid w:val="00D47070"/>
    <w:rsid w:val="00D470EF"/>
    <w:rsid w:val="00D4711E"/>
    <w:rsid w:val="00D47133"/>
    <w:rsid w:val="00D4719D"/>
    <w:rsid w:val="00D4728A"/>
    <w:rsid w:val="00D4786A"/>
    <w:rsid w:val="00D4788D"/>
    <w:rsid w:val="00D47B04"/>
    <w:rsid w:val="00D47E79"/>
    <w:rsid w:val="00D47ECF"/>
    <w:rsid w:val="00D501E2"/>
    <w:rsid w:val="00D50255"/>
    <w:rsid w:val="00D5042C"/>
    <w:rsid w:val="00D5066E"/>
    <w:rsid w:val="00D506F1"/>
    <w:rsid w:val="00D5078A"/>
    <w:rsid w:val="00D508D2"/>
    <w:rsid w:val="00D50BCB"/>
    <w:rsid w:val="00D50C95"/>
    <w:rsid w:val="00D511B5"/>
    <w:rsid w:val="00D5120D"/>
    <w:rsid w:val="00D51487"/>
    <w:rsid w:val="00D51AE0"/>
    <w:rsid w:val="00D51D1A"/>
    <w:rsid w:val="00D51F7B"/>
    <w:rsid w:val="00D51FC9"/>
    <w:rsid w:val="00D52415"/>
    <w:rsid w:val="00D5282B"/>
    <w:rsid w:val="00D537C9"/>
    <w:rsid w:val="00D537E2"/>
    <w:rsid w:val="00D53B0C"/>
    <w:rsid w:val="00D53D7F"/>
    <w:rsid w:val="00D53FA3"/>
    <w:rsid w:val="00D5430E"/>
    <w:rsid w:val="00D543E2"/>
    <w:rsid w:val="00D54451"/>
    <w:rsid w:val="00D5452F"/>
    <w:rsid w:val="00D54570"/>
    <w:rsid w:val="00D5486B"/>
    <w:rsid w:val="00D548BF"/>
    <w:rsid w:val="00D54A28"/>
    <w:rsid w:val="00D54AD0"/>
    <w:rsid w:val="00D55720"/>
    <w:rsid w:val="00D55A6D"/>
    <w:rsid w:val="00D55DAF"/>
    <w:rsid w:val="00D55E6F"/>
    <w:rsid w:val="00D561E2"/>
    <w:rsid w:val="00D563D7"/>
    <w:rsid w:val="00D56403"/>
    <w:rsid w:val="00D564AC"/>
    <w:rsid w:val="00D564CB"/>
    <w:rsid w:val="00D5696D"/>
    <w:rsid w:val="00D56E05"/>
    <w:rsid w:val="00D56E6F"/>
    <w:rsid w:val="00D57058"/>
    <w:rsid w:val="00D57213"/>
    <w:rsid w:val="00D57C09"/>
    <w:rsid w:val="00D57C33"/>
    <w:rsid w:val="00D57DF9"/>
    <w:rsid w:val="00D60269"/>
    <w:rsid w:val="00D6080A"/>
    <w:rsid w:val="00D60E0E"/>
    <w:rsid w:val="00D610BA"/>
    <w:rsid w:val="00D611DD"/>
    <w:rsid w:val="00D61415"/>
    <w:rsid w:val="00D61439"/>
    <w:rsid w:val="00D615A4"/>
    <w:rsid w:val="00D61614"/>
    <w:rsid w:val="00D616D2"/>
    <w:rsid w:val="00D618B3"/>
    <w:rsid w:val="00D61D9A"/>
    <w:rsid w:val="00D61DF2"/>
    <w:rsid w:val="00D61EDB"/>
    <w:rsid w:val="00D620B4"/>
    <w:rsid w:val="00D6230A"/>
    <w:rsid w:val="00D6273A"/>
    <w:rsid w:val="00D628C8"/>
    <w:rsid w:val="00D62C17"/>
    <w:rsid w:val="00D62C62"/>
    <w:rsid w:val="00D62E72"/>
    <w:rsid w:val="00D6331A"/>
    <w:rsid w:val="00D63432"/>
    <w:rsid w:val="00D63949"/>
    <w:rsid w:val="00D63A82"/>
    <w:rsid w:val="00D640F6"/>
    <w:rsid w:val="00D64201"/>
    <w:rsid w:val="00D6448C"/>
    <w:rsid w:val="00D647FD"/>
    <w:rsid w:val="00D649D6"/>
    <w:rsid w:val="00D64B3F"/>
    <w:rsid w:val="00D653C6"/>
    <w:rsid w:val="00D658B8"/>
    <w:rsid w:val="00D65AF4"/>
    <w:rsid w:val="00D65B34"/>
    <w:rsid w:val="00D65B73"/>
    <w:rsid w:val="00D65C69"/>
    <w:rsid w:val="00D65D16"/>
    <w:rsid w:val="00D65DCB"/>
    <w:rsid w:val="00D65E17"/>
    <w:rsid w:val="00D66729"/>
    <w:rsid w:val="00D66916"/>
    <w:rsid w:val="00D66B4B"/>
    <w:rsid w:val="00D66C11"/>
    <w:rsid w:val="00D66C8D"/>
    <w:rsid w:val="00D67202"/>
    <w:rsid w:val="00D6720A"/>
    <w:rsid w:val="00D673C8"/>
    <w:rsid w:val="00D6776F"/>
    <w:rsid w:val="00D67A0B"/>
    <w:rsid w:val="00D67C2D"/>
    <w:rsid w:val="00D67EAE"/>
    <w:rsid w:val="00D70148"/>
    <w:rsid w:val="00D70239"/>
    <w:rsid w:val="00D7058C"/>
    <w:rsid w:val="00D71285"/>
    <w:rsid w:val="00D71350"/>
    <w:rsid w:val="00D714CE"/>
    <w:rsid w:val="00D71AA2"/>
    <w:rsid w:val="00D71AAD"/>
    <w:rsid w:val="00D71CF8"/>
    <w:rsid w:val="00D72068"/>
    <w:rsid w:val="00D7262D"/>
    <w:rsid w:val="00D7298D"/>
    <w:rsid w:val="00D729DA"/>
    <w:rsid w:val="00D732A9"/>
    <w:rsid w:val="00D736C8"/>
    <w:rsid w:val="00D736CA"/>
    <w:rsid w:val="00D738D6"/>
    <w:rsid w:val="00D73A37"/>
    <w:rsid w:val="00D73FB2"/>
    <w:rsid w:val="00D74250"/>
    <w:rsid w:val="00D74479"/>
    <w:rsid w:val="00D74962"/>
    <w:rsid w:val="00D74985"/>
    <w:rsid w:val="00D749A0"/>
    <w:rsid w:val="00D74A5B"/>
    <w:rsid w:val="00D74D5C"/>
    <w:rsid w:val="00D74E22"/>
    <w:rsid w:val="00D74F91"/>
    <w:rsid w:val="00D754ED"/>
    <w:rsid w:val="00D7552F"/>
    <w:rsid w:val="00D755EB"/>
    <w:rsid w:val="00D75909"/>
    <w:rsid w:val="00D760A4"/>
    <w:rsid w:val="00D7651B"/>
    <w:rsid w:val="00D7654A"/>
    <w:rsid w:val="00D7680F"/>
    <w:rsid w:val="00D76AC2"/>
    <w:rsid w:val="00D76C68"/>
    <w:rsid w:val="00D76C92"/>
    <w:rsid w:val="00D76EE0"/>
    <w:rsid w:val="00D770EC"/>
    <w:rsid w:val="00D77236"/>
    <w:rsid w:val="00D7729D"/>
    <w:rsid w:val="00D77392"/>
    <w:rsid w:val="00D7756B"/>
    <w:rsid w:val="00D7793E"/>
    <w:rsid w:val="00D77974"/>
    <w:rsid w:val="00D77BFB"/>
    <w:rsid w:val="00D77D1F"/>
    <w:rsid w:val="00D77DA7"/>
    <w:rsid w:val="00D80532"/>
    <w:rsid w:val="00D807B3"/>
    <w:rsid w:val="00D809B7"/>
    <w:rsid w:val="00D80A5B"/>
    <w:rsid w:val="00D80A81"/>
    <w:rsid w:val="00D80BE6"/>
    <w:rsid w:val="00D80CFA"/>
    <w:rsid w:val="00D80D7D"/>
    <w:rsid w:val="00D80D8F"/>
    <w:rsid w:val="00D80ECE"/>
    <w:rsid w:val="00D810E5"/>
    <w:rsid w:val="00D81541"/>
    <w:rsid w:val="00D816F7"/>
    <w:rsid w:val="00D81A19"/>
    <w:rsid w:val="00D81A89"/>
    <w:rsid w:val="00D81A8B"/>
    <w:rsid w:val="00D81BAA"/>
    <w:rsid w:val="00D81CE2"/>
    <w:rsid w:val="00D81F3A"/>
    <w:rsid w:val="00D81F79"/>
    <w:rsid w:val="00D82233"/>
    <w:rsid w:val="00D8262E"/>
    <w:rsid w:val="00D826A5"/>
    <w:rsid w:val="00D8293E"/>
    <w:rsid w:val="00D82C41"/>
    <w:rsid w:val="00D82CB1"/>
    <w:rsid w:val="00D82EAB"/>
    <w:rsid w:val="00D831FB"/>
    <w:rsid w:val="00D83434"/>
    <w:rsid w:val="00D83690"/>
    <w:rsid w:val="00D839FF"/>
    <w:rsid w:val="00D83E14"/>
    <w:rsid w:val="00D83EE9"/>
    <w:rsid w:val="00D844A7"/>
    <w:rsid w:val="00D84504"/>
    <w:rsid w:val="00D848B3"/>
    <w:rsid w:val="00D848DA"/>
    <w:rsid w:val="00D84A26"/>
    <w:rsid w:val="00D84AFD"/>
    <w:rsid w:val="00D850AF"/>
    <w:rsid w:val="00D855CA"/>
    <w:rsid w:val="00D856EC"/>
    <w:rsid w:val="00D85B5A"/>
    <w:rsid w:val="00D85F1F"/>
    <w:rsid w:val="00D862B6"/>
    <w:rsid w:val="00D8679A"/>
    <w:rsid w:val="00D867BE"/>
    <w:rsid w:val="00D86871"/>
    <w:rsid w:val="00D86B66"/>
    <w:rsid w:val="00D86F0A"/>
    <w:rsid w:val="00D86FD1"/>
    <w:rsid w:val="00D870E6"/>
    <w:rsid w:val="00D872A9"/>
    <w:rsid w:val="00D8779A"/>
    <w:rsid w:val="00D877D5"/>
    <w:rsid w:val="00D8788B"/>
    <w:rsid w:val="00D8796F"/>
    <w:rsid w:val="00D87CDB"/>
    <w:rsid w:val="00D87CE5"/>
    <w:rsid w:val="00D87E00"/>
    <w:rsid w:val="00D87FCE"/>
    <w:rsid w:val="00D90216"/>
    <w:rsid w:val="00D90695"/>
    <w:rsid w:val="00D906AA"/>
    <w:rsid w:val="00D9076A"/>
    <w:rsid w:val="00D907E9"/>
    <w:rsid w:val="00D90C26"/>
    <w:rsid w:val="00D90E69"/>
    <w:rsid w:val="00D9115D"/>
    <w:rsid w:val="00D9118E"/>
    <w:rsid w:val="00D9134D"/>
    <w:rsid w:val="00D914C6"/>
    <w:rsid w:val="00D91734"/>
    <w:rsid w:val="00D91804"/>
    <w:rsid w:val="00D9185F"/>
    <w:rsid w:val="00D91955"/>
    <w:rsid w:val="00D91B4E"/>
    <w:rsid w:val="00D91BA9"/>
    <w:rsid w:val="00D91D94"/>
    <w:rsid w:val="00D91D9F"/>
    <w:rsid w:val="00D91DF1"/>
    <w:rsid w:val="00D91E1C"/>
    <w:rsid w:val="00D9245C"/>
    <w:rsid w:val="00D92825"/>
    <w:rsid w:val="00D929B5"/>
    <w:rsid w:val="00D9354D"/>
    <w:rsid w:val="00D935BF"/>
    <w:rsid w:val="00D93616"/>
    <w:rsid w:val="00D93839"/>
    <w:rsid w:val="00D93ACB"/>
    <w:rsid w:val="00D93FEE"/>
    <w:rsid w:val="00D94370"/>
    <w:rsid w:val="00D94581"/>
    <w:rsid w:val="00D946FA"/>
    <w:rsid w:val="00D94B4E"/>
    <w:rsid w:val="00D94D79"/>
    <w:rsid w:val="00D9510C"/>
    <w:rsid w:val="00D952A7"/>
    <w:rsid w:val="00D952D8"/>
    <w:rsid w:val="00D9540C"/>
    <w:rsid w:val="00D95A5F"/>
    <w:rsid w:val="00D95D3A"/>
    <w:rsid w:val="00D95D61"/>
    <w:rsid w:val="00D95F10"/>
    <w:rsid w:val="00D961B3"/>
    <w:rsid w:val="00D962EE"/>
    <w:rsid w:val="00D963C7"/>
    <w:rsid w:val="00D966C3"/>
    <w:rsid w:val="00D96718"/>
    <w:rsid w:val="00D96C74"/>
    <w:rsid w:val="00D96CDC"/>
    <w:rsid w:val="00D971BE"/>
    <w:rsid w:val="00D97278"/>
    <w:rsid w:val="00D974A3"/>
    <w:rsid w:val="00D97790"/>
    <w:rsid w:val="00D978A5"/>
    <w:rsid w:val="00D9793E"/>
    <w:rsid w:val="00D97ABD"/>
    <w:rsid w:val="00D97E32"/>
    <w:rsid w:val="00D97E3F"/>
    <w:rsid w:val="00DA0308"/>
    <w:rsid w:val="00DA0521"/>
    <w:rsid w:val="00DA06B2"/>
    <w:rsid w:val="00DA0B6A"/>
    <w:rsid w:val="00DA0BBE"/>
    <w:rsid w:val="00DA0BF8"/>
    <w:rsid w:val="00DA0EBA"/>
    <w:rsid w:val="00DA1401"/>
    <w:rsid w:val="00DA147E"/>
    <w:rsid w:val="00DA15B7"/>
    <w:rsid w:val="00DA17A0"/>
    <w:rsid w:val="00DA194F"/>
    <w:rsid w:val="00DA19C5"/>
    <w:rsid w:val="00DA2584"/>
    <w:rsid w:val="00DA2AB5"/>
    <w:rsid w:val="00DA2B49"/>
    <w:rsid w:val="00DA2B62"/>
    <w:rsid w:val="00DA2CEA"/>
    <w:rsid w:val="00DA2D3C"/>
    <w:rsid w:val="00DA2DD4"/>
    <w:rsid w:val="00DA2DD8"/>
    <w:rsid w:val="00DA2F27"/>
    <w:rsid w:val="00DA30F1"/>
    <w:rsid w:val="00DA38B4"/>
    <w:rsid w:val="00DA38B5"/>
    <w:rsid w:val="00DA3B12"/>
    <w:rsid w:val="00DA3B83"/>
    <w:rsid w:val="00DA3D2E"/>
    <w:rsid w:val="00DA3D8E"/>
    <w:rsid w:val="00DA441C"/>
    <w:rsid w:val="00DA455C"/>
    <w:rsid w:val="00DA46AC"/>
    <w:rsid w:val="00DA4BD8"/>
    <w:rsid w:val="00DA4C8D"/>
    <w:rsid w:val="00DA4D23"/>
    <w:rsid w:val="00DA4F4F"/>
    <w:rsid w:val="00DA4FAD"/>
    <w:rsid w:val="00DA56F4"/>
    <w:rsid w:val="00DA5708"/>
    <w:rsid w:val="00DA5801"/>
    <w:rsid w:val="00DA589A"/>
    <w:rsid w:val="00DA59C7"/>
    <w:rsid w:val="00DA5E70"/>
    <w:rsid w:val="00DA5FE6"/>
    <w:rsid w:val="00DA620C"/>
    <w:rsid w:val="00DA6769"/>
    <w:rsid w:val="00DA6987"/>
    <w:rsid w:val="00DA69E9"/>
    <w:rsid w:val="00DA69F2"/>
    <w:rsid w:val="00DA6C9C"/>
    <w:rsid w:val="00DA6DA9"/>
    <w:rsid w:val="00DA6DDD"/>
    <w:rsid w:val="00DA73EC"/>
    <w:rsid w:val="00DA748E"/>
    <w:rsid w:val="00DA7885"/>
    <w:rsid w:val="00DA7A03"/>
    <w:rsid w:val="00DA7D51"/>
    <w:rsid w:val="00DB0033"/>
    <w:rsid w:val="00DB01DC"/>
    <w:rsid w:val="00DB0280"/>
    <w:rsid w:val="00DB030F"/>
    <w:rsid w:val="00DB03A4"/>
    <w:rsid w:val="00DB0440"/>
    <w:rsid w:val="00DB04D5"/>
    <w:rsid w:val="00DB05BB"/>
    <w:rsid w:val="00DB0645"/>
    <w:rsid w:val="00DB0D42"/>
    <w:rsid w:val="00DB0D7D"/>
    <w:rsid w:val="00DB0EB9"/>
    <w:rsid w:val="00DB12EA"/>
    <w:rsid w:val="00DB15D1"/>
    <w:rsid w:val="00DB1634"/>
    <w:rsid w:val="00DB1818"/>
    <w:rsid w:val="00DB1AB4"/>
    <w:rsid w:val="00DB1B41"/>
    <w:rsid w:val="00DB1B79"/>
    <w:rsid w:val="00DB23D1"/>
    <w:rsid w:val="00DB2E4B"/>
    <w:rsid w:val="00DB31A5"/>
    <w:rsid w:val="00DB379D"/>
    <w:rsid w:val="00DB3E1F"/>
    <w:rsid w:val="00DB406D"/>
    <w:rsid w:val="00DB4145"/>
    <w:rsid w:val="00DB4395"/>
    <w:rsid w:val="00DB4B7D"/>
    <w:rsid w:val="00DB4BFF"/>
    <w:rsid w:val="00DB4CB6"/>
    <w:rsid w:val="00DB4D33"/>
    <w:rsid w:val="00DB4E2D"/>
    <w:rsid w:val="00DB52B6"/>
    <w:rsid w:val="00DB52E7"/>
    <w:rsid w:val="00DB58C2"/>
    <w:rsid w:val="00DB59F1"/>
    <w:rsid w:val="00DB5CBE"/>
    <w:rsid w:val="00DB5CDA"/>
    <w:rsid w:val="00DB5E9A"/>
    <w:rsid w:val="00DB604B"/>
    <w:rsid w:val="00DB6133"/>
    <w:rsid w:val="00DB6990"/>
    <w:rsid w:val="00DB69E0"/>
    <w:rsid w:val="00DB6B82"/>
    <w:rsid w:val="00DB6BF5"/>
    <w:rsid w:val="00DB6DEA"/>
    <w:rsid w:val="00DB6EED"/>
    <w:rsid w:val="00DB6F3A"/>
    <w:rsid w:val="00DB6F3E"/>
    <w:rsid w:val="00DB70A4"/>
    <w:rsid w:val="00DB71E9"/>
    <w:rsid w:val="00DB7370"/>
    <w:rsid w:val="00DB7438"/>
    <w:rsid w:val="00DB7913"/>
    <w:rsid w:val="00DB7A8F"/>
    <w:rsid w:val="00DB7B37"/>
    <w:rsid w:val="00DB7BB2"/>
    <w:rsid w:val="00DB7C8C"/>
    <w:rsid w:val="00DB7CE2"/>
    <w:rsid w:val="00DB7EB4"/>
    <w:rsid w:val="00DC02CD"/>
    <w:rsid w:val="00DC053B"/>
    <w:rsid w:val="00DC08B6"/>
    <w:rsid w:val="00DC0DB9"/>
    <w:rsid w:val="00DC0E48"/>
    <w:rsid w:val="00DC0F28"/>
    <w:rsid w:val="00DC106F"/>
    <w:rsid w:val="00DC11AD"/>
    <w:rsid w:val="00DC1461"/>
    <w:rsid w:val="00DC154D"/>
    <w:rsid w:val="00DC16D8"/>
    <w:rsid w:val="00DC187A"/>
    <w:rsid w:val="00DC1B3C"/>
    <w:rsid w:val="00DC1E26"/>
    <w:rsid w:val="00DC1F57"/>
    <w:rsid w:val="00DC1F94"/>
    <w:rsid w:val="00DC20AD"/>
    <w:rsid w:val="00DC23CE"/>
    <w:rsid w:val="00DC249C"/>
    <w:rsid w:val="00DC2501"/>
    <w:rsid w:val="00DC2609"/>
    <w:rsid w:val="00DC26DF"/>
    <w:rsid w:val="00DC2999"/>
    <w:rsid w:val="00DC2B18"/>
    <w:rsid w:val="00DC2DCB"/>
    <w:rsid w:val="00DC3053"/>
    <w:rsid w:val="00DC309B"/>
    <w:rsid w:val="00DC30F7"/>
    <w:rsid w:val="00DC3201"/>
    <w:rsid w:val="00DC3206"/>
    <w:rsid w:val="00DC33D0"/>
    <w:rsid w:val="00DC3508"/>
    <w:rsid w:val="00DC381C"/>
    <w:rsid w:val="00DC3894"/>
    <w:rsid w:val="00DC3905"/>
    <w:rsid w:val="00DC3A67"/>
    <w:rsid w:val="00DC3A81"/>
    <w:rsid w:val="00DC3AC6"/>
    <w:rsid w:val="00DC3AF7"/>
    <w:rsid w:val="00DC3E56"/>
    <w:rsid w:val="00DC42DA"/>
    <w:rsid w:val="00DC436F"/>
    <w:rsid w:val="00DC4385"/>
    <w:rsid w:val="00DC4556"/>
    <w:rsid w:val="00DC4702"/>
    <w:rsid w:val="00DC4A17"/>
    <w:rsid w:val="00DC4D64"/>
    <w:rsid w:val="00DC4DA2"/>
    <w:rsid w:val="00DC4F55"/>
    <w:rsid w:val="00DC530A"/>
    <w:rsid w:val="00DC5522"/>
    <w:rsid w:val="00DC558C"/>
    <w:rsid w:val="00DC56D9"/>
    <w:rsid w:val="00DC5CFE"/>
    <w:rsid w:val="00DC62D6"/>
    <w:rsid w:val="00DC6455"/>
    <w:rsid w:val="00DC691B"/>
    <w:rsid w:val="00DC6B2A"/>
    <w:rsid w:val="00DC6D5E"/>
    <w:rsid w:val="00DC7258"/>
    <w:rsid w:val="00DC7271"/>
    <w:rsid w:val="00DC7307"/>
    <w:rsid w:val="00DC757F"/>
    <w:rsid w:val="00DC765E"/>
    <w:rsid w:val="00DC76F4"/>
    <w:rsid w:val="00DC7823"/>
    <w:rsid w:val="00DC7889"/>
    <w:rsid w:val="00DC7999"/>
    <w:rsid w:val="00DC7DDD"/>
    <w:rsid w:val="00DD032A"/>
    <w:rsid w:val="00DD0693"/>
    <w:rsid w:val="00DD0A4E"/>
    <w:rsid w:val="00DD0A5B"/>
    <w:rsid w:val="00DD0E0F"/>
    <w:rsid w:val="00DD1462"/>
    <w:rsid w:val="00DD16FB"/>
    <w:rsid w:val="00DD1DDD"/>
    <w:rsid w:val="00DD1E9B"/>
    <w:rsid w:val="00DD2009"/>
    <w:rsid w:val="00DD2112"/>
    <w:rsid w:val="00DD21F4"/>
    <w:rsid w:val="00DD2317"/>
    <w:rsid w:val="00DD246F"/>
    <w:rsid w:val="00DD275E"/>
    <w:rsid w:val="00DD28C9"/>
    <w:rsid w:val="00DD2B38"/>
    <w:rsid w:val="00DD2EB8"/>
    <w:rsid w:val="00DD2ECD"/>
    <w:rsid w:val="00DD3048"/>
    <w:rsid w:val="00DD3619"/>
    <w:rsid w:val="00DD369D"/>
    <w:rsid w:val="00DD36E9"/>
    <w:rsid w:val="00DD3B63"/>
    <w:rsid w:val="00DD3D7C"/>
    <w:rsid w:val="00DD3EB6"/>
    <w:rsid w:val="00DD40CD"/>
    <w:rsid w:val="00DD4472"/>
    <w:rsid w:val="00DD475F"/>
    <w:rsid w:val="00DD4774"/>
    <w:rsid w:val="00DD4781"/>
    <w:rsid w:val="00DD4AC0"/>
    <w:rsid w:val="00DD4B8B"/>
    <w:rsid w:val="00DD4EE3"/>
    <w:rsid w:val="00DD5395"/>
    <w:rsid w:val="00DD5436"/>
    <w:rsid w:val="00DD5441"/>
    <w:rsid w:val="00DD5FF7"/>
    <w:rsid w:val="00DD6028"/>
    <w:rsid w:val="00DD6098"/>
    <w:rsid w:val="00DD634F"/>
    <w:rsid w:val="00DD63B5"/>
    <w:rsid w:val="00DD655C"/>
    <w:rsid w:val="00DD6A9C"/>
    <w:rsid w:val="00DD6B9E"/>
    <w:rsid w:val="00DD6C6F"/>
    <w:rsid w:val="00DD71AB"/>
    <w:rsid w:val="00DD7419"/>
    <w:rsid w:val="00DD7F11"/>
    <w:rsid w:val="00DD7F45"/>
    <w:rsid w:val="00DD7F80"/>
    <w:rsid w:val="00DE028F"/>
    <w:rsid w:val="00DE06E8"/>
    <w:rsid w:val="00DE0DC2"/>
    <w:rsid w:val="00DE0F4E"/>
    <w:rsid w:val="00DE108C"/>
    <w:rsid w:val="00DE10C1"/>
    <w:rsid w:val="00DE12ED"/>
    <w:rsid w:val="00DE1C5A"/>
    <w:rsid w:val="00DE1D16"/>
    <w:rsid w:val="00DE2343"/>
    <w:rsid w:val="00DE269E"/>
    <w:rsid w:val="00DE2985"/>
    <w:rsid w:val="00DE2B35"/>
    <w:rsid w:val="00DE2B68"/>
    <w:rsid w:val="00DE2E82"/>
    <w:rsid w:val="00DE2EF9"/>
    <w:rsid w:val="00DE31E6"/>
    <w:rsid w:val="00DE34CF"/>
    <w:rsid w:val="00DE357A"/>
    <w:rsid w:val="00DE35ED"/>
    <w:rsid w:val="00DE3824"/>
    <w:rsid w:val="00DE3BBB"/>
    <w:rsid w:val="00DE3C49"/>
    <w:rsid w:val="00DE3C60"/>
    <w:rsid w:val="00DE4160"/>
    <w:rsid w:val="00DE4166"/>
    <w:rsid w:val="00DE4182"/>
    <w:rsid w:val="00DE419C"/>
    <w:rsid w:val="00DE4805"/>
    <w:rsid w:val="00DE4AD1"/>
    <w:rsid w:val="00DE4E4B"/>
    <w:rsid w:val="00DE5046"/>
    <w:rsid w:val="00DE50F8"/>
    <w:rsid w:val="00DE5341"/>
    <w:rsid w:val="00DE53F0"/>
    <w:rsid w:val="00DE53FB"/>
    <w:rsid w:val="00DE577B"/>
    <w:rsid w:val="00DE577F"/>
    <w:rsid w:val="00DE59CA"/>
    <w:rsid w:val="00DE5C00"/>
    <w:rsid w:val="00DE5C3C"/>
    <w:rsid w:val="00DE5D29"/>
    <w:rsid w:val="00DE5F88"/>
    <w:rsid w:val="00DE5FFD"/>
    <w:rsid w:val="00DE61B4"/>
    <w:rsid w:val="00DE635A"/>
    <w:rsid w:val="00DE6516"/>
    <w:rsid w:val="00DE67D1"/>
    <w:rsid w:val="00DE69DA"/>
    <w:rsid w:val="00DE6BF9"/>
    <w:rsid w:val="00DE6C67"/>
    <w:rsid w:val="00DE6D01"/>
    <w:rsid w:val="00DE6FE7"/>
    <w:rsid w:val="00DE7180"/>
    <w:rsid w:val="00DE72F1"/>
    <w:rsid w:val="00DE73D4"/>
    <w:rsid w:val="00DE78FC"/>
    <w:rsid w:val="00DE7A03"/>
    <w:rsid w:val="00DE7B28"/>
    <w:rsid w:val="00DF0061"/>
    <w:rsid w:val="00DF0205"/>
    <w:rsid w:val="00DF0252"/>
    <w:rsid w:val="00DF085B"/>
    <w:rsid w:val="00DF0B8E"/>
    <w:rsid w:val="00DF100C"/>
    <w:rsid w:val="00DF11CE"/>
    <w:rsid w:val="00DF148B"/>
    <w:rsid w:val="00DF1740"/>
    <w:rsid w:val="00DF1910"/>
    <w:rsid w:val="00DF1A5D"/>
    <w:rsid w:val="00DF1AA9"/>
    <w:rsid w:val="00DF1B2B"/>
    <w:rsid w:val="00DF1D71"/>
    <w:rsid w:val="00DF1ED5"/>
    <w:rsid w:val="00DF2193"/>
    <w:rsid w:val="00DF23A1"/>
    <w:rsid w:val="00DF2630"/>
    <w:rsid w:val="00DF26A7"/>
    <w:rsid w:val="00DF272D"/>
    <w:rsid w:val="00DF28C2"/>
    <w:rsid w:val="00DF2A09"/>
    <w:rsid w:val="00DF2B1F"/>
    <w:rsid w:val="00DF3138"/>
    <w:rsid w:val="00DF3192"/>
    <w:rsid w:val="00DF31E6"/>
    <w:rsid w:val="00DF325A"/>
    <w:rsid w:val="00DF32FF"/>
    <w:rsid w:val="00DF3A92"/>
    <w:rsid w:val="00DF3ADD"/>
    <w:rsid w:val="00DF3DD5"/>
    <w:rsid w:val="00DF3FD0"/>
    <w:rsid w:val="00DF40D9"/>
    <w:rsid w:val="00DF4468"/>
    <w:rsid w:val="00DF4611"/>
    <w:rsid w:val="00DF48DB"/>
    <w:rsid w:val="00DF4B17"/>
    <w:rsid w:val="00DF4C7B"/>
    <w:rsid w:val="00DF4F00"/>
    <w:rsid w:val="00DF4F2C"/>
    <w:rsid w:val="00DF516E"/>
    <w:rsid w:val="00DF5343"/>
    <w:rsid w:val="00DF5AB5"/>
    <w:rsid w:val="00DF5D60"/>
    <w:rsid w:val="00DF5E70"/>
    <w:rsid w:val="00DF60AA"/>
    <w:rsid w:val="00DF6190"/>
    <w:rsid w:val="00DF62CD"/>
    <w:rsid w:val="00DF63A8"/>
    <w:rsid w:val="00DF6454"/>
    <w:rsid w:val="00DF64B5"/>
    <w:rsid w:val="00DF65AF"/>
    <w:rsid w:val="00DF6B5E"/>
    <w:rsid w:val="00DF6B64"/>
    <w:rsid w:val="00DF6DAB"/>
    <w:rsid w:val="00DF6EAD"/>
    <w:rsid w:val="00DF712D"/>
    <w:rsid w:val="00DF7178"/>
    <w:rsid w:val="00DF76BA"/>
    <w:rsid w:val="00DF76F8"/>
    <w:rsid w:val="00DF7A1B"/>
    <w:rsid w:val="00DF7B28"/>
    <w:rsid w:val="00DF7C40"/>
    <w:rsid w:val="00DF7D96"/>
    <w:rsid w:val="00DF7F41"/>
    <w:rsid w:val="00E0012E"/>
    <w:rsid w:val="00E002BF"/>
    <w:rsid w:val="00E00425"/>
    <w:rsid w:val="00E00779"/>
    <w:rsid w:val="00E00934"/>
    <w:rsid w:val="00E00990"/>
    <w:rsid w:val="00E00A8A"/>
    <w:rsid w:val="00E00B66"/>
    <w:rsid w:val="00E00DA0"/>
    <w:rsid w:val="00E011CE"/>
    <w:rsid w:val="00E01498"/>
    <w:rsid w:val="00E0172F"/>
    <w:rsid w:val="00E01771"/>
    <w:rsid w:val="00E01A25"/>
    <w:rsid w:val="00E01FA9"/>
    <w:rsid w:val="00E01FEC"/>
    <w:rsid w:val="00E02224"/>
    <w:rsid w:val="00E0238D"/>
    <w:rsid w:val="00E02495"/>
    <w:rsid w:val="00E02762"/>
    <w:rsid w:val="00E02829"/>
    <w:rsid w:val="00E02877"/>
    <w:rsid w:val="00E028D9"/>
    <w:rsid w:val="00E02AF7"/>
    <w:rsid w:val="00E02EA7"/>
    <w:rsid w:val="00E02EE1"/>
    <w:rsid w:val="00E02F91"/>
    <w:rsid w:val="00E03198"/>
    <w:rsid w:val="00E031E6"/>
    <w:rsid w:val="00E0320E"/>
    <w:rsid w:val="00E03275"/>
    <w:rsid w:val="00E0341A"/>
    <w:rsid w:val="00E03617"/>
    <w:rsid w:val="00E03790"/>
    <w:rsid w:val="00E0390C"/>
    <w:rsid w:val="00E03DA0"/>
    <w:rsid w:val="00E04047"/>
    <w:rsid w:val="00E04357"/>
    <w:rsid w:val="00E0436B"/>
    <w:rsid w:val="00E043D7"/>
    <w:rsid w:val="00E04A44"/>
    <w:rsid w:val="00E04CAA"/>
    <w:rsid w:val="00E04D86"/>
    <w:rsid w:val="00E04E19"/>
    <w:rsid w:val="00E04EBB"/>
    <w:rsid w:val="00E05099"/>
    <w:rsid w:val="00E051C6"/>
    <w:rsid w:val="00E05202"/>
    <w:rsid w:val="00E05432"/>
    <w:rsid w:val="00E05620"/>
    <w:rsid w:val="00E05888"/>
    <w:rsid w:val="00E05B94"/>
    <w:rsid w:val="00E05EBB"/>
    <w:rsid w:val="00E05FEE"/>
    <w:rsid w:val="00E0604D"/>
    <w:rsid w:val="00E06190"/>
    <w:rsid w:val="00E0636F"/>
    <w:rsid w:val="00E065B2"/>
    <w:rsid w:val="00E06A9E"/>
    <w:rsid w:val="00E06B9A"/>
    <w:rsid w:val="00E06E03"/>
    <w:rsid w:val="00E06FED"/>
    <w:rsid w:val="00E0742F"/>
    <w:rsid w:val="00E0749B"/>
    <w:rsid w:val="00E074F9"/>
    <w:rsid w:val="00E07580"/>
    <w:rsid w:val="00E076CD"/>
    <w:rsid w:val="00E0771C"/>
    <w:rsid w:val="00E07AE3"/>
    <w:rsid w:val="00E07CAC"/>
    <w:rsid w:val="00E07F01"/>
    <w:rsid w:val="00E10296"/>
    <w:rsid w:val="00E104A2"/>
    <w:rsid w:val="00E10991"/>
    <w:rsid w:val="00E10E19"/>
    <w:rsid w:val="00E10FD3"/>
    <w:rsid w:val="00E110C7"/>
    <w:rsid w:val="00E110F8"/>
    <w:rsid w:val="00E11620"/>
    <w:rsid w:val="00E11658"/>
    <w:rsid w:val="00E11671"/>
    <w:rsid w:val="00E11B8D"/>
    <w:rsid w:val="00E1205C"/>
    <w:rsid w:val="00E120A8"/>
    <w:rsid w:val="00E1245C"/>
    <w:rsid w:val="00E128A5"/>
    <w:rsid w:val="00E12DB9"/>
    <w:rsid w:val="00E12E00"/>
    <w:rsid w:val="00E1305A"/>
    <w:rsid w:val="00E130E4"/>
    <w:rsid w:val="00E13240"/>
    <w:rsid w:val="00E13490"/>
    <w:rsid w:val="00E13A78"/>
    <w:rsid w:val="00E13CFA"/>
    <w:rsid w:val="00E13D2D"/>
    <w:rsid w:val="00E13D38"/>
    <w:rsid w:val="00E13DEA"/>
    <w:rsid w:val="00E13DF8"/>
    <w:rsid w:val="00E13F3D"/>
    <w:rsid w:val="00E13FA4"/>
    <w:rsid w:val="00E14298"/>
    <w:rsid w:val="00E145A2"/>
    <w:rsid w:val="00E1461B"/>
    <w:rsid w:val="00E14802"/>
    <w:rsid w:val="00E14815"/>
    <w:rsid w:val="00E14F75"/>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19BF"/>
    <w:rsid w:val="00E220EC"/>
    <w:rsid w:val="00E221ED"/>
    <w:rsid w:val="00E22251"/>
    <w:rsid w:val="00E222F3"/>
    <w:rsid w:val="00E2239B"/>
    <w:rsid w:val="00E226F5"/>
    <w:rsid w:val="00E229E4"/>
    <w:rsid w:val="00E229FA"/>
    <w:rsid w:val="00E22A1A"/>
    <w:rsid w:val="00E22AA5"/>
    <w:rsid w:val="00E22C95"/>
    <w:rsid w:val="00E22D57"/>
    <w:rsid w:val="00E22EFE"/>
    <w:rsid w:val="00E23297"/>
    <w:rsid w:val="00E232FF"/>
    <w:rsid w:val="00E23515"/>
    <w:rsid w:val="00E236ED"/>
    <w:rsid w:val="00E23713"/>
    <w:rsid w:val="00E23C69"/>
    <w:rsid w:val="00E23D49"/>
    <w:rsid w:val="00E23DF2"/>
    <w:rsid w:val="00E23F18"/>
    <w:rsid w:val="00E24011"/>
    <w:rsid w:val="00E24267"/>
    <w:rsid w:val="00E24298"/>
    <w:rsid w:val="00E2448C"/>
    <w:rsid w:val="00E2456C"/>
    <w:rsid w:val="00E245E4"/>
    <w:rsid w:val="00E24900"/>
    <w:rsid w:val="00E24AE7"/>
    <w:rsid w:val="00E24B22"/>
    <w:rsid w:val="00E24D4E"/>
    <w:rsid w:val="00E24DA3"/>
    <w:rsid w:val="00E25043"/>
    <w:rsid w:val="00E2539C"/>
    <w:rsid w:val="00E25424"/>
    <w:rsid w:val="00E25A9E"/>
    <w:rsid w:val="00E25AAE"/>
    <w:rsid w:val="00E262FA"/>
    <w:rsid w:val="00E266B2"/>
    <w:rsid w:val="00E266E3"/>
    <w:rsid w:val="00E268A0"/>
    <w:rsid w:val="00E268C1"/>
    <w:rsid w:val="00E26A41"/>
    <w:rsid w:val="00E26C9D"/>
    <w:rsid w:val="00E26E91"/>
    <w:rsid w:val="00E27394"/>
    <w:rsid w:val="00E275BA"/>
    <w:rsid w:val="00E27909"/>
    <w:rsid w:val="00E27C1B"/>
    <w:rsid w:val="00E27D0A"/>
    <w:rsid w:val="00E3041E"/>
    <w:rsid w:val="00E304FA"/>
    <w:rsid w:val="00E30666"/>
    <w:rsid w:val="00E30750"/>
    <w:rsid w:val="00E30D58"/>
    <w:rsid w:val="00E31220"/>
    <w:rsid w:val="00E31556"/>
    <w:rsid w:val="00E31665"/>
    <w:rsid w:val="00E317DF"/>
    <w:rsid w:val="00E31B7B"/>
    <w:rsid w:val="00E31C6A"/>
    <w:rsid w:val="00E31EA8"/>
    <w:rsid w:val="00E32105"/>
    <w:rsid w:val="00E321BD"/>
    <w:rsid w:val="00E322AD"/>
    <w:rsid w:val="00E325E5"/>
    <w:rsid w:val="00E32815"/>
    <w:rsid w:val="00E32A07"/>
    <w:rsid w:val="00E32B15"/>
    <w:rsid w:val="00E32B90"/>
    <w:rsid w:val="00E32CD2"/>
    <w:rsid w:val="00E32CE0"/>
    <w:rsid w:val="00E32DBE"/>
    <w:rsid w:val="00E32F60"/>
    <w:rsid w:val="00E3318E"/>
    <w:rsid w:val="00E332C3"/>
    <w:rsid w:val="00E3335B"/>
    <w:rsid w:val="00E333BA"/>
    <w:rsid w:val="00E33BBB"/>
    <w:rsid w:val="00E33BE9"/>
    <w:rsid w:val="00E33CA8"/>
    <w:rsid w:val="00E341DC"/>
    <w:rsid w:val="00E34398"/>
    <w:rsid w:val="00E345E4"/>
    <w:rsid w:val="00E34719"/>
    <w:rsid w:val="00E34898"/>
    <w:rsid w:val="00E34C96"/>
    <w:rsid w:val="00E34D75"/>
    <w:rsid w:val="00E3563B"/>
    <w:rsid w:val="00E35642"/>
    <w:rsid w:val="00E357A4"/>
    <w:rsid w:val="00E358C0"/>
    <w:rsid w:val="00E35930"/>
    <w:rsid w:val="00E359CD"/>
    <w:rsid w:val="00E35BAA"/>
    <w:rsid w:val="00E3622F"/>
    <w:rsid w:val="00E362FD"/>
    <w:rsid w:val="00E36333"/>
    <w:rsid w:val="00E36500"/>
    <w:rsid w:val="00E365C2"/>
    <w:rsid w:val="00E365C7"/>
    <w:rsid w:val="00E366A1"/>
    <w:rsid w:val="00E3685B"/>
    <w:rsid w:val="00E36899"/>
    <w:rsid w:val="00E368C3"/>
    <w:rsid w:val="00E36934"/>
    <w:rsid w:val="00E36B13"/>
    <w:rsid w:val="00E36BE6"/>
    <w:rsid w:val="00E36E89"/>
    <w:rsid w:val="00E36F57"/>
    <w:rsid w:val="00E370AD"/>
    <w:rsid w:val="00E370FD"/>
    <w:rsid w:val="00E3714D"/>
    <w:rsid w:val="00E375E1"/>
    <w:rsid w:val="00E375EC"/>
    <w:rsid w:val="00E377FA"/>
    <w:rsid w:val="00E37848"/>
    <w:rsid w:val="00E37D05"/>
    <w:rsid w:val="00E37EB6"/>
    <w:rsid w:val="00E40316"/>
    <w:rsid w:val="00E40497"/>
    <w:rsid w:val="00E40718"/>
    <w:rsid w:val="00E40E57"/>
    <w:rsid w:val="00E4101F"/>
    <w:rsid w:val="00E4146E"/>
    <w:rsid w:val="00E414A6"/>
    <w:rsid w:val="00E417E0"/>
    <w:rsid w:val="00E4189F"/>
    <w:rsid w:val="00E41B2D"/>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215"/>
    <w:rsid w:val="00E4551D"/>
    <w:rsid w:val="00E456E7"/>
    <w:rsid w:val="00E45C6D"/>
    <w:rsid w:val="00E45DDE"/>
    <w:rsid w:val="00E46198"/>
    <w:rsid w:val="00E4621F"/>
    <w:rsid w:val="00E46286"/>
    <w:rsid w:val="00E46380"/>
    <w:rsid w:val="00E46384"/>
    <w:rsid w:val="00E46778"/>
    <w:rsid w:val="00E46ADC"/>
    <w:rsid w:val="00E46B79"/>
    <w:rsid w:val="00E46D33"/>
    <w:rsid w:val="00E46F88"/>
    <w:rsid w:val="00E47182"/>
    <w:rsid w:val="00E47207"/>
    <w:rsid w:val="00E473AB"/>
    <w:rsid w:val="00E4757E"/>
    <w:rsid w:val="00E476FE"/>
    <w:rsid w:val="00E47AFB"/>
    <w:rsid w:val="00E47C97"/>
    <w:rsid w:val="00E47E93"/>
    <w:rsid w:val="00E501D6"/>
    <w:rsid w:val="00E50322"/>
    <w:rsid w:val="00E503CA"/>
    <w:rsid w:val="00E5065F"/>
    <w:rsid w:val="00E507C8"/>
    <w:rsid w:val="00E509D9"/>
    <w:rsid w:val="00E50A97"/>
    <w:rsid w:val="00E50FC7"/>
    <w:rsid w:val="00E51092"/>
    <w:rsid w:val="00E51109"/>
    <w:rsid w:val="00E5111D"/>
    <w:rsid w:val="00E5118F"/>
    <w:rsid w:val="00E51549"/>
    <w:rsid w:val="00E515A4"/>
    <w:rsid w:val="00E51A5A"/>
    <w:rsid w:val="00E51B46"/>
    <w:rsid w:val="00E51DE0"/>
    <w:rsid w:val="00E51E08"/>
    <w:rsid w:val="00E51E2F"/>
    <w:rsid w:val="00E52198"/>
    <w:rsid w:val="00E523A9"/>
    <w:rsid w:val="00E523C0"/>
    <w:rsid w:val="00E52565"/>
    <w:rsid w:val="00E52804"/>
    <w:rsid w:val="00E5285B"/>
    <w:rsid w:val="00E5293C"/>
    <w:rsid w:val="00E5294A"/>
    <w:rsid w:val="00E53190"/>
    <w:rsid w:val="00E531ED"/>
    <w:rsid w:val="00E53766"/>
    <w:rsid w:val="00E53BB8"/>
    <w:rsid w:val="00E53D7E"/>
    <w:rsid w:val="00E53E56"/>
    <w:rsid w:val="00E53E71"/>
    <w:rsid w:val="00E53F6B"/>
    <w:rsid w:val="00E540BC"/>
    <w:rsid w:val="00E541E0"/>
    <w:rsid w:val="00E54809"/>
    <w:rsid w:val="00E54B44"/>
    <w:rsid w:val="00E54B94"/>
    <w:rsid w:val="00E54F44"/>
    <w:rsid w:val="00E55000"/>
    <w:rsid w:val="00E55798"/>
    <w:rsid w:val="00E55A9F"/>
    <w:rsid w:val="00E55D8D"/>
    <w:rsid w:val="00E56156"/>
    <w:rsid w:val="00E562A1"/>
    <w:rsid w:val="00E56366"/>
    <w:rsid w:val="00E566D2"/>
    <w:rsid w:val="00E56A9E"/>
    <w:rsid w:val="00E572B6"/>
    <w:rsid w:val="00E57776"/>
    <w:rsid w:val="00E57839"/>
    <w:rsid w:val="00E5787F"/>
    <w:rsid w:val="00E579D1"/>
    <w:rsid w:val="00E57A08"/>
    <w:rsid w:val="00E57A8A"/>
    <w:rsid w:val="00E57E4F"/>
    <w:rsid w:val="00E57ED7"/>
    <w:rsid w:val="00E57F1D"/>
    <w:rsid w:val="00E57F32"/>
    <w:rsid w:val="00E57F52"/>
    <w:rsid w:val="00E57FC9"/>
    <w:rsid w:val="00E6004F"/>
    <w:rsid w:val="00E603EB"/>
    <w:rsid w:val="00E608F3"/>
    <w:rsid w:val="00E6094B"/>
    <w:rsid w:val="00E60AB7"/>
    <w:rsid w:val="00E60ADD"/>
    <w:rsid w:val="00E60C35"/>
    <w:rsid w:val="00E60C50"/>
    <w:rsid w:val="00E60CE2"/>
    <w:rsid w:val="00E60D55"/>
    <w:rsid w:val="00E60DA5"/>
    <w:rsid w:val="00E60F1F"/>
    <w:rsid w:val="00E61184"/>
    <w:rsid w:val="00E61319"/>
    <w:rsid w:val="00E6144A"/>
    <w:rsid w:val="00E615AC"/>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3B0"/>
    <w:rsid w:val="00E6544D"/>
    <w:rsid w:val="00E6551E"/>
    <w:rsid w:val="00E655F3"/>
    <w:rsid w:val="00E65751"/>
    <w:rsid w:val="00E65946"/>
    <w:rsid w:val="00E659F0"/>
    <w:rsid w:val="00E65C25"/>
    <w:rsid w:val="00E65E7C"/>
    <w:rsid w:val="00E65EDA"/>
    <w:rsid w:val="00E65F58"/>
    <w:rsid w:val="00E662B4"/>
    <w:rsid w:val="00E667BE"/>
    <w:rsid w:val="00E66A24"/>
    <w:rsid w:val="00E66AB3"/>
    <w:rsid w:val="00E66B18"/>
    <w:rsid w:val="00E66CC2"/>
    <w:rsid w:val="00E6700D"/>
    <w:rsid w:val="00E670C7"/>
    <w:rsid w:val="00E6748B"/>
    <w:rsid w:val="00E676B0"/>
    <w:rsid w:val="00E67992"/>
    <w:rsid w:val="00E679DD"/>
    <w:rsid w:val="00E67A03"/>
    <w:rsid w:val="00E67BE7"/>
    <w:rsid w:val="00E67C52"/>
    <w:rsid w:val="00E67DCF"/>
    <w:rsid w:val="00E67DFE"/>
    <w:rsid w:val="00E67F5E"/>
    <w:rsid w:val="00E7095A"/>
    <w:rsid w:val="00E70983"/>
    <w:rsid w:val="00E70D3C"/>
    <w:rsid w:val="00E7111D"/>
    <w:rsid w:val="00E71D45"/>
    <w:rsid w:val="00E720F6"/>
    <w:rsid w:val="00E722E7"/>
    <w:rsid w:val="00E72552"/>
    <w:rsid w:val="00E7307A"/>
    <w:rsid w:val="00E73083"/>
    <w:rsid w:val="00E73118"/>
    <w:rsid w:val="00E73400"/>
    <w:rsid w:val="00E7341E"/>
    <w:rsid w:val="00E73455"/>
    <w:rsid w:val="00E734C0"/>
    <w:rsid w:val="00E734F6"/>
    <w:rsid w:val="00E735F2"/>
    <w:rsid w:val="00E73639"/>
    <w:rsid w:val="00E73907"/>
    <w:rsid w:val="00E73BC9"/>
    <w:rsid w:val="00E73D0B"/>
    <w:rsid w:val="00E7417A"/>
    <w:rsid w:val="00E742B8"/>
    <w:rsid w:val="00E74751"/>
    <w:rsid w:val="00E74ADF"/>
    <w:rsid w:val="00E75029"/>
    <w:rsid w:val="00E7512F"/>
    <w:rsid w:val="00E75205"/>
    <w:rsid w:val="00E7553F"/>
    <w:rsid w:val="00E755E8"/>
    <w:rsid w:val="00E75A4B"/>
    <w:rsid w:val="00E75D79"/>
    <w:rsid w:val="00E76008"/>
    <w:rsid w:val="00E7611C"/>
    <w:rsid w:val="00E7662E"/>
    <w:rsid w:val="00E76A07"/>
    <w:rsid w:val="00E76C12"/>
    <w:rsid w:val="00E77352"/>
    <w:rsid w:val="00E77645"/>
    <w:rsid w:val="00E777D9"/>
    <w:rsid w:val="00E77EF0"/>
    <w:rsid w:val="00E800A4"/>
    <w:rsid w:val="00E8050B"/>
    <w:rsid w:val="00E8054B"/>
    <w:rsid w:val="00E80570"/>
    <w:rsid w:val="00E8065F"/>
    <w:rsid w:val="00E80A00"/>
    <w:rsid w:val="00E80C5C"/>
    <w:rsid w:val="00E80D5E"/>
    <w:rsid w:val="00E81201"/>
    <w:rsid w:val="00E8128E"/>
    <w:rsid w:val="00E81433"/>
    <w:rsid w:val="00E81751"/>
    <w:rsid w:val="00E819F5"/>
    <w:rsid w:val="00E81DFA"/>
    <w:rsid w:val="00E81FCB"/>
    <w:rsid w:val="00E822C8"/>
    <w:rsid w:val="00E825C3"/>
    <w:rsid w:val="00E8266D"/>
    <w:rsid w:val="00E826D8"/>
    <w:rsid w:val="00E8277B"/>
    <w:rsid w:val="00E82A1F"/>
    <w:rsid w:val="00E82ABF"/>
    <w:rsid w:val="00E82DF0"/>
    <w:rsid w:val="00E82FF6"/>
    <w:rsid w:val="00E83224"/>
    <w:rsid w:val="00E83800"/>
    <w:rsid w:val="00E8388A"/>
    <w:rsid w:val="00E83B06"/>
    <w:rsid w:val="00E83B92"/>
    <w:rsid w:val="00E83C35"/>
    <w:rsid w:val="00E83F8A"/>
    <w:rsid w:val="00E84168"/>
    <w:rsid w:val="00E8435D"/>
    <w:rsid w:val="00E8440E"/>
    <w:rsid w:val="00E8450D"/>
    <w:rsid w:val="00E84661"/>
    <w:rsid w:val="00E8475A"/>
    <w:rsid w:val="00E84961"/>
    <w:rsid w:val="00E84A95"/>
    <w:rsid w:val="00E84B6D"/>
    <w:rsid w:val="00E84D90"/>
    <w:rsid w:val="00E850DE"/>
    <w:rsid w:val="00E851DA"/>
    <w:rsid w:val="00E8528E"/>
    <w:rsid w:val="00E85499"/>
    <w:rsid w:val="00E85FFC"/>
    <w:rsid w:val="00E86377"/>
    <w:rsid w:val="00E863B4"/>
    <w:rsid w:val="00E8641B"/>
    <w:rsid w:val="00E866A2"/>
    <w:rsid w:val="00E867B1"/>
    <w:rsid w:val="00E86B68"/>
    <w:rsid w:val="00E86E87"/>
    <w:rsid w:val="00E87106"/>
    <w:rsid w:val="00E871A2"/>
    <w:rsid w:val="00E87273"/>
    <w:rsid w:val="00E872A6"/>
    <w:rsid w:val="00E87379"/>
    <w:rsid w:val="00E876E4"/>
    <w:rsid w:val="00E877F5"/>
    <w:rsid w:val="00E87875"/>
    <w:rsid w:val="00E87EBA"/>
    <w:rsid w:val="00E9004C"/>
    <w:rsid w:val="00E90091"/>
    <w:rsid w:val="00E90189"/>
    <w:rsid w:val="00E90960"/>
    <w:rsid w:val="00E90EE1"/>
    <w:rsid w:val="00E9108E"/>
    <w:rsid w:val="00E91134"/>
    <w:rsid w:val="00E9141D"/>
    <w:rsid w:val="00E91626"/>
    <w:rsid w:val="00E916B1"/>
    <w:rsid w:val="00E91A71"/>
    <w:rsid w:val="00E92072"/>
    <w:rsid w:val="00E92222"/>
    <w:rsid w:val="00E9224E"/>
    <w:rsid w:val="00E9232A"/>
    <w:rsid w:val="00E92610"/>
    <w:rsid w:val="00E928AF"/>
    <w:rsid w:val="00E92AD8"/>
    <w:rsid w:val="00E92B30"/>
    <w:rsid w:val="00E92CAE"/>
    <w:rsid w:val="00E92CD1"/>
    <w:rsid w:val="00E92D1C"/>
    <w:rsid w:val="00E92EFF"/>
    <w:rsid w:val="00E9343B"/>
    <w:rsid w:val="00E935D9"/>
    <w:rsid w:val="00E9394F"/>
    <w:rsid w:val="00E93B5D"/>
    <w:rsid w:val="00E93C95"/>
    <w:rsid w:val="00E93EEB"/>
    <w:rsid w:val="00E940D6"/>
    <w:rsid w:val="00E94701"/>
    <w:rsid w:val="00E94ACA"/>
    <w:rsid w:val="00E94CEB"/>
    <w:rsid w:val="00E94E40"/>
    <w:rsid w:val="00E95075"/>
    <w:rsid w:val="00E95180"/>
    <w:rsid w:val="00E951C4"/>
    <w:rsid w:val="00E9526F"/>
    <w:rsid w:val="00E952C2"/>
    <w:rsid w:val="00E958FB"/>
    <w:rsid w:val="00E95D65"/>
    <w:rsid w:val="00E95D84"/>
    <w:rsid w:val="00E95DF7"/>
    <w:rsid w:val="00E95EA0"/>
    <w:rsid w:val="00E95FF0"/>
    <w:rsid w:val="00E96016"/>
    <w:rsid w:val="00E9619D"/>
    <w:rsid w:val="00E9671C"/>
    <w:rsid w:val="00E969A0"/>
    <w:rsid w:val="00E96A66"/>
    <w:rsid w:val="00E96F0B"/>
    <w:rsid w:val="00E97069"/>
    <w:rsid w:val="00E9711D"/>
    <w:rsid w:val="00E9728E"/>
    <w:rsid w:val="00E975D7"/>
    <w:rsid w:val="00E97640"/>
    <w:rsid w:val="00E977AE"/>
    <w:rsid w:val="00E979BE"/>
    <w:rsid w:val="00E97AD6"/>
    <w:rsid w:val="00E97B67"/>
    <w:rsid w:val="00EA017F"/>
    <w:rsid w:val="00EA02E2"/>
    <w:rsid w:val="00EA0322"/>
    <w:rsid w:val="00EA09FD"/>
    <w:rsid w:val="00EA0A15"/>
    <w:rsid w:val="00EA0E24"/>
    <w:rsid w:val="00EA10B3"/>
    <w:rsid w:val="00EA138B"/>
    <w:rsid w:val="00EA1410"/>
    <w:rsid w:val="00EA14A2"/>
    <w:rsid w:val="00EA1815"/>
    <w:rsid w:val="00EA1A0C"/>
    <w:rsid w:val="00EA1F7F"/>
    <w:rsid w:val="00EA2B87"/>
    <w:rsid w:val="00EA2B90"/>
    <w:rsid w:val="00EA2D7B"/>
    <w:rsid w:val="00EA2E9D"/>
    <w:rsid w:val="00EA3036"/>
    <w:rsid w:val="00EA3A97"/>
    <w:rsid w:val="00EA410F"/>
    <w:rsid w:val="00EA41F9"/>
    <w:rsid w:val="00EA4789"/>
    <w:rsid w:val="00EA49EF"/>
    <w:rsid w:val="00EA4B01"/>
    <w:rsid w:val="00EA4B06"/>
    <w:rsid w:val="00EA4DAF"/>
    <w:rsid w:val="00EA4E51"/>
    <w:rsid w:val="00EA4F5A"/>
    <w:rsid w:val="00EA4FCE"/>
    <w:rsid w:val="00EA517F"/>
    <w:rsid w:val="00EA5273"/>
    <w:rsid w:val="00EA56E8"/>
    <w:rsid w:val="00EA5D2D"/>
    <w:rsid w:val="00EA6373"/>
    <w:rsid w:val="00EA67A0"/>
    <w:rsid w:val="00EA6AE2"/>
    <w:rsid w:val="00EA6D73"/>
    <w:rsid w:val="00EA6DE4"/>
    <w:rsid w:val="00EA7414"/>
    <w:rsid w:val="00EA75CF"/>
    <w:rsid w:val="00EA7610"/>
    <w:rsid w:val="00EA799A"/>
    <w:rsid w:val="00EA7BC2"/>
    <w:rsid w:val="00EB0151"/>
    <w:rsid w:val="00EB0348"/>
    <w:rsid w:val="00EB035B"/>
    <w:rsid w:val="00EB0564"/>
    <w:rsid w:val="00EB0703"/>
    <w:rsid w:val="00EB09B7"/>
    <w:rsid w:val="00EB09C0"/>
    <w:rsid w:val="00EB0B87"/>
    <w:rsid w:val="00EB0D97"/>
    <w:rsid w:val="00EB0E28"/>
    <w:rsid w:val="00EB1464"/>
    <w:rsid w:val="00EB15A6"/>
    <w:rsid w:val="00EB1818"/>
    <w:rsid w:val="00EB2026"/>
    <w:rsid w:val="00EB204F"/>
    <w:rsid w:val="00EB2283"/>
    <w:rsid w:val="00EB23F3"/>
    <w:rsid w:val="00EB27CC"/>
    <w:rsid w:val="00EB2897"/>
    <w:rsid w:val="00EB2B36"/>
    <w:rsid w:val="00EB2D68"/>
    <w:rsid w:val="00EB2E81"/>
    <w:rsid w:val="00EB2FF2"/>
    <w:rsid w:val="00EB3136"/>
    <w:rsid w:val="00EB361A"/>
    <w:rsid w:val="00EB3651"/>
    <w:rsid w:val="00EB38EC"/>
    <w:rsid w:val="00EB39F3"/>
    <w:rsid w:val="00EB3FAC"/>
    <w:rsid w:val="00EB433E"/>
    <w:rsid w:val="00EB4387"/>
    <w:rsid w:val="00EB4A2B"/>
    <w:rsid w:val="00EB4CDE"/>
    <w:rsid w:val="00EB4F68"/>
    <w:rsid w:val="00EB5475"/>
    <w:rsid w:val="00EB55AF"/>
    <w:rsid w:val="00EB56D0"/>
    <w:rsid w:val="00EB57A4"/>
    <w:rsid w:val="00EB58DD"/>
    <w:rsid w:val="00EB5F3A"/>
    <w:rsid w:val="00EB5FA1"/>
    <w:rsid w:val="00EB61F4"/>
    <w:rsid w:val="00EB631D"/>
    <w:rsid w:val="00EB655C"/>
    <w:rsid w:val="00EB6A2A"/>
    <w:rsid w:val="00EB6A56"/>
    <w:rsid w:val="00EB6D84"/>
    <w:rsid w:val="00EB6DB8"/>
    <w:rsid w:val="00EB6EAA"/>
    <w:rsid w:val="00EB6F70"/>
    <w:rsid w:val="00EB6F77"/>
    <w:rsid w:val="00EB6FF2"/>
    <w:rsid w:val="00EB7062"/>
    <w:rsid w:val="00EB74E6"/>
    <w:rsid w:val="00EB757A"/>
    <w:rsid w:val="00EB767F"/>
    <w:rsid w:val="00EB7C97"/>
    <w:rsid w:val="00EB7EF7"/>
    <w:rsid w:val="00EC002C"/>
    <w:rsid w:val="00EC008C"/>
    <w:rsid w:val="00EC00D3"/>
    <w:rsid w:val="00EC01A8"/>
    <w:rsid w:val="00EC0414"/>
    <w:rsid w:val="00EC044A"/>
    <w:rsid w:val="00EC0773"/>
    <w:rsid w:val="00EC0B47"/>
    <w:rsid w:val="00EC0EFF"/>
    <w:rsid w:val="00EC12DF"/>
    <w:rsid w:val="00EC12E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2FA4"/>
    <w:rsid w:val="00EC3099"/>
    <w:rsid w:val="00EC3623"/>
    <w:rsid w:val="00EC375C"/>
    <w:rsid w:val="00EC38EB"/>
    <w:rsid w:val="00EC3D3D"/>
    <w:rsid w:val="00EC461E"/>
    <w:rsid w:val="00EC4A18"/>
    <w:rsid w:val="00EC4A25"/>
    <w:rsid w:val="00EC4C7F"/>
    <w:rsid w:val="00EC4EC2"/>
    <w:rsid w:val="00EC4FE7"/>
    <w:rsid w:val="00EC5164"/>
    <w:rsid w:val="00EC574E"/>
    <w:rsid w:val="00EC57B9"/>
    <w:rsid w:val="00EC57E1"/>
    <w:rsid w:val="00EC580F"/>
    <w:rsid w:val="00EC59EF"/>
    <w:rsid w:val="00EC5DAC"/>
    <w:rsid w:val="00EC5EAF"/>
    <w:rsid w:val="00EC5FF4"/>
    <w:rsid w:val="00EC61B4"/>
    <w:rsid w:val="00EC63F8"/>
    <w:rsid w:val="00EC69AD"/>
    <w:rsid w:val="00EC6C08"/>
    <w:rsid w:val="00EC6CDC"/>
    <w:rsid w:val="00EC6D76"/>
    <w:rsid w:val="00EC6DA8"/>
    <w:rsid w:val="00EC6DB3"/>
    <w:rsid w:val="00EC6E1B"/>
    <w:rsid w:val="00EC701B"/>
    <w:rsid w:val="00EC70B5"/>
    <w:rsid w:val="00EC71CA"/>
    <w:rsid w:val="00EC74D2"/>
    <w:rsid w:val="00EC74DB"/>
    <w:rsid w:val="00EC75A8"/>
    <w:rsid w:val="00EC7695"/>
    <w:rsid w:val="00EC7981"/>
    <w:rsid w:val="00EC7D21"/>
    <w:rsid w:val="00ED01B3"/>
    <w:rsid w:val="00ED01BD"/>
    <w:rsid w:val="00ED0236"/>
    <w:rsid w:val="00ED0CBC"/>
    <w:rsid w:val="00ED0E22"/>
    <w:rsid w:val="00ED0EDF"/>
    <w:rsid w:val="00ED0F6E"/>
    <w:rsid w:val="00ED1055"/>
    <w:rsid w:val="00ED1110"/>
    <w:rsid w:val="00ED11BB"/>
    <w:rsid w:val="00ED1351"/>
    <w:rsid w:val="00ED1355"/>
    <w:rsid w:val="00ED1EB4"/>
    <w:rsid w:val="00ED206C"/>
    <w:rsid w:val="00ED21E7"/>
    <w:rsid w:val="00ED22FD"/>
    <w:rsid w:val="00ED22FE"/>
    <w:rsid w:val="00ED23BF"/>
    <w:rsid w:val="00ED241F"/>
    <w:rsid w:val="00ED2501"/>
    <w:rsid w:val="00ED25E1"/>
    <w:rsid w:val="00ED28A0"/>
    <w:rsid w:val="00ED3178"/>
    <w:rsid w:val="00ED3187"/>
    <w:rsid w:val="00ED3444"/>
    <w:rsid w:val="00ED3470"/>
    <w:rsid w:val="00ED394F"/>
    <w:rsid w:val="00ED3CBD"/>
    <w:rsid w:val="00ED3F68"/>
    <w:rsid w:val="00ED3F9A"/>
    <w:rsid w:val="00ED415C"/>
    <w:rsid w:val="00ED41F6"/>
    <w:rsid w:val="00ED426E"/>
    <w:rsid w:val="00ED42FD"/>
    <w:rsid w:val="00ED4B79"/>
    <w:rsid w:val="00ED537C"/>
    <w:rsid w:val="00ED53E6"/>
    <w:rsid w:val="00ED58C2"/>
    <w:rsid w:val="00ED59CE"/>
    <w:rsid w:val="00ED5C95"/>
    <w:rsid w:val="00ED5EE7"/>
    <w:rsid w:val="00ED619A"/>
    <w:rsid w:val="00ED67AE"/>
    <w:rsid w:val="00ED67C9"/>
    <w:rsid w:val="00ED686C"/>
    <w:rsid w:val="00ED6B78"/>
    <w:rsid w:val="00ED6D58"/>
    <w:rsid w:val="00ED6D94"/>
    <w:rsid w:val="00ED6E79"/>
    <w:rsid w:val="00ED6F34"/>
    <w:rsid w:val="00ED7194"/>
    <w:rsid w:val="00ED74B5"/>
    <w:rsid w:val="00ED7685"/>
    <w:rsid w:val="00ED7845"/>
    <w:rsid w:val="00ED7882"/>
    <w:rsid w:val="00ED79D7"/>
    <w:rsid w:val="00ED7D58"/>
    <w:rsid w:val="00ED7DF7"/>
    <w:rsid w:val="00EE05BB"/>
    <w:rsid w:val="00EE08AB"/>
    <w:rsid w:val="00EE0C60"/>
    <w:rsid w:val="00EE0D2F"/>
    <w:rsid w:val="00EE1072"/>
    <w:rsid w:val="00EE1777"/>
    <w:rsid w:val="00EE17FD"/>
    <w:rsid w:val="00EE18FA"/>
    <w:rsid w:val="00EE1A63"/>
    <w:rsid w:val="00EE1C5F"/>
    <w:rsid w:val="00EE1CC6"/>
    <w:rsid w:val="00EE1D15"/>
    <w:rsid w:val="00EE1EF3"/>
    <w:rsid w:val="00EE2008"/>
    <w:rsid w:val="00EE2019"/>
    <w:rsid w:val="00EE206E"/>
    <w:rsid w:val="00EE20BA"/>
    <w:rsid w:val="00EE236D"/>
    <w:rsid w:val="00EE238F"/>
    <w:rsid w:val="00EE26D2"/>
    <w:rsid w:val="00EE2811"/>
    <w:rsid w:val="00EE2FAC"/>
    <w:rsid w:val="00EE314B"/>
    <w:rsid w:val="00EE33D2"/>
    <w:rsid w:val="00EE34B7"/>
    <w:rsid w:val="00EE34E3"/>
    <w:rsid w:val="00EE34FC"/>
    <w:rsid w:val="00EE3C24"/>
    <w:rsid w:val="00EE3E5D"/>
    <w:rsid w:val="00EE3F1D"/>
    <w:rsid w:val="00EE3F28"/>
    <w:rsid w:val="00EE3FA4"/>
    <w:rsid w:val="00EE405D"/>
    <w:rsid w:val="00EE4472"/>
    <w:rsid w:val="00EE46AC"/>
    <w:rsid w:val="00EE46B6"/>
    <w:rsid w:val="00EE4C48"/>
    <w:rsid w:val="00EE4EAF"/>
    <w:rsid w:val="00EE50F0"/>
    <w:rsid w:val="00EE537A"/>
    <w:rsid w:val="00EE54F5"/>
    <w:rsid w:val="00EE554A"/>
    <w:rsid w:val="00EE568B"/>
    <w:rsid w:val="00EE5765"/>
    <w:rsid w:val="00EE5841"/>
    <w:rsid w:val="00EE5A80"/>
    <w:rsid w:val="00EE5A87"/>
    <w:rsid w:val="00EE5B52"/>
    <w:rsid w:val="00EE5D1A"/>
    <w:rsid w:val="00EE5D66"/>
    <w:rsid w:val="00EE5E38"/>
    <w:rsid w:val="00EE6039"/>
    <w:rsid w:val="00EE6153"/>
    <w:rsid w:val="00EE6399"/>
    <w:rsid w:val="00EE6574"/>
    <w:rsid w:val="00EE6A93"/>
    <w:rsid w:val="00EE6CA4"/>
    <w:rsid w:val="00EE6E12"/>
    <w:rsid w:val="00EE7036"/>
    <w:rsid w:val="00EE730D"/>
    <w:rsid w:val="00EE7352"/>
    <w:rsid w:val="00EE73BE"/>
    <w:rsid w:val="00EE74DA"/>
    <w:rsid w:val="00EE7C9C"/>
    <w:rsid w:val="00EE7D7C"/>
    <w:rsid w:val="00EF01BF"/>
    <w:rsid w:val="00EF0246"/>
    <w:rsid w:val="00EF065D"/>
    <w:rsid w:val="00EF06EF"/>
    <w:rsid w:val="00EF072F"/>
    <w:rsid w:val="00EF0765"/>
    <w:rsid w:val="00EF0970"/>
    <w:rsid w:val="00EF0B79"/>
    <w:rsid w:val="00EF0BCF"/>
    <w:rsid w:val="00EF0CC2"/>
    <w:rsid w:val="00EF1511"/>
    <w:rsid w:val="00EF1BD8"/>
    <w:rsid w:val="00EF1C52"/>
    <w:rsid w:val="00EF1E6B"/>
    <w:rsid w:val="00EF2136"/>
    <w:rsid w:val="00EF2174"/>
    <w:rsid w:val="00EF2507"/>
    <w:rsid w:val="00EF2899"/>
    <w:rsid w:val="00EF2B75"/>
    <w:rsid w:val="00EF2B93"/>
    <w:rsid w:val="00EF2C1B"/>
    <w:rsid w:val="00EF2CB7"/>
    <w:rsid w:val="00EF33DC"/>
    <w:rsid w:val="00EF3550"/>
    <w:rsid w:val="00EF3687"/>
    <w:rsid w:val="00EF37E7"/>
    <w:rsid w:val="00EF3844"/>
    <w:rsid w:val="00EF437D"/>
    <w:rsid w:val="00EF4575"/>
    <w:rsid w:val="00EF464A"/>
    <w:rsid w:val="00EF46B4"/>
    <w:rsid w:val="00EF46C9"/>
    <w:rsid w:val="00EF493A"/>
    <w:rsid w:val="00EF4BF8"/>
    <w:rsid w:val="00EF4CBB"/>
    <w:rsid w:val="00EF50BD"/>
    <w:rsid w:val="00EF527E"/>
    <w:rsid w:val="00EF5305"/>
    <w:rsid w:val="00EF57E3"/>
    <w:rsid w:val="00EF58C3"/>
    <w:rsid w:val="00EF5D0B"/>
    <w:rsid w:val="00EF5D18"/>
    <w:rsid w:val="00EF5D40"/>
    <w:rsid w:val="00EF5E42"/>
    <w:rsid w:val="00EF6092"/>
    <w:rsid w:val="00EF65E9"/>
    <w:rsid w:val="00EF665F"/>
    <w:rsid w:val="00EF6711"/>
    <w:rsid w:val="00EF7069"/>
    <w:rsid w:val="00EF731A"/>
    <w:rsid w:val="00EF749B"/>
    <w:rsid w:val="00EF7AB1"/>
    <w:rsid w:val="00EF7B91"/>
    <w:rsid w:val="00EF7D8D"/>
    <w:rsid w:val="00EF7E20"/>
    <w:rsid w:val="00EF7EC1"/>
    <w:rsid w:val="00F005BF"/>
    <w:rsid w:val="00F005F8"/>
    <w:rsid w:val="00F00616"/>
    <w:rsid w:val="00F00622"/>
    <w:rsid w:val="00F00E91"/>
    <w:rsid w:val="00F0108D"/>
    <w:rsid w:val="00F01133"/>
    <w:rsid w:val="00F01311"/>
    <w:rsid w:val="00F0171B"/>
    <w:rsid w:val="00F01A23"/>
    <w:rsid w:val="00F01AB4"/>
    <w:rsid w:val="00F01AC1"/>
    <w:rsid w:val="00F01E57"/>
    <w:rsid w:val="00F020BE"/>
    <w:rsid w:val="00F02186"/>
    <w:rsid w:val="00F02197"/>
    <w:rsid w:val="00F025A2"/>
    <w:rsid w:val="00F027A6"/>
    <w:rsid w:val="00F0282F"/>
    <w:rsid w:val="00F02F33"/>
    <w:rsid w:val="00F02FA0"/>
    <w:rsid w:val="00F030C2"/>
    <w:rsid w:val="00F03112"/>
    <w:rsid w:val="00F03562"/>
    <w:rsid w:val="00F035DF"/>
    <w:rsid w:val="00F0362C"/>
    <w:rsid w:val="00F03820"/>
    <w:rsid w:val="00F03826"/>
    <w:rsid w:val="00F038CF"/>
    <w:rsid w:val="00F038F1"/>
    <w:rsid w:val="00F041FF"/>
    <w:rsid w:val="00F044C8"/>
    <w:rsid w:val="00F0454E"/>
    <w:rsid w:val="00F04712"/>
    <w:rsid w:val="00F04A80"/>
    <w:rsid w:val="00F04B55"/>
    <w:rsid w:val="00F04E24"/>
    <w:rsid w:val="00F04EBC"/>
    <w:rsid w:val="00F05563"/>
    <w:rsid w:val="00F055FB"/>
    <w:rsid w:val="00F058AA"/>
    <w:rsid w:val="00F05926"/>
    <w:rsid w:val="00F05C0B"/>
    <w:rsid w:val="00F05C21"/>
    <w:rsid w:val="00F05CE0"/>
    <w:rsid w:val="00F05D47"/>
    <w:rsid w:val="00F05F2F"/>
    <w:rsid w:val="00F05F8B"/>
    <w:rsid w:val="00F0633F"/>
    <w:rsid w:val="00F0650C"/>
    <w:rsid w:val="00F06AD4"/>
    <w:rsid w:val="00F06CC8"/>
    <w:rsid w:val="00F06EC2"/>
    <w:rsid w:val="00F06F64"/>
    <w:rsid w:val="00F07372"/>
    <w:rsid w:val="00F074D7"/>
    <w:rsid w:val="00F07930"/>
    <w:rsid w:val="00F07C3E"/>
    <w:rsid w:val="00F07C86"/>
    <w:rsid w:val="00F07D6C"/>
    <w:rsid w:val="00F100DF"/>
    <w:rsid w:val="00F1018C"/>
    <w:rsid w:val="00F10643"/>
    <w:rsid w:val="00F10B4F"/>
    <w:rsid w:val="00F10BD4"/>
    <w:rsid w:val="00F10E39"/>
    <w:rsid w:val="00F10F56"/>
    <w:rsid w:val="00F1124D"/>
    <w:rsid w:val="00F11261"/>
    <w:rsid w:val="00F11668"/>
    <w:rsid w:val="00F116FD"/>
    <w:rsid w:val="00F11863"/>
    <w:rsid w:val="00F1230B"/>
    <w:rsid w:val="00F12349"/>
    <w:rsid w:val="00F12481"/>
    <w:rsid w:val="00F124E0"/>
    <w:rsid w:val="00F124E9"/>
    <w:rsid w:val="00F125C5"/>
    <w:rsid w:val="00F12649"/>
    <w:rsid w:val="00F127F8"/>
    <w:rsid w:val="00F129AB"/>
    <w:rsid w:val="00F12A49"/>
    <w:rsid w:val="00F12A8B"/>
    <w:rsid w:val="00F12ACB"/>
    <w:rsid w:val="00F12D19"/>
    <w:rsid w:val="00F12E63"/>
    <w:rsid w:val="00F13133"/>
    <w:rsid w:val="00F132C1"/>
    <w:rsid w:val="00F13698"/>
    <w:rsid w:val="00F1391E"/>
    <w:rsid w:val="00F13BD4"/>
    <w:rsid w:val="00F13C82"/>
    <w:rsid w:val="00F13D3F"/>
    <w:rsid w:val="00F13FDC"/>
    <w:rsid w:val="00F14421"/>
    <w:rsid w:val="00F1449C"/>
    <w:rsid w:val="00F145CD"/>
    <w:rsid w:val="00F146A5"/>
    <w:rsid w:val="00F14802"/>
    <w:rsid w:val="00F14847"/>
    <w:rsid w:val="00F14939"/>
    <w:rsid w:val="00F15292"/>
    <w:rsid w:val="00F15381"/>
    <w:rsid w:val="00F155FB"/>
    <w:rsid w:val="00F156FB"/>
    <w:rsid w:val="00F158D4"/>
    <w:rsid w:val="00F15C29"/>
    <w:rsid w:val="00F15DFC"/>
    <w:rsid w:val="00F15FAA"/>
    <w:rsid w:val="00F15FF9"/>
    <w:rsid w:val="00F163AA"/>
    <w:rsid w:val="00F16593"/>
    <w:rsid w:val="00F16603"/>
    <w:rsid w:val="00F1673C"/>
    <w:rsid w:val="00F16FA0"/>
    <w:rsid w:val="00F170EC"/>
    <w:rsid w:val="00F1743D"/>
    <w:rsid w:val="00F1766B"/>
    <w:rsid w:val="00F17C96"/>
    <w:rsid w:val="00F20572"/>
    <w:rsid w:val="00F20897"/>
    <w:rsid w:val="00F20915"/>
    <w:rsid w:val="00F20B97"/>
    <w:rsid w:val="00F212FE"/>
    <w:rsid w:val="00F213BD"/>
    <w:rsid w:val="00F213CF"/>
    <w:rsid w:val="00F213E2"/>
    <w:rsid w:val="00F2142C"/>
    <w:rsid w:val="00F2149C"/>
    <w:rsid w:val="00F214EE"/>
    <w:rsid w:val="00F21548"/>
    <w:rsid w:val="00F215A3"/>
    <w:rsid w:val="00F217B7"/>
    <w:rsid w:val="00F21DD1"/>
    <w:rsid w:val="00F21E83"/>
    <w:rsid w:val="00F223F8"/>
    <w:rsid w:val="00F2241B"/>
    <w:rsid w:val="00F2245D"/>
    <w:rsid w:val="00F226FD"/>
    <w:rsid w:val="00F228C9"/>
    <w:rsid w:val="00F22950"/>
    <w:rsid w:val="00F22B62"/>
    <w:rsid w:val="00F22D27"/>
    <w:rsid w:val="00F22EC7"/>
    <w:rsid w:val="00F22FC0"/>
    <w:rsid w:val="00F231AB"/>
    <w:rsid w:val="00F237C7"/>
    <w:rsid w:val="00F23893"/>
    <w:rsid w:val="00F238B2"/>
    <w:rsid w:val="00F23943"/>
    <w:rsid w:val="00F23C04"/>
    <w:rsid w:val="00F23CD7"/>
    <w:rsid w:val="00F240BA"/>
    <w:rsid w:val="00F24121"/>
    <w:rsid w:val="00F2420A"/>
    <w:rsid w:val="00F24559"/>
    <w:rsid w:val="00F2455D"/>
    <w:rsid w:val="00F2467F"/>
    <w:rsid w:val="00F24701"/>
    <w:rsid w:val="00F24A8D"/>
    <w:rsid w:val="00F24B24"/>
    <w:rsid w:val="00F24D40"/>
    <w:rsid w:val="00F2516E"/>
    <w:rsid w:val="00F251DD"/>
    <w:rsid w:val="00F25275"/>
    <w:rsid w:val="00F257BD"/>
    <w:rsid w:val="00F25D79"/>
    <w:rsid w:val="00F25D98"/>
    <w:rsid w:val="00F26416"/>
    <w:rsid w:val="00F26431"/>
    <w:rsid w:val="00F26779"/>
    <w:rsid w:val="00F26A99"/>
    <w:rsid w:val="00F26E16"/>
    <w:rsid w:val="00F27205"/>
    <w:rsid w:val="00F27357"/>
    <w:rsid w:val="00F27564"/>
    <w:rsid w:val="00F27840"/>
    <w:rsid w:val="00F278DF"/>
    <w:rsid w:val="00F27AF5"/>
    <w:rsid w:val="00F27CFC"/>
    <w:rsid w:val="00F27D15"/>
    <w:rsid w:val="00F27D34"/>
    <w:rsid w:val="00F27F3C"/>
    <w:rsid w:val="00F27FA4"/>
    <w:rsid w:val="00F300FB"/>
    <w:rsid w:val="00F30137"/>
    <w:rsid w:val="00F30204"/>
    <w:rsid w:val="00F303EA"/>
    <w:rsid w:val="00F30A04"/>
    <w:rsid w:val="00F30B2E"/>
    <w:rsid w:val="00F30C23"/>
    <w:rsid w:val="00F30D1B"/>
    <w:rsid w:val="00F30F2D"/>
    <w:rsid w:val="00F31188"/>
    <w:rsid w:val="00F31924"/>
    <w:rsid w:val="00F32056"/>
    <w:rsid w:val="00F32080"/>
    <w:rsid w:val="00F32106"/>
    <w:rsid w:val="00F325C9"/>
    <w:rsid w:val="00F32766"/>
    <w:rsid w:val="00F327EC"/>
    <w:rsid w:val="00F32828"/>
    <w:rsid w:val="00F329CC"/>
    <w:rsid w:val="00F32A8A"/>
    <w:rsid w:val="00F32D0E"/>
    <w:rsid w:val="00F32FB8"/>
    <w:rsid w:val="00F335EF"/>
    <w:rsid w:val="00F33625"/>
    <w:rsid w:val="00F3376B"/>
    <w:rsid w:val="00F33F22"/>
    <w:rsid w:val="00F340F7"/>
    <w:rsid w:val="00F34543"/>
    <w:rsid w:val="00F347BC"/>
    <w:rsid w:val="00F34947"/>
    <w:rsid w:val="00F353BB"/>
    <w:rsid w:val="00F354A2"/>
    <w:rsid w:val="00F35584"/>
    <w:rsid w:val="00F3564C"/>
    <w:rsid w:val="00F35EF5"/>
    <w:rsid w:val="00F362FB"/>
    <w:rsid w:val="00F3632C"/>
    <w:rsid w:val="00F3637C"/>
    <w:rsid w:val="00F36A7B"/>
    <w:rsid w:val="00F36B24"/>
    <w:rsid w:val="00F36BF1"/>
    <w:rsid w:val="00F371AA"/>
    <w:rsid w:val="00F371AF"/>
    <w:rsid w:val="00F374A1"/>
    <w:rsid w:val="00F375F5"/>
    <w:rsid w:val="00F37750"/>
    <w:rsid w:val="00F37A41"/>
    <w:rsid w:val="00F37BB9"/>
    <w:rsid w:val="00F37CDC"/>
    <w:rsid w:val="00F40093"/>
    <w:rsid w:val="00F4009A"/>
    <w:rsid w:val="00F40177"/>
    <w:rsid w:val="00F401D8"/>
    <w:rsid w:val="00F408BD"/>
    <w:rsid w:val="00F40BA6"/>
    <w:rsid w:val="00F40D4C"/>
    <w:rsid w:val="00F40E90"/>
    <w:rsid w:val="00F410FE"/>
    <w:rsid w:val="00F4150F"/>
    <w:rsid w:val="00F41A19"/>
    <w:rsid w:val="00F41C9A"/>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B21"/>
    <w:rsid w:val="00F44D59"/>
    <w:rsid w:val="00F4500D"/>
    <w:rsid w:val="00F452DB"/>
    <w:rsid w:val="00F4535B"/>
    <w:rsid w:val="00F45382"/>
    <w:rsid w:val="00F453AD"/>
    <w:rsid w:val="00F453DA"/>
    <w:rsid w:val="00F454F0"/>
    <w:rsid w:val="00F45578"/>
    <w:rsid w:val="00F456F6"/>
    <w:rsid w:val="00F45F7F"/>
    <w:rsid w:val="00F4614C"/>
    <w:rsid w:val="00F46976"/>
    <w:rsid w:val="00F46A64"/>
    <w:rsid w:val="00F46B51"/>
    <w:rsid w:val="00F46DEF"/>
    <w:rsid w:val="00F47075"/>
    <w:rsid w:val="00F472D5"/>
    <w:rsid w:val="00F473A4"/>
    <w:rsid w:val="00F475D0"/>
    <w:rsid w:val="00F477AC"/>
    <w:rsid w:val="00F47A5B"/>
    <w:rsid w:val="00F47BA6"/>
    <w:rsid w:val="00F47D57"/>
    <w:rsid w:val="00F47DEE"/>
    <w:rsid w:val="00F5009D"/>
    <w:rsid w:val="00F50528"/>
    <w:rsid w:val="00F505EC"/>
    <w:rsid w:val="00F507BF"/>
    <w:rsid w:val="00F5098A"/>
    <w:rsid w:val="00F50DC8"/>
    <w:rsid w:val="00F50E2F"/>
    <w:rsid w:val="00F50FE3"/>
    <w:rsid w:val="00F51014"/>
    <w:rsid w:val="00F510B4"/>
    <w:rsid w:val="00F51188"/>
    <w:rsid w:val="00F511E0"/>
    <w:rsid w:val="00F5169A"/>
    <w:rsid w:val="00F51935"/>
    <w:rsid w:val="00F51ABD"/>
    <w:rsid w:val="00F51D1E"/>
    <w:rsid w:val="00F51D5C"/>
    <w:rsid w:val="00F51DB5"/>
    <w:rsid w:val="00F51F52"/>
    <w:rsid w:val="00F52098"/>
    <w:rsid w:val="00F521F2"/>
    <w:rsid w:val="00F523B3"/>
    <w:rsid w:val="00F5258B"/>
    <w:rsid w:val="00F525BC"/>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9DD"/>
    <w:rsid w:val="00F54C11"/>
    <w:rsid w:val="00F54DA7"/>
    <w:rsid w:val="00F54F25"/>
    <w:rsid w:val="00F551A5"/>
    <w:rsid w:val="00F55552"/>
    <w:rsid w:val="00F558BD"/>
    <w:rsid w:val="00F55985"/>
    <w:rsid w:val="00F55C6F"/>
    <w:rsid w:val="00F55CBB"/>
    <w:rsid w:val="00F566DF"/>
    <w:rsid w:val="00F56875"/>
    <w:rsid w:val="00F56893"/>
    <w:rsid w:val="00F56A23"/>
    <w:rsid w:val="00F56B22"/>
    <w:rsid w:val="00F57003"/>
    <w:rsid w:val="00F57059"/>
    <w:rsid w:val="00F57085"/>
    <w:rsid w:val="00F570D9"/>
    <w:rsid w:val="00F570FE"/>
    <w:rsid w:val="00F57621"/>
    <w:rsid w:val="00F576AC"/>
    <w:rsid w:val="00F577D2"/>
    <w:rsid w:val="00F57A7C"/>
    <w:rsid w:val="00F57B37"/>
    <w:rsid w:val="00F57B86"/>
    <w:rsid w:val="00F57B90"/>
    <w:rsid w:val="00F57D29"/>
    <w:rsid w:val="00F57F10"/>
    <w:rsid w:val="00F60046"/>
    <w:rsid w:val="00F60CCD"/>
    <w:rsid w:val="00F611F5"/>
    <w:rsid w:val="00F6124A"/>
    <w:rsid w:val="00F6124D"/>
    <w:rsid w:val="00F61411"/>
    <w:rsid w:val="00F61770"/>
    <w:rsid w:val="00F61773"/>
    <w:rsid w:val="00F619AD"/>
    <w:rsid w:val="00F619D2"/>
    <w:rsid w:val="00F61C91"/>
    <w:rsid w:val="00F61D7B"/>
    <w:rsid w:val="00F61F2B"/>
    <w:rsid w:val="00F61FA1"/>
    <w:rsid w:val="00F62028"/>
    <w:rsid w:val="00F62154"/>
    <w:rsid w:val="00F6221C"/>
    <w:rsid w:val="00F6238D"/>
    <w:rsid w:val="00F62519"/>
    <w:rsid w:val="00F62A70"/>
    <w:rsid w:val="00F62F3B"/>
    <w:rsid w:val="00F634E0"/>
    <w:rsid w:val="00F634EC"/>
    <w:rsid w:val="00F63541"/>
    <w:rsid w:val="00F63C93"/>
    <w:rsid w:val="00F63E53"/>
    <w:rsid w:val="00F63F10"/>
    <w:rsid w:val="00F63F99"/>
    <w:rsid w:val="00F63FCA"/>
    <w:rsid w:val="00F6412B"/>
    <w:rsid w:val="00F6426D"/>
    <w:rsid w:val="00F64380"/>
    <w:rsid w:val="00F6463E"/>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1C"/>
    <w:rsid w:val="00F65AF4"/>
    <w:rsid w:val="00F65E05"/>
    <w:rsid w:val="00F6603A"/>
    <w:rsid w:val="00F6634D"/>
    <w:rsid w:val="00F6699F"/>
    <w:rsid w:val="00F66D12"/>
    <w:rsid w:val="00F66D5B"/>
    <w:rsid w:val="00F66E7A"/>
    <w:rsid w:val="00F6707A"/>
    <w:rsid w:val="00F670BA"/>
    <w:rsid w:val="00F67275"/>
    <w:rsid w:val="00F67390"/>
    <w:rsid w:val="00F67409"/>
    <w:rsid w:val="00F67B0B"/>
    <w:rsid w:val="00F67CC8"/>
    <w:rsid w:val="00F67D6B"/>
    <w:rsid w:val="00F67ECE"/>
    <w:rsid w:val="00F67EF1"/>
    <w:rsid w:val="00F67F50"/>
    <w:rsid w:val="00F67F68"/>
    <w:rsid w:val="00F7036D"/>
    <w:rsid w:val="00F7048E"/>
    <w:rsid w:val="00F7054F"/>
    <w:rsid w:val="00F705FE"/>
    <w:rsid w:val="00F70964"/>
    <w:rsid w:val="00F70B03"/>
    <w:rsid w:val="00F70B97"/>
    <w:rsid w:val="00F70FA7"/>
    <w:rsid w:val="00F71051"/>
    <w:rsid w:val="00F710CB"/>
    <w:rsid w:val="00F711F6"/>
    <w:rsid w:val="00F7120C"/>
    <w:rsid w:val="00F712FB"/>
    <w:rsid w:val="00F71719"/>
    <w:rsid w:val="00F719EE"/>
    <w:rsid w:val="00F71CD8"/>
    <w:rsid w:val="00F71D80"/>
    <w:rsid w:val="00F71EC0"/>
    <w:rsid w:val="00F71F44"/>
    <w:rsid w:val="00F72200"/>
    <w:rsid w:val="00F722E8"/>
    <w:rsid w:val="00F7258C"/>
    <w:rsid w:val="00F727E7"/>
    <w:rsid w:val="00F72A69"/>
    <w:rsid w:val="00F72B2C"/>
    <w:rsid w:val="00F72B75"/>
    <w:rsid w:val="00F72C69"/>
    <w:rsid w:val="00F7316C"/>
    <w:rsid w:val="00F73345"/>
    <w:rsid w:val="00F73566"/>
    <w:rsid w:val="00F7359C"/>
    <w:rsid w:val="00F73D0E"/>
    <w:rsid w:val="00F73E99"/>
    <w:rsid w:val="00F741AA"/>
    <w:rsid w:val="00F74380"/>
    <w:rsid w:val="00F747EB"/>
    <w:rsid w:val="00F74809"/>
    <w:rsid w:val="00F74923"/>
    <w:rsid w:val="00F74A97"/>
    <w:rsid w:val="00F74C76"/>
    <w:rsid w:val="00F74CAB"/>
    <w:rsid w:val="00F74F36"/>
    <w:rsid w:val="00F74FCB"/>
    <w:rsid w:val="00F75254"/>
    <w:rsid w:val="00F7525F"/>
    <w:rsid w:val="00F75875"/>
    <w:rsid w:val="00F7589F"/>
    <w:rsid w:val="00F7591E"/>
    <w:rsid w:val="00F76AC2"/>
    <w:rsid w:val="00F76F87"/>
    <w:rsid w:val="00F771F2"/>
    <w:rsid w:val="00F7793A"/>
    <w:rsid w:val="00F77C87"/>
    <w:rsid w:val="00F77D16"/>
    <w:rsid w:val="00F80317"/>
    <w:rsid w:val="00F8059F"/>
    <w:rsid w:val="00F80759"/>
    <w:rsid w:val="00F808F2"/>
    <w:rsid w:val="00F80AFB"/>
    <w:rsid w:val="00F80BEF"/>
    <w:rsid w:val="00F80C9F"/>
    <w:rsid w:val="00F80F1C"/>
    <w:rsid w:val="00F8179F"/>
    <w:rsid w:val="00F81FD9"/>
    <w:rsid w:val="00F8200E"/>
    <w:rsid w:val="00F8210C"/>
    <w:rsid w:val="00F82345"/>
    <w:rsid w:val="00F82536"/>
    <w:rsid w:val="00F8285C"/>
    <w:rsid w:val="00F8291A"/>
    <w:rsid w:val="00F82957"/>
    <w:rsid w:val="00F82B7C"/>
    <w:rsid w:val="00F82C01"/>
    <w:rsid w:val="00F82C34"/>
    <w:rsid w:val="00F83095"/>
    <w:rsid w:val="00F832AB"/>
    <w:rsid w:val="00F836DC"/>
    <w:rsid w:val="00F836F4"/>
    <w:rsid w:val="00F8387B"/>
    <w:rsid w:val="00F83B6A"/>
    <w:rsid w:val="00F83C1C"/>
    <w:rsid w:val="00F83C9B"/>
    <w:rsid w:val="00F83E08"/>
    <w:rsid w:val="00F83EC4"/>
    <w:rsid w:val="00F84271"/>
    <w:rsid w:val="00F8499E"/>
    <w:rsid w:val="00F849A6"/>
    <w:rsid w:val="00F849AC"/>
    <w:rsid w:val="00F84A8C"/>
    <w:rsid w:val="00F84AA5"/>
    <w:rsid w:val="00F84B4B"/>
    <w:rsid w:val="00F84FD6"/>
    <w:rsid w:val="00F85A30"/>
    <w:rsid w:val="00F85EEA"/>
    <w:rsid w:val="00F85FAD"/>
    <w:rsid w:val="00F86089"/>
    <w:rsid w:val="00F86221"/>
    <w:rsid w:val="00F862D2"/>
    <w:rsid w:val="00F862DB"/>
    <w:rsid w:val="00F863F7"/>
    <w:rsid w:val="00F86816"/>
    <w:rsid w:val="00F86891"/>
    <w:rsid w:val="00F86BF7"/>
    <w:rsid w:val="00F86FE5"/>
    <w:rsid w:val="00F87026"/>
    <w:rsid w:val="00F87268"/>
    <w:rsid w:val="00F87AE6"/>
    <w:rsid w:val="00F87BE6"/>
    <w:rsid w:val="00F87DA8"/>
    <w:rsid w:val="00F900CC"/>
    <w:rsid w:val="00F90182"/>
    <w:rsid w:val="00F903D8"/>
    <w:rsid w:val="00F9043F"/>
    <w:rsid w:val="00F909A1"/>
    <w:rsid w:val="00F909E4"/>
    <w:rsid w:val="00F90B93"/>
    <w:rsid w:val="00F90DBC"/>
    <w:rsid w:val="00F90E73"/>
    <w:rsid w:val="00F911A1"/>
    <w:rsid w:val="00F913CE"/>
    <w:rsid w:val="00F915E8"/>
    <w:rsid w:val="00F9176D"/>
    <w:rsid w:val="00F9178A"/>
    <w:rsid w:val="00F91DEA"/>
    <w:rsid w:val="00F92213"/>
    <w:rsid w:val="00F926EC"/>
    <w:rsid w:val="00F9279E"/>
    <w:rsid w:val="00F928F3"/>
    <w:rsid w:val="00F92A3B"/>
    <w:rsid w:val="00F93181"/>
    <w:rsid w:val="00F9395C"/>
    <w:rsid w:val="00F93DD3"/>
    <w:rsid w:val="00F93DD5"/>
    <w:rsid w:val="00F9411F"/>
    <w:rsid w:val="00F94149"/>
    <w:rsid w:val="00F9426C"/>
    <w:rsid w:val="00F944C0"/>
    <w:rsid w:val="00F946C6"/>
    <w:rsid w:val="00F946CB"/>
    <w:rsid w:val="00F94701"/>
    <w:rsid w:val="00F94986"/>
    <w:rsid w:val="00F949E1"/>
    <w:rsid w:val="00F94D2B"/>
    <w:rsid w:val="00F94F82"/>
    <w:rsid w:val="00F94FBA"/>
    <w:rsid w:val="00F94FBB"/>
    <w:rsid w:val="00F95508"/>
    <w:rsid w:val="00F95B0A"/>
    <w:rsid w:val="00F95F2F"/>
    <w:rsid w:val="00F95F79"/>
    <w:rsid w:val="00F9619D"/>
    <w:rsid w:val="00F96408"/>
    <w:rsid w:val="00F9644A"/>
    <w:rsid w:val="00F9656E"/>
    <w:rsid w:val="00F96B53"/>
    <w:rsid w:val="00F96C44"/>
    <w:rsid w:val="00F96D7A"/>
    <w:rsid w:val="00F96FBB"/>
    <w:rsid w:val="00F97061"/>
    <w:rsid w:val="00F97210"/>
    <w:rsid w:val="00F97218"/>
    <w:rsid w:val="00F97D30"/>
    <w:rsid w:val="00FA0237"/>
    <w:rsid w:val="00FA032D"/>
    <w:rsid w:val="00FA033F"/>
    <w:rsid w:val="00FA0341"/>
    <w:rsid w:val="00FA04DC"/>
    <w:rsid w:val="00FA0635"/>
    <w:rsid w:val="00FA06AC"/>
    <w:rsid w:val="00FA0732"/>
    <w:rsid w:val="00FA07A7"/>
    <w:rsid w:val="00FA0BAB"/>
    <w:rsid w:val="00FA0C29"/>
    <w:rsid w:val="00FA0D15"/>
    <w:rsid w:val="00FA0D37"/>
    <w:rsid w:val="00FA1266"/>
    <w:rsid w:val="00FA1539"/>
    <w:rsid w:val="00FA17E2"/>
    <w:rsid w:val="00FA1AC7"/>
    <w:rsid w:val="00FA1B7B"/>
    <w:rsid w:val="00FA1D56"/>
    <w:rsid w:val="00FA1E41"/>
    <w:rsid w:val="00FA1E54"/>
    <w:rsid w:val="00FA2264"/>
    <w:rsid w:val="00FA248F"/>
    <w:rsid w:val="00FA26B9"/>
    <w:rsid w:val="00FA274A"/>
    <w:rsid w:val="00FA284B"/>
    <w:rsid w:val="00FA285F"/>
    <w:rsid w:val="00FA2994"/>
    <w:rsid w:val="00FA2BD2"/>
    <w:rsid w:val="00FA2DC6"/>
    <w:rsid w:val="00FA2E59"/>
    <w:rsid w:val="00FA2F74"/>
    <w:rsid w:val="00FA35A8"/>
    <w:rsid w:val="00FA3961"/>
    <w:rsid w:val="00FA3A05"/>
    <w:rsid w:val="00FA3CA1"/>
    <w:rsid w:val="00FA3FBB"/>
    <w:rsid w:val="00FA3FF9"/>
    <w:rsid w:val="00FA41B6"/>
    <w:rsid w:val="00FA4988"/>
    <w:rsid w:val="00FA4ADF"/>
    <w:rsid w:val="00FA4D37"/>
    <w:rsid w:val="00FA4DFD"/>
    <w:rsid w:val="00FA4E7D"/>
    <w:rsid w:val="00FA506A"/>
    <w:rsid w:val="00FA50FF"/>
    <w:rsid w:val="00FA55BE"/>
    <w:rsid w:val="00FA55FF"/>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A7DE3"/>
    <w:rsid w:val="00FB047A"/>
    <w:rsid w:val="00FB04AA"/>
    <w:rsid w:val="00FB0AF7"/>
    <w:rsid w:val="00FB0B30"/>
    <w:rsid w:val="00FB1031"/>
    <w:rsid w:val="00FB11CF"/>
    <w:rsid w:val="00FB13FF"/>
    <w:rsid w:val="00FB1569"/>
    <w:rsid w:val="00FB1910"/>
    <w:rsid w:val="00FB193E"/>
    <w:rsid w:val="00FB1B8B"/>
    <w:rsid w:val="00FB1BF6"/>
    <w:rsid w:val="00FB1CB2"/>
    <w:rsid w:val="00FB1E17"/>
    <w:rsid w:val="00FB2389"/>
    <w:rsid w:val="00FB23F4"/>
    <w:rsid w:val="00FB2797"/>
    <w:rsid w:val="00FB2A2C"/>
    <w:rsid w:val="00FB2B98"/>
    <w:rsid w:val="00FB2D8B"/>
    <w:rsid w:val="00FB2EBD"/>
    <w:rsid w:val="00FB2F68"/>
    <w:rsid w:val="00FB2F76"/>
    <w:rsid w:val="00FB3232"/>
    <w:rsid w:val="00FB32B5"/>
    <w:rsid w:val="00FB3332"/>
    <w:rsid w:val="00FB3486"/>
    <w:rsid w:val="00FB374F"/>
    <w:rsid w:val="00FB377C"/>
    <w:rsid w:val="00FB37FA"/>
    <w:rsid w:val="00FB3E97"/>
    <w:rsid w:val="00FB3F6F"/>
    <w:rsid w:val="00FB3FD6"/>
    <w:rsid w:val="00FB40F7"/>
    <w:rsid w:val="00FB4125"/>
    <w:rsid w:val="00FB4401"/>
    <w:rsid w:val="00FB4511"/>
    <w:rsid w:val="00FB464D"/>
    <w:rsid w:val="00FB4676"/>
    <w:rsid w:val="00FB4A24"/>
    <w:rsid w:val="00FB4BA5"/>
    <w:rsid w:val="00FB4F20"/>
    <w:rsid w:val="00FB504F"/>
    <w:rsid w:val="00FB511E"/>
    <w:rsid w:val="00FB5533"/>
    <w:rsid w:val="00FB5879"/>
    <w:rsid w:val="00FB5B0E"/>
    <w:rsid w:val="00FB6386"/>
    <w:rsid w:val="00FB6466"/>
    <w:rsid w:val="00FB654C"/>
    <w:rsid w:val="00FB6630"/>
    <w:rsid w:val="00FB6676"/>
    <w:rsid w:val="00FB692E"/>
    <w:rsid w:val="00FB6B44"/>
    <w:rsid w:val="00FB7156"/>
    <w:rsid w:val="00FB726F"/>
    <w:rsid w:val="00FB7455"/>
    <w:rsid w:val="00FB7D53"/>
    <w:rsid w:val="00FB7E9A"/>
    <w:rsid w:val="00FB7F03"/>
    <w:rsid w:val="00FC05CD"/>
    <w:rsid w:val="00FC08AB"/>
    <w:rsid w:val="00FC0A4E"/>
    <w:rsid w:val="00FC0B4C"/>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861"/>
    <w:rsid w:val="00FC39B3"/>
    <w:rsid w:val="00FC3B0C"/>
    <w:rsid w:val="00FC3C86"/>
    <w:rsid w:val="00FC3D93"/>
    <w:rsid w:val="00FC3E6D"/>
    <w:rsid w:val="00FC3E6E"/>
    <w:rsid w:val="00FC407F"/>
    <w:rsid w:val="00FC41F5"/>
    <w:rsid w:val="00FC42E2"/>
    <w:rsid w:val="00FC4378"/>
    <w:rsid w:val="00FC4565"/>
    <w:rsid w:val="00FC4815"/>
    <w:rsid w:val="00FC486B"/>
    <w:rsid w:val="00FC4961"/>
    <w:rsid w:val="00FC4AF2"/>
    <w:rsid w:val="00FC4BDA"/>
    <w:rsid w:val="00FC5033"/>
    <w:rsid w:val="00FC5230"/>
    <w:rsid w:val="00FC5A0B"/>
    <w:rsid w:val="00FC5A11"/>
    <w:rsid w:val="00FC5C7E"/>
    <w:rsid w:val="00FC6067"/>
    <w:rsid w:val="00FC62AB"/>
    <w:rsid w:val="00FC6515"/>
    <w:rsid w:val="00FC6816"/>
    <w:rsid w:val="00FC6D95"/>
    <w:rsid w:val="00FC6DDC"/>
    <w:rsid w:val="00FC6E79"/>
    <w:rsid w:val="00FC7166"/>
    <w:rsid w:val="00FC7170"/>
    <w:rsid w:val="00FC75FE"/>
    <w:rsid w:val="00FC7605"/>
    <w:rsid w:val="00FC79A8"/>
    <w:rsid w:val="00FC7D02"/>
    <w:rsid w:val="00FC7D0B"/>
    <w:rsid w:val="00FC7F0F"/>
    <w:rsid w:val="00FD00A8"/>
    <w:rsid w:val="00FD01E4"/>
    <w:rsid w:val="00FD048A"/>
    <w:rsid w:val="00FD05B6"/>
    <w:rsid w:val="00FD06CE"/>
    <w:rsid w:val="00FD08ED"/>
    <w:rsid w:val="00FD0B5C"/>
    <w:rsid w:val="00FD0BA0"/>
    <w:rsid w:val="00FD115C"/>
    <w:rsid w:val="00FD1252"/>
    <w:rsid w:val="00FD181E"/>
    <w:rsid w:val="00FD1AD6"/>
    <w:rsid w:val="00FD217E"/>
    <w:rsid w:val="00FD2266"/>
    <w:rsid w:val="00FD22E8"/>
    <w:rsid w:val="00FD24AF"/>
    <w:rsid w:val="00FD25B9"/>
    <w:rsid w:val="00FD26AB"/>
    <w:rsid w:val="00FD288B"/>
    <w:rsid w:val="00FD2D49"/>
    <w:rsid w:val="00FD2FF9"/>
    <w:rsid w:val="00FD38D2"/>
    <w:rsid w:val="00FD38DE"/>
    <w:rsid w:val="00FD3924"/>
    <w:rsid w:val="00FD3942"/>
    <w:rsid w:val="00FD3F38"/>
    <w:rsid w:val="00FD40B5"/>
    <w:rsid w:val="00FD42E0"/>
    <w:rsid w:val="00FD42F3"/>
    <w:rsid w:val="00FD43DF"/>
    <w:rsid w:val="00FD4505"/>
    <w:rsid w:val="00FD45CD"/>
    <w:rsid w:val="00FD478C"/>
    <w:rsid w:val="00FD48F8"/>
    <w:rsid w:val="00FD4E5E"/>
    <w:rsid w:val="00FD5075"/>
    <w:rsid w:val="00FD54E0"/>
    <w:rsid w:val="00FD59FB"/>
    <w:rsid w:val="00FD59FF"/>
    <w:rsid w:val="00FD5A18"/>
    <w:rsid w:val="00FD5D86"/>
    <w:rsid w:val="00FD5DAA"/>
    <w:rsid w:val="00FD65BE"/>
    <w:rsid w:val="00FD671B"/>
    <w:rsid w:val="00FD6853"/>
    <w:rsid w:val="00FD688E"/>
    <w:rsid w:val="00FD6FB9"/>
    <w:rsid w:val="00FD72D8"/>
    <w:rsid w:val="00FD72E6"/>
    <w:rsid w:val="00FD7354"/>
    <w:rsid w:val="00FD75D1"/>
    <w:rsid w:val="00FD7868"/>
    <w:rsid w:val="00FD7A9E"/>
    <w:rsid w:val="00FD7AF2"/>
    <w:rsid w:val="00FD7B61"/>
    <w:rsid w:val="00FD7D48"/>
    <w:rsid w:val="00FE01AD"/>
    <w:rsid w:val="00FE045A"/>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318"/>
    <w:rsid w:val="00FE23FE"/>
    <w:rsid w:val="00FE247A"/>
    <w:rsid w:val="00FE2555"/>
    <w:rsid w:val="00FE259D"/>
    <w:rsid w:val="00FE2658"/>
    <w:rsid w:val="00FE28CD"/>
    <w:rsid w:val="00FE2A35"/>
    <w:rsid w:val="00FE2A47"/>
    <w:rsid w:val="00FE2F9C"/>
    <w:rsid w:val="00FE3068"/>
    <w:rsid w:val="00FE31CC"/>
    <w:rsid w:val="00FE3544"/>
    <w:rsid w:val="00FE36FA"/>
    <w:rsid w:val="00FE3929"/>
    <w:rsid w:val="00FE3A66"/>
    <w:rsid w:val="00FE3C6D"/>
    <w:rsid w:val="00FE3F7E"/>
    <w:rsid w:val="00FE3FA3"/>
    <w:rsid w:val="00FE4074"/>
    <w:rsid w:val="00FE434D"/>
    <w:rsid w:val="00FE43CD"/>
    <w:rsid w:val="00FE44AD"/>
    <w:rsid w:val="00FE4869"/>
    <w:rsid w:val="00FE48FE"/>
    <w:rsid w:val="00FE4EB3"/>
    <w:rsid w:val="00FE5334"/>
    <w:rsid w:val="00FE536C"/>
    <w:rsid w:val="00FE557A"/>
    <w:rsid w:val="00FE5675"/>
    <w:rsid w:val="00FE57F7"/>
    <w:rsid w:val="00FE57FA"/>
    <w:rsid w:val="00FE5A80"/>
    <w:rsid w:val="00FE5FE8"/>
    <w:rsid w:val="00FE614C"/>
    <w:rsid w:val="00FE6189"/>
    <w:rsid w:val="00FE6560"/>
    <w:rsid w:val="00FE6582"/>
    <w:rsid w:val="00FE6611"/>
    <w:rsid w:val="00FE6A54"/>
    <w:rsid w:val="00FE6D3F"/>
    <w:rsid w:val="00FE6D6A"/>
    <w:rsid w:val="00FE7601"/>
    <w:rsid w:val="00FE7DA5"/>
    <w:rsid w:val="00FE7FD9"/>
    <w:rsid w:val="00FF00F4"/>
    <w:rsid w:val="00FF01A1"/>
    <w:rsid w:val="00FF035C"/>
    <w:rsid w:val="00FF0461"/>
    <w:rsid w:val="00FF057C"/>
    <w:rsid w:val="00FF0922"/>
    <w:rsid w:val="00FF0CE5"/>
    <w:rsid w:val="00FF0CF1"/>
    <w:rsid w:val="00FF0FFE"/>
    <w:rsid w:val="00FF13B4"/>
    <w:rsid w:val="00FF1472"/>
    <w:rsid w:val="00FF1499"/>
    <w:rsid w:val="00FF153F"/>
    <w:rsid w:val="00FF190C"/>
    <w:rsid w:val="00FF1A1D"/>
    <w:rsid w:val="00FF1AD0"/>
    <w:rsid w:val="00FF20B7"/>
    <w:rsid w:val="00FF22E5"/>
    <w:rsid w:val="00FF27A4"/>
    <w:rsid w:val="00FF2AA2"/>
    <w:rsid w:val="00FF2BAB"/>
    <w:rsid w:val="00FF2C31"/>
    <w:rsid w:val="00FF2D01"/>
    <w:rsid w:val="00FF2E18"/>
    <w:rsid w:val="00FF30DC"/>
    <w:rsid w:val="00FF30FB"/>
    <w:rsid w:val="00FF3292"/>
    <w:rsid w:val="00FF3501"/>
    <w:rsid w:val="00FF38E5"/>
    <w:rsid w:val="00FF400E"/>
    <w:rsid w:val="00FF4184"/>
    <w:rsid w:val="00FF41CE"/>
    <w:rsid w:val="00FF4203"/>
    <w:rsid w:val="00FF42FE"/>
    <w:rsid w:val="00FF450F"/>
    <w:rsid w:val="00FF4546"/>
    <w:rsid w:val="00FF456B"/>
    <w:rsid w:val="00FF45D9"/>
    <w:rsid w:val="00FF4867"/>
    <w:rsid w:val="00FF508C"/>
    <w:rsid w:val="00FF5217"/>
    <w:rsid w:val="00FF59D1"/>
    <w:rsid w:val="00FF6334"/>
    <w:rsid w:val="00FF68EA"/>
    <w:rsid w:val="00FF6BD1"/>
    <w:rsid w:val="00FF6FCA"/>
    <w:rsid w:val="00FF738A"/>
    <w:rsid w:val="00FF769E"/>
    <w:rsid w:val="00FF76E3"/>
    <w:rsid w:val="00FF7962"/>
    <w:rsid w:val="00FF79B1"/>
    <w:rsid w:val="00FF7BE3"/>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CFC7280F-2DB9-4A48-9022-C6B26067A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qFormat="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qFormat="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qFormat="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qFormat="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D94581"/>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qFormat/>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qFormat/>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qFormat/>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qForma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qFormat/>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qFormat/>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qFormat/>
    <w:rsid w:val="000363EC"/>
    <w:pPr>
      <w:ind w:left="284"/>
    </w:pPr>
  </w:style>
  <w:style w:type="paragraph" w:styleId="Index1">
    <w:name w:val="index 1"/>
    <w:basedOn w:val="Normal"/>
    <w:qFormat/>
    <w:rsid w:val="000363EC"/>
    <w:pPr>
      <w:keepLines/>
      <w:spacing w:after="0"/>
    </w:pPr>
  </w:style>
  <w:style w:type="paragraph" w:styleId="ListNumber2">
    <w:name w:val="List Number 2"/>
    <w:basedOn w:val="ListNumber"/>
    <w:qFormat/>
    <w:rsid w:val="000363EC"/>
    <w:pPr>
      <w:ind w:left="851"/>
    </w:pPr>
  </w:style>
  <w:style w:type="paragraph" w:styleId="ListNumber">
    <w:name w:val="List Number"/>
    <w:basedOn w:val="List"/>
    <w:qForma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qFormat/>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qFormat/>
    <w:rsid w:val="000363EC"/>
    <w:pPr>
      <w:ind w:left="851"/>
    </w:pPr>
  </w:style>
  <w:style w:type="paragraph" w:styleId="ListBullet">
    <w:name w:val="List Bullet"/>
    <w:basedOn w:val="List"/>
    <w:qFormat/>
    <w:rsid w:val="000363EC"/>
  </w:style>
  <w:style w:type="paragraph" w:styleId="ListBullet3">
    <w:name w:val="List Bullet 3"/>
    <w:basedOn w:val="ListBullet2"/>
    <w:qFormat/>
    <w:rsid w:val="000363EC"/>
    <w:pPr>
      <w:ind w:left="1135"/>
    </w:pPr>
  </w:style>
  <w:style w:type="paragraph" w:styleId="ListBullet4">
    <w:name w:val="List Bullet 4"/>
    <w:basedOn w:val="ListBullet3"/>
    <w:qFormat/>
    <w:rsid w:val="000363EC"/>
    <w:pPr>
      <w:ind w:left="1418"/>
    </w:pPr>
  </w:style>
  <w:style w:type="paragraph" w:styleId="ListBullet5">
    <w:name w:val="List Bullet 5"/>
    <w:basedOn w:val="ListBullet4"/>
    <w:qFormat/>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SGS Table Basic 1"/>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qFormat/>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qFormat/>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qFormat/>
    <w:locked/>
    <w:rsid w:val="00F71CD8"/>
    <w:pPr>
      <w:spacing w:after="120" w:line="480" w:lineRule="auto"/>
    </w:pPr>
  </w:style>
  <w:style w:type="character" w:customStyle="1" w:styleId="BodyText2Char">
    <w:name w:val="Body Text 2 Char"/>
    <w:basedOn w:val="DefaultParagraphFont"/>
    <w:link w:val="BodyText2"/>
    <w:qFormat/>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qFormat/>
    <w:locked/>
    <w:rsid w:val="00F71CD8"/>
    <w:pPr>
      <w:spacing w:after="0"/>
      <w:ind w:left="4252"/>
    </w:pPr>
  </w:style>
  <w:style w:type="character" w:customStyle="1" w:styleId="ClosingChar">
    <w:name w:val="Closing Char"/>
    <w:basedOn w:val="DefaultParagraphFont"/>
    <w:link w:val="Closing"/>
    <w:qFormat/>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qFormat/>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contextualSpacing/>
    </w:pPr>
  </w:style>
  <w:style w:type="paragraph" w:styleId="ListNumber4">
    <w:name w:val="List Number 4"/>
    <w:basedOn w:val="Normal"/>
    <w:locked/>
    <w:rsid w:val="00F71CD8"/>
    <w:pPr>
      <w:numPr>
        <w:numId w:val="2"/>
      </w:numPr>
      <w:contextualSpacing/>
    </w:pPr>
  </w:style>
  <w:style w:type="paragraph" w:styleId="ListNumber5">
    <w:name w:val="List Number 5"/>
    <w:basedOn w:val="Normal"/>
    <w:qFormat/>
    <w:locked/>
    <w:rsid w:val="00F71CD8"/>
    <w:pPr>
      <w:numPr>
        <w:numId w:val="3"/>
      </w:numPr>
      <w:contextualSpacing/>
    </w:p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qFormat/>
    <w:locked/>
    <w:rsid w:val="00F71CD8"/>
  </w:style>
  <w:style w:type="character" w:customStyle="1" w:styleId="SalutationChar">
    <w:name w:val="Salutation Char"/>
    <w:basedOn w:val="DefaultParagraphFont"/>
    <w:link w:val="Salutation"/>
    <w:qFormat/>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qFormat/>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qFormat/>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paragraph" w:customStyle="1" w:styleId="Agreement">
    <w:name w:val="Agreement"/>
    <w:basedOn w:val="Normal"/>
    <w:next w:val="Doc-text2"/>
    <w:uiPriority w:val="99"/>
    <w:qFormat/>
    <w:rsid w:val="008E7B38"/>
    <w:pPr>
      <w:numPr>
        <w:numId w:val="4"/>
      </w:numPr>
      <w:overflowPunct/>
      <w:autoSpaceDE/>
      <w:autoSpaceDN/>
      <w:adjustRightInd/>
      <w:spacing w:before="60" w:after="0"/>
      <w:textAlignment w:val="auto"/>
    </w:pPr>
    <w:rPr>
      <w:rFonts w:ascii="Calibri" w:eastAsiaTheme="minorHAnsi" w:hAnsi="Calibri" w:cs="Calibri"/>
      <w:b/>
      <w:sz w:val="22"/>
      <w:szCs w:val="22"/>
      <w:lang w:val="en-US" w:eastAsia="en-US"/>
    </w:rPr>
  </w:style>
  <w:style w:type="paragraph" w:customStyle="1" w:styleId="Doc-title">
    <w:name w:val="Doc-title"/>
    <w:basedOn w:val="Normal"/>
    <w:next w:val="Doc-text2"/>
    <w:link w:val="Doc-titleChar"/>
    <w:qFormat/>
    <w:rsid w:val="008E7B38"/>
    <w:pPr>
      <w:overflowPunct/>
      <w:autoSpaceDE/>
      <w:autoSpaceDN/>
      <w:adjustRightInd/>
      <w:spacing w:before="60" w:after="0"/>
      <w:ind w:left="1259" w:hanging="1259"/>
      <w:textAlignment w:val="auto"/>
    </w:pPr>
    <w:rPr>
      <w:rFonts w:ascii="Calibri" w:eastAsiaTheme="minorHAnsi" w:hAnsi="Calibri" w:cs="Calibri"/>
      <w:noProof/>
      <w:sz w:val="22"/>
      <w:szCs w:val="22"/>
      <w:lang w:val="en-US" w:eastAsia="en-US"/>
    </w:rPr>
  </w:style>
  <w:style w:type="character" w:customStyle="1" w:styleId="Doc-titleChar">
    <w:name w:val="Doc-title Char"/>
    <w:link w:val="Doc-title"/>
    <w:qFormat/>
    <w:rsid w:val="008E7B38"/>
    <w:rPr>
      <w:rFonts w:ascii="Calibri" w:eastAsiaTheme="minorHAnsi" w:hAnsi="Calibri" w:cs="Calibri"/>
      <w:noProof/>
      <w:sz w:val="22"/>
      <w:szCs w:val="22"/>
      <w:lang w:val="en-US" w:eastAsia="en-US"/>
    </w:rPr>
  </w:style>
  <w:style w:type="character" w:customStyle="1" w:styleId="cf01">
    <w:name w:val="cf01"/>
    <w:basedOn w:val="DefaultParagraphFont"/>
    <w:rsid w:val="00497F3A"/>
    <w:rPr>
      <w:rFonts w:ascii="Segoe UI" w:hAnsi="Segoe UI" w:cs="Segoe UI" w:hint="default"/>
      <w:sz w:val="18"/>
      <w:szCs w:val="18"/>
    </w:rPr>
  </w:style>
  <w:style w:type="character" w:customStyle="1" w:styleId="cf11">
    <w:name w:val="cf11"/>
    <w:basedOn w:val="DefaultParagraphFont"/>
    <w:rsid w:val="00497F3A"/>
    <w:rPr>
      <w:rFonts w:ascii="Segoe UI" w:hAnsi="Segoe UI" w:cs="Segoe UI" w:hint="default"/>
      <w:i/>
      <w:iCs/>
      <w:sz w:val="18"/>
      <w:szCs w:val="18"/>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D91955"/>
    <w:rPr>
      <w:rFonts w:eastAsia="Times New Roman"/>
      <w:lang w:val="en-GB" w:eastAsia="zh-CN"/>
    </w:rPr>
  </w:style>
  <w:style w:type="character" w:customStyle="1" w:styleId="UnresolvedMention1">
    <w:name w:val="Unresolved Mention1"/>
    <w:basedOn w:val="DefaultParagraphFont"/>
    <w:uiPriority w:val="99"/>
    <w:unhideWhenUsed/>
    <w:rsid w:val="00972252"/>
    <w:rPr>
      <w:color w:val="605E5C"/>
      <w:shd w:val="clear" w:color="auto" w:fill="E1DFDD"/>
    </w:rPr>
  </w:style>
  <w:style w:type="character" w:customStyle="1" w:styleId="Mention1">
    <w:name w:val="Mention1"/>
    <w:basedOn w:val="DefaultParagraphFont"/>
    <w:uiPriority w:val="99"/>
    <w:unhideWhenUsed/>
    <w:rsid w:val="00972252"/>
    <w:rPr>
      <w:color w:val="2B579A"/>
      <w:shd w:val="clear" w:color="auto" w:fill="E1DFDD"/>
    </w:rPr>
  </w:style>
  <w:style w:type="paragraph" w:customStyle="1" w:styleId="MP">
    <w:name w:val="MP"/>
    <w:basedOn w:val="Normal"/>
    <w:qFormat/>
    <w:rsid w:val="009A4814"/>
    <w:pPr>
      <w:widowControl w:val="0"/>
      <w:overflowPunct/>
      <w:autoSpaceDE/>
      <w:autoSpaceDN/>
      <w:adjustRightInd/>
      <w:spacing w:before="40" w:after="0"/>
      <w:textAlignment w:val="auto"/>
    </w:pPr>
    <w:rPr>
      <w:rFonts w:ascii="Arial" w:eastAsia="MS Mincho" w:hAnsi="Arial"/>
      <w:noProof/>
      <w:sz w:val="18"/>
      <w:szCs w:val="24"/>
      <w:lang w:eastAsia="ja-JP"/>
    </w:rPr>
  </w:style>
  <w:style w:type="character" w:customStyle="1" w:styleId="apple-converted-space">
    <w:name w:val="apple-converted-space"/>
    <w:basedOn w:val="DefaultParagraphFont"/>
    <w:rsid w:val="00B02F6C"/>
  </w:style>
  <w:style w:type="character" w:customStyle="1" w:styleId="B2Car">
    <w:name w:val="B2 Car"/>
    <w:rsid w:val="00B02F6C"/>
    <w:rPr>
      <w:rFonts w:ascii="Times New Roman" w:hAnsi="Times New Roman"/>
      <w:lang w:val="en-GB"/>
    </w:rPr>
  </w:style>
  <w:style w:type="character" w:customStyle="1" w:styleId="B1Char">
    <w:name w:val="B1 Char"/>
    <w:qFormat/>
    <w:rsid w:val="00B02F6C"/>
    <w:rPr>
      <w:rFonts w:ascii="Times New Roman" w:hAnsi="Times New Roman"/>
      <w:lang w:val="en-GB"/>
    </w:rPr>
  </w:style>
  <w:style w:type="character" w:customStyle="1" w:styleId="B3Char">
    <w:name w:val="B3 Char"/>
    <w:qFormat/>
    <w:rsid w:val="00B02F6C"/>
    <w:rPr>
      <w:rFonts w:ascii="Times New Roman" w:hAnsi="Times New Roman"/>
      <w:lang w:val="en-GB"/>
    </w:rPr>
  </w:style>
  <w:style w:type="character" w:customStyle="1" w:styleId="FooterChar1">
    <w:name w:val="Footer Char1"/>
    <w:basedOn w:val="DefaultParagraphFont"/>
    <w:rsid w:val="00E822C8"/>
    <w:rPr>
      <w:rFonts w:eastAsia="Times New Roman"/>
      <w:lang w:val="en-GB" w:eastAsia="zh-CN"/>
    </w:rPr>
  </w:style>
  <w:style w:type="character" w:customStyle="1" w:styleId="HeaderChar1">
    <w:name w:val="Header Char1"/>
    <w:basedOn w:val="DefaultParagraphFont"/>
    <w:rsid w:val="00E822C8"/>
    <w:rPr>
      <w:rFonts w:eastAsia="Times New Roman"/>
      <w:lang w:val="en-GB" w:eastAsia="zh-CN"/>
    </w:rPr>
  </w:style>
  <w:style w:type="character" w:customStyle="1" w:styleId="EndnoteTextChar1">
    <w:name w:val="Endnote Text Char1"/>
    <w:basedOn w:val="DefaultParagraphFont"/>
    <w:rsid w:val="00E822C8"/>
    <w:rPr>
      <w:rFonts w:eastAsia="Times New Roman"/>
      <w:lang w:val="en-GB" w:eastAsia="zh-CN"/>
    </w:rPr>
  </w:style>
  <w:style w:type="character" w:customStyle="1" w:styleId="FootnoteTextChar1">
    <w:name w:val="Footnote Text Char1"/>
    <w:basedOn w:val="DefaultParagraphFont"/>
    <w:rsid w:val="00E822C8"/>
    <w:rPr>
      <w:rFonts w:eastAsia="Times New Roman"/>
      <w:lang w:val="en-GB" w:eastAsia="zh-CN"/>
    </w:rPr>
  </w:style>
  <w:style w:type="character" w:customStyle="1" w:styleId="HTMLAddressChar1">
    <w:name w:val="HTML Address Char1"/>
    <w:basedOn w:val="DefaultParagraphFont"/>
    <w:rsid w:val="00E822C8"/>
    <w:rPr>
      <w:rFonts w:eastAsia="Times New Roman"/>
      <w:i/>
      <w:iCs/>
      <w:lang w:val="en-GB" w:eastAsia="zh-CN"/>
    </w:rPr>
  </w:style>
  <w:style w:type="character" w:customStyle="1" w:styleId="HTMLPreformattedChar1">
    <w:name w:val="HTML Preformatted Char1"/>
    <w:basedOn w:val="DefaultParagraphFont"/>
    <w:semiHidden/>
    <w:rsid w:val="00E822C8"/>
    <w:rPr>
      <w:rFonts w:ascii="Consolas" w:eastAsia="Times New Roman" w:hAnsi="Consolas"/>
      <w:lang w:val="en-GB" w:eastAsia="zh-CN"/>
    </w:rPr>
  </w:style>
  <w:style w:type="character" w:customStyle="1" w:styleId="IntenseQuoteChar1">
    <w:name w:val="Intense Quote Char1"/>
    <w:basedOn w:val="DefaultParagraphFont"/>
    <w:uiPriority w:val="30"/>
    <w:rsid w:val="00E822C8"/>
    <w:rPr>
      <w:rFonts w:eastAsia="Times New Roman"/>
      <w:i/>
      <w:iCs/>
      <w:color w:val="4472C4" w:themeColor="accent1"/>
      <w:lang w:val="en-GB" w:eastAsia="zh-CN"/>
    </w:rPr>
  </w:style>
  <w:style w:type="character" w:customStyle="1" w:styleId="MacroTextChar1">
    <w:name w:val="Macro Text Char1"/>
    <w:basedOn w:val="DefaultParagraphFont"/>
    <w:rsid w:val="00E822C8"/>
    <w:rPr>
      <w:rFonts w:ascii="Consolas" w:eastAsia="Times New Roman" w:hAnsi="Consolas"/>
      <w:lang w:val="en-GB" w:eastAsia="zh-CN"/>
    </w:rPr>
  </w:style>
  <w:style w:type="character" w:customStyle="1" w:styleId="MessageHeaderChar1">
    <w:name w:val="Message Header Char1"/>
    <w:basedOn w:val="DefaultParagraphFont"/>
    <w:rsid w:val="00E822C8"/>
    <w:rPr>
      <w:rFonts w:asciiTheme="majorHAnsi" w:eastAsiaTheme="majorEastAsia" w:hAnsiTheme="majorHAnsi" w:cstheme="majorBidi"/>
      <w:sz w:val="24"/>
      <w:szCs w:val="24"/>
      <w:shd w:val="pct20" w:color="auto" w:fill="auto"/>
      <w:lang w:val="en-GB" w:eastAsia="zh-CN"/>
    </w:rPr>
  </w:style>
  <w:style w:type="character" w:customStyle="1" w:styleId="NoteHeadingChar1">
    <w:name w:val="Note Heading Char1"/>
    <w:basedOn w:val="DefaultParagraphFont"/>
    <w:rsid w:val="00E822C8"/>
    <w:rPr>
      <w:rFonts w:eastAsia="Times New Roman"/>
      <w:lang w:val="en-GB" w:eastAsia="zh-CN"/>
    </w:rPr>
  </w:style>
  <w:style w:type="character" w:customStyle="1" w:styleId="PlainTextChar1">
    <w:name w:val="Plain Text Char1"/>
    <w:basedOn w:val="DefaultParagraphFont"/>
    <w:uiPriority w:val="99"/>
    <w:rsid w:val="00E822C8"/>
    <w:rPr>
      <w:rFonts w:ascii="Consolas" w:eastAsia="Times New Roman" w:hAnsi="Consolas"/>
      <w:sz w:val="21"/>
      <w:szCs w:val="21"/>
      <w:lang w:val="en-GB" w:eastAsia="zh-CN"/>
    </w:rPr>
  </w:style>
  <w:style w:type="character" w:customStyle="1" w:styleId="QuoteChar1">
    <w:name w:val="Quote Char1"/>
    <w:basedOn w:val="DefaultParagraphFont"/>
    <w:uiPriority w:val="29"/>
    <w:rsid w:val="00E822C8"/>
    <w:rPr>
      <w:rFonts w:eastAsia="Times New Roman"/>
      <w:i/>
      <w:iCs/>
      <w:color w:val="404040" w:themeColor="text1" w:themeTint="BF"/>
      <w:lang w:val="en-GB" w:eastAsia="zh-CN"/>
    </w:rPr>
  </w:style>
  <w:style w:type="character" w:customStyle="1" w:styleId="SalutationChar1">
    <w:name w:val="Salutation Char1"/>
    <w:basedOn w:val="DefaultParagraphFont"/>
    <w:rsid w:val="00E822C8"/>
    <w:rPr>
      <w:rFonts w:eastAsia="Times New Roman"/>
      <w:lang w:val="en-GB" w:eastAsia="zh-CN"/>
    </w:rPr>
  </w:style>
  <w:style w:type="character" w:customStyle="1" w:styleId="SignatureChar1">
    <w:name w:val="Signature Char1"/>
    <w:basedOn w:val="DefaultParagraphFont"/>
    <w:rsid w:val="00E822C8"/>
    <w:rPr>
      <w:rFonts w:eastAsia="Times New Roman"/>
      <w:lang w:val="en-GB" w:eastAsia="zh-CN"/>
    </w:rPr>
  </w:style>
  <w:style w:type="character" w:customStyle="1" w:styleId="SubtitleChar1">
    <w:name w:val="Subtitle Char1"/>
    <w:basedOn w:val="DefaultParagraphFont"/>
    <w:rsid w:val="00E822C8"/>
    <w:rPr>
      <w:rFonts w:asciiTheme="minorHAnsi" w:eastAsiaTheme="minorEastAsia" w:hAnsiTheme="minorHAnsi" w:cstheme="minorBidi"/>
      <w:color w:val="5A5A5A" w:themeColor="text1" w:themeTint="A5"/>
      <w:spacing w:val="15"/>
      <w:sz w:val="22"/>
      <w:szCs w:val="22"/>
      <w:lang w:val="en-GB" w:eastAsia="zh-CN"/>
    </w:rPr>
  </w:style>
  <w:style w:type="character" w:customStyle="1" w:styleId="TitleChar1">
    <w:name w:val="Title Char1"/>
    <w:basedOn w:val="DefaultParagraphFont"/>
    <w:rsid w:val="00E822C8"/>
    <w:rPr>
      <w:rFonts w:asciiTheme="majorHAnsi" w:eastAsiaTheme="majorEastAsia" w:hAnsiTheme="majorHAnsi" w:cstheme="majorBidi"/>
      <w:spacing w:val="-10"/>
      <w:kern w:val="28"/>
      <w:sz w:val="56"/>
      <w:szCs w:val="56"/>
      <w:lang w:val="en-GB" w:eastAsia="zh-CN"/>
    </w:rPr>
  </w:style>
  <w:style w:type="paragraph" w:customStyle="1" w:styleId="Style1">
    <w:name w:val="Style1"/>
    <w:basedOn w:val="PL"/>
    <w:qFormat/>
    <w:rsid w:val="00E822C8"/>
    <w:pPr>
      <w:shd w:val="pct10" w:color="auto" w:fill="auto"/>
    </w:pPr>
    <w:rPr>
      <w:lang w:eastAsia="zh-CN"/>
    </w:rPr>
  </w:style>
  <w:style w:type="character" w:styleId="FollowedHyperlink">
    <w:name w:val="FollowedHyperlink"/>
    <w:basedOn w:val="DefaultParagraphFont"/>
    <w:semiHidden/>
    <w:unhideWhenUsed/>
    <w:rsid w:val="00A226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4063032">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4692480">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9694972">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272470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88683378">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25151110">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1312881">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8894365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38092665">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28011461">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1504863">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79456056">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0006288">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1541">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989165">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194686482">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3779616">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4994318">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218105">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7246120">
      <w:bodyDiv w:val="1"/>
      <w:marLeft w:val="0"/>
      <w:marRight w:val="0"/>
      <w:marTop w:val="0"/>
      <w:marBottom w:val="0"/>
      <w:divBdr>
        <w:top w:val="none" w:sz="0" w:space="0" w:color="auto"/>
        <w:left w:val="none" w:sz="0" w:space="0" w:color="auto"/>
        <w:bottom w:val="none" w:sz="0" w:space="0" w:color="auto"/>
        <w:right w:val="none" w:sz="0" w:space="0" w:color="auto"/>
      </w:divBdr>
    </w:div>
    <w:div w:id="1397775237">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057954">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67241128">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5077645">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061390">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1994601268">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5325206">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337329">
      <w:bodyDiv w:val="1"/>
      <w:marLeft w:val="0"/>
      <w:marRight w:val="0"/>
      <w:marTop w:val="0"/>
      <w:marBottom w:val="0"/>
      <w:divBdr>
        <w:top w:val="none" w:sz="0" w:space="0" w:color="auto"/>
        <w:left w:val="none" w:sz="0" w:space="0" w:color="auto"/>
        <w:bottom w:val="none" w:sz="0" w:space="0" w:color="auto"/>
        <w:right w:val="none" w:sz="0" w:space="0" w:color="auto"/>
      </w:divBdr>
      <w:divsChild>
        <w:div w:id="456802036">
          <w:marLeft w:val="1627"/>
          <w:marRight w:val="0"/>
          <w:marTop w:val="200"/>
          <w:marBottom w:val="0"/>
          <w:divBdr>
            <w:top w:val="none" w:sz="0" w:space="0" w:color="auto"/>
            <w:left w:val="none" w:sz="0" w:space="0" w:color="auto"/>
            <w:bottom w:val="none" w:sz="0" w:space="0" w:color="auto"/>
            <w:right w:val="none" w:sz="0" w:space="0" w:color="auto"/>
          </w:divBdr>
        </w:div>
        <w:div w:id="523783140">
          <w:marLeft w:val="1627"/>
          <w:marRight w:val="0"/>
          <w:marTop w:val="200"/>
          <w:marBottom w:val="0"/>
          <w:divBdr>
            <w:top w:val="none" w:sz="0" w:space="0" w:color="auto"/>
            <w:left w:val="none" w:sz="0" w:space="0" w:color="auto"/>
            <w:bottom w:val="none" w:sz="0" w:space="0" w:color="auto"/>
            <w:right w:val="none" w:sz="0" w:space="0" w:color="auto"/>
          </w:divBdr>
        </w:div>
        <w:div w:id="1024137109">
          <w:marLeft w:val="1627"/>
          <w:marRight w:val="0"/>
          <w:marTop w:val="200"/>
          <w:marBottom w:val="0"/>
          <w:divBdr>
            <w:top w:val="none" w:sz="0" w:space="0" w:color="auto"/>
            <w:left w:val="none" w:sz="0" w:space="0" w:color="auto"/>
            <w:bottom w:val="none" w:sz="0" w:space="0" w:color="auto"/>
            <w:right w:val="none" w:sz="0" w:space="0" w:color="auto"/>
          </w:divBdr>
        </w:div>
        <w:div w:id="1311247185">
          <w:marLeft w:val="1627"/>
          <w:marRight w:val="0"/>
          <w:marTop w:val="200"/>
          <w:marBottom w:val="0"/>
          <w:divBdr>
            <w:top w:val="none" w:sz="0" w:space="0" w:color="auto"/>
            <w:left w:val="none" w:sz="0" w:space="0" w:color="auto"/>
            <w:bottom w:val="none" w:sz="0" w:space="0" w:color="auto"/>
            <w:right w:val="none" w:sz="0" w:space="0" w:color="auto"/>
          </w:divBdr>
        </w:div>
      </w:divsChild>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3" ma:contentTypeDescription="Create a new document." ma:contentTypeScope="" ma:versionID="ff29eb04d0728c0d7a2b9f94ce30f569">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1d0ed7a78a58dccc2a31ccfb711bc2b5"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56F3CA-9847-412A-81EF-3CD753BE8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5A85B5-61BB-4E81-AF2E-B7F17485418E}">
  <ds:schemaRefs>
    <ds:schemaRef ds:uri="http://schemas.openxmlformats.org/officeDocument/2006/bibliography"/>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C:\Users\aby.abraham\AppData\Roaming\Microsoft\Templates\3GPP_70.dot</Template>
  <TotalTime>1</TotalTime>
  <Pages>60</Pages>
  <Words>26550</Words>
  <Characters>151339</Characters>
  <Application>Microsoft Office Word</Application>
  <DocSecurity>0</DocSecurity>
  <Lines>1261</Lines>
  <Paragraphs>355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177534</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Ericsson (Ali)</cp:lastModifiedBy>
  <cp:revision>3</cp:revision>
  <cp:lastPrinted>2017-05-08T11:55:00Z</cp:lastPrinted>
  <dcterms:created xsi:type="dcterms:W3CDTF">2026-02-11T13:43:00Z</dcterms:created>
  <dcterms:modified xsi:type="dcterms:W3CDTF">2026-02-11T13:44:00Z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86fed4306c7b11f0800029d1000028d1">
    <vt:lpwstr>CWMSKNZecRH0pzOYG/ewIioLwGUgrhSK2EnSRrGzXOJnMohy3LUy5xSyDSbkYVeQk0WrQE6gymOWJdVlsWGThOAWg==</vt:lpwstr>
  </property>
</Properties>
</file>