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7D92073D" w:rsidR="00827B38" w:rsidRPr="00F4511D" w:rsidRDefault="00134189" w:rsidP="006710CA">
      <w:pPr>
        <w:pStyle w:val="CRCoverPage"/>
        <w:tabs>
          <w:tab w:val="right" w:pos="9639"/>
        </w:tabs>
        <w:spacing w:after="0"/>
        <w:rPr>
          <w:rFonts w:eastAsia="等线"/>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 xml:space="preserve">3GPP TSG-RAN WG2 Meeting </w:t>
      </w:r>
      <w:r w:rsidR="00915CF0" w:rsidRPr="004C60F2">
        <w:rPr>
          <w:rFonts w:eastAsia="MS Mincho" w:cs="Arial"/>
          <w:b/>
          <w:sz w:val="24"/>
        </w:rPr>
        <w:t>#1</w:t>
      </w:r>
      <w:r w:rsidR="00915CF0">
        <w:rPr>
          <w:rFonts w:eastAsia="MS Mincho" w:cs="Arial"/>
          <w:b/>
          <w:sz w:val="24"/>
        </w:rPr>
        <w:t>33</w:t>
      </w:r>
      <w:r w:rsidR="00827B38">
        <w:rPr>
          <w:b/>
          <w:i/>
          <w:noProof/>
          <w:sz w:val="28"/>
        </w:rPr>
        <w:tab/>
      </w:r>
      <w:r w:rsidR="00AB24FA" w:rsidRPr="00AB24FA">
        <w:rPr>
          <w:b/>
          <w:noProof/>
          <w:sz w:val="28"/>
        </w:rPr>
        <w:t>R2-</w:t>
      </w:r>
      <w:r w:rsidR="00E55D4E" w:rsidRPr="00AB24FA">
        <w:rPr>
          <w:b/>
          <w:noProof/>
          <w:sz w:val="28"/>
        </w:rPr>
        <w:t>260</w:t>
      </w:r>
      <w:r w:rsidR="00E55D4E">
        <w:rPr>
          <w:rFonts w:eastAsia="等线" w:hint="eastAsia"/>
          <w:b/>
          <w:noProof/>
          <w:sz w:val="28"/>
          <w:lang w:eastAsia="zh-CN"/>
        </w:rPr>
        <w:t>xxxx</w:t>
      </w:r>
    </w:p>
    <w:p w14:paraId="4A3E6A15" w14:textId="5AEDB942" w:rsidR="00827B38" w:rsidRDefault="000C511F" w:rsidP="00827B38">
      <w:pPr>
        <w:pStyle w:val="CRCoverPage"/>
        <w:outlineLvl w:val="0"/>
        <w:rPr>
          <w:b/>
          <w:noProof/>
          <w:sz w:val="24"/>
        </w:rPr>
      </w:pPr>
      <w:r w:rsidRPr="005D0177">
        <w:rPr>
          <w:rFonts w:eastAsia="MS Mincho" w:cs="Arial"/>
          <w:b/>
          <w:sz w:val="24"/>
        </w:rPr>
        <w:t>Gothenburg</w:t>
      </w:r>
      <w:r w:rsidR="00915CF0" w:rsidRPr="007E3EF1">
        <w:rPr>
          <w:rFonts w:eastAsia="MS Mincho" w:cs="Arial"/>
          <w:b/>
          <w:sz w:val="24"/>
        </w:rPr>
        <w:t xml:space="preserve">, </w:t>
      </w:r>
      <w:r w:rsidR="00915CF0" w:rsidRPr="000F0BA0">
        <w:rPr>
          <w:rFonts w:eastAsia="MS Mincho" w:cs="Arial"/>
          <w:b/>
          <w:sz w:val="24"/>
        </w:rPr>
        <w:t>Sweden</w:t>
      </w:r>
      <w:r w:rsidR="00915CF0" w:rsidRPr="004C60F2">
        <w:rPr>
          <w:rFonts w:eastAsia="MS Mincho" w:cs="Arial"/>
          <w:b/>
          <w:sz w:val="24"/>
        </w:rPr>
        <w:t xml:space="preserve">, </w:t>
      </w:r>
      <w:r w:rsidR="00915CF0">
        <w:rPr>
          <w:rFonts w:eastAsia="MS Mincho" w:cs="Arial"/>
          <w:b/>
          <w:sz w:val="24"/>
        </w:rPr>
        <w:t>9</w:t>
      </w:r>
      <w:r w:rsidR="00915CF0" w:rsidRPr="004C60F2">
        <w:rPr>
          <w:rFonts w:eastAsia="MS Mincho" w:cs="Arial"/>
          <w:b/>
          <w:sz w:val="24"/>
          <w:vertAlign w:val="superscript"/>
        </w:rPr>
        <w:t>th</w:t>
      </w:r>
      <w:r w:rsidR="00915CF0">
        <w:rPr>
          <w:rFonts w:eastAsia="MS Mincho" w:cs="Arial"/>
          <w:b/>
          <w:sz w:val="24"/>
        </w:rPr>
        <w:t xml:space="preserve"> </w:t>
      </w:r>
      <w:r w:rsidR="00915CF0" w:rsidRPr="004C60F2">
        <w:rPr>
          <w:rFonts w:eastAsia="MS Mincho" w:cs="Arial"/>
          <w:b/>
          <w:sz w:val="24"/>
        </w:rPr>
        <w:t>–</w:t>
      </w:r>
      <w:r w:rsidR="00915CF0">
        <w:rPr>
          <w:rFonts w:eastAsia="MS Mincho" w:cs="Arial"/>
          <w:b/>
          <w:sz w:val="24"/>
        </w:rPr>
        <w:t>13</w:t>
      </w:r>
      <w:r w:rsidR="00BD0D00">
        <w:rPr>
          <w:rFonts w:eastAsia="MS Mincho" w:cs="Arial"/>
          <w:b/>
          <w:sz w:val="24"/>
          <w:vertAlign w:val="superscript"/>
        </w:rPr>
        <w:t>th</w:t>
      </w:r>
      <w:r w:rsidR="00915CF0" w:rsidRPr="004C60F2">
        <w:rPr>
          <w:rFonts w:eastAsia="MS Mincho" w:cs="Arial"/>
          <w:b/>
          <w:sz w:val="24"/>
        </w:rPr>
        <w:t xml:space="preserve"> </w:t>
      </w:r>
      <w:r w:rsidR="00915CF0">
        <w:rPr>
          <w:rFonts w:eastAsia="MS Mincho" w:cs="Arial"/>
          <w:b/>
          <w:sz w:val="24"/>
        </w:rPr>
        <w:t>Feb.</w:t>
      </w:r>
      <w:r w:rsidR="00915CF0" w:rsidRPr="004C60F2">
        <w:rPr>
          <w:rFonts w:eastAsia="MS Mincho" w:cs="Arial"/>
          <w:b/>
          <w:sz w:val="24"/>
        </w:rPr>
        <w:t>, 202</w:t>
      </w:r>
      <w:r w:rsidR="00915CF0">
        <w:rPr>
          <w:rFonts w:eastAsia="MS Mincho" w:cs="Arial"/>
          <w:b/>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4DF576FF" w:rsidR="00384946" w:rsidRPr="00410371" w:rsidRDefault="00384946" w:rsidP="00915CF0">
            <w:pPr>
              <w:pStyle w:val="CRCoverPage"/>
              <w:spacing w:after="0"/>
              <w:jc w:val="right"/>
              <w:rPr>
                <w:b/>
                <w:noProof/>
                <w:sz w:val="28"/>
              </w:rPr>
            </w:pPr>
            <w:r w:rsidRPr="00036CA2">
              <w:rPr>
                <w:b/>
                <w:noProof/>
                <w:sz w:val="28"/>
              </w:rPr>
              <w:t>3</w:t>
            </w:r>
            <w:r w:rsidR="00604C5D">
              <w:rPr>
                <w:b/>
                <w:noProof/>
                <w:sz w:val="28"/>
              </w:rPr>
              <w:t>6.</w:t>
            </w:r>
            <w:r w:rsidR="00915CF0">
              <w:rPr>
                <w:b/>
                <w:noProof/>
                <w:sz w:val="28"/>
              </w:rPr>
              <w:t>331</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0E755F03" w:rsidR="00384946" w:rsidRPr="00723D4C" w:rsidRDefault="00B4793B" w:rsidP="00723D4C">
            <w:pPr>
              <w:pStyle w:val="CRCoverPage"/>
              <w:spacing w:after="0"/>
              <w:jc w:val="right"/>
              <w:rPr>
                <w:b/>
                <w:noProof/>
                <w:sz w:val="28"/>
              </w:rPr>
            </w:pPr>
            <w:r w:rsidRPr="00B4793B">
              <w:rPr>
                <w:b/>
                <w:noProof/>
                <w:sz w:val="28"/>
              </w:rPr>
              <w:t>5194</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662CBAC0" w:rsidR="00384946" w:rsidRPr="00F4511D" w:rsidRDefault="00E55D4E" w:rsidP="006710CA">
            <w:pPr>
              <w:pStyle w:val="CRCoverPage"/>
              <w:spacing w:after="0"/>
              <w:jc w:val="center"/>
              <w:rPr>
                <w:rFonts w:eastAsia="等线"/>
                <w:b/>
                <w:noProof/>
              </w:rPr>
            </w:pPr>
            <w:r>
              <w:rPr>
                <w:rFonts w:eastAsia="等线" w:hint="eastAsia"/>
                <w:b/>
                <w:sz w:val="28"/>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327795A4" w:rsidR="00384946" w:rsidRPr="00410371" w:rsidRDefault="00915CF0" w:rsidP="00915CF0">
            <w:pPr>
              <w:pStyle w:val="CRCoverPage"/>
              <w:spacing w:after="0"/>
              <w:jc w:val="center"/>
              <w:rPr>
                <w:noProof/>
                <w:sz w:val="28"/>
              </w:rPr>
            </w:pPr>
            <w:r>
              <w:rPr>
                <w:b/>
                <w:sz w:val="28"/>
              </w:rPr>
              <w:t>17.15</w:t>
            </w:r>
            <w:r w:rsidR="000E514F" w:rsidRPr="000E514F">
              <w:rPr>
                <w:b/>
                <w:sz w:val="28"/>
              </w:rPr>
              <w:t>.0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25332603" w:rsidR="00384946" w:rsidRDefault="00AB24FA" w:rsidP="006F5968">
            <w:pPr>
              <w:pStyle w:val="CRCoverPage"/>
              <w:spacing w:after="0"/>
              <w:ind w:left="100"/>
              <w:rPr>
                <w:noProof/>
              </w:rPr>
            </w:pPr>
            <w:r w:rsidRPr="00AB24FA">
              <w:t>Correction on disaster roaming access barring check for emergency call [MINT]</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Pr="00CF4197"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561467DD" w:rsidR="00384946" w:rsidRDefault="00384946" w:rsidP="006710CA">
            <w:pPr>
              <w:pStyle w:val="CRCoverPage"/>
              <w:spacing w:after="0"/>
              <w:ind w:left="100"/>
              <w:rPr>
                <w:rFonts w:hint="eastAsia"/>
                <w:noProof/>
                <w:lang w:eastAsia="zh-CN"/>
              </w:rPr>
            </w:pPr>
            <w:r w:rsidRPr="00036CA2">
              <w:rPr>
                <w:noProof/>
              </w:rPr>
              <w:t>Huawei, HiSilicon</w:t>
            </w:r>
            <w:r w:rsidR="00EE251A" w:rsidRPr="00EE251A">
              <w:rPr>
                <w:rFonts w:hint="eastAsia"/>
                <w:noProof/>
              </w:rPr>
              <w:t xml:space="preserve">, </w:t>
            </w:r>
            <w:r w:rsidR="00EE251A" w:rsidRPr="00EE251A">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41D7E4C7" w:rsidR="00384946" w:rsidRDefault="006F5968" w:rsidP="00F33397">
            <w:pPr>
              <w:pStyle w:val="CRCoverPage"/>
              <w:spacing w:after="0"/>
              <w:ind w:left="100"/>
              <w:rPr>
                <w:noProof/>
              </w:rPr>
            </w:pPr>
            <w:r>
              <w:rPr>
                <w:lang w:eastAsia="zh-CN"/>
              </w:rPr>
              <w:t>TEI17</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2D90D5A2" w:rsidR="00384946" w:rsidRPr="00F4511D" w:rsidRDefault="00384946" w:rsidP="00FC186F">
            <w:pPr>
              <w:pStyle w:val="CRCoverPage"/>
              <w:spacing w:after="0"/>
              <w:ind w:left="100"/>
              <w:rPr>
                <w:rFonts w:eastAsia="等线"/>
                <w:noProof/>
                <w:lang w:eastAsia="zh-CN"/>
              </w:rPr>
            </w:pPr>
            <w:r w:rsidRPr="00036CA2">
              <w:rPr>
                <w:noProof/>
              </w:rPr>
              <w:t>202</w:t>
            </w:r>
            <w:r w:rsidR="00437CA5">
              <w:rPr>
                <w:noProof/>
              </w:rPr>
              <w:t>6</w:t>
            </w:r>
            <w:r w:rsidRPr="00036CA2">
              <w:rPr>
                <w:noProof/>
              </w:rPr>
              <w:t>-</w:t>
            </w:r>
            <w:r w:rsidR="00E55D4E">
              <w:rPr>
                <w:noProof/>
              </w:rPr>
              <w:t>0</w:t>
            </w:r>
            <w:r w:rsidR="00E55D4E">
              <w:rPr>
                <w:rFonts w:eastAsia="等线" w:hint="eastAsia"/>
                <w:noProof/>
                <w:lang w:eastAsia="zh-CN"/>
              </w:rPr>
              <w:t>2</w:t>
            </w:r>
            <w:r w:rsidR="00604C5D">
              <w:rPr>
                <w:noProof/>
              </w:rPr>
              <w:t>-</w:t>
            </w:r>
            <w:r w:rsidR="00E55D4E">
              <w:rPr>
                <w:rFonts w:eastAsia="等线" w:hint="eastAsia"/>
                <w:noProof/>
                <w:lang w:eastAsia="zh-CN"/>
              </w:rPr>
              <w:t>11</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3E46EBD3" w:rsidR="00384946" w:rsidRDefault="00B074D4" w:rsidP="006710CA">
            <w:pPr>
              <w:pStyle w:val="CRCoverPage"/>
              <w:spacing w:after="0"/>
              <w:ind w:left="100" w:right="-609"/>
              <w:rPr>
                <w:b/>
                <w:noProof/>
              </w:rPr>
            </w:pPr>
            <w:r>
              <w:rPr>
                <w:b/>
                <w:noProof/>
              </w:rPr>
              <w:t>F</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22363038" w:rsidR="00384946" w:rsidRDefault="00384946" w:rsidP="006710CA">
            <w:pPr>
              <w:pStyle w:val="CRCoverPage"/>
              <w:spacing w:after="0"/>
              <w:ind w:left="100"/>
              <w:rPr>
                <w:noProof/>
              </w:rPr>
            </w:pPr>
            <w:r w:rsidRPr="00036CA2">
              <w:rPr>
                <w:noProof/>
              </w:rPr>
              <w:t>Rel-1</w:t>
            </w:r>
            <w:r w:rsidR="00A15BC7">
              <w:rPr>
                <w:noProof/>
              </w:rPr>
              <w:t>7</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D806AB" w14:paraId="4871F1DE" w14:textId="77777777" w:rsidTr="006710CA">
        <w:tc>
          <w:tcPr>
            <w:tcW w:w="2694" w:type="dxa"/>
            <w:gridSpan w:val="2"/>
            <w:tcBorders>
              <w:top w:val="single" w:sz="4" w:space="0" w:color="auto"/>
              <w:left w:val="single" w:sz="4" w:space="0" w:color="auto"/>
            </w:tcBorders>
          </w:tcPr>
          <w:p w14:paraId="24B736C8" w14:textId="77777777" w:rsidR="00D806AB" w:rsidRDefault="00D806AB" w:rsidP="00D806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4CFEB" w14:textId="033487C1" w:rsidR="001353BE" w:rsidRDefault="001353BE" w:rsidP="000C511F">
            <w:pPr>
              <w:pStyle w:val="CRCoverPage"/>
              <w:spacing w:after="0"/>
              <w:rPr>
                <w:rFonts w:eastAsia="等线"/>
                <w:noProof/>
                <w:lang w:val="en-US" w:eastAsia="zh-CN"/>
              </w:rPr>
            </w:pPr>
            <w:r>
              <w:rPr>
                <w:rFonts w:eastAsia="等线" w:hint="eastAsia"/>
                <w:noProof/>
                <w:lang w:val="en-US" w:eastAsia="zh-CN"/>
              </w:rPr>
              <w:t>R</w:t>
            </w:r>
            <w:r>
              <w:rPr>
                <w:rFonts w:eastAsia="等线"/>
                <w:noProof/>
                <w:lang w:val="en-US" w:eastAsia="zh-CN"/>
              </w:rPr>
              <w:t xml:space="preserve">AN2 received the CT1’s reply LS in </w:t>
            </w:r>
            <w:r w:rsidRPr="001353BE">
              <w:rPr>
                <w:rFonts w:eastAsia="等线"/>
                <w:noProof/>
                <w:lang w:val="en-US" w:eastAsia="zh-CN"/>
              </w:rPr>
              <w:t>C1-257574</w:t>
            </w:r>
            <w:r>
              <w:rPr>
                <w:rFonts w:eastAsia="等线"/>
                <w:noProof/>
                <w:lang w:val="en-US" w:eastAsia="zh-CN"/>
              </w:rPr>
              <w:t xml:space="preserve"> with the following contents:</w:t>
            </w:r>
          </w:p>
          <w:p w14:paraId="11489FF4" w14:textId="4621E6E7" w:rsidR="001353BE" w:rsidRDefault="001353BE" w:rsidP="000C511F">
            <w:pPr>
              <w:pStyle w:val="CRCoverPage"/>
              <w:spacing w:after="0"/>
              <w:rPr>
                <w:rFonts w:eastAsia="等线"/>
                <w:noProof/>
                <w:lang w:val="en-US" w:eastAsia="zh-CN"/>
              </w:rPr>
            </w:pPr>
          </w:p>
          <w:p w14:paraId="53FA398F" w14:textId="77777777" w:rsidR="001353BE" w:rsidRPr="001353BE" w:rsidRDefault="001353BE" w:rsidP="001353BE">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For the question on the handling of the emergency call, CT1 understanding is that disaster roaming access for emergency call is required to be treated differently from other disaster roaming access for non-emergency call, in terms of access control for both EPS and 5GS.</w:t>
            </w:r>
          </w:p>
          <w:p w14:paraId="417F173D" w14:textId="77777777" w:rsidR="001353BE" w:rsidRPr="001353BE" w:rsidRDefault="001353BE" w:rsidP="001353BE">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EPS, CT1 has agreed the attached CR to clarify the scenario that for the access attempts related to the emergency call, NAS does not provide any indication for disaster roaming. Consequently, RRC will adhere strictly to the legacy emergency call handling mechanisms. </w:t>
            </w:r>
          </w:p>
          <w:p w14:paraId="43AB5567" w14:textId="77777777" w:rsidR="001353BE" w:rsidRPr="001353BE" w:rsidRDefault="001353BE" w:rsidP="001353BE">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5GS, NAS provides the access category and access identity for the lower layer to run the access check for any attempt using both information, therefore CT1 did not identify any issue that requires NAS specification changes for emergency or non-emergency access categories. </w:t>
            </w:r>
          </w:p>
          <w:p w14:paraId="1DA412DF" w14:textId="1EF82CE2" w:rsidR="001353BE" w:rsidRPr="001353BE" w:rsidRDefault="001353BE" w:rsidP="001353BE">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CT1 would like to invite RAN2 to ensure that disaster roaming access for emergency call is treated differently from other disaster roaming access for non-emergency call, in terms of access control for 5GS based on the information provided by NAS.</w:t>
            </w:r>
          </w:p>
          <w:p w14:paraId="1C6E52F7" w14:textId="77777777" w:rsidR="001353BE" w:rsidRDefault="001353BE" w:rsidP="000C511F">
            <w:pPr>
              <w:pStyle w:val="CRCoverPage"/>
              <w:spacing w:after="0"/>
              <w:rPr>
                <w:rFonts w:eastAsia="等线"/>
                <w:noProof/>
                <w:lang w:val="en-US" w:eastAsia="zh-CN"/>
              </w:rPr>
            </w:pPr>
          </w:p>
          <w:p w14:paraId="41AAAA3F" w14:textId="53E4FA8D" w:rsidR="001353BE" w:rsidRDefault="001353BE" w:rsidP="000C511F">
            <w:pPr>
              <w:pStyle w:val="CRCoverPage"/>
              <w:spacing w:after="0"/>
              <w:rPr>
                <w:rFonts w:eastAsia="等线" w:hint="eastAsia"/>
                <w:noProof/>
                <w:lang w:val="en-US" w:eastAsia="zh-CN"/>
              </w:rPr>
            </w:pPr>
            <w:r>
              <w:rPr>
                <w:rFonts w:eastAsia="等线"/>
                <w:noProof/>
                <w:lang w:val="en-US" w:eastAsia="zh-CN"/>
              </w:rPr>
              <w:t>From the LS, it can be seen that:</w:t>
            </w:r>
          </w:p>
          <w:p w14:paraId="0D78CDA9" w14:textId="050D3D2C" w:rsidR="001D05FF" w:rsidRDefault="000C511F" w:rsidP="000C511F">
            <w:pPr>
              <w:pStyle w:val="CRCoverPage"/>
              <w:spacing w:after="0"/>
              <w:rPr>
                <w:rFonts w:eastAsia="等线"/>
                <w:noProof/>
                <w:lang w:val="en-US" w:eastAsia="zh-CN"/>
              </w:rPr>
            </w:pPr>
            <w:r w:rsidRPr="000F5FA8">
              <w:rPr>
                <w:rFonts w:eastAsia="等线"/>
                <w:noProof/>
                <w:lang w:val="en-US" w:eastAsia="zh-CN"/>
              </w:rPr>
              <w:t>For the EPS, the NAS layer handles access attempts for “emergency call” by not providing any indication for disaster roaming, so that the lower layers can apply the mechanism</w:t>
            </w:r>
            <w:r>
              <w:rPr>
                <w:rFonts w:eastAsia="等线"/>
                <w:noProof/>
                <w:lang w:val="en-US" w:eastAsia="zh-CN"/>
              </w:rPr>
              <w:t xml:space="preserve"> for non-disaster roaming</w:t>
            </w:r>
            <w:r w:rsidRPr="000F5FA8">
              <w:rPr>
                <w:rFonts w:eastAsia="等线"/>
                <w:noProof/>
                <w:lang w:val="en-US" w:eastAsia="zh-CN"/>
              </w:rPr>
              <w:t>.</w:t>
            </w:r>
            <w:r w:rsidR="001353BE">
              <w:rPr>
                <w:rFonts w:eastAsia="等线"/>
                <w:noProof/>
                <w:lang w:val="en-US" w:eastAsia="zh-CN"/>
              </w:rPr>
              <w:t xml:space="preserve"> </w:t>
            </w:r>
            <w:r w:rsidR="001D05FF">
              <w:rPr>
                <w:rFonts w:eastAsia="等线" w:hint="eastAsia"/>
                <w:noProof/>
                <w:lang w:val="en-US" w:eastAsia="zh-CN"/>
              </w:rPr>
              <w:t xml:space="preserve">So there is no change </w:t>
            </w:r>
            <w:r w:rsidR="00E55D4E">
              <w:rPr>
                <w:rFonts w:eastAsia="等线" w:hint="eastAsia"/>
                <w:noProof/>
                <w:lang w:val="en-US" w:eastAsia="zh-CN"/>
              </w:rPr>
              <w:t xml:space="preserve">needed </w:t>
            </w:r>
            <w:r w:rsidR="001D05FF">
              <w:rPr>
                <w:rFonts w:eastAsia="等线" w:hint="eastAsia"/>
                <w:noProof/>
                <w:lang w:val="en-US" w:eastAsia="zh-CN"/>
              </w:rPr>
              <w:t>for EPS.</w:t>
            </w:r>
          </w:p>
          <w:p w14:paraId="02FEF6D7" w14:textId="6E137486" w:rsidR="008019B8" w:rsidRDefault="008019B8" w:rsidP="000C511F">
            <w:pPr>
              <w:pStyle w:val="CRCoverPage"/>
              <w:spacing w:after="0"/>
              <w:rPr>
                <w:rFonts w:eastAsia="宋体"/>
                <w:lang w:eastAsia="zh-CN"/>
              </w:rPr>
            </w:pPr>
            <w:r>
              <w:rPr>
                <w:rFonts w:eastAsia="宋体" w:hint="eastAsia"/>
                <w:lang w:eastAsia="zh-CN"/>
              </w:rPr>
              <w:t>I</w:t>
            </w:r>
            <w:r w:rsidR="001353BE" w:rsidRPr="008B6D26">
              <w:rPr>
                <w:rFonts w:eastAsia="宋体"/>
              </w:rPr>
              <w:t>n</w:t>
            </w:r>
            <w:r w:rsidR="001353BE">
              <w:rPr>
                <w:rFonts w:eastAsia="宋体"/>
              </w:rPr>
              <w:t xml:space="preserve"> 5GS, </w:t>
            </w:r>
            <w:r w:rsidR="001353BE" w:rsidRPr="00965EA3">
              <w:rPr>
                <w:rFonts w:eastAsia="宋体"/>
              </w:rPr>
              <w:t xml:space="preserve">NAS provides </w:t>
            </w:r>
            <w:r w:rsidR="00E55D4E">
              <w:rPr>
                <w:rFonts w:eastAsia="宋体" w:hint="eastAsia"/>
                <w:lang w:eastAsia="zh-CN"/>
              </w:rPr>
              <w:t xml:space="preserve">both </w:t>
            </w:r>
            <w:r w:rsidR="001353BE" w:rsidRPr="00965EA3">
              <w:rPr>
                <w:rFonts w:eastAsia="宋体"/>
              </w:rPr>
              <w:t xml:space="preserve">the access category and access identity </w:t>
            </w:r>
            <w:r w:rsidR="00E55D4E">
              <w:rPr>
                <w:rFonts w:eastAsia="宋体" w:hint="eastAsia"/>
                <w:lang w:eastAsia="zh-CN"/>
              </w:rPr>
              <w:t>to</w:t>
            </w:r>
            <w:r w:rsidR="00E55D4E" w:rsidRPr="00965EA3">
              <w:rPr>
                <w:rFonts w:eastAsia="宋体"/>
              </w:rPr>
              <w:t xml:space="preserve"> </w:t>
            </w:r>
            <w:r w:rsidR="001353BE" w:rsidRPr="00965EA3">
              <w:rPr>
                <w:rFonts w:eastAsia="宋体"/>
              </w:rPr>
              <w:t>the lower layer</w:t>
            </w:r>
            <w:r w:rsidR="001D05FF">
              <w:rPr>
                <w:rFonts w:eastAsia="宋体" w:hint="eastAsia"/>
                <w:lang w:eastAsia="zh-CN"/>
              </w:rPr>
              <w:t xml:space="preserve">. </w:t>
            </w:r>
            <w:r w:rsidR="00E55D4E">
              <w:rPr>
                <w:rFonts w:eastAsia="宋体" w:hint="eastAsia"/>
                <w:lang w:eastAsia="zh-CN"/>
              </w:rPr>
              <w:t>But f</w:t>
            </w:r>
            <w:r w:rsidR="001D05FF">
              <w:rPr>
                <w:rFonts w:eastAsia="宋体" w:hint="eastAsia"/>
                <w:lang w:eastAsia="zh-CN"/>
              </w:rPr>
              <w:t xml:space="preserve">rom RAN2 perspective, </w:t>
            </w:r>
            <w:r>
              <w:rPr>
                <w:rFonts w:eastAsia="宋体" w:hint="eastAsia"/>
                <w:lang w:eastAsia="zh-CN"/>
              </w:rPr>
              <w:t>CT1</w:t>
            </w:r>
            <w:r>
              <w:rPr>
                <w:rFonts w:eastAsia="宋体"/>
                <w:lang w:eastAsia="zh-CN"/>
              </w:rPr>
              <w:t>’</w:t>
            </w:r>
            <w:r>
              <w:rPr>
                <w:rFonts w:eastAsia="宋体" w:hint="eastAsia"/>
                <w:lang w:eastAsia="zh-CN"/>
              </w:rPr>
              <w:t xml:space="preserve">s requirement can be satisfied by </w:t>
            </w:r>
            <w:r w:rsidR="00E55D4E">
              <w:rPr>
                <w:rFonts w:eastAsia="宋体" w:hint="eastAsia"/>
                <w:lang w:eastAsia="zh-CN"/>
              </w:rPr>
              <w:t xml:space="preserve">current </w:t>
            </w:r>
            <w:r>
              <w:rPr>
                <w:rFonts w:eastAsia="宋体" w:hint="eastAsia"/>
                <w:lang w:eastAsia="zh-CN"/>
              </w:rPr>
              <w:t xml:space="preserve">RRC </w:t>
            </w:r>
            <w:r>
              <w:rPr>
                <w:rFonts w:eastAsia="宋体"/>
                <w:lang w:eastAsia="zh-CN"/>
              </w:rPr>
              <w:t>signalling</w:t>
            </w:r>
            <w:r>
              <w:rPr>
                <w:rFonts w:eastAsia="宋体" w:hint="eastAsia"/>
                <w:lang w:eastAsia="zh-CN"/>
              </w:rPr>
              <w:t xml:space="preserve">, i.e., the UAC barring parameter </w:t>
            </w:r>
            <w:r w:rsidR="00E55D4E">
              <w:rPr>
                <w:rFonts w:eastAsia="宋体" w:hint="eastAsia"/>
                <w:lang w:eastAsia="zh-CN"/>
              </w:rPr>
              <w:t>can be configured per AI</w:t>
            </w:r>
            <w:r>
              <w:rPr>
                <w:rFonts w:eastAsia="宋体" w:hint="eastAsia"/>
                <w:lang w:eastAsia="zh-CN"/>
              </w:rPr>
              <w:t xml:space="preserve"> in the</w:t>
            </w:r>
            <w:r w:rsidRPr="008019B8">
              <w:rPr>
                <w:rFonts w:eastAsia="宋体" w:hint="eastAsia"/>
                <w:i/>
                <w:iCs/>
                <w:lang w:eastAsia="zh-CN"/>
              </w:rPr>
              <w:t xml:space="preserve"> </w:t>
            </w:r>
            <w:r w:rsidRPr="008019B8">
              <w:rPr>
                <w:rFonts w:eastAsia="宋体"/>
                <w:i/>
                <w:iCs/>
                <w:lang w:eastAsia="zh-CN"/>
              </w:rPr>
              <w:t>UAC-</w:t>
            </w:r>
            <w:proofErr w:type="spellStart"/>
            <w:r w:rsidRPr="008019B8">
              <w:rPr>
                <w:rFonts w:eastAsia="宋体"/>
                <w:i/>
                <w:iCs/>
                <w:lang w:eastAsia="zh-CN"/>
              </w:rPr>
              <w:t>BarringInfoSetList</w:t>
            </w:r>
            <w:proofErr w:type="spellEnd"/>
            <w:r>
              <w:rPr>
                <w:rFonts w:eastAsia="宋体" w:hint="eastAsia"/>
                <w:lang w:eastAsia="zh-CN"/>
              </w:rPr>
              <w:t>:</w:t>
            </w:r>
          </w:p>
          <w:p w14:paraId="1CA346C6" w14:textId="77777777" w:rsidR="008019B8" w:rsidRDefault="008019B8" w:rsidP="008019B8">
            <w:pPr>
              <w:pStyle w:val="PL"/>
              <w:tabs>
                <w:tab w:val="clear" w:pos="3456"/>
                <w:tab w:val="left" w:pos="3370"/>
              </w:tabs>
              <w:rPr>
                <w:rFonts w:eastAsia="等线"/>
                <w:lang w:eastAsia="zh-CN"/>
              </w:rPr>
            </w:pPr>
            <w:r w:rsidRPr="004F0EC2">
              <w:t>UAC-BarringInfoSetList-r15 ::=</w:t>
            </w:r>
            <w:r w:rsidRPr="004F0EC2">
              <w:tab/>
            </w:r>
            <w:r w:rsidRPr="004F0EC2">
              <w:tab/>
              <w:t>SEQUENCE (SIZE (1..maxBarringInfoSet-r15)) OF UAC-BarringInfoSet-r15</w:t>
            </w:r>
          </w:p>
          <w:p w14:paraId="531A639C" w14:textId="77777777" w:rsidR="008019B8" w:rsidRPr="008019B8" w:rsidRDefault="008019B8" w:rsidP="008019B8">
            <w:pPr>
              <w:pStyle w:val="PL"/>
              <w:tabs>
                <w:tab w:val="clear" w:pos="3456"/>
                <w:tab w:val="left" w:pos="3370"/>
              </w:tabs>
              <w:rPr>
                <w:rFonts w:eastAsia="等线"/>
                <w:lang w:eastAsia="zh-CN"/>
              </w:rPr>
            </w:pPr>
          </w:p>
          <w:p w14:paraId="080BF55F" w14:textId="77777777" w:rsidR="008019B8" w:rsidRPr="004F0EC2" w:rsidRDefault="008019B8" w:rsidP="008019B8">
            <w:pPr>
              <w:pStyle w:val="PL"/>
            </w:pPr>
            <w:r w:rsidRPr="008019B8">
              <w:lastRenderedPageBreak/>
              <w:t>UAC-BarringInfoSetList-v1700 ::=</w:t>
            </w:r>
            <w:r w:rsidRPr="008019B8">
              <w:tab/>
              <w:t>SEQUENCE (SIZE(1..maxBarringInfoSet-r15)) OF UAC-BarringInfoSet-v1700</w:t>
            </w:r>
          </w:p>
          <w:p w14:paraId="1F7B9F8F" w14:textId="77777777" w:rsidR="00E55D4E" w:rsidRDefault="00E55D4E" w:rsidP="000C511F">
            <w:pPr>
              <w:pStyle w:val="CRCoverPage"/>
              <w:spacing w:after="0"/>
              <w:rPr>
                <w:rFonts w:eastAsia="宋体"/>
                <w:lang w:eastAsia="zh-CN"/>
              </w:rPr>
            </w:pPr>
          </w:p>
          <w:p w14:paraId="44CAB6E2" w14:textId="0AE7CC49" w:rsidR="008019B8" w:rsidRDefault="00E55D4E" w:rsidP="000C511F">
            <w:pPr>
              <w:pStyle w:val="CRCoverPage"/>
              <w:spacing w:after="0"/>
              <w:rPr>
                <w:rFonts w:eastAsia="宋体"/>
                <w:lang w:eastAsia="zh-CN"/>
              </w:rPr>
            </w:pPr>
            <w:r>
              <w:rPr>
                <w:rFonts w:eastAsia="宋体" w:hint="eastAsia"/>
                <w:lang w:eastAsia="zh-CN"/>
              </w:rPr>
              <w:t xml:space="preserve">RAN2 had a long discussion in RAN2#131bis meeting and yet there are some </w:t>
            </w:r>
            <w:proofErr w:type="gramStart"/>
            <w:r>
              <w:rPr>
                <w:rFonts w:eastAsia="宋体" w:hint="eastAsia"/>
                <w:lang w:eastAsia="zh-CN"/>
              </w:rPr>
              <w:t>confusion</w:t>
            </w:r>
            <w:proofErr w:type="gramEnd"/>
            <w:r>
              <w:rPr>
                <w:rFonts w:eastAsia="宋体" w:hint="eastAsia"/>
                <w:lang w:eastAsia="zh-CN"/>
              </w:rPr>
              <w:t xml:space="preserve"> caused in the LS to CT saying that the handling of </w:t>
            </w:r>
            <w:r>
              <w:rPr>
                <w:rFonts w:eastAsia="宋体"/>
                <w:lang w:eastAsia="zh-CN"/>
              </w:rPr>
              <w:t>emergence</w:t>
            </w:r>
            <w:r>
              <w:rPr>
                <w:rFonts w:eastAsia="宋体" w:hint="eastAsia"/>
                <w:lang w:eastAsia="zh-CN"/>
              </w:rPr>
              <w:t xml:space="preserve"> and non-emergence is the same for disaster rooming. To avoid further potential confusion, it needs to make the </w:t>
            </w:r>
            <w:r>
              <w:rPr>
                <w:rFonts w:eastAsia="宋体"/>
                <w:lang w:eastAsia="zh-CN"/>
              </w:rPr>
              <w:t>specification</w:t>
            </w:r>
            <w:r>
              <w:rPr>
                <w:rFonts w:eastAsia="宋体" w:hint="eastAsia"/>
                <w:lang w:eastAsia="zh-CN"/>
              </w:rPr>
              <w:t xml:space="preserve"> </w:t>
            </w:r>
            <w:proofErr w:type="gramStart"/>
            <w:r>
              <w:rPr>
                <w:rFonts w:eastAsia="宋体" w:hint="eastAsia"/>
                <w:lang w:eastAsia="zh-CN"/>
              </w:rPr>
              <w:t>more clear</w:t>
            </w:r>
            <w:proofErr w:type="gramEnd"/>
            <w:r>
              <w:rPr>
                <w:rFonts w:eastAsia="宋体" w:hint="eastAsia"/>
                <w:lang w:eastAsia="zh-CN"/>
              </w:rPr>
              <w:t xml:space="preserve"> without changing the existing behaviour.</w:t>
            </w:r>
          </w:p>
          <w:p w14:paraId="3DA04488" w14:textId="7D7C9142" w:rsidR="00D806AB" w:rsidRPr="000C511F" w:rsidRDefault="00D806AB" w:rsidP="008019B8">
            <w:pPr>
              <w:pStyle w:val="CRCoverPage"/>
              <w:spacing w:after="0"/>
              <w:rPr>
                <w:rFonts w:eastAsia="等线"/>
                <w:b/>
                <w:bCs/>
                <w:noProof/>
                <w:lang w:val="en-US" w:eastAsia="zh-CN"/>
              </w:rPr>
            </w:pPr>
          </w:p>
        </w:tc>
      </w:tr>
      <w:tr w:rsidR="00D806AB" w14:paraId="5BAC16ED" w14:textId="77777777" w:rsidTr="006710CA">
        <w:tc>
          <w:tcPr>
            <w:tcW w:w="2694" w:type="dxa"/>
            <w:gridSpan w:val="2"/>
            <w:tcBorders>
              <w:left w:val="single" w:sz="4" w:space="0" w:color="auto"/>
            </w:tcBorders>
          </w:tcPr>
          <w:p w14:paraId="5658B108"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238C6284" w14:textId="77777777" w:rsidR="00D806AB" w:rsidRDefault="00D806AB" w:rsidP="00D806AB">
            <w:pPr>
              <w:pStyle w:val="CRCoverPage"/>
              <w:spacing w:after="0"/>
              <w:rPr>
                <w:noProof/>
                <w:sz w:val="8"/>
                <w:szCs w:val="8"/>
              </w:rPr>
            </w:pPr>
          </w:p>
        </w:tc>
      </w:tr>
      <w:tr w:rsidR="00D806AB" w14:paraId="307037DD" w14:textId="77777777" w:rsidTr="006710CA">
        <w:tc>
          <w:tcPr>
            <w:tcW w:w="2694" w:type="dxa"/>
            <w:gridSpan w:val="2"/>
            <w:tcBorders>
              <w:left w:val="single" w:sz="4" w:space="0" w:color="auto"/>
            </w:tcBorders>
          </w:tcPr>
          <w:p w14:paraId="73F86C0B" w14:textId="77777777" w:rsidR="00D806AB" w:rsidRDefault="00D806AB" w:rsidP="00D806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72557D" w14:textId="78184F63" w:rsidR="00532CAE" w:rsidRDefault="000C511F" w:rsidP="00667298">
            <w:pPr>
              <w:pStyle w:val="CRCoverPage"/>
              <w:spacing w:after="0"/>
              <w:rPr>
                <w:rFonts w:eastAsia="等线"/>
                <w:noProof/>
                <w:lang w:val="en-US" w:eastAsia="zh-CN"/>
              </w:rPr>
            </w:pPr>
            <w:r w:rsidRPr="000C511F">
              <w:t>C</w:t>
            </w:r>
            <w:r w:rsidR="008019B8">
              <w:rPr>
                <w:rFonts w:eastAsia="宋体" w:hint="eastAsia"/>
                <w:lang w:eastAsia="zh-CN"/>
              </w:rPr>
              <w:t xml:space="preserve">larify the </w:t>
            </w:r>
            <w:proofErr w:type="spellStart"/>
            <w:r w:rsidR="008019B8" w:rsidRPr="004F0EC2">
              <w:rPr>
                <w:i/>
              </w:rPr>
              <w:t>u</w:t>
            </w:r>
            <w:r w:rsidR="008019B8" w:rsidRPr="004F0EC2">
              <w:rPr>
                <w:i/>
                <w:iCs/>
              </w:rPr>
              <w:t>ac-BarringFactor</w:t>
            </w:r>
            <w:proofErr w:type="spellEnd"/>
            <w:r w:rsidR="008019B8">
              <w:rPr>
                <w:rFonts w:eastAsia="宋体" w:hint="eastAsia"/>
                <w:lang w:eastAsia="zh-CN"/>
              </w:rPr>
              <w:t xml:space="preserve"> </w:t>
            </w:r>
            <w:r w:rsidR="00E55D4E">
              <w:rPr>
                <w:rFonts w:eastAsia="宋体" w:hint="eastAsia"/>
                <w:lang w:eastAsia="zh-CN"/>
              </w:rPr>
              <w:t xml:space="preserve">and </w:t>
            </w:r>
            <w:r w:rsidR="00EE251A" w:rsidRPr="004F0EC2">
              <w:rPr>
                <w:i/>
                <w:iCs/>
              </w:rPr>
              <w:t>uac-BarringFactorForAI3</w:t>
            </w:r>
            <w:r w:rsidR="00EE251A">
              <w:rPr>
                <w:rFonts w:eastAsia="宋体" w:hint="eastAsia"/>
                <w:lang w:eastAsia="zh-CN"/>
              </w:rPr>
              <w:t xml:space="preserve"> </w:t>
            </w:r>
            <w:r w:rsidR="00E55D4E">
              <w:rPr>
                <w:rFonts w:eastAsia="宋体" w:hint="eastAsia"/>
                <w:lang w:eastAsia="zh-CN"/>
              </w:rPr>
              <w:t xml:space="preserve">can be configured </w:t>
            </w:r>
            <w:r w:rsidR="008019B8">
              <w:rPr>
                <w:rFonts w:eastAsia="宋体" w:hint="eastAsia"/>
                <w:lang w:eastAsia="zh-CN"/>
              </w:rPr>
              <w:t>correspond</w:t>
            </w:r>
            <w:r w:rsidR="00E55D4E">
              <w:rPr>
                <w:rFonts w:eastAsia="宋体" w:hint="eastAsia"/>
                <w:lang w:eastAsia="zh-CN"/>
              </w:rPr>
              <w:t>ing</w:t>
            </w:r>
            <w:r w:rsidR="008019B8">
              <w:rPr>
                <w:rFonts w:eastAsia="宋体" w:hint="eastAsia"/>
                <w:lang w:eastAsia="zh-CN"/>
              </w:rPr>
              <w:t xml:space="preserve"> to </w:t>
            </w:r>
            <w:proofErr w:type="gramStart"/>
            <w:r w:rsidR="008019B8">
              <w:rPr>
                <w:rFonts w:eastAsia="宋体" w:hint="eastAsia"/>
                <w:lang w:eastAsia="zh-CN"/>
              </w:rPr>
              <w:t>a</w:t>
            </w:r>
            <w:proofErr w:type="gramEnd"/>
            <w:r w:rsidR="008019B8">
              <w:rPr>
                <w:rFonts w:eastAsia="宋体" w:hint="eastAsia"/>
                <w:lang w:eastAsia="zh-CN"/>
              </w:rPr>
              <w:t xml:space="preserve"> </w:t>
            </w:r>
            <w:r w:rsidR="008019B8">
              <w:rPr>
                <w:rFonts w:eastAsia="等线" w:hint="eastAsia"/>
                <w:lang w:eastAsia="zh-CN"/>
              </w:rPr>
              <w:t>Access Category</w:t>
            </w:r>
            <w:r w:rsidR="008019B8" w:rsidRPr="008019B8">
              <w:rPr>
                <w:rFonts w:eastAsia="等线" w:hint="eastAsia"/>
                <w:lang w:eastAsia="zh-CN"/>
              </w:rPr>
              <w:t xml:space="preserve"> during </w:t>
            </w:r>
            <w:r w:rsidR="00E55D4E">
              <w:rPr>
                <w:rFonts w:eastAsia="等线" w:hint="eastAsia"/>
                <w:lang w:eastAsia="zh-CN"/>
              </w:rPr>
              <w:t xml:space="preserve">the </w:t>
            </w:r>
            <w:r w:rsidR="008019B8" w:rsidRPr="008019B8">
              <w:rPr>
                <w:rFonts w:eastAsia="等线" w:hint="eastAsia"/>
                <w:lang w:eastAsia="zh-CN"/>
              </w:rPr>
              <w:t xml:space="preserve">barring </w:t>
            </w:r>
            <w:r w:rsidR="00E55D4E">
              <w:rPr>
                <w:rFonts w:eastAsia="等线" w:hint="eastAsia"/>
                <w:lang w:eastAsia="zh-CN"/>
              </w:rPr>
              <w:t>procedure</w:t>
            </w:r>
            <w:r w:rsidRPr="000C511F">
              <w:t>.</w:t>
            </w:r>
          </w:p>
          <w:p w14:paraId="4B0C0DCB" w14:textId="77777777" w:rsidR="00532CAE" w:rsidRDefault="00532CAE" w:rsidP="00D806AB">
            <w:pPr>
              <w:pStyle w:val="CRCoverPage"/>
              <w:spacing w:after="0"/>
              <w:ind w:left="100"/>
              <w:rPr>
                <w:rFonts w:eastAsia="等线"/>
                <w:noProof/>
                <w:lang w:val="en-US" w:eastAsia="zh-CN"/>
              </w:rPr>
            </w:pPr>
          </w:p>
          <w:p w14:paraId="48A3A566" w14:textId="77777777" w:rsidR="004A078A" w:rsidRPr="00442630" w:rsidRDefault="004A078A" w:rsidP="004A078A">
            <w:pPr>
              <w:spacing w:before="40" w:afterLines="40" w:after="96" w:line="259" w:lineRule="auto"/>
              <w:rPr>
                <w:rFonts w:ascii="Arial" w:hAnsi="Arial" w:cs="Arial"/>
                <w:b/>
              </w:rPr>
            </w:pPr>
            <w:r w:rsidRPr="00442630">
              <w:rPr>
                <w:rFonts w:ascii="Arial" w:hAnsi="Arial"/>
                <w:b/>
                <w:lang w:eastAsia="zh-CN"/>
              </w:rPr>
              <w:t>I</w:t>
            </w:r>
            <w:r w:rsidRPr="00442630">
              <w:rPr>
                <w:rFonts w:ascii="Arial" w:hAnsi="Arial" w:hint="eastAsia"/>
                <w:b/>
                <w:lang w:eastAsia="zh-CN"/>
              </w:rPr>
              <w:t xml:space="preserve">mpact </w:t>
            </w:r>
            <w:r w:rsidRPr="00442630">
              <w:rPr>
                <w:rFonts w:ascii="Arial" w:hAnsi="Arial" w:cs="Arial" w:hint="eastAsia"/>
                <w:b/>
              </w:rPr>
              <w:t>analysis</w:t>
            </w:r>
          </w:p>
          <w:p w14:paraId="490D0402" w14:textId="77777777" w:rsidR="004A078A" w:rsidRPr="00442630" w:rsidRDefault="004A078A" w:rsidP="004A078A">
            <w:pPr>
              <w:spacing w:before="40" w:afterLines="40" w:after="96" w:line="259" w:lineRule="auto"/>
              <w:rPr>
                <w:rFonts w:ascii="Arial" w:hAnsi="Arial" w:cs="Arial"/>
                <w:u w:val="single"/>
              </w:rPr>
            </w:pPr>
            <w:r w:rsidRPr="00442630">
              <w:rPr>
                <w:rFonts w:ascii="Arial" w:hAnsi="Arial" w:cs="Arial"/>
                <w:u w:val="single"/>
              </w:rPr>
              <w:t>I</w:t>
            </w:r>
            <w:r w:rsidRPr="00442630">
              <w:rPr>
                <w:rFonts w:ascii="Arial" w:hAnsi="Arial" w:cs="Arial" w:hint="eastAsia"/>
                <w:u w:val="single"/>
              </w:rPr>
              <w:t>mpacted functionality:</w:t>
            </w:r>
          </w:p>
          <w:p w14:paraId="70F0556D" w14:textId="473CB0D6" w:rsidR="004A078A" w:rsidRPr="00D82E4A" w:rsidRDefault="004A078A" w:rsidP="00D82E4A">
            <w:pPr>
              <w:spacing w:after="0" w:line="259" w:lineRule="auto"/>
              <w:rPr>
                <w:rFonts w:cs="Arial"/>
                <w:lang w:eastAsia="zh-CN"/>
              </w:rPr>
            </w:pPr>
            <w:r>
              <w:rPr>
                <w:rFonts w:ascii="Arial" w:hAnsi="Arial" w:cs="Arial"/>
                <w:lang w:eastAsia="zh-CN"/>
              </w:rPr>
              <w:t>MINT</w:t>
            </w:r>
          </w:p>
          <w:p w14:paraId="4F0A23D8" w14:textId="77777777" w:rsidR="004A078A" w:rsidRPr="005337AA" w:rsidRDefault="004A078A" w:rsidP="004A078A">
            <w:pPr>
              <w:spacing w:after="0" w:line="259" w:lineRule="auto"/>
              <w:rPr>
                <w:rFonts w:ascii="Arial" w:hAnsi="Arial" w:cs="Arial"/>
                <w:lang w:eastAsia="zh-CN"/>
              </w:rPr>
            </w:pPr>
          </w:p>
          <w:p w14:paraId="530DE903" w14:textId="77777777" w:rsidR="004A078A" w:rsidRPr="00442630" w:rsidRDefault="004A078A" w:rsidP="004A078A">
            <w:pPr>
              <w:spacing w:before="20" w:after="80"/>
              <w:rPr>
                <w:rFonts w:ascii="Arial" w:hAnsi="Arial" w:cs="Arial"/>
                <w:lang w:eastAsia="zh-CN"/>
              </w:rPr>
            </w:pPr>
            <w:r w:rsidRPr="00442630">
              <w:rPr>
                <w:rFonts w:ascii="Arial" w:hAnsi="Arial"/>
                <w:noProof/>
                <w:u w:val="single"/>
              </w:rPr>
              <w:t>Inter-operability:</w:t>
            </w:r>
          </w:p>
          <w:p w14:paraId="57B1063C" w14:textId="54937C0E" w:rsidR="004A078A" w:rsidRDefault="004A078A" w:rsidP="004A078A">
            <w:pPr>
              <w:pStyle w:val="CRCoverPage"/>
              <w:spacing w:after="0"/>
              <w:rPr>
                <w:rFonts w:eastAsia="等线"/>
                <w:noProof/>
                <w:lang w:eastAsia="zh-CN"/>
              </w:rPr>
            </w:pPr>
            <w:r w:rsidRPr="00FD7FB5">
              <w:rPr>
                <w:rFonts w:eastAsia="等线"/>
                <w:noProof/>
                <w:lang w:eastAsia="zh-CN"/>
              </w:rPr>
              <w:t xml:space="preserve">If the </w:t>
            </w:r>
            <w:r>
              <w:rPr>
                <w:rFonts w:eastAsia="等线"/>
                <w:noProof/>
                <w:lang w:eastAsia="zh-CN"/>
              </w:rPr>
              <w:t>UE</w:t>
            </w:r>
            <w:r w:rsidRPr="00FD7FB5">
              <w:rPr>
                <w:rFonts w:eastAsia="等线"/>
                <w:noProof/>
                <w:lang w:eastAsia="zh-CN"/>
              </w:rPr>
              <w:t xml:space="preserve"> is implemented according to this CR but the network is not,</w:t>
            </w:r>
            <w:r>
              <w:rPr>
                <w:rFonts w:eastAsia="等线"/>
                <w:noProof/>
                <w:lang w:eastAsia="zh-CN"/>
              </w:rPr>
              <w:t xml:space="preserve"> there is no inter-operability issue.</w:t>
            </w:r>
          </w:p>
          <w:p w14:paraId="3D490616" w14:textId="3C4F3037" w:rsidR="004A078A" w:rsidRDefault="004A078A" w:rsidP="004A078A">
            <w:pPr>
              <w:pStyle w:val="CRCoverPage"/>
              <w:spacing w:after="0"/>
              <w:rPr>
                <w:rFonts w:eastAsia="等线"/>
                <w:noProof/>
                <w:lang w:eastAsia="zh-CN"/>
              </w:rPr>
            </w:pPr>
            <w:r w:rsidRPr="001058D1">
              <w:rPr>
                <w:rFonts w:eastAsia="等线"/>
                <w:noProof/>
                <w:lang w:eastAsia="zh-CN"/>
              </w:rPr>
              <w:t xml:space="preserve">If the network is implemented according to this CR but the </w:t>
            </w:r>
            <w:r>
              <w:rPr>
                <w:rFonts w:eastAsia="等线"/>
                <w:noProof/>
                <w:lang w:eastAsia="zh-CN"/>
              </w:rPr>
              <w:t>UE</w:t>
            </w:r>
            <w:r w:rsidRPr="001058D1">
              <w:rPr>
                <w:rFonts w:eastAsia="等线"/>
                <w:noProof/>
                <w:lang w:eastAsia="zh-CN"/>
              </w:rPr>
              <w:t xml:space="preserve"> is not, </w:t>
            </w:r>
            <w:r>
              <w:rPr>
                <w:rFonts w:eastAsia="等线"/>
                <w:noProof/>
                <w:lang w:eastAsia="zh-CN"/>
              </w:rPr>
              <w:t>there is no inter-operability issue</w:t>
            </w:r>
            <w:r w:rsidRPr="001058D1">
              <w:rPr>
                <w:rFonts w:eastAsia="等线"/>
                <w:noProof/>
                <w:lang w:eastAsia="zh-CN"/>
              </w:rPr>
              <w:t>.</w:t>
            </w:r>
          </w:p>
          <w:p w14:paraId="6DC4C2C0" w14:textId="6FC3A8FD" w:rsidR="00D806AB" w:rsidRDefault="00D806AB" w:rsidP="00D806AB">
            <w:pPr>
              <w:pStyle w:val="CRCoverPage"/>
              <w:spacing w:after="0"/>
              <w:ind w:left="100"/>
              <w:rPr>
                <w:noProof/>
              </w:rPr>
            </w:pPr>
          </w:p>
        </w:tc>
      </w:tr>
      <w:tr w:rsidR="00D806AB" w14:paraId="2A85AF5C" w14:textId="77777777" w:rsidTr="006710CA">
        <w:tc>
          <w:tcPr>
            <w:tcW w:w="2694" w:type="dxa"/>
            <w:gridSpan w:val="2"/>
            <w:tcBorders>
              <w:left w:val="single" w:sz="4" w:space="0" w:color="auto"/>
            </w:tcBorders>
          </w:tcPr>
          <w:p w14:paraId="5C1BD35A"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32881B22" w14:textId="77777777" w:rsidR="00D806AB" w:rsidRDefault="00D806AB" w:rsidP="00D806AB">
            <w:pPr>
              <w:pStyle w:val="CRCoverPage"/>
              <w:spacing w:after="0"/>
              <w:rPr>
                <w:noProof/>
                <w:sz w:val="8"/>
                <w:szCs w:val="8"/>
              </w:rPr>
            </w:pPr>
          </w:p>
        </w:tc>
      </w:tr>
      <w:tr w:rsidR="00D806AB" w14:paraId="2028B94D" w14:textId="77777777" w:rsidTr="006710CA">
        <w:tc>
          <w:tcPr>
            <w:tcW w:w="2694" w:type="dxa"/>
            <w:gridSpan w:val="2"/>
            <w:tcBorders>
              <w:left w:val="single" w:sz="4" w:space="0" w:color="auto"/>
              <w:bottom w:val="single" w:sz="4" w:space="0" w:color="auto"/>
            </w:tcBorders>
          </w:tcPr>
          <w:p w14:paraId="65A52540" w14:textId="77777777" w:rsidR="00D806AB" w:rsidRDefault="00D806AB" w:rsidP="00D806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096BAEE6" w:rsidR="00D806AB" w:rsidRPr="0092021D" w:rsidRDefault="000C511F" w:rsidP="00FC186F">
            <w:pPr>
              <w:pStyle w:val="CRCoverPage"/>
              <w:spacing w:after="0"/>
              <w:rPr>
                <w:rFonts w:eastAsia="等线"/>
                <w:noProof/>
                <w:lang w:val="en-US" w:eastAsia="zh-CN"/>
              </w:rPr>
            </w:pPr>
            <w:r>
              <w:rPr>
                <w:rFonts w:eastAsia="宋体"/>
              </w:rPr>
              <w:t xml:space="preserve">Current specification </w:t>
            </w:r>
            <w:r w:rsidR="008019B8">
              <w:rPr>
                <w:rFonts w:eastAsia="宋体" w:hint="eastAsia"/>
                <w:lang w:eastAsia="zh-CN"/>
              </w:rPr>
              <w:t xml:space="preserve">may </w:t>
            </w:r>
            <w:r w:rsidR="001D05FF" w:rsidRPr="001D05FF">
              <w:rPr>
                <w:rFonts w:eastAsia="宋体"/>
                <w:lang w:eastAsia="zh-CN"/>
              </w:rPr>
              <w:t>cause</w:t>
            </w:r>
            <w:r w:rsidR="001D05FF">
              <w:rPr>
                <w:rFonts w:eastAsia="宋体" w:hint="eastAsia"/>
                <w:lang w:eastAsia="zh-CN"/>
              </w:rPr>
              <w:t xml:space="preserve"> </w:t>
            </w:r>
            <w:r w:rsidR="001D05FF" w:rsidRPr="001D05FF">
              <w:rPr>
                <w:rFonts w:eastAsia="宋体"/>
                <w:lang w:eastAsia="zh-CN"/>
              </w:rPr>
              <w:t>misunderstanding</w:t>
            </w:r>
            <w:r w:rsidR="008019B8">
              <w:rPr>
                <w:rFonts w:eastAsia="宋体" w:hint="eastAsia"/>
                <w:lang w:eastAsia="zh-CN"/>
              </w:rPr>
              <w:t xml:space="preserve"> that </w:t>
            </w:r>
            <w:r w:rsidR="00E55D4E">
              <w:rPr>
                <w:rFonts w:eastAsia="宋体" w:hint="eastAsia"/>
                <w:lang w:eastAsia="zh-CN"/>
              </w:rPr>
              <w:t xml:space="preserve">the handling of </w:t>
            </w:r>
            <w:r w:rsidR="00E55D4E">
              <w:rPr>
                <w:rFonts w:eastAsia="宋体"/>
                <w:lang w:eastAsia="zh-CN"/>
              </w:rPr>
              <w:t>emergence</w:t>
            </w:r>
            <w:r w:rsidR="00E55D4E">
              <w:rPr>
                <w:rFonts w:eastAsia="宋体" w:hint="eastAsia"/>
                <w:lang w:eastAsia="zh-CN"/>
              </w:rPr>
              <w:t xml:space="preserve"> and non-emergence is the same for disaster rooming, which is not aligned with CT </w:t>
            </w:r>
            <w:proofErr w:type="gramStart"/>
            <w:r w:rsidR="00E55D4E">
              <w:rPr>
                <w:rFonts w:eastAsia="宋体" w:hint="eastAsia"/>
                <w:lang w:eastAsia="zh-CN"/>
              </w:rPr>
              <w:t>requirement</w:t>
            </w:r>
            <w:r w:rsidR="00E55D4E" w:rsidRPr="004F0EC2" w:rsidDel="00E55D4E">
              <w:rPr>
                <w:i/>
                <w:iCs/>
              </w:rPr>
              <w:t xml:space="preserve"> </w:t>
            </w:r>
            <w:r>
              <w:rPr>
                <w:rFonts w:eastAsia="宋体"/>
              </w:rPr>
              <w:t>.</w:t>
            </w:r>
            <w:proofErr w:type="gramEnd"/>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00EFA5C6" w:rsidR="00384946" w:rsidRDefault="00E86AD8" w:rsidP="00C4031B">
            <w:pPr>
              <w:pStyle w:val="CRCoverPage"/>
              <w:spacing w:after="0"/>
              <w:rPr>
                <w:noProof/>
              </w:rPr>
            </w:pPr>
            <w:r>
              <w:t>5.3.16.5</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25F7DAD4"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092B309" w:rsidR="00384946" w:rsidRDefault="00D806AB" w:rsidP="006710CA">
            <w:pPr>
              <w:pStyle w:val="CRCoverPage"/>
              <w:spacing w:after="0"/>
              <w:jc w:val="center"/>
              <w:rPr>
                <w:b/>
                <w:caps/>
                <w:noProof/>
              </w:rPr>
            </w:pPr>
            <w:r>
              <w:rPr>
                <w:rFonts w:hint="eastAsia"/>
                <w:b/>
                <w:caps/>
                <w:lang w:eastAsia="zh-CN"/>
              </w:rPr>
              <w:t>X</w:t>
            </w: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85A542" w14:textId="48FE21B2" w:rsidR="00384946" w:rsidRDefault="00D806AB" w:rsidP="00264408">
            <w:pPr>
              <w:pStyle w:val="CRCoverPage"/>
              <w:spacing w:after="0"/>
              <w:ind w:left="99"/>
              <w:rPr>
                <w:noProof/>
              </w:rPr>
            </w:pPr>
            <w:r>
              <w:rPr>
                <w:noProof/>
              </w:rPr>
              <w:t>TS/TR ... CR ...</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4"/>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14D0043E" w14:textId="77777777" w:rsidR="00915CF0" w:rsidRPr="004F0EC2" w:rsidRDefault="00915CF0" w:rsidP="00915CF0">
      <w:pPr>
        <w:pStyle w:val="40"/>
        <w:rPr>
          <w:lang w:eastAsia="ko-KR"/>
        </w:rPr>
      </w:pPr>
      <w:bookmarkStart w:id="11" w:name="_Toc36809981"/>
      <w:bookmarkStart w:id="12" w:name="_Toc36846345"/>
      <w:bookmarkStart w:id="13" w:name="_Toc36938998"/>
      <w:bookmarkStart w:id="14" w:name="_Toc37081978"/>
      <w:bookmarkStart w:id="15" w:name="_Toc46480605"/>
      <w:bookmarkStart w:id="16" w:name="_Toc46481839"/>
      <w:bookmarkStart w:id="17" w:name="_Toc46483073"/>
      <w:bookmarkStart w:id="18" w:name="_Toc193491445"/>
      <w:bookmarkStart w:id="19" w:name="_Toc210762667"/>
      <w:bookmarkStart w:id="20" w:name="_Toc219633357"/>
      <w:bookmarkEnd w:id="0"/>
      <w:bookmarkEnd w:id="1"/>
      <w:bookmarkEnd w:id="2"/>
      <w:bookmarkEnd w:id="3"/>
      <w:bookmarkEnd w:id="4"/>
      <w:bookmarkEnd w:id="5"/>
      <w:bookmarkEnd w:id="6"/>
      <w:bookmarkEnd w:id="7"/>
      <w:bookmarkEnd w:id="8"/>
      <w:bookmarkEnd w:id="9"/>
      <w:r w:rsidRPr="004F0EC2">
        <w:t>5.3.16.5</w:t>
      </w:r>
      <w:r w:rsidRPr="004F0EC2">
        <w:tab/>
        <w:t>Access barring check</w:t>
      </w:r>
      <w:bookmarkEnd w:id="11"/>
      <w:bookmarkEnd w:id="12"/>
      <w:bookmarkEnd w:id="13"/>
      <w:bookmarkEnd w:id="14"/>
      <w:bookmarkEnd w:id="15"/>
      <w:bookmarkEnd w:id="16"/>
      <w:bookmarkEnd w:id="17"/>
      <w:bookmarkEnd w:id="18"/>
      <w:bookmarkEnd w:id="19"/>
      <w:bookmarkEnd w:id="20"/>
    </w:p>
    <w:p w14:paraId="0B3F8D6D" w14:textId="77777777" w:rsidR="00915CF0" w:rsidRPr="004F0EC2" w:rsidRDefault="00915CF0" w:rsidP="00915CF0">
      <w:pPr>
        <w:rPr>
          <w:lang w:eastAsia="zh-CN"/>
        </w:rPr>
      </w:pPr>
      <w:r w:rsidRPr="004F0EC2">
        <w:rPr>
          <w:lang w:eastAsia="zh-CN"/>
        </w:rPr>
        <w:t>T</w:t>
      </w:r>
      <w:r w:rsidRPr="004F0EC2">
        <w:t>he UE shall</w:t>
      </w:r>
      <w:r w:rsidRPr="004F0EC2">
        <w:rPr>
          <w:lang w:eastAsia="zh-CN"/>
        </w:rPr>
        <w:t>:</w:t>
      </w:r>
    </w:p>
    <w:p w14:paraId="20214C57" w14:textId="77777777" w:rsidR="00915CF0" w:rsidRPr="004F0EC2" w:rsidRDefault="00915CF0" w:rsidP="00915CF0">
      <w:pPr>
        <w:pStyle w:val="B1"/>
      </w:pPr>
      <w:r w:rsidRPr="004F0EC2">
        <w:t>1&gt;</w:t>
      </w:r>
      <w:r w:rsidRPr="004F0EC2">
        <w:tab/>
        <w:t>if one or more Access Identities equal to 1, 2, 11, 12, 13, 14, or 15 are indicated according to TS 24.501 [95], and</w:t>
      </w:r>
    </w:p>
    <w:p w14:paraId="387A72DB" w14:textId="54E8F05C" w:rsidR="00915CF0" w:rsidRPr="004F0EC2" w:rsidRDefault="00915CF0" w:rsidP="00915CF0">
      <w:pPr>
        <w:pStyle w:val="B1"/>
      </w:pPr>
      <w:r w:rsidRPr="004F0EC2">
        <w:t>1&gt;</w:t>
      </w:r>
      <w:r w:rsidRPr="004F0EC2">
        <w:tab/>
        <w:t xml:space="preserve">if for at least one of these Access Identities the corresponding bit in the </w:t>
      </w:r>
      <w:proofErr w:type="spellStart"/>
      <w:r w:rsidRPr="004F0EC2">
        <w:rPr>
          <w:i/>
        </w:rPr>
        <w:t>u</w:t>
      </w:r>
      <w:r w:rsidRPr="004F0EC2">
        <w:rPr>
          <w:i/>
          <w:iCs/>
        </w:rPr>
        <w:t>ac-BarringForAccessIdentity</w:t>
      </w:r>
      <w:proofErr w:type="spellEnd"/>
      <w:r w:rsidRPr="004F0EC2">
        <w:t xml:space="preserve"> contained in "UAC barring parameter" </w:t>
      </w:r>
      <w:ins w:id="21" w:author="sengshuming" w:date="2026-02-10T11:54:00Z">
        <w:r w:rsidR="008019B8">
          <w:rPr>
            <w:rFonts w:eastAsia="等线" w:hint="eastAsia"/>
            <w:lang w:eastAsia="zh-CN"/>
          </w:rPr>
          <w:t>for the corresponding Access Category</w:t>
        </w:r>
        <w:r w:rsidR="008019B8" w:rsidRPr="004F0EC2">
          <w:t xml:space="preserve"> </w:t>
        </w:r>
      </w:ins>
      <w:r w:rsidRPr="004F0EC2">
        <w:t xml:space="preserve">is set to </w:t>
      </w:r>
      <w:r w:rsidRPr="004F0EC2">
        <w:rPr>
          <w:i/>
        </w:rPr>
        <w:t>zero</w:t>
      </w:r>
      <w:r w:rsidRPr="004F0EC2">
        <w:t>:</w:t>
      </w:r>
    </w:p>
    <w:p w14:paraId="4C951FD0" w14:textId="77777777" w:rsidR="00915CF0" w:rsidRPr="004F0EC2" w:rsidRDefault="00915CF0" w:rsidP="00915CF0">
      <w:pPr>
        <w:pStyle w:val="B2"/>
      </w:pPr>
      <w:r w:rsidRPr="004F0EC2">
        <w:t>2&gt;</w:t>
      </w:r>
      <w:r w:rsidRPr="004F0EC2">
        <w:tab/>
        <w:t>consider the access attempt as allowed;</w:t>
      </w:r>
    </w:p>
    <w:p w14:paraId="0FF249C1" w14:textId="77777777" w:rsidR="00915CF0" w:rsidRPr="004F0EC2" w:rsidRDefault="00915CF0" w:rsidP="00915CF0">
      <w:pPr>
        <w:pStyle w:val="B1"/>
      </w:pPr>
      <w:r w:rsidRPr="004F0EC2">
        <w:t>1&gt;</w:t>
      </w:r>
      <w:r w:rsidRPr="004F0EC2">
        <w:tab/>
        <w:t>else:</w:t>
      </w:r>
    </w:p>
    <w:p w14:paraId="5D0426C3" w14:textId="77777777" w:rsidR="00915CF0" w:rsidRPr="004F0EC2" w:rsidRDefault="00915CF0" w:rsidP="00915CF0">
      <w:pPr>
        <w:pStyle w:val="B2"/>
      </w:pPr>
      <w:r w:rsidRPr="004F0EC2">
        <w:t>2&gt;</w:t>
      </w:r>
      <w:r w:rsidRPr="004F0EC2">
        <w:tab/>
        <w:t xml:space="preserve">if the establishment of the RRC connection is the result of </w:t>
      </w:r>
      <w:proofErr w:type="spellStart"/>
      <w:r w:rsidRPr="004F0EC2">
        <w:t>relase</w:t>
      </w:r>
      <w:proofErr w:type="spellEnd"/>
      <w:r w:rsidRPr="004F0EC2">
        <w:t xml:space="preserve"> with redirect with </w:t>
      </w:r>
      <w:proofErr w:type="spellStart"/>
      <w:r w:rsidRPr="004F0EC2">
        <w:rPr>
          <w:i/>
          <w:iCs/>
        </w:rPr>
        <w:t>mpsPriorityIndication</w:t>
      </w:r>
      <w:proofErr w:type="spellEnd"/>
      <w:r w:rsidRPr="004F0EC2">
        <w:rPr>
          <w:i/>
        </w:rPr>
        <w:t xml:space="preserve"> </w:t>
      </w:r>
      <w:r w:rsidRPr="004F0EC2">
        <w:t>(either in NR or E-UTRAN); and</w:t>
      </w:r>
    </w:p>
    <w:p w14:paraId="034FE2C8" w14:textId="38BE5E06" w:rsidR="00915CF0" w:rsidRPr="004F0EC2" w:rsidRDefault="00915CF0" w:rsidP="00915CF0">
      <w:pPr>
        <w:pStyle w:val="B2"/>
      </w:pPr>
      <w:r w:rsidRPr="004F0EC2">
        <w:t>2&gt;</w:t>
      </w:r>
      <w:r w:rsidRPr="004F0EC2">
        <w:tab/>
        <w:t xml:space="preserve">if the bit corresponding to Access Identity 1 in the </w:t>
      </w:r>
      <w:proofErr w:type="spellStart"/>
      <w:r w:rsidRPr="004F0EC2">
        <w:rPr>
          <w:i/>
          <w:iCs/>
        </w:rPr>
        <w:t>uac-BarringForAccessIdentity</w:t>
      </w:r>
      <w:proofErr w:type="spellEnd"/>
      <w:r w:rsidRPr="004F0EC2">
        <w:t xml:space="preserve"> contained in the "UAC barring parameter" </w:t>
      </w:r>
      <w:ins w:id="22" w:author="sengshuming" w:date="2026-02-10T11:54:00Z">
        <w:r w:rsidR="008019B8">
          <w:rPr>
            <w:rFonts w:eastAsia="等线" w:hint="eastAsia"/>
            <w:lang w:eastAsia="zh-CN"/>
          </w:rPr>
          <w:t>for the corresponding Access Category</w:t>
        </w:r>
        <w:r w:rsidR="008019B8" w:rsidRPr="004F0EC2">
          <w:t xml:space="preserve"> </w:t>
        </w:r>
      </w:ins>
      <w:r w:rsidRPr="004F0EC2">
        <w:t xml:space="preserve">is set to </w:t>
      </w:r>
      <w:r w:rsidRPr="004F0EC2">
        <w:rPr>
          <w:i/>
          <w:iCs/>
        </w:rPr>
        <w:t>zero</w:t>
      </w:r>
      <w:r w:rsidRPr="004F0EC2">
        <w:t>:</w:t>
      </w:r>
    </w:p>
    <w:p w14:paraId="2ABBC143" w14:textId="77777777" w:rsidR="00915CF0" w:rsidRPr="004F0EC2" w:rsidRDefault="00915CF0" w:rsidP="00915CF0">
      <w:pPr>
        <w:pStyle w:val="B3"/>
      </w:pPr>
      <w:r w:rsidRPr="004F0EC2">
        <w:t>3&gt;</w:t>
      </w:r>
      <w:r w:rsidRPr="004F0EC2">
        <w:tab/>
        <w:t>consider the access attempt as allowed;</w:t>
      </w:r>
    </w:p>
    <w:p w14:paraId="7FF2006E" w14:textId="7AD668E5" w:rsidR="00915CF0" w:rsidRPr="004F0EC2" w:rsidRDefault="00915CF0" w:rsidP="00915CF0">
      <w:pPr>
        <w:pStyle w:val="B2"/>
      </w:pPr>
      <w:r w:rsidRPr="004F0EC2">
        <w:t>2&gt;</w:t>
      </w:r>
      <w:r w:rsidRPr="004F0EC2">
        <w:tab/>
        <w:t>else if Access Identity 3 is indicated:</w:t>
      </w:r>
    </w:p>
    <w:p w14:paraId="02076BAF" w14:textId="77777777" w:rsidR="00915CF0" w:rsidRPr="004F0EC2" w:rsidRDefault="00915CF0" w:rsidP="00915CF0">
      <w:pPr>
        <w:pStyle w:val="B3"/>
      </w:pPr>
      <w:r w:rsidRPr="004F0EC2">
        <w:t>3&gt;</w:t>
      </w:r>
      <w:r w:rsidRPr="004F0EC2">
        <w:tab/>
        <w:t>draw a random number '</w:t>
      </w:r>
      <w:r w:rsidRPr="004F0EC2">
        <w:rPr>
          <w:i/>
          <w:iCs/>
        </w:rPr>
        <w:t>rand</w:t>
      </w:r>
      <w:r w:rsidRPr="004F0EC2">
        <w:t>' uniformly distributed in the range: 0 ≤ rand &lt; 1;</w:t>
      </w:r>
    </w:p>
    <w:p w14:paraId="71BAC574" w14:textId="54649CAE" w:rsidR="00915CF0" w:rsidRPr="004F0EC2" w:rsidRDefault="00915CF0" w:rsidP="00915CF0">
      <w:pPr>
        <w:pStyle w:val="B3"/>
      </w:pPr>
      <w:r w:rsidRPr="004F0EC2">
        <w:t>3&gt;</w:t>
      </w:r>
      <w:r w:rsidRPr="004F0EC2">
        <w:tab/>
        <w:t>if '</w:t>
      </w:r>
      <w:r w:rsidRPr="004F0EC2">
        <w:rPr>
          <w:i/>
          <w:iCs/>
        </w:rPr>
        <w:t>rand</w:t>
      </w:r>
      <w:r w:rsidRPr="004F0EC2">
        <w:t xml:space="preserve">' is lower than the value indicated by </w:t>
      </w:r>
      <w:r w:rsidRPr="004F0EC2">
        <w:rPr>
          <w:i/>
          <w:iCs/>
        </w:rPr>
        <w:t>uac-BarringFactorForAI3</w:t>
      </w:r>
      <w:r w:rsidRPr="004F0EC2">
        <w:t xml:space="preserve"> included in "UAC barring parameter"</w:t>
      </w:r>
      <w:ins w:id="23" w:author="sengshuming" w:date="2026-02-10T11:11:00Z">
        <w:r w:rsidR="0079616A">
          <w:rPr>
            <w:rFonts w:eastAsia="等线" w:hint="eastAsia"/>
            <w:lang w:eastAsia="zh-CN"/>
          </w:rPr>
          <w:t xml:space="preserve"> </w:t>
        </w:r>
      </w:ins>
      <w:ins w:id="24" w:author="sengshuming" w:date="2026-02-10T11:10:00Z">
        <w:r w:rsidR="0079616A">
          <w:rPr>
            <w:rFonts w:eastAsia="等线" w:hint="eastAsia"/>
            <w:lang w:eastAsia="zh-CN"/>
          </w:rPr>
          <w:t>for the corresponding Access Category</w:t>
        </w:r>
      </w:ins>
      <w:r w:rsidRPr="004F0EC2">
        <w:t>:</w:t>
      </w:r>
    </w:p>
    <w:p w14:paraId="2535EBC8" w14:textId="77777777" w:rsidR="00915CF0" w:rsidRPr="004F0EC2" w:rsidRDefault="00915CF0" w:rsidP="00915CF0">
      <w:pPr>
        <w:pStyle w:val="B4"/>
      </w:pPr>
      <w:r w:rsidRPr="004F0EC2">
        <w:t>4&gt;</w:t>
      </w:r>
      <w:r w:rsidRPr="004F0EC2">
        <w:tab/>
        <w:t>consider the access attempt as allowed;</w:t>
      </w:r>
    </w:p>
    <w:p w14:paraId="20A30CC8" w14:textId="77777777" w:rsidR="00915CF0" w:rsidRPr="004F0EC2" w:rsidRDefault="00915CF0" w:rsidP="00915CF0">
      <w:pPr>
        <w:pStyle w:val="B3"/>
      </w:pPr>
      <w:r w:rsidRPr="004F0EC2">
        <w:t>3&gt;</w:t>
      </w:r>
      <w:r w:rsidRPr="004F0EC2">
        <w:tab/>
        <w:t>else:</w:t>
      </w:r>
    </w:p>
    <w:p w14:paraId="2A2E262E" w14:textId="77777777" w:rsidR="00915CF0" w:rsidRPr="004F0EC2" w:rsidRDefault="00915CF0" w:rsidP="00915CF0">
      <w:pPr>
        <w:pStyle w:val="B4"/>
      </w:pPr>
      <w:r w:rsidRPr="004F0EC2">
        <w:t>4&gt;</w:t>
      </w:r>
      <w:r w:rsidRPr="004F0EC2">
        <w:tab/>
        <w:t>consider the access attempt as barred;</w:t>
      </w:r>
    </w:p>
    <w:p w14:paraId="477B7E2A" w14:textId="77777777" w:rsidR="00915CF0" w:rsidRPr="004F0EC2" w:rsidRDefault="00915CF0" w:rsidP="00915CF0">
      <w:pPr>
        <w:pStyle w:val="B2"/>
      </w:pPr>
      <w:r w:rsidRPr="004F0EC2">
        <w:t>2&gt;</w:t>
      </w:r>
      <w:r w:rsidRPr="004F0EC2">
        <w:tab/>
        <w:t>else:</w:t>
      </w:r>
    </w:p>
    <w:p w14:paraId="67A3E7B9" w14:textId="77777777" w:rsidR="00915CF0" w:rsidRPr="004F0EC2" w:rsidRDefault="00915CF0" w:rsidP="00915CF0">
      <w:pPr>
        <w:pStyle w:val="B3"/>
      </w:pPr>
      <w:r w:rsidRPr="004F0EC2">
        <w:t>3&gt;</w:t>
      </w:r>
      <w:r w:rsidRPr="004F0EC2">
        <w:tab/>
        <w:t>draw a random number '</w:t>
      </w:r>
      <w:r w:rsidRPr="004F0EC2">
        <w:rPr>
          <w:i/>
        </w:rPr>
        <w:t>rand</w:t>
      </w:r>
      <w:r w:rsidRPr="004F0EC2">
        <w:t xml:space="preserve">' uniformly distributed in the range: 0 ≤ </w:t>
      </w:r>
      <w:r w:rsidRPr="004F0EC2">
        <w:rPr>
          <w:i/>
        </w:rPr>
        <w:t>rand</w:t>
      </w:r>
      <w:r w:rsidRPr="004F0EC2">
        <w:t xml:space="preserve"> &lt; 1;</w:t>
      </w:r>
    </w:p>
    <w:p w14:paraId="15FD9594" w14:textId="7B206EDD" w:rsidR="00915CF0" w:rsidRPr="004F0EC2" w:rsidRDefault="00915CF0" w:rsidP="00915CF0">
      <w:pPr>
        <w:pStyle w:val="B3"/>
      </w:pPr>
      <w:r w:rsidRPr="004F0EC2">
        <w:t>3&gt;</w:t>
      </w:r>
      <w:r w:rsidRPr="004F0EC2">
        <w:tab/>
        <w:t>if '</w:t>
      </w:r>
      <w:r w:rsidRPr="004F0EC2">
        <w:rPr>
          <w:i/>
        </w:rPr>
        <w:t>rand</w:t>
      </w:r>
      <w:r w:rsidRPr="004F0EC2">
        <w:t xml:space="preserve">' is lower than the value indicated by </w:t>
      </w:r>
      <w:proofErr w:type="spellStart"/>
      <w:r w:rsidRPr="004F0EC2">
        <w:rPr>
          <w:i/>
        </w:rPr>
        <w:t>u</w:t>
      </w:r>
      <w:r w:rsidRPr="004F0EC2">
        <w:rPr>
          <w:i/>
          <w:iCs/>
        </w:rPr>
        <w:t>ac-BarringFactor</w:t>
      </w:r>
      <w:proofErr w:type="spellEnd"/>
      <w:r w:rsidRPr="004F0EC2">
        <w:t xml:space="preserve"> included in "UAC barring parameter"</w:t>
      </w:r>
      <w:ins w:id="25" w:author="sengshuming" w:date="2026-02-10T11:53:00Z">
        <w:r w:rsidR="008019B8">
          <w:rPr>
            <w:rFonts w:eastAsia="等线" w:hint="eastAsia"/>
            <w:lang w:eastAsia="zh-CN"/>
          </w:rPr>
          <w:t xml:space="preserve"> for the corresponding Access Category</w:t>
        </w:r>
      </w:ins>
      <w:r w:rsidRPr="004F0EC2">
        <w:t>:</w:t>
      </w:r>
    </w:p>
    <w:p w14:paraId="3C5FFB6C" w14:textId="77777777" w:rsidR="00915CF0" w:rsidRPr="004F0EC2" w:rsidRDefault="00915CF0" w:rsidP="00915CF0">
      <w:pPr>
        <w:pStyle w:val="B4"/>
      </w:pPr>
      <w:r w:rsidRPr="004F0EC2">
        <w:t>4&gt;</w:t>
      </w:r>
      <w:r w:rsidRPr="004F0EC2">
        <w:tab/>
        <w:t>consider the access attempt as allowed;</w:t>
      </w:r>
    </w:p>
    <w:p w14:paraId="493D41F7" w14:textId="77777777" w:rsidR="00915CF0" w:rsidRPr="004F0EC2" w:rsidRDefault="00915CF0" w:rsidP="00915CF0">
      <w:pPr>
        <w:pStyle w:val="B3"/>
      </w:pPr>
      <w:r w:rsidRPr="004F0EC2">
        <w:t>3&gt;</w:t>
      </w:r>
      <w:r w:rsidRPr="004F0EC2">
        <w:tab/>
        <w:t>else:</w:t>
      </w:r>
    </w:p>
    <w:p w14:paraId="4E187181" w14:textId="77777777" w:rsidR="00915CF0" w:rsidRPr="004F0EC2" w:rsidRDefault="00915CF0" w:rsidP="00915CF0">
      <w:pPr>
        <w:pStyle w:val="B4"/>
      </w:pPr>
      <w:r w:rsidRPr="004F0EC2">
        <w:t>4&gt;</w:t>
      </w:r>
      <w:r w:rsidRPr="004F0EC2">
        <w:tab/>
        <w:t>consider the access attempt as barred;</w:t>
      </w:r>
    </w:p>
    <w:p w14:paraId="1AC7345D" w14:textId="77777777" w:rsidR="00915CF0" w:rsidRPr="004F0EC2" w:rsidRDefault="00915CF0" w:rsidP="00915CF0">
      <w:pPr>
        <w:pStyle w:val="B1"/>
      </w:pPr>
      <w:r w:rsidRPr="004F0EC2">
        <w:t>1&gt;</w:t>
      </w:r>
      <w:r w:rsidRPr="004F0EC2">
        <w:tab/>
        <w:t>if the access attempt is considered as barred:</w:t>
      </w:r>
    </w:p>
    <w:p w14:paraId="673086BC" w14:textId="77777777" w:rsidR="00915CF0" w:rsidRPr="004F0EC2" w:rsidRDefault="00915CF0" w:rsidP="00915CF0">
      <w:pPr>
        <w:pStyle w:val="B2"/>
      </w:pPr>
      <w:r w:rsidRPr="004F0EC2">
        <w:t>2&gt;</w:t>
      </w:r>
      <w:r w:rsidRPr="004F0EC2">
        <w:tab/>
        <w:t>draw a random number '</w:t>
      </w:r>
      <w:r w:rsidRPr="004F0EC2">
        <w:rPr>
          <w:i/>
        </w:rPr>
        <w:t>rand</w:t>
      </w:r>
      <w:r w:rsidRPr="004F0EC2">
        <w:t xml:space="preserve">' that is uniformly distributed in the range 0 ≤ </w:t>
      </w:r>
      <w:r w:rsidRPr="004F0EC2">
        <w:rPr>
          <w:i/>
        </w:rPr>
        <w:t>rand</w:t>
      </w:r>
      <w:r w:rsidRPr="004F0EC2">
        <w:t xml:space="preserve"> &lt; 1;</w:t>
      </w:r>
    </w:p>
    <w:p w14:paraId="4BADC7EB" w14:textId="62AD8B2F" w:rsidR="00915CF0" w:rsidRPr="004F0EC2" w:rsidRDefault="00915CF0" w:rsidP="00915CF0">
      <w:pPr>
        <w:pStyle w:val="B2"/>
      </w:pPr>
      <w:r w:rsidRPr="004F0EC2">
        <w:t>2&gt;</w:t>
      </w:r>
      <w:r w:rsidRPr="004F0EC2">
        <w:tab/>
        <w:t xml:space="preserve">start timer T309 for the Access Category with the timer value calculated as follows, using the </w:t>
      </w:r>
      <w:proofErr w:type="spellStart"/>
      <w:r w:rsidRPr="004F0EC2">
        <w:rPr>
          <w:i/>
        </w:rPr>
        <w:t>uac-BarringTime</w:t>
      </w:r>
      <w:proofErr w:type="spellEnd"/>
      <w:r w:rsidRPr="004F0EC2">
        <w:t xml:space="preserve"> included in</w:t>
      </w:r>
      <w:r w:rsidRPr="004F0EC2">
        <w:rPr>
          <w:i/>
          <w:iCs/>
        </w:rPr>
        <w:t xml:space="preserve"> </w:t>
      </w:r>
      <w:r w:rsidRPr="004F0EC2">
        <w:t>"UAC barring parameter"</w:t>
      </w:r>
      <w:ins w:id="26" w:author="sengshuming" w:date="2026-02-10T11:53:00Z">
        <w:r w:rsidR="008019B8">
          <w:rPr>
            <w:rFonts w:eastAsia="等线" w:hint="eastAsia"/>
            <w:lang w:eastAsia="zh-CN"/>
          </w:rPr>
          <w:t xml:space="preserve"> for the corresponding Access Category</w:t>
        </w:r>
      </w:ins>
      <w:r w:rsidRPr="004F0EC2">
        <w:t>:</w:t>
      </w:r>
    </w:p>
    <w:p w14:paraId="64DB523E" w14:textId="77777777" w:rsidR="00915CF0" w:rsidRPr="004F0EC2" w:rsidRDefault="00915CF0" w:rsidP="00915CF0">
      <w:pPr>
        <w:pStyle w:val="B3"/>
      </w:pPr>
      <w:r w:rsidRPr="004F0EC2">
        <w:t>"</w:t>
      </w:r>
      <w:proofErr w:type="spellStart"/>
      <w:r w:rsidRPr="004F0EC2">
        <w:t>Tbarring</w:t>
      </w:r>
      <w:proofErr w:type="spellEnd"/>
      <w:r w:rsidRPr="004F0EC2">
        <w:t xml:space="preserve">" = (0.7+ 0.6 </w:t>
      </w:r>
      <w:r w:rsidRPr="004F0EC2">
        <w:rPr>
          <w:vertAlign w:val="subscript"/>
        </w:rPr>
        <w:t>*</w:t>
      </w:r>
      <w:r w:rsidRPr="004F0EC2">
        <w:t xml:space="preserve"> </w:t>
      </w:r>
      <w:r w:rsidRPr="004F0EC2">
        <w:rPr>
          <w:i/>
        </w:rPr>
        <w:t>rand</w:t>
      </w:r>
      <w:r w:rsidRPr="004F0EC2">
        <w:t xml:space="preserve">) </w:t>
      </w:r>
      <w:r w:rsidRPr="004F0EC2">
        <w:rPr>
          <w:vertAlign w:val="subscript"/>
        </w:rPr>
        <w:t>*</w:t>
      </w:r>
      <w:r w:rsidRPr="004F0EC2">
        <w:t xml:space="preserve"> </w:t>
      </w:r>
      <w:proofErr w:type="spellStart"/>
      <w:r w:rsidRPr="004F0EC2">
        <w:rPr>
          <w:i/>
        </w:rPr>
        <w:t>uac-BarringTime</w:t>
      </w:r>
      <w:proofErr w:type="spellEnd"/>
      <w:r w:rsidRPr="004F0EC2">
        <w:t>;</w:t>
      </w:r>
    </w:p>
    <w:p w14:paraId="026AC98E" w14:textId="019B1F39" w:rsidR="00C16B06" w:rsidRDefault="00C16B06" w:rsidP="005F4E99">
      <w:pPr>
        <w:spacing w:after="120"/>
        <w:rPr>
          <w:rFonts w:eastAsia="Yu Mincho"/>
        </w:rPr>
      </w:pPr>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4938" w14:textId="77777777" w:rsidR="002F5D4F" w:rsidRPr="00D04EF0" w:rsidRDefault="002F5D4F">
      <w:pPr>
        <w:spacing w:after="0"/>
      </w:pPr>
      <w:r w:rsidRPr="00D04EF0">
        <w:separator/>
      </w:r>
    </w:p>
  </w:endnote>
  <w:endnote w:type="continuationSeparator" w:id="0">
    <w:p w14:paraId="55C8EEC6" w14:textId="77777777" w:rsidR="002F5D4F" w:rsidRPr="00D04EF0" w:rsidRDefault="002F5D4F">
      <w:pPr>
        <w:spacing w:after="0"/>
      </w:pPr>
      <w:r w:rsidRPr="00D04EF0">
        <w:continuationSeparator/>
      </w:r>
    </w:p>
  </w:endnote>
  <w:endnote w:type="continuationNotice" w:id="1">
    <w:p w14:paraId="105A4925" w14:textId="77777777" w:rsidR="002F5D4F" w:rsidRPr="00D04EF0" w:rsidRDefault="002F5D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7A19" w14:textId="77777777" w:rsidR="002F5D4F" w:rsidRPr="00D04EF0" w:rsidRDefault="002F5D4F">
      <w:pPr>
        <w:spacing w:after="0"/>
      </w:pPr>
      <w:r w:rsidRPr="00D04EF0">
        <w:separator/>
      </w:r>
    </w:p>
  </w:footnote>
  <w:footnote w:type="continuationSeparator" w:id="0">
    <w:p w14:paraId="1555E0A7" w14:textId="77777777" w:rsidR="002F5D4F" w:rsidRPr="00D04EF0" w:rsidRDefault="002F5D4F">
      <w:pPr>
        <w:spacing w:after="0"/>
      </w:pPr>
      <w:r w:rsidRPr="00D04EF0">
        <w:continuationSeparator/>
      </w:r>
    </w:p>
  </w:footnote>
  <w:footnote w:type="continuationNotice" w:id="1">
    <w:p w14:paraId="5B014EA7" w14:textId="77777777" w:rsidR="002F5D4F" w:rsidRPr="00D04EF0" w:rsidRDefault="002F5D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5966311">
    <w:abstractNumId w:val="6"/>
  </w:num>
  <w:num w:numId="2" w16cid:durableId="586234750">
    <w:abstractNumId w:val="3"/>
  </w:num>
  <w:num w:numId="3" w16cid:durableId="1807233130">
    <w:abstractNumId w:val="2"/>
  </w:num>
  <w:num w:numId="4" w16cid:durableId="1444769965">
    <w:abstractNumId w:val="1"/>
  </w:num>
  <w:num w:numId="5" w16cid:durableId="561792237">
    <w:abstractNumId w:val="0"/>
  </w:num>
  <w:num w:numId="6" w16cid:durableId="69351004">
    <w:abstractNumId w:val="5"/>
  </w:num>
  <w:num w:numId="7" w16cid:durableId="862788679">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ngshuming">
    <w15:presenceInfo w15:providerId="AD" w15:userId="S-1-5-21-147214757-305610072-1517763936-9312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A8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11F"/>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14F"/>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621E"/>
    <w:rsid w:val="000F62FB"/>
    <w:rsid w:val="000F689E"/>
    <w:rsid w:val="000F6936"/>
    <w:rsid w:val="000F6A00"/>
    <w:rsid w:val="000F6C17"/>
    <w:rsid w:val="000F76B1"/>
    <w:rsid w:val="00100085"/>
    <w:rsid w:val="0010032E"/>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3B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D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25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D008E"/>
    <w:rsid w:val="001D01BD"/>
    <w:rsid w:val="001D01EC"/>
    <w:rsid w:val="001D02C2"/>
    <w:rsid w:val="001D05FF"/>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8F3"/>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DD5"/>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765"/>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896"/>
    <w:rsid w:val="002D2EA2"/>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1AB"/>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5D4F"/>
    <w:rsid w:val="002F6121"/>
    <w:rsid w:val="002F63E5"/>
    <w:rsid w:val="002F6868"/>
    <w:rsid w:val="002F6FDE"/>
    <w:rsid w:val="002F7027"/>
    <w:rsid w:val="002F758B"/>
    <w:rsid w:val="002F773E"/>
    <w:rsid w:val="002F79E2"/>
    <w:rsid w:val="00300380"/>
    <w:rsid w:val="003009A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6FC9"/>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163"/>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37CA5"/>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34A"/>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78A"/>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0B6"/>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987"/>
    <w:rsid w:val="004D1F1C"/>
    <w:rsid w:val="004D2085"/>
    <w:rsid w:val="004D20CC"/>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72F"/>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CAE"/>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E82"/>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8B"/>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9AE"/>
    <w:rsid w:val="00596CFE"/>
    <w:rsid w:val="00597317"/>
    <w:rsid w:val="005975C3"/>
    <w:rsid w:val="00597A3E"/>
    <w:rsid w:val="00597F45"/>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7D5"/>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298"/>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68D"/>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6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9A6"/>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D4C"/>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05"/>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04F"/>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5D0"/>
    <w:rsid w:val="00772635"/>
    <w:rsid w:val="007728B6"/>
    <w:rsid w:val="00772CF9"/>
    <w:rsid w:val="0077324F"/>
    <w:rsid w:val="00773424"/>
    <w:rsid w:val="00773775"/>
    <w:rsid w:val="00773B3F"/>
    <w:rsid w:val="007740EB"/>
    <w:rsid w:val="0077453B"/>
    <w:rsid w:val="00774C28"/>
    <w:rsid w:val="00774C99"/>
    <w:rsid w:val="00774CEA"/>
    <w:rsid w:val="00774F25"/>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16A"/>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868"/>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9B8"/>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7F7"/>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AF4"/>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5EDC"/>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663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CF0"/>
    <w:rsid w:val="00915D08"/>
    <w:rsid w:val="009161A4"/>
    <w:rsid w:val="00916AE3"/>
    <w:rsid w:val="00916E6B"/>
    <w:rsid w:val="00916F8D"/>
    <w:rsid w:val="0091754C"/>
    <w:rsid w:val="00917608"/>
    <w:rsid w:val="00917D02"/>
    <w:rsid w:val="0092021D"/>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5AD"/>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789"/>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BC7"/>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2F6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CD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B0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871"/>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4FA"/>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4D4"/>
    <w:rsid w:val="00B07642"/>
    <w:rsid w:val="00B076D1"/>
    <w:rsid w:val="00B10A4E"/>
    <w:rsid w:val="00B10E6F"/>
    <w:rsid w:val="00B10F92"/>
    <w:rsid w:val="00B1124D"/>
    <w:rsid w:val="00B11449"/>
    <w:rsid w:val="00B11D20"/>
    <w:rsid w:val="00B124BB"/>
    <w:rsid w:val="00B125F2"/>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93B"/>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C6B"/>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B83"/>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581"/>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00"/>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AE3"/>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31B"/>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993"/>
    <w:rsid w:val="00CE0D9E"/>
    <w:rsid w:val="00CE0E19"/>
    <w:rsid w:val="00CE0E6D"/>
    <w:rsid w:val="00CE0FF8"/>
    <w:rsid w:val="00CE13EF"/>
    <w:rsid w:val="00CE14D4"/>
    <w:rsid w:val="00CE1C9B"/>
    <w:rsid w:val="00CE1F7B"/>
    <w:rsid w:val="00CE1F81"/>
    <w:rsid w:val="00CE28B8"/>
    <w:rsid w:val="00CE3869"/>
    <w:rsid w:val="00CE40F5"/>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97"/>
    <w:rsid w:val="00CF4441"/>
    <w:rsid w:val="00CF44E8"/>
    <w:rsid w:val="00CF45C2"/>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5F6A"/>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0F9"/>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47BB9"/>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6A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4A"/>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B11"/>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343"/>
    <w:rsid w:val="00DE269E"/>
    <w:rsid w:val="00DE2B35"/>
    <w:rsid w:val="00DE2B68"/>
    <w:rsid w:val="00DE31E6"/>
    <w:rsid w:val="00DE34CF"/>
    <w:rsid w:val="00DE3824"/>
    <w:rsid w:val="00DE3B9C"/>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073"/>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5D4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AD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3D9"/>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0B5D"/>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51A"/>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31"/>
    <w:rsid w:val="00EF65E9"/>
    <w:rsid w:val="00EF6711"/>
    <w:rsid w:val="00EF7069"/>
    <w:rsid w:val="00F005BF"/>
    <w:rsid w:val="00F005F3"/>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397"/>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11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0F3"/>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86F"/>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964"/>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D085C856-C584-490E-9A7D-5AE9A81D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5F4E9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4430027">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F6CE1-B866-404E-ADB2-4E4654B85D39}">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944</Words>
  <Characters>5381</Characters>
  <Application>Microsoft Office Word</Application>
  <DocSecurity>0</DocSecurity>
  <Lines>44</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sengshuming</cp:lastModifiedBy>
  <cp:revision>2</cp:revision>
  <cp:lastPrinted>2017-05-08T10:55:00Z</cp:lastPrinted>
  <dcterms:created xsi:type="dcterms:W3CDTF">2026-02-10T12:11:00Z</dcterms:created>
  <dcterms:modified xsi:type="dcterms:W3CDTF">2026-02-10T12:11:00Z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1759990817</vt:lpwstr>
  </property>
</Properties>
</file>