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07FB3F95"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w:t>
      </w:r>
      <w:r w:rsidR="004F5FB8">
        <w:rPr>
          <w:rFonts w:ascii="Arial" w:eastAsia="MS Mincho" w:hAnsi="Arial" w:cs="Arial"/>
          <w:b/>
          <w:sz w:val="24"/>
          <w:lang w:eastAsia="en-US"/>
        </w:rPr>
        <w:t>3</w:t>
      </w:r>
      <w:r w:rsidR="009C13D0">
        <w:rPr>
          <w:rFonts w:ascii="Arial" w:eastAsia="MS Mincho" w:hAnsi="Arial" w:cs="Arial"/>
          <w:b/>
          <w:sz w:val="24"/>
          <w:lang w:eastAsia="en-US"/>
        </w:rPr>
        <w:t>3</w:t>
      </w:r>
      <w:r>
        <w:rPr>
          <w:rFonts w:ascii="Arial" w:eastAsia="MS Mincho" w:hAnsi="Arial" w:cs="Arial"/>
          <w:b/>
          <w:sz w:val="24"/>
          <w:lang w:eastAsia="en-US"/>
        </w:rPr>
        <w:tab/>
      </w:r>
      <w:r w:rsidR="00476214" w:rsidRPr="00476214">
        <w:rPr>
          <w:rFonts w:ascii="Arial" w:eastAsia="MS Mincho" w:hAnsi="Arial" w:cs="Arial"/>
          <w:b/>
          <w:sz w:val="24"/>
          <w:lang w:eastAsia="en-US"/>
        </w:rPr>
        <w:t>R2-</w:t>
      </w:r>
      <w:r w:rsidR="00DE2AB3" w:rsidRPr="00DE2AB3">
        <w:rPr>
          <w:rFonts w:ascii="Arial" w:eastAsia="MS Mincho" w:hAnsi="Arial" w:cs="Arial"/>
          <w:b/>
          <w:sz w:val="24"/>
          <w:lang w:eastAsia="en-US"/>
        </w:rPr>
        <w:t>2</w:t>
      </w:r>
      <w:r w:rsidR="009C13D0">
        <w:rPr>
          <w:rFonts w:ascii="Arial" w:eastAsia="MS Mincho" w:hAnsi="Arial" w:cs="Arial"/>
          <w:b/>
          <w:sz w:val="24"/>
          <w:lang w:eastAsia="en-US"/>
        </w:rPr>
        <w:t>60xxx</w:t>
      </w:r>
    </w:p>
    <w:p w14:paraId="158D42F9" w14:textId="75F83BEB" w:rsidR="009E2423" w:rsidRPr="00B2630E" w:rsidRDefault="009C13D0" w:rsidP="00714B64">
      <w:pPr>
        <w:tabs>
          <w:tab w:val="left" w:pos="1701"/>
          <w:tab w:val="right" w:pos="9639"/>
        </w:tabs>
        <w:spacing w:after="240"/>
        <w:textAlignment w:val="auto"/>
        <w:rPr>
          <w:rFonts w:ascii="Arial" w:eastAsia="MS Mincho" w:hAnsi="Arial" w:cs="Arial"/>
          <w:b/>
          <w:sz w:val="24"/>
          <w:szCs w:val="24"/>
          <w:lang w:val="de-DE" w:eastAsia="en-US"/>
        </w:rPr>
      </w:pPr>
      <w:r w:rsidRPr="009C13D0">
        <w:rPr>
          <w:rFonts w:ascii="Arial" w:eastAsia="MS Mincho" w:hAnsi="Arial" w:cs="Arial"/>
          <w:b/>
          <w:sz w:val="24"/>
          <w:lang w:eastAsia="en-US"/>
        </w:rPr>
        <w:t>Gothenburg, Sweden</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9</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13</w:t>
      </w:r>
      <w:r w:rsidRPr="009C13D0">
        <w:rPr>
          <w:rFonts w:ascii="Arial" w:eastAsia="MS Mincho" w:hAnsi="Arial" w:cs="Arial" w:hint="eastAsia"/>
          <w:b/>
          <w:sz w:val="24"/>
          <w:vertAlign w:val="superscript"/>
          <w:lang w:eastAsia="en-US"/>
        </w:rPr>
        <w:t>th</w:t>
      </w:r>
      <w:r w:rsidR="00090E0E">
        <w:rPr>
          <w:rFonts w:ascii="Arial" w:eastAsia="MS Mincho" w:hAnsi="Arial" w:cs="Arial"/>
          <w:b/>
          <w:sz w:val="24"/>
          <w:vertAlign w:val="superscript"/>
          <w:lang w:eastAsia="en-US"/>
        </w:rPr>
        <w:t xml:space="preserve"> </w:t>
      </w:r>
      <w:r>
        <w:rPr>
          <w:rFonts w:ascii="Arial" w:eastAsia="MS Mincho" w:hAnsi="Arial" w:cs="Arial"/>
          <w:b/>
          <w:sz w:val="24"/>
          <w:lang w:eastAsia="en-US"/>
        </w:rPr>
        <w:t>Feb</w:t>
      </w:r>
      <w:r w:rsidR="00AA7CEF">
        <w:rPr>
          <w:rFonts w:ascii="Arial" w:eastAsia="MS Mincho" w:hAnsi="Arial" w:cs="Arial"/>
          <w:b/>
          <w:sz w:val="24"/>
          <w:lang w:eastAsia="en-US"/>
        </w:rPr>
        <w:t>.</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Pr>
          <w:rFonts w:ascii="Arial" w:eastAsia="MS Mincho" w:hAnsi="Arial" w:cs="Arial"/>
          <w:b/>
          <w:sz w:val="24"/>
          <w:lang w:eastAsia="en-US"/>
        </w:rPr>
        <w:t>6</w:t>
      </w:r>
      <w:r w:rsidR="004F5FB8" w:rsidRPr="004F5FB8">
        <w:rPr>
          <w:rFonts w:ascii="Arial" w:eastAsia="MS Mincho" w:hAnsi="Arial" w:cs="Arial"/>
          <w:b/>
          <w:sz w:val="24"/>
          <w:lang w:eastAsia="en-US"/>
        </w:rPr>
        <w:t xml:space="preserve"> </w:t>
      </w:r>
    </w:p>
    <w:p w14:paraId="79EC0D03" w14:textId="3DAF5D83"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A45D59">
        <w:rPr>
          <w:rFonts w:ascii="Arial" w:eastAsia="MS Mincho" w:hAnsi="Arial" w:cs="Arial"/>
          <w:b/>
          <w:sz w:val="24"/>
          <w:szCs w:val="24"/>
          <w:lang w:eastAsia="en-US"/>
        </w:rPr>
        <w:t>8.</w:t>
      </w:r>
      <w:r w:rsidR="009C13D0">
        <w:rPr>
          <w:rFonts w:ascii="Arial" w:eastAsia="MS Mincho" w:hAnsi="Arial" w:cs="Arial"/>
          <w:b/>
          <w:sz w:val="24"/>
          <w:szCs w:val="24"/>
          <w:lang w:eastAsia="en-US"/>
        </w:rPr>
        <w:t>4</w:t>
      </w:r>
      <w:r w:rsidR="00DD6E8C">
        <w:rPr>
          <w:rFonts w:ascii="Arial" w:eastAsia="MS Mincho" w:hAnsi="Arial" w:cs="Arial"/>
          <w:b/>
          <w:sz w:val="24"/>
          <w:szCs w:val="24"/>
          <w:lang w:eastAsia="en-US"/>
        </w:rPr>
        <w:t>.</w:t>
      </w:r>
      <w:r w:rsidR="009C13D0">
        <w:rPr>
          <w:rFonts w:ascii="Arial" w:eastAsia="MS Mincho" w:hAnsi="Arial" w:cs="Arial"/>
          <w:b/>
          <w:sz w:val="24"/>
          <w:szCs w:val="24"/>
          <w:lang w:eastAsia="en-US"/>
        </w:rPr>
        <w:t>2</w:t>
      </w:r>
    </w:p>
    <w:p w14:paraId="6FBC28EB" w14:textId="0BA33E37" w:rsidR="009638FE" w:rsidRPr="005C5195" w:rsidRDefault="00DC3CA4" w:rsidP="00586E31">
      <w:pPr>
        <w:tabs>
          <w:tab w:val="left" w:pos="1701"/>
          <w:tab w:val="right" w:pos="9639"/>
        </w:tabs>
        <w:spacing w:after="240"/>
        <w:ind w:left="1699" w:hangingChars="705" w:hanging="1699"/>
        <w:textAlignment w:val="auto"/>
        <w:rPr>
          <w:rFonts w:ascii="Arial" w:eastAsia="等线" w:hAnsi="Arial" w:cs="Arial"/>
          <w:b/>
          <w:sz w:val="24"/>
          <w:szCs w:val="24"/>
          <w:lang w:eastAsia="zh-CN"/>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5C5195">
        <w:rPr>
          <w:rFonts w:ascii="Arial" w:eastAsia="等线" w:hAnsi="Arial" w:cs="Arial" w:hint="eastAsia"/>
          <w:b/>
          <w:sz w:val="24"/>
          <w:szCs w:val="24"/>
          <w:lang w:eastAsia="zh-CN"/>
        </w:rPr>
        <w:t>vivo</w:t>
      </w:r>
    </w:p>
    <w:p w14:paraId="207AB0E4" w14:textId="01A1F7E3"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463A16" w:rsidRPr="00463A16">
        <w:rPr>
          <w:rFonts w:ascii="Arial" w:eastAsia="MS Mincho" w:hAnsi="Arial" w:cs="Arial"/>
          <w:b/>
          <w:sz w:val="24"/>
          <w:szCs w:val="24"/>
          <w:lang w:eastAsia="en-US"/>
        </w:rPr>
        <w:t>Discussion report on [AT13</w:t>
      </w:r>
      <w:r w:rsidR="009C13D0">
        <w:rPr>
          <w:rFonts w:ascii="Arial" w:eastAsia="MS Mincho" w:hAnsi="Arial" w:cs="Arial"/>
          <w:b/>
          <w:sz w:val="24"/>
          <w:szCs w:val="24"/>
          <w:lang w:eastAsia="en-US"/>
        </w:rPr>
        <w:t>3</w:t>
      </w:r>
      <w:r w:rsidR="00463A16" w:rsidRPr="00463A16">
        <w:rPr>
          <w:rFonts w:ascii="Arial" w:eastAsia="MS Mincho" w:hAnsi="Arial" w:cs="Arial"/>
          <w:b/>
          <w:sz w:val="24"/>
          <w:szCs w:val="24"/>
          <w:lang w:eastAsia="en-US"/>
        </w:rPr>
        <w:t>][</w:t>
      </w:r>
      <w:r w:rsidR="009C13D0">
        <w:rPr>
          <w:rFonts w:ascii="Arial" w:eastAsia="MS Mincho" w:hAnsi="Arial" w:cs="Arial"/>
          <w:b/>
          <w:sz w:val="24"/>
          <w:szCs w:val="24"/>
          <w:lang w:eastAsia="en-US"/>
        </w:rPr>
        <w:t>201</w:t>
      </w:r>
      <w:r w:rsidR="009C13D0" w:rsidRPr="00463A16">
        <w:rPr>
          <w:rFonts w:ascii="Arial" w:eastAsia="MS Mincho" w:hAnsi="Arial" w:cs="Arial"/>
          <w:b/>
          <w:sz w:val="24"/>
          <w:szCs w:val="24"/>
          <w:lang w:eastAsia="en-US"/>
        </w:rPr>
        <w:t>] [</w:t>
      </w:r>
      <w:r w:rsidR="009C13D0">
        <w:rPr>
          <w:rFonts w:ascii="Arial" w:eastAsia="MS Mincho" w:hAnsi="Arial" w:cs="Arial"/>
          <w:b/>
          <w:sz w:val="24"/>
          <w:szCs w:val="24"/>
          <w:lang w:eastAsia="en-US"/>
        </w:rPr>
        <w:t>LPWUS</w:t>
      </w:r>
      <w:r w:rsidR="00463A16" w:rsidRPr="00463A16">
        <w:rPr>
          <w:rFonts w:ascii="Arial" w:eastAsia="MS Mincho" w:hAnsi="Arial" w:cs="Arial"/>
          <w:b/>
          <w:sz w:val="24"/>
          <w:szCs w:val="24"/>
          <w:lang w:eastAsia="en-US"/>
        </w:rPr>
        <w:t xml:space="preserve">] </w:t>
      </w:r>
      <w:r w:rsidR="009C13D0">
        <w:rPr>
          <w:rFonts w:ascii="Arial" w:eastAsia="MS Mincho" w:hAnsi="Arial" w:cs="Arial"/>
          <w:b/>
          <w:sz w:val="24"/>
          <w:szCs w:val="24"/>
          <w:lang w:eastAsia="en-US"/>
        </w:rPr>
        <w:t>O</w:t>
      </w:r>
      <w:r w:rsidR="009C13D0" w:rsidRPr="009C13D0">
        <w:rPr>
          <w:rFonts w:ascii="Arial" w:eastAsia="MS Mincho" w:hAnsi="Arial" w:cs="Arial"/>
          <w:b/>
          <w:sz w:val="24"/>
          <w:szCs w:val="24"/>
          <w:lang w:eastAsia="en-US"/>
        </w:rPr>
        <w:t>n low</w:t>
      </w:r>
      <w:r w:rsidR="00463A16" w:rsidRPr="00463A16">
        <w:rPr>
          <w:rFonts w:ascii="Arial" w:eastAsia="MS Mincho" w:hAnsi="Arial" w:cs="Arial"/>
          <w:b/>
          <w:sz w:val="24"/>
          <w:szCs w:val="24"/>
          <w:lang w:eastAsia="en-US"/>
        </w:rPr>
        <w:t xml:space="preserve"> </w:t>
      </w:r>
      <w:r w:rsidR="009C13D0">
        <w:rPr>
          <w:rFonts w:ascii="Arial" w:eastAsia="MS Mincho" w:hAnsi="Arial" w:cs="Arial"/>
          <w:b/>
          <w:sz w:val="24"/>
          <w:szCs w:val="24"/>
          <w:lang w:eastAsia="en-US"/>
        </w:rPr>
        <w:t xml:space="preserve">mobility criteria </w:t>
      </w:r>
      <w:r w:rsidR="00463A16" w:rsidRPr="00463A16">
        <w:rPr>
          <w:rFonts w:ascii="Arial" w:eastAsia="MS Mincho" w:hAnsi="Arial" w:cs="Arial"/>
          <w:b/>
          <w:sz w:val="24"/>
          <w:szCs w:val="24"/>
          <w:lang w:eastAsia="en-US"/>
        </w:rPr>
        <w:t>(vivo)</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3CDB6B85" w14:textId="77777777" w:rsidR="00B872EA" w:rsidRDefault="00B872EA" w:rsidP="00B872EA">
      <w:pPr>
        <w:rPr>
          <w:rFonts w:eastAsia="等线"/>
          <w:lang w:eastAsia="zh-CN"/>
        </w:rPr>
      </w:pPr>
      <w:bookmarkStart w:id="0" w:name="_Toc499559238"/>
      <w:bookmarkStart w:id="1" w:name="_Toc147158671"/>
      <w:bookmarkStart w:id="2" w:name="_Toc61387172"/>
      <w:r w:rsidRPr="00000882">
        <w:rPr>
          <w:rFonts w:eastAsia="等线"/>
          <w:lang w:eastAsia="zh-CN"/>
        </w:rPr>
        <w:t xml:space="preserve">This paper aims </w:t>
      </w:r>
      <w:r>
        <w:rPr>
          <w:rFonts w:eastAsia="等线"/>
          <w:lang w:eastAsia="zh-CN"/>
        </w:rPr>
        <w:t>to capture</w:t>
      </w:r>
      <w:r w:rsidRPr="00000882">
        <w:rPr>
          <w:rFonts w:eastAsia="等线"/>
          <w:lang w:eastAsia="zh-CN"/>
        </w:rPr>
        <w:t xml:space="preserve"> th</w:t>
      </w:r>
      <w:r>
        <w:rPr>
          <w:rFonts w:eastAsia="等线"/>
          <w:lang w:eastAsia="zh-CN"/>
        </w:rPr>
        <w:t>e discussion report on</w:t>
      </w:r>
      <w:r w:rsidRPr="00000882">
        <w:rPr>
          <w:rFonts w:eastAsia="等线"/>
          <w:lang w:eastAsia="zh-CN"/>
        </w:rPr>
        <w:t xml:space="preserve"> the </w:t>
      </w:r>
      <w:r>
        <w:rPr>
          <w:rFonts w:eastAsia="等线"/>
          <w:lang w:eastAsia="zh-CN"/>
        </w:rPr>
        <w:t xml:space="preserve">below </w:t>
      </w:r>
      <w:r w:rsidRPr="00000882">
        <w:rPr>
          <w:rFonts w:eastAsia="等线"/>
          <w:lang w:eastAsia="zh-CN"/>
        </w:rPr>
        <w:t>offline discussion</w:t>
      </w:r>
      <w:r>
        <w:rPr>
          <w:rFonts w:eastAsia="等线"/>
          <w:lang w:eastAsia="zh-CN"/>
        </w:rPr>
        <w:t>:</w:t>
      </w:r>
    </w:p>
    <w:p w14:paraId="3C431794" w14:textId="7DE8882D" w:rsidR="00C014C6" w:rsidRPr="009C13D0" w:rsidRDefault="00C014C6" w:rsidP="009C13D0">
      <w:pPr>
        <w:pStyle w:val="EmailDiscussion"/>
        <w:tabs>
          <w:tab w:val="num" w:pos="1619"/>
        </w:tabs>
        <w:rPr>
          <w:rFonts w:ascii="Arial" w:hAnsi="Arial" w:cs="Arial"/>
        </w:rPr>
      </w:pPr>
      <w:r w:rsidRPr="00E663AF">
        <w:rPr>
          <w:rFonts w:ascii="Arial" w:hAnsi="Arial" w:cs="Arial"/>
        </w:rPr>
        <w:t>[</w:t>
      </w:r>
      <w:r w:rsidRPr="00E663AF">
        <w:rPr>
          <w:rFonts w:ascii="Arial" w:eastAsia="Malgun Gothic" w:hAnsi="Arial" w:cs="Arial"/>
          <w:lang w:eastAsia="ko-KR"/>
        </w:rPr>
        <w:t>AT</w:t>
      </w:r>
      <w:r w:rsidRPr="00E663AF">
        <w:rPr>
          <w:rFonts w:ascii="Arial" w:hAnsi="Arial" w:cs="Arial"/>
        </w:rPr>
        <w:t>13</w:t>
      </w:r>
      <w:r w:rsidR="009C13D0">
        <w:rPr>
          <w:rFonts w:ascii="Arial" w:eastAsia="Malgun Gothic" w:hAnsi="Arial" w:cs="Arial"/>
          <w:lang w:eastAsia="ko-KR"/>
        </w:rPr>
        <w:t>3</w:t>
      </w:r>
      <w:r w:rsidRPr="00E663AF">
        <w:rPr>
          <w:rFonts w:ascii="Arial" w:hAnsi="Arial" w:cs="Arial"/>
        </w:rPr>
        <w:t>][</w:t>
      </w:r>
      <w:proofErr w:type="gramStart"/>
      <w:r w:rsidR="009C13D0">
        <w:rPr>
          <w:rFonts w:ascii="Arial" w:hAnsi="Arial" w:cs="Arial"/>
        </w:rPr>
        <w:t>201</w:t>
      </w:r>
      <w:r w:rsidRPr="00E663AF">
        <w:rPr>
          <w:rFonts w:ascii="Arial" w:hAnsi="Arial" w:cs="Arial"/>
        </w:rPr>
        <w:t>][</w:t>
      </w:r>
      <w:proofErr w:type="gramEnd"/>
      <w:r w:rsidR="009C13D0">
        <w:rPr>
          <w:rFonts w:ascii="Arial" w:eastAsia="Malgun Gothic" w:hAnsi="Arial" w:cs="Arial"/>
          <w:lang w:eastAsia="ko-KR"/>
        </w:rPr>
        <w:t>LPWUS</w:t>
      </w:r>
      <w:r w:rsidRPr="00E663AF">
        <w:rPr>
          <w:rFonts w:ascii="Arial" w:hAnsi="Arial" w:cs="Arial"/>
        </w:rPr>
        <w:t>] (</w:t>
      </w:r>
      <w:r w:rsidRPr="00E663AF">
        <w:rPr>
          <w:rFonts w:ascii="Arial" w:eastAsia="Malgun Gothic" w:hAnsi="Arial" w:cs="Arial"/>
          <w:lang w:eastAsia="ko-KR"/>
        </w:rPr>
        <w:t>Vivo</w:t>
      </w:r>
      <w:r w:rsidRPr="00E663AF">
        <w:rPr>
          <w:rFonts w:ascii="Arial" w:hAnsi="Arial" w:cs="Arial"/>
        </w:rPr>
        <w:t>)</w:t>
      </w:r>
      <w:r w:rsidRPr="00E663AF">
        <w:rPr>
          <w:rFonts w:ascii="Arial" w:eastAsia="Malgun Gothic" w:hAnsi="Arial" w:cs="Arial"/>
          <w:lang w:eastAsia="ko-KR"/>
        </w:rPr>
        <w:t xml:space="preserve"> </w:t>
      </w:r>
    </w:p>
    <w:p w14:paraId="74EC55F0" w14:textId="67A0FCF5" w:rsidR="00C014C6" w:rsidRPr="00E663AF" w:rsidRDefault="00C014C6" w:rsidP="00C014C6">
      <w:pPr>
        <w:pStyle w:val="EmailDiscussion2"/>
        <w:rPr>
          <w:rFonts w:eastAsia="Malgun Gothic" w:cs="Arial"/>
          <w:lang w:eastAsia="ko-KR"/>
        </w:rPr>
      </w:pPr>
      <w:r w:rsidRPr="00E663AF">
        <w:rPr>
          <w:rFonts w:cs="Arial"/>
        </w:rPr>
        <w:tab/>
      </w:r>
      <w:r w:rsidRPr="00E663AF">
        <w:rPr>
          <w:rFonts w:cs="Arial"/>
          <w:b/>
        </w:rPr>
        <w:t>Intended outcome:</w:t>
      </w:r>
      <w:r w:rsidRPr="00E663AF">
        <w:rPr>
          <w:rFonts w:cs="Arial"/>
        </w:rPr>
        <w:t xml:space="preserve"> Discussion summary</w:t>
      </w:r>
      <w:r w:rsidR="009C13D0">
        <w:rPr>
          <w:rFonts w:cs="Arial"/>
        </w:rPr>
        <w:t xml:space="preserve"> with proposals</w:t>
      </w:r>
      <w:r w:rsidR="009C13D0" w:rsidRPr="009C13D0">
        <w:rPr>
          <w:rFonts w:cs="Arial" w:hint="eastAsia"/>
        </w:rPr>
        <w:t>/</w:t>
      </w:r>
      <w:r w:rsidR="009C13D0" w:rsidRPr="009C13D0">
        <w:rPr>
          <w:rFonts w:cs="Arial"/>
        </w:rPr>
        <w:t xml:space="preserve">TPs </w:t>
      </w:r>
      <w:r w:rsidR="009C13D0" w:rsidRPr="009C13D0">
        <w:rPr>
          <w:rFonts w:cs="Arial" w:hint="eastAsia"/>
        </w:rPr>
        <w:t>in</w:t>
      </w:r>
      <w:r w:rsidR="009C13D0" w:rsidRPr="009C13D0">
        <w:rPr>
          <w:rFonts w:cs="Arial"/>
        </w:rPr>
        <w:t xml:space="preserve"> R2-2601171</w:t>
      </w:r>
      <w:r w:rsidRPr="00E663AF">
        <w:rPr>
          <w:rFonts w:cs="Arial"/>
        </w:rPr>
        <w:t>.</w:t>
      </w:r>
    </w:p>
    <w:p w14:paraId="29A9DBD7" w14:textId="3C87F0AB" w:rsidR="00C014C6" w:rsidRPr="00E663AF" w:rsidRDefault="00C014C6" w:rsidP="00C014C6">
      <w:pPr>
        <w:ind w:left="1608"/>
        <w:rPr>
          <w:rFonts w:ascii="Arial" w:eastAsia="Malgun Gothic" w:hAnsi="Arial" w:cs="Arial"/>
          <w:lang w:eastAsia="ko-KR"/>
        </w:rPr>
      </w:pPr>
      <w:r w:rsidRPr="00E663AF">
        <w:rPr>
          <w:rFonts w:ascii="Arial" w:hAnsi="Arial" w:cs="Arial"/>
          <w:b/>
        </w:rPr>
        <w:t>Deadline:</w:t>
      </w:r>
      <w:r w:rsidRPr="00E663AF">
        <w:rPr>
          <w:rFonts w:ascii="Arial" w:eastAsia="Malgun Gothic" w:hAnsi="Arial" w:cs="Arial"/>
          <w:b/>
          <w:lang w:eastAsia="ko-KR"/>
        </w:rPr>
        <w:t xml:space="preserve"> </w:t>
      </w:r>
      <w:r w:rsidR="009C13D0" w:rsidRPr="009C13D0">
        <w:rPr>
          <w:rFonts w:ascii="Arial" w:eastAsia="Malgun Gothic" w:hAnsi="Arial" w:cs="Arial"/>
          <w:lang w:eastAsia="ko-KR"/>
        </w:rPr>
        <w:t>0</w:t>
      </w:r>
      <w:r w:rsidR="009C13D0">
        <w:rPr>
          <w:rFonts w:ascii="Arial" w:eastAsia="Malgun Gothic" w:hAnsi="Arial" w:cs="Arial"/>
          <w:lang w:eastAsia="ko-KR"/>
        </w:rPr>
        <w:t>8</w:t>
      </w:r>
      <w:r w:rsidRPr="00E663AF">
        <w:rPr>
          <w:rFonts w:ascii="Arial" w:eastAsia="Malgun Gothic" w:hAnsi="Arial" w:cs="Arial"/>
          <w:lang w:eastAsia="ko-KR"/>
        </w:rPr>
        <w:t>00 – 1</w:t>
      </w:r>
      <w:r w:rsidR="009C13D0">
        <w:rPr>
          <w:rFonts w:ascii="Arial" w:eastAsia="Malgun Gothic" w:hAnsi="Arial" w:cs="Arial"/>
          <w:lang w:eastAsia="ko-KR"/>
        </w:rPr>
        <w:t>03</w:t>
      </w:r>
      <w:r w:rsidRPr="00E663AF">
        <w:rPr>
          <w:rFonts w:ascii="Arial" w:eastAsia="Malgun Gothic" w:hAnsi="Arial" w:cs="Arial"/>
          <w:lang w:eastAsia="ko-KR"/>
        </w:rPr>
        <w:t xml:space="preserve">0AM </w:t>
      </w:r>
      <w:r w:rsidR="009C13D0" w:rsidRPr="009C13D0">
        <w:rPr>
          <w:rFonts w:ascii="Arial" w:eastAsia="Malgun Gothic" w:hAnsi="Arial" w:cs="Arial"/>
          <w:lang w:eastAsia="ko-KR"/>
        </w:rPr>
        <w:t>Thursday</w:t>
      </w:r>
    </w:p>
    <w:bookmarkEnd w:id="0"/>
    <w:bookmarkEnd w:id="1"/>
    <w:bookmarkEnd w:id="2"/>
    <w:p w14:paraId="6DF448A3" w14:textId="4F8D06F8" w:rsidR="009638FE" w:rsidRDefault="003A2ADA" w:rsidP="00714B64">
      <w:pPr>
        <w:pStyle w:val="1"/>
        <w:rPr>
          <w:rFonts w:eastAsia="宋体"/>
          <w:lang w:eastAsia="zh-CN"/>
        </w:rPr>
      </w:pPr>
      <w:r>
        <w:rPr>
          <w:rFonts w:eastAsia="宋体"/>
          <w:lang w:eastAsia="zh-CN"/>
        </w:rPr>
        <w:t>2</w:t>
      </w:r>
      <w:r w:rsidR="00E60014">
        <w:rPr>
          <w:rFonts w:eastAsia="宋体"/>
          <w:lang w:eastAsia="zh-CN"/>
        </w:rPr>
        <w:t>.</w:t>
      </w:r>
      <w:r w:rsidR="00E60014">
        <w:rPr>
          <w:rFonts w:eastAsia="宋体"/>
          <w:lang w:eastAsia="zh-CN"/>
        </w:rPr>
        <w:tab/>
      </w:r>
      <w:r>
        <w:rPr>
          <w:rFonts w:eastAsia="宋体"/>
          <w:lang w:eastAsia="zh-CN"/>
        </w:rPr>
        <w:t>Discussion</w:t>
      </w:r>
    </w:p>
    <w:p w14:paraId="75007BFD" w14:textId="68A0A0EF" w:rsidR="00944AAA" w:rsidRDefault="00944AAA" w:rsidP="00A2641F">
      <w:pPr>
        <w:rPr>
          <w:rFonts w:eastAsia="宋体"/>
          <w:lang w:eastAsia="zh-CN"/>
        </w:rPr>
      </w:pPr>
      <w:r>
        <w:rPr>
          <w:rFonts w:eastAsia="宋体"/>
          <w:lang w:eastAsia="zh-CN"/>
        </w:rPr>
        <w:t xml:space="preserve">In RAN2#132 meeting, we have the </w:t>
      </w:r>
      <w:r w:rsidR="003338E9">
        <w:rPr>
          <w:rFonts w:eastAsia="宋体"/>
          <w:lang w:eastAsia="zh-CN"/>
        </w:rPr>
        <w:t>following agreements on low mobility for UE supporting LP-WUS:</w:t>
      </w:r>
    </w:p>
    <w:tbl>
      <w:tblPr>
        <w:tblStyle w:val="af6"/>
        <w:tblW w:w="0" w:type="auto"/>
        <w:tblLook w:val="04A0" w:firstRow="1" w:lastRow="0" w:firstColumn="1" w:lastColumn="0" w:noHBand="0" w:noVBand="1"/>
      </w:tblPr>
      <w:tblGrid>
        <w:gridCol w:w="9631"/>
      </w:tblGrid>
      <w:tr w:rsidR="00944AAA" w14:paraId="4A24C776" w14:textId="77777777" w:rsidTr="00944AAA">
        <w:tc>
          <w:tcPr>
            <w:tcW w:w="9631" w:type="dxa"/>
          </w:tcPr>
          <w:p w14:paraId="50AE4F4B" w14:textId="4A5D768B" w:rsidR="00944AAA" w:rsidRPr="00944AAA" w:rsidRDefault="00944AAA" w:rsidP="00944AAA">
            <w:pPr>
              <w:pStyle w:val="Agreement"/>
              <w:tabs>
                <w:tab w:val="clear" w:pos="2023"/>
                <w:tab w:val="left" w:pos="1619"/>
              </w:tabs>
              <w:ind w:left="357" w:hanging="357"/>
              <w:rPr>
                <w:lang w:eastAsia="zh-CN"/>
              </w:rPr>
            </w:pPr>
            <w:r>
              <w:rPr>
                <w:rFonts w:hint="eastAsia"/>
                <w:lang w:val="en-US" w:eastAsia="zh-CN"/>
              </w:rPr>
              <w:t>From R2 point of view, a</w:t>
            </w:r>
            <w:r>
              <w:rPr>
                <w:lang w:eastAsia="zh-CN"/>
              </w:rPr>
              <w:t xml:space="preserve">dd low mobility criterion (up to NW to configure) to the </w:t>
            </w:r>
            <w:r w:rsidRPr="006F6DB7">
              <w:rPr>
                <w:highlight w:val="yellow"/>
                <w:lang w:eastAsia="zh-CN"/>
              </w:rPr>
              <w:t>entry condition</w:t>
            </w:r>
            <w:r>
              <w:rPr>
                <w:lang w:eastAsia="zh-CN"/>
              </w:rPr>
              <w:t xml:space="preserve"> for Rel-19 RRM offloading and relaxation for LP-WUS UE. </w:t>
            </w:r>
            <w:r w:rsidRPr="006F6DB7">
              <w:rPr>
                <w:highlight w:val="yellow"/>
                <w:lang w:eastAsia="zh-CN"/>
              </w:rPr>
              <w:t>The UE may use LR serving cell measurements to</w:t>
            </w:r>
            <w:r>
              <w:rPr>
                <w:lang w:eastAsia="zh-CN"/>
              </w:rPr>
              <w:t xml:space="preserve"> </w:t>
            </w:r>
            <w:r w:rsidRPr="006F6DB7">
              <w:rPr>
                <w:highlight w:val="yellow"/>
                <w:lang w:eastAsia="zh-CN"/>
              </w:rPr>
              <w:t>evaluate the low mobility criterion when it is in Rel-19 RRM offloading or relaxation state</w:t>
            </w:r>
            <w:r>
              <w:rPr>
                <w:lang w:eastAsia="zh-CN"/>
              </w:rPr>
              <w:t>.</w:t>
            </w:r>
          </w:p>
        </w:tc>
      </w:tr>
    </w:tbl>
    <w:p w14:paraId="0C5E02C8" w14:textId="77777777" w:rsidR="00944AAA" w:rsidRDefault="00944AAA" w:rsidP="00A2641F">
      <w:pPr>
        <w:rPr>
          <w:rFonts w:eastAsia="宋体"/>
          <w:lang w:eastAsia="zh-CN"/>
        </w:rPr>
      </w:pPr>
    </w:p>
    <w:p w14:paraId="70512677" w14:textId="2570E386" w:rsidR="00A2641F" w:rsidRDefault="00A2641F" w:rsidP="00A2641F">
      <w:pPr>
        <w:rPr>
          <w:rFonts w:eastAsia="宋体"/>
          <w:lang w:eastAsia="zh-CN"/>
        </w:rPr>
      </w:pPr>
      <w:r>
        <w:rPr>
          <w:rFonts w:eastAsia="宋体"/>
          <w:lang w:eastAsia="zh-CN"/>
        </w:rPr>
        <w:t xml:space="preserve">During the online </w:t>
      </w:r>
      <w:r w:rsidR="007010F4">
        <w:rPr>
          <w:rFonts w:eastAsia="宋体"/>
          <w:lang w:eastAsia="zh-CN"/>
        </w:rPr>
        <w:t>discussion</w:t>
      </w:r>
      <w:r w:rsidR="001C48BF">
        <w:rPr>
          <w:rFonts w:eastAsia="宋体"/>
          <w:lang w:eastAsia="zh-CN"/>
        </w:rPr>
        <w:t xml:space="preserve"> in RAN2#133</w:t>
      </w:r>
      <w:r w:rsidR="00E75C85">
        <w:rPr>
          <w:rFonts w:eastAsia="宋体"/>
          <w:lang w:eastAsia="zh-CN"/>
        </w:rPr>
        <w:t xml:space="preserve"> meeting</w:t>
      </w:r>
      <w:r>
        <w:rPr>
          <w:rFonts w:eastAsia="宋体"/>
          <w:lang w:eastAsia="zh-CN"/>
        </w:rPr>
        <w:t>, we have the following agreements on low mobility for UE supporting LP-WUS:</w:t>
      </w:r>
    </w:p>
    <w:tbl>
      <w:tblPr>
        <w:tblStyle w:val="af6"/>
        <w:tblW w:w="0" w:type="auto"/>
        <w:tblLook w:val="04A0" w:firstRow="1" w:lastRow="0" w:firstColumn="1" w:lastColumn="0" w:noHBand="0" w:noVBand="1"/>
      </w:tblPr>
      <w:tblGrid>
        <w:gridCol w:w="9631"/>
      </w:tblGrid>
      <w:tr w:rsidR="00A2641F" w14:paraId="620301B2" w14:textId="77777777" w:rsidTr="00A2641F">
        <w:tc>
          <w:tcPr>
            <w:tcW w:w="9631" w:type="dxa"/>
          </w:tcPr>
          <w:p w14:paraId="2864F111" w14:textId="77777777" w:rsidR="00A2641F" w:rsidRDefault="00A2641F" w:rsidP="00A2641F">
            <w:pPr>
              <w:pStyle w:val="Agreement"/>
              <w:tabs>
                <w:tab w:val="clear" w:pos="2023"/>
                <w:tab w:val="left" w:pos="1619"/>
              </w:tabs>
              <w:ind w:left="357" w:hanging="357"/>
              <w:rPr>
                <w:rFonts w:eastAsia="宋体"/>
                <w:lang w:eastAsia="zh-CN"/>
              </w:rPr>
            </w:pPr>
            <w:r w:rsidRPr="006C0EA6">
              <w:rPr>
                <w:lang w:eastAsia="zh-CN"/>
              </w:rPr>
              <w:t xml:space="preserve">Introduce low mobility criterion, and </w:t>
            </w:r>
            <w:bookmarkStart w:id="3" w:name="_Hlk221563933"/>
            <w:r w:rsidRPr="00D241A1">
              <w:rPr>
                <w:highlight w:val="yellow"/>
                <w:lang w:eastAsia="zh-CN"/>
              </w:rPr>
              <w:t>the capability for UE supporting low mobility criterion is optional</w:t>
            </w:r>
            <w:r w:rsidRPr="006C0EA6">
              <w:rPr>
                <w:lang w:eastAsia="zh-CN"/>
              </w:rPr>
              <w:t xml:space="preserve"> if the UE supports Rel-19 </w:t>
            </w:r>
            <w:bookmarkStart w:id="4" w:name="_Hlk221559044"/>
            <w:r w:rsidRPr="006C0EA6">
              <w:rPr>
                <w:lang w:eastAsia="zh-CN"/>
              </w:rPr>
              <w:t>RRM relaxation/offloading</w:t>
            </w:r>
            <w:bookmarkEnd w:id="4"/>
          </w:p>
          <w:bookmarkEnd w:id="3"/>
          <w:p w14:paraId="47FA224F" w14:textId="25B5687F" w:rsidR="00A2641F" w:rsidRPr="00A2641F" w:rsidRDefault="00A2641F" w:rsidP="00A2641F">
            <w:pPr>
              <w:pStyle w:val="Agreement"/>
              <w:tabs>
                <w:tab w:val="clear" w:pos="2023"/>
                <w:tab w:val="left" w:pos="1619"/>
              </w:tabs>
              <w:spacing w:after="120"/>
              <w:ind w:left="357" w:hanging="357"/>
              <w:rPr>
                <w:lang w:eastAsia="zh-CN"/>
              </w:rPr>
            </w:pPr>
            <w:r>
              <w:rPr>
                <w:rFonts w:hint="eastAsia"/>
                <w:lang w:eastAsia="zh-CN"/>
              </w:rPr>
              <w:t>RAN2 understand that there is no RAN4 impact if we introduce the low mobility criterion.</w:t>
            </w:r>
          </w:p>
        </w:tc>
      </w:tr>
    </w:tbl>
    <w:p w14:paraId="37C231B2" w14:textId="7785DCCE" w:rsidR="00A2641F" w:rsidRPr="00A2641F" w:rsidRDefault="00A2641F" w:rsidP="00A2641F">
      <w:pPr>
        <w:rPr>
          <w:rFonts w:eastAsia="宋体"/>
          <w:lang w:eastAsia="zh-CN"/>
        </w:rPr>
      </w:pPr>
      <w:r>
        <w:rPr>
          <w:rFonts w:eastAsia="宋体"/>
          <w:lang w:eastAsia="zh-CN"/>
        </w:rPr>
        <w:t xml:space="preserve">In the following, we will continue to discuss the remaining issues on low mobility </w:t>
      </w:r>
      <w:r w:rsidR="007010F4">
        <w:rPr>
          <w:rFonts w:eastAsia="宋体"/>
          <w:lang w:eastAsia="zh-CN"/>
        </w:rPr>
        <w:t>criteria</w:t>
      </w:r>
      <w:r>
        <w:rPr>
          <w:rFonts w:eastAsia="宋体"/>
          <w:lang w:eastAsia="zh-CN"/>
        </w:rPr>
        <w:t>.</w:t>
      </w:r>
    </w:p>
    <w:p w14:paraId="1E8B24DE" w14:textId="56880743" w:rsidR="00A2641F" w:rsidRDefault="00FC17BD" w:rsidP="00FC17BD">
      <w:pPr>
        <w:keepNext/>
        <w:keepLines/>
        <w:spacing w:before="180"/>
        <w:ind w:left="1134" w:hanging="1134"/>
        <w:outlineLvl w:val="1"/>
        <w:rPr>
          <w:rFonts w:ascii="Arial" w:eastAsia="宋体" w:hAnsi="Arial"/>
          <w:sz w:val="32"/>
          <w:lang w:eastAsia="zh-CN"/>
        </w:rPr>
      </w:pPr>
      <w:bookmarkStart w:id="5" w:name="_Hlk221563164"/>
      <w:bookmarkStart w:id="6" w:name="_Hlk214355182"/>
      <w:r w:rsidRPr="00FC17BD">
        <w:rPr>
          <w:rFonts w:ascii="Arial" w:eastAsia="宋体" w:hAnsi="Arial"/>
          <w:sz w:val="32"/>
          <w:lang w:eastAsia="zh-CN"/>
        </w:rPr>
        <w:t>2.1</w:t>
      </w:r>
      <w:r w:rsidRPr="00FC17BD">
        <w:rPr>
          <w:rFonts w:ascii="Arial" w:eastAsia="宋体" w:hAnsi="Arial"/>
          <w:sz w:val="32"/>
          <w:lang w:eastAsia="zh-CN"/>
        </w:rPr>
        <w:tab/>
      </w:r>
      <w:r w:rsidR="00A2641F">
        <w:rPr>
          <w:rFonts w:ascii="Arial" w:eastAsia="宋体" w:hAnsi="Arial"/>
          <w:sz w:val="32"/>
          <w:lang w:eastAsia="zh-CN"/>
        </w:rPr>
        <w:t xml:space="preserve">Low </w:t>
      </w:r>
      <w:r w:rsidR="00A2641F">
        <w:rPr>
          <w:rFonts w:ascii="Arial" w:eastAsia="宋体" w:hAnsi="Arial" w:hint="eastAsia"/>
          <w:sz w:val="32"/>
          <w:lang w:eastAsia="zh-CN"/>
        </w:rPr>
        <w:t>mobility</w:t>
      </w:r>
      <w:r w:rsidR="00A2641F">
        <w:rPr>
          <w:rFonts w:ascii="Arial" w:eastAsia="宋体" w:hAnsi="Arial"/>
          <w:sz w:val="32"/>
          <w:lang w:eastAsia="zh-CN"/>
        </w:rPr>
        <w:t xml:space="preserve"> criteria for UE supporting LP-WUS definition</w:t>
      </w:r>
    </w:p>
    <w:bookmarkEnd w:id="5"/>
    <w:p w14:paraId="5FCC6942" w14:textId="0EFF1648" w:rsidR="00A2641F" w:rsidRDefault="00A2641F" w:rsidP="00A2641F">
      <w:pPr>
        <w:pStyle w:val="3"/>
        <w:rPr>
          <w:rFonts w:eastAsia="宋体"/>
          <w:sz w:val="24"/>
          <w:szCs w:val="24"/>
          <w:lang w:eastAsia="zh-CN"/>
        </w:rPr>
      </w:pPr>
      <w:r w:rsidRPr="00A2641F">
        <w:rPr>
          <w:rFonts w:eastAsia="宋体"/>
          <w:sz w:val="24"/>
          <w:szCs w:val="24"/>
          <w:lang w:eastAsia="zh-CN"/>
        </w:rPr>
        <w:t>2.1.1</w:t>
      </w:r>
      <w:r w:rsidRPr="00A2641F">
        <w:rPr>
          <w:rFonts w:eastAsia="宋体"/>
          <w:sz w:val="24"/>
          <w:szCs w:val="24"/>
          <w:lang w:eastAsia="zh-CN"/>
        </w:rPr>
        <w:tab/>
        <w:t xml:space="preserve">Low </w:t>
      </w:r>
      <w:r w:rsidRPr="00A2641F">
        <w:rPr>
          <w:rFonts w:eastAsia="宋体" w:hint="eastAsia"/>
          <w:sz w:val="24"/>
          <w:szCs w:val="24"/>
          <w:lang w:eastAsia="zh-CN"/>
        </w:rPr>
        <w:t>mobility</w:t>
      </w:r>
      <w:r w:rsidRPr="00A2641F">
        <w:rPr>
          <w:rFonts w:eastAsia="宋体"/>
          <w:sz w:val="24"/>
          <w:szCs w:val="24"/>
          <w:lang w:eastAsia="zh-CN"/>
        </w:rPr>
        <w:t xml:space="preserve"> criteria</w:t>
      </w:r>
      <w:r w:rsidRPr="00A2641F">
        <w:t xml:space="preserve"> </w:t>
      </w:r>
      <w:r w:rsidRPr="00A2641F">
        <w:rPr>
          <w:rFonts w:eastAsia="宋体"/>
          <w:sz w:val="24"/>
          <w:szCs w:val="24"/>
          <w:lang w:eastAsia="zh-CN"/>
        </w:rPr>
        <w:t>for UE supporting LP-WUS definition</w:t>
      </w:r>
    </w:p>
    <w:p w14:paraId="70AF1D00" w14:textId="59A332D9" w:rsidR="00A2641F" w:rsidRDefault="00A2641F" w:rsidP="00A2641F">
      <w:pPr>
        <w:rPr>
          <w:rFonts w:eastAsia="宋体"/>
          <w:lang w:eastAsia="zh-CN"/>
        </w:rPr>
      </w:pPr>
      <w:r>
        <w:rPr>
          <w:rFonts w:eastAsia="宋体"/>
          <w:lang w:eastAsia="zh-CN"/>
        </w:rPr>
        <w:t>I</w:t>
      </w:r>
      <w:r>
        <w:rPr>
          <w:rFonts w:eastAsia="宋体" w:hint="eastAsia"/>
          <w:lang w:eastAsia="zh-CN"/>
        </w:rPr>
        <w:t>n</w:t>
      </w:r>
      <w:r>
        <w:rPr>
          <w:rFonts w:eastAsia="宋体"/>
          <w:lang w:eastAsia="zh-CN"/>
        </w:rPr>
        <w:t xml:space="preserve"> current TS 38.304</w:t>
      </w:r>
      <w:r w:rsidR="007C471D">
        <w:rPr>
          <w:rFonts w:eastAsia="宋体" w:hint="eastAsia"/>
          <w:lang w:eastAsia="zh-CN"/>
        </w:rPr>
        <w:t>,</w:t>
      </w:r>
      <w:r>
        <w:rPr>
          <w:rFonts w:eastAsia="宋体" w:hint="eastAsia"/>
          <w:lang w:eastAsia="zh-CN"/>
        </w:rPr>
        <w:t xml:space="preserve"> </w:t>
      </w:r>
      <w:r>
        <w:rPr>
          <w:rFonts w:eastAsia="宋体"/>
          <w:lang w:eastAsia="zh-CN"/>
        </w:rPr>
        <w:t xml:space="preserve">the low mobility description </w:t>
      </w:r>
      <w:r w:rsidR="007C471D">
        <w:rPr>
          <w:rFonts w:eastAsia="宋体"/>
          <w:lang w:eastAsia="zh-CN"/>
        </w:rPr>
        <w:t xml:space="preserve">in legacy </w:t>
      </w:r>
      <w:r>
        <w:rPr>
          <w:rFonts w:eastAsia="宋体"/>
          <w:lang w:eastAsia="zh-CN"/>
        </w:rPr>
        <w:t>is as follows:</w:t>
      </w:r>
    </w:p>
    <w:tbl>
      <w:tblPr>
        <w:tblStyle w:val="af6"/>
        <w:tblW w:w="0" w:type="auto"/>
        <w:tblLook w:val="04A0" w:firstRow="1" w:lastRow="0" w:firstColumn="1" w:lastColumn="0" w:noHBand="0" w:noVBand="1"/>
      </w:tblPr>
      <w:tblGrid>
        <w:gridCol w:w="9631"/>
      </w:tblGrid>
      <w:tr w:rsidR="00A2641F" w14:paraId="73EA3BEF" w14:textId="77777777" w:rsidTr="00A2641F">
        <w:tc>
          <w:tcPr>
            <w:tcW w:w="9631" w:type="dxa"/>
          </w:tcPr>
          <w:p w14:paraId="7C0A47E4" w14:textId="77777777" w:rsidR="00A2641F" w:rsidRPr="00A2641F" w:rsidRDefault="00A2641F" w:rsidP="00A2641F">
            <w:pPr>
              <w:keepNext/>
              <w:keepLines/>
              <w:spacing w:before="120"/>
              <w:ind w:left="1701" w:hanging="1701"/>
              <w:outlineLvl w:val="4"/>
              <w:rPr>
                <w:rFonts w:ascii="Arial" w:eastAsia="宋体" w:hAnsi="Arial"/>
                <w:sz w:val="22"/>
                <w:lang w:eastAsia="zh-CN"/>
              </w:rPr>
            </w:pPr>
            <w:bookmarkStart w:id="7" w:name="_Toc534930842"/>
            <w:bookmarkStart w:id="8" w:name="_Toc37298564"/>
            <w:bookmarkStart w:id="9" w:name="_Toc46502326"/>
            <w:bookmarkStart w:id="10" w:name="_Toc52749303"/>
            <w:bookmarkStart w:id="11" w:name="_Toc219326553"/>
            <w:r w:rsidRPr="00A2641F">
              <w:rPr>
                <w:rFonts w:ascii="Arial" w:eastAsia="宋体" w:hAnsi="Arial"/>
                <w:sz w:val="22"/>
                <w:lang w:eastAsia="zh-CN"/>
              </w:rPr>
              <w:lastRenderedPageBreak/>
              <w:t>5.2.4.9.0</w:t>
            </w:r>
            <w:r w:rsidRPr="00A2641F">
              <w:rPr>
                <w:rFonts w:ascii="Arial" w:eastAsia="宋体" w:hAnsi="Arial"/>
                <w:sz w:val="22"/>
                <w:lang w:eastAsia="zh-CN"/>
              </w:rPr>
              <w:tab/>
              <w:t>Relaxed measurement rules</w:t>
            </w:r>
            <w:bookmarkEnd w:id="7"/>
            <w:bookmarkEnd w:id="8"/>
            <w:bookmarkEnd w:id="9"/>
            <w:bookmarkEnd w:id="10"/>
            <w:bookmarkEnd w:id="11"/>
          </w:p>
          <w:p w14:paraId="3174F0A3" w14:textId="77777777" w:rsidR="00A2641F" w:rsidRPr="00A2641F" w:rsidRDefault="00A2641F" w:rsidP="00A2641F">
            <w:pPr>
              <w:rPr>
                <w:rFonts w:eastAsia="宋体"/>
                <w:lang w:eastAsia="zh-CN"/>
              </w:rPr>
            </w:pPr>
            <w:r w:rsidRPr="00A2641F">
              <w:rPr>
                <w:rFonts w:eastAsia="宋体"/>
                <w:lang w:eastAsia="zh-CN"/>
              </w:rPr>
              <w:t>When the UE is required to perform measurements of intra-frequency cells or NR inter-frequency cells or inter-RAT frequency cells according to the measurement rules in clause 5.2.4.2:</w:t>
            </w:r>
          </w:p>
          <w:p w14:paraId="6E406BF6" w14:textId="77777777" w:rsidR="00A2641F" w:rsidRPr="00A2641F" w:rsidRDefault="00A2641F" w:rsidP="00A2641F">
            <w:pPr>
              <w:ind w:left="568" w:hanging="284"/>
              <w:rPr>
                <w:rFonts w:eastAsia="宋体"/>
                <w:lang w:eastAsia="zh-CN"/>
              </w:rPr>
            </w:pPr>
            <w:r w:rsidRPr="00A2641F">
              <w:rPr>
                <w:rFonts w:eastAsia="宋体"/>
                <w:lang w:eastAsia="zh-CN"/>
              </w:rPr>
              <w:t>-</w:t>
            </w:r>
            <w:r w:rsidRPr="00A2641F">
              <w:rPr>
                <w:rFonts w:eastAsia="宋体"/>
                <w:lang w:eastAsia="zh-CN"/>
              </w:rPr>
              <w:tab/>
            </w:r>
            <w:r w:rsidRPr="00A2641F">
              <w:rPr>
                <w:rFonts w:eastAsia="宋体"/>
                <w:highlight w:val="yellow"/>
                <w:lang w:eastAsia="zh-CN"/>
              </w:rPr>
              <w:t xml:space="preserve">if </w:t>
            </w:r>
            <w:proofErr w:type="spellStart"/>
            <w:r w:rsidRPr="00A2641F">
              <w:rPr>
                <w:rFonts w:eastAsia="宋体"/>
                <w:i/>
                <w:highlight w:val="yellow"/>
                <w:lang w:eastAsia="zh-CN"/>
              </w:rPr>
              <w:t>lowMobilityEvaluation</w:t>
            </w:r>
            <w:proofErr w:type="spellEnd"/>
            <w:r w:rsidRPr="00A2641F">
              <w:rPr>
                <w:rFonts w:eastAsia="宋体"/>
                <w:szCs w:val="22"/>
                <w:highlight w:val="yellow"/>
                <w:lang w:eastAsia="en-US"/>
              </w:rPr>
              <w:t xml:space="preserve"> </w:t>
            </w:r>
            <w:r w:rsidRPr="00A2641F">
              <w:rPr>
                <w:rFonts w:eastAsia="宋体"/>
                <w:highlight w:val="yellow"/>
                <w:lang w:eastAsia="zh-CN"/>
              </w:rPr>
              <w:t>is configured</w:t>
            </w:r>
            <w:r w:rsidRPr="00A2641F">
              <w:rPr>
                <w:rFonts w:eastAsia="宋体"/>
                <w:lang w:eastAsia="zh-CN"/>
              </w:rPr>
              <w:t xml:space="preserve"> and </w:t>
            </w:r>
            <w:proofErr w:type="spellStart"/>
            <w:r w:rsidRPr="00A2641F">
              <w:rPr>
                <w:rFonts w:eastAsia="宋体"/>
                <w:i/>
                <w:lang w:eastAsia="zh-CN"/>
              </w:rPr>
              <w:t>cellEdgeEvaluation</w:t>
            </w:r>
            <w:proofErr w:type="spellEnd"/>
            <w:r w:rsidRPr="00A2641F">
              <w:rPr>
                <w:rFonts w:eastAsia="宋体"/>
                <w:i/>
                <w:lang w:eastAsia="zh-CN"/>
              </w:rPr>
              <w:t xml:space="preserve"> </w:t>
            </w:r>
            <w:r w:rsidRPr="00A2641F">
              <w:rPr>
                <w:rFonts w:eastAsia="宋体"/>
                <w:lang w:eastAsia="zh-CN"/>
              </w:rPr>
              <w:t>is not configured; and</w:t>
            </w:r>
          </w:p>
          <w:p w14:paraId="387AB8E6" w14:textId="77777777" w:rsidR="00A2641F" w:rsidRPr="00A2641F" w:rsidRDefault="00A2641F" w:rsidP="00A2641F">
            <w:pPr>
              <w:ind w:left="568" w:hanging="284"/>
              <w:rPr>
                <w:rFonts w:eastAsia="宋体"/>
                <w:lang w:eastAsia="zh-CN"/>
              </w:rPr>
            </w:pPr>
            <w:r w:rsidRPr="00A2641F">
              <w:rPr>
                <w:rFonts w:eastAsia="宋体"/>
                <w:lang w:eastAsia="zh-CN"/>
              </w:rPr>
              <w:t>-</w:t>
            </w:r>
            <w:r w:rsidRPr="00A2641F">
              <w:rPr>
                <w:rFonts w:eastAsia="宋体"/>
                <w:lang w:eastAsia="zh-CN"/>
              </w:rPr>
              <w:tab/>
            </w:r>
            <w:r w:rsidRPr="00A2641F">
              <w:rPr>
                <w:rFonts w:eastAsia="宋体"/>
                <w:highlight w:val="yellow"/>
                <w:lang w:eastAsia="zh-CN"/>
              </w:rPr>
              <w:t xml:space="preserve">if the UE has performed normal intra-frequency, NR inter-frequency, or inter-RAT frequency measurements for at least </w:t>
            </w:r>
            <w:proofErr w:type="spellStart"/>
            <w:r w:rsidRPr="00A2641F">
              <w:rPr>
                <w:rFonts w:eastAsia="宋体"/>
                <w:highlight w:val="yellow"/>
                <w:lang w:eastAsia="zh-CN"/>
              </w:rPr>
              <w:t>T</w:t>
            </w:r>
            <w:r w:rsidRPr="00A2641F">
              <w:rPr>
                <w:rFonts w:eastAsia="宋体"/>
                <w:highlight w:val="yellow"/>
                <w:vertAlign w:val="subscript"/>
                <w:lang w:eastAsia="zh-CN"/>
              </w:rPr>
              <w:t>SearchDeltaP</w:t>
            </w:r>
            <w:proofErr w:type="spellEnd"/>
            <w:r w:rsidRPr="00A2641F">
              <w:rPr>
                <w:rFonts w:eastAsia="宋体"/>
                <w:lang w:eastAsia="zh-CN"/>
              </w:rPr>
              <w:t xml:space="preserve"> after (re-)selecting a new cell; and</w:t>
            </w:r>
          </w:p>
          <w:p w14:paraId="57142532" w14:textId="77777777" w:rsidR="00A2641F" w:rsidRPr="00A2641F" w:rsidRDefault="00A2641F" w:rsidP="00A2641F">
            <w:pPr>
              <w:ind w:left="568" w:hanging="284"/>
              <w:rPr>
                <w:rFonts w:eastAsia="宋体"/>
                <w:lang w:eastAsia="zh-CN"/>
              </w:rPr>
            </w:pPr>
            <w:r w:rsidRPr="00A2641F">
              <w:rPr>
                <w:rFonts w:eastAsia="宋体"/>
                <w:lang w:eastAsia="zh-CN"/>
              </w:rPr>
              <w:t>-</w:t>
            </w:r>
            <w:r w:rsidRPr="00A2641F">
              <w:rPr>
                <w:rFonts w:eastAsia="宋体"/>
                <w:lang w:eastAsia="zh-CN"/>
              </w:rPr>
              <w:tab/>
            </w:r>
            <w:r w:rsidRPr="00A2641F">
              <w:rPr>
                <w:rFonts w:eastAsia="宋体"/>
                <w:highlight w:val="yellow"/>
                <w:lang w:eastAsia="zh-CN"/>
              </w:rPr>
              <w:t xml:space="preserve">if the relaxed measurement criterion in clause 5.2.4.9.1 is fulfilled for a period of </w:t>
            </w:r>
            <w:proofErr w:type="spellStart"/>
            <w:r w:rsidRPr="00A2641F">
              <w:rPr>
                <w:rFonts w:eastAsia="宋体"/>
                <w:highlight w:val="yellow"/>
                <w:lang w:eastAsia="zh-CN"/>
              </w:rPr>
              <w:t>T</w:t>
            </w:r>
            <w:r w:rsidRPr="00A2641F">
              <w:rPr>
                <w:rFonts w:eastAsia="宋体"/>
                <w:highlight w:val="yellow"/>
                <w:vertAlign w:val="subscript"/>
                <w:lang w:eastAsia="zh-CN"/>
              </w:rPr>
              <w:t>SearchDeltaP</w:t>
            </w:r>
            <w:proofErr w:type="spellEnd"/>
            <w:r w:rsidRPr="00A2641F">
              <w:rPr>
                <w:rFonts w:eastAsia="宋体"/>
                <w:highlight w:val="yellow"/>
                <w:lang w:eastAsia="zh-CN"/>
              </w:rPr>
              <w:t>:</w:t>
            </w:r>
          </w:p>
          <w:p w14:paraId="3AE3E09B" w14:textId="77777777" w:rsidR="00A2641F" w:rsidRPr="00A2641F" w:rsidRDefault="00A2641F" w:rsidP="00A2641F">
            <w:pPr>
              <w:ind w:left="851" w:hanging="284"/>
              <w:rPr>
                <w:rFonts w:eastAsia="宋体"/>
                <w:lang w:eastAsia="zh-CN"/>
              </w:rPr>
            </w:pPr>
            <w:r w:rsidRPr="00A2641F">
              <w:rPr>
                <w:rFonts w:eastAsia="宋体"/>
                <w:lang w:eastAsia="zh-CN"/>
              </w:rPr>
              <w:t>-</w:t>
            </w:r>
            <w:r w:rsidRPr="00A2641F">
              <w:rPr>
                <w:rFonts w:eastAsia="宋体"/>
                <w:lang w:eastAsia="zh-CN"/>
              </w:rPr>
              <w:tab/>
              <w:t>the UE may choose to perform relaxed measurements for intra-frequency cells, NR inter-frequency cells or inter-RAT frequency cells according to relaxation methods in clauses 4.2.2.9, 4.2.2.10, 4.2.2.11, 4.2C.2.7 and 4.2C.2.8 in TS 38.133 [8];</w:t>
            </w:r>
          </w:p>
          <w:p w14:paraId="7A58C0A3" w14:textId="77777777" w:rsidR="00A2641F" w:rsidRDefault="00A2641F" w:rsidP="00A2641F">
            <w:pPr>
              <w:rPr>
                <w:rFonts w:eastAsia="宋体"/>
                <w:lang w:eastAsia="zh-CN"/>
              </w:rPr>
            </w:pPr>
            <w:r>
              <w:rPr>
                <w:rFonts w:eastAsia="宋体"/>
                <w:lang w:eastAsia="zh-CN"/>
              </w:rPr>
              <w:t>----skip------</w:t>
            </w:r>
          </w:p>
          <w:p w14:paraId="67D37D79" w14:textId="77777777" w:rsidR="00A2641F" w:rsidRPr="00A2641F" w:rsidRDefault="00A2641F" w:rsidP="00A2641F">
            <w:pPr>
              <w:keepNext/>
              <w:keepLines/>
              <w:spacing w:before="120"/>
              <w:ind w:left="1701" w:hanging="1701"/>
              <w:outlineLvl w:val="4"/>
              <w:rPr>
                <w:rFonts w:ascii="Arial" w:eastAsia="宋体" w:hAnsi="Arial"/>
                <w:sz w:val="22"/>
                <w:lang w:eastAsia="zh-CN"/>
              </w:rPr>
            </w:pPr>
            <w:bookmarkStart w:id="12" w:name="_Toc534930843"/>
            <w:bookmarkStart w:id="13" w:name="_Toc37298565"/>
            <w:bookmarkStart w:id="14" w:name="_Toc46502327"/>
            <w:bookmarkStart w:id="15" w:name="_Toc52749304"/>
            <w:bookmarkStart w:id="16" w:name="_Toc219326554"/>
            <w:r w:rsidRPr="00A2641F">
              <w:rPr>
                <w:rFonts w:ascii="Arial" w:eastAsia="宋体" w:hAnsi="Arial"/>
                <w:sz w:val="22"/>
                <w:lang w:eastAsia="zh-CN"/>
              </w:rPr>
              <w:t>5.2.4.9.1</w:t>
            </w:r>
            <w:r w:rsidRPr="00A2641F">
              <w:rPr>
                <w:rFonts w:ascii="Arial" w:eastAsia="宋体" w:hAnsi="Arial"/>
                <w:sz w:val="22"/>
                <w:lang w:eastAsia="zh-CN"/>
              </w:rPr>
              <w:tab/>
              <w:t>Relaxed measurement criterion</w:t>
            </w:r>
            <w:bookmarkEnd w:id="12"/>
            <w:r w:rsidRPr="00A2641F">
              <w:rPr>
                <w:rFonts w:ascii="Arial" w:eastAsia="宋体" w:hAnsi="Arial"/>
                <w:sz w:val="22"/>
                <w:lang w:eastAsia="zh-CN"/>
              </w:rPr>
              <w:t xml:space="preserve"> for UE with low mobility</w:t>
            </w:r>
            <w:bookmarkEnd w:id="13"/>
            <w:bookmarkEnd w:id="14"/>
            <w:bookmarkEnd w:id="15"/>
            <w:bookmarkEnd w:id="16"/>
          </w:p>
          <w:p w14:paraId="378186AA" w14:textId="77777777" w:rsidR="00A2641F" w:rsidRPr="00A2641F" w:rsidRDefault="00A2641F" w:rsidP="00A2641F">
            <w:pPr>
              <w:rPr>
                <w:rFonts w:eastAsia="宋体"/>
                <w:lang w:eastAsia="zh-CN"/>
              </w:rPr>
            </w:pPr>
            <w:r w:rsidRPr="00A2641F">
              <w:rPr>
                <w:rFonts w:eastAsia="宋体"/>
                <w:lang w:eastAsia="zh-CN"/>
              </w:rPr>
              <w:t>The relaxed measurement criterion for UE with low mobility is fulfilled when:</w:t>
            </w:r>
          </w:p>
          <w:p w14:paraId="7F17FD53" w14:textId="77777777" w:rsidR="00A2641F" w:rsidRPr="00A2641F" w:rsidRDefault="00A2641F" w:rsidP="00A2641F">
            <w:pPr>
              <w:ind w:left="568" w:hanging="284"/>
              <w:rPr>
                <w:rFonts w:eastAsia="宋体"/>
                <w:lang w:eastAsia="zh-CN"/>
              </w:rPr>
            </w:pPr>
            <w:r w:rsidRPr="00A2641F">
              <w:rPr>
                <w:rFonts w:eastAsia="宋体"/>
                <w:lang w:eastAsia="zh-CN"/>
              </w:rPr>
              <w:t>-</w:t>
            </w:r>
            <w:r w:rsidRPr="00A2641F">
              <w:rPr>
                <w:rFonts w:eastAsia="宋体"/>
                <w:lang w:eastAsia="zh-CN"/>
              </w:rPr>
              <w:tab/>
              <w:t>(</w:t>
            </w:r>
            <w:proofErr w:type="spellStart"/>
            <w:r w:rsidRPr="00A2641F">
              <w:rPr>
                <w:rFonts w:eastAsia="宋体"/>
                <w:lang w:eastAsia="zh-CN"/>
              </w:rPr>
              <w:t>Srxlev</w:t>
            </w:r>
            <w:r w:rsidRPr="00A2641F">
              <w:rPr>
                <w:rFonts w:eastAsia="宋体"/>
                <w:vertAlign w:val="subscript"/>
                <w:lang w:eastAsia="zh-CN"/>
              </w:rPr>
              <w:t>Ref</w:t>
            </w:r>
            <w:proofErr w:type="spellEnd"/>
            <w:r w:rsidRPr="00A2641F">
              <w:rPr>
                <w:rFonts w:eastAsia="宋体"/>
                <w:lang w:eastAsia="zh-CN"/>
              </w:rPr>
              <w:t xml:space="preserve"> – </w:t>
            </w:r>
            <w:proofErr w:type="spellStart"/>
            <w:r w:rsidRPr="00A2641F">
              <w:rPr>
                <w:rFonts w:eastAsia="宋体"/>
                <w:lang w:eastAsia="zh-CN"/>
              </w:rPr>
              <w:t>Srxlev</w:t>
            </w:r>
            <w:proofErr w:type="spellEnd"/>
            <w:r w:rsidRPr="00A2641F">
              <w:rPr>
                <w:rFonts w:eastAsia="宋体"/>
                <w:lang w:eastAsia="zh-CN"/>
              </w:rPr>
              <w:t xml:space="preserve">) &lt; </w:t>
            </w:r>
            <w:proofErr w:type="spellStart"/>
            <w:r w:rsidRPr="00A2641F">
              <w:rPr>
                <w:rFonts w:eastAsia="宋体"/>
                <w:lang w:eastAsia="zh-CN"/>
              </w:rPr>
              <w:t>S</w:t>
            </w:r>
            <w:r w:rsidRPr="00A2641F">
              <w:rPr>
                <w:rFonts w:eastAsia="宋体"/>
                <w:vertAlign w:val="subscript"/>
                <w:lang w:eastAsia="zh-CN"/>
              </w:rPr>
              <w:t>SearchDeltaP</w:t>
            </w:r>
            <w:proofErr w:type="spellEnd"/>
            <w:r w:rsidRPr="00A2641F">
              <w:rPr>
                <w:rFonts w:eastAsia="宋体"/>
                <w:lang w:eastAsia="zh-CN"/>
              </w:rPr>
              <w:t>,</w:t>
            </w:r>
          </w:p>
          <w:p w14:paraId="565E43A0" w14:textId="77777777" w:rsidR="00A2641F" w:rsidRPr="00A2641F" w:rsidRDefault="00A2641F" w:rsidP="00A2641F">
            <w:pPr>
              <w:rPr>
                <w:rFonts w:eastAsia="宋体"/>
                <w:lang w:eastAsia="zh-CN"/>
              </w:rPr>
            </w:pPr>
            <w:r w:rsidRPr="00A2641F">
              <w:rPr>
                <w:rFonts w:eastAsia="宋体"/>
                <w:lang w:eastAsia="zh-CN"/>
              </w:rPr>
              <w:t>Where:</w:t>
            </w:r>
          </w:p>
          <w:p w14:paraId="79552F4F" w14:textId="77777777" w:rsidR="00A2641F" w:rsidRPr="00A2641F" w:rsidRDefault="00A2641F" w:rsidP="00A2641F">
            <w:pPr>
              <w:ind w:left="568" w:hanging="284"/>
              <w:rPr>
                <w:rFonts w:eastAsia="宋体"/>
                <w:lang w:eastAsia="zh-CN"/>
              </w:rPr>
            </w:pPr>
            <w:r w:rsidRPr="00A2641F">
              <w:rPr>
                <w:rFonts w:eastAsia="宋体"/>
                <w:lang w:eastAsia="zh-CN"/>
              </w:rPr>
              <w:t>-</w:t>
            </w:r>
            <w:r w:rsidRPr="00A2641F">
              <w:rPr>
                <w:rFonts w:eastAsia="宋体"/>
                <w:lang w:eastAsia="zh-CN"/>
              </w:rPr>
              <w:tab/>
            </w:r>
            <w:proofErr w:type="spellStart"/>
            <w:r w:rsidRPr="00A2641F">
              <w:rPr>
                <w:rFonts w:eastAsia="宋体"/>
                <w:lang w:eastAsia="zh-CN"/>
              </w:rPr>
              <w:t>Srxlev</w:t>
            </w:r>
            <w:proofErr w:type="spellEnd"/>
            <w:r w:rsidRPr="00A2641F">
              <w:rPr>
                <w:rFonts w:eastAsia="宋体"/>
                <w:lang w:eastAsia="zh-CN"/>
              </w:rPr>
              <w:t xml:space="preserve"> = current </w:t>
            </w:r>
            <w:proofErr w:type="spellStart"/>
            <w:r w:rsidRPr="00A2641F">
              <w:rPr>
                <w:rFonts w:eastAsia="宋体"/>
                <w:lang w:eastAsia="zh-CN"/>
              </w:rPr>
              <w:t>Srxlev</w:t>
            </w:r>
            <w:proofErr w:type="spellEnd"/>
            <w:r w:rsidRPr="00A2641F">
              <w:rPr>
                <w:rFonts w:eastAsia="宋体"/>
                <w:lang w:eastAsia="zh-CN"/>
              </w:rPr>
              <w:t xml:space="preserve"> value of the serving cell (dB).</w:t>
            </w:r>
          </w:p>
          <w:p w14:paraId="5404CFE7" w14:textId="77777777" w:rsidR="00A2641F" w:rsidRPr="00A2641F" w:rsidRDefault="00A2641F" w:rsidP="00A2641F">
            <w:pPr>
              <w:ind w:left="568" w:hanging="284"/>
              <w:rPr>
                <w:rFonts w:eastAsia="宋体"/>
                <w:lang w:eastAsia="zh-CN"/>
              </w:rPr>
            </w:pPr>
            <w:r w:rsidRPr="00A2641F">
              <w:rPr>
                <w:rFonts w:eastAsia="宋体"/>
                <w:lang w:eastAsia="zh-CN"/>
              </w:rPr>
              <w:t>-</w:t>
            </w:r>
            <w:r w:rsidRPr="00A2641F">
              <w:rPr>
                <w:rFonts w:eastAsia="宋体"/>
                <w:lang w:eastAsia="zh-CN"/>
              </w:rPr>
              <w:tab/>
            </w:r>
            <w:proofErr w:type="spellStart"/>
            <w:r w:rsidRPr="00A2641F">
              <w:rPr>
                <w:rFonts w:eastAsia="宋体"/>
                <w:lang w:eastAsia="zh-CN"/>
              </w:rPr>
              <w:t>Srxlev</w:t>
            </w:r>
            <w:r w:rsidRPr="00A2641F">
              <w:rPr>
                <w:rFonts w:eastAsia="宋体"/>
                <w:vertAlign w:val="subscript"/>
                <w:lang w:eastAsia="zh-CN"/>
              </w:rPr>
              <w:t>Ref</w:t>
            </w:r>
            <w:proofErr w:type="spellEnd"/>
            <w:r w:rsidRPr="00A2641F">
              <w:rPr>
                <w:rFonts w:eastAsia="宋体"/>
                <w:lang w:eastAsia="zh-CN"/>
              </w:rPr>
              <w:t xml:space="preserve"> = reference </w:t>
            </w:r>
            <w:proofErr w:type="spellStart"/>
            <w:r w:rsidRPr="00A2641F">
              <w:rPr>
                <w:rFonts w:eastAsia="宋体"/>
                <w:lang w:eastAsia="zh-CN"/>
              </w:rPr>
              <w:t>Srxlev</w:t>
            </w:r>
            <w:proofErr w:type="spellEnd"/>
            <w:r w:rsidRPr="00A2641F">
              <w:rPr>
                <w:rFonts w:eastAsia="宋体"/>
                <w:lang w:eastAsia="zh-CN"/>
              </w:rPr>
              <w:t xml:space="preserve"> value of the serving cell (dB), set as follows:</w:t>
            </w:r>
          </w:p>
          <w:p w14:paraId="57A8A177" w14:textId="77777777" w:rsidR="00A2641F" w:rsidRPr="00A2641F" w:rsidRDefault="00A2641F" w:rsidP="00A2641F">
            <w:pPr>
              <w:ind w:left="851" w:hanging="284"/>
              <w:rPr>
                <w:rFonts w:eastAsia="宋体"/>
                <w:lang w:eastAsia="zh-CN"/>
              </w:rPr>
            </w:pPr>
            <w:r w:rsidRPr="00A2641F">
              <w:rPr>
                <w:rFonts w:eastAsia="宋体"/>
                <w:lang w:eastAsia="zh-CN"/>
              </w:rPr>
              <w:t>-</w:t>
            </w:r>
            <w:r w:rsidRPr="00A2641F">
              <w:rPr>
                <w:rFonts w:eastAsia="宋体"/>
                <w:lang w:eastAsia="zh-CN"/>
              </w:rPr>
              <w:tab/>
              <w:t>After selecting or reselecting a new cell, or</w:t>
            </w:r>
          </w:p>
          <w:p w14:paraId="7B47362E" w14:textId="77777777" w:rsidR="00A2641F" w:rsidRPr="00A2641F" w:rsidRDefault="00A2641F" w:rsidP="00A2641F">
            <w:pPr>
              <w:ind w:left="851" w:hanging="284"/>
              <w:rPr>
                <w:rFonts w:eastAsia="宋体"/>
                <w:lang w:eastAsia="zh-CN"/>
              </w:rPr>
            </w:pPr>
            <w:r w:rsidRPr="00A2641F">
              <w:rPr>
                <w:rFonts w:eastAsia="宋体"/>
                <w:lang w:eastAsia="zh-CN"/>
              </w:rPr>
              <w:t>-</w:t>
            </w:r>
            <w:r w:rsidRPr="00A2641F">
              <w:rPr>
                <w:rFonts w:eastAsia="宋体"/>
                <w:lang w:eastAsia="zh-CN"/>
              </w:rPr>
              <w:tab/>
              <w:t>If (</w:t>
            </w:r>
            <w:proofErr w:type="spellStart"/>
            <w:r w:rsidRPr="00A2641F">
              <w:rPr>
                <w:rFonts w:eastAsia="宋体"/>
                <w:lang w:eastAsia="zh-CN"/>
              </w:rPr>
              <w:t>Srxlev</w:t>
            </w:r>
            <w:proofErr w:type="spellEnd"/>
            <w:r w:rsidRPr="00A2641F">
              <w:rPr>
                <w:rFonts w:eastAsia="宋体"/>
                <w:lang w:eastAsia="zh-CN"/>
              </w:rPr>
              <w:t xml:space="preserve"> - </w:t>
            </w:r>
            <w:proofErr w:type="spellStart"/>
            <w:r w:rsidRPr="00A2641F">
              <w:rPr>
                <w:rFonts w:eastAsia="宋体"/>
                <w:lang w:eastAsia="zh-CN"/>
              </w:rPr>
              <w:t>Srxlev</w:t>
            </w:r>
            <w:r w:rsidRPr="00A2641F">
              <w:rPr>
                <w:rFonts w:eastAsia="宋体"/>
                <w:vertAlign w:val="subscript"/>
                <w:lang w:eastAsia="zh-CN"/>
              </w:rPr>
              <w:t>Ref</w:t>
            </w:r>
            <w:proofErr w:type="spellEnd"/>
            <w:r w:rsidRPr="00A2641F">
              <w:rPr>
                <w:rFonts w:eastAsia="宋体"/>
                <w:lang w:eastAsia="zh-CN"/>
              </w:rPr>
              <w:t>) &gt; 0, or</w:t>
            </w:r>
          </w:p>
          <w:p w14:paraId="75F68EC0" w14:textId="77777777" w:rsidR="00A2641F" w:rsidRPr="00A2641F" w:rsidRDefault="00A2641F" w:rsidP="00A2641F">
            <w:pPr>
              <w:ind w:left="851" w:hanging="284"/>
              <w:rPr>
                <w:rFonts w:eastAsia="宋体"/>
                <w:lang w:eastAsia="zh-CN"/>
              </w:rPr>
            </w:pPr>
            <w:r w:rsidRPr="00A2641F">
              <w:rPr>
                <w:rFonts w:eastAsia="宋体"/>
                <w:lang w:eastAsia="zh-CN"/>
              </w:rPr>
              <w:t>-</w:t>
            </w:r>
            <w:r w:rsidRPr="00A2641F">
              <w:rPr>
                <w:rFonts w:eastAsia="宋体"/>
                <w:lang w:eastAsia="zh-CN"/>
              </w:rPr>
              <w:tab/>
              <w:t xml:space="preserve">If the relaxed measurement criterion has not been met for </w:t>
            </w:r>
            <w:proofErr w:type="spellStart"/>
            <w:r w:rsidRPr="00A2641F">
              <w:rPr>
                <w:rFonts w:eastAsia="宋体"/>
                <w:lang w:eastAsia="zh-CN"/>
              </w:rPr>
              <w:t>T</w:t>
            </w:r>
            <w:r w:rsidRPr="00A2641F">
              <w:rPr>
                <w:rFonts w:eastAsia="宋体"/>
                <w:vertAlign w:val="subscript"/>
                <w:lang w:eastAsia="zh-CN"/>
              </w:rPr>
              <w:t>SearchDeltaP</w:t>
            </w:r>
            <w:proofErr w:type="spellEnd"/>
            <w:r w:rsidRPr="00A2641F">
              <w:rPr>
                <w:rFonts w:eastAsia="宋体"/>
                <w:lang w:eastAsia="zh-CN"/>
              </w:rPr>
              <w:t>:</w:t>
            </w:r>
          </w:p>
          <w:p w14:paraId="6196DEB2" w14:textId="3312212B" w:rsidR="00A2641F" w:rsidRPr="00A2641F" w:rsidRDefault="00A2641F" w:rsidP="00A2641F">
            <w:pPr>
              <w:ind w:left="1135" w:hanging="284"/>
              <w:rPr>
                <w:rFonts w:eastAsia="宋体"/>
                <w:lang w:eastAsia="zh-CN"/>
              </w:rPr>
            </w:pPr>
            <w:r w:rsidRPr="00A2641F">
              <w:rPr>
                <w:rFonts w:eastAsia="宋体"/>
                <w:lang w:eastAsia="zh-CN"/>
              </w:rPr>
              <w:t>-</w:t>
            </w:r>
            <w:r w:rsidRPr="00A2641F">
              <w:rPr>
                <w:rFonts w:eastAsia="宋体"/>
                <w:lang w:eastAsia="zh-CN"/>
              </w:rPr>
              <w:tab/>
            </w:r>
            <w:bookmarkStart w:id="17" w:name="_Hlk221563839"/>
            <w:r w:rsidRPr="00A2641F">
              <w:rPr>
                <w:rFonts w:eastAsia="宋体"/>
                <w:lang w:eastAsia="zh-CN"/>
              </w:rPr>
              <w:t xml:space="preserve">The UE shall set the value of </w:t>
            </w:r>
            <w:proofErr w:type="spellStart"/>
            <w:r w:rsidRPr="00A2641F">
              <w:rPr>
                <w:rFonts w:eastAsia="宋体"/>
                <w:lang w:eastAsia="zh-CN"/>
              </w:rPr>
              <w:t>Srxlev</w:t>
            </w:r>
            <w:r w:rsidRPr="00A2641F">
              <w:rPr>
                <w:rFonts w:eastAsia="宋体"/>
                <w:vertAlign w:val="subscript"/>
                <w:lang w:eastAsia="zh-CN"/>
              </w:rPr>
              <w:t>Ref</w:t>
            </w:r>
            <w:proofErr w:type="spellEnd"/>
            <w:r w:rsidRPr="00A2641F">
              <w:rPr>
                <w:rFonts w:eastAsia="宋体"/>
                <w:lang w:eastAsia="zh-CN"/>
              </w:rPr>
              <w:t xml:space="preserve"> to the current </w:t>
            </w:r>
            <w:proofErr w:type="spellStart"/>
            <w:r w:rsidRPr="00A2641F">
              <w:rPr>
                <w:rFonts w:eastAsia="宋体"/>
                <w:lang w:eastAsia="zh-CN"/>
              </w:rPr>
              <w:t>Srxlev</w:t>
            </w:r>
            <w:proofErr w:type="spellEnd"/>
            <w:r w:rsidRPr="00A2641F">
              <w:rPr>
                <w:rFonts w:eastAsia="宋体"/>
                <w:lang w:eastAsia="zh-CN"/>
              </w:rPr>
              <w:t xml:space="preserve"> value of the serving cell.</w:t>
            </w:r>
            <w:bookmarkEnd w:id="17"/>
          </w:p>
        </w:tc>
      </w:tr>
    </w:tbl>
    <w:p w14:paraId="4B59D024" w14:textId="223EF428" w:rsidR="000B20CE" w:rsidRDefault="00A2641F" w:rsidP="007167AA">
      <w:pPr>
        <w:jc w:val="both"/>
        <w:rPr>
          <w:rFonts w:eastAsia="宋体"/>
          <w:lang w:eastAsia="zh-CN"/>
        </w:rPr>
      </w:pPr>
      <w:r>
        <w:rPr>
          <w:rFonts w:eastAsia="宋体"/>
          <w:lang w:eastAsia="zh-CN"/>
        </w:rPr>
        <w:t>However, for UE supporting LP-WUS,</w:t>
      </w:r>
      <w:r w:rsidR="00D21226">
        <w:rPr>
          <w:rFonts w:eastAsia="宋体"/>
          <w:lang w:eastAsia="zh-CN"/>
        </w:rPr>
        <w:t xml:space="preserve"> since there is serving cell measurement on LR and MR, we should discuss </w:t>
      </w:r>
      <w:r w:rsidR="00D21226" w:rsidRPr="006B5C20">
        <w:rPr>
          <w:rFonts w:eastAsia="宋体"/>
          <w:b/>
          <w:bCs/>
          <w:lang w:eastAsia="zh-CN"/>
        </w:rPr>
        <w:t>whether the low mobility criterion is based on serving cell measurement on MR only, or serving cell measurement on LR only, or</w:t>
      </w:r>
      <w:r w:rsidR="000B20CE" w:rsidRPr="006B5C20">
        <w:rPr>
          <w:b/>
          <w:bCs/>
        </w:rPr>
        <w:t xml:space="preserve"> </w:t>
      </w:r>
      <w:r w:rsidR="00D80EF6" w:rsidRPr="006B5C20">
        <w:rPr>
          <w:b/>
          <w:bCs/>
        </w:rPr>
        <w:t xml:space="preserve">both </w:t>
      </w:r>
      <w:r w:rsidR="00D80EF6" w:rsidRPr="006B5C20">
        <w:rPr>
          <w:rFonts w:eastAsia="宋体"/>
          <w:b/>
          <w:bCs/>
          <w:lang w:eastAsia="zh-CN"/>
        </w:rPr>
        <w:t xml:space="preserve">serving cell measurement on MR and LR, </w:t>
      </w:r>
      <w:r w:rsidR="00D21226" w:rsidRPr="006B5C20">
        <w:rPr>
          <w:rFonts w:eastAsia="宋体"/>
          <w:b/>
          <w:bCs/>
          <w:lang w:eastAsia="zh-CN"/>
        </w:rPr>
        <w:t>for RRM relaxation and RRM offloading.</w:t>
      </w:r>
    </w:p>
    <w:p w14:paraId="4020444E" w14:textId="068A2E6D" w:rsidR="000B20CE" w:rsidRDefault="000B20CE" w:rsidP="007167AA">
      <w:pPr>
        <w:jc w:val="both"/>
        <w:rPr>
          <w:rFonts w:eastAsia="宋体"/>
          <w:lang w:eastAsia="zh-CN"/>
        </w:rPr>
      </w:pPr>
      <w:r>
        <w:rPr>
          <w:rFonts w:eastAsia="宋体"/>
          <w:lang w:eastAsia="zh-CN"/>
        </w:rPr>
        <w:t>Similar a</w:t>
      </w:r>
      <w:r w:rsidR="00D21226">
        <w:rPr>
          <w:rFonts w:eastAsia="宋体"/>
          <w:lang w:eastAsia="zh-CN"/>
        </w:rPr>
        <w:t xml:space="preserve">s the current “not at cell edge” </w:t>
      </w:r>
      <w:r w:rsidRPr="000B20CE">
        <w:rPr>
          <w:rFonts w:eastAsia="宋体"/>
          <w:lang w:eastAsia="zh-CN"/>
        </w:rPr>
        <w:t xml:space="preserve">criterion </w:t>
      </w:r>
      <w:r w:rsidR="00D21226">
        <w:rPr>
          <w:rFonts w:eastAsia="宋体"/>
          <w:lang w:eastAsia="zh-CN"/>
        </w:rPr>
        <w:t>discussion, we should first discuss whether the exit condition for low mobility</w:t>
      </w:r>
      <w:r w:rsidRPr="000B20CE">
        <w:t xml:space="preserve"> </w:t>
      </w:r>
      <w:r w:rsidRPr="000B20CE">
        <w:rPr>
          <w:rFonts w:eastAsia="宋体"/>
          <w:lang w:eastAsia="zh-CN"/>
        </w:rPr>
        <w:t>criterion</w:t>
      </w:r>
      <w:r w:rsidR="00D21226">
        <w:rPr>
          <w:rFonts w:eastAsia="宋体"/>
          <w:lang w:eastAsia="zh-CN"/>
        </w:rPr>
        <w:t xml:space="preserve"> is needed. F</w:t>
      </w:r>
      <w:r w:rsidR="00D21226" w:rsidRPr="00D21226">
        <w:rPr>
          <w:rFonts w:eastAsia="宋体"/>
          <w:lang w:eastAsia="zh-CN"/>
        </w:rPr>
        <w:t>or simplicity</w:t>
      </w:r>
      <w:r w:rsidR="00D21226">
        <w:rPr>
          <w:rFonts w:eastAsia="宋体"/>
          <w:lang w:eastAsia="zh-CN"/>
        </w:rPr>
        <w:t xml:space="preserve">, </w:t>
      </w:r>
      <w:r w:rsidR="007C471D">
        <w:rPr>
          <w:rFonts w:eastAsia="宋体"/>
          <w:lang w:eastAsia="zh-CN"/>
        </w:rPr>
        <w:t>Rapporteur</w:t>
      </w:r>
      <w:r w:rsidR="00D21226">
        <w:rPr>
          <w:rFonts w:eastAsia="宋体"/>
          <w:lang w:eastAsia="zh-CN"/>
        </w:rPr>
        <w:t xml:space="preserve"> suggests not to introduce the separate exit condition</w:t>
      </w:r>
      <w:r w:rsidR="006B5C20">
        <w:rPr>
          <w:rFonts w:eastAsia="宋体"/>
          <w:lang w:eastAsia="zh-CN"/>
        </w:rPr>
        <w:t xml:space="preserve"> for RRM relaxation and offloading. </w:t>
      </w:r>
    </w:p>
    <w:p w14:paraId="5964A4E4" w14:textId="0FF2E2EA" w:rsidR="000B20CE" w:rsidRDefault="00A234AE" w:rsidP="007167AA">
      <w:pPr>
        <w:jc w:val="both"/>
        <w:rPr>
          <w:rFonts w:eastAsia="宋体"/>
          <w:lang w:eastAsia="zh-CN"/>
        </w:rPr>
      </w:pPr>
      <w:r>
        <w:rPr>
          <w:rFonts w:eastAsia="宋体"/>
          <w:b/>
          <w:bCs/>
          <w:lang w:eastAsia="zh-CN"/>
        </w:rPr>
        <w:t xml:space="preserve">Rapp: </w:t>
      </w:r>
      <w:r w:rsidR="000B20CE" w:rsidRPr="000B20CE">
        <w:rPr>
          <w:rFonts w:eastAsia="宋体"/>
          <w:lang w:eastAsia="zh-CN"/>
        </w:rPr>
        <w:t>For</w:t>
      </w:r>
      <w:bookmarkStart w:id="18" w:name="_Hlk221561097"/>
      <w:r w:rsidR="000B20CE" w:rsidRPr="000B20CE">
        <w:rPr>
          <w:rFonts w:eastAsia="宋体"/>
          <w:lang w:eastAsia="zh-CN"/>
        </w:rPr>
        <w:t xml:space="preserve"> low mobility criterion </w:t>
      </w:r>
      <w:r w:rsidR="00124DFB">
        <w:rPr>
          <w:rFonts w:eastAsia="宋体"/>
          <w:lang w:eastAsia="zh-CN"/>
        </w:rPr>
        <w:t>for</w:t>
      </w:r>
      <w:r w:rsidR="000B20CE" w:rsidRPr="000B20CE">
        <w:rPr>
          <w:rFonts w:eastAsia="宋体"/>
          <w:lang w:eastAsia="zh-CN"/>
        </w:rPr>
        <w:t xml:space="preserve"> Rel-19 RRM relaxation</w:t>
      </w:r>
      <w:r w:rsidR="00124DFB">
        <w:rPr>
          <w:rFonts w:eastAsia="宋体"/>
          <w:lang w:eastAsia="zh-CN"/>
        </w:rPr>
        <w:t>/offloading</w:t>
      </w:r>
      <w:bookmarkEnd w:id="18"/>
      <w:r w:rsidR="000B20CE" w:rsidRPr="000B20CE">
        <w:rPr>
          <w:rFonts w:eastAsia="宋体"/>
          <w:lang w:eastAsia="zh-CN"/>
        </w:rPr>
        <w:t xml:space="preserve">, </w:t>
      </w:r>
      <w:r w:rsidR="000B20CE">
        <w:rPr>
          <w:rFonts w:eastAsia="宋体"/>
          <w:lang w:eastAsia="zh-CN"/>
        </w:rPr>
        <w:t xml:space="preserve">no </w:t>
      </w:r>
      <w:r w:rsidR="000B20CE" w:rsidRPr="000B20CE">
        <w:rPr>
          <w:rFonts w:eastAsia="宋体"/>
          <w:lang w:eastAsia="zh-CN"/>
        </w:rPr>
        <w:t>separate exit condition other than ‘not fulfilling the entry condition’</w:t>
      </w:r>
      <w:r w:rsidR="000B20CE">
        <w:rPr>
          <w:rFonts w:eastAsia="宋体"/>
          <w:lang w:eastAsia="zh-CN"/>
        </w:rPr>
        <w:t xml:space="preserve">. </w:t>
      </w:r>
    </w:p>
    <w:p w14:paraId="6E1D0A17" w14:textId="77777777" w:rsidR="004D6533" w:rsidRDefault="004D6533" w:rsidP="004D6533">
      <w:pPr>
        <w:snapToGrid w:val="0"/>
        <w:spacing w:after="0"/>
        <w:rPr>
          <w:rFonts w:ascii="Arial" w:eastAsia="宋体" w:hAnsi="Arial" w:cs="Arial"/>
          <w:b/>
        </w:rPr>
      </w:pPr>
      <w:r w:rsidRPr="00315EDC">
        <w:rPr>
          <w:rFonts w:ascii="Arial" w:eastAsia="宋体" w:hAnsi="Arial" w:cs="Arial"/>
          <w:b/>
        </w:rPr>
        <w:t xml:space="preserve">Discussion </w:t>
      </w:r>
    </w:p>
    <w:p w14:paraId="6B18F8D5" w14:textId="77777777" w:rsidR="004D6533" w:rsidRPr="00151096" w:rsidRDefault="004D6533" w:rsidP="004D6533">
      <w:pPr>
        <w:numPr>
          <w:ilvl w:val="0"/>
          <w:numId w:val="10"/>
        </w:numPr>
        <w:snapToGrid w:val="0"/>
        <w:spacing w:after="0"/>
        <w:rPr>
          <w:rFonts w:ascii="Arial" w:eastAsia="宋体" w:hAnsi="Arial" w:cs="Arial"/>
          <w:b/>
        </w:rPr>
      </w:pPr>
    </w:p>
    <w:p w14:paraId="380EF38C" w14:textId="77777777" w:rsidR="004D6533" w:rsidRPr="00151096" w:rsidRDefault="004D6533" w:rsidP="004D6533">
      <w:pPr>
        <w:numPr>
          <w:ilvl w:val="0"/>
          <w:numId w:val="10"/>
        </w:numPr>
        <w:snapToGrid w:val="0"/>
        <w:spacing w:after="0"/>
        <w:rPr>
          <w:rFonts w:ascii="Arial" w:eastAsia="宋体" w:hAnsi="Arial" w:cs="Arial"/>
          <w:b/>
        </w:rPr>
      </w:pPr>
    </w:p>
    <w:p w14:paraId="30A2188D" w14:textId="77777777" w:rsidR="004D6533" w:rsidRPr="00315EDC" w:rsidRDefault="004D6533" w:rsidP="004D6533">
      <w:pPr>
        <w:rPr>
          <w:rFonts w:eastAsia="宋体"/>
          <w:b/>
          <w:bCs/>
          <w:lang w:eastAsia="zh-CN"/>
        </w:rPr>
      </w:pPr>
    </w:p>
    <w:tbl>
      <w:tblPr>
        <w:tblStyle w:val="TableGrid1"/>
        <w:tblW w:w="0" w:type="auto"/>
        <w:tblLook w:val="04A0" w:firstRow="1" w:lastRow="0" w:firstColumn="1" w:lastColumn="0" w:noHBand="0" w:noVBand="1"/>
      </w:tblPr>
      <w:tblGrid>
        <w:gridCol w:w="9631"/>
      </w:tblGrid>
      <w:tr w:rsidR="004D6533" w:rsidRPr="00315EDC" w14:paraId="1CFF7595" w14:textId="77777777" w:rsidTr="00782B1A">
        <w:tc>
          <w:tcPr>
            <w:tcW w:w="9631" w:type="dxa"/>
          </w:tcPr>
          <w:p w14:paraId="5594B921" w14:textId="77777777" w:rsidR="004D6533" w:rsidRPr="00315EDC" w:rsidRDefault="004D6533" w:rsidP="00782B1A">
            <w:pPr>
              <w:jc w:val="both"/>
              <w:rPr>
                <w:rFonts w:ascii="Arial" w:eastAsia="等线" w:hAnsi="Arial" w:cs="Arial"/>
                <w:b/>
                <w:bCs/>
                <w:iCs/>
                <w:lang w:eastAsia="zh-CN"/>
              </w:rPr>
            </w:pPr>
            <w:r w:rsidRPr="00315EDC">
              <w:rPr>
                <w:rFonts w:ascii="Arial" w:eastAsia="等线" w:hAnsi="Arial" w:cs="Arial"/>
                <w:b/>
                <w:bCs/>
                <w:iCs/>
                <w:lang w:eastAsia="zh-CN"/>
              </w:rPr>
              <w:t>Offline agreement:</w:t>
            </w:r>
          </w:p>
          <w:p w14:paraId="458F1402" w14:textId="77777777" w:rsidR="004D6533" w:rsidRPr="00315EDC" w:rsidRDefault="004D6533" w:rsidP="004D6533">
            <w:pPr>
              <w:numPr>
                <w:ilvl w:val="0"/>
                <w:numId w:val="9"/>
              </w:numPr>
              <w:rPr>
                <w:rFonts w:ascii="Arial" w:eastAsia="宋体" w:hAnsi="Arial" w:cs="Arial"/>
                <w:b/>
              </w:rPr>
            </w:pPr>
          </w:p>
        </w:tc>
      </w:tr>
    </w:tbl>
    <w:p w14:paraId="4D958AEA" w14:textId="77777777" w:rsidR="004D6533" w:rsidRDefault="004D6533" w:rsidP="00D21226">
      <w:pPr>
        <w:rPr>
          <w:rFonts w:eastAsia="宋体"/>
          <w:b/>
          <w:bCs/>
          <w:lang w:eastAsia="zh-CN"/>
        </w:rPr>
      </w:pPr>
    </w:p>
    <w:p w14:paraId="5894FF71" w14:textId="224F16E6" w:rsidR="000B20CE" w:rsidRDefault="008C11E2" w:rsidP="00DA7D83">
      <w:pPr>
        <w:jc w:val="both"/>
        <w:rPr>
          <w:rFonts w:eastAsia="宋体"/>
          <w:lang w:eastAsia="zh-CN"/>
        </w:rPr>
      </w:pPr>
      <w:r>
        <w:rPr>
          <w:rFonts w:eastAsia="宋体"/>
          <w:lang w:eastAsia="zh-CN"/>
        </w:rPr>
        <w:t>If there is</w:t>
      </w:r>
      <w:r w:rsidR="000B20CE">
        <w:rPr>
          <w:rFonts w:eastAsia="宋体"/>
          <w:lang w:eastAsia="zh-CN"/>
        </w:rPr>
        <w:t xml:space="preserve"> no separate exit condition of low mobility </w:t>
      </w:r>
      <w:bookmarkStart w:id="19" w:name="_Hlk221561481"/>
      <w:r w:rsidR="000B20CE" w:rsidRPr="000B20CE">
        <w:rPr>
          <w:rFonts w:eastAsia="宋体"/>
          <w:lang w:eastAsia="zh-CN"/>
        </w:rPr>
        <w:t>criterion</w:t>
      </w:r>
      <w:bookmarkEnd w:id="19"/>
      <w:r w:rsidR="000B20CE" w:rsidRPr="000B20CE">
        <w:rPr>
          <w:rFonts w:eastAsia="宋体"/>
          <w:lang w:eastAsia="zh-CN"/>
        </w:rPr>
        <w:t xml:space="preserve"> </w:t>
      </w:r>
      <w:r w:rsidR="000B20CE">
        <w:rPr>
          <w:rFonts w:eastAsia="宋体"/>
          <w:lang w:eastAsia="zh-CN"/>
        </w:rPr>
        <w:t>for both</w:t>
      </w:r>
      <w:r w:rsidR="000B20CE" w:rsidRPr="00D21226">
        <w:rPr>
          <w:rFonts w:eastAsia="宋体"/>
          <w:lang w:eastAsia="zh-CN"/>
        </w:rPr>
        <w:t xml:space="preserve"> Rel-19 RRM relaxation</w:t>
      </w:r>
      <w:r w:rsidR="000B20CE">
        <w:rPr>
          <w:rFonts w:eastAsia="宋体"/>
          <w:lang w:eastAsia="zh-CN"/>
        </w:rPr>
        <w:t xml:space="preserve"> and Rel-19 RRM </w:t>
      </w:r>
      <w:r w:rsidR="000B20CE" w:rsidRPr="00D21226">
        <w:rPr>
          <w:rFonts w:eastAsia="宋体"/>
          <w:lang w:eastAsia="zh-CN"/>
        </w:rPr>
        <w:t>offloading</w:t>
      </w:r>
      <w:r w:rsidR="000B20CE">
        <w:rPr>
          <w:rFonts w:eastAsia="宋体"/>
          <w:lang w:eastAsia="zh-CN"/>
        </w:rPr>
        <w:t xml:space="preserve">, low mobility </w:t>
      </w:r>
      <w:r w:rsidR="000B20CE" w:rsidRPr="000B20CE">
        <w:rPr>
          <w:rFonts w:eastAsia="宋体"/>
          <w:lang w:eastAsia="zh-CN"/>
        </w:rPr>
        <w:t>criterion</w:t>
      </w:r>
      <w:r w:rsidR="00DD7E6C">
        <w:rPr>
          <w:rFonts w:eastAsia="宋体"/>
          <w:lang w:eastAsia="zh-CN"/>
        </w:rPr>
        <w:t xml:space="preserve"> based</w:t>
      </w:r>
      <w:r w:rsidR="000B20CE">
        <w:rPr>
          <w:rFonts w:eastAsia="宋体"/>
          <w:lang w:eastAsia="zh-CN"/>
        </w:rPr>
        <w:t xml:space="preserve"> on only MR measurement couldn’t work for Rel-19 RRM offloading</w:t>
      </w:r>
      <w:r w:rsidR="00BB73A5">
        <w:rPr>
          <w:rFonts w:eastAsia="宋体"/>
          <w:lang w:eastAsia="zh-CN"/>
        </w:rPr>
        <w:t>, as there is no MR measurement during Rel-19 RRM offloading. We need to consider the below options:</w:t>
      </w:r>
    </w:p>
    <w:p w14:paraId="03678B78" w14:textId="2B8687C8" w:rsidR="000B20CE" w:rsidRDefault="000B20CE" w:rsidP="00DA7D83">
      <w:pPr>
        <w:pStyle w:val="afb"/>
        <w:numPr>
          <w:ilvl w:val="0"/>
          <w:numId w:val="14"/>
        </w:numPr>
        <w:ind w:firstLineChars="0"/>
        <w:jc w:val="both"/>
        <w:rPr>
          <w:rFonts w:eastAsia="宋体"/>
          <w:lang w:eastAsia="zh-CN"/>
        </w:rPr>
      </w:pPr>
      <w:r>
        <w:rPr>
          <w:rFonts w:eastAsia="宋体"/>
          <w:lang w:eastAsia="zh-CN"/>
        </w:rPr>
        <w:t>Option 1: T</w:t>
      </w:r>
      <w:r w:rsidRPr="000B20CE">
        <w:rPr>
          <w:rFonts w:eastAsia="宋体"/>
          <w:lang w:eastAsia="zh-CN"/>
        </w:rPr>
        <w:t>he low mobility criterion is based on</w:t>
      </w:r>
      <w:r>
        <w:rPr>
          <w:rFonts w:eastAsia="宋体"/>
          <w:lang w:eastAsia="zh-CN"/>
        </w:rPr>
        <w:t xml:space="preserve"> </w:t>
      </w:r>
      <w:r w:rsidRPr="00D21226">
        <w:rPr>
          <w:rFonts w:eastAsia="宋体"/>
          <w:lang w:eastAsia="zh-CN"/>
        </w:rPr>
        <w:t>serving cell measurement on LR only</w:t>
      </w:r>
    </w:p>
    <w:p w14:paraId="7CB32103" w14:textId="7B47B999" w:rsidR="000B20CE" w:rsidRPr="00C07744" w:rsidRDefault="000B20CE" w:rsidP="00DA7D83">
      <w:pPr>
        <w:pStyle w:val="afb"/>
        <w:numPr>
          <w:ilvl w:val="0"/>
          <w:numId w:val="14"/>
        </w:numPr>
        <w:ind w:firstLineChars="0"/>
        <w:jc w:val="both"/>
        <w:rPr>
          <w:rFonts w:eastAsia="宋体"/>
          <w:lang w:eastAsia="zh-CN"/>
        </w:rPr>
      </w:pPr>
      <w:r>
        <w:rPr>
          <w:rFonts w:eastAsia="宋体"/>
          <w:lang w:eastAsia="zh-CN"/>
        </w:rPr>
        <w:lastRenderedPageBreak/>
        <w:t xml:space="preserve">Option 2: </w:t>
      </w:r>
      <w:r w:rsidR="00F644D4">
        <w:rPr>
          <w:rFonts w:eastAsia="宋体"/>
          <w:lang w:eastAsia="zh-CN"/>
        </w:rPr>
        <w:t>T</w:t>
      </w:r>
      <w:r w:rsidR="00F644D4" w:rsidRPr="000B20CE">
        <w:rPr>
          <w:rFonts w:eastAsia="宋体"/>
          <w:lang w:eastAsia="zh-CN"/>
        </w:rPr>
        <w:t>he low mobility criterion is based on</w:t>
      </w:r>
      <w:r w:rsidR="00F644D4">
        <w:rPr>
          <w:rFonts w:eastAsia="宋体"/>
          <w:lang w:eastAsia="zh-CN"/>
        </w:rPr>
        <w:t xml:space="preserve"> </w:t>
      </w:r>
      <w:r w:rsidR="00F644D4" w:rsidRPr="00D21226">
        <w:rPr>
          <w:rFonts w:eastAsia="宋体"/>
          <w:lang w:eastAsia="zh-CN"/>
        </w:rPr>
        <w:t xml:space="preserve">serving cell measurement on </w:t>
      </w:r>
      <w:r w:rsidR="00F644D4">
        <w:rPr>
          <w:rFonts w:eastAsia="宋体"/>
          <w:lang w:eastAsia="zh-CN"/>
        </w:rPr>
        <w:t>MR</w:t>
      </w:r>
      <w:r w:rsidR="00C8120B">
        <w:rPr>
          <w:rFonts w:eastAsia="宋体"/>
          <w:lang w:eastAsia="zh-CN"/>
        </w:rPr>
        <w:t>/SSB</w:t>
      </w:r>
      <w:r w:rsidR="00F644D4">
        <w:rPr>
          <w:rFonts w:eastAsia="宋体"/>
          <w:lang w:eastAsia="zh-CN"/>
        </w:rPr>
        <w:t xml:space="preserve"> and LR</w:t>
      </w:r>
      <w:r w:rsidR="00C07744">
        <w:rPr>
          <w:rFonts w:eastAsia="宋体"/>
          <w:lang w:eastAsia="zh-CN"/>
        </w:rPr>
        <w:t>.</w:t>
      </w:r>
    </w:p>
    <w:p w14:paraId="55C290A8" w14:textId="6709E773" w:rsidR="000B20CE" w:rsidRDefault="00481C9A" w:rsidP="00DA7D83">
      <w:pPr>
        <w:pStyle w:val="afb"/>
        <w:numPr>
          <w:ilvl w:val="1"/>
          <w:numId w:val="14"/>
        </w:numPr>
        <w:ind w:firstLineChars="0"/>
        <w:jc w:val="both"/>
        <w:rPr>
          <w:rFonts w:eastAsia="宋体"/>
          <w:lang w:eastAsia="zh-CN"/>
        </w:rPr>
      </w:pPr>
      <w:r>
        <w:rPr>
          <w:rFonts w:eastAsia="宋体"/>
          <w:lang w:eastAsia="zh-CN"/>
        </w:rPr>
        <w:t xml:space="preserve">In </w:t>
      </w:r>
      <w:r w:rsidRPr="00C07744">
        <w:rPr>
          <w:rFonts w:eastAsia="宋体"/>
          <w:lang w:eastAsia="zh-CN"/>
        </w:rPr>
        <w:t>case</w:t>
      </w:r>
      <w:r w:rsidRPr="000B20CE">
        <w:t xml:space="preserve"> </w:t>
      </w:r>
      <w:r w:rsidR="00C32637">
        <w:t xml:space="preserve">the </w:t>
      </w:r>
      <w:r>
        <w:rPr>
          <w:rFonts w:eastAsia="宋体"/>
          <w:lang w:eastAsia="zh-CN"/>
        </w:rPr>
        <w:t>threshold</w:t>
      </w:r>
      <w:r w:rsidR="00C32637">
        <w:rPr>
          <w:rFonts w:eastAsia="宋体"/>
          <w:lang w:eastAsia="zh-CN"/>
        </w:rPr>
        <w:t>s based on MR/SSB and LR</w:t>
      </w:r>
      <w:r w:rsidRPr="00C07744">
        <w:rPr>
          <w:rFonts w:eastAsia="宋体"/>
          <w:lang w:eastAsia="zh-CN"/>
        </w:rPr>
        <w:t xml:space="preserve"> </w:t>
      </w:r>
      <w:r>
        <w:rPr>
          <w:rFonts w:eastAsia="宋体"/>
          <w:lang w:eastAsia="zh-CN"/>
        </w:rPr>
        <w:t xml:space="preserve">are </w:t>
      </w:r>
      <w:r w:rsidRPr="00C07744">
        <w:rPr>
          <w:rFonts w:eastAsia="宋体"/>
          <w:lang w:eastAsia="zh-CN"/>
        </w:rPr>
        <w:t>configured:</w:t>
      </w:r>
      <w:r>
        <w:rPr>
          <w:rFonts w:eastAsia="宋体"/>
          <w:lang w:eastAsia="zh-CN"/>
        </w:rPr>
        <w:t xml:space="preserve"> </w:t>
      </w:r>
      <w:r w:rsidR="000B20CE" w:rsidRPr="00D21226">
        <w:rPr>
          <w:rFonts w:eastAsia="宋体"/>
          <w:lang w:eastAsia="zh-CN"/>
        </w:rPr>
        <w:t xml:space="preserve">the low mobility criterion is based on serving cell measurement on </w:t>
      </w:r>
      <w:r w:rsidR="00C32637">
        <w:rPr>
          <w:rFonts w:eastAsia="宋体"/>
          <w:lang w:eastAsia="zh-CN"/>
        </w:rPr>
        <w:t>MR/SSB and LR</w:t>
      </w:r>
      <w:r w:rsidR="000B20CE">
        <w:rPr>
          <w:rFonts w:eastAsia="宋体"/>
          <w:lang w:eastAsia="zh-CN"/>
        </w:rPr>
        <w:t xml:space="preserve">; </w:t>
      </w:r>
    </w:p>
    <w:p w14:paraId="165C4AC4" w14:textId="51F8CFDC" w:rsidR="00C32637" w:rsidRDefault="00C32637" w:rsidP="00DA7D83">
      <w:pPr>
        <w:pStyle w:val="afb"/>
        <w:numPr>
          <w:ilvl w:val="1"/>
          <w:numId w:val="14"/>
        </w:numPr>
        <w:ind w:firstLineChars="0"/>
        <w:jc w:val="both"/>
        <w:rPr>
          <w:rFonts w:eastAsia="宋体"/>
          <w:lang w:eastAsia="zh-CN"/>
        </w:rPr>
      </w:pPr>
      <w:r>
        <w:rPr>
          <w:rFonts w:eastAsia="宋体"/>
          <w:lang w:eastAsia="zh-CN"/>
        </w:rPr>
        <w:t xml:space="preserve">In case </w:t>
      </w:r>
      <w:r w:rsidR="00BA4C9D">
        <w:rPr>
          <w:rFonts w:eastAsia="宋体"/>
          <w:lang w:eastAsia="zh-CN"/>
        </w:rPr>
        <w:t xml:space="preserve">only </w:t>
      </w:r>
      <w:r>
        <w:rPr>
          <w:rFonts w:eastAsia="宋体"/>
          <w:lang w:eastAsia="zh-CN"/>
        </w:rPr>
        <w:t>the threshold based on LR</w:t>
      </w:r>
      <w:r w:rsidRPr="00C07744">
        <w:rPr>
          <w:rFonts w:eastAsia="宋体"/>
          <w:lang w:eastAsia="zh-CN"/>
        </w:rPr>
        <w:t xml:space="preserve"> </w:t>
      </w:r>
      <w:r>
        <w:rPr>
          <w:rFonts w:eastAsia="宋体"/>
          <w:lang w:eastAsia="zh-CN"/>
        </w:rPr>
        <w:t xml:space="preserve">are </w:t>
      </w:r>
      <w:r w:rsidRPr="00C07744">
        <w:rPr>
          <w:rFonts w:eastAsia="宋体"/>
          <w:lang w:eastAsia="zh-CN"/>
        </w:rPr>
        <w:t>configured:</w:t>
      </w:r>
      <w:r>
        <w:rPr>
          <w:rFonts w:eastAsia="宋体"/>
          <w:lang w:eastAsia="zh-CN"/>
        </w:rPr>
        <w:t xml:space="preserve"> </w:t>
      </w:r>
      <w:r w:rsidRPr="00D21226">
        <w:rPr>
          <w:rFonts w:eastAsia="宋体"/>
          <w:lang w:eastAsia="zh-CN"/>
        </w:rPr>
        <w:t xml:space="preserve">the low mobility criterion is based on serving cell measurement on </w:t>
      </w:r>
      <w:r>
        <w:rPr>
          <w:rFonts w:eastAsia="宋体"/>
          <w:lang w:eastAsia="zh-CN"/>
        </w:rPr>
        <w:t>LR;</w:t>
      </w:r>
    </w:p>
    <w:p w14:paraId="76CD898F" w14:textId="6545E9AC" w:rsidR="009E21FC" w:rsidRDefault="00C32637" w:rsidP="00DA7D83">
      <w:pPr>
        <w:pStyle w:val="afb"/>
        <w:numPr>
          <w:ilvl w:val="1"/>
          <w:numId w:val="14"/>
        </w:numPr>
        <w:ind w:firstLineChars="0"/>
        <w:jc w:val="both"/>
        <w:rPr>
          <w:rFonts w:eastAsia="宋体"/>
          <w:lang w:eastAsia="zh-CN"/>
        </w:rPr>
      </w:pPr>
      <w:r>
        <w:rPr>
          <w:rFonts w:eastAsia="宋体"/>
          <w:lang w:eastAsia="zh-CN"/>
        </w:rPr>
        <w:t>In case the thresholds based on MR/SSB</w:t>
      </w:r>
      <w:r w:rsidRPr="00C07744">
        <w:rPr>
          <w:rFonts w:eastAsia="宋体"/>
          <w:lang w:eastAsia="zh-CN"/>
        </w:rPr>
        <w:t xml:space="preserve"> </w:t>
      </w:r>
      <w:r>
        <w:rPr>
          <w:rFonts w:eastAsia="宋体"/>
          <w:lang w:eastAsia="zh-CN"/>
        </w:rPr>
        <w:t xml:space="preserve">is </w:t>
      </w:r>
      <w:r w:rsidRPr="00C07744">
        <w:rPr>
          <w:rFonts w:eastAsia="宋体"/>
          <w:lang w:eastAsia="zh-CN"/>
        </w:rPr>
        <w:t>configured:</w:t>
      </w:r>
      <w:r w:rsidR="00DD1E28">
        <w:rPr>
          <w:rFonts w:eastAsia="宋体"/>
          <w:lang w:eastAsia="zh-CN"/>
        </w:rPr>
        <w:t xml:space="preserve"> invalid case. </w:t>
      </w:r>
    </w:p>
    <w:p w14:paraId="60ECC84F" w14:textId="77777777" w:rsidR="00AA7E03" w:rsidRPr="00AA7E03" w:rsidRDefault="00AA7E03" w:rsidP="00AA7E03">
      <w:pPr>
        <w:rPr>
          <w:rFonts w:eastAsia="宋体"/>
          <w:lang w:eastAsia="zh-CN"/>
        </w:rPr>
      </w:pPr>
    </w:p>
    <w:p w14:paraId="46231AA6" w14:textId="77777777" w:rsidR="009E21FC" w:rsidRDefault="009E21FC" w:rsidP="009E21FC">
      <w:pPr>
        <w:snapToGrid w:val="0"/>
        <w:spacing w:after="0"/>
        <w:rPr>
          <w:rFonts w:ascii="Arial" w:eastAsia="宋体" w:hAnsi="Arial" w:cs="Arial"/>
          <w:b/>
        </w:rPr>
      </w:pPr>
      <w:r w:rsidRPr="00315EDC">
        <w:rPr>
          <w:rFonts w:ascii="Arial" w:eastAsia="宋体" w:hAnsi="Arial" w:cs="Arial"/>
          <w:b/>
        </w:rPr>
        <w:t xml:space="preserve">Discussion </w:t>
      </w:r>
    </w:p>
    <w:p w14:paraId="4BC23B21" w14:textId="77777777" w:rsidR="009E21FC" w:rsidRPr="00151096" w:rsidRDefault="009E21FC" w:rsidP="009E21FC">
      <w:pPr>
        <w:numPr>
          <w:ilvl w:val="0"/>
          <w:numId w:val="10"/>
        </w:numPr>
        <w:snapToGrid w:val="0"/>
        <w:spacing w:after="0"/>
        <w:rPr>
          <w:rFonts w:ascii="Arial" w:eastAsia="宋体" w:hAnsi="Arial" w:cs="Arial"/>
          <w:b/>
        </w:rPr>
      </w:pPr>
    </w:p>
    <w:p w14:paraId="75633F3F" w14:textId="77777777" w:rsidR="009E21FC" w:rsidRPr="00151096" w:rsidRDefault="009E21FC" w:rsidP="009E21FC">
      <w:pPr>
        <w:numPr>
          <w:ilvl w:val="0"/>
          <w:numId w:val="10"/>
        </w:numPr>
        <w:snapToGrid w:val="0"/>
        <w:spacing w:after="0"/>
        <w:rPr>
          <w:rFonts w:ascii="Arial" w:eastAsia="宋体" w:hAnsi="Arial" w:cs="Arial"/>
          <w:b/>
        </w:rPr>
      </w:pPr>
    </w:p>
    <w:p w14:paraId="7B7E410E" w14:textId="77777777" w:rsidR="009E21FC" w:rsidRPr="00315EDC" w:rsidRDefault="009E21FC" w:rsidP="009E21FC">
      <w:pPr>
        <w:rPr>
          <w:rFonts w:eastAsia="宋体"/>
          <w:b/>
          <w:bCs/>
          <w:lang w:eastAsia="zh-CN"/>
        </w:rPr>
      </w:pPr>
    </w:p>
    <w:tbl>
      <w:tblPr>
        <w:tblStyle w:val="TableGrid1"/>
        <w:tblW w:w="0" w:type="auto"/>
        <w:tblLook w:val="04A0" w:firstRow="1" w:lastRow="0" w:firstColumn="1" w:lastColumn="0" w:noHBand="0" w:noVBand="1"/>
      </w:tblPr>
      <w:tblGrid>
        <w:gridCol w:w="9631"/>
      </w:tblGrid>
      <w:tr w:rsidR="009E21FC" w:rsidRPr="00315EDC" w14:paraId="7CDD8E4E" w14:textId="77777777" w:rsidTr="00782B1A">
        <w:tc>
          <w:tcPr>
            <w:tcW w:w="9631" w:type="dxa"/>
          </w:tcPr>
          <w:p w14:paraId="3592A8F4" w14:textId="77777777" w:rsidR="009E21FC" w:rsidRPr="00315EDC" w:rsidRDefault="009E21FC" w:rsidP="00782B1A">
            <w:pPr>
              <w:jc w:val="both"/>
              <w:rPr>
                <w:rFonts w:ascii="Arial" w:eastAsia="等线" w:hAnsi="Arial" w:cs="Arial"/>
                <w:b/>
                <w:bCs/>
                <w:iCs/>
                <w:lang w:eastAsia="zh-CN"/>
              </w:rPr>
            </w:pPr>
            <w:r w:rsidRPr="00315EDC">
              <w:rPr>
                <w:rFonts w:ascii="Arial" w:eastAsia="等线" w:hAnsi="Arial" w:cs="Arial"/>
                <w:b/>
                <w:bCs/>
                <w:iCs/>
                <w:lang w:eastAsia="zh-CN"/>
              </w:rPr>
              <w:t>Offline agreement:</w:t>
            </w:r>
          </w:p>
          <w:p w14:paraId="56685DA6" w14:textId="77777777" w:rsidR="009E21FC" w:rsidRPr="00315EDC" w:rsidRDefault="009E21FC" w:rsidP="009E21FC">
            <w:pPr>
              <w:numPr>
                <w:ilvl w:val="0"/>
                <w:numId w:val="9"/>
              </w:numPr>
              <w:rPr>
                <w:rFonts w:ascii="Arial" w:eastAsia="宋体" w:hAnsi="Arial" w:cs="Arial"/>
                <w:b/>
              </w:rPr>
            </w:pPr>
          </w:p>
        </w:tc>
      </w:tr>
    </w:tbl>
    <w:p w14:paraId="51A9AB65" w14:textId="71620CA4" w:rsidR="00D21226" w:rsidRDefault="00D21226" w:rsidP="00D21226">
      <w:pPr>
        <w:rPr>
          <w:rFonts w:ascii="Arial" w:eastAsia="等线" w:hAnsi="Arial" w:cs="Arial"/>
          <w:sz w:val="18"/>
          <w:szCs w:val="18"/>
          <w:lang w:eastAsia="en-GB"/>
        </w:rPr>
      </w:pPr>
    </w:p>
    <w:p w14:paraId="100A6034" w14:textId="6ED0D4F7" w:rsidR="00D80192" w:rsidRDefault="00D80192" w:rsidP="00EC2060">
      <w:pPr>
        <w:jc w:val="both"/>
        <w:rPr>
          <w:rFonts w:eastAsia="宋体"/>
          <w:lang w:eastAsia="zh-CN"/>
        </w:rPr>
      </w:pPr>
      <w:r>
        <w:rPr>
          <w:rFonts w:eastAsia="宋体"/>
          <w:lang w:eastAsia="zh-CN"/>
        </w:rPr>
        <w:t>Similar as the not-at-cell-edge criteria, Rapporteur understands:</w:t>
      </w:r>
    </w:p>
    <w:p w14:paraId="09F07433" w14:textId="77777777" w:rsidR="00D80192" w:rsidRPr="00D80192" w:rsidRDefault="00910C7D" w:rsidP="00EC2060">
      <w:pPr>
        <w:pStyle w:val="afb"/>
        <w:numPr>
          <w:ilvl w:val="0"/>
          <w:numId w:val="10"/>
        </w:numPr>
        <w:ind w:firstLineChars="0"/>
        <w:jc w:val="both"/>
        <w:rPr>
          <w:rFonts w:eastAsia="宋体"/>
          <w:lang w:eastAsia="zh-CN"/>
        </w:rPr>
      </w:pPr>
      <w:r w:rsidRPr="00D80192">
        <w:rPr>
          <w:rFonts w:eastAsia="宋体" w:hint="eastAsia"/>
          <w:lang w:eastAsia="zh-CN"/>
        </w:rPr>
        <w:t>For</w:t>
      </w:r>
      <w:r w:rsidRPr="00D80192">
        <w:rPr>
          <w:rFonts w:eastAsia="宋体"/>
          <w:lang w:eastAsia="zh-CN"/>
        </w:rPr>
        <w:t xml:space="preserve"> MR/SSB measurement based low mobility </w:t>
      </w:r>
      <w:r w:rsidR="002D1039" w:rsidRPr="00D80192">
        <w:rPr>
          <w:rFonts w:eastAsia="宋体"/>
          <w:lang w:eastAsia="zh-CN"/>
        </w:rPr>
        <w:t xml:space="preserve">criterion, </w:t>
      </w:r>
      <w:proofErr w:type="spellStart"/>
      <w:r w:rsidR="00AA480C" w:rsidRPr="000D778D">
        <w:t>Srxlev</w:t>
      </w:r>
      <w:proofErr w:type="spellEnd"/>
      <w:r w:rsidR="00AA480C">
        <w:t xml:space="preserve"> is used </w:t>
      </w:r>
      <w:r w:rsidR="00A65EC7">
        <w:t xml:space="preserve">to evaluate the low mobility criteria. </w:t>
      </w:r>
      <w:bookmarkStart w:id="20" w:name="_Hlk221563131"/>
    </w:p>
    <w:p w14:paraId="6053FD44" w14:textId="2F0466DF" w:rsidR="00910C7D" w:rsidRPr="0014781A" w:rsidRDefault="00910C7D" w:rsidP="00EC2060">
      <w:pPr>
        <w:pStyle w:val="afb"/>
        <w:numPr>
          <w:ilvl w:val="0"/>
          <w:numId w:val="10"/>
        </w:numPr>
        <w:ind w:firstLineChars="0"/>
        <w:jc w:val="both"/>
        <w:rPr>
          <w:rFonts w:eastAsia="宋体"/>
          <w:lang w:eastAsia="zh-CN"/>
        </w:rPr>
      </w:pPr>
      <w:r w:rsidRPr="00D80192">
        <w:rPr>
          <w:rFonts w:eastAsia="宋体"/>
          <w:lang w:eastAsia="zh-CN"/>
        </w:rPr>
        <w:t>For LR</w:t>
      </w:r>
      <w:r w:rsidR="002D1039" w:rsidRPr="00D80192">
        <w:rPr>
          <w:rFonts w:eastAsia="宋体"/>
          <w:lang w:eastAsia="zh-CN"/>
        </w:rPr>
        <w:t xml:space="preserve">/LP-SS measurement based </w:t>
      </w:r>
      <w:r w:rsidRPr="00D80192">
        <w:rPr>
          <w:rFonts w:eastAsia="宋体"/>
          <w:lang w:eastAsia="zh-CN"/>
        </w:rPr>
        <w:t>low mobility criterio</w:t>
      </w:r>
      <w:r w:rsidR="00D91CC0" w:rsidRPr="00D80192">
        <w:rPr>
          <w:rFonts w:eastAsia="宋体"/>
          <w:lang w:eastAsia="zh-CN"/>
        </w:rPr>
        <w:t>n,</w:t>
      </w:r>
      <w:r w:rsidRPr="00D80192">
        <w:rPr>
          <w:rFonts w:eastAsia="宋体"/>
          <w:lang w:eastAsia="zh-CN"/>
        </w:rPr>
        <w:t xml:space="preserve"> </w:t>
      </w:r>
      <w:proofErr w:type="spellStart"/>
      <w:r w:rsidRPr="00D80192">
        <w:rPr>
          <w:rFonts w:eastAsia="宋体"/>
          <w:lang w:eastAsia="zh-CN"/>
        </w:rPr>
        <w:t>Q</w:t>
      </w:r>
      <w:r w:rsidRPr="00D80192">
        <w:rPr>
          <w:rFonts w:eastAsia="宋体"/>
          <w:vertAlign w:val="subscript"/>
          <w:lang w:eastAsia="zh-CN"/>
        </w:rPr>
        <w:t>rxlevmeas</w:t>
      </w:r>
      <w:r w:rsidRPr="00D80192">
        <w:rPr>
          <w:rFonts w:eastAsia="宋体" w:hint="eastAsia"/>
          <w:lang w:eastAsia="zh-CN"/>
        </w:rPr>
        <w:t>_lr</w:t>
      </w:r>
      <w:proofErr w:type="spellEnd"/>
      <w:r w:rsidRPr="00D80192">
        <w:rPr>
          <w:rFonts w:eastAsia="宋体"/>
          <w:lang w:eastAsia="zh-CN"/>
        </w:rPr>
        <w:t xml:space="preserve"> </w:t>
      </w:r>
      <w:r w:rsidR="00F7764D">
        <w:t>is used to evaluate the low mobility criteria.</w:t>
      </w:r>
      <w:bookmarkEnd w:id="20"/>
    </w:p>
    <w:p w14:paraId="02BB9C20" w14:textId="43D7933F" w:rsidR="001E50E4" w:rsidRPr="0014781A" w:rsidRDefault="001E50E4" w:rsidP="001E50E4">
      <w:pPr>
        <w:rPr>
          <w:rFonts w:eastAsia="宋体"/>
          <w:lang w:eastAsia="zh-CN"/>
        </w:rPr>
      </w:pPr>
      <w:r>
        <w:rPr>
          <w:rFonts w:eastAsia="宋体"/>
          <w:lang w:eastAsia="zh-CN"/>
        </w:rPr>
        <w:t xml:space="preserve">The corresponding TP </w:t>
      </w:r>
      <w:r>
        <w:rPr>
          <w:rFonts w:eastAsia="宋体" w:hint="eastAsia"/>
          <w:lang w:eastAsia="zh-CN"/>
        </w:rPr>
        <w:t>for</w:t>
      </w:r>
      <w:bookmarkStart w:id="21" w:name="_Hlk221700347"/>
      <w:r>
        <w:rPr>
          <w:rFonts w:eastAsia="宋体"/>
          <w:lang w:eastAsia="zh-CN"/>
        </w:rPr>
        <w:t xml:space="preserve"> </w:t>
      </w:r>
      <w:r w:rsidRPr="007C0FCB">
        <w:rPr>
          <w:rFonts w:eastAsia="宋体"/>
          <w:lang w:eastAsia="zh-CN"/>
        </w:rPr>
        <w:t>low mobility criterion</w:t>
      </w:r>
      <w:bookmarkEnd w:id="21"/>
      <w:r w:rsidRPr="007C0FCB">
        <w:rPr>
          <w:rFonts w:eastAsia="宋体"/>
          <w:lang w:eastAsia="zh-CN"/>
        </w:rPr>
        <w:t xml:space="preserve"> based on serving cell measurement</w:t>
      </w:r>
      <w:r>
        <w:rPr>
          <w:rFonts w:eastAsia="宋体"/>
          <w:lang w:eastAsia="zh-CN"/>
        </w:rPr>
        <w:t xml:space="preserve"> on LR is like:</w:t>
      </w:r>
    </w:p>
    <w:tbl>
      <w:tblPr>
        <w:tblStyle w:val="af6"/>
        <w:tblW w:w="0" w:type="auto"/>
        <w:tblLook w:val="04A0" w:firstRow="1" w:lastRow="0" w:firstColumn="1" w:lastColumn="0" w:noHBand="0" w:noVBand="1"/>
      </w:tblPr>
      <w:tblGrid>
        <w:gridCol w:w="9631"/>
      </w:tblGrid>
      <w:tr w:rsidR="00910C7D" w14:paraId="55E648E8" w14:textId="77777777" w:rsidTr="00782B1A">
        <w:tc>
          <w:tcPr>
            <w:tcW w:w="9631" w:type="dxa"/>
          </w:tcPr>
          <w:p w14:paraId="11280394" w14:textId="77777777" w:rsidR="00910C7D" w:rsidRPr="00A2641F" w:rsidRDefault="00910C7D" w:rsidP="00782B1A">
            <w:pPr>
              <w:keepNext/>
              <w:keepLines/>
              <w:spacing w:before="120"/>
              <w:outlineLvl w:val="4"/>
              <w:rPr>
                <w:rFonts w:ascii="Arial" w:eastAsia="宋体" w:hAnsi="Arial"/>
                <w:sz w:val="22"/>
                <w:lang w:eastAsia="zh-CN"/>
              </w:rPr>
            </w:pPr>
            <w:bookmarkStart w:id="22" w:name="_Hlk221563104"/>
            <w:r w:rsidRPr="00A2641F">
              <w:rPr>
                <w:rFonts w:ascii="Arial" w:eastAsia="宋体" w:hAnsi="Arial"/>
                <w:sz w:val="22"/>
                <w:lang w:eastAsia="zh-CN"/>
              </w:rPr>
              <w:t>Relaxed measurement criterion</w:t>
            </w:r>
            <w:r>
              <w:rPr>
                <w:rFonts w:ascii="Arial" w:eastAsia="宋体" w:hAnsi="Arial"/>
                <w:sz w:val="22"/>
                <w:lang w:eastAsia="zh-CN"/>
              </w:rPr>
              <w:t xml:space="preserve"> on LR measurement</w:t>
            </w:r>
            <w:r w:rsidRPr="00A2641F">
              <w:rPr>
                <w:rFonts w:ascii="Arial" w:eastAsia="宋体" w:hAnsi="Arial"/>
                <w:sz w:val="22"/>
                <w:lang w:eastAsia="zh-CN"/>
              </w:rPr>
              <w:t xml:space="preserve"> for UE with low mobility</w:t>
            </w:r>
            <w:r>
              <w:rPr>
                <w:rFonts w:ascii="Arial" w:eastAsia="宋体" w:hAnsi="Arial"/>
                <w:sz w:val="22"/>
                <w:lang w:eastAsia="zh-CN"/>
              </w:rPr>
              <w:t xml:space="preserve"> for UE supporting LP-WUS</w:t>
            </w:r>
          </w:p>
          <w:p w14:paraId="471E117E" w14:textId="77777777" w:rsidR="00910C7D" w:rsidRPr="000F4ADB" w:rsidRDefault="00910C7D" w:rsidP="00782B1A">
            <w:pPr>
              <w:overflowPunct/>
              <w:autoSpaceDE/>
              <w:autoSpaceDN/>
              <w:adjustRightInd/>
              <w:spacing w:after="200"/>
              <w:textAlignment w:val="auto"/>
              <w:rPr>
                <w:rFonts w:eastAsia="Malgun Gothic"/>
                <w:szCs w:val="22"/>
                <w:lang w:val="en-US" w:eastAsia="en-US"/>
              </w:rPr>
            </w:pPr>
            <w:bookmarkStart w:id="23" w:name="OLE_LINK11"/>
            <w:bookmarkStart w:id="24" w:name="OLE_LINK12"/>
            <w:bookmarkEnd w:id="22"/>
            <w:r w:rsidRPr="000F4ADB">
              <w:rPr>
                <w:rFonts w:eastAsia="Malgun Gothic"/>
                <w:szCs w:val="22"/>
                <w:lang w:val="en-US" w:eastAsia="en-US"/>
              </w:rPr>
              <w:t>The low mobility criterion for UE supporting LP-WUS is fulfilled</w:t>
            </w:r>
            <w:r>
              <w:rPr>
                <w:rFonts w:eastAsia="Malgun Gothic"/>
                <w:szCs w:val="22"/>
                <w:lang w:val="en-US" w:eastAsia="en-US"/>
              </w:rPr>
              <w:t>:</w:t>
            </w:r>
          </w:p>
          <w:p w14:paraId="6791E89C" w14:textId="77777777" w:rsidR="00910C7D" w:rsidRPr="000F4ADB" w:rsidRDefault="00910C7D" w:rsidP="00782B1A">
            <w:pPr>
              <w:ind w:left="568" w:hanging="284"/>
              <w:rPr>
                <w:lang w:eastAsia="en-US"/>
              </w:rPr>
            </w:pPr>
            <w:r w:rsidRPr="000F4ADB">
              <w:rPr>
                <w:lang w:eastAsia="en-US"/>
              </w:rPr>
              <w:t>-</w:t>
            </w:r>
            <w:r w:rsidRPr="000F4ADB">
              <w:rPr>
                <w:lang w:eastAsia="en-US"/>
              </w:rPr>
              <w:tab/>
              <w:t>(</w:t>
            </w:r>
            <w:proofErr w:type="spellStart"/>
            <w:r w:rsidRPr="000F4ADB">
              <w:rPr>
                <w:rFonts w:eastAsia="宋体"/>
                <w:lang w:eastAsia="zh-CN"/>
              </w:rPr>
              <w:t>Q</w:t>
            </w:r>
            <w:r w:rsidRPr="000F4ADB">
              <w:rPr>
                <w:rFonts w:eastAsia="宋体"/>
                <w:vertAlign w:val="subscript"/>
                <w:lang w:eastAsia="zh-CN"/>
              </w:rPr>
              <w:t>rxlevmeas</w:t>
            </w:r>
            <w:r w:rsidRPr="000F4ADB">
              <w:rPr>
                <w:rFonts w:eastAsia="宋体" w:hint="eastAsia"/>
                <w:lang w:eastAsia="zh-CN"/>
              </w:rPr>
              <w:t>_lr</w:t>
            </w:r>
            <w:r w:rsidRPr="000F4ADB">
              <w:rPr>
                <w:rFonts w:eastAsia="Malgun Gothic"/>
                <w:vertAlign w:val="subscript"/>
                <w:lang w:eastAsia="en-US"/>
              </w:rPr>
              <w:t>Ref</w:t>
            </w:r>
            <w:proofErr w:type="spellEnd"/>
            <w:r w:rsidRPr="000F4ADB">
              <w:rPr>
                <w:lang w:eastAsia="en-US"/>
              </w:rPr>
              <w:t xml:space="preserve"> –</w:t>
            </w:r>
            <w:proofErr w:type="spellStart"/>
            <w:r w:rsidRPr="000F4ADB">
              <w:rPr>
                <w:rFonts w:eastAsia="宋体"/>
                <w:lang w:eastAsia="zh-CN"/>
              </w:rPr>
              <w:t>Q</w:t>
            </w:r>
            <w:r w:rsidRPr="000F4ADB">
              <w:rPr>
                <w:rFonts w:eastAsia="宋体"/>
                <w:vertAlign w:val="subscript"/>
                <w:lang w:eastAsia="zh-CN"/>
              </w:rPr>
              <w:t>rxlevmeas</w:t>
            </w:r>
            <w:r w:rsidRPr="000F4ADB">
              <w:rPr>
                <w:rFonts w:eastAsia="宋体" w:hint="eastAsia"/>
                <w:lang w:eastAsia="zh-CN"/>
              </w:rPr>
              <w:t>_lr</w:t>
            </w:r>
            <w:proofErr w:type="spellEnd"/>
            <w:r w:rsidRPr="000F4ADB">
              <w:rPr>
                <w:lang w:eastAsia="en-US"/>
              </w:rPr>
              <w:t xml:space="preserve">) &lt; </w:t>
            </w:r>
            <w:proofErr w:type="spellStart"/>
            <w:r>
              <w:rPr>
                <w:lang w:eastAsia="en-US"/>
              </w:rPr>
              <w:t>Q</w:t>
            </w:r>
            <w:r w:rsidRPr="000F4ADB">
              <w:rPr>
                <w:vertAlign w:val="subscript"/>
                <w:lang w:eastAsia="en-US"/>
              </w:rPr>
              <w:t>SearchDeltaP</w:t>
            </w:r>
            <w:bookmarkStart w:id="25" w:name="_Hlk221563013"/>
            <w:proofErr w:type="spellEnd"/>
            <w:r w:rsidRPr="000F4ADB">
              <w:rPr>
                <w:vertAlign w:val="subscript"/>
                <w:lang w:eastAsia="en-US"/>
              </w:rPr>
              <w:t>-LPWUS</w:t>
            </w:r>
            <w:bookmarkEnd w:id="25"/>
            <w:r w:rsidRPr="000F4ADB">
              <w:rPr>
                <w:lang w:eastAsia="en-US"/>
              </w:rPr>
              <w:t>,</w:t>
            </w:r>
          </w:p>
          <w:bookmarkEnd w:id="23"/>
          <w:bookmarkEnd w:id="24"/>
          <w:p w14:paraId="6395A0B5" w14:textId="77777777" w:rsidR="00910C7D" w:rsidRPr="00A2641F" w:rsidRDefault="00910C7D" w:rsidP="00782B1A">
            <w:pPr>
              <w:rPr>
                <w:rFonts w:eastAsia="宋体"/>
                <w:lang w:eastAsia="zh-CN"/>
              </w:rPr>
            </w:pPr>
            <w:r w:rsidRPr="00A2641F">
              <w:rPr>
                <w:rFonts w:eastAsia="宋体"/>
                <w:lang w:eastAsia="zh-CN"/>
              </w:rPr>
              <w:t>Where:</w:t>
            </w:r>
          </w:p>
          <w:p w14:paraId="7E431924" w14:textId="77777777" w:rsidR="00910C7D" w:rsidRPr="00A2641F" w:rsidRDefault="00910C7D" w:rsidP="00782B1A">
            <w:pPr>
              <w:ind w:left="568" w:hanging="284"/>
              <w:rPr>
                <w:rFonts w:eastAsia="宋体"/>
                <w:lang w:eastAsia="zh-CN"/>
              </w:rPr>
            </w:pPr>
            <w:r w:rsidRPr="00A2641F">
              <w:rPr>
                <w:rFonts w:eastAsia="宋体"/>
                <w:lang w:eastAsia="zh-CN"/>
              </w:rPr>
              <w:t>-</w:t>
            </w:r>
            <w:r w:rsidRPr="00A2641F">
              <w:rPr>
                <w:rFonts w:eastAsia="宋体"/>
                <w:lang w:eastAsia="zh-CN"/>
              </w:rPr>
              <w:tab/>
            </w:r>
            <w:proofErr w:type="spellStart"/>
            <w:r w:rsidRPr="000F4ADB">
              <w:rPr>
                <w:rFonts w:eastAsia="宋体"/>
                <w:lang w:eastAsia="zh-CN"/>
              </w:rPr>
              <w:t>Q</w:t>
            </w:r>
            <w:r w:rsidRPr="000F4ADB">
              <w:rPr>
                <w:rFonts w:eastAsia="宋体"/>
                <w:vertAlign w:val="subscript"/>
                <w:lang w:eastAsia="zh-CN"/>
              </w:rPr>
              <w:t>rxlevmeas</w:t>
            </w:r>
            <w:r w:rsidRPr="000F4ADB">
              <w:rPr>
                <w:rFonts w:eastAsia="宋体" w:hint="eastAsia"/>
                <w:lang w:eastAsia="zh-CN"/>
              </w:rPr>
              <w:t>_lr</w:t>
            </w:r>
            <w:proofErr w:type="spellEnd"/>
            <w:r w:rsidRPr="00A2641F">
              <w:rPr>
                <w:rFonts w:eastAsia="宋体"/>
                <w:lang w:eastAsia="zh-CN"/>
              </w:rPr>
              <w:t xml:space="preserve"> = </w:t>
            </w:r>
            <w:r w:rsidRPr="000F4ADB">
              <w:rPr>
                <w:rFonts w:eastAsia="宋体"/>
                <w:lang w:eastAsia="zh-CN"/>
              </w:rPr>
              <w:t xml:space="preserve">current </w:t>
            </w:r>
            <w:r w:rsidRPr="000F4ADB">
              <w:rPr>
                <w:rFonts w:eastAsia="宋体" w:hint="eastAsia"/>
                <w:lang w:eastAsia="zh-CN"/>
              </w:rPr>
              <w:t>measured cell RX level</w:t>
            </w:r>
            <w:r w:rsidRPr="000F4ADB">
              <w:rPr>
                <w:rFonts w:eastAsia="宋体"/>
                <w:lang w:eastAsia="zh-CN"/>
              </w:rPr>
              <w:t xml:space="preserve"> value of the serving cell </w:t>
            </w:r>
            <w:r w:rsidRPr="000F4ADB">
              <w:rPr>
                <w:rFonts w:eastAsia="宋体" w:hint="eastAsia"/>
                <w:lang w:eastAsia="zh-CN"/>
              </w:rPr>
              <w:t xml:space="preserve">based on LR </w:t>
            </w:r>
            <w:r w:rsidRPr="000F4ADB">
              <w:rPr>
                <w:rFonts w:eastAsia="宋体"/>
                <w:lang w:eastAsia="zh-CN"/>
              </w:rPr>
              <w:t>(</w:t>
            </w:r>
            <w:r w:rsidRPr="000F4ADB">
              <w:rPr>
                <w:rFonts w:eastAsia="宋体" w:hint="eastAsia"/>
                <w:lang w:eastAsia="zh-CN"/>
              </w:rPr>
              <w:t>RSRP</w:t>
            </w:r>
            <w:proofErr w:type="gramStart"/>
            <w:r w:rsidRPr="000F4ADB">
              <w:rPr>
                <w:rFonts w:eastAsia="宋体"/>
                <w:lang w:eastAsia="zh-CN"/>
              </w:rPr>
              <w:t>).</w:t>
            </w:r>
            <w:r w:rsidRPr="00A2641F">
              <w:rPr>
                <w:rFonts w:eastAsia="宋体"/>
                <w:lang w:eastAsia="zh-CN"/>
              </w:rPr>
              <w:t>.</w:t>
            </w:r>
            <w:proofErr w:type="gramEnd"/>
          </w:p>
          <w:p w14:paraId="6F286EAA" w14:textId="77777777" w:rsidR="00910C7D" w:rsidRPr="00A2641F" w:rsidRDefault="00910C7D" w:rsidP="00782B1A">
            <w:pPr>
              <w:ind w:left="568" w:hanging="284"/>
              <w:rPr>
                <w:rFonts w:eastAsia="宋体"/>
                <w:lang w:eastAsia="zh-CN"/>
              </w:rPr>
            </w:pPr>
            <w:r w:rsidRPr="00A2641F">
              <w:rPr>
                <w:rFonts w:eastAsia="宋体"/>
                <w:lang w:eastAsia="zh-CN"/>
              </w:rPr>
              <w:t>-</w:t>
            </w:r>
            <w:r w:rsidRPr="00A2641F">
              <w:rPr>
                <w:rFonts w:eastAsia="宋体"/>
                <w:lang w:eastAsia="zh-CN"/>
              </w:rPr>
              <w:tab/>
            </w:r>
            <w:proofErr w:type="spellStart"/>
            <w:r w:rsidRPr="000F4ADB">
              <w:rPr>
                <w:rFonts w:eastAsia="宋体"/>
                <w:lang w:eastAsia="zh-CN"/>
              </w:rPr>
              <w:t>Q</w:t>
            </w:r>
            <w:r w:rsidRPr="000F4ADB">
              <w:rPr>
                <w:rFonts w:eastAsia="宋体"/>
                <w:vertAlign w:val="subscript"/>
                <w:lang w:eastAsia="zh-CN"/>
              </w:rPr>
              <w:t>rxlevmeas</w:t>
            </w:r>
            <w:r w:rsidRPr="000F4ADB">
              <w:rPr>
                <w:rFonts w:eastAsia="宋体" w:hint="eastAsia"/>
                <w:lang w:eastAsia="zh-CN"/>
              </w:rPr>
              <w:t>_lr</w:t>
            </w:r>
            <w:proofErr w:type="spellEnd"/>
            <w:r w:rsidRPr="00A2641F">
              <w:rPr>
                <w:rFonts w:eastAsia="宋体"/>
                <w:lang w:eastAsia="zh-CN"/>
              </w:rPr>
              <w:t xml:space="preserve"> = reference </w:t>
            </w:r>
            <w:proofErr w:type="spellStart"/>
            <w:r w:rsidRPr="000F4ADB">
              <w:rPr>
                <w:rFonts w:eastAsia="宋体"/>
                <w:lang w:eastAsia="zh-CN"/>
              </w:rPr>
              <w:t>Q</w:t>
            </w:r>
            <w:r w:rsidRPr="000F4ADB">
              <w:rPr>
                <w:rFonts w:eastAsia="宋体"/>
                <w:vertAlign w:val="subscript"/>
                <w:lang w:eastAsia="zh-CN"/>
              </w:rPr>
              <w:t>rxlevmeas</w:t>
            </w:r>
            <w:r w:rsidRPr="000F4ADB">
              <w:rPr>
                <w:rFonts w:eastAsia="宋体" w:hint="eastAsia"/>
                <w:lang w:eastAsia="zh-CN"/>
              </w:rPr>
              <w:t>_lr</w:t>
            </w:r>
            <w:proofErr w:type="spellEnd"/>
            <w:r w:rsidRPr="00A2641F">
              <w:rPr>
                <w:rFonts w:eastAsia="宋体"/>
                <w:lang w:eastAsia="zh-CN"/>
              </w:rPr>
              <w:t xml:space="preserve"> value of the serving cell (dB</w:t>
            </w:r>
            <w:r>
              <w:rPr>
                <w:rFonts w:eastAsia="宋体"/>
                <w:lang w:eastAsia="zh-CN"/>
              </w:rPr>
              <w:t>m</w:t>
            </w:r>
            <w:r w:rsidRPr="00A2641F">
              <w:rPr>
                <w:rFonts w:eastAsia="宋体"/>
                <w:lang w:eastAsia="zh-CN"/>
              </w:rPr>
              <w:t>), set as follows:</w:t>
            </w:r>
          </w:p>
          <w:p w14:paraId="7D2A61DF" w14:textId="77777777" w:rsidR="00910C7D" w:rsidRPr="000F4ADB" w:rsidRDefault="00910C7D" w:rsidP="00782B1A">
            <w:pPr>
              <w:overflowPunct/>
              <w:autoSpaceDE/>
              <w:autoSpaceDN/>
              <w:adjustRightInd/>
              <w:spacing w:line="259" w:lineRule="auto"/>
              <w:ind w:left="851" w:hanging="284"/>
              <w:textAlignment w:val="auto"/>
              <w:rPr>
                <w:rFonts w:eastAsia="Malgun Gothic"/>
                <w:lang w:eastAsia="en-US"/>
              </w:rPr>
            </w:pPr>
            <w:r w:rsidRPr="00A2641F">
              <w:rPr>
                <w:rFonts w:eastAsia="宋体"/>
                <w:lang w:eastAsia="zh-CN"/>
              </w:rPr>
              <w:t>-</w:t>
            </w:r>
            <w:r w:rsidRPr="00A2641F">
              <w:rPr>
                <w:rFonts w:eastAsia="宋体"/>
                <w:lang w:eastAsia="zh-CN"/>
              </w:rPr>
              <w:tab/>
            </w:r>
            <w:r w:rsidRPr="000F4ADB">
              <w:rPr>
                <w:rFonts w:eastAsia="Malgun Gothic"/>
                <w:lang w:eastAsia="en-US"/>
              </w:rPr>
              <w:t>When the entry condition for RRM relaxation</w:t>
            </w:r>
            <w:r>
              <w:rPr>
                <w:rFonts w:eastAsia="Malgun Gothic"/>
                <w:lang w:eastAsia="en-US"/>
              </w:rPr>
              <w:t>/offloading</w:t>
            </w:r>
            <w:r w:rsidRPr="000F4ADB">
              <w:rPr>
                <w:rFonts w:eastAsia="Malgun Gothic"/>
                <w:lang w:eastAsia="en-US"/>
              </w:rPr>
              <w:t xml:space="preserve"> is fulfilled and the UE </w:t>
            </w:r>
            <w:r w:rsidRPr="000F4ADB">
              <w:rPr>
                <w:rFonts w:eastAsia="Malgun Gothic"/>
                <w:lang w:eastAsia="zh-CN"/>
              </w:rPr>
              <w:t>chooses to start relaxed serving cell and neighbouring cell measurements on MR</w:t>
            </w:r>
            <w:r>
              <w:t>/</w:t>
            </w:r>
            <w:r w:rsidRPr="000F4ADB">
              <w:rPr>
                <w:rFonts w:eastAsia="Malgun Gothic"/>
                <w:lang w:eastAsia="zh-CN"/>
              </w:rPr>
              <w:t>perform serving cell measurement offloading, or</w:t>
            </w:r>
          </w:p>
          <w:p w14:paraId="5DF99A6D" w14:textId="77777777" w:rsidR="00910C7D" w:rsidRPr="000F4ADB" w:rsidRDefault="00910C7D" w:rsidP="00782B1A">
            <w:pPr>
              <w:overflowPunct/>
              <w:autoSpaceDE/>
              <w:autoSpaceDN/>
              <w:adjustRightInd/>
              <w:spacing w:line="259" w:lineRule="auto"/>
              <w:ind w:left="851" w:hanging="284"/>
              <w:textAlignment w:val="auto"/>
              <w:rPr>
                <w:rFonts w:eastAsia="Malgun Gothic"/>
                <w:lang w:eastAsia="en-US"/>
              </w:rPr>
            </w:pPr>
            <w:r w:rsidRPr="000F4ADB">
              <w:rPr>
                <w:rFonts w:eastAsia="Malgun Gothic"/>
                <w:lang w:eastAsia="en-US"/>
              </w:rPr>
              <w:t>-</w:t>
            </w:r>
            <w:r w:rsidRPr="000F4ADB">
              <w:rPr>
                <w:rFonts w:eastAsia="Malgun Gothic"/>
                <w:lang w:eastAsia="en-US"/>
              </w:rPr>
              <w:tab/>
              <w:t>If (</w:t>
            </w:r>
            <w:proofErr w:type="spellStart"/>
            <w:r w:rsidRPr="000F4ADB">
              <w:rPr>
                <w:rFonts w:eastAsia="宋体"/>
                <w:lang w:eastAsia="zh-CN"/>
              </w:rPr>
              <w:t>Q</w:t>
            </w:r>
            <w:r w:rsidRPr="000F4ADB">
              <w:rPr>
                <w:rFonts w:eastAsia="宋体"/>
                <w:vertAlign w:val="subscript"/>
                <w:lang w:eastAsia="zh-CN"/>
              </w:rPr>
              <w:t>rxlevmeas</w:t>
            </w:r>
            <w:r w:rsidRPr="000F4ADB">
              <w:rPr>
                <w:rFonts w:eastAsia="宋体" w:hint="eastAsia"/>
                <w:lang w:eastAsia="zh-CN"/>
              </w:rPr>
              <w:t>_lr</w:t>
            </w:r>
            <w:proofErr w:type="spellEnd"/>
            <w:r w:rsidRPr="000F4ADB">
              <w:rPr>
                <w:rFonts w:eastAsia="Malgun Gothic"/>
                <w:lang w:eastAsia="en-US"/>
              </w:rPr>
              <w:t xml:space="preserve"> - </w:t>
            </w:r>
            <w:proofErr w:type="spellStart"/>
            <w:r w:rsidRPr="000F4ADB">
              <w:rPr>
                <w:rFonts w:eastAsia="宋体"/>
                <w:lang w:eastAsia="zh-CN"/>
              </w:rPr>
              <w:t>Q</w:t>
            </w:r>
            <w:r w:rsidRPr="000F4ADB">
              <w:rPr>
                <w:rFonts w:eastAsia="宋体"/>
                <w:vertAlign w:val="subscript"/>
                <w:lang w:eastAsia="zh-CN"/>
              </w:rPr>
              <w:t>rxlevmeas</w:t>
            </w:r>
            <w:r w:rsidRPr="000F4ADB">
              <w:rPr>
                <w:rFonts w:eastAsia="宋体" w:hint="eastAsia"/>
                <w:lang w:eastAsia="zh-CN"/>
              </w:rPr>
              <w:t>_lr</w:t>
            </w:r>
            <w:r w:rsidRPr="000F4ADB">
              <w:rPr>
                <w:rFonts w:eastAsia="Malgun Gothic"/>
                <w:vertAlign w:val="subscript"/>
                <w:lang w:eastAsia="en-US"/>
              </w:rPr>
              <w:t>Ref</w:t>
            </w:r>
            <w:proofErr w:type="spellEnd"/>
            <w:r w:rsidRPr="000F4ADB">
              <w:rPr>
                <w:rFonts w:eastAsia="Malgun Gothic"/>
                <w:lang w:eastAsia="en-US"/>
              </w:rPr>
              <w:t>) &gt; 0, or</w:t>
            </w:r>
          </w:p>
          <w:p w14:paraId="4BA62F86" w14:textId="77777777" w:rsidR="00910C7D" w:rsidRPr="000F4ADB" w:rsidRDefault="00910C7D" w:rsidP="00782B1A">
            <w:pPr>
              <w:overflowPunct/>
              <w:autoSpaceDE/>
              <w:autoSpaceDN/>
              <w:adjustRightInd/>
              <w:spacing w:line="259" w:lineRule="auto"/>
              <w:ind w:left="851" w:hanging="284"/>
              <w:textAlignment w:val="auto"/>
              <w:rPr>
                <w:rFonts w:eastAsia="Malgun Gothic"/>
                <w:lang w:eastAsia="en-US"/>
              </w:rPr>
            </w:pPr>
            <w:r w:rsidRPr="000F4ADB">
              <w:rPr>
                <w:rFonts w:eastAsia="Malgun Gothic"/>
                <w:lang w:eastAsia="en-US"/>
              </w:rPr>
              <w:t>-</w:t>
            </w:r>
            <w:r w:rsidRPr="000F4ADB">
              <w:rPr>
                <w:rFonts w:eastAsia="Malgun Gothic"/>
                <w:lang w:eastAsia="en-US"/>
              </w:rPr>
              <w:tab/>
              <w:t xml:space="preserve">If the relaxed measurement criterion has not been met for </w:t>
            </w:r>
            <w:proofErr w:type="spellStart"/>
            <w:r w:rsidRPr="000F4ADB">
              <w:rPr>
                <w:rFonts w:eastAsia="Malgun Gothic"/>
                <w:lang w:eastAsia="en-US"/>
              </w:rPr>
              <w:t>T</w:t>
            </w:r>
            <w:r w:rsidRPr="000F4ADB">
              <w:rPr>
                <w:rFonts w:eastAsia="Malgun Gothic"/>
                <w:vertAlign w:val="subscript"/>
                <w:lang w:eastAsia="en-US"/>
              </w:rPr>
              <w:t>SearchDeltaP</w:t>
            </w:r>
            <w:proofErr w:type="spellEnd"/>
            <w:r w:rsidRPr="000F4ADB">
              <w:rPr>
                <w:rFonts w:eastAsia="Malgun Gothic"/>
                <w:vertAlign w:val="subscript"/>
                <w:lang w:eastAsia="en-US"/>
              </w:rPr>
              <w:t>-LPWUS</w:t>
            </w:r>
            <w:r w:rsidRPr="000F4ADB">
              <w:rPr>
                <w:rFonts w:eastAsia="Malgun Gothic"/>
                <w:lang w:eastAsia="en-US"/>
              </w:rPr>
              <w:t>:</w:t>
            </w:r>
          </w:p>
          <w:p w14:paraId="4179FF0C" w14:textId="77777777" w:rsidR="00910C7D" w:rsidRPr="000F4ADB" w:rsidRDefault="00910C7D" w:rsidP="00782B1A">
            <w:pPr>
              <w:overflowPunct/>
              <w:autoSpaceDE/>
              <w:autoSpaceDN/>
              <w:adjustRightInd/>
              <w:spacing w:line="259" w:lineRule="auto"/>
              <w:ind w:left="1135" w:hanging="284"/>
              <w:textAlignment w:val="auto"/>
              <w:rPr>
                <w:rFonts w:eastAsia="Malgun Gothic"/>
                <w:lang w:eastAsia="en-US"/>
              </w:rPr>
            </w:pPr>
            <w:r w:rsidRPr="000F4ADB">
              <w:rPr>
                <w:rFonts w:eastAsia="Malgun Gothic"/>
                <w:lang w:eastAsia="en-US"/>
              </w:rPr>
              <w:t>-</w:t>
            </w:r>
            <w:r w:rsidRPr="000F4ADB">
              <w:rPr>
                <w:rFonts w:eastAsia="Malgun Gothic"/>
                <w:lang w:eastAsia="en-US"/>
              </w:rPr>
              <w:tab/>
              <w:t xml:space="preserve">The UE shall set the value of </w:t>
            </w:r>
            <w:proofErr w:type="spellStart"/>
            <w:r w:rsidRPr="000F4ADB">
              <w:rPr>
                <w:rFonts w:eastAsia="宋体"/>
                <w:lang w:eastAsia="zh-CN"/>
              </w:rPr>
              <w:t>Q</w:t>
            </w:r>
            <w:r w:rsidRPr="000F4ADB">
              <w:rPr>
                <w:rFonts w:eastAsia="宋体"/>
                <w:vertAlign w:val="subscript"/>
                <w:lang w:eastAsia="zh-CN"/>
              </w:rPr>
              <w:t>rxlevmeas</w:t>
            </w:r>
            <w:r w:rsidRPr="000F4ADB">
              <w:rPr>
                <w:rFonts w:eastAsia="宋体" w:hint="eastAsia"/>
                <w:lang w:eastAsia="zh-CN"/>
              </w:rPr>
              <w:t>_lr</w:t>
            </w:r>
            <w:r w:rsidRPr="000F4ADB">
              <w:rPr>
                <w:rFonts w:eastAsia="Malgun Gothic"/>
                <w:vertAlign w:val="subscript"/>
                <w:lang w:eastAsia="en-US"/>
              </w:rPr>
              <w:t>Ref</w:t>
            </w:r>
            <w:proofErr w:type="spellEnd"/>
            <w:r w:rsidRPr="000F4ADB">
              <w:rPr>
                <w:rFonts w:eastAsia="Malgun Gothic"/>
                <w:lang w:eastAsia="en-US"/>
              </w:rPr>
              <w:t xml:space="preserve"> to the current </w:t>
            </w:r>
            <w:proofErr w:type="spellStart"/>
            <w:r w:rsidRPr="000F4ADB">
              <w:rPr>
                <w:rFonts w:eastAsia="宋体"/>
                <w:lang w:eastAsia="zh-CN"/>
              </w:rPr>
              <w:t>Q</w:t>
            </w:r>
            <w:r w:rsidRPr="000F4ADB">
              <w:rPr>
                <w:rFonts w:eastAsia="宋体"/>
                <w:vertAlign w:val="subscript"/>
                <w:lang w:eastAsia="zh-CN"/>
              </w:rPr>
              <w:t>rxlevmeas</w:t>
            </w:r>
            <w:r w:rsidRPr="000F4ADB">
              <w:rPr>
                <w:rFonts w:eastAsia="宋体" w:hint="eastAsia"/>
                <w:lang w:eastAsia="zh-CN"/>
              </w:rPr>
              <w:t>_lr</w:t>
            </w:r>
            <w:proofErr w:type="spellEnd"/>
            <w:r w:rsidRPr="000F4ADB">
              <w:rPr>
                <w:rFonts w:eastAsia="Malgun Gothic"/>
                <w:lang w:eastAsia="en-US"/>
              </w:rPr>
              <w:t xml:space="preserve"> value of the serving cell.</w:t>
            </w:r>
          </w:p>
          <w:p w14:paraId="003A4143" w14:textId="77777777" w:rsidR="00910C7D" w:rsidRDefault="00910C7D" w:rsidP="00782B1A">
            <w:pPr>
              <w:rPr>
                <w:rFonts w:eastAsia="宋体"/>
                <w:lang w:eastAsia="zh-CN"/>
              </w:rPr>
            </w:pPr>
            <w:r w:rsidRPr="00A2641F">
              <w:rPr>
                <w:rFonts w:eastAsia="宋体"/>
                <w:lang w:eastAsia="zh-CN"/>
              </w:rPr>
              <w:t>-</w:t>
            </w:r>
            <w:r w:rsidRPr="00A2641F">
              <w:rPr>
                <w:rFonts w:eastAsia="宋体"/>
                <w:lang w:eastAsia="zh-CN"/>
              </w:rPr>
              <w:tab/>
              <w:t xml:space="preserve">The UE shall set the value of </w:t>
            </w:r>
            <w:proofErr w:type="spellStart"/>
            <w:r w:rsidRPr="00A2641F">
              <w:rPr>
                <w:rFonts w:eastAsia="宋体"/>
                <w:lang w:eastAsia="zh-CN"/>
              </w:rPr>
              <w:t>Srxlev</w:t>
            </w:r>
            <w:r w:rsidRPr="00A2641F">
              <w:rPr>
                <w:rFonts w:eastAsia="宋体"/>
                <w:vertAlign w:val="subscript"/>
                <w:lang w:eastAsia="zh-CN"/>
              </w:rPr>
              <w:t>Ref</w:t>
            </w:r>
            <w:proofErr w:type="spellEnd"/>
            <w:r w:rsidRPr="00A2641F">
              <w:rPr>
                <w:rFonts w:eastAsia="宋体"/>
                <w:lang w:eastAsia="zh-CN"/>
              </w:rPr>
              <w:t xml:space="preserve"> to the current </w:t>
            </w:r>
            <w:proofErr w:type="spellStart"/>
            <w:r w:rsidRPr="00A2641F">
              <w:rPr>
                <w:rFonts w:eastAsia="宋体"/>
                <w:lang w:eastAsia="zh-CN"/>
              </w:rPr>
              <w:t>Srxlev</w:t>
            </w:r>
            <w:proofErr w:type="spellEnd"/>
            <w:r w:rsidRPr="00A2641F">
              <w:rPr>
                <w:rFonts w:eastAsia="宋体"/>
                <w:lang w:eastAsia="zh-CN"/>
              </w:rPr>
              <w:t xml:space="preserve"> value of the serving cell.</w:t>
            </w:r>
          </w:p>
        </w:tc>
      </w:tr>
    </w:tbl>
    <w:p w14:paraId="60CB5A70" w14:textId="77777777" w:rsidR="008852D9" w:rsidRDefault="008852D9" w:rsidP="008852D9">
      <w:pPr>
        <w:snapToGrid w:val="0"/>
        <w:spacing w:after="0"/>
        <w:rPr>
          <w:rFonts w:ascii="Arial" w:eastAsia="宋体" w:hAnsi="Arial" w:cs="Arial"/>
          <w:b/>
        </w:rPr>
      </w:pPr>
      <w:r w:rsidRPr="00315EDC">
        <w:rPr>
          <w:rFonts w:ascii="Arial" w:eastAsia="宋体" w:hAnsi="Arial" w:cs="Arial"/>
          <w:b/>
        </w:rPr>
        <w:t xml:space="preserve">Discussion </w:t>
      </w:r>
    </w:p>
    <w:p w14:paraId="74596BAD" w14:textId="77777777" w:rsidR="008852D9" w:rsidRPr="00151096" w:rsidRDefault="008852D9" w:rsidP="008852D9">
      <w:pPr>
        <w:numPr>
          <w:ilvl w:val="0"/>
          <w:numId w:val="10"/>
        </w:numPr>
        <w:snapToGrid w:val="0"/>
        <w:spacing w:after="0"/>
        <w:rPr>
          <w:rFonts w:ascii="Arial" w:eastAsia="宋体" w:hAnsi="Arial" w:cs="Arial"/>
          <w:b/>
        </w:rPr>
      </w:pPr>
    </w:p>
    <w:p w14:paraId="2584C8C1" w14:textId="77777777" w:rsidR="008852D9" w:rsidRPr="00151096" w:rsidRDefault="008852D9" w:rsidP="008852D9">
      <w:pPr>
        <w:numPr>
          <w:ilvl w:val="0"/>
          <w:numId w:val="10"/>
        </w:numPr>
        <w:snapToGrid w:val="0"/>
        <w:spacing w:after="0"/>
        <w:rPr>
          <w:rFonts w:ascii="Arial" w:eastAsia="宋体" w:hAnsi="Arial" w:cs="Arial"/>
          <w:b/>
        </w:rPr>
      </w:pPr>
    </w:p>
    <w:p w14:paraId="72166628" w14:textId="77777777" w:rsidR="008852D9" w:rsidRPr="00315EDC" w:rsidRDefault="008852D9" w:rsidP="008852D9">
      <w:pPr>
        <w:rPr>
          <w:rFonts w:eastAsia="宋体"/>
          <w:b/>
          <w:bCs/>
          <w:lang w:eastAsia="zh-CN"/>
        </w:rPr>
      </w:pPr>
    </w:p>
    <w:tbl>
      <w:tblPr>
        <w:tblStyle w:val="TableGrid1"/>
        <w:tblW w:w="0" w:type="auto"/>
        <w:tblLook w:val="04A0" w:firstRow="1" w:lastRow="0" w:firstColumn="1" w:lastColumn="0" w:noHBand="0" w:noVBand="1"/>
      </w:tblPr>
      <w:tblGrid>
        <w:gridCol w:w="9631"/>
      </w:tblGrid>
      <w:tr w:rsidR="008852D9" w:rsidRPr="00315EDC" w14:paraId="4FA52C05" w14:textId="77777777" w:rsidTr="00782B1A">
        <w:tc>
          <w:tcPr>
            <w:tcW w:w="9631" w:type="dxa"/>
          </w:tcPr>
          <w:p w14:paraId="605A08C3" w14:textId="77777777" w:rsidR="008852D9" w:rsidRPr="00315EDC" w:rsidRDefault="008852D9" w:rsidP="00782B1A">
            <w:pPr>
              <w:jc w:val="both"/>
              <w:rPr>
                <w:rFonts w:ascii="Arial" w:eastAsia="等线" w:hAnsi="Arial" w:cs="Arial"/>
                <w:b/>
                <w:bCs/>
                <w:iCs/>
                <w:lang w:eastAsia="zh-CN"/>
              </w:rPr>
            </w:pPr>
            <w:r w:rsidRPr="00315EDC">
              <w:rPr>
                <w:rFonts w:ascii="Arial" w:eastAsia="等线" w:hAnsi="Arial" w:cs="Arial"/>
                <w:b/>
                <w:bCs/>
                <w:iCs/>
                <w:lang w:eastAsia="zh-CN"/>
              </w:rPr>
              <w:t>Offline agreement:</w:t>
            </w:r>
          </w:p>
          <w:p w14:paraId="790F00F8" w14:textId="77777777" w:rsidR="008852D9" w:rsidRPr="00315EDC" w:rsidRDefault="008852D9" w:rsidP="008852D9">
            <w:pPr>
              <w:numPr>
                <w:ilvl w:val="0"/>
                <w:numId w:val="9"/>
              </w:numPr>
              <w:rPr>
                <w:rFonts w:ascii="Arial" w:eastAsia="宋体" w:hAnsi="Arial" w:cs="Arial"/>
                <w:b/>
              </w:rPr>
            </w:pPr>
          </w:p>
        </w:tc>
      </w:tr>
    </w:tbl>
    <w:p w14:paraId="598BDC00" w14:textId="77777777" w:rsidR="00910C7D" w:rsidRPr="00D21226" w:rsidRDefault="00910C7D" w:rsidP="00D21226">
      <w:pPr>
        <w:rPr>
          <w:rFonts w:ascii="Arial" w:eastAsia="等线" w:hAnsi="Arial" w:cs="Arial"/>
          <w:sz w:val="18"/>
          <w:szCs w:val="18"/>
          <w:lang w:eastAsia="en-GB"/>
        </w:rPr>
      </w:pPr>
    </w:p>
    <w:p w14:paraId="3C51469E" w14:textId="366437A6" w:rsidR="00A2641F" w:rsidRPr="00A2641F" w:rsidRDefault="00A2641F" w:rsidP="00A2641F">
      <w:pPr>
        <w:pStyle w:val="3"/>
        <w:rPr>
          <w:rFonts w:eastAsia="宋体"/>
          <w:sz w:val="24"/>
          <w:szCs w:val="24"/>
          <w:lang w:eastAsia="zh-CN"/>
        </w:rPr>
      </w:pPr>
      <w:r w:rsidRPr="00A2641F">
        <w:rPr>
          <w:rFonts w:eastAsia="宋体"/>
          <w:sz w:val="24"/>
          <w:szCs w:val="24"/>
          <w:lang w:eastAsia="zh-CN"/>
        </w:rPr>
        <w:lastRenderedPageBreak/>
        <w:t>2.1.</w:t>
      </w:r>
      <w:r w:rsidR="000B20CE">
        <w:rPr>
          <w:rFonts w:eastAsia="宋体"/>
          <w:sz w:val="24"/>
          <w:szCs w:val="24"/>
          <w:lang w:eastAsia="zh-CN"/>
        </w:rPr>
        <w:t xml:space="preserve">2 </w:t>
      </w:r>
      <w:r>
        <w:rPr>
          <w:rFonts w:eastAsia="宋体"/>
          <w:sz w:val="24"/>
          <w:szCs w:val="24"/>
          <w:lang w:eastAsia="zh-CN"/>
        </w:rPr>
        <w:t xml:space="preserve">Separate </w:t>
      </w:r>
      <w:r w:rsidR="00A255F1">
        <w:rPr>
          <w:rFonts w:eastAsia="宋体"/>
          <w:sz w:val="24"/>
          <w:szCs w:val="24"/>
          <w:lang w:eastAsia="zh-CN"/>
        </w:rPr>
        <w:t xml:space="preserve">configurations </w:t>
      </w:r>
    </w:p>
    <w:p w14:paraId="60B42178" w14:textId="2B40C303" w:rsidR="000F11BF" w:rsidRDefault="000F11BF" w:rsidP="000F11BF">
      <w:pPr>
        <w:jc w:val="both"/>
        <w:rPr>
          <w:rFonts w:eastAsia="宋体"/>
          <w:lang w:eastAsia="zh-CN"/>
        </w:rPr>
      </w:pPr>
      <w:bookmarkStart w:id="26" w:name="_Hlk221563592"/>
      <w:bookmarkEnd w:id="6"/>
      <w:r>
        <w:rPr>
          <w:rFonts w:eastAsia="宋体"/>
          <w:lang w:eastAsia="zh-CN"/>
        </w:rPr>
        <w:t xml:space="preserve">Similar as the not-at-cell-edge criteria, </w:t>
      </w:r>
      <w:r w:rsidR="00355844">
        <w:rPr>
          <w:rFonts w:eastAsia="宋体"/>
          <w:lang w:eastAsia="zh-CN"/>
        </w:rPr>
        <w:t>r</w:t>
      </w:r>
      <w:r>
        <w:rPr>
          <w:rFonts w:eastAsia="宋体"/>
          <w:lang w:eastAsia="zh-CN"/>
        </w:rPr>
        <w:t>apporteur understands</w:t>
      </w:r>
      <w:r w:rsidR="00355844">
        <w:rPr>
          <w:rFonts w:eastAsia="宋体"/>
          <w:lang w:eastAsia="zh-CN"/>
        </w:rPr>
        <w:t xml:space="preserve"> separate</w:t>
      </w:r>
      <w:r w:rsidR="00355844" w:rsidRPr="00355844">
        <w:rPr>
          <w:rFonts w:eastAsia="宋体"/>
          <w:lang w:eastAsia="zh-CN"/>
        </w:rPr>
        <w:t xml:space="preserve"> threshold</w:t>
      </w:r>
      <w:r w:rsidR="00F17EF4">
        <w:rPr>
          <w:rFonts w:eastAsia="宋体"/>
          <w:lang w:eastAsia="zh-CN"/>
        </w:rPr>
        <w:t>s</w:t>
      </w:r>
      <w:r w:rsidR="00355844">
        <w:rPr>
          <w:rFonts w:eastAsia="宋体"/>
          <w:lang w:eastAsia="zh-CN"/>
        </w:rPr>
        <w:t xml:space="preserve"> should be configured for low mobility criteria </w:t>
      </w:r>
      <w:r w:rsidR="00355844" w:rsidRPr="00355844">
        <w:rPr>
          <w:rFonts w:eastAsia="宋体"/>
          <w:lang w:eastAsia="zh-CN"/>
        </w:rPr>
        <w:t>for RRM relaxation and RRM offloading</w:t>
      </w:r>
      <w:r w:rsidR="00355844">
        <w:rPr>
          <w:rFonts w:eastAsia="宋体"/>
          <w:lang w:eastAsia="zh-CN"/>
        </w:rPr>
        <w:t xml:space="preserve">. </w:t>
      </w:r>
    </w:p>
    <w:p w14:paraId="776AFC43" w14:textId="77777777" w:rsidR="008852D9" w:rsidRDefault="008852D9" w:rsidP="008852D9">
      <w:pPr>
        <w:snapToGrid w:val="0"/>
        <w:spacing w:after="0"/>
        <w:rPr>
          <w:rFonts w:ascii="Arial" w:eastAsia="宋体" w:hAnsi="Arial" w:cs="Arial"/>
          <w:b/>
        </w:rPr>
      </w:pPr>
      <w:r w:rsidRPr="00315EDC">
        <w:rPr>
          <w:rFonts w:ascii="Arial" w:eastAsia="宋体" w:hAnsi="Arial" w:cs="Arial"/>
          <w:b/>
        </w:rPr>
        <w:t xml:space="preserve">Discussion </w:t>
      </w:r>
    </w:p>
    <w:p w14:paraId="5E5C9C89" w14:textId="77777777" w:rsidR="008852D9" w:rsidRPr="00151096" w:rsidRDefault="008852D9" w:rsidP="008852D9">
      <w:pPr>
        <w:numPr>
          <w:ilvl w:val="0"/>
          <w:numId w:val="10"/>
        </w:numPr>
        <w:snapToGrid w:val="0"/>
        <w:spacing w:after="0"/>
        <w:rPr>
          <w:rFonts w:ascii="Arial" w:eastAsia="宋体" w:hAnsi="Arial" w:cs="Arial"/>
          <w:b/>
        </w:rPr>
      </w:pPr>
    </w:p>
    <w:p w14:paraId="21EE19E6" w14:textId="77777777" w:rsidR="008852D9" w:rsidRPr="00151096" w:rsidRDefault="008852D9" w:rsidP="008852D9">
      <w:pPr>
        <w:numPr>
          <w:ilvl w:val="0"/>
          <w:numId w:val="10"/>
        </w:numPr>
        <w:snapToGrid w:val="0"/>
        <w:spacing w:after="0"/>
        <w:rPr>
          <w:rFonts w:ascii="Arial" w:eastAsia="宋体" w:hAnsi="Arial" w:cs="Arial"/>
          <w:b/>
        </w:rPr>
      </w:pPr>
    </w:p>
    <w:p w14:paraId="46645622" w14:textId="77777777" w:rsidR="008852D9" w:rsidRPr="00315EDC" w:rsidRDefault="008852D9" w:rsidP="008852D9">
      <w:pPr>
        <w:rPr>
          <w:rFonts w:eastAsia="宋体"/>
          <w:b/>
          <w:bCs/>
          <w:lang w:eastAsia="zh-CN"/>
        </w:rPr>
      </w:pPr>
    </w:p>
    <w:tbl>
      <w:tblPr>
        <w:tblStyle w:val="TableGrid1"/>
        <w:tblW w:w="0" w:type="auto"/>
        <w:tblLook w:val="04A0" w:firstRow="1" w:lastRow="0" w:firstColumn="1" w:lastColumn="0" w:noHBand="0" w:noVBand="1"/>
      </w:tblPr>
      <w:tblGrid>
        <w:gridCol w:w="9631"/>
      </w:tblGrid>
      <w:tr w:rsidR="008852D9" w:rsidRPr="00315EDC" w14:paraId="7BB12792" w14:textId="77777777" w:rsidTr="00782B1A">
        <w:tc>
          <w:tcPr>
            <w:tcW w:w="9631" w:type="dxa"/>
          </w:tcPr>
          <w:p w14:paraId="12493E6E" w14:textId="77777777" w:rsidR="008852D9" w:rsidRPr="00315EDC" w:rsidRDefault="008852D9" w:rsidP="00782B1A">
            <w:pPr>
              <w:jc w:val="both"/>
              <w:rPr>
                <w:rFonts w:ascii="Arial" w:eastAsia="等线" w:hAnsi="Arial" w:cs="Arial"/>
                <w:b/>
                <w:bCs/>
                <w:iCs/>
                <w:lang w:eastAsia="zh-CN"/>
              </w:rPr>
            </w:pPr>
            <w:r w:rsidRPr="00315EDC">
              <w:rPr>
                <w:rFonts w:ascii="Arial" w:eastAsia="等线" w:hAnsi="Arial" w:cs="Arial"/>
                <w:b/>
                <w:bCs/>
                <w:iCs/>
                <w:lang w:eastAsia="zh-CN"/>
              </w:rPr>
              <w:t>Offline agreement:</w:t>
            </w:r>
          </w:p>
          <w:p w14:paraId="1EECC0E7" w14:textId="77777777" w:rsidR="008852D9" w:rsidRPr="00315EDC" w:rsidRDefault="008852D9" w:rsidP="008852D9">
            <w:pPr>
              <w:numPr>
                <w:ilvl w:val="0"/>
                <w:numId w:val="9"/>
              </w:numPr>
              <w:rPr>
                <w:rFonts w:ascii="Arial" w:eastAsia="宋体" w:hAnsi="Arial" w:cs="Arial"/>
                <w:b/>
              </w:rPr>
            </w:pPr>
          </w:p>
        </w:tc>
      </w:tr>
      <w:bookmarkEnd w:id="26"/>
    </w:tbl>
    <w:p w14:paraId="43FC9FE8" w14:textId="64BFB270" w:rsidR="004C1D67" w:rsidRDefault="004C1D67" w:rsidP="000F4ADB">
      <w:pPr>
        <w:rPr>
          <w:rFonts w:eastAsia="宋体"/>
          <w:lang w:eastAsia="zh-CN"/>
        </w:rPr>
      </w:pPr>
    </w:p>
    <w:p w14:paraId="38DB35EC" w14:textId="77777777" w:rsidR="000C3B31" w:rsidRDefault="000C3B31" w:rsidP="000C3B31">
      <w:pPr>
        <w:jc w:val="both"/>
        <w:rPr>
          <w:rFonts w:eastAsia="宋体"/>
          <w:lang w:eastAsia="zh-CN"/>
        </w:rPr>
      </w:pPr>
      <w:r>
        <w:rPr>
          <w:rFonts w:eastAsia="宋体"/>
          <w:lang w:eastAsia="zh-CN"/>
        </w:rPr>
        <w:t>Similar as the not-at-cell-edge criteria, rapporteur understands separate</w:t>
      </w:r>
      <w:r w:rsidRPr="00355844">
        <w:rPr>
          <w:rFonts w:eastAsia="宋体"/>
          <w:lang w:eastAsia="zh-CN"/>
        </w:rPr>
        <w:t xml:space="preserve"> threshold</w:t>
      </w:r>
      <w:r>
        <w:rPr>
          <w:rFonts w:eastAsia="宋体"/>
          <w:lang w:eastAsia="zh-CN"/>
        </w:rPr>
        <w:t xml:space="preserve">s should be configured for low mobility criteria </w:t>
      </w:r>
      <w:r w:rsidRPr="00355844">
        <w:rPr>
          <w:rFonts w:eastAsia="宋体"/>
          <w:lang w:eastAsia="zh-CN"/>
        </w:rPr>
        <w:t xml:space="preserve">for </w:t>
      </w:r>
      <w:r>
        <w:rPr>
          <w:rFonts w:eastAsia="宋体"/>
          <w:lang w:eastAsia="zh-CN"/>
        </w:rPr>
        <w:t xml:space="preserve">OFDM based LR and OOK based LR. </w:t>
      </w:r>
    </w:p>
    <w:p w14:paraId="4CB07A12" w14:textId="77777777" w:rsidR="000C3B31" w:rsidRDefault="000C3B31" w:rsidP="000C3B31">
      <w:pPr>
        <w:snapToGrid w:val="0"/>
        <w:spacing w:after="0"/>
        <w:rPr>
          <w:rFonts w:ascii="Arial" w:eastAsia="宋体" w:hAnsi="Arial" w:cs="Arial"/>
          <w:b/>
        </w:rPr>
      </w:pPr>
      <w:r w:rsidRPr="00315EDC">
        <w:rPr>
          <w:rFonts w:ascii="Arial" w:eastAsia="宋体" w:hAnsi="Arial" w:cs="Arial"/>
          <w:b/>
        </w:rPr>
        <w:t xml:space="preserve">Discussion </w:t>
      </w:r>
    </w:p>
    <w:p w14:paraId="2947EE7D" w14:textId="77777777" w:rsidR="000C3B31" w:rsidRPr="00151096" w:rsidRDefault="000C3B31" w:rsidP="000C3B31">
      <w:pPr>
        <w:numPr>
          <w:ilvl w:val="0"/>
          <w:numId w:val="10"/>
        </w:numPr>
        <w:snapToGrid w:val="0"/>
        <w:spacing w:after="0"/>
        <w:rPr>
          <w:rFonts w:ascii="Arial" w:eastAsia="宋体" w:hAnsi="Arial" w:cs="Arial"/>
          <w:b/>
        </w:rPr>
      </w:pPr>
    </w:p>
    <w:p w14:paraId="4795051B" w14:textId="77777777" w:rsidR="000C3B31" w:rsidRPr="00151096" w:rsidRDefault="000C3B31" w:rsidP="000C3B31">
      <w:pPr>
        <w:numPr>
          <w:ilvl w:val="0"/>
          <w:numId w:val="10"/>
        </w:numPr>
        <w:snapToGrid w:val="0"/>
        <w:spacing w:after="0"/>
        <w:rPr>
          <w:rFonts w:ascii="Arial" w:eastAsia="宋体" w:hAnsi="Arial" w:cs="Arial"/>
          <w:b/>
        </w:rPr>
      </w:pPr>
    </w:p>
    <w:p w14:paraId="3AF1B287" w14:textId="77777777" w:rsidR="000C3B31" w:rsidRPr="00315EDC" w:rsidRDefault="000C3B31" w:rsidP="000C3B31">
      <w:pPr>
        <w:rPr>
          <w:rFonts w:eastAsia="宋体"/>
          <w:b/>
          <w:bCs/>
          <w:lang w:eastAsia="zh-CN"/>
        </w:rPr>
      </w:pPr>
    </w:p>
    <w:tbl>
      <w:tblPr>
        <w:tblStyle w:val="TableGrid1"/>
        <w:tblW w:w="0" w:type="auto"/>
        <w:tblLook w:val="04A0" w:firstRow="1" w:lastRow="0" w:firstColumn="1" w:lastColumn="0" w:noHBand="0" w:noVBand="1"/>
      </w:tblPr>
      <w:tblGrid>
        <w:gridCol w:w="9631"/>
      </w:tblGrid>
      <w:tr w:rsidR="000C3B31" w:rsidRPr="00315EDC" w14:paraId="710441B0" w14:textId="77777777" w:rsidTr="00782B1A">
        <w:tc>
          <w:tcPr>
            <w:tcW w:w="9631" w:type="dxa"/>
          </w:tcPr>
          <w:p w14:paraId="655AB716" w14:textId="77777777" w:rsidR="000C3B31" w:rsidRPr="00315EDC" w:rsidRDefault="000C3B31" w:rsidP="00782B1A">
            <w:pPr>
              <w:jc w:val="both"/>
              <w:rPr>
                <w:rFonts w:ascii="Arial" w:eastAsia="等线" w:hAnsi="Arial" w:cs="Arial"/>
                <w:b/>
                <w:bCs/>
                <w:iCs/>
                <w:lang w:eastAsia="zh-CN"/>
              </w:rPr>
            </w:pPr>
            <w:r w:rsidRPr="00315EDC">
              <w:rPr>
                <w:rFonts w:ascii="Arial" w:eastAsia="等线" w:hAnsi="Arial" w:cs="Arial"/>
                <w:b/>
                <w:bCs/>
                <w:iCs/>
                <w:lang w:eastAsia="zh-CN"/>
              </w:rPr>
              <w:t>Offline agreement:</w:t>
            </w:r>
          </w:p>
          <w:p w14:paraId="642EC339" w14:textId="77777777" w:rsidR="000C3B31" w:rsidRPr="00315EDC" w:rsidRDefault="000C3B31" w:rsidP="000C3B31">
            <w:pPr>
              <w:numPr>
                <w:ilvl w:val="0"/>
                <w:numId w:val="9"/>
              </w:numPr>
              <w:rPr>
                <w:rFonts w:ascii="Arial" w:eastAsia="宋体" w:hAnsi="Arial" w:cs="Arial"/>
                <w:b/>
              </w:rPr>
            </w:pPr>
          </w:p>
        </w:tc>
      </w:tr>
    </w:tbl>
    <w:p w14:paraId="292D56B8" w14:textId="18E1EF5C" w:rsidR="004C1D67" w:rsidRDefault="004C1D67" w:rsidP="000F4ADB">
      <w:pPr>
        <w:rPr>
          <w:rFonts w:eastAsia="宋体"/>
          <w:lang w:eastAsia="zh-CN"/>
        </w:rPr>
      </w:pPr>
    </w:p>
    <w:p w14:paraId="096FF1B6" w14:textId="77777777" w:rsidR="00C85878" w:rsidRDefault="00C85878" w:rsidP="00C85878">
      <w:pPr>
        <w:jc w:val="both"/>
        <w:rPr>
          <w:rFonts w:eastAsia="宋体"/>
          <w:lang w:eastAsia="zh-CN"/>
        </w:rPr>
      </w:pPr>
      <w:r>
        <w:rPr>
          <w:rFonts w:eastAsia="Malgun Gothic"/>
          <w:szCs w:val="22"/>
          <w:lang w:val="en-US" w:eastAsia="zh-CN"/>
        </w:rPr>
        <w:t xml:space="preserve">Whether separate </w:t>
      </w:r>
      <w:proofErr w:type="spellStart"/>
      <w:r w:rsidRPr="000F4ADB">
        <w:rPr>
          <w:rFonts w:eastAsia="Malgun Gothic"/>
          <w:szCs w:val="22"/>
          <w:lang w:val="en-US" w:eastAsia="zh-CN"/>
        </w:rPr>
        <w:t>T</w:t>
      </w:r>
      <w:r w:rsidRPr="000F4ADB">
        <w:rPr>
          <w:rFonts w:eastAsia="Malgun Gothic"/>
          <w:szCs w:val="22"/>
          <w:vertAlign w:val="subscript"/>
          <w:lang w:val="en-US" w:eastAsia="zh-CN"/>
        </w:rPr>
        <w:t>SearchDeltaPLPWUS</w:t>
      </w:r>
      <w:proofErr w:type="spellEnd"/>
      <w:r w:rsidRPr="00C0508D">
        <w:rPr>
          <w:rFonts w:eastAsia="宋体"/>
          <w:lang w:eastAsia="zh-CN"/>
        </w:rPr>
        <w:t xml:space="preserve"> </w:t>
      </w:r>
      <w:r>
        <w:rPr>
          <w:rFonts w:eastAsia="宋体"/>
          <w:lang w:eastAsia="zh-CN"/>
        </w:rPr>
        <w:t xml:space="preserve">should be configured for low mobility criteria </w:t>
      </w:r>
      <w:r w:rsidRPr="00355844">
        <w:rPr>
          <w:rFonts w:eastAsia="宋体"/>
          <w:lang w:eastAsia="zh-CN"/>
        </w:rPr>
        <w:t>for</w:t>
      </w:r>
      <w:r>
        <w:rPr>
          <w:rFonts w:eastAsia="宋体"/>
          <w:lang w:eastAsia="zh-CN"/>
        </w:rPr>
        <w:t xml:space="preserve"> MR and LR i</w:t>
      </w:r>
      <w:r w:rsidRPr="00F90865">
        <w:rPr>
          <w:rFonts w:eastAsia="宋体"/>
          <w:lang w:eastAsia="zh-CN"/>
        </w:rPr>
        <w:t>n case the thresholds based on MR and LR are configured</w:t>
      </w:r>
      <w:r>
        <w:rPr>
          <w:rFonts w:eastAsia="宋体"/>
          <w:lang w:eastAsia="zh-CN"/>
        </w:rPr>
        <w:t xml:space="preserve">. </w:t>
      </w:r>
    </w:p>
    <w:p w14:paraId="269885B2" w14:textId="77777777" w:rsidR="00C85878" w:rsidRDefault="00C85878" w:rsidP="00C85878">
      <w:pPr>
        <w:snapToGrid w:val="0"/>
        <w:spacing w:after="0"/>
        <w:rPr>
          <w:rFonts w:ascii="Arial" w:eastAsia="宋体" w:hAnsi="Arial" w:cs="Arial"/>
          <w:b/>
        </w:rPr>
      </w:pPr>
      <w:r w:rsidRPr="00315EDC">
        <w:rPr>
          <w:rFonts w:ascii="Arial" w:eastAsia="宋体" w:hAnsi="Arial" w:cs="Arial"/>
          <w:b/>
        </w:rPr>
        <w:t xml:space="preserve">Discussion </w:t>
      </w:r>
    </w:p>
    <w:p w14:paraId="444DC871" w14:textId="77777777" w:rsidR="00C85878" w:rsidRPr="00151096" w:rsidRDefault="00C85878" w:rsidP="00C85878">
      <w:pPr>
        <w:numPr>
          <w:ilvl w:val="0"/>
          <w:numId w:val="10"/>
        </w:numPr>
        <w:snapToGrid w:val="0"/>
        <w:spacing w:after="0"/>
        <w:rPr>
          <w:rFonts w:ascii="Arial" w:eastAsia="宋体" w:hAnsi="Arial" w:cs="Arial"/>
          <w:b/>
        </w:rPr>
      </w:pPr>
    </w:p>
    <w:p w14:paraId="770F7B87" w14:textId="77777777" w:rsidR="00C85878" w:rsidRPr="00151096" w:rsidRDefault="00C85878" w:rsidP="00C85878">
      <w:pPr>
        <w:numPr>
          <w:ilvl w:val="0"/>
          <w:numId w:val="10"/>
        </w:numPr>
        <w:snapToGrid w:val="0"/>
        <w:spacing w:after="0"/>
        <w:rPr>
          <w:rFonts w:ascii="Arial" w:eastAsia="宋体" w:hAnsi="Arial" w:cs="Arial"/>
          <w:b/>
        </w:rPr>
      </w:pPr>
    </w:p>
    <w:p w14:paraId="2802DA23" w14:textId="77777777" w:rsidR="00C85878" w:rsidRPr="00315EDC" w:rsidRDefault="00C85878" w:rsidP="00C85878">
      <w:pPr>
        <w:rPr>
          <w:rFonts w:eastAsia="宋体"/>
          <w:b/>
          <w:bCs/>
          <w:lang w:eastAsia="zh-CN"/>
        </w:rPr>
      </w:pPr>
    </w:p>
    <w:tbl>
      <w:tblPr>
        <w:tblStyle w:val="TableGrid1"/>
        <w:tblW w:w="0" w:type="auto"/>
        <w:tblLook w:val="04A0" w:firstRow="1" w:lastRow="0" w:firstColumn="1" w:lastColumn="0" w:noHBand="0" w:noVBand="1"/>
      </w:tblPr>
      <w:tblGrid>
        <w:gridCol w:w="9631"/>
      </w:tblGrid>
      <w:tr w:rsidR="00C85878" w:rsidRPr="00315EDC" w14:paraId="2612AB3D" w14:textId="77777777" w:rsidTr="00782B1A">
        <w:tc>
          <w:tcPr>
            <w:tcW w:w="9631" w:type="dxa"/>
          </w:tcPr>
          <w:p w14:paraId="1077405E" w14:textId="77777777" w:rsidR="00C85878" w:rsidRPr="00315EDC" w:rsidRDefault="00C85878" w:rsidP="00782B1A">
            <w:pPr>
              <w:jc w:val="both"/>
              <w:rPr>
                <w:rFonts w:ascii="Arial" w:eastAsia="等线" w:hAnsi="Arial" w:cs="Arial"/>
                <w:b/>
                <w:bCs/>
                <w:iCs/>
                <w:lang w:eastAsia="zh-CN"/>
              </w:rPr>
            </w:pPr>
            <w:r w:rsidRPr="00315EDC">
              <w:rPr>
                <w:rFonts w:ascii="Arial" w:eastAsia="等线" w:hAnsi="Arial" w:cs="Arial"/>
                <w:b/>
                <w:bCs/>
                <w:iCs/>
                <w:lang w:eastAsia="zh-CN"/>
              </w:rPr>
              <w:t>Offline agreement:</w:t>
            </w:r>
          </w:p>
          <w:p w14:paraId="49ED0CD9" w14:textId="77777777" w:rsidR="00C85878" w:rsidRPr="00315EDC" w:rsidRDefault="00C85878" w:rsidP="00C85878">
            <w:pPr>
              <w:numPr>
                <w:ilvl w:val="0"/>
                <w:numId w:val="9"/>
              </w:numPr>
              <w:rPr>
                <w:rFonts w:ascii="Arial" w:eastAsia="宋体" w:hAnsi="Arial" w:cs="Arial"/>
                <w:b/>
              </w:rPr>
            </w:pPr>
          </w:p>
        </w:tc>
      </w:tr>
    </w:tbl>
    <w:p w14:paraId="2EA84BC8" w14:textId="77777777" w:rsidR="00C85878" w:rsidRPr="000F4ADB" w:rsidRDefault="00C85878" w:rsidP="000F4ADB">
      <w:pPr>
        <w:rPr>
          <w:rFonts w:eastAsia="宋体"/>
          <w:lang w:eastAsia="zh-CN"/>
        </w:rPr>
      </w:pPr>
    </w:p>
    <w:p w14:paraId="5AE7534D" w14:textId="095FF2E6" w:rsidR="006A0FA8" w:rsidRDefault="000C3B31" w:rsidP="006A0FA8">
      <w:pPr>
        <w:keepNext/>
        <w:keepLines/>
        <w:spacing w:before="180"/>
        <w:ind w:left="1134" w:hanging="1134"/>
        <w:outlineLvl w:val="1"/>
        <w:rPr>
          <w:rFonts w:ascii="Arial" w:eastAsia="宋体" w:hAnsi="Arial"/>
          <w:sz w:val="32"/>
          <w:lang w:eastAsia="zh-CN"/>
        </w:rPr>
      </w:pPr>
      <w:bookmarkStart w:id="27" w:name="_Hlk214352851"/>
      <w:r>
        <w:rPr>
          <w:rFonts w:ascii="Arial" w:eastAsia="宋体" w:hAnsi="Arial"/>
          <w:sz w:val="32"/>
          <w:lang w:eastAsia="zh-CN"/>
        </w:rPr>
        <w:t xml:space="preserve">2.2 </w:t>
      </w:r>
      <w:r w:rsidR="006A0FA8">
        <w:rPr>
          <w:rFonts w:ascii="Arial" w:eastAsia="宋体" w:hAnsi="Arial"/>
          <w:sz w:val="32"/>
          <w:lang w:eastAsia="zh-CN"/>
        </w:rPr>
        <w:t>UE behaviour when low mobility is configured</w:t>
      </w:r>
    </w:p>
    <w:p w14:paraId="11C90AEE" w14:textId="04D98DE4" w:rsidR="006A0FA8" w:rsidRPr="00C0508D" w:rsidRDefault="006A0FA8" w:rsidP="006A0FA8">
      <w:pPr>
        <w:pStyle w:val="3"/>
        <w:rPr>
          <w:rFonts w:eastAsia="宋体"/>
          <w:sz w:val="24"/>
          <w:szCs w:val="24"/>
          <w:lang w:eastAsia="zh-CN"/>
        </w:rPr>
      </w:pPr>
      <w:r>
        <w:rPr>
          <w:rFonts w:eastAsia="宋体"/>
          <w:sz w:val="24"/>
          <w:szCs w:val="24"/>
          <w:lang w:eastAsia="zh-CN"/>
        </w:rPr>
        <w:t>2.2.</w:t>
      </w:r>
      <w:r>
        <w:rPr>
          <w:rFonts w:eastAsia="宋体"/>
          <w:sz w:val="24"/>
          <w:szCs w:val="24"/>
          <w:lang w:eastAsia="zh-CN"/>
        </w:rPr>
        <w:t>1</w:t>
      </w:r>
      <w:r>
        <w:rPr>
          <w:rFonts w:eastAsia="宋体"/>
          <w:sz w:val="24"/>
          <w:szCs w:val="24"/>
          <w:lang w:eastAsia="zh-CN"/>
        </w:rPr>
        <w:t xml:space="preserve"> </w:t>
      </w:r>
      <w:r w:rsidRPr="00C0508D">
        <w:rPr>
          <w:rFonts w:eastAsia="宋体"/>
          <w:sz w:val="24"/>
          <w:szCs w:val="24"/>
          <w:lang w:eastAsia="zh-CN"/>
        </w:rPr>
        <w:t>UE behaviour when supporting low mobility</w:t>
      </w:r>
    </w:p>
    <w:p w14:paraId="68B50494" w14:textId="44184756" w:rsidR="006A0FA8" w:rsidRDefault="006A0FA8" w:rsidP="009F7D65">
      <w:pPr>
        <w:jc w:val="both"/>
        <w:rPr>
          <w:rFonts w:eastAsia="宋体"/>
          <w:lang w:eastAsia="zh-CN"/>
        </w:rPr>
      </w:pPr>
      <w:r>
        <w:rPr>
          <w:rFonts w:eastAsia="宋体"/>
          <w:lang w:eastAsia="zh-CN"/>
        </w:rPr>
        <w:t xml:space="preserve">If UE supporting low mobility, then UE could perform RRM relaxation/RRM offloading </w:t>
      </w:r>
      <w:r w:rsidR="009F7D65">
        <w:rPr>
          <w:rFonts w:eastAsia="宋体" w:hint="eastAsia"/>
          <w:lang w:eastAsia="zh-CN"/>
        </w:rPr>
        <w:t>on</w:t>
      </w:r>
      <w:r w:rsidR="009F7D65">
        <w:rPr>
          <w:rFonts w:eastAsia="宋体"/>
          <w:lang w:eastAsia="zh-CN"/>
        </w:rPr>
        <w:t xml:space="preserve">ly </w:t>
      </w:r>
      <w:r>
        <w:rPr>
          <w:rFonts w:eastAsia="宋体"/>
          <w:lang w:eastAsia="zh-CN"/>
        </w:rPr>
        <w:t>when both low mobility criterion and “not cell edge” are fulfilled.</w:t>
      </w:r>
    </w:p>
    <w:p w14:paraId="037DA3D8" w14:textId="77777777" w:rsidR="006A0FA8" w:rsidRDefault="006A0FA8" w:rsidP="006A0FA8">
      <w:pPr>
        <w:snapToGrid w:val="0"/>
        <w:spacing w:after="0"/>
        <w:rPr>
          <w:rFonts w:ascii="Arial" w:eastAsia="宋体" w:hAnsi="Arial" w:cs="Arial"/>
          <w:b/>
        </w:rPr>
      </w:pPr>
      <w:r w:rsidRPr="00315EDC">
        <w:rPr>
          <w:rFonts w:ascii="Arial" w:eastAsia="宋体" w:hAnsi="Arial" w:cs="Arial"/>
          <w:b/>
        </w:rPr>
        <w:t xml:space="preserve">Discussion </w:t>
      </w:r>
    </w:p>
    <w:p w14:paraId="06035589" w14:textId="77777777" w:rsidR="006A0FA8" w:rsidRPr="00151096" w:rsidRDefault="006A0FA8" w:rsidP="006A0FA8">
      <w:pPr>
        <w:numPr>
          <w:ilvl w:val="0"/>
          <w:numId w:val="10"/>
        </w:numPr>
        <w:snapToGrid w:val="0"/>
        <w:spacing w:after="0"/>
        <w:rPr>
          <w:rFonts w:ascii="Arial" w:eastAsia="宋体" w:hAnsi="Arial" w:cs="Arial"/>
          <w:b/>
        </w:rPr>
      </w:pPr>
    </w:p>
    <w:p w14:paraId="48F527DC" w14:textId="77777777" w:rsidR="006A0FA8" w:rsidRPr="00151096" w:rsidRDefault="006A0FA8" w:rsidP="006A0FA8">
      <w:pPr>
        <w:numPr>
          <w:ilvl w:val="0"/>
          <w:numId w:val="10"/>
        </w:numPr>
        <w:snapToGrid w:val="0"/>
        <w:spacing w:after="0"/>
        <w:rPr>
          <w:rFonts w:ascii="Arial" w:eastAsia="宋体" w:hAnsi="Arial" w:cs="Arial"/>
          <w:b/>
        </w:rPr>
      </w:pPr>
    </w:p>
    <w:p w14:paraId="0006FA84" w14:textId="77777777" w:rsidR="006A0FA8" w:rsidRPr="00315EDC" w:rsidRDefault="006A0FA8" w:rsidP="006A0FA8">
      <w:pPr>
        <w:rPr>
          <w:rFonts w:eastAsia="宋体"/>
          <w:b/>
          <w:bCs/>
          <w:lang w:eastAsia="zh-CN"/>
        </w:rPr>
      </w:pPr>
    </w:p>
    <w:tbl>
      <w:tblPr>
        <w:tblStyle w:val="TableGrid1"/>
        <w:tblW w:w="0" w:type="auto"/>
        <w:tblLook w:val="04A0" w:firstRow="1" w:lastRow="0" w:firstColumn="1" w:lastColumn="0" w:noHBand="0" w:noVBand="1"/>
      </w:tblPr>
      <w:tblGrid>
        <w:gridCol w:w="9631"/>
      </w:tblGrid>
      <w:tr w:rsidR="006A0FA8" w:rsidRPr="00315EDC" w14:paraId="61902AF6" w14:textId="77777777" w:rsidTr="00782B1A">
        <w:tc>
          <w:tcPr>
            <w:tcW w:w="9631" w:type="dxa"/>
          </w:tcPr>
          <w:p w14:paraId="26C55A65" w14:textId="77777777" w:rsidR="006A0FA8" w:rsidRPr="00315EDC" w:rsidRDefault="006A0FA8" w:rsidP="00782B1A">
            <w:pPr>
              <w:jc w:val="both"/>
              <w:rPr>
                <w:rFonts w:ascii="Arial" w:eastAsia="等线" w:hAnsi="Arial" w:cs="Arial"/>
                <w:b/>
                <w:bCs/>
                <w:iCs/>
                <w:lang w:eastAsia="zh-CN"/>
              </w:rPr>
            </w:pPr>
            <w:r w:rsidRPr="00315EDC">
              <w:rPr>
                <w:rFonts w:ascii="Arial" w:eastAsia="等线" w:hAnsi="Arial" w:cs="Arial"/>
                <w:b/>
                <w:bCs/>
                <w:iCs/>
                <w:lang w:eastAsia="zh-CN"/>
              </w:rPr>
              <w:t>Offline agreement:</w:t>
            </w:r>
          </w:p>
          <w:p w14:paraId="7C299042" w14:textId="77777777" w:rsidR="006A0FA8" w:rsidRPr="00315EDC" w:rsidRDefault="006A0FA8" w:rsidP="006A0FA8">
            <w:pPr>
              <w:numPr>
                <w:ilvl w:val="0"/>
                <w:numId w:val="9"/>
              </w:numPr>
              <w:rPr>
                <w:rFonts w:ascii="Arial" w:eastAsia="宋体" w:hAnsi="Arial" w:cs="Arial"/>
                <w:b/>
              </w:rPr>
            </w:pPr>
          </w:p>
        </w:tc>
      </w:tr>
    </w:tbl>
    <w:p w14:paraId="7773A901" w14:textId="22A04DF5" w:rsidR="006A0FA8" w:rsidRPr="00C0508D" w:rsidRDefault="006A0FA8" w:rsidP="006A0FA8">
      <w:pPr>
        <w:pStyle w:val="3"/>
        <w:rPr>
          <w:rFonts w:eastAsia="宋体"/>
          <w:sz w:val="24"/>
          <w:szCs w:val="24"/>
          <w:lang w:eastAsia="zh-CN"/>
        </w:rPr>
      </w:pPr>
      <w:r>
        <w:rPr>
          <w:rFonts w:eastAsia="宋体"/>
          <w:sz w:val="24"/>
          <w:szCs w:val="24"/>
          <w:lang w:eastAsia="zh-CN"/>
        </w:rPr>
        <w:t>2.2.</w:t>
      </w:r>
      <w:r w:rsidR="00044BA8">
        <w:rPr>
          <w:rFonts w:eastAsia="宋体"/>
          <w:sz w:val="24"/>
          <w:szCs w:val="24"/>
          <w:lang w:eastAsia="zh-CN"/>
        </w:rPr>
        <w:t>2</w:t>
      </w:r>
      <w:r>
        <w:rPr>
          <w:rFonts w:eastAsia="宋体"/>
          <w:sz w:val="24"/>
          <w:szCs w:val="24"/>
          <w:lang w:eastAsia="zh-CN"/>
        </w:rPr>
        <w:t xml:space="preserve"> </w:t>
      </w:r>
      <w:r w:rsidRPr="00C0508D">
        <w:rPr>
          <w:rFonts w:eastAsia="宋体"/>
          <w:sz w:val="24"/>
          <w:szCs w:val="24"/>
          <w:lang w:eastAsia="zh-CN"/>
        </w:rPr>
        <w:t>UE behaviour when not supporting low mobility</w:t>
      </w:r>
    </w:p>
    <w:p w14:paraId="2B278B1E" w14:textId="77777777" w:rsidR="006A0FA8" w:rsidRDefault="006A0FA8" w:rsidP="006A0FA8">
      <w:pPr>
        <w:jc w:val="both"/>
        <w:rPr>
          <w:rFonts w:eastAsia="宋体"/>
          <w:lang w:eastAsia="zh-CN"/>
        </w:rPr>
      </w:pPr>
      <w:r>
        <w:rPr>
          <w:rFonts w:eastAsia="宋体"/>
          <w:lang w:eastAsia="zh-CN"/>
        </w:rPr>
        <w:t xml:space="preserve">We discussed the UE behaviour that when </w:t>
      </w:r>
      <w:bookmarkStart w:id="28" w:name="_Hlk221563473"/>
      <w:r>
        <w:rPr>
          <w:rFonts w:eastAsia="宋体"/>
          <w:lang w:eastAsia="zh-CN"/>
        </w:rPr>
        <w:t xml:space="preserve">UE doesn’t support low mobility criteria but NW configures the low mobility </w:t>
      </w:r>
      <w:bookmarkEnd w:id="28"/>
      <w:r>
        <w:rPr>
          <w:rFonts w:eastAsia="宋体"/>
          <w:lang w:eastAsia="zh-CN"/>
        </w:rPr>
        <w:t>during online discussion:</w:t>
      </w:r>
    </w:p>
    <w:tbl>
      <w:tblPr>
        <w:tblStyle w:val="af6"/>
        <w:tblW w:w="0" w:type="auto"/>
        <w:tblLook w:val="04A0" w:firstRow="1" w:lastRow="0" w:firstColumn="1" w:lastColumn="0" w:noHBand="0" w:noVBand="1"/>
      </w:tblPr>
      <w:tblGrid>
        <w:gridCol w:w="9631"/>
      </w:tblGrid>
      <w:tr w:rsidR="006A0FA8" w14:paraId="5279F1C9" w14:textId="77777777" w:rsidTr="00782B1A">
        <w:tc>
          <w:tcPr>
            <w:tcW w:w="9631" w:type="dxa"/>
          </w:tcPr>
          <w:p w14:paraId="2710CC33" w14:textId="77777777" w:rsidR="006A0FA8" w:rsidRDefault="006A0FA8" w:rsidP="00782B1A">
            <w:pPr>
              <w:pStyle w:val="Doc-text2"/>
              <w:ind w:left="363"/>
              <w:rPr>
                <w:rFonts w:eastAsia="宋体"/>
                <w:lang w:eastAsia="zh-CN"/>
              </w:rPr>
            </w:pPr>
            <w:r>
              <w:rPr>
                <w:rFonts w:eastAsia="宋体" w:hint="eastAsia"/>
                <w:lang w:eastAsia="zh-CN"/>
              </w:rPr>
              <w:lastRenderedPageBreak/>
              <w:t>DISCUSSION</w:t>
            </w:r>
          </w:p>
          <w:p w14:paraId="4A76933F" w14:textId="77777777" w:rsidR="006A0FA8" w:rsidRDefault="006A0FA8" w:rsidP="00782B1A">
            <w:pPr>
              <w:pStyle w:val="Doc-text2"/>
              <w:ind w:left="363"/>
              <w:rPr>
                <w:rFonts w:eastAsia="宋体"/>
                <w:lang w:eastAsia="zh-CN"/>
              </w:rPr>
            </w:pPr>
            <w:r>
              <w:rPr>
                <w:rFonts w:eastAsia="宋体" w:hint="eastAsia"/>
                <w:lang w:eastAsia="zh-CN"/>
              </w:rPr>
              <w:t>-</w:t>
            </w:r>
            <w:r>
              <w:rPr>
                <w:rFonts w:eastAsia="宋体" w:hint="eastAsia"/>
                <w:lang w:eastAsia="zh-CN"/>
              </w:rPr>
              <w:tab/>
              <w:t xml:space="preserve">Ericsson think there is no need to have </w:t>
            </w:r>
            <w:r>
              <w:rPr>
                <w:rFonts w:eastAsia="宋体"/>
                <w:lang w:eastAsia="zh-CN"/>
              </w:rPr>
              <w:t>separate</w:t>
            </w:r>
            <w:r>
              <w:rPr>
                <w:rFonts w:eastAsia="宋体" w:hint="eastAsia"/>
                <w:lang w:eastAsia="zh-CN"/>
              </w:rPr>
              <w:t xml:space="preserve"> thresholds for SSB/LP-SS. Ericsson agree that there is no impact to R4. </w:t>
            </w:r>
          </w:p>
          <w:p w14:paraId="41FBC61B" w14:textId="77777777" w:rsidR="006A0FA8" w:rsidRDefault="006A0FA8" w:rsidP="00782B1A">
            <w:pPr>
              <w:pStyle w:val="Doc-text2"/>
              <w:ind w:left="363"/>
              <w:rPr>
                <w:rFonts w:eastAsia="宋体"/>
                <w:lang w:eastAsia="zh-CN"/>
              </w:rPr>
            </w:pPr>
            <w:r>
              <w:rPr>
                <w:rFonts w:eastAsia="宋体" w:hint="eastAsia"/>
                <w:lang w:eastAsia="zh-CN"/>
              </w:rPr>
              <w:t>-</w:t>
            </w:r>
            <w:r>
              <w:rPr>
                <w:rFonts w:eastAsia="宋体" w:hint="eastAsia"/>
                <w:lang w:eastAsia="zh-CN"/>
              </w:rPr>
              <w:tab/>
              <w:t xml:space="preserve">Qualcomm think if we </w:t>
            </w:r>
            <w:r>
              <w:rPr>
                <w:rFonts w:eastAsia="宋体"/>
                <w:lang w:eastAsia="zh-CN"/>
              </w:rPr>
              <w:t>introduce</w:t>
            </w:r>
            <w:r>
              <w:rPr>
                <w:rFonts w:eastAsia="宋体" w:hint="eastAsia"/>
                <w:lang w:eastAsia="zh-CN"/>
              </w:rPr>
              <w:t xml:space="preserve"> it should be optional. ZTE ok to keep it optional. </w:t>
            </w:r>
          </w:p>
          <w:p w14:paraId="72EBDB10" w14:textId="77777777" w:rsidR="006A0FA8" w:rsidRDefault="006A0FA8" w:rsidP="00782B1A">
            <w:pPr>
              <w:pStyle w:val="Doc-text2"/>
              <w:ind w:left="363"/>
              <w:rPr>
                <w:rFonts w:eastAsia="宋体"/>
                <w:lang w:eastAsia="zh-CN"/>
              </w:rPr>
            </w:pPr>
            <w:r>
              <w:rPr>
                <w:rFonts w:eastAsia="宋体" w:hint="eastAsia"/>
                <w:lang w:eastAsia="zh-CN"/>
              </w:rPr>
              <w:t>-</w:t>
            </w:r>
            <w:r>
              <w:rPr>
                <w:rFonts w:eastAsia="宋体" w:hint="eastAsia"/>
                <w:lang w:eastAsia="zh-CN"/>
              </w:rPr>
              <w:tab/>
            </w:r>
            <w:bookmarkStart w:id="29" w:name="OLE_LINK82"/>
            <w:r>
              <w:rPr>
                <w:rFonts w:eastAsia="宋体" w:hint="eastAsia"/>
                <w:lang w:eastAsia="zh-CN"/>
              </w:rPr>
              <w:t xml:space="preserve">ZTE think </w:t>
            </w:r>
            <w:r w:rsidRPr="00C34941">
              <w:rPr>
                <w:rFonts w:eastAsia="宋体" w:hint="eastAsia"/>
                <w:highlight w:val="yellow"/>
                <w:lang w:eastAsia="zh-CN"/>
              </w:rPr>
              <w:t xml:space="preserve">if UE does not support low mob criteria but NW configures this, then UE should not relax the measurement. </w:t>
            </w:r>
            <w:bookmarkEnd w:id="29"/>
            <w:r w:rsidRPr="00C34941">
              <w:rPr>
                <w:rFonts w:eastAsia="宋体" w:hint="eastAsia"/>
                <w:highlight w:val="yellow"/>
                <w:lang w:eastAsia="zh-CN"/>
              </w:rPr>
              <w:t xml:space="preserve">Ericsson </w:t>
            </w:r>
            <w:proofErr w:type="gramStart"/>
            <w:r w:rsidRPr="00C34941">
              <w:rPr>
                <w:rFonts w:eastAsia="宋体" w:hint="eastAsia"/>
                <w:highlight w:val="yellow"/>
                <w:lang w:eastAsia="zh-CN"/>
              </w:rPr>
              <w:t>agree</w:t>
            </w:r>
            <w:proofErr w:type="gramEnd"/>
            <w:r w:rsidRPr="00C34941">
              <w:rPr>
                <w:rFonts w:eastAsia="宋体" w:hint="eastAsia"/>
                <w:highlight w:val="yellow"/>
                <w:lang w:eastAsia="zh-CN"/>
              </w:rPr>
              <w:t>.</w:t>
            </w:r>
            <w:r>
              <w:rPr>
                <w:rFonts w:eastAsia="宋体" w:hint="eastAsia"/>
                <w:lang w:eastAsia="zh-CN"/>
              </w:rPr>
              <w:t xml:space="preserve"> </w:t>
            </w:r>
            <w:r w:rsidRPr="00C34941">
              <w:rPr>
                <w:rFonts w:eastAsia="宋体" w:hint="eastAsia"/>
                <w:highlight w:val="cyan"/>
                <w:lang w:eastAsia="zh-CN"/>
              </w:rPr>
              <w:t>Apple and OPPO think UE can just use the no-cell-edge criteria in this case.</w:t>
            </w:r>
            <w:r>
              <w:rPr>
                <w:rFonts w:eastAsia="宋体" w:hint="eastAsia"/>
                <w:lang w:eastAsia="zh-CN"/>
              </w:rPr>
              <w:t xml:space="preserve"> </w:t>
            </w:r>
          </w:p>
          <w:p w14:paraId="5D3FEC2C" w14:textId="77777777" w:rsidR="006A0FA8" w:rsidRDefault="006A0FA8" w:rsidP="00782B1A">
            <w:pPr>
              <w:pStyle w:val="Doc-text2"/>
              <w:ind w:left="363"/>
              <w:rPr>
                <w:rFonts w:eastAsia="宋体"/>
                <w:lang w:eastAsia="zh-CN"/>
              </w:rPr>
            </w:pPr>
            <w:r>
              <w:rPr>
                <w:rFonts w:eastAsia="宋体" w:hint="eastAsia"/>
                <w:lang w:eastAsia="zh-CN"/>
              </w:rPr>
              <w:t>-</w:t>
            </w:r>
            <w:r>
              <w:rPr>
                <w:rFonts w:eastAsia="宋体" w:hint="eastAsia"/>
                <w:lang w:eastAsia="zh-CN"/>
              </w:rPr>
              <w:tab/>
            </w:r>
            <w:r w:rsidRPr="00C34941">
              <w:rPr>
                <w:rFonts w:eastAsia="宋体" w:hint="eastAsia"/>
                <w:highlight w:val="green"/>
                <w:lang w:eastAsia="zh-CN"/>
              </w:rPr>
              <w:t xml:space="preserve">Nokia think if it is </w:t>
            </w:r>
            <w:proofErr w:type="gramStart"/>
            <w:r w:rsidRPr="00C34941">
              <w:rPr>
                <w:rFonts w:eastAsia="宋体" w:hint="eastAsia"/>
                <w:highlight w:val="green"/>
                <w:lang w:eastAsia="zh-CN"/>
              </w:rPr>
              <w:t>optional</w:t>
            </w:r>
            <w:proofErr w:type="gramEnd"/>
            <w:r w:rsidRPr="00C34941">
              <w:rPr>
                <w:rFonts w:eastAsia="宋体" w:hint="eastAsia"/>
                <w:highlight w:val="green"/>
                <w:lang w:eastAsia="zh-CN"/>
              </w:rPr>
              <w:t xml:space="preserve"> we </w:t>
            </w:r>
            <w:r w:rsidRPr="00C34941">
              <w:rPr>
                <w:rFonts w:eastAsia="宋体"/>
                <w:highlight w:val="green"/>
                <w:lang w:eastAsia="zh-CN"/>
              </w:rPr>
              <w:t>should</w:t>
            </w:r>
            <w:r w:rsidRPr="00C34941">
              <w:rPr>
                <w:rFonts w:eastAsia="宋体" w:hint="eastAsia"/>
                <w:highlight w:val="green"/>
                <w:lang w:eastAsia="zh-CN"/>
              </w:rPr>
              <w:t xml:space="preserve"> </w:t>
            </w:r>
            <w:proofErr w:type="spellStart"/>
            <w:r w:rsidRPr="00C34941">
              <w:rPr>
                <w:rFonts w:eastAsia="宋体" w:hint="eastAsia"/>
                <w:highlight w:val="green"/>
                <w:lang w:eastAsia="zh-CN"/>
              </w:rPr>
              <w:t>clarifiy</w:t>
            </w:r>
            <w:proofErr w:type="spellEnd"/>
            <w:r w:rsidRPr="00C34941">
              <w:rPr>
                <w:rFonts w:eastAsia="宋体" w:hint="eastAsia"/>
                <w:highlight w:val="green"/>
                <w:lang w:eastAsia="zh-CN"/>
              </w:rPr>
              <w:t xml:space="preserve"> what is the UE </w:t>
            </w:r>
            <w:r w:rsidRPr="00C34941">
              <w:rPr>
                <w:rFonts w:eastAsia="宋体"/>
                <w:highlight w:val="green"/>
                <w:lang w:eastAsia="zh-CN"/>
              </w:rPr>
              <w:t>behaviour</w:t>
            </w:r>
            <w:r w:rsidRPr="00C34941">
              <w:rPr>
                <w:rFonts w:eastAsia="宋体" w:hint="eastAsia"/>
                <w:highlight w:val="green"/>
                <w:lang w:eastAsia="zh-CN"/>
              </w:rPr>
              <w:t xml:space="preserve"> is UE </w:t>
            </w:r>
            <w:r w:rsidRPr="00C34941">
              <w:rPr>
                <w:rFonts w:eastAsia="宋体"/>
                <w:highlight w:val="green"/>
                <w:lang w:eastAsia="zh-CN"/>
              </w:rPr>
              <w:t>does not</w:t>
            </w:r>
            <w:r w:rsidRPr="00C34941">
              <w:rPr>
                <w:rFonts w:eastAsia="宋体" w:hint="eastAsia"/>
                <w:highlight w:val="green"/>
                <w:lang w:eastAsia="zh-CN"/>
              </w:rPr>
              <w:t xml:space="preserve"> support the criteria. </w:t>
            </w:r>
            <w:proofErr w:type="spellStart"/>
            <w:r w:rsidRPr="00C34941">
              <w:rPr>
                <w:rFonts w:eastAsia="宋体" w:hint="eastAsia"/>
                <w:highlight w:val="green"/>
                <w:lang w:eastAsia="zh-CN"/>
              </w:rPr>
              <w:t>InterDigitial</w:t>
            </w:r>
            <w:proofErr w:type="spellEnd"/>
            <w:r w:rsidRPr="00C34941">
              <w:rPr>
                <w:rFonts w:eastAsia="宋体" w:hint="eastAsia"/>
                <w:highlight w:val="green"/>
                <w:lang w:eastAsia="zh-CN"/>
              </w:rPr>
              <w:t xml:space="preserve"> agree.</w:t>
            </w:r>
            <w:r>
              <w:rPr>
                <w:rFonts w:eastAsia="宋体" w:hint="eastAsia"/>
                <w:lang w:eastAsia="zh-CN"/>
              </w:rPr>
              <w:t xml:space="preserve"> </w:t>
            </w:r>
          </w:p>
          <w:p w14:paraId="78543B75" w14:textId="77777777" w:rsidR="006A0FA8" w:rsidRPr="00C34941" w:rsidRDefault="006A0FA8" w:rsidP="00782B1A">
            <w:pPr>
              <w:pStyle w:val="Doc-text2"/>
              <w:ind w:left="363"/>
              <w:rPr>
                <w:rFonts w:eastAsia="宋体"/>
                <w:lang w:eastAsia="zh-CN"/>
              </w:rPr>
            </w:pPr>
            <w:r>
              <w:rPr>
                <w:rFonts w:eastAsia="宋体" w:hint="eastAsia"/>
                <w:lang w:eastAsia="zh-CN"/>
              </w:rPr>
              <w:t>-</w:t>
            </w:r>
            <w:r>
              <w:rPr>
                <w:rFonts w:eastAsia="宋体" w:hint="eastAsia"/>
                <w:lang w:eastAsia="zh-CN"/>
              </w:rPr>
              <w:tab/>
              <w:t xml:space="preserve">Apple think the previous </w:t>
            </w:r>
            <w:r>
              <w:rPr>
                <w:rFonts w:eastAsia="宋体"/>
                <w:lang w:eastAsia="zh-CN"/>
              </w:rPr>
              <w:t>agreement</w:t>
            </w:r>
            <w:r>
              <w:rPr>
                <w:rFonts w:eastAsia="宋体" w:hint="eastAsia"/>
                <w:lang w:eastAsia="zh-CN"/>
              </w:rPr>
              <w:t xml:space="preserve"> is a compromise, therefore it should be optional. </w:t>
            </w:r>
          </w:p>
        </w:tc>
      </w:tr>
    </w:tbl>
    <w:p w14:paraId="2B3D96A5" w14:textId="77777777" w:rsidR="006A0FA8" w:rsidRPr="008E6BF0" w:rsidRDefault="006A0FA8" w:rsidP="006A0FA8">
      <w:pPr>
        <w:rPr>
          <w:rFonts w:eastAsia="宋体"/>
          <w:lang w:eastAsia="zh-CN"/>
        </w:rPr>
      </w:pPr>
      <w:r>
        <w:rPr>
          <w:rFonts w:eastAsia="宋体"/>
          <w:lang w:eastAsia="zh-CN"/>
        </w:rPr>
        <w:t>Based on the discussion, the following options could be considered:</w:t>
      </w:r>
    </w:p>
    <w:p w14:paraId="74C8FD9F" w14:textId="77777777" w:rsidR="006A0FA8" w:rsidRPr="008E6BF0" w:rsidRDefault="006A0FA8" w:rsidP="006A0FA8">
      <w:pPr>
        <w:pStyle w:val="afb"/>
        <w:numPr>
          <w:ilvl w:val="0"/>
          <w:numId w:val="17"/>
        </w:numPr>
        <w:ind w:firstLineChars="0"/>
        <w:jc w:val="both"/>
        <w:rPr>
          <w:rFonts w:eastAsia="宋体"/>
          <w:lang w:eastAsia="zh-CN"/>
        </w:rPr>
      </w:pPr>
      <w:r w:rsidRPr="00B1308E">
        <w:rPr>
          <w:rFonts w:eastAsia="宋体"/>
          <w:b/>
          <w:bCs/>
          <w:lang w:eastAsia="zh-CN"/>
        </w:rPr>
        <w:t>Option 1:</w:t>
      </w:r>
      <w:r w:rsidRPr="008E6BF0">
        <w:rPr>
          <w:rFonts w:eastAsia="宋体"/>
          <w:lang w:eastAsia="zh-CN"/>
        </w:rPr>
        <w:t xml:space="preserve"> when NW configure</w:t>
      </w:r>
      <w:r>
        <w:rPr>
          <w:rFonts w:eastAsia="宋体"/>
          <w:lang w:eastAsia="zh-CN"/>
        </w:rPr>
        <w:t>s</w:t>
      </w:r>
      <w:r w:rsidRPr="008E6BF0">
        <w:rPr>
          <w:rFonts w:eastAsia="宋体"/>
          <w:lang w:eastAsia="zh-CN"/>
        </w:rPr>
        <w:t xml:space="preserve"> both criteria, but UE only support</w:t>
      </w:r>
      <w:r>
        <w:rPr>
          <w:rFonts w:eastAsia="宋体"/>
          <w:lang w:eastAsia="zh-CN"/>
        </w:rPr>
        <w:t>s</w:t>
      </w:r>
      <w:r w:rsidRPr="008E6BF0">
        <w:rPr>
          <w:rFonts w:eastAsia="宋体"/>
          <w:lang w:eastAsia="zh-CN"/>
        </w:rPr>
        <w:t xml:space="preserve"> not-at-cell-edge, UE use not-at-cell-edge </w:t>
      </w:r>
      <w:r>
        <w:rPr>
          <w:rFonts w:eastAsia="宋体"/>
          <w:lang w:eastAsia="zh-CN"/>
        </w:rPr>
        <w:t xml:space="preserve">criteria </w:t>
      </w:r>
      <w:r w:rsidRPr="008E6BF0">
        <w:rPr>
          <w:rFonts w:eastAsia="宋体"/>
          <w:lang w:eastAsia="zh-CN"/>
        </w:rPr>
        <w:t>to perform RRM relaxation/offloading</w:t>
      </w:r>
    </w:p>
    <w:p w14:paraId="5DB6BA1E" w14:textId="77777777" w:rsidR="006A0FA8" w:rsidRPr="008E6BF0" w:rsidRDefault="006A0FA8" w:rsidP="006A0FA8">
      <w:pPr>
        <w:pStyle w:val="afb"/>
        <w:numPr>
          <w:ilvl w:val="0"/>
          <w:numId w:val="17"/>
        </w:numPr>
        <w:ind w:firstLineChars="0"/>
        <w:jc w:val="both"/>
        <w:rPr>
          <w:rFonts w:eastAsia="宋体"/>
          <w:lang w:eastAsia="zh-CN"/>
        </w:rPr>
      </w:pPr>
      <w:r w:rsidRPr="00B1308E">
        <w:rPr>
          <w:rFonts w:eastAsia="宋体"/>
          <w:b/>
          <w:bCs/>
          <w:lang w:eastAsia="zh-CN"/>
        </w:rPr>
        <w:t>Option 2:</w:t>
      </w:r>
      <w:r w:rsidRPr="008E6BF0">
        <w:rPr>
          <w:rFonts w:eastAsia="宋体"/>
          <w:lang w:eastAsia="zh-CN"/>
        </w:rPr>
        <w:t xml:space="preserve"> when NW configure</w:t>
      </w:r>
      <w:r>
        <w:rPr>
          <w:rFonts w:eastAsia="宋体"/>
          <w:lang w:eastAsia="zh-CN"/>
        </w:rPr>
        <w:t>s</w:t>
      </w:r>
      <w:r w:rsidRPr="008E6BF0">
        <w:rPr>
          <w:rFonts w:eastAsia="宋体"/>
          <w:lang w:eastAsia="zh-CN"/>
        </w:rPr>
        <w:t xml:space="preserve"> both criteria, but UE only support</w:t>
      </w:r>
      <w:r>
        <w:rPr>
          <w:rFonts w:eastAsia="宋体"/>
          <w:lang w:eastAsia="zh-CN"/>
        </w:rPr>
        <w:t>s</w:t>
      </w:r>
      <w:r w:rsidRPr="008E6BF0">
        <w:rPr>
          <w:rFonts w:eastAsia="宋体"/>
          <w:lang w:eastAsia="zh-CN"/>
        </w:rPr>
        <w:t xml:space="preserve"> not-at-cell-edge, UE is not allowed to perform RRM relaxation/offloading</w:t>
      </w:r>
    </w:p>
    <w:p w14:paraId="460EE664" w14:textId="77777777" w:rsidR="006A0FA8" w:rsidRPr="00DE4CAE" w:rsidRDefault="006A0FA8" w:rsidP="006A0FA8">
      <w:pPr>
        <w:rPr>
          <w:rFonts w:eastAsia="宋体"/>
          <w:lang w:eastAsia="zh-CN"/>
        </w:rPr>
      </w:pPr>
    </w:p>
    <w:p w14:paraId="44A96DD5" w14:textId="77777777" w:rsidR="006A0FA8" w:rsidRDefault="006A0FA8" w:rsidP="006A0FA8">
      <w:pPr>
        <w:snapToGrid w:val="0"/>
        <w:spacing w:after="0"/>
        <w:rPr>
          <w:rFonts w:ascii="Arial" w:eastAsia="宋体" w:hAnsi="Arial" w:cs="Arial"/>
          <w:b/>
        </w:rPr>
      </w:pPr>
      <w:r w:rsidRPr="00315EDC">
        <w:rPr>
          <w:rFonts w:ascii="Arial" w:eastAsia="宋体" w:hAnsi="Arial" w:cs="Arial"/>
          <w:b/>
        </w:rPr>
        <w:t xml:space="preserve">Discussion </w:t>
      </w:r>
    </w:p>
    <w:p w14:paraId="32E7669C" w14:textId="77777777" w:rsidR="006A0FA8" w:rsidRPr="00151096" w:rsidRDefault="006A0FA8" w:rsidP="006A0FA8">
      <w:pPr>
        <w:numPr>
          <w:ilvl w:val="0"/>
          <w:numId w:val="10"/>
        </w:numPr>
        <w:snapToGrid w:val="0"/>
        <w:spacing w:after="0"/>
        <w:rPr>
          <w:rFonts w:ascii="Arial" w:eastAsia="宋体" w:hAnsi="Arial" w:cs="Arial"/>
          <w:b/>
        </w:rPr>
      </w:pPr>
    </w:p>
    <w:p w14:paraId="72584D87" w14:textId="77777777" w:rsidR="006A0FA8" w:rsidRPr="00151096" w:rsidRDefault="006A0FA8" w:rsidP="006A0FA8">
      <w:pPr>
        <w:numPr>
          <w:ilvl w:val="0"/>
          <w:numId w:val="10"/>
        </w:numPr>
        <w:snapToGrid w:val="0"/>
        <w:spacing w:after="0"/>
        <w:rPr>
          <w:rFonts w:ascii="Arial" w:eastAsia="宋体" w:hAnsi="Arial" w:cs="Arial"/>
          <w:b/>
        </w:rPr>
      </w:pPr>
    </w:p>
    <w:p w14:paraId="40A33299" w14:textId="77777777" w:rsidR="006A0FA8" w:rsidRPr="00315EDC" w:rsidRDefault="006A0FA8" w:rsidP="006A0FA8">
      <w:pPr>
        <w:rPr>
          <w:rFonts w:eastAsia="宋体"/>
          <w:b/>
          <w:bCs/>
          <w:lang w:eastAsia="zh-CN"/>
        </w:rPr>
      </w:pPr>
    </w:p>
    <w:tbl>
      <w:tblPr>
        <w:tblStyle w:val="TableGrid1"/>
        <w:tblW w:w="0" w:type="auto"/>
        <w:tblLook w:val="04A0" w:firstRow="1" w:lastRow="0" w:firstColumn="1" w:lastColumn="0" w:noHBand="0" w:noVBand="1"/>
      </w:tblPr>
      <w:tblGrid>
        <w:gridCol w:w="9631"/>
      </w:tblGrid>
      <w:tr w:rsidR="006A0FA8" w:rsidRPr="00315EDC" w14:paraId="43D2FE43" w14:textId="77777777" w:rsidTr="00782B1A">
        <w:tc>
          <w:tcPr>
            <w:tcW w:w="9631" w:type="dxa"/>
          </w:tcPr>
          <w:p w14:paraId="4FD8E97A" w14:textId="77777777" w:rsidR="006A0FA8" w:rsidRPr="00315EDC" w:rsidRDefault="006A0FA8" w:rsidP="00782B1A">
            <w:pPr>
              <w:jc w:val="both"/>
              <w:rPr>
                <w:rFonts w:ascii="Arial" w:eastAsia="等线" w:hAnsi="Arial" w:cs="Arial"/>
                <w:b/>
                <w:bCs/>
                <w:iCs/>
                <w:lang w:eastAsia="zh-CN"/>
              </w:rPr>
            </w:pPr>
            <w:r w:rsidRPr="00315EDC">
              <w:rPr>
                <w:rFonts w:ascii="Arial" w:eastAsia="等线" w:hAnsi="Arial" w:cs="Arial"/>
                <w:b/>
                <w:bCs/>
                <w:iCs/>
                <w:lang w:eastAsia="zh-CN"/>
              </w:rPr>
              <w:t>Offline agreement:</w:t>
            </w:r>
          </w:p>
          <w:p w14:paraId="4F81DB9D" w14:textId="77777777" w:rsidR="006A0FA8" w:rsidRPr="00315EDC" w:rsidRDefault="006A0FA8" w:rsidP="006A0FA8">
            <w:pPr>
              <w:numPr>
                <w:ilvl w:val="0"/>
                <w:numId w:val="9"/>
              </w:numPr>
              <w:rPr>
                <w:rFonts w:ascii="Arial" w:eastAsia="宋体" w:hAnsi="Arial" w:cs="Arial"/>
                <w:b/>
              </w:rPr>
            </w:pPr>
          </w:p>
        </w:tc>
      </w:tr>
    </w:tbl>
    <w:p w14:paraId="06B19BE0" w14:textId="4046A63F" w:rsidR="00C34941" w:rsidRPr="00315EDC" w:rsidRDefault="00C34941" w:rsidP="00315EDC">
      <w:pPr>
        <w:rPr>
          <w:rFonts w:eastAsia="宋体"/>
          <w:b/>
          <w:bCs/>
          <w:lang w:eastAsia="zh-CN"/>
        </w:rPr>
      </w:pPr>
    </w:p>
    <w:bookmarkEnd w:id="27"/>
    <w:p w14:paraId="4D8C0E1D" w14:textId="6C7DD26C" w:rsidR="009638FE" w:rsidRDefault="00264A11" w:rsidP="00264A11">
      <w:pPr>
        <w:pStyle w:val="1"/>
        <w:rPr>
          <w:rFonts w:eastAsia="Malgun Gothic"/>
          <w:lang w:eastAsia="de-DE"/>
        </w:rPr>
      </w:pPr>
      <w:r>
        <w:rPr>
          <w:rFonts w:eastAsia="等线" w:hint="eastAsia"/>
          <w:lang w:eastAsia="zh-CN"/>
        </w:rPr>
        <w:t>3</w:t>
      </w:r>
      <w:r w:rsidR="00DC3CA4">
        <w:rPr>
          <w:rFonts w:eastAsia="Malgun Gothic"/>
          <w:lang w:eastAsia="de-DE"/>
        </w:rPr>
        <w:tab/>
      </w:r>
      <w:r w:rsidR="00DC3CA4" w:rsidRPr="00264A11">
        <w:rPr>
          <w:rFonts w:eastAsia="宋体"/>
          <w:lang w:eastAsia="zh-CN"/>
        </w:rPr>
        <w:t>Conclusion</w:t>
      </w:r>
    </w:p>
    <w:p w14:paraId="46164777" w14:textId="646B79CE" w:rsidR="00AE50D5" w:rsidRDefault="00AE50D5" w:rsidP="00AE50D5">
      <w:pPr>
        <w:rPr>
          <w:lang w:eastAsia="zh-CN"/>
        </w:rPr>
      </w:pPr>
      <w:r>
        <w:rPr>
          <w:lang w:eastAsia="zh-CN"/>
        </w:rPr>
        <w:t>Based on the discussion above, we have the following offline agreemen</w:t>
      </w:r>
      <w:r w:rsidR="00F2472C">
        <w:rPr>
          <w:lang w:eastAsia="zh-CN"/>
        </w:rPr>
        <w:t>ts for low mobility criteria</w:t>
      </w:r>
      <w:r>
        <w:rPr>
          <w:lang w:eastAsia="zh-CN"/>
        </w:rPr>
        <w:t>:</w:t>
      </w:r>
    </w:p>
    <w:p w14:paraId="0CE26667" w14:textId="77777777" w:rsidR="009C13D0" w:rsidRDefault="009C13D0" w:rsidP="00AE50D5">
      <w:pPr>
        <w:rPr>
          <w:lang w:eastAsia="zh-CN"/>
        </w:rPr>
      </w:pPr>
    </w:p>
    <w:p w14:paraId="25B7CF50" w14:textId="2C1E1601" w:rsidR="00AA73CB" w:rsidRDefault="00AA73CB" w:rsidP="00AA73CB">
      <w:pPr>
        <w:rPr>
          <w:rFonts w:eastAsia="宋体"/>
          <w:b/>
          <w:lang w:eastAsia="zh-CN"/>
        </w:rPr>
      </w:pPr>
    </w:p>
    <w:p w14:paraId="4FD7A744" w14:textId="13500318" w:rsidR="009638FE" w:rsidRPr="00264A11" w:rsidRDefault="00264A11" w:rsidP="00714B64">
      <w:pPr>
        <w:keepNext/>
        <w:keepLines/>
        <w:pBdr>
          <w:top w:val="single" w:sz="12" w:space="3" w:color="auto"/>
        </w:pBdr>
        <w:spacing w:before="240"/>
        <w:ind w:left="1134" w:hanging="1134"/>
        <w:textAlignment w:val="auto"/>
        <w:outlineLvl w:val="0"/>
        <w:rPr>
          <w:rFonts w:ascii="Arial" w:eastAsia="等线" w:hAnsi="Arial"/>
          <w:sz w:val="36"/>
          <w:lang w:eastAsia="zh-CN"/>
        </w:rPr>
      </w:pPr>
      <w:r>
        <w:rPr>
          <w:rFonts w:ascii="Arial" w:eastAsia="等线" w:hAnsi="Arial" w:hint="eastAsia"/>
          <w:sz w:val="36"/>
          <w:lang w:eastAsia="zh-CN"/>
        </w:rPr>
        <w:t>4</w:t>
      </w:r>
      <w:r w:rsidR="00DC3CA4">
        <w:rPr>
          <w:rFonts w:ascii="Arial" w:eastAsia="Malgun Gothic" w:hAnsi="Arial"/>
          <w:sz w:val="36"/>
          <w:lang w:eastAsia="de-DE"/>
        </w:rPr>
        <w:tab/>
        <w:t>Reference</w:t>
      </w:r>
    </w:p>
    <w:p w14:paraId="3DC6CFAE" w14:textId="77777777" w:rsidR="00264A11" w:rsidRPr="00FF06BB" w:rsidRDefault="00264A11" w:rsidP="00264A11">
      <w:pPr>
        <w:overflowPunct/>
        <w:autoSpaceDE/>
        <w:autoSpaceDN/>
        <w:adjustRightInd/>
        <w:spacing w:line="240" w:lineRule="atLeast"/>
        <w:ind w:left="420"/>
        <w:textAlignment w:val="auto"/>
        <w:rPr>
          <w:rFonts w:eastAsia="宋体"/>
          <w:lang w:val="en-US" w:eastAsia="zh-CN"/>
        </w:rPr>
      </w:pPr>
    </w:p>
    <w:sectPr w:rsidR="00264A11" w:rsidRPr="00FF06B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8BE9E" w14:textId="77777777" w:rsidR="000E2D27" w:rsidRDefault="000E2D27">
      <w:pPr>
        <w:spacing w:after="0"/>
      </w:pPr>
      <w:r>
        <w:separator/>
      </w:r>
    </w:p>
  </w:endnote>
  <w:endnote w:type="continuationSeparator" w:id="0">
    <w:p w14:paraId="76243B3F" w14:textId="77777777" w:rsidR="000E2D27" w:rsidRDefault="000E2D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나눔바른고딕">
    <w:altName w:val="Malgun Gothic"/>
    <w:charset w:val="81"/>
    <w:family w:val="modern"/>
    <w:pitch w:val="variable"/>
    <w:sig w:usb0="800002A7" w:usb1="09D77CFB" w:usb2="00000010"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4D21" w14:textId="77777777" w:rsidR="000E2D27" w:rsidRDefault="000E2D27">
      <w:pPr>
        <w:spacing w:after="0"/>
      </w:pPr>
      <w:r>
        <w:separator/>
      </w:r>
    </w:p>
  </w:footnote>
  <w:footnote w:type="continuationSeparator" w:id="0">
    <w:p w14:paraId="3674450E" w14:textId="77777777" w:rsidR="000E2D27" w:rsidRDefault="000E2D2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79438CD"/>
    <w:multiLevelType w:val="hybridMultilevel"/>
    <w:tmpl w:val="39B67CD6"/>
    <w:lvl w:ilvl="0" w:tplc="810ADED6">
      <w:start w:val="1"/>
      <w:numFmt w:val="decimal"/>
      <w:lvlText w:val="%1&gt;"/>
      <w:lvlJc w:val="left"/>
      <w:pPr>
        <w:ind w:left="660" w:hanging="360"/>
      </w:pPr>
      <w:rPr>
        <w:rFonts w:hint="default"/>
      </w:rPr>
    </w:lvl>
    <w:lvl w:ilvl="1" w:tplc="04090019" w:tentative="1">
      <w:start w:val="1"/>
      <w:numFmt w:val="lowerLetter"/>
      <w:lvlText w:val="%2)"/>
      <w:lvlJc w:val="left"/>
      <w:pPr>
        <w:ind w:left="1180" w:hanging="440"/>
      </w:pPr>
    </w:lvl>
    <w:lvl w:ilvl="2" w:tplc="0409001B" w:tentative="1">
      <w:start w:val="1"/>
      <w:numFmt w:val="lowerRoman"/>
      <w:lvlText w:val="%3."/>
      <w:lvlJc w:val="right"/>
      <w:pPr>
        <w:ind w:left="1620" w:hanging="440"/>
      </w:pPr>
    </w:lvl>
    <w:lvl w:ilvl="3" w:tplc="0409000F" w:tentative="1">
      <w:start w:val="1"/>
      <w:numFmt w:val="decimal"/>
      <w:lvlText w:val="%4."/>
      <w:lvlJc w:val="left"/>
      <w:pPr>
        <w:ind w:left="2060" w:hanging="440"/>
      </w:pPr>
    </w:lvl>
    <w:lvl w:ilvl="4" w:tplc="04090019" w:tentative="1">
      <w:start w:val="1"/>
      <w:numFmt w:val="lowerLetter"/>
      <w:lvlText w:val="%5)"/>
      <w:lvlJc w:val="left"/>
      <w:pPr>
        <w:ind w:left="2500" w:hanging="440"/>
      </w:pPr>
    </w:lvl>
    <w:lvl w:ilvl="5" w:tplc="0409001B" w:tentative="1">
      <w:start w:val="1"/>
      <w:numFmt w:val="lowerRoman"/>
      <w:lvlText w:val="%6."/>
      <w:lvlJc w:val="right"/>
      <w:pPr>
        <w:ind w:left="2940" w:hanging="440"/>
      </w:pPr>
    </w:lvl>
    <w:lvl w:ilvl="6" w:tplc="0409000F" w:tentative="1">
      <w:start w:val="1"/>
      <w:numFmt w:val="decimal"/>
      <w:lvlText w:val="%7."/>
      <w:lvlJc w:val="left"/>
      <w:pPr>
        <w:ind w:left="3380" w:hanging="440"/>
      </w:pPr>
    </w:lvl>
    <w:lvl w:ilvl="7" w:tplc="04090019" w:tentative="1">
      <w:start w:val="1"/>
      <w:numFmt w:val="lowerLetter"/>
      <w:lvlText w:val="%8)"/>
      <w:lvlJc w:val="left"/>
      <w:pPr>
        <w:ind w:left="3820" w:hanging="440"/>
      </w:pPr>
    </w:lvl>
    <w:lvl w:ilvl="8" w:tplc="0409001B" w:tentative="1">
      <w:start w:val="1"/>
      <w:numFmt w:val="lowerRoman"/>
      <w:lvlText w:val="%9."/>
      <w:lvlJc w:val="right"/>
      <w:pPr>
        <w:ind w:left="4260" w:hanging="440"/>
      </w:pPr>
    </w:lvl>
  </w:abstractNum>
  <w:abstractNum w:abstractNumId="2" w15:restartNumberingAfterBreak="0">
    <w:nsid w:val="17B821B3"/>
    <w:multiLevelType w:val="multilevel"/>
    <w:tmpl w:val="041626C2"/>
    <w:lvl w:ilvl="0">
      <w:start w:val="6"/>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4904F7"/>
    <w:multiLevelType w:val="hybridMultilevel"/>
    <w:tmpl w:val="4C3AB70C"/>
    <w:lvl w:ilvl="0" w:tplc="04090001">
      <w:start w:val="1"/>
      <w:numFmt w:val="bullet"/>
      <w:lvlText w:val=""/>
      <w:lvlJc w:val="left"/>
      <w:pPr>
        <w:ind w:left="467" w:hanging="420"/>
      </w:pPr>
      <w:rPr>
        <w:rFonts w:ascii="Wingdings" w:hAnsi="Wingdings" w:hint="default"/>
      </w:rPr>
    </w:lvl>
    <w:lvl w:ilvl="1" w:tplc="04090003">
      <w:start w:val="1"/>
      <w:numFmt w:val="bullet"/>
      <w:lvlText w:val=""/>
      <w:lvlJc w:val="left"/>
      <w:pPr>
        <w:ind w:left="887" w:hanging="420"/>
      </w:pPr>
      <w:rPr>
        <w:rFonts w:ascii="Wingdings" w:hAnsi="Wingdings" w:hint="default"/>
      </w:rPr>
    </w:lvl>
    <w:lvl w:ilvl="2" w:tplc="04090005" w:tentative="1">
      <w:start w:val="1"/>
      <w:numFmt w:val="bullet"/>
      <w:lvlText w:val=""/>
      <w:lvlJc w:val="left"/>
      <w:pPr>
        <w:ind w:left="1307" w:hanging="420"/>
      </w:pPr>
      <w:rPr>
        <w:rFonts w:ascii="Wingdings" w:hAnsi="Wingdings" w:hint="default"/>
      </w:rPr>
    </w:lvl>
    <w:lvl w:ilvl="3" w:tplc="04090001" w:tentative="1">
      <w:start w:val="1"/>
      <w:numFmt w:val="bullet"/>
      <w:lvlText w:val=""/>
      <w:lvlJc w:val="left"/>
      <w:pPr>
        <w:ind w:left="1727" w:hanging="420"/>
      </w:pPr>
      <w:rPr>
        <w:rFonts w:ascii="Wingdings" w:hAnsi="Wingdings" w:hint="default"/>
      </w:rPr>
    </w:lvl>
    <w:lvl w:ilvl="4" w:tplc="04090003" w:tentative="1">
      <w:start w:val="1"/>
      <w:numFmt w:val="bullet"/>
      <w:lvlText w:val=""/>
      <w:lvlJc w:val="left"/>
      <w:pPr>
        <w:ind w:left="2147" w:hanging="420"/>
      </w:pPr>
      <w:rPr>
        <w:rFonts w:ascii="Wingdings" w:hAnsi="Wingdings" w:hint="default"/>
      </w:rPr>
    </w:lvl>
    <w:lvl w:ilvl="5" w:tplc="04090005" w:tentative="1">
      <w:start w:val="1"/>
      <w:numFmt w:val="bullet"/>
      <w:lvlText w:val=""/>
      <w:lvlJc w:val="left"/>
      <w:pPr>
        <w:ind w:left="2567" w:hanging="420"/>
      </w:pPr>
      <w:rPr>
        <w:rFonts w:ascii="Wingdings" w:hAnsi="Wingdings" w:hint="default"/>
      </w:rPr>
    </w:lvl>
    <w:lvl w:ilvl="6" w:tplc="04090001" w:tentative="1">
      <w:start w:val="1"/>
      <w:numFmt w:val="bullet"/>
      <w:lvlText w:val=""/>
      <w:lvlJc w:val="left"/>
      <w:pPr>
        <w:ind w:left="2987" w:hanging="420"/>
      </w:pPr>
      <w:rPr>
        <w:rFonts w:ascii="Wingdings" w:hAnsi="Wingdings" w:hint="default"/>
      </w:rPr>
    </w:lvl>
    <w:lvl w:ilvl="7" w:tplc="04090003" w:tentative="1">
      <w:start w:val="1"/>
      <w:numFmt w:val="bullet"/>
      <w:lvlText w:val=""/>
      <w:lvlJc w:val="left"/>
      <w:pPr>
        <w:ind w:left="3407" w:hanging="420"/>
      </w:pPr>
      <w:rPr>
        <w:rFonts w:ascii="Wingdings" w:hAnsi="Wingdings" w:hint="default"/>
      </w:rPr>
    </w:lvl>
    <w:lvl w:ilvl="8" w:tplc="04090005" w:tentative="1">
      <w:start w:val="1"/>
      <w:numFmt w:val="bullet"/>
      <w:lvlText w:val=""/>
      <w:lvlJc w:val="left"/>
      <w:pPr>
        <w:ind w:left="3827" w:hanging="42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9EE447D"/>
    <w:multiLevelType w:val="hybridMultilevel"/>
    <w:tmpl w:val="405C53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B5B7454"/>
    <w:multiLevelType w:val="hybridMultilevel"/>
    <w:tmpl w:val="26BEAED4"/>
    <w:lvl w:ilvl="0" w:tplc="2BF4B932">
      <w:start w:val="1"/>
      <w:numFmt w:val="bullet"/>
      <w:lvlText w:val=""/>
      <w:lvlJc w:val="left"/>
      <w:pPr>
        <w:ind w:left="720" w:hanging="360"/>
      </w:pPr>
      <w:rPr>
        <w:rFonts w:ascii="Wingdings" w:eastAsia="等线"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977664"/>
    <w:multiLevelType w:val="multilevel"/>
    <w:tmpl w:val="45EC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C197BBF"/>
    <w:multiLevelType w:val="hybridMultilevel"/>
    <w:tmpl w:val="D5DC0D32"/>
    <w:lvl w:ilvl="0" w:tplc="7F263AB0">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5F4D5F8B"/>
    <w:multiLevelType w:val="hybridMultilevel"/>
    <w:tmpl w:val="4E30DE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6" w15:restartNumberingAfterBreak="0">
    <w:nsid w:val="74AD5A98"/>
    <w:multiLevelType w:val="hybridMultilevel"/>
    <w:tmpl w:val="D19E1C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5"/>
  </w:num>
  <w:num w:numId="2">
    <w:abstractNumId w:val="4"/>
  </w:num>
  <w:num w:numId="3">
    <w:abstractNumId w:val="10"/>
  </w:num>
  <w:num w:numId="4">
    <w:abstractNumId w:val="9"/>
  </w:num>
  <w:num w:numId="5">
    <w:abstractNumId w:val="8"/>
  </w:num>
  <w:num w:numId="6">
    <w:abstractNumId w:val="0"/>
  </w:num>
  <w:num w:numId="7">
    <w:abstractNumId w:val="14"/>
  </w:num>
  <w:num w:numId="8">
    <w:abstractNumId w:val="11"/>
  </w:num>
  <w:num w:numId="9">
    <w:abstractNumId w:val="6"/>
  </w:num>
  <w:num w:numId="10">
    <w:abstractNumId w:val="2"/>
  </w:num>
  <w:num w:numId="11">
    <w:abstractNumId w:val="1"/>
  </w:num>
  <w:num w:numId="12">
    <w:abstractNumId w:val="12"/>
  </w:num>
  <w:num w:numId="13">
    <w:abstractNumId w:val="7"/>
  </w:num>
  <w:num w:numId="14">
    <w:abstractNumId w:val="3"/>
  </w:num>
  <w:num w:numId="15">
    <w:abstractNumId w:val="5"/>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QwMrQwNDYxMTczNTJQ0lEKTi0uzszPAykwqgUA8zULuywAAAA="/>
  </w:docVars>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82"/>
    <w:rsid w:val="000008E0"/>
    <w:rsid w:val="0000211B"/>
    <w:rsid w:val="00002487"/>
    <w:rsid w:val="00002890"/>
    <w:rsid w:val="0000301B"/>
    <w:rsid w:val="00003244"/>
    <w:rsid w:val="00003807"/>
    <w:rsid w:val="000040BE"/>
    <w:rsid w:val="00004317"/>
    <w:rsid w:val="000054EF"/>
    <w:rsid w:val="00006CF9"/>
    <w:rsid w:val="0000740C"/>
    <w:rsid w:val="00010D7D"/>
    <w:rsid w:val="00011531"/>
    <w:rsid w:val="000117E3"/>
    <w:rsid w:val="00012009"/>
    <w:rsid w:val="000123A6"/>
    <w:rsid w:val="00012DFE"/>
    <w:rsid w:val="000136F4"/>
    <w:rsid w:val="00013B07"/>
    <w:rsid w:val="00015115"/>
    <w:rsid w:val="000153C0"/>
    <w:rsid w:val="0001598D"/>
    <w:rsid w:val="00015D79"/>
    <w:rsid w:val="000167A5"/>
    <w:rsid w:val="000200FE"/>
    <w:rsid w:val="0002143E"/>
    <w:rsid w:val="000215B8"/>
    <w:rsid w:val="000215E2"/>
    <w:rsid w:val="0002161D"/>
    <w:rsid w:val="00021920"/>
    <w:rsid w:val="00021D86"/>
    <w:rsid w:val="000220E9"/>
    <w:rsid w:val="00022549"/>
    <w:rsid w:val="00022D21"/>
    <w:rsid w:val="00022FAA"/>
    <w:rsid w:val="00023222"/>
    <w:rsid w:val="000232AE"/>
    <w:rsid w:val="00023D68"/>
    <w:rsid w:val="000240AA"/>
    <w:rsid w:val="000243D5"/>
    <w:rsid w:val="0002440C"/>
    <w:rsid w:val="000244F0"/>
    <w:rsid w:val="00024785"/>
    <w:rsid w:val="00024AD1"/>
    <w:rsid w:val="00025CE3"/>
    <w:rsid w:val="00026031"/>
    <w:rsid w:val="0002647B"/>
    <w:rsid w:val="00026695"/>
    <w:rsid w:val="00026B56"/>
    <w:rsid w:val="00026DDC"/>
    <w:rsid w:val="00027104"/>
    <w:rsid w:val="000274F0"/>
    <w:rsid w:val="00030779"/>
    <w:rsid w:val="00030D9E"/>
    <w:rsid w:val="0003102A"/>
    <w:rsid w:val="0003149A"/>
    <w:rsid w:val="000314F8"/>
    <w:rsid w:val="00031FA7"/>
    <w:rsid w:val="00032791"/>
    <w:rsid w:val="00032AEB"/>
    <w:rsid w:val="00032CDB"/>
    <w:rsid w:val="00033397"/>
    <w:rsid w:val="00033C11"/>
    <w:rsid w:val="0003532A"/>
    <w:rsid w:val="0003647D"/>
    <w:rsid w:val="00036F11"/>
    <w:rsid w:val="00037748"/>
    <w:rsid w:val="000377BE"/>
    <w:rsid w:val="00037B1F"/>
    <w:rsid w:val="00037FEF"/>
    <w:rsid w:val="00040095"/>
    <w:rsid w:val="0004017E"/>
    <w:rsid w:val="00041547"/>
    <w:rsid w:val="00041614"/>
    <w:rsid w:val="0004193D"/>
    <w:rsid w:val="00041C9C"/>
    <w:rsid w:val="000429E9"/>
    <w:rsid w:val="00042FA6"/>
    <w:rsid w:val="00043516"/>
    <w:rsid w:val="00043812"/>
    <w:rsid w:val="00043A51"/>
    <w:rsid w:val="00043FD5"/>
    <w:rsid w:val="00044180"/>
    <w:rsid w:val="00044508"/>
    <w:rsid w:val="00044BA8"/>
    <w:rsid w:val="00044E19"/>
    <w:rsid w:val="0004520C"/>
    <w:rsid w:val="0004596F"/>
    <w:rsid w:val="00045ED7"/>
    <w:rsid w:val="000465C1"/>
    <w:rsid w:val="00046FCF"/>
    <w:rsid w:val="0004703B"/>
    <w:rsid w:val="000479E4"/>
    <w:rsid w:val="00047B01"/>
    <w:rsid w:val="00047B49"/>
    <w:rsid w:val="000506B7"/>
    <w:rsid w:val="00050D6C"/>
    <w:rsid w:val="00050E0D"/>
    <w:rsid w:val="000510A5"/>
    <w:rsid w:val="00051421"/>
    <w:rsid w:val="00051834"/>
    <w:rsid w:val="00051B37"/>
    <w:rsid w:val="00052E62"/>
    <w:rsid w:val="00052FF2"/>
    <w:rsid w:val="00053266"/>
    <w:rsid w:val="000536D9"/>
    <w:rsid w:val="00053888"/>
    <w:rsid w:val="00053B45"/>
    <w:rsid w:val="00054A22"/>
    <w:rsid w:val="0005520B"/>
    <w:rsid w:val="000559D9"/>
    <w:rsid w:val="000563F4"/>
    <w:rsid w:val="000564C6"/>
    <w:rsid w:val="000569A8"/>
    <w:rsid w:val="00056AA6"/>
    <w:rsid w:val="000571A1"/>
    <w:rsid w:val="000605B8"/>
    <w:rsid w:val="000618AF"/>
    <w:rsid w:val="0006219E"/>
    <w:rsid w:val="00062531"/>
    <w:rsid w:val="000626C1"/>
    <w:rsid w:val="00063092"/>
    <w:rsid w:val="00063308"/>
    <w:rsid w:val="0006409F"/>
    <w:rsid w:val="000646D0"/>
    <w:rsid w:val="00064701"/>
    <w:rsid w:val="0006485B"/>
    <w:rsid w:val="00064B12"/>
    <w:rsid w:val="00064C30"/>
    <w:rsid w:val="000652D0"/>
    <w:rsid w:val="000655A6"/>
    <w:rsid w:val="0006566F"/>
    <w:rsid w:val="00065706"/>
    <w:rsid w:val="00065AEB"/>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C3A"/>
    <w:rsid w:val="000740E1"/>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2F12"/>
    <w:rsid w:val="000936E3"/>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1F9"/>
    <w:rsid w:val="000B0208"/>
    <w:rsid w:val="000B06EF"/>
    <w:rsid w:val="000B0941"/>
    <w:rsid w:val="000B0BEB"/>
    <w:rsid w:val="000B1241"/>
    <w:rsid w:val="000B138B"/>
    <w:rsid w:val="000B13B9"/>
    <w:rsid w:val="000B1512"/>
    <w:rsid w:val="000B160D"/>
    <w:rsid w:val="000B20CE"/>
    <w:rsid w:val="000B29CD"/>
    <w:rsid w:val="000B2AEF"/>
    <w:rsid w:val="000B354E"/>
    <w:rsid w:val="000B397B"/>
    <w:rsid w:val="000B448A"/>
    <w:rsid w:val="000B4D0A"/>
    <w:rsid w:val="000B541D"/>
    <w:rsid w:val="000B6592"/>
    <w:rsid w:val="000B6621"/>
    <w:rsid w:val="000B6AC7"/>
    <w:rsid w:val="000B6EB4"/>
    <w:rsid w:val="000B7C51"/>
    <w:rsid w:val="000C0159"/>
    <w:rsid w:val="000C0E2B"/>
    <w:rsid w:val="000C0F5E"/>
    <w:rsid w:val="000C1113"/>
    <w:rsid w:val="000C2211"/>
    <w:rsid w:val="000C237F"/>
    <w:rsid w:val="000C23F9"/>
    <w:rsid w:val="000C2689"/>
    <w:rsid w:val="000C26FF"/>
    <w:rsid w:val="000C29C9"/>
    <w:rsid w:val="000C2E82"/>
    <w:rsid w:val="000C318E"/>
    <w:rsid w:val="000C3ABE"/>
    <w:rsid w:val="000C3B31"/>
    <w:rsid w:val="000C44DF"/>
    <w:rsid w:val="000C461A"/>
    <w:rsid w:val="000C4982"/>
    <w:rsid w:val="000C7316"/>
    <w:rsid w:val="000D049F"/>
    <w:rsid w:val="000D0AEC"/>
    <w:rsid w:val="000D138D"/>
    <w:rsid w:val="000D2C97"/>
    <w:rsid w:val="000D2EAC"/>
    <w:rsid w:val="000D3A5E"/>
    <w:rsid w:val="000D42C5"/>
    <w:rsid w:val="000D434E"/>
    <w:rsid w:val="000D45B0"/>
    <w:rsid w:val="000D4BCF"/>
    <w:rsid w:val="000D4CA3"/>
    <w:rsid w:val="000D55C2"/>
    <w:rsid w:val="000D58AB"/>
    <w:rsid w:val="000D5B51"/>
    <w:rsid w:val="000D5B7F"/>
    <w:rsid w:val="000D5D09"/>
    <w:rsid w:val="000D5EC3"/>
    <w:rsid w:val="000D6BC6"/>
    <w:rsid w:val="000D6F2F"/>
    <w:rsid w:val="000D6F3A"/>
    <w:rsid w:val="000D6F8B"/>
    <w:rsid w:val="000D76D9"/>
    <w:rsid w:val="000D7767"/>
    <w:rsid w:val="000D7B13"/>
    <w:rsid w:val="000D7C25"/>
    <w:rsid w:val="000E06A9"/>
    <w:rsid w:val="000E0733"/>
    <w:rsid w:val="000E0C49"/>
    <w:rsid w:val="000E1550"/>
    <w:rsid w:val="000E1820"/>
    <w:rsid w:val="000E193A"/>
    <w:rsid w:val="000E2611"/>
    <w:rsid w:val="000E2858"/>
    <w:rsid w:val="000E2D27"/>
    <w:rsid w:val="000E3C3F"/>
    <w:rsid w:val="000E4210"/>
    <w:rsid w:val="000E4866"/>
    <w:rsid w:val="000E54AF"/>
    <w:rsid w:val="000E5632"/>
    <w:rsid w:val="000E5A20"/>
    <w:rsid w:val="000E5FC2"/>
    <w:rsid w:val="000E674A"/>
    <w:rsid w:val="000E745F"/>
    <w:rsid w:val="000E7541"/>
    <w:rsid w:val="000E77F6"/>
    <w:rsid w:val="000E7C0A"/>
    <w:rsid w:val="000F0768"/>
    <w:rsid w:val="000F0A64"/>
    <w:rsid w:val="000F11BF"/>
    <w:rsid w:val="000F1336"/>
    <w:rsid w:val="000F1699"/>
    <w:rsid w:val="000F17C3"/>
    <w:rsid w:val="000F1FD3"/>
    <w:rsid w:val="000F276E"/>
    <w:rsid w:val="000F2DB2"/>
    <w:rsid w:val="000F356E"/>
    <w:rsid w:val="000F3762"/>
    <w:rsid w:val="000F3B30"/>
    <w:rsid w:val="000F3D03"/>
    <w:rsid w:val="000F41E2"/>
    <w:rsid w:val="000F433E"/>
    <w:rsid w:val="000F4969"/>
    <w:rsid w:val="000F4ADB"/>
    <w:rsid w:val="000F4CCF"/>
    <w:rsid w:val="000F4E47"/>
    <w:rsid w:val="000F52CF"/>
    <w:rsid w:val="000F5DF1"/>
    <w:rsid w:val="000F5E4F"/>
    <w:rsid w:val="000F6447"/>
    <w:rsid w:val="000F6D5C"/>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2DC"/>
    <w:rsid w:val="001107BE"/>
    <w:rsid w:val="00110E13"/>
    <w:rsid w:val="0011109A"/>
    <w:rsid w:val="001118EA"/>
    <w:rsid w:val="00111D46"/>
    <w:rsid w:val="00111FFD"/>
    <w:rsid w:val="001120FA"/>
    <w:rsid w:val="001128FE"/>
    <w:rsid w:val="00112CCA"/>
    <w:rsid w:val="0011301A"/>
    <w:rsid w:val="0011350E"/>
    <w:rsid w:val="001137A0"/>
    <w:rsid w:val="00113B91"/>
    <w:rsid w:val="00113EBB"/>
    <w:rsid w:val="001140E6"/>
    <w:rsid w:val="00114C31"/>
    <w:rsid w:val="00115186"/>
    <w:rsid w:val="00115CE0"/>
    <w:rsid w:val="00115F32"/>
    <w:rsid w:val="00116042"/>
    <w:rsid w:val="00117133"/>
    <w:rsid w:val="00117848"/>
    <w:rsid w:val="00117CE7"/>
    <w:rsid w:val="00117D80"/>
    <w:rsid w:val="00120083"/>
    <w:rsid w:val="00120432"/>
    <w:rsid w:val="001209D1"/>
    <w:rsid w:val="00120C04"/>
    <w:rsid w:val="001221F3"/>
    <w:rsid w:val="00122289"/>
    <w:rsid w:val="00122B17"/>
    <w:rsid w:val="001235FA"/>
    <w:rsid w:val="00123A21"/>
    <w:rsid w:val="00123D33"/>
    <w:rsid w:val="001240FB"/>
    <w:rsid w:val="00124CAE"/>
    <w:rsid w:val="00124D17"/>
    <w:rsid w:val="00124DFB"/>
    <w:rsid w:val="0012504E"/>
    <w:rsid w:val="001255F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242"/>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685"/>
    <w:rsid w:val="001459DE"/>
    <w:rsid w:val="00145D6E"/>
    <w:rsid w:val="00146F31"/>
    <w:rsid w:val="0014751C"/>
    <w:rsid w:val="0014781A"/>
    <w:rsid w:val="00147906"/>
    <w:rsid w:val="00147AB7"/>
    <w:rsid w:val="00147B12"/>
    <w:rsid w:val="00147BFE"/>
    <w:rsid w:val="00147EC0"/>
    <w:rsid w:val="00151096"/>
    <w:rsid w:val="001513A7"/>
    <w:rsid w:val="001515B7"/>
    <w:rsid w:val="00151BE1"/>
    <w:rsid w:val="00152B25"/>
    <w:rsid w:val="00152EE2"/>
    <w:rsid w:val="0015394F"/>
    <w:rsid w:val="00153BFB"/>
    <w:rsid w:val="00154442"/>
    <w:rsid w:val="00154C44"/>
    <w:rsid w:val="00154CA2"/>
    <w:rsid w:val="00154FA3"/>
    <w:rsid w:val="00155754"/>
    <w:rsid w:val="00155E60"/>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EA7"/>
    <w:rsid w:val="00174A7D"/>
    <w:rsid w:val="00174D5D"/>
    <w:rsid w:val="00174EC1"/>
    <w:rsid w:val="0017595B"/>
    <w:rsid w:val="00175F21"/>
    <w:rsid w:val="001761C6"/>
    <w:rsid w:val="0017665A"/>
    <w:rsid w:val="00176833"/>
    <w:rsid w:val="00176B57"/>
    <w:rsid w:val="00176CE0"/>
    <w:rsid w:val="0017706E"/>
    <w:rsid w:val="00177162"/>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42A4"/>
    <w:rsid w:val="001942EA"/>
    <w:rsid w:val="001943E4"/>
    <w:rsid w:val="0019455E"/>
    <w:rsid w:val="0019472D"/>
    <w:rsid w:val="00194D6A"/>
    <w:rsid w:val="00194DFB"/>
    <w:rsid w:val="00195C66"/>
    <w:rsid w:val="00195F5D"/>
    <w:rsid w:val="001964F9"/>
    <w:rsid w:val="0019694C"/>
    <w:rsid w:val="001969C5"/>
    <w:rsid w:val="001971A7"/>
    <w:rsid w:val="0019780B"/>
    <w:rsid w:val="00197903"/>
    <w:rsid w:val="00197BAA"/>
    <w:rsid w:val="001A009C"/>
    <w:rsid w:val="001A00B6"/>
    <w:rsid w:val="001A01B4"/>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1744"/>
    <w:rsid w:val="001B278A"/>
    <w:rsid w:val="001B2AA2"/>
    <w:rsid w:val="001B3506"/>
    <w:rsid w:val="001B3A97"/>
    <w:rsid w:val="001B4283"/>
    <w:rsid w:val="001B4570"/>
    <w:rsid w:val="001B540F"/>
    <w:rsid w:val="001B569E"/>
    <w:rsid w:val="001B624E"/>
    <w:rsid w:val="001B6333"/>
    <w:rsid w:val="001B754E"/>
    <w:rsid w:val="001B76CD"/>
    <w:rsid w:val="001C0616"/>
    <w:rsid w:val="001C07CA"/>
    <w:rsid w:val="001C0926"/>
    <w:rsid w:val="001C14C3"/>
    <w:rsid w:val="001C17A5"/>
    <w:rsid w:val="001C2678"/>
    <w:rsid w:val="001C271D"/>
    <w:rsid w:val="001C27BF"/>
    <w:rsid w:val="001C27EE"/>
    <w:rsid w:val="001C2AC2"/>
    <w:rsid w:val="001C4616"/>
    <w:rsid w:val="001C48BF"/>
    <w:rsid w:val="001C4ECD"/>
    <w:rsid w:val="001C551C"/>
    <w:rsid w:val="001C555C"/>
    <w:rsid w:val="001C55FE"/>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37E"/>
    <w:rsid w:val="001D63BA"/>
    <w:rsid w:val="001D677E"/>
    <w:rsid w:val="001D73E3"/>
    <w:rsid w:val="001D7A78"/>
    <w:rsid w:val="001D7BD9"/>
    <w:rsid w:val="001D7CB6"/>
    <w:rsid w:val="001E0346"/>
    <w:rsid w:val="001E0758"/>
    <w:rsid w:val="001E0D82"/>
    <w:rsid w:val="001E1886"/>
    <w:rsid w:val="001E1EC4"/>
    <w:rsid w:val="001E24AF"/>
    <w:rsid w:val="001E3779"/>
    <w:rsid w:val="001E4020"/>
    <w:rsid w:val="001E46B1"/>
    <w:rsid w:val="001E4FD0"/>
    <w:rsid w:val="001E50E4"/>
    <w:rsid w:val="001E5546"/>
    <w:rsid w:val="001E5955"/>
    <w:rsid w:val="001E5D82"/>
    <w:rsid w:val="001E6261"/>
    <w:rsid w:val="001E6631"/>
    <w:rsid w:val="001E69F4"/>
    <w:rsid w:val="001E69FA"/>
    <w:rsid w:val="001E7D74"/>
    <w:rsid w:val="001F1042"/>
    <w:rsid w:val="001F12D2"/>
    <w:rsid w:val="001F168B"/>
    <w:rsid w:val="001F25B2"/>
    <w:rsid w:val="001F399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21E0"/>
    <w:rsid w:val="00202F70"/>
    <w:rsid w:val="00203734"/>
    <w:rsid w:val="00203861"/>
    <w:rsid w:val="00205615"/>
    <w:rsid w:val="00205F37"/>
    <w:rsid w:val="00206D75"/>
    <w:rsid w:val="00206E13"/>
    <w:rsid w:val="0020716A"/>
    <w:rsid w:val="00207B2F"/>
    <w:rsid w:val="00207B62"/>
    <w:rsid w:val="00210B26"/>
    <w:rsid w:val="002115C7"/>
    <w:rsid w:val="0021191C"/>
    <w:rsid w:val="00212194"/>
    <w:rsid w:val="002121EB"/>
    <w:rsid w:val="0021226A"/>
    <w:rsid w:val="00212748"/>
    <w:rsid w:val="002127B8"/>
    <w:rsid w:val="00212AFB"/>
    <w:rsid w:val="00212CA8"/>
    <w:rsid w:val="00212E05"/>
    <w:rsid w:val="002132B5"/>
    <w:rsid w:val="0021552C"/>
    <w:rsid w:val="0021599B"/>
    <w:rsid w:val="00215BF1"/>
    <w:rsid w:val="0021617D"/>
    <w:rsid w:val="00216768"/>
    <w:rsid w:val="00216D1C"/>
    <w:rsid w:val="00216EA1"/>
    <w:rsid w:val="00216F88"/>
    <w:rsid w:val="0021729E"/>
    <w:rsid w:val="00217488"/>
    <w:rsid w:val="002175AB"/>
    <w:rsid w:val="00217D7C"/>
    <w:rsid w:val="00217E90"/>
    <w:rsid w:val="00220B56"/>
    <w:rsid w:val="00222580"/>
    <w:rsid w:val="002231B4"/>
    <w:rsid w:val="00224266"/>
    <w:rsid w:val="00224556"/>
    <w:rsid w:val="002246AE"/>
    <w:rsid w:val="00224B34"/>
    <w:rsid w:val="00224C5C"/>
    <w:rsid w:val="00224DF4"/>
    <w:rsid w:val="002250B2"/>
    <w:rsid w:val="002254B1"/>
    <w:rsid w:val="00226768"/>
    <w:rsid w:val="00226BA5"/>
    <w:rsid w:val="00226D24"/>
    <w:rsid w:val="00227187"/>
    <w:rsid w:val="0022725E"/>
    <w:rsid w:val="0022777B"/>
    <w:rsid w:val="002302BD"/>
    <w:rsid w:val="002305F0"/>
    <w:rsid w:val="00231819"/>
    <w:rsid w:val="00231C7C"/>
    <w:rsid w:val="00232A84"/>
    <w:rsid w:val="00232D4A"/>
    <w:rsid w:val="002332A8"/>
    <w:rsid w:val="0023371C"/>
    <w:rsid w:val="002347A2"/>
    <w:rsid w:val="00234847"/>
    <w:rsid w:val="00235CB9"/>
    <w:rsid w:val="00235EC5"/>
    <w:rsid w:val="00236007"/>
    <w:rsid w:val="00236329"/>
    <w:rsid w:val="00236490"/>
    <w:rsid w:val="00236B1D"/>
    <w:rsid w:val="00236B59"/>
    <w:rsid w:val="00237759"/>
    <w:rsid w:val="002378EC"/>
    <w:rsid w:val="00237E48"/>
    <w:rsid w:val="002414D2"/>
    <w:rsid w:val="00241FEA"/>
    <w:rsid w:val="002421BA"/>
    <w:rsid w:val="00242F2F"/>
    <w:rsid w:val="00243A62"/>
    <w:rsid w:val="00243C89"/>
    <w:rsid w:val="00243DA0"/>
    <w:rsid w:val="002440BE"/>
    <w:rsid w:val="0024490C"/>
    <w:rsid w:val="00244BA5"/>
    <w:rsid w:val="00245759"/>
    <w:rsid w:val="00245B80"/>
    <w:rsid w:val="00245E90"/>
    <w:rsid w:val="002460B5"/>
    <w:rsid w:val="00246913"/>
    <w:rsid w:val="00247104"/>
    <w:rsid w:val="00247872"/>
    <w:rsid w:val="002479F4"/>
    <w:rsid w:val="00251897"/>
    <w:rsid w:val="00251C86"/>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4A11"/>
    <w:rsid w:val="00264D16"/>
    <w:rsid w:val="00265057"/>
    <w:rsid w:val="002654B8"/>
    <w:rsid w:val="0026554D"/>
    <w:rsid w:val="002656A0"/>
    <w:rsid w:val="00265EBE"/>
    <w:rsid w:val="0026643A"/>
    <w:rsid w:val="0026647C"/>
    <w:rsid w:val="00266A96"/>
    <w:rsid w:val="002673BA"/>
    <w:rsid w:val="00267944"/>
    <w:rsid w:val="0026795D"/>
    <w:rsid w:val="00267D1E"/>
    <w:rsid w:val="00270478"/>
    <w:rsid w:val="00270918"/>
    <w:rsid w:val="002711E6"/>
    <w:rsid w:val="00271B5D"/>
    <w:rsid w:val="00271E36"/>
    <w:rsid w:val="00272ABE"/>
    <w:rsid w:val="00272CE5"/>
    <w:rsid w:val="00273689"/>
    <w:rsid w:val="0027368F"/>
    <w:rsid w:val="0027378C"/>
    <w:rsid w:val="00273AD0"/>
    <w:rsid w:val="002742DF"/>
    <w:rsid w:val="00276B1D"/>
    <w:rsid w:val="00276C5B"/>
    <w:rsid w:val="00276CA6"/>
    <w:rsid w:val="00276EC8"/>
    <w:rsid w:val="00277C0D"/>
    <w:rsid w:val="0028059F"/>
    <w:rsid w:val="002810B3"/>
    <w:rsid w:val="002826BE"/>
    <w:rsid w:val="0028285A"/>
    <w:rsid w:val="0028320F"/>
    <w:rsid w:val="002855B8"/>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550"/>
    <w:rsid w:val="002A2D1E"/>
    <w:rsid w:val="002A3081"/>
    <w:rsid w:val="002A3AAF"/>
    <w:rsid w:val="002A4014"/>
    <w:rsid w:val="002A44CC"/>
    <w:rsid w:val="002A44EB"/>
    <w:rsid w:val="002A4761"/>
    <w:rsid w:val="002A47D6"/>
    <w:rsid w:val="002A48A6"/>
    <w:rsid w:val="002A57F6"/>
    <w:rsid w:val="002A5E05"/>
    <w:rsid w:val="002A635D"/>
    <w:rsid w:val="002B0786"/>
    <w:rsid w:val="002B08EA"/>
    <w:rsid w:val="002B0E6A"/>
    <w:rsid w:val="002B1534"/>
    <w:rsid w:val="002B1CFE"/>
    <w:rsid w:val="002B1F08"/>
    <w:rsid w:val="002B2A30"/>
    <w:rsid w:val="002B2E39"/>
    <w:rsid w:val="002B3F77"/>
    <w:rsid w:val="002B4741"/>
    <w:rsid w:val="002B4F8F"/>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EF5"/>
    <w:rsid w:val="002C5FED"/>
    <w:rsid w:val="002C6260"/>
    <w:rsid w:val="002C664D"/>
    <w:rsid w:val="002C679B"/>
    <w:rsid w:val="002C7132"/>
    <w:rsid w:val="002C7CC1"/>
    <w:rsid w:val="002D0259"/>
    <w:rsid w:val="002D103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904"/>
    <w:rsid w:val="002E1CEE"/>
    <w:rsid w:val="002E1E49"/>
    <w:rsid w:val="002E2EBE"/>
    <w:rsid w:val="002E3574"/>
    <w:rsid w:val="002E3684"/>
    <w:rsid w:val="002E3B61"/>
    <w:rsid w:val="002E3F2D"/>
    <w:rsid w:val="002E409B"/>
    <w:rsid w:val="002E580A"/>
    <w:rsid w:val="002E59EB"/>
    <w:rsid w:val="002E5E79"/>
    <w:rsid w:val="002E6549"/>
    <w:rsid w:val="002E6C53"/>
    <w:rsid w:val="002E703D"/>
    <w:rsid w:val="002E713F"/>
    <w:rsid w:val="002F01EE"/>
    <w:rsid w:val="002F0413"/>
    <w:rsid w:val="002F1077"/>
    <w:rsid w:val="002F192D"/>
    <w:rsid w:val="002F1DA1"/>
    <w:rsid w:val="002F2236"/>
    <w:rsid w:val="002F3025"/>
    <w:rsid w:val="002F3554"/>
    <w:rsid w:val="002F35FC"/>
    <w:rsid w:val="002F3ED8"/>
    <w:rsid w:val="002F4255"/>
    <w:rsid w:val="002F48C9"/>
    <w:rsid w:val="002F4AB3"/>
    <w:rsid w:val="002F4B4B"/>
    <w:rsid w:val="002F4F40"/>
    <w:rsid w:val="002F51F4"/>
    <w:rsid w:val="002F59F3"/>
    <w:rsid w:val="002F6AE9"/>
    <w:rsid w:val="002F7318"/>
    <w:rsid w:val="002F75CC"/>
    <w:rsid w:val="002F7A1B"/>
    <w:rsid w:val="0030020E"/>
    <w:rsid w:val="00300281"/>
    <w:rsid w:val="0030039B"/>
    <w:rsid w:val="00301FC8"/>
    <w:rsid w:val="0030257B"/>
    <w:rsid w:val="003036DE"/>
    <w:rsid w:val="00303F98"/>
    <w:rsid w:val="00304790"/>
    <w:rsid w:val="00304E85"/>
    <w:rsid w:val="00305C1B"/>
    <w:rsid w:val="003060D2"/>
    <w:rsid w:val="00306684"/>
    <w:rsid w:val="003066F6"/>
    <w:rsid w:val="003076AF"/>
    <w:rsid w:val="00307A28"/>
    <w:rsid w:val="00311304"/>
    <w:rsid w:val="0031148A"/>
    <w:rsid w:val="0031164E"/>
    <w:rsid w:val="00312061"/>
    <w:rsid w:val="00312102"/>
    <w:rsid w:val="00312680"/>
    <w:rsid w:val="00312927"/>
    <w:rsid w:val="003133DA"/>
    <w:rsid w:val="003135EF"/>
    <w:rsid w:val="003137DE"/>
    <w:rsid w:val="00313D8C"/>
    <w:rsid w:val="00314CAE"/>
    <w:rsid w:val="00314EDA"/>
    <w:rsid w:val="00315062"/>
    <w:rsid w:val="00315C3B"/>
    <w:rsid w:val="00315EDC"/>
    <w:rsid w:val="00316019"/>
    <w:rsid w:val="003164E3"/>
    <w:rsid w:val="003167DE"/>
    <w:rsid w:val="003172DC"/>
    <w:rsid w:val="00317624"/>
    <w:rsid w:val="00317E2A"/>
    <w:rsid w:val="00321022"/>
    <w:rsid w:val="003217A3"/>
    <w:rsid w:val="00322B4F"/>
    <w:rsid w:val="00322BF9"/>
    <w:rsid w:val="00322C99"/>
    <w:rsid w:val="00322CB9"/>
    <w:rsid w:val="00323113"/>
    <w:rsid w:val="00323705"/>
    <w:rsid w:val="00323E6F"/>
    <w:rsid w:val="00324071"/>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8E9"/>
    <w:rsid w:val="00333EF5"/>
    <w:rsid w:val="0033416E"/>
    <w:rsid w:val="00334B63"/>
    <w:rsid w:val="003351C7"/>
    <w:rsid w:val="003351E3"/>
    <w:rsid w:val="0033530B"/>
    <w:rsid w:val="0033556C"/>
    <w:rsid w:val="00335603"/>
    <w:rsid w:val="0033597C"/>
    <w:rsid w:val="00336046"/>
    <w:rsid w:val="00336D80"/>
    <w:rsid w:val="00337E71"/>
    <w:rsid w:val="00340B18"/>
    <w:rsid w:val="00340BBD"/>
    <w:rsid w:val="0034145F"/>
    <w:rsid w:val="003423FC"/>
    <w:rsid w:val="003424E3"/>
    <w:rsid w:val="0034275F"/>
    <w:rsid w:val="00342B01"/>
    <w:rsid w:val="00342D0F"/>
    <w:rsid w:val="0034374C"/>
    <w:rsid w:val="00343D74"/>
    <w:rsid w:val="00343FE7"/>
    <w:rsid w:val="00344754"/>
    <w:rsid w:val="00344D83"/>
    <w:rsid w:val="00344FEE"/>
    <w:rsid w:val="00345822"/>
    <w:rsid w:val="00345B7E"/>
    <w:rsid w:val="00345C93"/>
    <w:rsid w:val="00346042"/>
    <w:rsid w:val="0034678E"/>
    <w:rsid w:val="00346C5F"/>
    <w:rsid w:val="003478B5"/>
    <w:rsid w:val="00352CBE"/>
    <w:rsid w:val="00352DA0"/>
    <w:rsid w:val="00352E37"/>
    <w:rsid w:val="003540B1"/>
    <w:rsid w:val="0035462D"/>
    <w:rsid w:val="0035462F"/>
    <w:rsid w:val="0035475E"/>
    <w:rsid w:val="003548FE"/>
    <w:rsid w:val="00355389"/>
    <w:rsid w:val="0035538C"/>
    <w:rsid w:val="003553F7"/>
    <w:rsid w:val="00355844"/>
    <w:rsid w:val="00355BF0"/>
    <w:rsid w:val="00355E90"/>
    <w:rsid w:val="00356152"/>
    <w:rsid w:val="0035618D"/>
    <w:rsid w:val="003570F6"/>
    <w:rsid w:val="0035717E"/>
    <w:rsid w:val="003575E1"/>
    <w:rsid w:val="00357B2A"/>
    <w:rsid w:val="0036001A"/>
    <w:rsid w:val="00360773"/>
    <w:rsid w:val="003610D2"/>
    <w:rsid w:val="00362E3F"/>
    <w:rsid w:val="0036389C"/>
    <w:rsid w:val="00363CE4"/>
    <w:rsid w:val="003645D3"/>
    <w:rsid w:val="003646E7"/>
    <w:rsid w:val="00364847"/>
    <w:rsid w:val="00364D21"/>
    <w:rsid w:val="00364E38"/>
    <w:rsid w:val="00365107"/>
    <w:rsid w:val="00365674"/>
    <w:rsid w:val="0036597B"/>
    <w:rsid w:val="00365EDC"/>
    <w:rsid w:val="00366276"/>
    <w:rsid w:val="003668F2"/>
    <w:rsid w:val="00367B3A"/>
    <w:rsid w:val="00370295"/>
    <w:rsid w:val="0037099D"/>
    <w:rsid w:val="00370FF9"/>
    <w:rsid w:val="00371AFC"/>
    <w:rsid w:val="00371C64"/>
    <w:rsid w:val="00371E96"/>
    <w:rsid w:val="00372D09"/>
    <w:rsid w:val="00372DA7"/>
    <w:rsid w:val="003735CF"/>
    <w:rsid w:val="00373ADC"/>
    <w:rsid w:val="00374214"/>
    <w:rsid w:val="00376044"/>
    <w:rsid w:val="0037626A"/>
    <w:rsid w:val="00376556"/>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086"/>
    <w:rsid w:val="00386873"/>
    <w:rsid w:val="00386D75"/>
    <w:rsid w:val="00386F09"/>
    <w:rsid w:val="00387E3E"/>
    <w:rsid w:val="0039038E"/>
    <w:rsid w:val="00390D09"/>
    <w:rsid w:val="00390FFF"/>
    <w:rsid w:val="003915E3"/>
    <w:rsid w:val="00393192"/>
    <w:rsid w:val="00393C35"/>
    <w:rsid w:val="00394239"/>
    <w:rsid w:val="003945E5"/>
    <w:rsid w:val="003949E6"/>
    <w:rsid w:val="003949ED"/>
    <w:rsid w:val="00394B2E"/>
    <w:rsid w:val="00394B96"/>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614C"/>
    <w:rsid w:val="003A6804"/>
    <w:rsid w:val="003A6B07"/>
    <w:rsid w:val="003A711D"/>
    <w:rsid w:val="003B0009"/>
    <w:rsid w:val="003B0188"/>
    <w:rsid w:val="003B075C"/>
    <w:rsid w:val="003B0812"/>
    <w:rsid w:val="003B1063"/>
    <w:rsid w:val="003B1754"/>
    <w:rsid w:val="003B18D8"/>
    <w:rsid w:val="003B1BBB"/>
    <w:rsid w:val="003B26FD"/>
    <w:rsid w:val="003B3163"/>
    <w:rsid w:val="003B3E4C"/>
    <w:rsid w:val="003B3FEC"/>
    <w:rsid w:val="003B418D"/>
    <w:rsid w:val="003B4DCA"/>
    <w:rsid w:val="003B54C3"/>
    <w:rsid w:val="003B5827"/>
    <w:rsid w:val="003B63BD"/>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498"/>
    <w:rsid w:val="003C36E3"/>
    <w:rsid w:val="003C3971"/>
    <w:rsid w:val="003C3F10"/>
    <w:rsid w:val="003C46AD"/>
    <w:rsid w:val="003C4ABD"/>
    <w:rsid w:val="003C4D3E"/>
    <w:rsid w:val="003C515A"/>
    <w:rsid w:val="003C537D"/>
    <w:rsid w:val="003C5ADF"/>
    <w:rsid w:val="003C73DC"/>
    <w:rsid w:val="003C7469"/>
    <w:rsid w:val="003C7672"/>
    <w:rsid w:val="003D0880"/>
    <w:rsid w:val="003D105C"/>
    <w:rsid w:val="003D119C"/>
    <w:rsid w:val="003D1270"/>
    <w:rsid w:val="003D16D0"/>
    <w:rsid w:val="003D1B02"/>
    <w:rsid w:val="003D23D3"/>
    <w:rsid w:val="003D2D1C"/>
    <w:rsid w:val="003D3289"/>
    <w:rsid w:val="003D38FB"/>
    <w:rsid w:val="003D3C10"/>
    <w:rsid w:val="003D4289"/>
    <w:rsid w:val="003D4803"/>
    <w:rsid w:val="003D4966"/>
    <w:rsid w:val="003D4D39"/>
    <w:rsid w:val="003D4D4C"/>
    <w:rsid w:val="003D4D70"/>
    <w:rsid w:val="003D4E84"/>
    <w:rsid w:val="003D5E22"/>
    <w:rsid w:val="003D60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6E6"/>
    <w:rsid w:val="003E717D"/>
    <w:rsid w:val="003E763D"/>
    <w:rsid w:val="003E766B"/>
    <w:rsid w:val="003E7B5E"/>
    <w:rsid w:val="003E7C56"/>
    <w:rsid w:val="003F0358"/>
    <w:rsid w:val="003F0406"/>
    <w:rsid w:val="003F045D"/>
    <w:rsid w:val="003F09F9"/>
    <w:rsid w:val="003F0F01"/>
    <w:rsid w:val="003F1712"/>
    <w:rsid w:val="003F197A"/>
    <w:rsid w:val="003F24DC"/>
    <w:rsid w:val="003F2552"/>
    <w:rsid w:val="003F25AF"/>
    <w:rsid w:val="003F39BB"/>
    <w:rsid w:val="003F3B79"/>
    <w:rsid w:val="003F3F96"/>
    <w:rsid w:val="003F44D3"/>
    <w:rsid w:val="003F557B"/>
    <w:rsid w:val="003F5867"/>
    <w:rsid w:val="003F588D"/>
    <w:rsid w:val="003F5E8C"/>
    <w:rsid w:val="003F5FD5"/>
    <w:rsid w:val="003F6370"/>
    <w:rsid w:val="003F6F4E"/>
    <w:rsid w:val="003F6F87"/>
    <w:rsid w:val="003F75FB"/>
    <w:rsid w:val="003F76E0"/>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311"/>
    <w:rsid w:val="00411627"/>
    <w:rsid w:val="0041165D"/>
    <w:rsid w:val="00411698"/>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0D9E"/>
    <w:rsid w:val="00421B20"/>
    <w:rsid w:val="00421CB0"/>
    <w:rsid w:val="00421CD2"/>
    <w:rsid w:val="00421E1E"/>
    <w:rsid w:val="004224E3"/>
    <w:rsid w:val="00422B33"/>
    <w:rsid w:val="004235A8"/>
    <w:rsid w:val="00423E63"/>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6357"/>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0C65"/>
    <w:rsid w:val="00460FEE"/>
    <w:rsid w:val="00461426"/>
    <w:rsid w:val="00461974"/>
    <w:rsid w:val="00462123"/>
    <w:rsid w:val="00463A16"/>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550"/>
    <w:rsid w:val="00481094"/>
    <w:rsid w:val="00481302"/>
    <w:rsid w:val="0048133C"/>
    <w:rsid w:val="00481ADD"/>
    <w:rsid w:val="00481C9A"/>
    <w:rsid w:val="00481ED6"/>
    <w:rsid w:val="00481EF6"/>
    <w:rsid w:val="00482033"/>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6FB8"/>
    <w:rsid w:val="004873B1"/>
    <w:rsid w:val="00487713"/>
    <w:rsid w:val="00487B67"/>
    <w:rsid w:val="00487BDE"/>
    <w:rsid w:val="004902DF"/>
    <w:rsid w:val="0049060D"/>
    <w:rsid w:val="0049142C"/>
    <w:rsid w:val="004914D5"/>
    <w:rsid w:val="00491C74"/>
    <w:rsid w:val="00491D44"/>
    <w:rsid w:val="004922B1"/>
    <w:rsid w:val="00492829"/>
    <w:rsid w:val="00492903"/>
    <w:rsid w:val="00492B2F"/>
    <w:rsid w:val="00492E72"/>
    <w:rsid w:val="00492ED3"/>
    <w:rsid w:val="00493DB8"/>
    <w:rsid w:val="00493DDB"/>
    <w:rsid w:val="00494097"/>
    <w:rsid w:val="00494C9D"/>
    <w:rsid w:val="00494F22"/>
    <w:rsid w:val="00495CF5"/>
    <w:rsid w:val="00495D91"/>
    <w:rsid w:val="00496C88"/>
    <w:rsid w:val="00497304"/>
    <w:rsid w:val="00497A2B"/>
    <w:rsid w:val="00497F2E"/>
    <w:rsid w:val="004A01B2"/>
    <w:rsid w:val="004A0F00"/>
    <w:rsid w:val="004A1908"/>
    <w:rsid w:val="004A1A8D"/>
    <w:rsid w:val="004A2539"/>
    <w:rsid w:val="004A29A9"/>
    <w:rsid w:val="004A2C3A"/>
    <w:rsid w:val="004A2C7A"/>
    <w:rsid w:val="004A3225"/>
    <w:rsid w:val="004A389B"/>
    <w:rsid w:val="004A3EEA"/>
    <w:rsid w:val="004A4886"/>
    <w:rsid w:val="004A5F3E"/>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23A"/>
    <w:rsid w:val="004C0656"/>
    <w:rsid w:val="004C0EBE"/>
    <w:rsid w:val="004C1629"/>
    <w:rsid w:val="004C1825"/>
    <w:rsid w:val="004C1D67"/>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4EB2"/>
    <w:rsid w:val="004D51B6"/>
    <w:rsid w:val="004D53F3"/>
    <w:rsid w:val="004D5DD9"/>
    <w:rsid w:val="004D6533"/>
    <w:rsid w:val="004D655E"/>
    <w:rsid w:val="004D6A02"/>
    <w:rsid w:val="004D6FD0"/>
    <w:rsid w:val="004D730E"/>
    <w:rsid w:val="004D737E"/>
    <w:rsid w:val="004D7AB3"/>
    <w:rsid w:val="004D7E63"/>
    <w:rsid w:val="004E032C"/>
    <w:rsid w:val="004E0D60"/>
    <w:rsid w:val="004E1346"/>
    <w:rsid w:val="004E167B"/>
    <w:rsid w:val="004E170C"/>
    <w:rsid w:val="004E1859"/>
    <w:rsid w:val="004E1E4F"/>
    <w:rsid w:val="004E1F8E"/>
    <w:rsid w:val="004E213A"/>
    <w:rsid w:val="004E2844"/>
    <w:rsid w:val="004E320B"/>
    <w:rsid w:val="004E34BB"/>
    <w:rsid w:val="004E4CFE"/>
    <w:rsid w:val="004E5118"/>
    <w:rsid w:val="004E548E"/>
    <w:rsid w:val="004E5F09"/>
    <w:rsid w:val="004E6125"/>
    <w:rsid w:val="004E649D"/>
    <w:rsid w:val="004E6643"/>
    <w:rsid w:val="004E6E4E"/>
    <w:rsid w:val="004E6EBA"/>
    <w:rsid w:val="004E731E"/>
    <w:rsid w:val="004E78A2"/>
    <w:rsid w:val="004F00E2"/>
    <w:rsid w:val="004F0AAD"/>
    <w:rsid w:val="004F0DAF"/>
    <w:rsid w:val="004F29E2"/>
    <w:rsid w:val="004F2DFD"/>
    <w:rsid w:val="004F3173"/>
    <w:rsid w:val="004F33D4"/>
    <w:rsid w:val="004F33DF"/>
    <w:rsid w:val="004F3E1B"/>
    <w:rsid w:val="004F496D"/>
    <w:rsid w:val="004F4FEE"/>
    <w:rsid w:val="004F523A"/>
    <w:rsid w:val="004F56BD"/>
    <w:rsid w:val="004F56DE"/>
    <w:rsid w:val="004F5FB8"/>
    <w:rsid w:val="004F6361"/>
    <w:rsid w:val="004F7304"/>
    <w:rsid w:val="004F7508"/>
    <w:rsid w:val="004F7844"/>
    <w:rsid w:val="0050013D"/>
    <w:rsid w:val="0050045B"/>
    <w:rsid w:val="005005C2"/>
    <w:rsid w:val="005005E3"/>
    <w:rsid w:val="005020AF"/>
    <w:rsid w:val="0050239F"/>
    <w:rsid w:val="00502633"/>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199D"/>
    <w:rsid w:val="0051263A"/>
    <w:rsid w:val="00512935"/>
    <w:rsid w:val="00512E33"/>
    <w:rsid w:val="00513534"/>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7C"/>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5B"/>
    <w:rsid w:val="00543CFD"/>
    <w:rsid w:val="00543E6C"/>
    <w:rsid w:val="005441BA"/>
    <w:rsid w:val="00544B81"/>
    <w:rsid w:val="005455DD"/>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C55"/>
    <w:rsid w:val="005626B9"/>
    <w:rsid w:val="005629D5"/>
    <w:rsid w:val="00563282"/>
    <w:rsid w:val="00563547"/>
    <w:rsid w:val="00563564"/>
    <w:rsid w:val="00563E77"/>
    <w:rsid w:val="00564E81"/>
    <w:rsid w:val="00564F9C"/>
    <w:rsid w:val="00565087"/>
    <w:rsid w:val="0056519A"/>
    <w:rsid w:val="00565B37"/>
    <w:rsid w:val="005661B6"/>
    <w:rsid w:val="00566373"/>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0B92"/>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276"/>
    <w:rsid w:val="00591A80"/>
    <w:rsid w:val="00591D45"/>
    <w:rsid w:val="00591DF0"/>
    <w:rsid w:val="00591EDD"/>
    <w:rsid w:val="0059282D"/>
    <w:rsid w:val="0059323A"/>
    <w:rsid w:val="005934F8"/>
    <w:rsid w:val="00593C76"/>
    <w:rsid w:val="005943EC"/>
    <w:rsid w:val="005944F0"/>
    <w:rsid w:val="00594D4B"/>
    <w:rsid w:val="005950FD"/>
    <w:rsid w:val="005957AF"/>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3132"/>
    <w:rsid w:val="005A39E3"/>
    <w:rsid w:val="005A3B34"/>
    <w:rsid w:val="005A4248"/>
    <w:rsid w:val="005A4423"/>
    <w:rsid w:val="005A469F"/>
    <w:rsid w:val="005A4BB5"/>
    <w:rsid w:val="005A52E0"/>
    <w:rsid w:val="005A5C72"/>
    <w:rsid w:val="005A626B"/>
    <w:rsid w:val="005A6796"/>
    <w:rsid w:val="005A70F5"/>
    <w:rsid w:val="005A7867"/>
    <w:rsid w:val="005A7BFC"/>
    <w:rsid w:val="005B072B"/>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ABB"/>
    <w:rsid w:val="005C3BB3"/>
    <w:rsid w:val="005C5195"/>
    <w:rsid w:val="005C5CDF"/>
    <w:rsid w:val="005C5D56"/>
    <w:rsid w:val="005C5DBB"/>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254"/>
    <w:rsid w:val="005D443B"/>
    <w:rsid w:val="005D4524"/>
    <w:rsid w:val="005D4CB5"/>
    <w:rsid w:val="005D4E7E"/>
    <w:rsid w:val="005D51FF"/>
    <w:rsid w:val="005D571D"/>
    <w:rsid w:val="005D5A76"/>
    <w:rsid w:val="005D7640"/>
    <w:rsid w:val="005D7DB1"/>
    <w:rsid w:val="005E0465"/>
    <w:rsid w:val="005E04EB"/>
    <w:rsid w:val="005E0797"/>
    <w:rsid w:val="005E0C4E"/>
    <w:rsid w:val="005E124A"/>
    <w:rsid w:val="005E15D9"/>
    <w:rsid w:val="005E241E"/>
    <w:rsid w:val="005E2582"/>
    <w:rsid w:val="005E25CD"/>
    <w:rsid w:val="005E2B8E"/>
    <w:rsid w:val="005E2E6D"/>
    <w:rsid w:val="005E3C85"/>
    <w:rsid w:val="005E40A5"/>
    <w:rsid w:val="005E414B"/>
    <w:rsid w:val="005E501B"/>
    <w:rsid w:val="005E5200"/>
    <w:rsid w:val="005E521B"/>
    <w:rsid w:val="005E5450"/>
    <w:rsid w:val="005E5EBD"/>
    <w:rsid w:val="005E626D"/>
    <w:rsid w:val="005E69E8"/>
    <w:rsid w:val="005E6CFA"/>
    <w:rsid w:val="005E6EB1"/>
    <w:rsid w:val="005E7029"/>
    <w:rsid w:val="005E75A6"/>
    <w:rsid w:val="005E7707"/>
    <w:rsid w:val="005E7887"/>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68A"/>
    <w:rsid w:val="006002D4"/>
    <w:rsid w:val="0060047D"/>
    <w:rsid w:val="00600C42"/>
    <w:rsid w:val="00600D53"/>
    <w:rsid w:val="006013E6"/>
    <w:rsid w:val="00601A33"/>
    <w:rsid w:val="00601BCD"/>
    <w:rsid w:val="0060203E"/>
    <w:rsid w:val="006020FF"/>
    <w:rsid w:val="006031AE"/>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99D"/>
    <w:rsid w:val="006131B9"/>
    <w:rsid w:val="006135A5"/>
    <w:rsid w:val="0061386A"/>
    <w:rsid w:val="00613E90"/>
    <w:rsid w:val="00613F76"/>
    <w:rsid w:val="006148FC"/>
    <w:rsid w:val="00614FDF"/>
    <w:rsid w:val="006150FF"/>
    <w:rsid w:val="00615323"/>
    <w:rsid w:val="00615A1B"/>
    <w:rsid w:val="00616085"/>
    <w:rsid w:val="0061694C"/>
    <w:rsid w:val="00616B1E"/>
    <w:rsid w:val="00617F7E"/>
    <w:rsid w:val="00621084"/>
    <w:rsid w:val="0062136A"/>
    <w:rsid w:val="0062199C"/>
    <w:rsid w:val="00621F50"/>
    <w:rsid w:val="006220FF"/>
    <w:rsid w:val="00622F11"/>
    <w:rsid w:val="00624C7D"/>
    <w:rsid w:val="0062535D"/>
    <w:rsid w:val="0062696C"/>
    <w:rsid w:val="00626D9F"/>
    <w:rsid w:val="00627194"/>
    <w:rsid w:val="00630286"/>
    <w:rsid w:val="00630822"/>
    <w:rsid w:val="00632183"/>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2172"/>
    <w:rsid w:val="00642877"/>
    <w:rsid w:val="00642B13"/>
    <w:rsid w:val="00642DD9"/>
    <w:rsid w:val="0064308B"/>
    <w:rsid w:val="0064329D"/>
    <w:rsid w:val="0064347E"/>
    <w:rsid w:val="00643D86"/>
    <w:rsid w:val="0064441C"/>
    <w:rsid w:val="006451C3"/>
    <w:rsid w:val="00646012"/>
    <w:rsid w:val="0064605B"/>
    <w:rsid w:val="006460F8"/>
    <w:rsid w:val="006469E9"/>
    <w:rsid w:val="00650228"/>
    <w:rsid w:val="00650BA6"/>
    <w:rsid w:val="006510C2"/>
    <w:rsid w:val="00651478"/>
    <w:rsid w:val="0065196B"/>
    <w:rsid w:val="00651A98"/>
    <w:rsid w:val="00652315"/>
    <w:rsid w:val="006525BC"/>
    <w:rsid w:val="006526C5"/>
    <w:rsid w:val="00652713"/>
    <w:rsid w:val="006529EB"/>
    <w:rsid w:val="00652B5F"/>
    <w:rsid w:val="00652BED"/>
    <w:rsid w:val="0065347E"/>
    <w:rsid w:val="00653833"/>
    <w:rsid w:val="00654346"/>
    <w:rsid w:val="006544D2"/>
    <w:rsid w:val="00654501"/>
    <w:rsid w:val="00655289"/>
    <w:rsid w:val="006565B3"/>
    <w:rsid w:val="006565F7"/>
    <w:rsid w:val="006567DB"/>
    <w:rsid w:val="0065683D"/>
    <w:rsid w:val="00656FF3"/>
    <w:rsid w:val="00657026"/>
    <w:rsid w:val="0065759A"/>
    <w:rsid w:val="006607AD"/>
    <w:rsid w:val="0066107F"/>
    <w:rsid w:val="00661522"/>
    <w:rsid w:val="00661C44"/>
    <w:rsid w:val="00662013"/>
    <w:rsid w:val="006653CB"/>
    <w:rsid w:val="00665665"/>
    <w:rsid w:val="00665A59"/>
    <w:rsid w:val="00665AB1"/>
    <w:rsid w:val="006674CC"/>
    <w:rsid w:val="00667A4E"/>
    <w:rsid w:val="00667E1E"/>
    <w:rsid w:val="00667E62"/>
    <w:rsid w:val="00667EF8"/>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62AF"/>
    <w:rsid w:val="006765A8"/>
    <w:rsid w:val="006776A6"/>
    <w:rsid w:val="00677A74"/>
    <w:rsid w:val="00677EAE"/>
    <w:rsid w:val="00677F7D"/>
    <w:rsid w:val="00680B65"/>
    <w:rsid w:val="00680BAB"/>
    <w:rsid w:val="006810A4"/>
    <w:rsid w:val="00681303"/>
    <w:rsid w:val="006817BB"/>
    <w:rsid w:val="00681D65"/>
    <w:rsid w:val="00682AF9"/>
    <w:rsid w:val="00682BAF"/>
    <w:rsid w:val="006840C7"/>
    <w:rsid w:val="0068423E"/>
    <w:rsid w:val="00684321"/>
    <w:rsid w:val="006843FA"/>
    <w:rsid w:val="00684FCA"/>
    <w:rsid w:val="00685089"/>
    <w:rsid w:val="006856D8"/>
    <w:rsid w:val="0068795E"/>
    <w:rsid w:val="00687E61"/>
    <w:rsid w:val="0069019C"/>
    <w:rsid w:val="00691352"/>
    <w:rsid w:val="00691B47"/>
    <w:rsid w:val="00691E81"/>
    <w:rsid w:val="00691F82"/>
    <w:rsid w:val="006920B5"/>
    <w:rsid w:val="00693396"/>
    <w:rsid w:val="00693C2E"/>
    <w:rsid w:val="0069474C"/>
    <w:rsid w:val="00694B05"/>
    <w:rsid w:val="00696021"/>
    <w:rsid w:val="0069609C"/>
    <w:rsid w:val="006965A2"/>
    <w:rsid w:val="00696A31"/>
    <w:rsid w:val="00696E1B"/>
    <w:rsid w:val="00697389"/>
    <w:rsid w:val="00697444"/>
    <w:rsid w:val="006A012F"/>
    <w:rsid w:val="006A0FA8"/>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B0D8F"/>
    <w:rsid w:val="006B17D8"/>
    <w:rsid w:val="006B18FD"/>
    <w:rsid w:val="006B2331"/>
    <w:rsid w:val="006B2334"/>
    <w:rsid w:val="006B25F0"/>
    <w:rsid w:val="006B290B"/>
    <w:rsid w:val="006B29CD"/>
    <w:rsid w:val="006B2B57"/>
    <w:rsid w:val="006B3CA3"/>
    <w:rsid w:val="006B3D8E"/>
    <w:rsid w:val="006B5124"/>
    <w:rsid w:val="006B51B5"/>
    <w:rsid w:val="006B5C20"/>
    <w:rsid w:val="006B6156"/>
    <w:rsid w:val="006B6A08"/>
    <w:rsid w:val="006B6D14"/>
    <w:rsid w:val="006B6EB3"/>
    <w:rsid w:val="006B73A7"/>
    <w:rsid w:val="006B7D2C"/>
    <w:rsid w:val="006C043E"/>
    <w:rsid w:val="006C0E8C"/>
    <w:rsid w:val="006C1BB3"/>
    <w:rsid w:val="006C1C4A"/>
    <w:rsid w:val="006C20D8"/>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044"/>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66B0"/>
    <w:rsid w:val="006E734D"/>
    <w:rsid w:val="006E79F3"/>
    <w:rsid w:val="006E7A5D"/>
    <w:rsid w:val="006E7B40"/>
    <w:rsid w:val="006E7F1D"/>
    <w:rsid w:val="006F03E1"/>
    <w:rsid w:val="006F0A99"/>
    <w:rsid w:val="006F0DD8"/>
    <w:rsid w:val="006F10FD"/>
    <w:rsid w:val="006F164B"/>
    <w:rsid w:val="006F1DE2"/>
    <w:rsid w:val="006F1FFD"/>
    <w:rsid w:val="006F22DC"/>
    <w:rsid w:val="006F2759"/>
    <w:rsid w:val="006F41D0"/>
    <w:rsid w:val="006F4BC6"/>
    <w:rsid w:val="006F4C2A"/>
    <w:rsid w:val="006F4C41"/>
    <w:rsid w:val="006F4DE7"/>
    <w:rsid w:val="006F4FB1"/>
    <w:rsid w:val="006F5015"/>
    <w:rsid w:val="006F6500"/>
    <w:rsid w:val="006F6AF0"/>
    <w:rsid w:val="006F6B63"/>
    <w:rsid w:val="006F6DB7"/>
    <w:rsid w:val="006F77F0"/>
    <w:rsid w:val="007000B8"/>
    <w:rsid w:val="0070035A"/>
    <w:rsid w:val="007010F4"/>
    <w:rsid w:val="00701D47"/>
    <w:rsid w:val="00701E8C"/>
    <w:rsid w:val="0070214A"/>
    <w:rsid w:val="0070239C"/>
    <w:rsid w:val="007025DC"/>
    <w:rsid w:val="00703FF1"/>
    <w:rsid w:val="00704128"/>
    <w:rsid w:val="0070428F"/>
    <w:rsid w:val="0070436B"/>
    <w:rsid w:val="00704E96"/>
    <w:rsid w:val="00705DA1"/>
    <w:rsid w:val="00705F5E"/>
    <w:rsid w:val="007067FD"/>
    <w:rsid w:val="00706E11"/>
    <w:rsid w:val="00706F5A"/>
    <w:rsid w:val="00707732"/>
    <w:rsid w:val="00707914"/>
    <w:rsid w:val="00710E71"/>
    <w:rsid w:val="00710E82"/>
    <w:rsid w:val="0071179A"/>
    <w:rsid w:val="0071180D"/>
    <w:rsid w:val="00712813"/>
    <w:rsid w:val="00712EDB"/>
    <w:rsid w:val="007130AB"/>
    <w:rsid w:val="0071346B"/>
    <w:rsid w:val="007139A7"/>
    <w:rsid w:val="00713E65"/>
    <w:rsid w:val="00714147"/>
    <w:rsid w:val="00714B64"/>
    <w:rsid w:val="00715298"/>
    <w:rsid w:val="0071599B"/>
    <w:rsid w:val="00716136"/>
    <w:rsid w:val="007164A8"/>
    <w:rsid w:val="007167AA"/>
    <w:rsid w:val="00716B62"/>
    <w:rsid w:val="00716F79"/>
    <w:rsid w:val="00717D58"/>
    <w:rsid w:val="00717E4E"/>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30E"/>
    <w:rsid w:val="0072590C"/>
    <w:rsid w:val="00725C6C"/>
    <w:rsid w:val="00725E00"/>
    <w:rsid w:val="007267F4"/>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54B"/>
    <w:rsid w:val="00734A5B"/>
    <w:rsid w:val="00734A9E"/>
    <w:rsid w:val="00734C36"/>
    <w:rsid w:val="00734E4F"/>
    <w:rsid w:val="00734E7C"/>
    <w:rsid w:val="0073574E"/>
    <w:rsid w:val="00735F39"/>
    <w:rsid w:val="00737464"/>
    <w:rsid w:val="00737B0F"/>
    <w:rsid w:val="007405FE"/>
    <w:rsid w:val="0074103F"/>
    <w:rsid w:val="007419F6"/>
    <w:rsid w:val="00741BD5"/>
    <w:rsid w:val="0074278D"/>
    <w:rsid w:val="0074297F"/>
    <w:rsid w:val="00743756"/>
    <w:rsid w:val="007439BC"/>
    <w:rsid w:val="00743E62"/>
    <w:rsid w:val="00744AFF"/>
    <w:rsid w:val="00744B47"/>
    <w:rsid w:val="00744B4B"/>
    <w:rsid w:val="00744BAB"/>
    <w:rsid w:val="00744BD6"/>
    <w:rsid w:val="00744C73"/>
    <w:rsid w:val="00744E76"/>
    <w:rsid w:val="00745C5B"/>
    <w:rsid w:val="00746060"/>
    <w:rsid w:val="00746088"/>
    <w:rsid w:val="00746703"/>
    <w:rsid w:val="00746747"/>
    <w:rsid w:val="00746A9F"/>
    <w:rsid w:val="00746CB8"/>
    <w:rsid w:val="0074791D"/>
    <w:rsid w:val="00747D69"/>
    <w:rsid w:val="0075019B"/>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5515B"/>
    <w:rsid w:val="0076005A"/>
    <w:rsid w:val="00760169"/>
    <w:rsid w:val="00760BF8"/>
    <w:rsid w:val="00760E9D"/>
    <w:rsid w:val="007620B7"/>
    <w:rsid w:val="007624A4"/>
    <w:rsid w:val="00763A16"/>
    <w:rsid w:val="00764A39"/>
    <w:rsid w:val="00764BAC"/>
    <w:rsid w:val="00764EE8"/>
    <w:rsid w:val="00764F4C"/>
    <w:rsid w:val="00765C32"/>
    <w:rsid w:val="00766346"/>
    <w:rsid w:val="007664EA"/>
    <w:rsid w:val="00766A59"/>
    <w:rsid w:val="00766A9D"/>
    <w:rsid w:val="00766BCB"/>
    <w:rsid w:val="00766CCB"/>
    <w:rsid w:val="007671B9"/>
    <w:rsid w:val="00767ACE"/>
    <w:rsid w:val="00767FD9"/>
    <w:rsid w:val="007703B7"/>
    <w:rsid w:val="00770CD3"/>
    <w:rsid w:val="00771267"/>
    <w:rsid w:val="007714EB"/>
    <w:rsid w:val="00771A63"/>
    <w:rsid w:val="00773B8C"/>
    <w:rsid w:val="00774339"/>
    <w:rsid w:val="00774771"/>
    <w:rsid w:val="00774929"/>
    <w:rsid w:val="00774A00"/>
    <w:rsid w:val="00774C6E"/>
    <w:rsid w:val="007751A1"/>
    <w:rsid w:val="007767F1"/>
    <w:rsid w:val="00776868"/>
    <w:rsid w:val="00776DE9"/>
    <w:rsid w:val="00777608"/>
    <w:rsid w:val="00780781"/>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897"/>
    <w:rsid w:val="007842DA"/>
    <w:rsid w:val="0078491C"/>
    <w:rsid w:val="00784943"/>
    <w:rsid w:val="00785BE9"/>
    <w:rsid w:val="00785BF3"/>
    <w:rsid w:val="00786057"/>
    <w:rsid w:val="0078746F"/>
    <w:rsid w:val="00787A7E"/>
    <w:rsid w:val="00787E9B"/>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60"/>
    <w:rsid w:val="00796EA1"/>
    <w:rsid w:val="007977DE"/>
    <w:rsid w:val="007A004B"/>
    <w:rsid w:val="007A02BB"/>
    <w:rsid w:val="007A0850"/>
    <w:rsid w:val="007A1075"/>
    <w:rsid w:val="007A13E6"/>
    <w:rsid w:val="007A1B2C"/>
    <w:rsid w:val="007A1C64"/>
    <w:rsid w:val="007A246D"/>
    <w:rsid w:val="007A2B29"/>
    <w:rsid w:val="007A2F81"/>
    <w:rsid w:val="007A33D6"/>
    <w:rsid w:val="007A3788"/>
    <w:rsid w:val="007A3EFD"/>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71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1B93"/>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928"/>
    <w:rsid w:val="007F0E20"/>
    <w:rsid w:val="007F1212"/>
    <w:rsid w:val="007F13A5"/>
    <w:rsid w:val="007F13CD"/>
    <w:rsid w:val="007F2EA6"/>
    <w:rsid w:val="007F359B"/>
    <w:rsid w:val="007F37A8"/>
    <w:rsid w:val="007F3B71"/>
    <w:rsid w:val="007F4EB3"/>
    <w:rsid w:val="007F51AC"/>
    <w:rsid w:val="007F52AA"/>
    <w:rsid w:val="007F5469"/>
    <w:rsid w:val="007F54CE"/>
    <w:rsid w:val="007F5528"/>
    <w:rsid w:val="007F584B"/>
    <w:rsid w:val="007F595A"/>
    <w:rsid w:val="007F5CEE"/>
    <w:rsid w:val="007F5D94"/>
    <w:rsid w:val="007F6775"/>
    <w:rsid w:val="007F6C58"/>
    <w:rsid w:val="007F6EBB"/>
    <w:rsid w:val="007F7159"/>
    <w:rsid w:val="00800554"/>
    <w:rsid w:val="00800898"/>
    <w:rsid w:val="00800F5C"/>
    <w:rsid w:val="0080100D"/>
    <w:rsid w:val="00801146"/>
    <w:rsid w:val="008019AA"/>
    <w:rsid w:val="00801E5E"/>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079EC"/>
    <w:rsid w:val="0081031E"/>
    <w:rsid w:val="00810B0D"/>
    <w:rsid w:val="00810C4B"/>
    <w:rsid w:val="00810D94"/>
    <w:rsid w:val="00810F24"/>
    <w:rsid w:val="008130CC"/>
    <w:rsid w:val="00813222"/>
    <w:rsid w:val="0081347B"/>
    <w:rsid w:val="00813935"/>
    <w:rsid w:val="00813B9B"/>
    <w:rsid w:val="008140DF"/>
    <w:rsid w:val="00814606"/>
    <w:rsid w:val="0081474F"/>
    <w:rsid w:val="00814B57"/>
    <w:rsid w:val="00814CB3"/>
    <w:rsid w:val="008154E7"/>
    <w:rsid w:val="00815C9C"/>
    <w:rsid w:val="0081604E"/>
    <w:rsid w:val="00816051"/>
    <w:rsid w:val="008164C3"/>
    <w:rsid w:val="00817DE5"/>
    <w:rsid w:val="0082006A"/>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E4F"/>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896"/>
    <w:rsid w:val="00834952"/>
    <w:rsid w:val="00835311"/>
    <w:rsid w:val="00835909"/>
    <w:rsid w:val="00835BD8"/>
    <w:rsid w:val="008365FB"/>
    <w:rsid w:val="00837615"/>
    <w:rsid w:val="00837A3F"/>
    <w:rsid w:val="00837C54"/>
    <w:rsid w:val="00840009"/>
    <w:rsid w:val="00840D6D"/>
    <w:rsid w:val="00840DC9"/>
    <w:rsid w:val="00841962"/>
    <w:rsid w:val="00841D7B"/>
    <w:rsid w:val="00842245"/>
    <w:rsid w:val="0084284E"/>
    <w:rsid w:val="00842A42"/>
    <w:rsid w:val="00842D01"/>
    <w:rsid w:val="00843008"/>
    <w:rsid w:val="00843E34"/>
    <w:rsid w:val="00843FC4"/>
    <w:rsid w:val="008445A4"/>
    <w:rsid w:val="00845013"/>
    <w:rsid w:val="008452F1"/>
    <w:rsid w:val="0084561B"/>
    <w:rsid w:val="00845A59"/>
    <w:rsid w:val="00845AB0"/>
    <w:rsid w:val="00845CF1"/>
    <w:rsid w:val="00845EF6"/>
    <w:rsid w:val="00846A79"/>
    <w:rsid w:val="00847867"/>
    <w:rsid w:val="0085015C"/>
    <w:rsid w:val="00850196"/>
    <w:rsid w:val="00850D5D"/>
    <w:rsid w:val="00850D8C"/>
    <w:rsid w:val="00850F03"/>
    <w:rsid w:val="00851CE5"/>
    <w:rsid w:val="008521AF"/>
    <w:rsid w:val="008534C1"/>
    <w:rsid w:val="00854477"/>
    <w:rsid w:val="008546F6"/>
    <w:rsid w:val="00854E13"/>
    <w:rsid w:val="00855DED"/>
    <w:rsid w:val="00855E68"/>
    <w:rsid w:val="00856178"/>
    <w:rsid w:val="00856426"/>
    <w:rsid w:val="00856CDD"/>
    <w:rsid w:val="00857149"/>
    <w:rsid w:val="008574AA"/>
    <w:rsid w:val="00857654"/>
    <w:rsid w:val="00857CC4"/>
    <w:rsid w:val="00857E5D"/>
    <w:rsid w:val="008604D7"/>
    <w:rsid w:val="00862833"/>
    <w:rsid w:val="00862947"/>
    <w:rsid w:val="00863E44"/>
    <w:rsid w:val="00864061"/>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226C"/>
    <w:rsid w:val="008736DC"/>
    <w:rsid w:val="008737F7"/>
    <w:rsid w:val="00873828"/>
    <w:rsid w:val="00873BFF"/>
    <w:rsid w:val="0087455C"/>
    <w:rsid w:val="00874D49"/>
    <w:rsid w:val="00874D77"/>
    <w:rsid w:val="0087553F"/>
    <w:rsid w:val="008755EB"/>
    <w:rsid w:val="00875735"/>
    <w:rsid w:val="00875E71"/>
    <w:rsid w:val="008760A9"/>
    <w:rsid w:val="008768CA"/>
    <w:rsid w:val="00876E9C"/>
    <w:rsid w:val="008770D9"/>
    <w:rsid w:val="008772D0"/>
    <w:rsid w:val="00877872"/>
    <w:rsid w:val="0088060D"/>
    <w:rsid w:val="00881751"/>
    <w:rsid w:val="00881FA4"/>
    <w:rsid w:val="00882B7F"/>
    <w:rsid w:val="00882BFB"/>
    <w:rsid w:val="00883F8C"/>
    <w:rsid w:val="00884185"/>
    <w:rsid w:val="00884442"/>
    <w:rsid w:val="008852D9"/>
    <w:rsid w:val="008854BB"/>
    <w:rsid w:val="0088551F"/>
    <w:rsid w:val="0088571A"/>
    <w:rsid w:val="00885F6B"/>
    <w:rsid w:val="008865DC"/>
    <w:rsid w:val="008866B5"/>
    <w:rsid w:val="00886A98"/>
    <w:rsid w:val="00887347"/>
    <w:rsid w:val="00887C64"/>
    <w:rsid w:val="00887D3E"/>
    <w:rsid w:val="008901ED"/>
    <w:rsid w:val="00891E9D"/>
    <w:rsid w:val="008920C0"/>
    <w:rsid w:val="008926D3"/>
    <w:rsid w:val="00892766"/>
    <w:rsid w:val="00892822"/>
    <w:rsid w:val="008929D7"/>
    <w:rsid w:val="00892C2A"/>
    <w:rsid w:val="00893102"/>
    <w:rsid w:val="00893361"/>
    <w:rsid w:val="0089342F"/>
    <w:rsid w:val="00893A46"/>
    <w:rsid w:val="00893CB1"/>
    <w:rsid w:val="00894263"/>
    <w:rsid w:val="0089474E"/>
    <w:rsid w:val="008947FC"/>
    <w:rsid w:val="00894A23"/>
    <w:rsid w:val="008957C5"/>
    <w:rsid w:val="00896332"/>
    <w:rsid w:val="0089672A"/>
    <w:rsid w:val="00896A76"/>
    <w:rsid w:val="0089764A"/>
    <w:rsid w:val="008977AD"/>
    <w:rsid w:val="00897D41"/>
    <w:rsid w:val="008A08A5"/>
    <w:rsid w:val="008A0AE4"/>
    <w:rsid w:val="008A10CD"/>
    <w:rsid w:val="008A1A94"/>
    <w:rsid w:val="008A1C19"/>
    <w:rsid w:val="008A21B1"/>
    <w:rsid w:val="008A4FA0"/>
    <w:rsid w:val="008A51EC"/>
    <w:rsid w:val="008A53A1"/>
    <w:rsid w:val="008A5B25"/>
    <w:rsid w:val="008A5B2B"/>
    <w:rsid w:val="008A5B66"/>
    <w:rsid w:val="008A5C9A"/>
    <w:rsid w:val="008A5D5C"/>
    <w:rsid w:val="008A5F4B"/>
    <w:rsid w:val="008A62C2"/>
    <w:rsid w:val="008B05CB"/>
    <w:rsid w:val="008B1243"/>
    <w:rsid w:val="008B1A2B"/>
    <w:rsid w:val="008B1F94"/>
    <w:rsid w:val="008B2D8F"/>
    <w:rsid w:val="008B409A"/>
    <w:rsid w:val="008B48D7"/>
    <w:rsid w:val="008B5937"/>
    <w:rsid w:val="008B65E8"/>
    <w:rsid w:val="008B66E3"/>
    <w:rsid w:val="008B6784"/>
    <w:rsid w:val="008B69D5"/>
    <w:rsid w:val="008B6A24"/>
    <w:rsid w:val="008B6EF2"/>
    <w:rsid w:val="008B7552"/>
    <w:rsid w:val="008B7565"/>
    <w:rsid w:val="008B772E"/>
    <w:rsid w:val="008B790F"/>
    <w:rsid w:val="008B7DA5"/>
    <w:rsid w:val="008C0DDC"/>
    <w:rsid w:val="008C11E2"/>
    <w:rsid w:val="008C1C47"/>
    <w:rsid w:val="008C368B"/>
    <w:rsid w:val="008C4346"/>
    <w:rsid w:val="008C4583"/>
    <w:rsid w:val="008C46EC"/>
    <w:rsid w:val="008C4930"/>
    <w:rsid w:val="008C4C7C"/>
    <w:rsid w:val="008C5238"/>
    <w:rsid w:val="008C5A1B"/>
    <w:rsid w:val="008C5A96"/>
    <w:rsid w:val="008C5C78"/>
    <w:rsid w:val="008C78D1"/>
    <w:rsid w:val="008C79E5"/>
    <w:rsid w:val="008C7AAB"/>
    <w:rsid w:val="008C7D0B"/>
    <w:rsid w:val="008C7E07"/>
    <w:rsid w:val="008D0471"/>
    <w:rsid w:val="008D0488"/>
    <w:rsid w:val="008D071D"/>
    <w:rsid w:val="008D0F2B"/>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676D"/>
    <w:rsid w:val="008D7889"/>
    <w:rsid w:val="008D7A29"/>
    <w:rsid w:val="008D7B0D"/>
    <w:rsid w:val="008E106B"/>
    <w:rsid w:val="008E1EE8"/>
    <w:rsid w:val="008E2992"/>
    <w:rsid w:val="008E2A69"/>
    <w:rsid w:val="008E368A"/>
    <w:rsid w:val="008E47F0"/>
    <w:rsid w:val="008E4825"/>
    <w:rsid w:val="008E5586"/>
    <w:rsid w:val="008E633B"/>
    <w:rsid w:val="008E6BF0"/>
    <w:rsid w:val="008E6D07"/>
    <w:rsid w:val="008F0A99"/>
    <w:rsid w:val="008F12C3"/>
    <w:rsid w:val="008F13EF"/>
    <w:rsid w:val="008F2818"/>
    <w:rsid w:val="008F2F0D"/>
    <w:rsid w:val="008F360C"/>
    <w:rsid w:val="008F3998"/>
    <w:rsid w:val="008F3DF9"/>
    <w:rsid w:val="008F4B86"/>
    <w:rsid w:val="008F5736"/>
    <w:rsid w:val="008F5C93"/>
    <w:rsid w:val="008F5CD1"/>
    <w:rsid w:val="008F6694"/>
    <w:rsid w:val="008F6ACB"/>
    <w:rsid w:val="008F6E20"/>
    <w:rsid w:val="008F7364"/>
    <w:rsid w:val="008F7389"/>
    <w:rsid w:val="00900305"/>
    <w:rsid w:val="00900525"/>
    <w:rsid w:val="00900816"/>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3D32"/>
    <w:rsid w:val="00904612"/>
    <w:rsid w:val="009053D8"/>
    <w:rsid w:val="009054AD"/>
    <w:rsid w:val="00906861"/>
    <w:rsid w:val="00906B9F"/>
    <w:rsid w:val="00906E33"/>
    <w:rsid w:val="00906FB2"/>
    <w:rsid w:val="00907BDE"/>
    <w:rsid w:val="0091002A"/>
    <w:rsid w:val="00910C7D"/>
    <w:rsid w:val="00911517"/>
    <w:rsid w:val="00912617"/>
    <w:rsid w:val="00912645"/>
    <w:rsid w:val="009128CD"/>
    <w:rsid w:val="00912EEF"/>
    <w:rsid w:val="0091335F"/>
    <w:rsid w:val="0091348E"/>
    <w:rsid w:val="00913B28"/>
    <w:rsid w:val="00913B57"/>
    <w:rsid w:val="00914557"/>
    <w:rsid w:val="0091457D"/>
    <w:rsid w:val="00914BBE"/>
    <w:rsid w:val="009159EC"/>
    <w:rsid w:val="0091619B"/>
    <w:rsid w:val="0091720E"/>
    <w:rsid w:val="009201AC"/>
    <w:rsid w:val="00921064"/>
    <w:rsid w:val="00921768"/>
    <w:rsid w:val="00921D3F"/>
    <w:rsid w:val="0092239E"/>
    <w:rsid w:val="00923033"/>
    <w:rsid w:val="00923D86"/>
    <w:rsid w:val="00923F81"/>
    <w:rsid w:val="00924696"/>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AC2"/>
    <w:rsid w:val="0093462B"/>
    <w:rsid w:val="00934DD0"/>
    <w:rsid w:val="00935657"/>
    <w:rsid w:val="009357D1"/>
    <w:rsid w:val="00935CF5"/>
    <w:rsid w:val="0093676A"/>
    <w:rsid w:val="00936FB8"/>
    <w:rsid w:val="00937083"/>
    <w:rsid w:val="00937DB1"/>
    <w:rsid w:val="00940992"/>
    <w:rsid w:val="00941C14"/>
    <w:rsid w:val="00942C91"/>
    <w:rsid w:val="00942EC2"/>
    <w:rsid w:val="00943A29"/>
    <w:rsid w:val="00943EE9"/>
    <w:rsid w:val="0094414C"/>
    <w:rsid w:val="009445FB"/>
    <w:rsid w:val="00944AAA"/>
    <w:rsid w:val="00944CE9"/>
    <w:rsid w:val="0094571C"/>
    <w:rsid w:val="00945AB7"/>
    <w:rsid w:val="00946694"/>
    <w:rsid w:val="00947540"/>
    <w:rsid w:val="0094756A"/>
    <w:rsid w:val="00947DFE"/>
    <w:rsid w:val="009507A3"/>
    <w:rsid w:val="0095097E"/>
    <w:rsid w:val="00950B59"/>
    <w:rsid w:val="00951561"/>
    <w:rsid w:val="0095162D"/>
    <w:rsid w:val="0095338E"/>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021"/>
    <w:rsid w:val="0096064D"/>
    <w:rsid w:val="009609C9"/>
    <w:rsid w:val="009613E7"/>
    <w:rsid w:val="00961A5D"/>
    <w:rsid w:val="00962530"/>
    <w:rsid w:val="00962841"/>
    <w:rsid w:val="00962965"/>
    <w:rsid w:val="00962A86"/>
    <w:rsid w:val="0096321C"/>
    <w:rsid w:val="00963234"/>
    <w:rsid w:val="0096363D"/>
    <w:rsid w:val="009638FE"/>
    <w:rsid w:val="00964BA2"/>
    <w:rsid w:val="009653EA"/>
    <w:rsid w:val="00966459"/>
    <w:rsid w:val="0096671E"/>
    <w:rsid w:val="00966E80"/>
    <w:rsid w:val="00966E83"/>
    <w:rsid w:val="009677C5"/>
    <w:rsid w:val="00967968"/>
    <w:rsid w:val="00970062"/>
    <w:rsid w:val="009700AE"/>
    <w:rsid w:val="009702B9"/>
    <w:rsid w:val="00970659"/>
    <w:rsid w:val="009712BA"/>
    <w:rsid w:val="00972883"/>
    <w:rsid w:val="009736B4"/>
    <w:rsid w:val="00973743"/>
    <w:rsid w:val="00974049"/>
    <w:rsid w:val="009748AF"/>
    <w:rsid w:val="00974B24"/>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0BF6"/>
    <w:rsid w:val="00981451"/>
    <w:rsid w:val="0098187E"/>
    <w:rsid w:val="00982382"/>
    <w:rsid w:val="00982516"/>
    <w:rsid w:val="00982682"/>
    <w:rsid w:val="00983173"/>
    <w:rsid w:val="00984529"/>
    <w:rsid w:val="00984BA7"/>
    <w:rsid w:val="00984F7F"/>
    <w:rsid w:val="00985108"/>
    <w:rsid w:val="00985329"/>
    <w:rsid w:val="0098539A"/>
    <w:rsid w:val="00985561"/>
    <w:rsid w:val="009858E7"/>
    <w:rsid w:val="00985905"/>
    <w:rsid w:val="009861B5"/>
    <w:rsid w:val="00986E08"/>
    <w:rsid w:val="00987159"/>
    <w:rsid w:val="0098739F"/>
    <w:rsid w:val="0098785A"/>
    <w:rsid w:val="009878C1"/>
    <w:rsid w:val="00987C57"/>
    <w:rsid w:val="00987E05"/>
    <w:rsid w:val="009908E4"/>
    <w:rsid w:val="00990BA8"/>
    <w:rsid w:val="00992ACF"/>
    <w:rsid w:val="00993052"/>
    <w:rsid w:val="009934ED"/>
    <w:rsid w:val="009935C9"/>
    <w:rsid w:val="00994064"/>
    <w:rsid w:val="00995671"/>
    <w:rsid w:val="00995814"/>
    <w:rsid w:val="00996BF6"/>
    <w:rsid w:val="0099716F"/>
    <w:rsid w:val="00997888"/>
    <w:rsid w:val="00997EF2"/>
    <w:rsid w:val="00997F2D"/>
    <w:rsid w:val="009A1187"/>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5E4"/>
    <w:rsid w:val="009B07A9"/>
    <w:rsid w:val="009B10B3"/>
    <w:rsid w:val="009B1334"/>
    <w:rsid w:val="009B1B46"/>
    <w:rsid w:val="009B1DBC"/>
    <w:rsid w:val="009B1F3F"/>
    <w:rsid w:val="009B45FC"/>
    <w:rsid w:val="009B4A85"/>
    <w:rsid w:val="009B4CA0"/>
    <w:rsid w:val="009B4EA1"/>
    <w:rsid w:val="009B5CB7"/>
    <w:rsid w:val="009B60BD"/>
    <w:rsid w:val="009B7523"/>
    <w:rsid w:val="009B7EB9"/>
    <w:rsid w:val="009C0528"/>
    <w:rsid w:val="009C0760"/>
    <w:rsid w:val="009C0C3B"/>
    <w:rsid w:val="009C0ECA"/>
    <w:rsid w:val="009C0FCC"/>
    <w:rsid w:val="009C13D0"/>
    <w:rsid w:val="009C14A0"/>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7AE"/>
    <w:rsid w:val="009D2597"/>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73A9"/>
    <w:rsid w:val="009D7E76"/>
    <w:rsid w:val="009E08E1"/>
    <w:rsid w:val="009E0A77"/>
    <w:rsid w:val="009E1096"/>
    <w:rsid w:val="009E1152"/>
    <w:rsid w:val="009E1A89"/>
    <w:rsid w:val="009E21FC"/>
    <w:rsid w:val="009E2423"/>
    <w:rsid w:val="009E4077"/>
    <w:rsid w:val="009E4DDD"/>
    <w:rsid w:val="009E5634"/>
    <w:rsid w:val="009E5CB3"/>
    <w:rsid w:val="009E5FE0"/>
    <w:rsid w:val="009E637A"/>
    <w:rsid w:val="009E7303"/>
    <w:rsid w:val="009E7537"/>
    <w:rsid w:val="009E75BF"/>
    <w:rsid w:val="009E7B70"/>
    <w:rsid w:val="009E7FD9"/>
    <w:rsid w:val="009F0192"/>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48B"/>
    <w:rsid w:val="009F69E5"/>
    <w:rsid w:val="009F7881"/>
    <w:rsid w:val="009F7BAD"/>
    <w:rsid w:val="009F7D65"/>
    <w:rsid w:val="00A009E9"/>
    <w:rsid w:val="00A01223"/>
    <w:rsid w:val="00A0179F"/>
    <w:rsid w:val="00A01DA0"/>
    <w:rsid w:val="00A022C1"/>
    <w:rsid w:val="00A024C7"/>
    <w:rsid w:val="00A02A9F"/>
    <w:rsid w:val="00A02B7C"/>
    <w:rsid w:val="00A030F1"/>
    <w:rsid w:val="00A0335F"/>
    <w:rsid w:val="00A03405"/>
    <w:rsid w:val="00A03C60"/>
    <w:rsid w:val="00A0443A"/>
    <w:rsid w:val="00A045AF"/>
    <w:rsid w:val="00A04A6A"/>
    <w:rsid w:val="00A051F8"/>
    <w:rsid w:val="00A05F7C"/>
    <w:rsid w:val="00A06D52"/>
    <w:rsid w:val="00A06DBA"/>
    <w:rsid w:val="00A07273"/>
    <w:rsid w:val="00A0742F"/>
    <w:rsid w:val="00A075FD"/>
    <w:rsid w:val="00A0774D"/>
    <w:rsid w:val="00A07A62"/>
    <w:rsid w:val="00A07CB6"/>
    <w:rsid w:val="00A07FA0"/>
    <w:rsid w:val="00A10186"/>
    <w:rsid w:val="00A10EA7"/>
    <w:rsid w:val="00A10F02"/>
    <w:rsid w:val="00A11972"/>
    <w:rsid w:val="00A11BF4"/>
    <w:rsid w:val="00A11C32"/>
    <w:rsid w:val="00A1267C"/>
    <w:rsid w:val="00A13201"/>
    <w:rsid w:val="00A13661"/>
    <w:rsid w:val="00A13B59"/>
    <w:rsid w:val="00A13B9E"/>
    <w:rsid w:val="00A13DE9"/>
    <w:rsid w:val="00A142E1"/>
    <w:rsid w:val="00A146F5"/>
    <w:rsid w:val="00A14914"/>
    <w:rsid w:val="00A14A12"/>
    <w:rsid w:val="00A14E16"/>
    <w:rsid w:val="00A14EFD"/>
    <w:rsid w:val="00A158C6"/>
    <w:rsid w:val="00A15907"/>
    <w:rsid w:val="00A15D91"/>
    <w:rsid w:val="00A164B4"/>
    <w:rsid w:val="00A168AC"/>
    <w:rsid w:val="00A16E71"/>
    <w:rsid w:val="00A17FA5"/>
    <w:rsid w:val="00A200D9"/>
    <w:rsid w:val="00A20DD1"/>
    <w:rsid w:val="00A20FF8"/>
    <w:rsid w:val="00A2191D"/>
    <w:rsid w:val="00A21E53"/>
    <w:rsid w:val="00A23014"/>
    <w:rsid w:val="00A2336E"/>
    <w:rsid w:val="00A234AE"/>
    <w:rsid w:val="00A23605"/>
    <w:rsid w:val="00A2366C"/>
    <w:rsid w:val="00A23AFD"/>
    <w:rsid w:val="00A23C7B"/>
    <w:rsid w:val="00A241F3"/>
    <w:rsid w:val="00A247C5"/>
    <w:rsid w:val="00A255F1"/>
    <w:rsid w:val="00A2641F"/>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DB2"/>
    <w:rsid w:val="00A37939"/>
    <w:rsid w:val="00A40D6F"/>
    <w:rsid w:val="00A41185"/>
    <w:rsid w:val="00A41B87"/>
    <w:rsid w:val="00A41B97"/>
    <w:rsid w:val="00A41C8B"/>
    <w:rsid w:val="00A4210B"/>
    <w:rsid w:val="00A422E2"/>
    <w:rsid w:val="00A431A8"/>
    <w:rsid w:val="00A43CD4"/>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144"/>
    <w:rsid w:val="00A54718"/>
    <w:rsid w:val="00A54BB6"/>
    <w:rsid w:val="00A54BEC"/>
    <w:rsid w:val="00A54CC1"/>
    <w:rsid w:val="00A55672"/>
    <w:rsid w:val="00A557C6"/>
    <w:rsid w:val="00A559CF"/>
    <w:rsid w:val="00A55E2B"/>
    <w:rsid w:val="00A5665B"/>
    <w:rsid w:val="00A56783"/>
    <w:rsid w:val="00A57107"/>
    <w:rsid w:val="00A57913"/>
    <w:rsid w:val="00A579F5"/>
    <w:rsid w:val="00A61159"/>
    <w:rsid w:val="00A6124C"/>
    <w:rsid w:val="00A61A71"/>
    <w:rsid w:val="00A61E2F"/>
    <w:rsid w:val="00A6209C"/>
    <w:rsid w:val="00A62515"/>
    <w:rsid w:val="00A625E9"/>
    <w:rsid w:val="00A62C1E"/>
    <w:rsid w:val="00A62E95"/>
    <w:rsid w:val="00A633D0"/>
    <w:rsid w:val="00A64531"/>
    <w:rsid w:val="00A65152"/>
    <w:rsid w:val="00A65484"/>
    <w:rsid w:val="00A65754"/>
    <w:rsid w:val="00A65EC7"/>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2C18"/>
    <w:rsid w:val="00A83665"/>
    <w:rsid w:val="00A83CEF"/>
    <w:rsid w:val="00A83D5D"/>
    <w:rsid w:val="00A84A96"/>
    <w:rsid w:val="00A84C08"/>
    <w:rsid w:val="00A85860"/>
    <w:rsid w:val="00A85C4E"/>
    <w:rsid w:val="00A86CE8"/>
    <w:rsid w:val="00A86FC4"/>
    <w:rsid w:val="00A900D2"/>
    <w:rsid w:val="00A9077A"/>
    <w:rsid w:val="00A90CB1"/>
    <w:rsid w:val="00A90D92"/>
    <w:rsid w:val="00A90EF3"/>
    <w:rsid w:val="00A917E6"/>
    <w:rsid w:val="00A92116"/>
    <w:rsid w:val="00A92A04"/>
    <w:rsid w:val="00A92F50"/>
    <w:rsid w:val="00A92FF5"/>
    <w:rsid w:val="00A9350F"/>
    <w:rsid w:val="00A93F53"/>
    <w:rsid w:val="00A940FD"/>
    <w:rsid w:val="00A94831"/>
    <w:rsid w:val="00A94A4B"/>
    <w:rsid w:val="00A95B91"/>
    <w:rsid w:val="00A95CB5"/>
    <w:rsid w:val="00A9626E"/>
    <w:rsid w:val="00A96274"/>
    <w:rsid w:val="00A963CF"/>
    <w:rsid w:val="00A97364"/>
    <w:rsid w:val="00A9740D"/>
    <w:rsid w:val="00A976BA"/>
    <w:rsid w:val="00A97DE0"/>
    <w:rsid w:val="00A97F4C"/>
    <w:rsid w:val="00AA0156"/>
    <w:rsid w:val="00AA01E3"/>
    <w:rsid w:val="00AA0999"/>
    <w:rsid w:val="00AA113E"/>
    <w:rsid w:val="00AA1167"/>
    <w:rsid w:val="00AA1699"/>
    <w:rsid w:val="00AA19F7"/>
    <w:rsid w:val="00AA2235"/>
    <w:rsid w:val="00AA2957"/>
    <w:rsid w:val="00AA2D40"/>
    <w:rsid w:val="00AA3269"/>
    <w:rsid w:val="00AA3DAB"/>
    <w:rsid w:val="00AA3F6F"/>
    <w:rsid w:val="00AA473F"/>
    <w:rsid w:val="00AA480C"/>
    <w:rsid w:val="00AA5834"/>
    <w:rsid w:val="00AA6209"/>
    <w:rsid w:val="00AA62C0"/>
    <w:rsid w:val="00AA73CB"/>
    <w:rsid w:val="00AA7CEF"/>
    <w:rsid w:val="00AA7E03"/>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1FD5"/>
    <w:rsid w:val="00AC2A25"/>
    <w:rsid w:val="00AC326A"/>
    <w:rsid w:val="00AC336F"/>
    <w:rsid w:val="00AC389E"/>
    <w:rsid w:val="00AC39E0"/>
    <w:rsid w:val="00AC3D3D"/>
    <w:rsid w:val="00AC415B"/>
    <w:rsid w:val="00AC445C"/>
    <w:rsid w:val="00AC4BF6"/>
    <w:rsid w:val="00AC511A"/>
    <w:rsid w:val="00AC5316"/>
    <w:rsid w:val="00AC53D5"/>
    <w:rsid w:val="00AC5C5E"/>
    <w:rsid w:val="00AC61E1"/>
    <w:rsid w:val="00AC7149"/>
    <w:rsid w:val="00AC7246"/>
    <w:rsid w:val="00AC7A1D"/>
    <w:rsid w:val="00AD0175"/>
    <w:rsid w:val="00AD0C98"/>
    <w:rsid w:val="00AD1157"/>
    <w:rsid w:val="00AD1410"/>
    <w:rsid w:val="00AD1C20"/>
    <w:rsid w:val="00AD1C21"/>
    <w:rsid w:val="00AD28BC"/>
    <w:rsid w:val="00AD3004"/>
    <w:rsid w:val="00AD4197"/>
    <w:rsid w:val="00AD4680"/>
    <w:rsid w:val="00AD4827"/>
    <w:rsid w:val="00AD4C02"/>
    <w:rsid w:val="00AD4D62"/>
    <w:rsid w:val="00AD5607"/>
    <w:rsid w:val="00AD5712"/>
    <w:rsid w:val="00AD5CB6"/>
    <w:rsid w:val="00AD6A65"/>
    <w:rsid w:val="00AD7DE4"/>
    <w:rsid w:val="00AD7E32"/>
    <w:rsid w:val="00AE32AE"/>
    <w:rsid w:val="00AE3365"/>
    <w:rsid w:val="00AE3457"/>
    <w:rsid w:val="00AE4601"/>
    <w:rsid w:val="00AE46B8"/>
    <w:rsid w:val="00AE4726"/>
    <w:rsid w:val="00AE4995"/>
    <w:rsid w:val="00AE4AEA"/>
    <w:rsid w:val="00AE502C"/>
    <w:rsid w:val="00AE50D5"/>
    <w:rsid w:val="00AE5151"/>
    <w:rsid w:val="00AE5BC0"/>
    <w:rsid w:val="00AE5D23"/>
    <w:rsid w:val="00AE5D94"/>
    <w:rsid w:val="00AE6227"/>
    <w:rsid w:val="00AE6389"/>
    <w:rsid w:val="00AE6D8F"/>
    <w:rsid w:val="00AE715E"/>
    <w:rsid w:val="00AE72CD"/>
    <w:rsid w:val="00AF0588"/>
    <w:rsid w:val="00AF08D2"/>
    <w:rsid w:val="00AF08F4"/>
    <w:rsid w:val="00AF09A3"/>
    <w:rsid w:val="00AF0B52"/>
    <w:rsid w:val="00AF11F9"/>
    <w:rsid w:val="00AF145A"/>
    <w:rsid w:val="00AF1ACA"/>
    <w:rsid w:val="00AF1D01"/>
    <w:rsid w:val="00AF2465"/>
    <w:rsid w:val="00AF24E2"/>
    <w:rsid w:val="00AF3269"/>
    <w:rsid w:val="00AF3ED4"/>
    <w:rsid w:val="00AF40BD"/>
    <w:rsid w:val="00AF491C"/>
    <w:rsid w:val="00AF49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52FF"/>
    <w:rsid w:val="00B05C4F"/>
    <w:rsid w:val="00B05E5E"/>
    <w:rsid w:val="00B06D97"/>
    <w:rsid w:val="00B06DF7"/>
    <w:rsid w:val="00B079AC"/>
    <w:rsid w:val="00B1096A"/>
    <w:rsid w:val="00B10971"/>
    <w:rsid w:val="00B114C1"/>
    <w:rsid w:val="00B12520"/>
    <w:rsid w:val="00B1308E"/>
    <w:rsid w:val="00B132AD"/>
    <w:rsid w:val="00B133AE"/>
    <w:rsid w:val="00B13A32"/>
    <w:rsid w:val="00B140FF"/>
    <w:rsid w:val="00B14A71"/>
    <w:rsid w:val="00B1541F"/>
    <w:rsid w:val="00B15449"/>
    <w:rsid w:val="00B15674"/>
    <w:rsid w:val="00B16104"/>
    <w:rsid w:val="00B16280"/>
    <w:rsid w:val="00B1646C"/>
    <w:rsid w:val="00B1758D"/>
    <w:rsid w:val="00B17C9D"/>
    <w:rsid w:val="00B20056"/>
    <w:rsid w:val="00B20DDA"/>
    <w:rsid w:val="00B20FAE"/>
    <w:rsid w:val="00B21460"/>
    <w:rsid w:val="00B222CE"/>
    <w:rsid w:val="00B22496"/>
    <w:rsid w:val="00B22F4F"/>
    <w:rsid w:val="00B249D8"/>
    <w:rsid w:val="00B2564A"/>
    <w:rsid w:val="00B25F29"/>
    <w:rsid w:val="00B2630E"/>
    <w:rsid w:val="00B26961"/>
    <w:rsid w:val="00B26F06"/>
    <w:rsid w:val="00B26FF8"/>
    <w:rsid w:val="00B312DE"/>
    <w:rsid w:val="00B31A65"/>
    <w:rsid w:val="00B320C7"/>
    <w:rsid w:val="00B3286D"/>
    <w:rsid w:val="00B32B16"/>
    <w:rsid w:val="00B32BDB"/>
    <w:rsid w:val="00B33348"/>
    <w:rsid w:val="00B33883"/>
    <w:rsid w:val="00B33BE4"/>
    <w:rsid w:val="00B341EA"/>
    <w:rsid w:val="00B34231"/>
    <w:rsid w:val="00B34288"/>
    <w:rsid w:val="00B3472B"/>
    <w:rsid w:val="00B34A9B"/>
    <w:rsid w:val="00B358B7"/>
    <w:rsid w:val="00B35B1D"/>
    <w:rsid w:val="00B366A3"/>
    <w:rsid w:val="00B36B6E"/>
    <w:rsid w:val="00B36C60"/>
    <w:rsid w:val="00B36DE5"/>
    <w:rsid w:val="00B36E95"/>
    <w:rsid w:val="00B36ED4"/>
    <w:rsid w:val="00B37831"/>
    <w:rsid w:val="00B37B06"/>
    <w:rsid w:val="00B40884"/>
    <w:rsid w:val="00B40FE9"/>
    <w:rsid w:val="00B41BB7"/>
    <w:rsid w:val="00B41C44"/>
    <w:rsid w:val="00B42BE1"/>
    <w:rsid w:val="00B42E96"/>
    <w:rsid w:val="00B43555"/>
    <w:rsid w:val="00B445C8"/>
    <w:rsid w:val="00B445FF"/>
    <w:rsid w:val="00B44727"/>
    <w:rsid w:val="00B45019"/>
    <w:rsid w:val="00B4552B"/>
    <w:rsid w:val="00B45BAE"/>
    <w:rsid w:val="00B460B0"/>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5CB9"/>
    <w:rsid w:val="00B57B9C"/>
    <w:rsid w:val="00B60346"/>
    <w:rsid w:val="00B604FC"/>
    <w:rsid w:val="00B60BEF"/>
    <w:rsid w:val="00B60D93"/>
    <w:rsid w:val="00B61503"/>
    <w:rsid w:val="00B61D8A"/>
    <w:rsid w:val="00B61F9C"/>
    <w:rsid w:val="00B62F6D"/>
    <w:rsid w:val="00B63143"/>
    <w:rsid w:val="00B6384F"/>
    <w:rsid w:val="00B63C2A"/>
    <w:rsid w:val="00B64753"/>
    <w:rsid w:val="00B64CCA"/>
    <w:rsid w:val="00B65E39"/>
    <w:rsid w:val="00B65F18"/>
    <w:rsid w:val="00B66665"/>
    <w:rsid w:val="00B67D71"/>
    <w:rsid w:val="00B70299"/>
    <w:rsid w:val="00B7055B"/>
    <w:rsid w:val="00B706AC"/>
    <w:rsid w:val="00B70934"/>
    <w:rsid w:val="00B709E6"/>
    <w:rsid w:val="00B70CF7"/>
    <w:rsid w:val="00B71987"/>
    <w:rsid w:val="00B720D8"/>
    <w:rsid w:val="00B72137"/>
    <w:rsid w:val="00B72DAD"/>
    <w:rsid w:val="00B73CB6"/>
    <w:rsid w:val="00B73DD5"/>
    <w:rsid w:val="00B74932"/>
    <w:rsid w:val="00B749BE"/>
    <w:rsid w:val="00B74BF1"/>
    <w:rsid w:val="00B74CA4"/>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39F"/>
    <w:rsid w:val="00B83B58"/>
    <w:rsid w:val="00B8429E"/>
    <w:rsid w:val="00B8508F"/>
    <w:rsid w:val="00B8520D"/>
    <w:rsid w:val="00B85798"/>
    <w:rsid w:val="00B85831"/>
    <w:rsid w:val="00B85851"/>
    <w:rsid w:val="00B85952"/>
    <w:rsid w:val="00B85FF6"/>
    <w:rsid w:val="00B864F3"/>
    <w:rsid w:val="00B868F8"/>
    <w:rsid w:val="00B86932"/>
    <w:rsid w:val="00B86A33"/>
    <w:rsid w:val="00B86A78"/>
    <w:rsid w:val="00B86C6B"/>
    <w:rsid w:val="00B872EA"/>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371"/>
    <w:rsid w:val="00B94D5A"/>
    <w:rsid w:val="00B95158"/>
    <w:rsid w:val="00B952F9"/>
    <w:rsid w:val="00B9580D"/>
    <w:rsid w:val="00B95C4B"/>
    <w:rsid w:val="00B95FFF"/>
    <w:rsid w:val="00B96118"/>
    <w:rsid w:val="00B964C9"/>
    <w:rsid w:val="00B96B52"/>
    <w:rsid w:val="00B96BCC"/>
    <w:rsid w:val="00BA0DA5"/>
    <w:rsid w:val="00BA164B"/>
    <w:rsid w:val="00BA1719"/>
    <w:rsid w:val="00BA214A"/>
    <w:rsid w:val="00BA30DA"/>
    <w:rsid w:val="00BA453B"/>
    <w:rsid w:val="00BA486E"/>
    <w:rsid w:val="00BA49D0"/>
    <w:rsid w:val="00BA4C58"/>
    <w:rsid w:val="00BA4C9D"/>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1EB"/>
    <w:rsid w:val="00BB42CD"/>
    <w:rsid w:val="00BB488E"/>
    <w:rsid w:val="00BB4982"/>
    <w:rsid w:val="00BB4ED1"/>
    <w:rsid w:val="00BB5071"/>
    <w:rsid w:val="00BB5921"/>
    <w:rsid w:val="00BB5C50"/>
    <w:rsid w:val="00BB60AC"/>
    <w:rsid w:val="00BB61D1"/>
    <w:rsid w:val="00BB64C4"/>
    <w:rsid w:val="00BB6519"/>
    <w:rsid w:val="00BB6D9F"/>
    <w:rsid w:val="00BB6DF9"/>
    <w:rsid w:val="00BB7332"/>
    <w:rsid w:val="00BB73A5"/>
    <w:rsid w:val="00BB76D4"/>
    <w:rsid w:val="00BB7C42"/>
    <w:rsid w:val="00BB7DD9"/>
    <w:rsid w:val="00BC0135"/>
    <w:rsid w:val="00BC090B"/>
    <w:rsid w:val="00BC09E4"/>
    <w:rsid w:val="00BC0A7F"/>
    <w:rsid w:val="00BC0F7D"/>
    <w:rsid w:val="00BC171B"/>
    <w:rsid w:val="00BC1F18"/>
    <w:rsid w:val="00BC273D"/>
    <w:rsid w:val="00BC37EE"/>
    <w:rsid w:val="00BC3956"/>
    <w:rsid w:val="00BC3B6C"/>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19DB"/>
    <w:rsid w:val="00BD22FB"/>
    <w:rsid w:val="00BD2CA5"/>
    <w:rsid w:val="00BD3CE3"/>
    <w:rsid w:val="00BD449E"/>
    <w:rsid w:val="00BD452C"/>
    <w:rsid w:val="00BD45E1"/>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A36"/>
    <w:rsid w:val="00BE5FF6"/>
    <w:rsid w:val="00BE63B3"/>
    <w:rsid w:val="00BE6496"/>
    <w:rsid w:val="00BE654E"/>
    <w:rsid w:val="00BE65E2"/>
    <w:rsid w:val="00BE6600"/>
    <w:rsid w:val="00BE6D03"/>
    <w:rsid w:val="00BE6EFC"/>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4C6"/>
    <w:rsid w:val="00C01813"/>
    <w:rsid w:val="00C02106"/>
    <w:rsid w:val="00C021CA"/>
    <w:rsid w:val="00C02596"/>
    <w:rsid w:val="00C02BCD"/>
    <w:rsid w:val="00C037BE"/>
    <w:rsid w:val="00C048E6"/>
    <w:rsid w:val="00C04B21"/>
    <w:rsid w:val="00C05428"/>
    <w:rsid w:val="00C06334"/>
    <w:rsid w:val="00C064F5"/>
    <w:rsid w:val="00C0691D"/>
    <w:rsid w:val="00C072E5"/>
    <w:rsid w:val="00C07744"/>
    <w:rsid w:val="00C07A69"/>
    <w:rsid w:val="00C1094E"/>
    <w:rsid w:val="00C10A28"/>
    <w:rsid w:val="00C10BAB"/>
    <w:rsid w:val="00C11098"/>
    <w:rsid w:val="00C11915"/>
    <w:rsid w:val="00C12159"/>
    <w:rsid w:val="00C141C7"/>
    <w:rsid w:val="00C14B4B"/>
    <w:rsid w:val="00C15CA5"/>
    <w:rsid w:val="00C16B9E"/>
    <w:rsid w:val="00C16C39"/>
    <w:rsid w:val="00C16D34"/>
    <w:rsid w:val="00C17822"/>
    <w:rsid w:val="00C178A8"/>
    <w:rsid w:val="00C179DB"/>
    <w:rsid w:val="00C2130E"/>
    <w:rsid w:val="00C216AD"/>
    <w:rsid w:val="00C21C37"/>
    <w:rsid w:val="00C21DCA"/>
    <w:rsid w:val="00C2286A"/>
    <w:rsid w:val="00C240B1"/>
    <w:rsid w:val="00C2420E"/>
    <w:rsid w:val="00C24A3C"/>
    <w:rsid w:val="00C24BE2"/>
    <w:rsid w:val="00C258A2"/>
    <w:rsid w:val="00C25983"/>
    <w:rsid w:val="00C25C51"/>
    <w:rsid w:val="00C25C6B"/>
    <w:rsid w:val="00C26249"/>
    <w:rsid w:val="00C27828"/>
    <w:rsid w:val="00C2782B"/>
    <w:rsid w:val="00C27F50"/>
    <w:rsid w:val="00C30236"/>
    <w:rsid w:val="00C30F63"/>
    <w:rsid w:val="00C31092"/>
    <w:rsid w:val="00C31694"/>
    <w:rsid w:val="00C320A8"/>
    <w:rsid w:val="00C32507"/>
    <w:rsid w:val="00C32637"/>
    <w:rsid w:val="00C3282A"/>
    <w:rsid w:val="00C32951"/>
    <w:rsid w:val="00C32FBE"/>
    <w:rsid w:val="00C33079"/>
    <w:rsid w:val="00C330F5"/>
    <w:rsid w:val="00C331EE"/>
    <w:rsid w:val="00C338AB"/>
    <w:rsid w:val="00C33B4B"/>
    <w:rsid w:val="00C33FFC"/>
    <w:rsid w:val="00C34304"/>
    <w:rsid w:val="00C34539"/>
    <w:rsid w:val="00C34588"/>
    <w:rsid w:val="00C34660"/>
    <w:rsid w:val="00C34941"/>
    <w:rsid w:val="00C34CBD"/>
    <w:rsid w:val="00C359FE"/>
    <w:rsid w:val="00C35E83"/>
    <w:rsid w:val="00C36AFF"/>
    <w:rsid w:val="00C36D7D"/>
    <w:rsid w:val="00C3712F"/>
    <w:rsid w:val="00C37751"/>
    <w:rsid w:val="00C37916"/>
    <w:rsid w:val="00C37C84"/>
    <w:rsid w:val="00C37E9B"/>
    <w:rsid w:val="00C40160"/>
    <w:rsid w:val="00C40165"/>
    <w:rsid w:val="00C40D00"/>
    <w:rsid w:val="00C41D7D"/>
    <w:rsid w:val="00C42862"/>
    <w:rsid w:val="00C42992"/>
    <w:rsid w:val="00C429D8"/>
    <w:rsid w:val="00C429D9"/>
    <w:rsid w:val="00C42ECC"/>
    <w:rsid w:val="00C43616"/>
    <w:rsid w:val="00C43916"/>
    <w:rsid w:val="00C44026"/>
    <w:rsid w:val="00C447A5"/>
    <w:rsid w:val="00C449BB"/>
    <w:rsid w:val="00C44DAB"/>
    <w:rsid w:val="00C44F3B"/>
    <w:rsid w:val="00C45146"/>
    <w:rsid w:val="00C4517E"/>
    <w:rsid w:val="00C45231"/>
    <w:rsid w:val="00C4531D"/>
    <w:rsid w:val="00C45A07"/>
    <w:rsid w:val="00C45B46"/>
    <w:rsid w:val="00C461A9"/>
    <w:rsid w:val="00C46EE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9E6"/>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63CA"/>
    <w:rsid w:val="00C666B8"/>
    <w:rsid w:val="00C66F25"/>
    <w:rsid w:val="00C672D2"/>
    <w:rsid w:val="00C67CAA"/>
    <w:rsid w:val="00C67FA9"/>
    <w:rsid w:val="00C7004E"/>
    <w:rsid w:val="00C707D1"/>
    <w:rsid w:val="00C714EA"/>
    <w:rsid w:val="00C716BB"/>
    <w:rsid w:val="00C72452"/>
    <w:rsid w:val="00C72833"/>
    <w:rsid w:val="00C728AB"/>
    <w:rsid w:val="00C72B36"/>
    <w:rsid w:val="00C744C8"/>
    <w:rsid w:val="00C744F7"/>
    <w:rsid w:val="00C74ABA"/>
    <w:rsid w:val="00C74F64"/>
    <w:rsid w:val="00C754A0"/>
    <w:rsid w:val="00C75A72"/>
    <w:rsid w:val="00C75F05"/>
    <w:rsid w:val="00C76BBD"/>
    <w:rsid w:val="00C77303"/>
    <w:rsid w:val="00C779CC"/>
    <w:rsid w:val="00C77ADE"/>
    <w:rsid w:val="00C77D6C"/>
    <w:rsid w:val="00C77D9B"/>
    <w:rsid w:val="00C8033B"/>
    <w:rsid w:val="00C80C63"/>
    <w:rsid w:val="00C8120B"/>
    <w:rsid w:val="00C813E0"/>
    <w:rsid w:val="00C8204C"/>
    <w:rsid w:val="00C8220F"/>
    <w:rsid w:val="00C82D02"/>
    <w:rsid w:val="00C83065"/>
    <w:rsid w:val="00C83310"/>
    <w:rsid w:val="00C83754"/>
    <w:rsid w:val="00C84518"/>
    <w:rsid w:val="00C8476E"/>
    <w:rsid w:val="00C84CCC"/>
    <w:rsid w:val="00C85878"/>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97CE5"/>
    <w:rsid w:val="00CA05BF"/>
    <w:rsid w:val="00CA0869"/>
    <w:rsid w:val="00CA093D"/>
    <w:rsid w:val="00CA1043"/>
    <w:rsid w:val="00CA22FB"/>
    <w:rsid w:val="00CA2680"/>
    <w:rsid w:val="00CA2C6B"/>
    <w:rsid w:val="00CA3320"/>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14AB"/>
    <w:rsid w:val="00CB14C9"/>
    <w:rsid w:val="00CB1739"/>
    <w:rsid w:val="00CB1F7D"/>
    <w:rsid w:val="00CB2460"/>
    <w:rsid w:val="00CB2BA7"/>
    <w:rsid w:val="00CB3311"/>
    <w:rsid w:val="00CB36DE"/>
    <w:rsid w:val="00CB433A"/>
    <w:rsid w:val="00CB4F2A"/>
    <w:rsid w:val="00CB5883"/>
    <w:rsid w:val="00CB62E3"/>
    <w:rsid w:val="00CB6328"/>
    <w:rsid w:val="00CB66E7"/>
    <w:rsid w:val="00CB7A42"/>
    <w:rsid w:val="00CB7B37"/>
    <w:rsid w:val="00CB7BFF"/>
    <w:rsid w:val="00CB7F14"/>
    <w:rsid w:val="00CC019B"/>
    <w:rsid w:val="00CC01DC"/>
    <w:rsid w:val="00CC06CB"/>
    <w:rsid w:val="00CC14AE"/>
    <w:rsid w:val="00CC2FFB"/>
    <w:rsid w:val="00CC388A"/>
    <w:rsid w:val="00CC3A55"/>
    <w:rsid w:val="00CC3A72"/>
    <w:rsid w:val="00CC3C6C"/>
    <w:rsid w:val="00CC53BC"/>
    <w:rsid w:val="00CC57FE"/>
    <w:rsid w:val="00CC593E"/>
    <w:rsid w:val="00CC5A6A"/>
    <w:rsid w:val="00CC7C4D"/>
    <w:rsid w:val="00CD0A54"/>
    <w:rsid w:val="00CD1928"/>
    <w:rsid w:val="00CD2C4E"/>
    <w:rsid w:val="00CD382D"/>
    <w:rsid w:val="00CD386C"/>
    <w:rsid w:val="00CD4658"/>
    <w:rsid w:val="00CD4FAA"/>
    <w:rsid w:val="00CD57C4"/>
    <w:rsid w:val="00CD5878"/>
    <w:rsid w:val="00CD6276"/>
    <w:rsid w:val="00CD6732"/>
    <w:rsid w:val="00CD70D9"/>
    <w:rsid w:val="00CD7516"/>
    <w:rsid w:val="00CD7595"/>
    <w:rsid w:val="00CD77F6"/>
    <w:rsid w:val="00CD788E"/>
    <w:rsid w:val="00CD7CBC"/>
    <w:rsid w:val="00CD7E4D"/>
    <w:rsid w:val="00CD7F77"/>
    <w:rsid w:val="00CE039D"/>
    <w:rsid w:val="00CE0BB3"/>
    <w:rsid w:val="00CE100F"/>
    <w:rsid w:val="00CE1A6D"/>
    <w:rsid w:val="00CE243F"/>
    <w:rsid w:val="00CE28EC"/>
    <w:rsid w:val="00CE2DEC"/>
    <w:rsid w:val="00CE36CF"/>
    <w:rsid w:val="00CE3A8D"/>
    <w:rsid w:val="00CE3F6C"/>
    <w:rsid w:val="00CE403C"/>
    <w:rsid w:val="00CE5457"/>
    <w:rsid w:val="00CE63B5"/>
    <w:rsid w:val="00CE63FE"/>
    <w:rsid w:val="00CE65F3"/>
    <w:rsid w:val="00CE6B15"/>
    <w:rsid w:val="00CE741C"/>
    <w:rsid w:val="00CF032B"/>
    <w:rsid w:val="00CF08EE"/>
    <w:rsid w:val="00CF175D"/>
    <w:rsid w:val="00CF2408"/>
    <w:rsid w:val="00CF29EA"/>
    <w:rsid w:val="00CF3531"/>
    <w:rsid w:val="00CF381A"/>
    <w:rsid w:val="00CF3A73"/>
    <w:rsid w:val="00CF3C4B"/>
    <w:rsid w:val="00CF46C8"/>
    <w:rsid w:val="00CF4A27"/>
    <w:rsid w:val="00CF4A34"/>
    <w:rsid w:val="00CF4CFF"/>
    <w:rsid w:val="00CF4E5D"/>
    <w:rsid w:val="00CF4ED4"/>
    <w:rsid w:val="00CF57C2"/>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7EC"/>
    <w:rsid w:val="00D05BDF"/>
    <w:rsid w:val="00D0629C"/>
    <w:rsid w:val="00D0631E"/>
    <w:rsid w:val="00D0650E"/>
    <w:rsid w:val="00D06F6A"/>
    <w:rsid w:val="00D07103"/>
    <w:rsid w:val="00D10153"/>
    <w:rsid w:val="00D10876"/>
    <w:rsid w:val="00D10A60"/>
    <w:rsid w:val="00D10A98"/>
    <w:rsid w:val="00D11024"/>
    <w:rsid w:val="00D11119"/>
    <w:rsid w:val="00D11802"/>
    <w:rsid w:val="00D12DC2"/>
    <w:rsid w:val="00D13946"/>
    <w:rsid w:val="00D13A65"/>
    <w:rsid w:val="00D14C95"/>
    <w:rsid w:val="00D157C9"/>
    <w:rsid w:val="00D15B23"/>
    <w:rsid w:val="00D15B31"/>
    <w:rsid w:val="00D160D9"/>
    <w:rsid w:val="00D16848"/>
    <w:rsid w:val="00D16DC3"/>
    <w:rsid w:val="00D17757"/>
    <w:rsid w:val="00D17A3F"/>
    <w:rsid w:val="00D202D5"/>
    <w:rsid w:val="00D2093A"/>
    <w:rsid w:val="00D20E41"/>
    <w:rsid w:val="00D21226"/>
    <w:rsid w:val="00D21417"/>
    <w:rsid w:val="00D215F8"/>
    <w:rsid w:val="00D21C44"/>
    <w:rsid w:val="00D2228C"/>
    <w:rsid w:val="00D22B92"/>
    <w:rsid w:val="00D23FC3"/>
    <w:rsid w:val="00D241A1"/>
    <w:rsid w:val="00D2495F"/>
    <w:rsid w:val="00D24C08"/>
    <w:rsid w:val="00D25266"/>
    <w:rsid w:val="00D25495"/>
    <w:rsid w:val="00D2656E"/>
    <w:rsid w:val="00D26721"/>
    <w:rsid w:val="00D2684F"/>
    <w:rsid w:val="00D26B13"/>
    <w:rsid w:val="00D26C3C"/>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6E"/>
    <w:rsid w:val="00D37166"/>
    <w:rsid w:val="00D37279"/>
    <w:rsid w:val="00D37522"/>
    <w:rsid w:val="00D37A99"/>
    <w:rsid w:val="00D40097"/>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397"/>
    <w:rsid w:val="00D51572"/>
    <w:rsid w:val="00D51C27"/>
    <w:rsid w:val="00D5208B"/>
    <w:rsid w:val="00D5231D"/>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7085"/>
    <w:rsid w:val="00D57B33"/>
    <w:rsid w:val="00D57D7D"/>
    <w:rsid w:val="00D60688"/>
    <w:rsid w:val="00D608A5"/>
    <w:rsid w:val="00D60F45"/>
    <w:rsid w:val="00D61185"/>
    <w:rsid w:val="00D61B3C"/>
    <w:rsid w:val="00D62410"/>
    <w:rsid w:val="00D62825"/>
    <w:rsid w:val="00D62B47"/>
    <w:rsid w:val="00D62F02"/>
    <w:rsid w:val="00D63071"/>
    <w:rsid w:val="00D63F45"/>
    <w:rsid w:val="00D64075"/>
    <w:rsid w:val="00D64C70"/>
    <w:rsid w:val="00D651D4"/>
    <w:rsid w:val="00D65454"/>
    <w:rsid w:val="00D6599B"/>
    <w:rsid w:val="00D66941"/>
    <w:rsid w:val="00D678DB"/>
    <w:rsid w:val="00D70C1A"/>
    <w:rsid w:val="00D70E08"/>
    <w:rsid w:val="00D7145E"/>
    <w:rsid w:val="00D71B7F"/>
    <w:rsid w:val="00D71E48"/>
    <w:rsid w:val="00D71FCA"/>
    <w:rsid w:val="00D7255A"/>
    <w:rsid w:val="00D7311A"/>
    <w:rsid w:val="00D732A2"/>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80192"/>
    <w:rsid w:val="00D802BA"/>
    <w:rsid w:val="00D80A64"/>
    <w:rsid w:val="00D80BD5"/>
    <w:rsid w:val="00D80EF6"/>
    <w:rsid w:val="00D81342"/>
    <w:rsid w:val="00D81711"/>
    <w:rsid w:val="00D81DCB"/>
    <w:rsid w:val="00D82117"/>
    <w:rsid w:val="00D82521"/>
    <w:rsid w:val="00D829CD"/>
    <w:rsid w:val="00D82C8B"/>
    <w:rsid w:val="00D831B5"/>
    <w:rsid w:val="00D834B2"/>
    <w:rsid w:val="00D83899"/>
    <w:rsid w:val="00D838D9"/>
    <w:rsid w:val="00D840AB"/>
    <w:rsid w:val="00D8439F"/>
    <w:rsid w:val="00D857E8"/>
    <w:rsid w:val="00D85A1D"/>
    <w:rsid w:val="00D86450"/>
    <w:rsid w:val="00D864AF"/>
    <w:rsid w:val="00D87289"/>
    <w:rsid w:val="00D873BB"/>
    <w:rsid w:val="00D8773B"/>
    <w:rsid w:val="00D87E00"/>
    <w:rsid w:val="00D87EEE"/>
    <w:rsid w:val="00D90396"/>
    <w:rsid w:val="00D91064"/>
    <w:rsid w:val="00D912B0"/>
    <w:rsid w:val="00D9134D"/>
    <w:rsid w:val="00D91405"/>
    <w:rsid w:val="00D919C4"/>
    <w:rsid w:val="00D91B2B"/>
    <w:rsid w:val="00D91BC1"/>
    <w:rsid w:val="00D91CC0"/>
    <w:rsid w:val="00D9248D"/>
    <w:rsid w:val="00D92C7D"/>
    <w:rsid w:val="00D92D20"/>
    <w:rsid w:val="00D93B67"/>
    <w:rsid w:val="00D93D86"/>
    <w:rsid w:val="00D949A1"/>
    <w:rsid w:val="00D95463"/>
    <w:rsid w:val="00D96C11"/>
    <w:rsid w:val="00D96CDD"/>
    <w:rsid w:val="00D96F4E"/>
    <w:rsid w:val="00D97011"/>
    <w:rsid w:val="00D97C63"/>
    <w:rsid w:val="00DA05BE"/>
    <w:rsid w:val="00DA0FEF"/>
    <w:rsid w:val="00DA33A5"/>
    <w:rsid w:val="00DA4702"/>
    <w:rsid w:val="00DA4A40"/>
    <w:rsid w:val="00DA4C43"/>
    <w:rsid w:val="00DA4FE9"/>
    <w:rsid w:val="00DA5137"/>
    <w:rsid w:val="00DA5E4C"/>
    <w:rsid w:val="00DA6363"/>
    <w:rsid w:val="00DA6832"/>
    <w:rsid w:val="00DA777D"/>
    <w:rsid w:val="00DA7A03"/>
    <w:rsid w:val="00DA7BE9"/>
    <w:rsid w:val="00DA7D83"/>
    <w:rsid w:val="00DB01C3"/>
    <w:rsid w:val="00DB1818"/>
    <w:rsid w:val="00DB1A39"/>
    <w:rsid w:val="00DB1E4B"/>
    <w:rsid w:val="00DB2778"/>
    <w:rsid w:val="00DB2D49"/>
    <w:rsid w:val="00DB31FE"/>
    <w:rsid w:val="00DB4672"/>
    <w:rsid w:val="00DB486A"/>
    <w:rsid w:val="00DB5078"/>
    <w:rsid w:val="00DB551C"/>
    <w:rsid w:val="00DB5F5D"/>
    <w:rsid w:val="00DB624A"/>
    <w:rsid w:val="00DB6422"/>
    <w:rsid w:val="00DB6991"/>
    <w:rsid w:val="00DB6F1F"/>
    <w:rsid w:val="00DB7F80"/>
    <w:rsid w:val="00DC1BC4"/>
    <w:rsid w:val="00DC2B6C"/>
    <w:rsid w:val="00DC309B"/>
    <w:rsid w:val="00DC31DD"/>
    <w:rsid w:val="00DC32DA"/>
    <w:rsid w:val="00DC32F6"/>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BAC"/>
    <w:rsid w:val="00DC7018"/>
    <w:rsid w:val="00DC7231"/>
    <w:rsid w:val="00DC7D6F"/>
    <w:rsid w:val="00DD0513"/>
    <w:rsid w:val="00DD11F0"/>
    <w:rsid w:val="00DD12DA"/>
    <w:rsid w:val="00DD16C5"/>
    <w:rsid w:val="00DD170F"/>
    <w:rsid w:val="00DD1E28"/>
    <w:rsid w:val="00DD2581"/>
    <w:rsid w:val="00DD3A73"/>
    <w:rsid w:val="00DD547D"/>
    <w:rsid w:val="00DD60B2"/>
    <w:rsid w:val="00DD64C4"/>
    <w:rsid w:val="00DD6534"/>
    <w:rsid w:val="00DD6617"/>
    <w:rsid w:val="00DD699C"/>
    <w:rsid w:val="00DD6E8C"/>
    <w:rsid w:val="00DD7298"/>
    <w:rsid w:val="00DD7839"/>
    <w:rsid w:val="00DD788D"/>
    <w:rsid w:val="00DD7E6C"/>
    <w:rsid w:val="00DE042D"/>
    <w:rsid w:val="00DE05EE"/>
    <w:rsid w:val="00DE0FEF"/>
    <w:rsid w:val="00DE1327"/>
    <w:rsid w:val="00DE1B2B"/>
    <w:rsid w:val="00DE260F"/>
    <w:rsid w:val="00DE2AB3"/>
    <w:rsid w:val="00DE39D0"/>
    <w:rsid w:val="00DE4CAE"/>
    <w:rsid w:val="00DE521E"/>
    <w:rsid w:val="00DE525B"/>
    <w:rsid w:val="00DE60D0"/>
    <w:rsid w:val="00DE628D"/>
    <w:rsid w:val="00DE7274"/>
    <w:rsid w:val="00DE7A38"/>
    <w:rsid w:val="00DE7CE2"/>
    <w:rsid w:val="00DF042B"/>
    <w:rsid w:val="00DF0D81"/>
    <w:rsid w:val="00DF0E4E"/>
    <w:rsid w:val="00DF165A"/>
    <w:rsid w:val="00DF19C8"/>
    <w:rsid w:val="00DF1CDD"/>
    <w:rsid w:val="00DF1FE2"/>
    <w:rsid w:val="00DF226C"/>
    <w:rsid w:val="00DF257D"/>
    <w:rsid w:val="00DF2B1F"/>
    <w:rsid w:val="00DF2D63"/>
    <w:rsid w:val="00DF3698"/>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BFE"/>
    <w:rsid w:val="00E03F1B"/>
    <w:rsid w:val="00E03F67"/>
    <w:rsid w:val="00E04523"/>
    <w:rsid w:val="00E04692"/>
    <w:rsid w:val="00E04CC9"/>
    <w:rsid w:val="00E04F24"/>
    <w:rsid w:val="00E054D9"/>
    <w:rsid w:val="00E05A9C"/>
    <w:rsid w:val="00E0606A"/>
    <w:rsid w:val="00E06B8B"/>
    <w:rsid w:val="00E06FA9"/>
    <w:rsid w:val="00E073A0"/>
    <w:rsid w:val="00E07AE1"/>
    <w:rsid w:val="00E1092F"/>
    <w:rsid w:val="00E10FC1"/>
    <w:rsid w:val="00E11B9A"/>
    <w:rsid w:val="00E12540"/>
    <w:rsid w:val="00E12652"/>
    <w:rsid w:val="00E12B71"/>
    <w:rsid w:val="00E134FF"/>
    <w:rsid w:val="00E13585"/>
    <w:rsid w:val="00E135AE"/>
    <w:rsid w:val="00E14032"/>
    <w:rsid w:val="00E14A62"/>
    <w:rsid w:val="00E150FE"/>
    <w:rsid w:val="00E1512A"/>
    <w:rsid w:val="00E15210"/>
    <w:rsid w:val="00E17554"/>
    <w:rsid w:val="00E17724"/>
    <w:rsid w:val="00E17C46"/>
    <w:rsid w:val="00E17EAB"/>
    <w:rsid w:val="00E2067C"/>
    <w:rsid w:val="00E20D04"/>
    <w:rsid w:val="00E20DC5"/>
    <w:rsid w:val="00E21573"/>
    <w:rsid w:val="00E21C44"/>
    <w:rsid w:val="00E2208B"/>
    <w:rsid w:val="00E2245E"/>
    <w:rsid w:val="00E2263A"/>
    <w:rsid w:val="00E22656"/>
    <w:rsid w:val="00E229C2"/>
    <w:rsid w:val="00E22CA5"/>
    <w:rsid w:val="00E23B61"/>
    <w:rsid w:val="00E24A4A"/>
    <w:rsid w:val="00E255D9"/>
    <w:rsid w:val="00E25A20"/>
    <w:rsid w:val="00E26A37"/>
    <w:rsid w:val="00E27945"/>
    <w:rsid w:val="00E27B0D"/>
    <w:rsid w:val="00E301D3"/>
    <w:rsid w:val="00E306DF"/>
    <w:rsid w:val="00E30E12"/>
    <w:rsid w:val="00E30F34"/>
    <w:rsid w:val="00E317A7"/>
    <w:rsid w:val="00E324F9"/>
    <w:rsid w:val="00E3272E"/>
    <w:rsid w:val="00E3284A"/>
    <w:rsid w:val="00E32BF2"/>
    <w:rsid w:val="00E32E14"/>
    <w:rsid w:val="00E3475E"/>
    <w:rsid w:val="00E3482C"/>
    <w:rsid w:val="00E36236"/>
    <w:rsid w:val="00E366D9"/>
    <w:rsid w:val="00E37077"/>
    <w:rsid w:val="00E374CD"/>
    <w:rsid w:val="00E37E9C"/>
    <w:rsid w:val="00E37FDD"/>
    <w:rsid w:val="00E40056"/>
    <w:rsid w:val="00E41210"/>
    <w:rsid w:val="00E418A9"/>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F1E"/>
    <w:rsid w:val="00E5035B"/>
    <w:rsid w:val="00E517FE"/>
    <w:rsid w:val="00E51C99"/>
    <w:rsid w:val="00E51EF0"/>
    <w:rsid w:val="00E520AF"/>
    <w:rsid w:val="00E52359"/>
    <w:rsid w:val="00E527EF"/>
    <w:rsid w:val="00E53ED4"/>
    <w:rsid w:val="00E54057"/>
    <w:rsid w:val="00E541C6"/>
    <w:rsid w:val="00E548B5"/>
    <w:rsid w:val="00E54913"/>
    <w:rsid w:val="00E54A4C"/>
    <w:rsid w:val="00E55547"/>
    <w:rsid w:val="00E5663E"/>
    <w:rsid w:val="00E56A18"/>
    <w:rsid w:val="00E578F6"/>
    <w:rsid w:val="00E57BF2"/>
    <w:rsid w:val="00E57DA5"/>
    <w:rsid w:val="00E60014"/>
    <w:rsid w:val="00E604D7"/>
    <w:rsid w:val="00E60E8A"/>
    <w:rsid w:val="00E611FE"/>
    <w:rsid w:val="00E61908"/>
    <w:rsid w:val="00E61982"/>
    <w:rsid w:val="00E61AEB"/>
    <w:rsid w:val="00E61B3A"/>
    <w:rsid w:val="00E62CFE"/>
    <w:rsid w:val="00E6361A"/>
    <w:rsid w:val="00E64E10"/>
    <w:rsid w:val="00E64F65"/>
    <w:rsid w:val="00E65304"/>
    <w:rsid w:val="00E657FE"/>
    <w:rsid w:val="00E66191"/>
    <w:rsid w:val="00E663AF"/>
    <w:rsid w:val="00E66A0D"/>
    <w:rsid w:val="00E66AD1"/>
    <w:rsid w:val="00E671EC"/>
    <w:rsid w:val="00E674C2"/>
    <w:rsid w:val="00E675BA"/>
    <w:rsid w:val="00E6760D"/>
    <w:rsid w:val="00E7153C"/>
    <w:rsid w:val="00E7214F"/>
    <w:rsid w:val="00E72AC4"/>
    <w:rsid w:val="00E72F69"/>
    <w:rsid w:val="00E73A47"/>
    <w:rsid w:val="00E73C8D"/>
    <w:rsid w:val="00E73DDC"/>
    <w:rsid w:val="00E74377"/>
    <w:rsid w:val="00E7452A"/>
    <w:rsid w:val="00E74C6C"/>
    <w:rsid w:val="00E75375"/>
    <w:rsid w:val="00E75C85"/>
    <w:rsid w:val="00E75F60"/>
    <w:rsid w:val="00E7623E"/>
    <w:rsid w:val="00E7625D"/>
    <w:rsid w:val="00E76409"/>
    <w:rsid w:val="00E76694"/>
    <w:rsid w:val="00E770C1"/>
    <w:rsid w:val="00E77315"/>
    <w:rsid w:val="00E77645"/>
    <w:rsid w:val="00E77ACB"/>
    <w:rsid w:val="00E77AD7"/>
    <w:rsid w:val="00E77F3A"/>
    <w:rsid w:val="00E807A9"/>
    <w:rsid w:val="00E80C5A"/>
    <w:rsid w:val="00E80EED"/>
    <w:rsid w:val="00E81545"/>
    <w:rsid w:val="00E816CA"/>
    <w:rsid w:val="00E818F9"/>
    <w:rsid w:val="00E81F56"/>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92E"/>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4D0D"/>
    <w:rsid w:val="00EA53FC"/>
    <w:rsid w:val="00EA554B"/>
    <w:rsid w:val="00EA6538"/>
    <w:rsid w:val="00EA6751"/>
    <w:rsid w:val="00EA6CBB"/>
    <w:rsid w:val="00EA6CD6"/>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2AB"/>
    <w:rsid w:val="00EB58D6"/>
    <w:rsid w:val="00EB5DCB"/>
    <w:rsid w:val="00EB61D8"/>
    <w:rsid w:val="00EB6837"/>
    <w:rsid w:val="00EB744F"/>
    <w:rsid w:val="00EB7C49"/>
    <w:rsid w:val="00EB7DA3"/>
    <w:rsid w:val="00EB7F23"/>
    <w:rsid w:val="00EC02C6"/>
    <w:rsid w:val="00EC0B0F"/>
    <w:rsid w:val="00EC1A5A"/>
    <w:rsid w:val="00EC1D98"/>
    <w:rsid w:val="00EC2060"/>
    <w:rsid w:val="00EC227F"/>
    <w:rsid w:val="00EC2353"/>
    <w:rsid w:val="00EC28D6"/>
    <w:rsid w:val="00EC2B17"/>
    <w:rsid w:val="00EC2E35"/>
    <w:rsid w:val="00EC31FB"/>
    <w:rsid w:val="00EC3341"/>
    <w:rsid w:val="00EC3442"/>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CC0"/>
    <w:rsid w:val="00ED4CEF"/>
    <w:rsid w:val="00ED54BB"/>
    <w:rsid w:val="00ED5ED3"/>
    <w:rsid w:val="00ED6829"/>
    <w:rsid w:val="00ED6C7B"/>
    <w:rsid w:val="00ED6E81"/>
    <w:rsid w:val="00ED744C"/>
    <w:rsid w:val="00ED77A0"/>
    <w:rsid w:val="00ED7E2F"/>
    <w:rsid w:val="00EE037D"/>
    <w:rsid w:val="00EE0A98"/>
    <w:rsid w:val="00EE0E7C"/>
    <w:rsid w:val="00EE11B0"/>
    <w:rsid w:val="00EE188A"/>
    <w:rsid w:val="00EE1D68"/>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464"/>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6F2"/>
    <w:rsid w:val="00F07FFC"/>
    <w:rsid w:val="00F10382"/>
    <w:rsid w:val="00F103C9"/>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17EF4"/>
    <w:rsid w:val="00F20AC0"/>
    <w:rsid w:val="00F20B66"/>
    <w:rsid w:val="00F20D9F"/>
    <w:rsid w:val="00F20FF0"/>
    <w:rsid w:val="00F21230"/>
    <w:rsid w:val="00F215B1"/>
    <w:rsid w:val="00F21B10"/>
    <w:rsid w:val="00F222C4"/>
    <w:rsid w:val="00F224C9"/>
    <w:rsid w:val="00F22B79"/>
    <w:rsid w:val="00F22D09"/>
    <w:rsid w:val="00F22D17"/>
    <w:rsid w:val="00F22EC7"/>
    <w:rsid w:val="00F22F57"/>
    <w:rsid w:val="00F23280"/>
    <w:rsid w:val="00F23721"/>
    <w:rsid w:val="00F24628"/>
    <w:rsid w:val="00F2472C"/>
    <w:rsid w:val="00F24827"/>
    <w:rsid w:val="00F257ED"/>
    <w:rsid w:val="00F25AB6"/>
    <w:rsid w:val="00F25D51"/>
    <w:rsid w:val="00F26CF7"/>
    <w:rsid w:val="00F27003"/>
    <w:rsid w:val="00F27F54"/>
    <w:rsid w:val="00F309BA"/>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5AB5"/>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C68"/>
    <w:rsid w:val="00F6021D"/>
    <w:rsid w:val="00F60320"/>
    <w:rsid w:val="00F612BD"/>
    <w:rsid w:val="00F61849"/>
    <w:rsid w:val="00F61A3A"/>
    <w:rsid w:val="00F62183"/>
    <w:rsid w:val="00F621E5"/>
    <w:rsid w:val="00F62768"/>
    <w:rsid w:val="00F62E3E"/>
    <w:rsid w:val="00F639BA"/>
    <w:rsid w:val="00F63C56"/>
    <w:rsid w:val="00F644D4"/>
    <w:rsid w:val="00F648EB"/>
    <w:rsid w:val="00F64B6E"/>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A80"/>
    <w:rsid w:val="00F72E89"/>
    <w:rsid w:val="00F72FF6"/>
    <w:rsid w:val="00F7302E"/>
    <w:rsid w:val="00F73988"/>
    <w:rsid w:val="00F74733"/>
    <w:rsid w:val="00F749B8"/>
    <w:rsid w:val="00F74B84"/>
    <w:rsid w:val="00F75EF0"/>
    <w:rsid w:val="00F76428"/>
    <w:rsid w:val="00F76FC3"/>
    <w:rsid w:val="00F7764D"/>
    <w:rsid w:val="00F77844"/>
    <w:rsid w:val="00F7784A"/>
    <w:rsid w:val="00F77901"/>
    <w:rsid w:val="00F77C13"/>
    <w:rsid w:val="00F80C4C"/>
    <w:rsid w:val="00F80F5E"/>
    <w:rsid w:val="00F81391"/>
    <w:rsid w:val="00F8195C"/>
    <w:rsid w:val="00F81DA6"/>
    <w:rsid w:val="00F821F7"/>
    <w:rsid w:val="00F82392"/>
    <w:rsid w:val="00F83118"/>
    <w:rsid w:val="00F83284"/>
    <w:rsid w:val="00F83323"/>
    <w:rsid w:val="00F83F52"/>
    <w:rsid w:val="00F84691"/>
    <w:rsid w:val="00F84945"/>
    <w:rsid w:val="00F8500C"/>
    <w:rsid w:val="00F856C2"/>
    <w:rsid w:val="00F867D8"/>
    <w:rsid w:val="00F875A3"/>
    <w:rsid w:val="00F87FDD"/>
    <w:rsid w:val="00F90737"/>
    <w:rsid w:val="00F90811"/>
    <w:rsid w:val="00F90A9B"/>
    <w:rsid w:val="00F90B52"/>
    <w:rsid w:val="00F90DFD"/>
    <w:rsid w:val="00F91181"/>
    <w:rsid w:val="00F91354"/>
    <w:rsid w:val="00F914A6"/>
    <w:rsid w:val="00F91560"/>
    <w:rsid w:val="00F92292"/>
    <w:rsid w:val="00F92774"/>
    <w:rsid w:val="00F93503"/>
    <w:rsid w:val="00F93C17"/>
    <w:rsid w:val="00F93DCC"/>
    <w:rsid w:val="00F93E52"/>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1266"/>
    <w:rsid w:val="00FA1367"/>
    <w:rsid w:val="00FA13C4"/>
    <w:rsid w:val="00FA1A6C"/>
    <w:rsid w:val="00FA1ADD"/>
    <w:rsid w:val="00FA1DB9"/>
    <w:rsid w:val="00FA218D"/>
    <w:rsid w:val="00FA285E"/>
    <w:rsid w:val="00FA2C9B"/>
    <w:rsid w:val="00FA2ED7"/>
    <w:rsid w:val="00FA2EEB"/>
    <w:rsid w:val="00FA2FE1"/>
    <w:rsid w:val="00FA3064"/>
    <w:rsid w:val="00FA3473"/>
    <w:rsid w:val="00FA4272"/>
    <w:rsid w:val="00FA45F6"/>
    <w:rsid w:val="00FA4793"/>
    <w:rsid w:val="00FA4DE4"/>
    <w:rsid w:val="00FA4E0C"/>
    <w:rsid w:val="00FA5F7D"/>
    <w:rsid w:val="00FA5FED"/>
    <w:rsid w:val="00FA61AC"/>
    <w:rsid w:val="00FA755A"/>
    <w:rsid w:val="00FB0BDB"/>
    <w:rsid w:val="00FB2BEE"/>
    <w:rsid w:val="00FB37B9"/>
    <w:rsid w:val="00FB38DD"/>
    <w:rsid w:val="00FB4130"/>
    <w:rsid w:val="00FB452D"/>
    <w:rsid w:val="00FB4961"/>
    <w:rsid w:val="00FB4EED"/>
    <w:rsid w:val="00FB5598"/>
    <w:rsid w:val="00FB564F"/>
    <w:rsid w:val="00FB5F8F"/>
    <w:rsid w:val="00FB65B3"/>
    <w:rsid w:val="00FB71F9"/>
    <w:rsid w:val="00FB7580"/>
    <w:rsid w:val="00FB7AB4"/>
    <w:rsid w:val="00FC0097"/>
    <w:rsid w:val="00FC108E"/>
    <w:rsid w:val="00FC1192"/>
    <w:rsid w:val="00FC14F8"/>
    <w:rsid w:val="00FC17BD"/>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D6B"/>
    <w:rsid w:val="00FC73B8"/>
    <w:rsid w:val="00FC7926"/>
    <w:rsid w:val="00FC7A23"/>
    <w:rsid w:val="00FC7B64"/>
    <w:rsid w:val="00FD071C"/>
    <w:rsid w:val="00FD0D9F"/>
    <w:rsid w:val="00FD0F18"/>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3BD"/>
    <w:rsid w:val="00FE5877"/>
    <w:rsid w:val="00FE5892"/>
    <w:rsid w:val="00FE5F1C"/>
    <w:rsid w:val="00FE5FE5"/>
    <w:rsid w:val="00FE6016"/>
    <w:rsid w:val="00FE6D87"/>
    <w:rsid w:val="00FE6FE9"/>
    <w:rsid w:val="00FE7172"/>
    <w:rsid w:val="00FF0225"/>
    <w:rsid w:val="00FF06BB"/>
    <w:rsid w:val="00FF0737"/>
    <w:rsid w:val="00FF0741"/>
    <w:rsid w:val="00FF133A"/>
    <w:rsid w:val="00FF341A"/>
    <w:rsid w:val="00FF360F"/>
    <w:rsid w:val="00FF3771"/>
    <w:rsid w:val="00FF3A7F"/>
    <w:rsid w:val="00FF3BC0"/>
    <w:rsid w:val="00FF4241"/>
    <w:rsid w:val="00FF5C1D"/>
    <w:rsid w:val="00FF60C0"/>
    <w:rsid w:val="00FF640B"/>
    <w:rsid w:val="00FF74D7"/>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71D0F4"/>
  <w15:docId w15:val="{15CE314C-3EE0-4092-9F97-CE91B3A2B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1"/>
    <w:lsdException w:name="footer" w:uiPriority="99"/>
    <w:lsdException w:name="caption" w:uiPriority="99" w:unhideWhenUsed="1" w:qFormat="1"/>
    <w:lsdException w:name="annotation reference" w:uiPriority="99" w:qFormat="1"/>
    <w:lsdException w:name="List 5" w:qFormat="1"/>
    <w:lsdException w:name="Title" w:qFormat="1"/>
    <w:lsdException w:name="Default Paragraph Font" w:semiHidden="1" w:uiPriority="1" w:unhideWhenUsed="1"/>
    <w:lsdException w:name="Hyperlink" w:uiPriority="99"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52D9"/>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link w:val="a7"/>
    <w:uiPriority w:val="99"/>
    <w:unhideWhenUsed/>
    <w:qFormat/>
    <w:pPr>
      <w:spacing w:after="200" w:line="259" w:lineRule="auto"/>
      <w:jc w:val="both"/>
    </w:pPr>
    <w:rPr>
      <w:rFonts w:eastAsia="宋体"/>
      <w:i/>
      <w:iCs/>
      <w:color w:val="44546A" w:themeColor="text2"/>
      <w:sz w:val="18"/>
      <w:szCs w:val="18"/>
      <w:lang w:eastAsia="zh-CN"/>
    </w:rPr>
  </w:style>
  <w:style w:type="paragraph" w:styleId="a8">
    <w:name w:val="Document Map"/>
    <w:basedOn w:val="a"/>
    <w:link w:val="a9"/>
    <w:qFormat/>
    <w:pPr>
      <w:shd w:val="clear" w:color="auto" w:fill="000080"/>
      <w:overflowPunct/>
      <w:autoSpaceDE/>
      <w:autoSpaceDN/>
      <w:adjustRightInd/>
      <w:textAlignment w:val="auto"/>
    </w:pPr>
    <w:rPr>
      <w:rFonts w:ascii="Tahoma" w:eastAsia="Malgun Gothic" w:hAnsi="Tahoma"/>
      <w:lang w:eastAsia="en-US"/>
    </w:rPr>
  </w:style>
  <w:style w:type="paragraph" w:styleId="aa">
    <w:name w:val="annotation text"/>
    <w:basedOn w:val="a"/>
    <w:link w:val="ab"/>
    <w:uiPriority w:val="99"/>
    <w:unhideWhenUsed/>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c">
    <w:name w:val="Balloon Text"/>
    <w:basedOn w:val="a"/>
    <w:link w:val="ad"/>
    <w:semiHidden/>
    <w:unhideWhenUsed/>
    <w:pPr>
      <w:spacing w:after="0"/>
    </w:pPr>
    <w:rPr>
      <w:rFonts w:ascii="Segoe UI" w:hAnsi="Segoe UI" w:cs="Segoe UI"/>
      <w:sz w:val="18"/>
      <w:szCs w:val="18"/>
    </w:rPr>
  </w:style>
  <w:style w:type="paragraph" w:styleId="ae">
    <w:name w:val="footer"/>
    <w:basedOn w:val="af"/>
    <w:link w:val="af0"/>
    <w:uiPriority w:val="99"/>
    <w:pPr>
      <w:jc w:val="center"/>
    </w:pPr>
    <w:rPr>
      <w:i/>
    </w:rPr>
  </w:style>
  <w:style w:type="paragraph" w:styleId="af">
    <w:name w:val="header"/>
    <w:link w:val="af1"/>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2">
    <w:name w:val="footnote text"/>
    <w:basedOn w:val="a"/>
    <w:link w:val="af3"/>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4">
    <w:name w:val="annotation subject"/>
    <w:basedOn w:val="aa"/>
    <w:next w:val="aa"/>
    <w:link w:val="af5"/>
    <w:semiHidden/>
    <w:unhideWhenUsed/>
    <w:pPr>
      <w:textAlignment w:val="baseline"/>
    </w:pPr>
    <w:rPr>
      <w:b/>
      <w:bCs/>
      <w:lang w:val="en-GB" w:eastAsia="ja-JP"/>
    </w:rPr>
  </w:style>
  <w:style w:type="table" w:styleId="af6">
    <w:name w:val="Table Grid"/>
    <w:aliases w:val="Table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7">
    <w:name w:val="Strong"/>
    <w:uiPriority w:val="22"/>
    <w:qFormat/>
    <w:rPr>
      <w:b/>
      <w:bCs/>
    </w:rPr>
  </w:style>
  <w:style w:type="character" w:styleId="af8">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3">
    <w:name w:val="脚注文本 字符"/>
    <w:basedOn w:val="a0"/>
    <w:link w:val="af2"/>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1">
    <w:name w:val="页眉 字符"/>
    <w:basedOn w:val="a0"/>
    <w:link w:val="af"/>
    <w:qFormat/>
    <w:rPr>
      <w:rFonts w:ascii="Arial" w:eastAsia="Times New Roman" w:hAnsi="Arial"/>
      <w:b/>
      <w:sz w:val="18"/>
    </w:rPr>
  </w:style>
  <w:style w:type="character" w:customStyle="1" w:styleId="af0">
    <w:name w:val="页脚 字符"/>
    <w:basedOn w:val="a0"/>
    <w:link w:val="ae"/>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d">
    <w:name w:val="批注框文本 字符"/>
    <w:basedOn w:val="a0"/>
    <w:link w:val="ac"/>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9">
    <w:name w:val="文档结构图 字符"/>
    <w:basedOn w:val="a0"/>
    <w:link w:val="a8"/>
    <w:rPr>
      <w:rFonts w:ascii="Tahoma" w:hAnsi="Tahoma"/>
      <w:shd w:val="clear" w:color="auto" w:fill="000080"/>
      <w:lang w:eastAsia="en-US"/>
    </w:rPr>
  </w:style>
  <w:style w:type="character" w:customStyle="1" w:styleId="ab">
    <w:name w:val="批注文字 字符"/>
    <w:basedOn w:val="a0"/>
    <w:link w:val="aa"/>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b"/>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b">
    <w:name w:val="List Paragraph"/>
    <w:aliases w:val="- Bullets,?? ??,?????,????,Lista1,목록 단락,リスト段落,列出段落1,中等深浅网格 1 - 着色 21,¥ê¥¹¥È¶ÎÂä,¥¡¡¡¡ì¬º¥¹¥È¶ÎÂä,ÁÐ³ö¶ÎÂä,—ño’i—Ž,1st level - Bullet List Paragraph,Lettre d'introduction,Paragrafo elenco,Normal bullet 2,Bullet list,목록단락,列,列表段落11,列出段落,List Paragrap"/>
    <w:basedOn w:val="a"/>
    <w:link w:val="afc"/>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5">
    <w:name w:val="批注主题 字符"/>
    <w:basedOn w:val="ab"/>
    <w:link w:val="af4"/>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8"/>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8"/>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8"/>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8"/>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c">
    <w:name w:val="列表段落 字符"/>
    <w:aliases w:val="- Bullets 字符,?? ?? 字符,????? 字符,???? 字符,Lista1 字符,목록 단락 字符,リスト段落 字符,列出段落1 字符,中等深浅网格 1 - 着色 21 字符,¥ê¥¹¥È¶ÎÂä 字符,¥¡¡¡¡ì¬º¥¹¥È¶ÎÂä 字符,ÁÐ³ö¶ÎÂä 字符,—ño’i—Ž 字符,1st level - Bullet List Paragraph 字符,Lettre d'introduction 字符,Paragrafo elenco 字符,목록단락 字符"/>
    <w:link w:val="afb"/>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d">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e">
    <w:name w:val="Revision"/>
    <w:hidden/>
    <w:uiPriority w:val="99"/>
    <w:semiHidden/>
    <w:rsid w:val="00173183"/>
    <w:rPr>
      <w:rFonts w:ascii="Times New Roman" w:eastAsia="Times New Roman" w:hAnsi="Times New Roman" w:cs="Times New Roman"/>
      <w:lang w:val="en-GB" w:eastAsia="ja-JP"/>
    </w:rPr>
  </w:style>
  <w:style w:type="paragraph" w:styleId="aff">
    <w:name w:val="Body Text"/>
    <w:basedOn w:val="a"/>
    <w:link w:val="aff0"/>
    <w:rsid w:val="00D62B47"/>
    <w:pPr>
      <w:spacing w:after="120"/>
    </w:pPr>
  </w:style>
  <w:style w:type="character" w:customStyle="1" w:styleId="aff0">
    <w:name w:val="正文文本 字符"/>
    <w:basedOn w:val="a0"/>
    <w:link w:val="aff"/>
    <w:rsid w:val="00D62B47"/>
    <w:rPr>
      <w:rFonts w:ascii="Times New Roman" w:eastAsia="Times New Roman" w:hAnsi="Times New Roman" w:cs="Times New Roman"/>
      <w:lang w:val="en-GB" w:eastAsia="ja-JP"/>
    </w:rPr>
  </w:style>
  <w:style w:type="character" w:styleId="aff1">
    <w:name w:val="Placeholder Text"/>
    <w:basedOn w:val="a0"/>
    <w:uiPriority w:val="99"/>
    <w:semiHidden/>
    <w:rsid w:val="001C0616"/>
    <w:rPr>
      <w:color w:val="808080"/>
    </w:rPr>
  </w:style>
  <w:style w:type="paragraph" w:customStyle="1" w:styleId="15">
    <w:name w:val="列表段落1"/>
    <w:basedOn w:val="a"/>
    <w:rsid w:val="00E03F67"/>
    <w:pPr>
      <w:overflowPunct/>
      <w:autoSpaceDE/>
      <w:autoSpaceDN/>
      <w:adjustRightInd/>
      <w:spacing w:before="100" w:beforeAutospacing="1" w:after="100" w:afterAutospacing="1"/>
      <w:ind w:leftChars="400" w:left="840"/>
      <w:textAlignment w:val="auto"/>
    </w:pPr>
    <w:rPr>
      <w:rFonts w:ascii="Times" w:eastAsia="Batang" w:hAnsi="Times"/>
      <w:sz w:val="24"/>
      <w:szCs w:val="24"/>
      <w:lang w:val="en-US" w:eastAsia="zh-CN"/>
    </w:rPr>
  </w:style>
  <w:style w:type="character" w:customStyle="1" w:styleId="a7">
    <w:name w:val="题注 字符"/>
    <w:link w:val="a6"/>
    <w:uiPriority w:val="99"/>
    <w:qFormat/>
    <w:locked/>
    <w:rsid w:val="00767FD9"/>
    <w:rPr>
      <w:rFonts w:ascii="Times New Roman" w:hAnsi="Times New Roman" w:cs="Times New Roman"/>
      <w:i/>
      <w:iCs/>
      <w:color w:val="44546A" w:themeColor="text2"/>
      <w:sz w:val="18"/>
      <w:szCs w:val="18"/>
      <w:lang w:val="en-GB"/>
    </w:rPr>
  </w:style>
  <w:style w:type="table" w:customStyle="1" w:styleId="27">
    <w:name w:val="网格型2"/>
    <w:basedOn w:val="a1"/>
    <w:next w:val="af6"/>
    <w:qFormat/>
    <w:rsid w:val="00667EF8"/>
    <w:rPr>
      <w:rFonts w:ascii="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Hyperlink"/>
    <w:uiPriority w:val="99"/>
    <w:qFormat/>
    <w:rsid w:val="00947DFE"/>
    <w:rPr>
      <w:color w:val="0000FF"/>
      <w:u w:val="single"/>
    </w:rPr>
  </w:style>
  <w:style w:type="paragraph" w:customStyle="1" w:styleId="16">
    <w:name w:val="目录 1"/>
    <w:basedOn w:val="a"/>
    <w:next w:val="a"/>
    <w:semiHidden/>
    <w:rsid w:val="00947DFE"/>
    <w:pPr>
      <w:spacing w:before="100" w:beforeAutospacing="1" w:after="120"/>
      <w:jc w:val="both"/>
      <w:textAlignment w:val="auto"/>
    </w:pPr>
    <w:rPr>
      <w:rFonts w:ascii="Arial" w:eastAsia="宋体" w:hAnsi="Arial"/>
      <w:b/>
      <w:bCs/>
      <w:lang w:eastAsia="zh-CN"/>
    </w:rPr>
  </w:style>
  <w:style w:type="paragraph" w:customStyle="1" w:styleId="28">
    <w:name w:val="列表段落2"/>
    <w:basedOn w:val="a"/>
    <w:rsid w:val="00FF4241"/>
    <w:pPr>
      <w:spacing w:before="100" w:beforeAutospacing="1" w:after="120"/>
      <w:ind w:left="720"/>
      <w:jc w:val="both"/>
      <w:textAlignment w:val="auto"/>
    </w:pPr>
    <w:rPr>
      <w:rFonts w:ascii="Arial" w:eastAsia="等线" w:hAnsi="Arial" w:cs="Arial"/>
      <w:kern w:val="2"/>
      <w:sz w:val="21"/>
      <w:szCs w:val="21"/>
      <w:lang w:eastAsia="zh-CN"/>
    </w:rPr>
  </w:style>
  <w:style w:type="character" w:customStyle="1" w:styleId="aff3">
    <w:name w:val="无间隔 字符"/>
    <w:aliases w:val="동현일반 字符"/>
    <w:basedOn w:val="a0"/>
    <w:link w:val="aff4"/>
    <w:uiPriority w:val="1"/>
    <w:locked/>
    <w:rsid w:val="005D4254"/>
    <w:rPr>
      <w:rFonts w:ascii="Arial" w:eastAsia="나눔바른고딕" w:hAnsi="Arial" w:cs="Arial"/>
      <w:lang w:eastAsia="en-US" w:bidi="en-US"/>
    </w:rPr>
  </w:style>
  <w:style w:type="paragraph" w:styleId="aff4">
    <w:name w:val="No Spacing"/>
    <w:aliases w:val="동현일반"/>
    <w:basedOn w:val="a"/>
    <w:link w:val="aff3"/>
    <w:uiPriority w:val="1"/>
    <w:qFormat/>
    <w:rsid w:val="005D4254"/>
    <w:pPr>
      <w:overflowPunct/>
      <w:autoSpaceDE/>
      <w:autoSpaceDN/>
      <w:adjustRightInd/>
      <w:spacing w:before="120" w:after="120"/>
      <w:jc w:val="both"/>
      <w:textAlignment w:val="auto"/>
    </w:pPr>
    <w:rPr>
      <w:rFonts w:ascii="Arial" w:eastAsia="나눔바른고딕" w:hAnsi="Arial" w:cs="Arial"/>
      <w:lang w:val="en-US" w:eastAsia="en-US" w:bidi="en-US"/>
    </w:rPr>
  </w:style>
  <w:style w:type="paragraph" w:customStyle="1" w:styleId="17">
    <w:name w:val="正文1"/>
    <w:rsid w:val="005D4254"/>
    <w:pPr>
      <w:overflowPunct w:val="0"/>
      <w:autoSpaceDE w:val="0"/>
      <w:autoSpaceDN w:val="0"/>
      <w:adjustRightInd w:val="0"/>
      <w:spacing w:before="100" w:beforeAutospacing="1" w:after="120"/>
      <w:jc w:val="both"/>
      <w:textAlignment w:val="baseline"/>
    </w:pPr>
    <w:rPr>
      <w:rFonts w:ascii="Arial" w:hAnsi="Arial" w:cs="Times New Roman"/>
      <w:sz w:val="24"/>
      <w:szCs w:val="24"/>
      <w:lang w:val="en-GB"/>
    </w:rPr>
  </w:style>
  <w:style w:type="paragraph" w:customStyle="1" w:styleId="Proposalobservation">
    <w:name w:val="Proposal &amp; observation"/>
    <w:basedOn w:val="a"/>
    <w:rsid w:val="00682AF9"/>
    <w:pPr>
      <w:overflowPunct/>
      <w:autoSpaceDE/>
      <w:autoSpaceDN/>
      <w:adjustRightInd/>
      <w:spacing w:before="100" w:beforeAutospacing="1" w:after="240" w:line="273" w:lineRule="auto"/>
      <w:ind w:left="1418" w:hangingChars="709" w:hanging="1418"/>
      <w:jc w:val="both"/>
      <w:textAlignment w:val="auto"/>
    </w:pPr>
    <w:rPr>
      <w:rFonts w:ascii="Arial" w:eastAsia="等线" w:hAnsi="Arial" w:cs="Arial"/>
      <w:b/>
      <w:sz w:val="24"/>
      <w:szCs w:val="24"/>
      <w:lang w:val="en-US" w:eastAsia="zh-CN"/>
    </w:rPr>
  </w:style>
  <w:style w:type="character" w:customStyle="1" w:styleId="150">
    <w:name w:val="15"/>
    <w:basedOn w:val="a0"/>
    <w:rsid w:val="00387E3E"/>
    <w:rPr>
      <w:rFonts w:ascii="CG Times (WN)" w:hAnsi="CG Times (WN)" w:hint="default"/>
      <w:color w:val="0000FF"/>
      <w:u w:val="single"/>
    </w:rPr>
  </w:style>
  <w:style w:type="paragraph" w:customStyle="1" w:styleId="18">
    <w:name w:val="图表目录1"/>
    <w:basedOn w:val="a"/>
    <w:next w:val="a"/>
    <w:rsid w:val="00387E3E"/>
    <w:pPr>
      <w:spacing w:before="100" w:beforeAutospacing="1" w:after="120"/>
      <w:ind w:left="1701" w:hanging="1701"/>
    </w:pPr>
    <w:rPr>
      <w:rFonts w:ascii="Arial" w:eastAsia="宋体" w:hAnsi="Arial"/>
      <w:b/>
      <w:sz w:val="22"/>
      <w:szCs w:val="22"/>
      <w:lang w:eastAsia="zh-CN"/>
    </w:rPr>
  </w:style>
  <w:style w:type="table" w:customStyle="1" w:styleId="TableGrid1">
    <w:name w:val="TableGrid1"/>
    <w:basedOn w:val="a1"/>
    <w:next w:val="af6"/>
    <w:qFormat/>
    <w:rsid w:val="00315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next w:val="af6"/>
    <w:uiPriority w:val="39"/>
    <w:qFormat/>
    <w:rsid w:val="00A142E1"/>
    <w:rPr>
      <w:rFonts w:ascii="Calibri" w:eastAsia="Calibri"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a"/>
    <w:qFormat/>
    <w:rsid w:val="00C014C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table" w:customStyle="1" w:styleId="SGSTableBasic11">
    <w:name w:val="SGS Table Basic 11"/>
    <w:basedOn w:val="a1"/>
    <w:next w:val="af6"/>
    <w:uiPriority w:val="59"/>
    <w:qFormat/>
    <w:rsid w:val="00D21226"/>
    <w:rPr>
      <w:rFonts w:ascii="Calibri" w:eastAsia="Calibri"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84116">
      <w:bodyDiv w:val="1"/>
      <w:marLeft w:val="0"/>
      <w:marRight w:val="0"/>
      <w:marTop w:val="0"/>
      <w:marBottom w:val="0"/>
      <w:divBdr>
        <w:top w:val="none" w:sz="0" w:space="0" w:color="auto"/>
        <w:left w:val="none" w:sz="0" w:space="0" w:color="auto"/>
        <w:bottom w:val="none" w:sz="0" w:space="0" w:color="auto"/>
        <w:right w:val="none" w:sz="0" w:space="0" w:color="auto"/>
      </w:divBdr>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0098087">
      <w:bodyDiv w:val="1"/>
      <w:marLeft w:val="0"/>
      <w:marRight w:val="0"/>
      <w:marTop w:val="0"/>
      <w:marBottom w:val="0"/>
      <w:divBdr>
        <w:top w:val="none" w:sz="0" w:space="0" w:color="auto"/>
        <w:left w:val="none" w:sz="0" w:space="0" w:color="auto"/>
        <w:bottom w:val="none" w:sz="0" w:space="0" w:color="auto"/>
        <w:right w:val="none" w:sz="0" w:space="0" w:color="auto"/>
      </w:divBdr>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644671">
      <w:bodyDiv w:val="1"/>
      <w:marLeft w:val="0"/>
      <w:marRight w:val="0"/>
      <w:marTop w:val="0"/>
      <w:marBottom w:val="0"/>
      <w:divBdr>
        <w:top w:val="none" w:sz="0" w:space="0" w:color="auto"/>
        <w:left w:val="none" w:sz="0" w:space="0" w:color="auto"/>
        <w:bottom w:val="none" w:sz="0" w:space="0" w:color="auto"/>
        <w:right w:val="none" w:sz="0" w:space="0" w:color="auto"/>
      </w:divBdr>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617080">
      <w:bodyDiv w:val="1"/>
      <w:marLeft w:val="0"/>
      <w:marRight w:val="0"/>
      <w:marTop w:val="0"/>
      <w:marBottom w:val="0"/>
      <w:divBdr>
        <w:top w:val="none" w:sz="0" w:space="0" w:color="auto"/>
        <w:left w:val="none" w:sz="0" w:space="0" w:color="auto"/>
        <w:bottom w:val="none" w:sz="0" w:space="0" w:color="auto"/>
        <w:right w:val="none" w:sz="0" w:space="0" w:color="auto"/>
      </w:divBdr>
    </w:div>
    <w:div w:id="582027935">
      <w:bodyDiv w:val="1"/>
      <w:marLeft w:val="0"/>
      <w:marRight w:val="0"/>
      <w:marTop w:val="0"/>
      <w:marBottom w:val="0"/>
      <w:divBdr>
        <w:top w:val="none" w:sz="0" w:space="0" w:color="auto"/>
        <w:left w:val="none" w:sz="0" w:space="0" w:color="auto"/>
        <w:bottom w:val="none" w:sz="0" w:space="0" w:color="auto"/>
        <w:right w:val="none" w:sz="0" w:space="0" w:color="auto"/>
      </w:divBdr>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25546452">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56303430">
      <w:bodyDiv w:val="1"/>
      <w:marLeft w:val="0"/>
      <w:marRight w:val="0"/>
      <w:marTop w:val="0"/>
      <w:marBottom w:val="0"/>
      <w:divBdr>
        <w:top w:val="none" w:sz="0" w:space="0" w:color="auto"/>
        <w:left w:val="none" w:sz="0" w:space="0" w:color="auto"/>
        <w:bottom w:val="none" w:sz="0" w:space="0" w:color="auto"/>
        <w:right w:val="none" w:sz="0" w:space="0" w:color="auto"/>
      </w:divBdr>
    </w:div>
    <w:div w:id="682319320">
      <w:bodyDiv w:val="1"/>
      <w:marLeft w:val="0"/>
      <w:marRight w:val="0"/>
      <w:marTop w:val="0"/>
      <w:marBottom w:val="0"/>
      <w:divBdr>
        <w:top w:val="none" w:sz="0" w:space="0" w:color="auto"/>
        <w:left w:val="none" w:sz="0" w:space="0" w:color="auto"/>
        <w:bottom w:val="none" w:sz="0" w:space="0" w:color="auto"/>
        <w:right w:val="none" w:sz="0" w:space="0" w:color="auto"/>
      </w:divBdr>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893855290">
      <w:bodyDiv w:val="1"/>
      <w:marLeft w:val="0"/>
      <w:marRight w:val="0"/>
      <w:marTop w:val="0"/>
      <w:marBottom w:val="0"/>
      <w:divBdr>
        <w:top w:val="none" w:sz="0" w:space="0" w:color="auto"/>
        <w:left w:val="none" w:sz="0" w:space="0" w:color="auto"/>
        <w:bottom w:val="none" w:sz="0" w:space="0" w:color="auto"/>
        <w:right w:val="none" w:sz="0" w:space="0" w:color="auto"/>
      </w:divBdr>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40071901">
      <w:bodyDiv w:val="1"/>
      <w:marLeft w:val="0"/>
      <w:marRight w:val="0"/>
      <w:marTop w:val="0"/>
      <w:marBottom w:val="0"/>
      <w:divBdr>
        <w:top w:val="none" w:sz="0" w:space="0" w:color="auto"/>
        <w:left w:val="none" w:sz="0" w:space="0" w:color="auto"/>
        <w:bottom w:val="none" w:sz="0" w:space="0" w:color="auto"/>
        <w:right w:val="none" w:sz="0" w:space="0" w:color="auto"/>
      </w:divBdr>
    </w:div>
    <w:div w:id="965890037">
      <w:bodyDiv w:val="1"/>
      <w:marLeft w:val="0"/>
      <w:marRight w:val="0"/>
      <w:marTop w:val="0"/>
      <w:marBottom w:val="0"/>
      <w:divBdr>
        <w:top w:val="none" w:sz="0" w:space="0" w:color="auto"/>
        <w:left w:val="none" w:sz="0" w:space="0" w:color="auto"/>
        <w:bottom w:val="none" w:sz="0" w:space="0" w:color="auto"/>
        <w:right w:val="none" w:sz="0" w:space="0" w:color="auto"/>
      </w:divBdr>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08743924">
      <w:bodyDiv w:val="1"/>
      <w:marLeft w:val="0"/>
      <w:marRight w:val="0"/>
      <w:marTop w:val="0"/>
      <w:marBottom w:val="0"/>
      <w:divBdr>
        <w:top w:val="none" w:sz="0" w:space="0" w:color="auto"/>
        <w:left w:val="none" w:sz="0" w:space="0" w:color="auto"/>
        <w:bottom w:val="none" w:sz="0" w:space="0" w:color="auto"/>
        <w:right w:val="none" w:sz="0" w:space="0" w:color="auto"/>
      </w:divBdr>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5624699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961495501">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37473795">
      <w:bodyDiv w:val="1"/>
      <w:marLeft w:val="0"/>
      <w:marRight w:val="0"/>
      <w:marTop w:val="0"/>
      <w:marBottom w:val="0"/>
      <w:divBdr>
        <w:top w:val="none" w:sz="0" w:space="0" w:color="auto"/>
        <w:left w:val="none" w:sz="0" w:space="0" w:color="auto"/>
        <w:bottom w:val="none" w:sz="0" w:space="0" w:color="auto"/>
        <w:right w:val="none" w:sz="0" w:space="0" w:color="auto"/>
      </w:divBdr>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690713">
      <w:bodyDiv w:val="1"/>
      <w:marLeft w:val="0"/>
      <w:marRight w:val="0"/>
      <w:marTop w:val="0"/>
      <w:marBottom w:val="0"/>
      <w:divBdr>
        <w:top w:val="none" w:sz="0" w:space="0" w:color="auto"/>
        <w:left w:val="none" w:sz="0" w:space="0" w:color="auto"/>
        <w:bottom w:val="none" w:sz="0" w:space="0" w:color="auto"/>
        <w:right w:val="none" w:sz="0" w:space="0" w:color="auto"/>
      </w:divBdr>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484346292">
      <w:bodyDiv w:val="1"/>
      <w:marLeft w:val="0"/>
      <w:marRight w:val="0"/>
      <w:marTop w:val="0"/>
      <w:marBottom w:val="0"/>
      <w:divBdr>
        <w:top w:val="none" w:sz="0" w:space="0" w:color="auto"/>
        <w:left w:val="none" w:sz="0" w:space="0" w:color="auto"/>
        <w:bottom w:val="none" w:sz="0" w:space="0" w:color="auto"/>
        <w:right w:val="none" w:sz="0" w:space="0" w:color="auto"/>
      </w:divBdr>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00205676">
      <w:bodyDiv w:val="1"/>
      <w:marLeft w:val="0"/>
      <w:marRight w:val="0"/>
      <w:marTop w:val="0"/>
      <w:marBottom w:val="0"/>
      <w:divBdr>
        <w:top w:val="none" w:sz="0" w:space="0" w:color="auto"/>
        <w:left w:val="none" w:sz="0" w:space="0" w:color="auto"/>
        <w:bottom w:val="none" w:sz="0" w:space="0" w:color="auto"/>
        <w:right w:val="none" w:sz="0" w:space="0" w:color="auto"/>
      </w:divBdr>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49960910">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773042298">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23796891">
          <w:marLeft w:val="547"/>
          <w:marRight w:val="0"/>
          <w:marTop w:val="0"/>
          <w:marBottom w:val="0"/>
          <w:divBdr>
            <w:top w:val="none" w:sz="0" w:space="0" w:color="auto"/>
            <w:left w:val="none" w:sz="0" w:space="0" w:color="auto"/>
            <w:bottom w:val="none" w:sz="0" w:space="0" w:color="auto"/>
            <w:right w:val="none" w:sz="0" w:space="0" w:color="auto"/>
          </w:divBdr>
        </w:div>
        <w:div w:id="308175484">
          <w:marLeft w:val="547"/>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3595966">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4.xml><?xml version="1.0" encoding="utf-8"?>
<ds:datastoreItem xmlns:ds="http://schemas.openxmlformats.org/officeDocument/2006/customXml" ds:itemID="{B68C59A4-57B0-4BC0-92BE-A0118F59C791}">
  <ds:schemaRefs>
    <ds:schemaRef ds:uri="http://schemas.openxmlformats.org/officeDocument/2006/bibliography"/>
  </ds:schemaRefs>
</ds:datastoreItem>
</file>

<file path=customXml/itemProps5.xml><?xml version="1.0" encoding="utf-8"?>
<ds:datastoreItem xmlns:ds="http://schemas.openxmlformats.org/officeDocument/2006/customXml" ds:itemID="{4192986B-19FB-4062-84D5-FCE5212D1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968</TotalTime>
  <Pages>5</Pages>
  <Words>1234</Words>
  <Characters>7039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vivo-Chenli</cp:lastModifiedBy>
  <cp:revision>135</cp:revision>
  <dcterms:created xsi:type="dcterms:W3CDTF">2026-02-09T11:32:00Z</dcterms:created>
  <dcterms:modified xsi:type="dcterms:W3CDTF">2026-02-11T07:50:00Z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ies>
</file>