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B484" w14:textId="2F06C8AC" w:rsidR="006267A6" w:rsidRPr="00233FA2" w:rsidRDefault="006267A6" w:rsidP="006267A6">
      <w:pPr>
        <w:pStyle w:val="Header"/>
        <w:tabs>
          <w:tab w:val="right" w:pos="9639"/>
        </w:tabs>
        <w:rPr>
          <w:bCs/>
          <w:i/>
          <w:noProof w:val="0"/>
          <w:sz w:val="24"/>
          <w:szCs w:val="24"/>
        </w:rPr>
      </w:pPr>
      <w:r w:rsidRPr="00233FA2">
        <w:rPr>
          <w:bCs/>
          <w:noProof w:val="0"/>
          <w:sz w:val="24"/>
          <w:szCs w:val="24"/>
        </w:rPr>
        <w:t>3GPP TSG-RAN WG2 Meeting #13</w:t>
      </w:r>
      <w:r w:rsidR="005F3F5B" w:rsidRPr="00233FA2">
        <w:rPr>
          <w:bCs/>
          <w:noProof w:val="0"/>
          <w:sz w:val="24"/>
          <w:szCs w:val="24"/>
        </w:rPr>
        <w:t>3</w:t>
      </w:r>
      <w:r w:rsidRPr="00233FA2">
        <w:rPr>
          <w:bCs/>
          <w:noProof w:val="0"/>
          <w:sz w:val="24"/>
          <w:szCs w:val="24"/>
        </w:rPr>
        <w:tab/>
        <w:t>R2-2</w:t>
      </w:r>
      <w:r w:rsidR="007A53AB" w:rsidRPr="00233FA2">
        <w:rPr>
          <w:bCs/>
          <w:noProof w:val="0"/>
          <w:sz w:val="24"/>
          <w:szCs w:val="24"/>
        </w:rPr>
        <w:t>60</w:t>
      </w:r>
      <w:r w:rsidRPr="00233FA2">
        <w:rPr>
          <w:bCs/>
          <w:noProof w:val="0"/>
          <w:sz w:val="24"/>
          <w:szCs w:val="24"/>
        </w:rPr>
        <w:t>xxxx</w:t>
      </w:r>
    </w:p>
    <w:p w14:paraId="47E42C4E" w14:textId="0DABA3F1" w:rsidR="006267A6" w:rsidRPr="00233FA2" w:rsidRDefault="005F3F5B" w:rsidP="27B1FCC5">
      <w:pPr>
        <w:pStyle w:val="Header"/>
        <w:tabs>
          <w:tab w:val="right" w:pos="9641"/>
        </w:tabs>
        <w:rPr>
          <w:rFonts w:eastAsia="SimSun"/>
          <w:sz w:val="24"/>
          <w:szCs w:val="24"/>
          <w:lang w:eastAsia="zh-CN"/>
        </w:rPr>
      </w:pPr>
      <w:r w:rsidRPr="00233FA2">
        <w:rPr>
          <w:sz w:val="24"/>
          <w:szCs w:val="24"/>
        </w:rPr>
        <w:t>Gothenburg</w:t>
      </w:r>
      <w:r w:rsidR="006267A6" w:rsidRPr="00233FA2">
        <w:rPr>
          <w:sz w:val="24"/>
          <w:szCs w:val="24"/>
        </w:rPr>
        <w:t xml:space="preserve">, </w:t>
      </w:r>
      <w:r w:rsidRPr="00233FA2">
        <w:rPr>
          <w:sz w:val="24"/>
          <w:szCs w:val="24"/>
        </w:rPr>
        <w:t>Sweden</w:t>
      </w:r>
      <w:r w:rsidR="006267A6" w:rsidRPr="00233FA2">
        <w:rPr>
          <w:sz w:val="24"/>
          <w:szCs w:val="24"/>
        </w:rPr>
        <w:t xml:space="preserve">, </w:t>
      </w:r>
      <w:r w:rsidR="00132931" w:rsidRPr="00233FA2">
        <w:rPr>
          <w:sz w:val="24"/>
          <w:szCs w:val="24"/>
        </w:rPr>
        <w:t>0</w:t>
      </w:r>
      <w:r w:rsidR="6673A8E0" w:rsidRPr="00233FA2">
        <w:rPr>
          <w:sz w:val="24"/>
          <w:szCs w:val="24"/>
        </w:rPr>
        <w:t>9</w:t>
      </w:r>
      <w:r w:rsidR="006267A6" w:rsidRPr="00233FA2">
        <w:rPr>
          <w:sz w:val="24"/>
          <w:szCs w:val="24"/>
        </w:rPr>
        <w:t xml:space="preserve"> – </w:t>
      </w:r>
      <w:r w:rsidR="0C0F667E" w:rsidRPr="00233FA2">
        <w:rPr>
          <w:sz w:val="24"/>
          <w:szCs w:val="24"/>
        </w:rPr>
        <w:t>13</w:t>
      </w:r>
      <w:r w:rsidR="006267A6" w:rsidRPr="00233FA2">
        <w:rPr>
          <w:sz w:val="24"/>
          <w:szCs w:val="24"/>
        </w:rPr>
        <w:t xml:space="preserve"> </w:t>
      </w:r>
      <w:r w:rsidR="00132931" w:rsidRPr="00233FA2">
        <w:rPr>
          <w:sz w:val="24"/>
          <w:szCs w:val="24"/>
        </w:rPr>
        <w:t>February</w:t>
      </w:r>
      <w:r w:rsidR="006267A6" w:rsidRPr="00233FA2">
        <w:rPr>
          <w:sz w:val="24"/>
          <w:szCs w:val="24"/>
        </w:rPr>
        <w:t xml:space="preserve"> 202</w:t>
      </w:r>
      <w:r w:rsidRPr="00233FA2">
        <w:rPr>
          <w:sz w:val="24"/>
          <w:szCs w:val="24"/>
        </w:rPr>
        <w:t>6</w:t>
      </w:r>
      <w:r w:rsidRPr="00233FA2">
        <w:tab/>
      </w:r>
    </w:p>
    <w:p w14:paraId="17848BF2" w14:textId="77777777" w:rsidR="006267A6" w:rsidRPr="00233FA2" w:rsidRDefault="006267A6" w:rsidP="006267A6">
      <w:pPr>
        <w:pStyle w:val="Header"/>
        <w:rPr>
          <w:bCs/>
          <w:noProof w:val="0"/>
          <w:sz w:val="24"/>
        </w:rPr>
      </w:pPr>
    </w:p>
    <w:p w14:paraId="52F99410" w14:textId="6613EFF9" w:rsidR="006267A6" w:rsidRPr="00233FA2" w:rsidRDefault="006267A6" w:rsidP="006267A6">
      <w:pPr>
        <w:pStyle w:val="CRCoverPage"/>
        <w:tabs>
          <w:tab w:val="left" w:pos="1985"/>
        </w:tabs>
        <w:rPr>
          <w:rFonts w:cs="Arial"/>
          <w:b/>
          <w:bCs/>
          <w:sz w:val="24"/>
          <w:lang w:eastAsia="ja-JP"/>
        </w:rPr>
      </w:pPr>
      <w:r w:rsidRPr="00233FA2">
        <w:rPr>
          <w:rFonts w:cs="Arial"/>
          <w:b/>
          <w:bCs/>
          <w:sz w:val="24"/>
        </w:rPr>
        <w:t>Agenda item:</w:t>
      </w:r>
      <w:r w:rsidRPr="00233FA2">
        <w:rPr>
          <w:rFonts w:cs="Arial"/>
          <w:b/>
          <w:bCs/>
          <w:sz w:val="24"/>
        </w:rPr>
        <w:tab/>
      </w:r>
      <w:r w:rsidR="000B216E" w:rsidRPr="00233FA2">
        <w:rPr>
          <w:rFonts w:cs="Arial"/>
          <w:b/>
          <w:bCs/>
          <w:sz w:val="24"/>
        </w:rPr>
        <w:t>10.3.2.2</w:t>
      </w:r>
    </w:p>
    <w:p w14:paraId="4BB1F8C9" w14:textId="77777777" w:rsidR="006267A6" w:rsidRPr="00233FA2" w:rsidRDefault="006267A6" w:rsidP="006267A6">
      <w:pPr>
        <w:tabs>
          <w:tab w:val="left" w:pos="1985"/>
        </w:tabs>
        <w:ind w:left="1985" w:hanging="1985"/>
        <w:rPr>
          <w:rFonts w:ascii="Arial" w:hAnsi="Arial" w:cs="Arial"/>
          <w:b/>
          <w:bCs/>
          <w:sz w:val="24"/>
        </w:rPr>
      </w:pPr>
      <w:r w:rsidRPr="00233FA2">
        <w:rPr>
          <w:rFonts w:ascii="Arial" w:hAnsi="Arial" w:cs="Arial"/>
          <w:b/>
          <w:bCs/>
          <w:sz w:val="24"/>
        </w:rPr>
        <w:t>Source:</w:t>
      </w:r>
      <w:r w:rsidRPr="00233FA2">
        <w:rPr>
          <w:rFonts w:ascii="Arial" w:hAnsi="Arial" w:cs="Arial"/>
          <w:b/>
          <w:bCs/>
          <w:sz w:val="24"/>
        </w:rPr>
        <w:tab/>
        <w:t>Nokia</w:t>
      </w:r>
    </w:p>
    <w:p w14:paraId="05A22219" w14:textId="0C041BEA" w:rsidR="006267A6" w:rsidRPr="00233FA2" w:rsidRDefault="006267A6" w:rsidP="006267A6">
      <w:pPr>
        <w:ind w:left="1985" w:hanging="1985"/>
        <w:rPr>
          <w:rFonts w:ascii="Arial" w:hAnsi="Arial" w:cs="Arial"/>
          <w:b/>
          <w:bCs/>
          <w:sz w:val="24"/>
        </w:rPr>
      </w:pPr>
      <w:r w:rsidRPr="00233FA2">
        <w:rPr>
          <w:rFonts w:ascii="Arial" w:hAnsi="Arial" w:cs="Arial"/>
          <w:b/>
          <w:bCs/>
          <w:sz w:val="24"/>
        </w:rPr>
        <w:t>Title:</w:t>
      </w:r>
      <w:r w:rsidRPr="00233FA2">
        <w:rPr>
          <w:rFonts w:ascii="Arial" w:hAnsi="Arial" w:cs="Arial"/>
          <w:b/>
          <w:bCs/>
          <w:sz w:val="24"/>
        </w:rPr>
        <w:tab/>
      </w:r>
      <w:r w:rsidR="000B216E" w:rsidRPr="00233FA2">
        <w:rPr>
          <w:rFonts w:ascii="Arial" w:hAnsi="Arial" w:cs="Arial"/>
          <w:b/>
          <w:bCs/>
          <w:sz w:val="24"/>
        </w:rPr>
        <w:t xml:space="preserve">Report of </w:t>
      </w:r>
      <w:r w:rsidR="000B216E" w:rsidRPr="00233FA2">
        <w:rPr>
          <w:rFonts w:ascii="Arial" w:hAnsi="Arial" w:cs="Arial"/>
          <w:b/>
          <w:bCs/>
          <w:sz w:val="24"/>
        </w:rPr>
        <w:t xml:space="preserve">offline discussion [AT133][007][6G] RRC structure (Nokia) </w:t>
      </w:r>
    </w:p>
    <w:p w14:paraId="3802BBD9" w14:textId="1213135B" w:rsidR="006267A6" w:rsidRPr="00233FA2" w:rsidRDefault="006267A6" w:rsidP="006267A6">
      <w:pPr>
        <w:ind w:left="1985" w:hanging="1985"/>
        <w:rPr>
          <w:rFonts w:ascii="Arial" w:hAnsi="Arial" w:cs="Arial"/>
          <w:b/>
          <w:bCs/>
          <w:sz w:val="24"/>
        </w:rPr>
      </w:pPr>
      <w:r w:rsidRPr="00233FA2">
        <w:rPr>
          <w:rFonts w:ascii="Arial" w:hAnsi="Arial" w:cs="Arial"/>
          <w:b/>
          <w:bCs/>
          <w:sz w:val="24"/>
        </w:rPr>
        <w:t>WID/SID:</w:t>
      </w:r>
      <w:r w:rsidRPr="00233FA2">
        <w:rPr>
          <w:rFonts w:ascii="Arial" w:hAnsi="Arial" w:cs="Arial"/>
          <w:b/>
          <w:bCs/>
          <w:sz w:val="24"/>
        </w:rPr>
        <w:tab/>
      </w:r>
      <w:r w:rsidR="000B216E" w:rsidRPr="00233FA2">
        <w:rPr>
          <w:rFonts w:ascii="Arial" w:hAnsi="Arial" w:cs="Arial"/>
          <w:b/>
          <w:bCs/>
          <w:sz w:val="24"/>
        </w:rPr>
        <w:t>FS_6G_Radio</w:t>
      </w:r>
      <w:r w:rsidRPr="00233FA2">
        <w:rPr>
          <w:rFonts w:ascii="Arial" w:hAnsi="Arial" w:cs="Arial"/>
          <w:b/>
          <w:bCs/>
          <w:sz w:val="24"/>
        </w:rPr>
        <w:t xml:space="preserve"> - Release </w:t>
      </w:r>
      <w:r w:rsidR="000B216E" w:rsidRPr="00233FA2">
        <w:rPr>
          <w:rFonts w:ascii="Arial" w:hAnsi="Arial" w:cs="Arial"/>
          <w:b/>
          <w:bCs/>
          <w:sz w:val="24"/>
        </w:rPr>
        <w:t>20</w:t>
      </w:r>
    </w:p>
    <w:p w14:paraId="5BED5876" w14:textId="77777777" w:rsidR="006267A6" w:rsidRPr="00233FA2" w:rsidRDefault="006267A6" w:rsidP="006267A6">
      <w:pPr>
        <w:tabs>
          <w:tab w:val="left" w:pos="1985"/>
        </w:tabs>
        <w:rPr>
          <w:rFonts w:ascii="Arial" w:hAnsi="Arial" w:cs="Arial"/>
          <w:b/>
          <w:bCs/>
          <w:sz w:val="24"/>
        </w:rPr>
      </w:pPr>
      <w:r w:rsidRPr="00233FA2">
        <w:rPr>
          <w:rFonts w:ascii="Arial" w:hAnsi="Arial" w:cs="Arial"/>
          <w:b/>
          <w:bCs/>
          <w:sz w:val="24"/>
        </w:rPr>
        <w:t>Document for:</w:t>
      </w:r>
      <w:r w:rsidRPr="00233FA2">
        <w:rPr>
          <w:rFonts w:ascii="Arial" w:hAnsi="Arial" w:cs="Arial"/>
          <w:b/>
          <w:bCs/>
          <w:sz w:val="24"/>
        </w:rPr>
        <w:tab/>
        <w:t>Discussion and Decision</w:t>
      </w:r>
    </w:p>
    <w:p w14:paraId="3B677E89" w14:textId="77777777" w:rsidR="006267A6" w:rsidRPr="00233FA2" w:rsidRDefault="006267A6" w:rsidP="006267A6">
      <w:pPr>
        <w:pStyle w:val="Heading1"/>
      </w:pPr>
      <w:r w:rsidRPr="00233FA2">
        <w:t>1</w:t>
      </w:r>
      <w:r w:rsidRPr="00233FA2">
        <w:tab/>
        <w:t>Introduction</w:t>
      </w:r>
    </w:p>
    <w:p w14:paraId="21717899" w14:textId="67755B13" w:rsidR="000B216E" w:rsidRPr="00233FA2" w:rsidRDefault="000B216E" w:rsidP="006267A6">
      <w:r w:rsidRPr="00233FA2">
        <w:t>This is the report from offline discussion [</w:t>
      </w:r>
      <w:r w:rsidRPr="00233FA2">
        <w:t>AT133][007][6G] RRC structure (Nokia</w:t>
      </w:r>
      <w:r w:rsidRPr="00233FA2">
        <w:t>) as per the following chair notes:</w:t>
      </w:r>
    </w:p>
    <w:tbl>
      <w:tblPr>
        <w:tblStyle w:val="TableGrid"/>
        <w:tblW w:w="0" w:type="auto"/>
        <w:tblInd w:w="137" w:type="dxa"/>
        <w:tblLook w:val="04A0" w:firstRow="1" w:lastRow="0" w:firstColumn="1" w:lastColumn="0" w:noHBand="0" w:noVBand="1"/>
      </w:tblPr>
      <w:tblGrid>
        <w:gridCol w:w="9494"/>
      </w:tblGrid>
      <w:tr w:rsidR="00976C19" w:rsidRPr="00233FA2" w14:paraId="6B4D84A0" w14:textId="77777777" w:rsidTr="00976C19">
        <w:tc>
          <w:tcPr>
            <w:tcW w:w="9494" w:type="dxa"/>
          </w:tcPr>
          <w:p w14:paraId="16AAD1BF" w14:textId="77777777" w:rsidR="00976C19" w:rsidRPr="00233FA2" w:rsidRDefault="00976C19" w:rsidP="00976C19">
            <w:pPr>
              <w:pStyle w:val="Doc-title"/>
            </w:pPr>
            <w:hyperlink r:id="rId13" w:history="1">
              <w:r w:rsidRPr="00233FA2">
                <w:rPr>
                  <w:rStyle w:val="Hyperlink"/>
                </w:rPr>
                <w:t>R2-2600260</w:t>
              </w:r>
            </w:hyperlink>
            <w:r w:rsidRPr="00233FA2">
              <w:tab/>
              <w:t>Report of [POST132][017][6G] RRC structure – modular design (Nokia)</w:t>
            </w:r>
            <w:r w:rsidRPr="00233FA2">
              <w:tab/>
              <w:t>Nokia (rapporteur)</w:t>
            </w:r>
            <w:r w:rsidRPr="00233FA2">
              <w:tab/>
              <w:t>report</w:t>
            </w:r>
            <w:r w:rsidRPr="00233FA2">
              <w:tab/>
              <w:t>Rel-20</w:t>
            </w:r>
            <w:r w:rsidRPr="00233FA2">
              <w:tab/>
              <w:t>FS_6G_Radio</w:t>
            </w:r>
          </w:p>
          <w:p w14:paraId="323D584A" w14:textId="77777777" w:rsidR="00976C19" w:rsidRPr="00233FA2" w:rsidRDefault="00976C19" w:rsidP="00976C19">
            <w:pPr>
              <w:pStyle w:val="Doc-text2"/>
              <w:rPr>
                <w:i/>
                <w:iCs/>
              </w:rPr>
            </w:pPr>
            <w:r w:rsidRPr="00233FA2">
              <w:rPr>
                <w:i/>
                <w:iCs/>
              </w:rPr>
              <w:t xml:space="preserve">Proposal 1: RAN2 to study how to improve on 6G RRC structure based on three main 5G RRC problem categories: </w:t>
            </w:r>
          </w:p>
          <w:p w14:paraId="7670E8CB" w14:textId="77777777" w:rsidR="00976C19" w:rsidRPr="00233FA2" w:rsidRDefault="00976C19" w:rsidP="00976C19">
            <w:pPr>
              <w:pStyle w:val="Doc-text2"/>
              <w:rPr>
                <w:i/>
                <w:iCs/>
              </w:rPr>
            </w:pPr>
            <w:r w:rsidRPr="00233FA2">
              <w:rPr>
                <w:i/>
                <w:iCs/>
              </w:rPr>
              <w:t>1)</w:t>
            </w:r>
            <w:r w:rsidRPr="00233FA2">
              <w:rPr>
                <w:i/>
                <w:iCs/>
              </w:rPr>
              <w:tab/>
              <w:t>Deeply nested structure (including discussion on “maintainability of RRC”) – which causes the following:</w:t>
            </w:r>
          </w:p>
          <w:p w14:paraId="649FB2BF" w14:textId="77777777" w:rsidR="00976C19" w:rsidRPr="00233FA2" w:rsidRDefault="00976C19" w:rsidP="00976C19">
            <w:pPr>
              <w:pStyle w:val="Doc-text2"/>
              <w:ind w:left="1985"/>
              <w:rPr>
                <w:i/>
                <w:iCs/>
              </w:rPr>
            </w:pPr>
            <w:r w:rsidRPr="00233FA2">
              <w:rPr>
                <w:i/>
                <w:iCs/>
              </w:rPr>
              <w:t xml:space="preserve">a) Added complexity and interdependencies due to </w:t>
            </w:r>
            <w:proofErr w:type="gramStart"/>
            <w:r w:rsidRPr="00233FA2">
              <w:rPr>
                <w:i/>
                <w:iCs/>
              </w:rPr>
              <w:t>tree like</w:t>
            </w:r>
            <w:proofErr w:type="gramEnd"/>
            <w:r w:rsidRPr="00233FA2">
              <w:rPr>
                <w:i/>
                <w:iCs/>
              </w:rPr>
              <w:t xml:space="preserve"> structure </w:t>
            </w:r>
          </w:p>
          <w:p w14:paraId="5D994518" w14:textId="77777777" w:rsidR="00976C19" w:rsidRPr="00233FA2" w:rsidRDefault="00976C19" w:rsidP="00976C19">
            <w:pPr>
              <w:pStyle w:val="Doc-text2"/>
              <w:ind w:left="1985"/>
              <w:rPr>
                <w:i/>
                <w:iCs/>
              </w:rPr>
            </w:pPr>
            <w:r w:rsidRPr="00233FA2">
              <w:rPr>
                <w:i/>
                <w:iCs/>
              </w:rPr>
              <w:t xml:space="preserve">b) costly extensions and linkages between configurations </w:t>
            </w:r>
          </w:p>
          <w:p w14:paraId="5BFC7F49" w14:textId="77777777" w:rsidR="00976C19" w:rsidRPr="00233FA2" w:rsidRDefault="00976C19" w:rsidP="00976C19">
            <w:pPr>
              <w:pStyle w:val="Doc-text2"/>
              <w:ind w:left="1985"/>
              <w:rPr>
                <w:i/>
                <w:iCs/>
              </w:rPr>
            </w:pPr>
            <w:r w:rsidRPr="00233FA2">
              <w:rPr>
                <w:i/>
                <w:iCs/>
              </w:rPr>
              <w:t xml:space="preserve">c) readability </w:t>
            </w:r>
          </w:p>
          <w:p w14:paraId="00ABFDFF" w14:textId="77777777" w:rsidR="00976C19" w:rsidRPr="00233FA2" w:rsidRDefault="00976C19" w:rsidP="00976C19">
            <w:pPr>
              <w:pStyle w:val="Doc-text2"/>
              <w:ind w:left="1985"/>
              <w:rPr>
                <w:i/>
                <w:iCs/>
              </w:rPr>
            </w:pPr>
            <w:r w:rsidRPr="00233FA2">
              <w:rPr>
                <w:i/>
                <w:iCs/>
              </w:rPr>
              <w:t>d) difficult to add new features</w:t>
            </w:r>
          </w:p>
          <w:p w14:paraId="613BD762" w14:textId="77777777" w:rsidR="00976C19" w:rsidRPr="00233FA2" w:rsidRDefault="00976C19" w:rsidP="00976C19">
            <w:pPr>
              <w:pStyle w:val="Doc-text2"/>
              <w:rPr>
                <w:i/>
                <w:iCs/>
              </w:rPr>
            </w:pPr>
            <w:r w:rsidRPr="00233FA2">
              <w:rPr>
                <w:i/>
                <w:iCs/>
              </w:rPr>
              <w:t>2)</w:t>
            </w:r>
            <w:r w:rsidRPr="00233FA2">
              <w:rPr>
                <w:i/>
                <w:iCs/>
              </w:rPr>
              <w:tab/>
              <w:t xml:space="preserve">Complicated RRC configuration (including discussion on “use of </w:t>
            </w:r>
            <w:proofErr w:type="spellStart"/>
            <w:r w:rsidRPr="00233FA2">
              <w:rPr>
                <w:i/>
                <w:iCs/>
              </w:rPr>
              <w:t>fullConfig</w:t>
            </w:r>
            <w:proofErr w:type="spellEnd"/>
            <w:r w:rsidRPr="00233FA2">
              <w:rPr>
                <w:i/>
                <w:iCs/>
              </w:rPr>
              <w:t>”, and “machine-readability aspects”)</w:t>
            </w:r>
          </w:p>
          <w:p w14:paraId="4FC2A9D6" w14:textId="77777777" w:rsidR="00976C19" w:rsidRPr="00233FA2" w:rsidRDefault="00976C19" w:rsidP="00976C19">
            <w:pPr>
              <w:pStyle w:val="Doc-text2"/>
            </w:pPr>
            <w:r w:rsidRPr="00233FA2">
              <w:t xml:space="preserve">NOTE: this problems are based on examples highlighted in </w:t>
            </w:r>
            <w:hyperlink r:id="rId14" w:history="1">
              <w:r w:rsidRPr="00233FA2">
                <w:rPr>
                  <w:rStyle w:val="Hyperlink"/>
                </w:rPr>
                <w:t>R2-2600260</w:t>
              </w:r>
            </w:hyperlink>
            <w:r w:rsidRPr="00233FA2">
              <w:t xml:space="preserve">. </w:t>
            </w:r>
          </w:p>
          <w:p w14:paraId="79FA56DF" w14:textId="77777777" w:rsidR="00976C19" w:rsidRPr="00233FA2" w:rsidRDefault="00976C19" w:rsidP="00976C19">
            <w:pPr>
              <w:pStyle w:val="Doc-text2"/>
              <w:rPr>
                <w:i/>
                <w:iCs/>
              </w:rPr>
            </w:pPr>
            <w:r w:rsidRPr="00233FA2">
              <w:rPr>
                <w:i/>
                <w:iCs/>
              </w:rPr>
              <w:t xml:space="preserve"> and </w:t>
            </w:r>
          </w:p>
          <w:p w14:paraId="13E3AAF1" w14:textId="77777777" w:rsidR="00976C19" w:rsidRPr="00233FA2" w:rsidRDefault="00976C19" w:rsidP="00976C19">
            <w:pPr>
              <w:pStyle w:val="Doc-text2"/>
              <w:rPr>
                <w:i/>
                <w:iCs/>
              </w:rPr>
            </w:pPr>
            <w:r w:rsidRPr="00233FA2">
              <w:rPr>
                <w:i/>
                <w:iCs/>
              </w:rPr>
              <w:t>3)</w:t>
            </w:r>
            <w:r w:rsidRPr="00233FA2">
              <w:rPr>
                <w:i/>
                <w:iCs/>
              </w:rPr>
              <w:tab/>
              <w:t>Limiting implementation to specific device types (including discussion on “implementation and testing issues”).</w:t>
            </w:r>
          </w:p>
          <w:p w14:paraId="202191D4" w14:textId="77777777" w:rsidR="00976C19" w:rsidRPr="00233FA2" w:rsidRDefault="00976C19" w:rsidP="00976C19">
            <w:pPr>
              <w:pStyle w:val="Doc-text2"/>
            </w:pPr>
            <w:r w:rsidRPr="00233FA2">
              <w:t>-</w:t>
            </w:r>
            <w:r w:rsidRPr="00233FA2">
              <w:tab/>
            </w:r>
            <w:proofErr w:type="spellStart"/>
            <w:r w:rsidRPr="00233FA2">
              <w:t>Mediatek</w:t>
            </w:r>
            <w:proofErr w:type="spellEnd"/>
            <w:r w:rsidRPr="00233FA2">
              <w:t xml:space="preserve"> thinks that the deeply nest structure is not the </w:t>
            </w:r>
            <w:proofErr w:type="gramStart"/>
            <w:r w:rsidRPr="00233FA2">
              <w:t>problem</w:t>
            </w:r>
            <w:proofErr w:type="gramEnd"/>
            <w:r w:rsidRPr="00233FA2">
              <w:t xml:space="preserve"> but it causes the problems, like it makes it less readable.    Huawei doesn’t think that those problems are related to deeply nested structure.  It is difficult to understand the problem when companies don’t explain with real examples.  </w:t>
            </w:r>
            <w:proofErr w:type="spellStart"/>
            <w:r w:rsidRPr="00233FA2">
              <w:t>Mediatek</w:t>
            </w:r>
            <w:proofErr w:type="spellEnd"/>
            <w:r w:rsidRPr="00233FA2">
              <w:t xml:space="preserve"> agrees we should rather identify the problems and the understand what </w:t>
            </w:r>
            <w:proofErr w:type="gramStart"/>
            <w:r w:rsidRPr="00233FA2">
              <w:t>is the cause</w:t>
            </w:r>
            <w:proofErr w:type="gramEnd"/>
            <w:r w:rsidRPr="00233FA2">
              <w:t xml:space="preserve"> of </w:t>
            </w:r>
            <w:proofErr w:type="gramStart"/>
            <w:r w:rsidRPr="00233FA2">
              <w:t>this problems</w:t>
            </w:r>
            <w:proofErr w:type="gramEnd"/>
            <w:r w:rsidRPr="00233FA2">
              <w:t xml:space="preserve">.   </w:t>
            </w:r>
          </w:p>
          <w:p w14:paraId="42E44749" w14:textId="77777777" w:rsidR="00976C19" w:rsidRPr="00233FA2" w:rsidRDefault="00976C19" w:rsidP="00976C19">
            <w:pPr>
              <w:pStyle w:val="Doc-text2"/>
            </w:pPr>
            <w:r w:rsidRPr="00233FA2">
              <w:t>-</w:t>
            </w:r>
            <w:r w:rsidRPr="00233FA2">
              <w:tab/>
              <w:t xml:space="preserve">ZTE thinks that we can’t consider all these bullets, but we should rather prioritize the first 2.   Huawei and Xiaomi think that bullet 3 is not linked to device types and it is important to consider.   </w:t>
            </w:r>
          </w:p>
          <w:p w14:paraId="4A8F8A1E" w14:textId="77777777" w:rsidR="00976C19" w:rsidRPr="00233FA2" w:rsidRDefault="00976C19" w:rsidP="00976C19">
            <w:pPr>
              <w:pStyle w:val="Doc-text2"/>
            </w:pPr>
            <w:r w:rsidRPr="00233FA2">
              <w:t>[CB – update the problem description taking comments into account ]</w:t>
            </w:r>
          </w:p>
          <w:p w14:paraId="7FB28F7D" w14:textId="77777777" w:rsidR="00976C19" w:rsidRPr="00233FA2" w:rsidRDefault="00976C19" w:rsidP="00976C19">
            <w:pPr>
              <w:pStyle w:val="Doc-text2"/>
              <w:rPr>
                <w:i/>
                <w:iCs/>
              </w:rPr>
            </w:pPr>
            <w:r w:rsidRPr="00233FA2">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0037B283" w14:textId="77777777" w:rsidR="00976C19" w:rsidRPr="00233FA2" w:rsidRDefault="00976C19" w:rsidP="00976C19">
            <w:pPr>
              <w:pStyle w:val="Doc-text2"/>
            </w:pPr>
            <w:r w:rsidRPr="00233FA2">
              <w:t>-</w:t>
            </w:r>
            <w:r w:rsidRPr="00233FA2">
              <w:tab/>
              <w:t xml:space="preserve">Xiaomi thinks that we need to understand how to do the evaluation and what is the baseline.   Nokia thinks that we should take R15 and based our study on that.  </w:t>
            </w:r>
          </w:p>
          <w:p w14:paraId="73C8080E" w14:textId="77777777" w:rsidR="00976C19" w:rsidRPr="00233FA2" w:rsidRDefault="00976C19" w:rsidP="00976C19">
            <w:pPr>
              <w:pStyle w:val="Doc-text2"/>
            </w:pPr>
            <w:r w:rsidRPr="00233FA2">
              <w:t>-</w:t>
            </w:r>
            <w:r w:rsidRPr="00233FA2">
              <w:tab/>
              <w:t xml:space="preserve">Ericsson would like to understand what modules companies have in mind.  Huawei explain that it is to define something that only a subset of UEs understand.   </w:t>
            </w:r>
          </w:p>
          <w:p w14:paraId="5BE9F154" w14:textId="77777777" w:rsidR="00976C19" w:rsidRPr="00233FA2" w:rsidRDefault="00976C19" w:rsidP="00976C19">
            <w:pPr>
              <w:pStyle w:val="Doc-text2"/>
            </w:pPr>
          </w:p>
          <w:p w14:paraId="38DC0F7D" w14:textId="77777777" w:rsidR="00976C19" w:rsidRPr="00233FA2" w:rsidRDefault="00976C19" w:rsidP="00976C19">
            <w:pPr>
              <w:pStyle w:val="Doc-text2"/>
            </w:pPr>
          </w:p>
          <w:p w14:paraId="6D4AFE6E" w14:textId="77777777" w:rsidR="00976C19" w:rsidRPr="00233FA2" w:rsidRDefault="00976C19" w:rsidP="00976C19">
            <w:pPr>
              <w:pStyle w:val="Doc-text2"/>
              <w:rPr>
                <w:b/>
                <w:bCs/>
              </w:rPr>
            </w:pPr>
            <w:r w:rsidRPr="00233FA2">
              <w:rPr>
                <w:b/>
                <w:bCs/>
              </w:rPr>
              <w:t>Agreements</w:t>
            </w:r>
          </w:p>
          <w:p w14:paraId="710FC1DC" w14:textId="77777777" w:rsidR="00976C19" w:rsidRPr="00233FA2" w:rsidRDefault="00976C19" w:rsidP="00976C19">
            <w:pPr>
              <w:pStyle w:val="Doc-text2"/>
            </w:pPr>
            <w:r w:rsidRPr="00233FA2">
              <w:t>1</w:t>
            </w:r>
            <w:r w:rsidRPr="00233FA2">
              <w:tab/>
              <w:t>[CB on the way to capture the problems for proposal 1]</w:t>
            </w:r>
          </w:p>
          <w:p w14:paraId="048D1787" w14:textId="77777777" w:rsidR="00976C19" w:rsidRPr="00233FA2" w:rsidRDefault="00976C19" w:rsidP="00976C19">
            <w:pPr>
              <w:pStyle w:val="Doc-text2"/>
            </w:pPr>
            <w:r w:rsidRPr="00233FA2">
              <w:t>2</w:t>
            </w:r>
            <w:r w:rsidRPr="00233FA2">
              <w:tab/>
              <w:t xml:space="preserve"> RAN2 to consider the following aspects as starting points for solving 5G RRC problems:</w:t>
            </w:r>
          </w:p>
          <w:p w14:paraId="33CC3A3C" w14:textId="77777777" w:rsidR="00976C19" w:rsidRPr="00233FA2" w:rsidRDefault="00976C19" w:rsidP="00976C19">
            <w:pPr>
              <w:pStyle w:val="Doc-text2"/>
              <w:ind w:left="1985"/>
            </w:pPr>
            <w:r w:rsidRPr="00233FA2">
              <w:t>-</w:t>
            </w:r>
            <w:r w:rsidRPr="00233FA2">
              <w:tab/>
              <w:t>Avoid complicated structure (e.g. BWPs) by “flattening” and “modularizing” the structure. Study the potential proposals, including how they can be extended in future releases (e.g. whether critical extensions are needed and at which level).</w:t>
            </w:r>
          </w:p>
          <w:p w14:paraId="3CE2DF5F" w14:textId="77777777" w:rsidR="00976C19" w:rsidRPr="00233FA2" w:rsidRDefault="00976C19" w:rsidP="00976C19">
            <w:pPr>
              <w:pStyle w:val="Doc-text2"/>
              <w:ind w:left="1985"/>
            </w:pPr>
            <w:r w:rsidRPr="00233FA2">
              <w:t>-</w:t>
            </w:r>
            <w:r w:rsidRPr="00233FA2">
              <w:tab/>
              <w:t xml:space="preserve">Apply conclusions of the delta signalling discussion in [POST132][017][6G] to the RRC structural discussion (e.g. to allow better machine-readability and avoid use of </w:t>
            </w:r>
            <w:proofErr w:type="spellStart"/>
            <w:r w:rsidRPr="00233FA2">
              <w:t>fullConfig</w:t>
            </w:r>
            <w:proofErr w:type="spellEnd"/>
            <w:r w:rsidRPr="00233FA2">
              <w:t xml:space="preserve">). </w:t>
            </w:r>
          </w:p>
          <w:p w14:paraId="66A0159A" w14:textId="77777777" w:rsidR="00976C19" w:rsidRPr="00233FA2" w:rsidRDefault="00976C19" w:rsidP="00976C19">
            <w:pPr>
              <w:pStyle w:val="Doc-text2"/>
              <w:ind w:left="1985"/>
            </w:pPr>
            <w:r w:rsidRPr="00233FA2">
              <w:t>-</w:t>
            </w:r>
            <w:r w:rsidRPr="00233FA2">
              <w:tab/>
              <w:t>Study modular design with a “basic” module supported by all UEs and additional modules supported by specific devices.  The exact details of how this could work and whether it will be supported are FFS.</w:t>
            </w:r>
          </w:p>
          <w:p w14:paraId="2669A9D6" w14:textId="77777777" w:rsidR="00976C19" w:rsidRPr="00233FA2" w:rsidRDefault="00976C19" w:rsidP="00976C19">
            <w:pPr>
              <w:pStyle w:val="Doc-text2"/>
            </w:pPr>
            <w:r w:rsidRPr="00233FA2">
              <w:t>3</w:t>
            </w:r>
            <w:r w:rsidRPr="00233FA2">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3EA53801" w14:textId="77777777" w:rsidR="00976C19" w:rsidRPr="00233FA2" w:rsidRDefault="00976C19" w:rsidP="00976C19">
            <w:pPr>
              <w:pStyle w:val="Doc-text2"/>
            </w:pPr>
            <w:r w:rsidRPr="00233FA2">
              <w:tab/>
              <w:t xml:space="preserve">Baseline of evaluation for feasibility study is Rel-19 RRC structure.   </w:t>
            </w:r>
          </w:p>
          <w:p w14:paraId="63626038" w14:textId="77777777" w:rsidR="00976C19" w:rsidRPr="00233FA2" w:rsidRDefault="00976C19" w:rsidP="00976C19">
            <w:pPr>
              <w:pStyle w:val="Doc-text2"/>
            </w:pPr>
            <w:r w:rsidRPr="00233FA2">
              <w:t xml:space="preserve">General NOTE: The other WGs will be notified once we have progressed the study and determined what is relevant to tell them.  </w:t>
            </w:r>
          </w:p>
          <w:p w14:paraId="501226B9" w14:textId="77777777" w:rsidR="00976C19" w:rsidRPr="00233FA2" w:rsidRDefault="00976C19" w:rsidP="00976C19">
            <w:pPr>
              <w:pStyle w:val="Doc-text2"/>
              <w:rPr>
                <w:i/>
                <w:iCs/>
              </w:rPr>
            </w:pPr>
          </w:p>
          <w:p w14:paraId="63647400" w14:textId="77777777" w:rsidR="00976C19" w:rsidRPr="00233FA2" w:rsidRDefault="00976C19" w:rsidP="00976C19">
            <w:pPr>
              <w:pStyle w:val="Doc-text2"/>
              <w:rPr>
                <w:i/>
                <w:iCs/>
              </w:rPr>
            </w:pPr>
          </w:p>
          <w:p w14:paraId="1FC31A50" w14:textId="77777777" w:rsidR="00976C19" w:rsidRPr="00233FA2" w:rsidRDefault="00976C19" w:rsidP="00976C19">
            <w:pPr>
              <w:pStyle w:val="EmailDiscussion"/>
            </w:pPr>
            <w:r w:rsidRPr="00233FA2">
              <w:t>[AT133][007][6G] RRC structure (Nokia)</w:t>
            </w:r>
          </w:p>
          <w:p w14:paraId="1AD541A3" w14:textId="77777777" w:rsidR="00976C19" w:rsidRPr="00233FA2" w:rsidRDefault="00976C19" w:rsidP="00976C19">
            <w:pPr>
              <w:pStyle w:val="EmailDiscussion2"/>
            </w:pPr>
            <w:r w:rsidRPr="00233FA2">
              <w:tab/>
              <w:t xml:space="preserve">Intended outcome: </w:t>
            </w:r>
          </w:p>
          <w:p w14:paraId="0243C423" w14:textId="77777777" w:rsidR="00976C19" w:rsidRPr="00233FA2" w:rsidRDefault="00976C19" w:rsidP="00976C19">
            <w:pPr>
              <w:pStyle w:val="EmailDiscussion2"/>
            </w:pPr>
            <w:r w:rsidRPr="00233FA2">
              <w:tab/>
              <w:t>1) agree to re-written problems from proposal 1</w:t>
            </w:r>
          </w:p>
          <w:p w14:paraId="7CC835D9" w14:textId="77777777" w:rsidR="00976C19" w:rsidRPr="00233FA2" w:rsidRDefault="00976C19" w:rsidP="00976C19">
            <w:pPr>
              <w:pStyle w:val="EmailDiscussion2"/>
            </w:pPr>
            <w:r w:rsidRPr="00233FA2">
              <w:tab/>
              <w:t xml:space="preserve">2) agree on next steps, scope of post email discussion and what is expected from company inputs.   </w:t>
            </w:r>
          </w:p>
          <w:p w14:paraId="27C6BC73" w14:textId="77777777" w:rsidR="00976C19" w:rsidRPr="00233FA2" w:rsidRDefault="00976C19" w:rsidP="00976C19">
            <w:pPr>
              <w:pStyle w:val="EmailDiscussion2"/>
            </w:pPr>
            <w:r w:rsidRPr="00233FA2">
              <w:tab/>
              <w:t>Deadline:  Thursday</w:t>
            </w:r>
          </w:p>
          <w:p w14:paraId="44E6F4E3" w14:textId="77777777" w:rsidR="00976C19" w:rsidRPr="00233FA2" w:rsidRDefault="00976C19" w:rsidP="000B216E">
            <w:pPr>
              <w:pStyle w:val="Doc-title"/>
              <w:ind w:left="0" w:firstLine="0"/>
            </w:pPr>
          </w:p>
        </w:tc>
      </w:tr>
    </w:tbl>
    <w:p w14:paraId="36B7B66D" w14:textId="77777777" w:rsidR="000B216E" w:rsidRPr="00233FA2" w:rsidRDefault="000B216E" w:rsidP="000B216E"/>
    <w:p w14:paraId="0C6E152E" w14:textId="05DE9FE6" w:rsidR="006267A6" w:rsidRPr="00233FA2" w:rsidRDefault="00976C19" w:rsidP="006267A6">
      <w:r w:rsidRPr="00233FA2">
        <w:t>The remainder of this document shows the offline discussion and resulting proposals how to conclude it.</w:t>
      </w:r>
    </w:p>
    <w:p w14:paraId="0D4A1142" w14:textId="3BD56CEE" w:rsidR="006267A6" w:rsidRPr="00233FA2" w:rsidRDefault="006267A6" w:rsidP="006267A6">
      <w:pPr>
        <w:pStyle w:val="Heading1"/>
      </w:pPr>
      <w:r w:rsidRPr="00233FA2">
        <w:t>2</w:t>
      </w:r>
      <w:r w:rsidRPr="00233FA2">
        <w:tab/>
      </w:r>
      <w:r w:rsidR="00976C19" w:rsidRPr="00233FA2">
        <w:t>Notes from offline discussion</w:t>
      </w:r>
    </w:p>
    <w:p w14:paraId="6D84CFD7" w14:textId="0FB38F29" w:rsidR="006267A6" w:rsidRPr="00233FA2" w:rsidRDefault="006267A6" w:rsidP="006267A6">
      <w:pPr>
        <w:pStyle w:val="Heading2"/>
      </w:pPr>
      <w:r w:rsidRPr="00233FA2">
        <w:t>2.1</w:t>
      </w:r>
      <w:r w:rsidRPr="00233FA2">
        <w:tab/>
      </w:r>
      <w:r w:rsidR="00976C19" w:rsidRPr="00233FA2">
        <w:t>Capturing problem statements</w:t>
      </w:r>
    </w:p>
    <w:p w14:paraId="3A37C14E" w14:textId="77777777" w:rsidR="00976C19" w:rsidRPr="00233FA2" w:rsidRDefault="00976C19" w:rsidP="006267A6">
      <w:r w:rsidRPr="00233FA2">
        <w:t xml:space="preserve">During the online discussion, it was thought that the ”deeply nested structure” does not reflect the root causes of the problems (but perhaps rather the consequence of those), and it was left for the offline discussion to come up with the better wording for proposal 1. </w:t>
      </w:r>
    </w:p>
    <w:p w14:paraId="7AE8D094" w14:textId="7334F05C" w:rsidR="00976C19" w:rsidRPr="00233FA2" w:rsidRDefault="00976C19" w:rsidP="006267A6">
      <w:r w:rsidRPr="00233FA2">
        <w:t xml:space="preserve">For the start of the offline discussion, the rapporteur proposed the following as starting point of the discussion: </w:t>
      </w:r>
    </w:p>
    <w:tbl>
      <w:tblPr>
        <w:tblStyle w:val="TableGrid"/>
        <w:tblW w:w="0" w:type="auto"/>
        <w:tblLook w:val="04A0" w:firstRow="1" w:lastRow="0" w:firstColumn="1" w:lastColumn="0" w:noHBand="0" w:noVBand="1"/>
      </w:tblPr>
      <w:tblGrid>
        <w:gridCol w:w="9631"/>
      </w:tblGrid>
      <w:tr w:rsidR="00B06A5A" w:rsidRPr="00233FA2" w14:paraId="1D55146D" w14:textId="77777777" w:rsidTr="00B06A5A">
        <w:tc>
          <w:tcPr>
            <w:tcW w:w="9631" w:type="dxa"/>
          </w:tcPr>
          <w:p w14:paraId="58CC209C" w14:textId="77777777" w:rsidR="00B06A5A" w:rsidRPr="00233FA2" w:rsidRDefault="00B06A5A" w:rsidP="00B06A5A">
            <w:pPr>
              <w:pStyle w:val="Doc-text2"/>
              <w:rPr>
                <w:b/>
                <w:bCs/>
              </w:rPr>
            </w:pPr>
            <w:r w:rsidRPr="00233FA2">
              <w:rPr>
                <w:b/>
                <w:bCs/>
              </w:rPr>
              <w:t xml:space="preserve">Agreement </w:t>
            </w:r>
          </w:p>
          <w:p w14:paraId="2A0BD677" w14:textId="18804792" w:rsidR="00B06A5A" w:rsidRPr="00233FA2" w:rsidRDefault="00B06A5A" w:rsidP="00B06A5A">
            <w:pPr>
              <w:pStyle w:val="Doc-text2"/>
              <w:numPr>
                <w:ilvl w:val="0"/>
                <w:numId w:val="21"/>
              </w:numPr>
            </w:pPr>
            <w:r w:rsidRPr="00233FA2">
              <w:t>Maintainability of RRC specification due to the following</w:t>
            </w:r>
            <w:r w:rsidRPr="00233FA2">
              <w:t xml:space="preserve"> root causes (based on the </w:t>
            </w:r>
            <w:r w:rsidRPr="00233FA2">
              <w:t xml:space="preserve">examples highlighted in </w:t>
            </w:r>
            <w:hyperlink r:id="rId15" w:history="1">
              <w:r w:rsidRPr="00233FA2">
                <w:rPr>
                  <w:rStyle w:val="Hyperlink"/>
                </w:rPr>
                <w:t>R2-2600260</w:t>
              </w:r>
            </w:hyperlink>
            <w:r w:rsidRPr="00233FA2">
              <w:t>)</w:t>
            </w:r>
            <w:r w:rsidRPr="00233FA2">
              <w:t>:</w:t>
            </w:r>
          </w:p>
          <w:p w14:paraId="232F6C3F" w14:textId="04AE148F" w:rsidR="00B06A5A" w:rsidRPr="00233FA2" w:rsidRDefault="00B06A5A" w:rsidP="00B06A5A">
            <w:pPr>
              <w:pStyle w:val="Doc-text2"/>
              <w:ind w:left="1619" w:firstLine="0"/>
            </w:pPr>
            <w:r w:rsidRPr="00233FA2">
              <w:t xml:space="preserve">a) </w:t>
            </w:r>
            <w:r w:rsidRPr="00233FA2">
              <w:t>a</w:t>
            </w:r>
            <w:r w:rsidRPr="00233FA2">
              <w:t xml:space="preserve">dded complexity and interdependencies due to the tree-like </w:t>
            </w:r>
            <w:r w:rsidRPr="00233FA2">
              <w:t xml:space="preserve">ASN.1 </w:t>
            </w:r>
            <w:r w:rsidRPr="00233FA2">
              <w:t xml:space="preserve">structure </w:t>
            </w:r>
          </w:p>
          <w:p w14:paraId="6D587EA2" w14:textId="3AC44A40" w:rsidR="00B06A5A" w:rsidRPr="00233FA2" w:rsidRDefault="00B06A5A" w:rsidP="00B06A5A">
            <w:pPr>
              <w:pStyle w:val="Doc-text2"/>
              <w:ind w:left="1619" w:firstLine="0"/>
            </w:pPr>
            <w:r w:rsidRPr="00233FA2">
              <w:t xml:space="preserve">b) costly extensions due to linkages between </w:t>
            </w:r>
            <w:r w:rsidRPr="00233FA2">
              <w:t xml:space="preserve">RRC </w:t>
            </w:r>
            <w:r w:rsidRPr="00233FA2">
              <w:t xml:space="preserve">configurations </w:t>
            </w:r>
          </w:p>
          <w:p w14:paraId="76FEED35" w14:textId="0F04ED8E" w:rsidR="00B06A5A" w:rsidRPr="00233FA2" w:rsidRDefault="00B06A5A" w:rsidP="00B06A5A">
            <w:pPr>
              <w:pStyle w:val="Doc-text2"/>
              <w:ind w:left="1619" w:firstLine="0"/>
            </w:pPr>
            <w:r w:rsidRPr="00233FA2">
              <w:t xml:space="preserve">c) </w:t>
            </w:r>
            <w:r w:rsidRPr="00233FA2">
              <w:t xml:space="preserve">reduced specification </w:t>
            </w:r>
            <w:r w:rsidRPr="00233FA2">
              <w:t xml:space="preserve">readability </w:t>
            </w:r>
          </w:p>
          <w:p w14:paraId="2CDEFADF" w14:textId="068AA85B" w:rsidR="00B06A5A" w:rsidRPr="00233FA2" w:rsidRDefault="00B06A5A" w:rsidP="00B06A5A">
            <w:pPr>
              <w:pStyle w:val="Doc-text2"/>
              <w:ind w:left="1619" w:firstLine="0"/>
            </w:pPr>
            <w:r w:rsidRPr="00233FA2">
              <w:t xml:space="preserve">d) difficulty of adding new features to the existing </w:t>
            </w:r>
            <w:r w:rsidRPr="00233FA2">
              <w:t xml:space="preserve">ASN.1 </w:t>
            </w:r>
            <w:r w:rsidRPr="00233FA2">
              <w:t>structure</w:t>
            </w:r>
          </w:p>
          <w:p w14:paraId="18B971F2" w14:textId="77777777" w:rsidR="00B06A5A" w:rsidRPr="00233FA2" w:rsidRDefault="00B06A5A" w:rsidP="00B06A5A">
            <w:pPr>
              <w:pStyle w:val="Doc-text2"/>
            </w:pPr>
          </w:p>
        </w:tc>
      </w:tr>
    </w:tbl>
    <w:p w14:paraId="50C4A78E" w14:textId="6AD084E2" w:rsidR="00976C19" w:rsidRPr="00233FA2" w:rsidRDefault="00976C19" w:rsidP="006267A6">
      <w:r w:rsidRPr="00233FA2">
        <w:tab/>
      </w:r>
    </w:p>
    <w:p w14:paraId="729F0917" w14:textId="0CD57AB6" w:rsidR="00B06A5A" w:rsidRPr="00233FA2" w:rsidRDefault="00B06A5A" w:rsidP="006267A6">
      <w:r w:rsidRPr="00233FA2">
        <w:t>Notes from the offline discussion:</w:t>
      </w:r>
    </w:p>
    <w:p w14:paraId="300642A8" w14:textId="4323E72D" w:rsidR="00B06A5A" w:rsidRPr="00233FA2" w:rsidRDefault="00B06A5A" w:rsidP="00B06A5A">
      <w:pPr>
        <w:pStyle w:val="Doc-text2"/>
      </w:pPr>
      <w:r w:rsidRPr="00233FA2">
        <w:t>-</w:t>
      </w:r>
      <w:r w:rsidRPr="00233FA2">
        <w:tab/>
      </w:r>
      <w:r w:rsidRPr="00233FA2">
        <w:t xml:space="preserve">NN </w:t>
      </w:r>
      <w:r w:rsidRPr="00233FA2">
        <w:t xml:space="preserve">thinks </w:t>
      </w:r>
    </w:p>
    <w:p w14:paraId="6E187C1A" w14:textId="7B6DFAA7" w:rsidR="00B06A5A" w:rsidRPr="00233FA2" w:rsidRDefault="00B06A5A" w:rsidP="00B06A5A">
      <w:pPr>
        <w:pStyle w:val="Doc-text2"/>
      </w:pPr>
      <w:r w:rsidRPr="00233FA2">
        <w:t>-</w:t>
      </w:r>
      <w:r w:rsidRPr="00233FA2">
        <w:tab/>
      </w:r>
    </w:p>
    <w:p w14:paraId="1ADB0894" w14:textId="77777777" w:rsidR="00B06A5A" w:rsidRDefault="00B06A5A" w:rsidP="006267A6"/>
    <w:p w14:paraId="16033382" w14:textId="282B3B9E" w:rsidR="00136787" w:rsidRDefault="00136787" w:rsidP="00136787">
      <w:r w:rsidRPr="00136787">
        <w:rPr>
          <w:b/>
          <w:bCs/>
        </w:rPr>
        <w:t>Conclusion:</w:t>
      </w:r>
      <w:r>
        <w:t xml:space="preserve"> TBA</w:t>
      </w:r>
    </w:p>
    <w:p w14:paraId="7F4007BD" w14:textId="684D7903" w:rsidR="00820306" w:rsidRPr="00233FA2" w:rsidRDefault="006267A6" w:rsidP="00820306">
      <w:pPr>
        <w:rPr>
          <w:i/>
          <w:iCs/>
        </w:rPr>
      </w:pPr>
      <w:r w:rsidRPr="00233FA2">
        <w:rPr>
          <w:b/>
        </w:rPr>
        <w:t>Proposal 1</w:t>
      </w:r>
      <w:r w:rsidRPr="00233FA2">
        <w:rPr>
          <w:bCs/>
        </w:rPr>
        <w:t>:</w:t>
      </w:r>
      <w:r w:rsidRPr="00233FA2">
        <w:t xml:space="preserve"> </w:t>
      </w:r>
      <w:r w:rsidR="00820306" w:rsidRPr="00233FA2">
        <w:t>Capture the following for P1 wording in the chair notes:</w:t>
      </w:r>
      <w:r w:rsidR="00820306" w:rsidRPr="00233FA2">
        <w:rPr>
          <w:i/>
          <w:iCs/>
        </w:rPr>
        <w:t xml:space="preserve"> </w:t>
      </w:r>
    </w:p>
    <w:p w14:paraId="1BE87170" w14:textId="77777777" w:rsidR="00820306" w:rsidRPr="00233FA2" w:rsidRDefault="00820306" w:rsidP="00820306">
      <w:pPr>
        <w:pStyle w:val="Doc-text2"/>
        <w:numPr>
          <w:ilvl w:val="0"/>
          <w:numId w:val="22"/>
        </w:numPr>
      </w:pPr>
      <w:r w:rsidRPr="00233FA2">
        <w:t xml:space="preserve">Maintainability of RRC specification due to the following root causes (based on the examples highlighted in </w:t>
      </w:r>
      <w:hyperlink r:id="rId16" w:history="1">
        <w:r w:rsidRPr="00233FA2">
          <w:rPr>
            <w:rStyle w:val="Hyperlink"/>
          </w:rPr>
          <w:t>R2-2600260</w:t>
        </w:r>
      </w:hyperlink>
      <w:r w:rsidRPr="00233FA2">
        <w:t>):</w:t>
      </w:r>
    </w:p>
    <w:p w14:paraId="3F54856B" w14:textId="77777777" w:rsidR="00820306" w:rsidRPr="00233FA2" w:rsidRDefault="00820306" w:rsidP="00820306">
      <w:pPr>
        <w:pStyle w:val="Doc-text2"/>
        <w:ind w:left="1619" w:firstLine="0"/>
      </w:pPr>
      <w:r w:rsidRPr="00233FA2">
        <w:t xml:space="preserve">a) added complexity and interdependencies due to the tree-like ASN.1 structure </w:t>
      </w:r>
    </w:p>
    <w:p w14:paraId="288F3F67" w14:textId="77777777" w:rsidR="00820306" w:rsidRPr="00233FA2" w:rsidRDefault="00820306" w:rsidP="00820306">
      <w:pPr>
        <w:pStyle w:val="Doc-text2"/>
        <w:ind w:left="1619" w:firstLine="0"/>
      </w:pPr>
      <w:r w:rsidRPr="00233FA2">
        <w:t xml:space="preserve">b) costly extensions due to linkages between RRC configurations </w:t>
      </w:r>
    </w:p>
    <w:p w14:paraId="1A800A9E" w14:textId="77777777" w:rsidR="00820306" w:rsidRPr="00233FA2" w:rsidRDefault="00820306" w:rsidP="00820306">
      <w:pPr>
        <w:pStyle w:val="Doc-text2"/>
        <w:ind w:left="1619" w:firstLine="0"/>
      </w:pPr>
      <w:r w:rsidRPr="00233FA2">
        <w:t xml:space="preserve">c) reduced specification readability </w:t>
      </w:r>
    </w:p>
    <w:p w14:paraId="47564F0C" w14:textId="405568B1" w:rsidR="00820306" w:rsidRPr="00233FA2" w:rsidRDefault="00820306" w:rsidP="00820306">
      <w:pPr>
        <w:pStyle w:val="Doc-text2"/>
        <w:ind w:left="1619" w:firstLine="0"/>
      </w:pPr>
      <w:r w:rsidRPr="00233FA2">
        <w:t>d) difficulty of adding new features to the existing ASN.1 structure</w:t>
      </w:r>
    </w:p>
    <w:p w14:paraId="45E2E510" w14:textId="77777777" w:rsidR="00820306" w:rsidRPr="00233FA2" w:rsidRDefault="00820306" w:rsidP="00820306"/>
    <w:p w14:paraId="3FF69AD6" w14:textId="37BEB181" w:rsidR="00976C19" w:rsidRPr="00233FA2" w:rsidRDefault="00976C19" w:rsidP="00976C19">
      <w:pPr>
        <w:pStyle w:val="Heading2"/>
      </w:pPr>
      <w:r w:rsidRPr="00233FA2">
        <w:t>2.2</w:t>
      </w:r>
      <w:r w:rsidRPr="00233FA2">
        <w:tab/>
      </w:r>
      <w:r w:rsidRPr="00233FA2">
        <w:t xml:space="preserve">Next steps </w:t>
      </w:r>
      <w:r w:rsidR="00136787">
        <w:t>for modular RRC structure</w:t>
      </w:r>
      <w:r w:rsidRPr="00233FA2">
        <w:t xml:space="preserve"> </w:t>
      </w:r>
    </w:p>
    <w:p w14:paraId="39BABD78" w14:textId="50064288" w:rsidR="00B06A5A" w:rsidRPr="00233FA2" w:rsidRDefault="00820306" w:rsidP="00976C19">
      <w:r w:rsidRPr="00233FA2">
        <w:t>The wording of agreements 2 and 3 after the initial online session are shown below:</w:t>
      </w:r>
    </w:p>
    <w:p w14:paraId="6090AAA8" w14:textId="77777777" w:rsidR="00820306" w:rsidRPr="00233FA2" w:rsidRDefault="00820306" w:rsidP="00B06A5A">
      <w:pPr>
        <w:pStyle w:val="Doc-text2"/>
        <w:rPr>
          <w:b/>
          <w:bCs/>
        </w:rPr>
      </w:pPr>
      <w:r w:rsidRPr="00233FA2">
        <w:rPr>
          <w:b/>
          <w:bCs/>
        </w:rPr>
        <w:t>Agreements</w:t>
      </w:r>
    </w:p>
    <w:p w14:paraId="42719D03" w14:textId="580C07B6" w:rsidR="00B06A5A" w:rsidRPr="00233FA2" w:rsidRDefault="00B06A5A" w:rsidP="00B06A5A">
      <w:pPr>
        <w:pStyle w:val="Doc-text2"/>
      </w:pPr>
      <w:r w:rsidRPr="00233FA2">
        <w:t>2</w:t>
      </w:r>
      <w:r w:rsidRPr="00233FA2">
        <w:tab/>
        <w:t xml:space="preserve"> RAN2 to consider the following aspects as starting points for solving 5G RRC problems:</w:t>
      </w:r>
    </w:p>
    <w:p w14:paraId="1BA14F30" w14:textId="77777777" w:rsidR="00B06A5A" w:rsidRPr="00233FA2" w:rsidRDefault="00B06A5A" w:rsidP="00B06A5A">
      <w:pPr>
        <w:pStyle w:val="Doc-text2"/>
        <w:ind w:left="1985"/>
      </w:pPr>
      <w:r w:rsidRPr="00233FA2">
        <w:t>-</w:t>
      </w:r>
      <w:r w:rsidRPr="00233FA2">
        <w:tab/>
        <w:t>Avoid complicated structure (e.g. BWPs) by “flattening” and “modularizing” the structure. Study the potential proposals, including how they can be extended in future releases (e.g. whether critical extensions are needed and at which level).</w:t>
      </w:r>
    </w:p>
    <w:p w14:paraId="1667A8C6" w14:textId="77777777" w:rsidR="00B06A5A" w:rsidRPr="00233FA2" w:rsidRDefault="00B06A5A" w:rsidP="00B06A5A">
      <w:pPr>
        <w:pStyle w:val="Doc-text2"/>
        <w:ind w:left="1985"/>
      </w:pPr>
      <w:r w:rsidRPr="00233FA2">
        <w:t>-</w:t>
      </w:r>
      <w:r w:rsidRPr="00233FA2">
        <w:tab/>
        <w:t xml:space="preserve">Apply conclusions of the delta signalling discussion in [POST132][017][6G] to the RRC structural discussion (e.g. to allow better machine-readability and avoid use of </w:t>
      </w:r>
      <w:proofErr w:type="spellStart"/>
      <w:r w:rsidRPr="00233FA2">
        <w:t>fullConfig</w:t>
      </w:r>
      <w:proofErr w:type="spellEnd"/>
      <w:r w:rsidRPr="00233FA2">
        <w:t xml:space="preserve">). </w:t>
      </w:r>
    </w:p>
    <w:p w14:paraId="21C28095" w14:textId="77777777" w:rsidR="00B06A5A" w:rsidRPr="00233FA2" w:rsidRDefault="00B06A5A" w:rsidP="00B06A5A">
      <w:pPr>
        <w:pStyle w:val="Doc-text2"/>
        <w:ind w:left="1985"/>
      </w:pPr>
      <w:r w:rsidRPr="00233FA2">
        <w:t>-</w:t>
      </w:r>
      <w:r w:rsidRPr="00233FA2">
        <w:tab/>
        <w:t>Study modular design with a “basic” module supported by all UEs and additional modules supported by specific devices.  The exact details of how this could work and whether it will be supported are FFS.</w:t>
      </w:r>
    </w:p>
    <w:p w14:paraId="3DCBA700" w14:textId="77777777" w:rsidR="00B06A5A" w:rsidRPr="00233FA2" w:rsidRDefault="00B06A5A" w:rsidP="00B06A5A">
      <w:pPr>
        <w:pStyle w:val="Doc-text2"/>
      </w:pPr>
      <w:r w:rsidRPr="00233FA2">
        <w:t>3</w:t>
      </w:r>
      <w:r w:rsidRPr="00233FA2">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48D280CB" w14:textId="77777777" w:rsidR="00B06A5A" w:rsidRPr="00233FA2" w:rsidRDefault="00B06A5A" w:rsidP="00B06A5A">
      <w:pPr>
        <w:pStyle w:val="Doc-text2"/>
      </w:pPr>
      <w:r w:rsidRPr="00233FA2">
        <w:tab/>
        <w:t xml:space="preserve">Baseline of evaluation for feasibility study is Rel-19 RRC structure.   </w:t>
      </w:r>
    </w:p>
    <w:p w14:paraId="4EA3C4C3" w14:textId="77777777" w:rsidR="00B06A5A" w:rsidRPr="00233FA2" w:rsidRDefault="00B06A5A" w:rsidP="00B06A5A">
      <w:pPr>
        <w:pStyle w:val="Doc-text2"/>
        <w:ind w:left="1259" w:firstLine="0"/>
      </w:pPr>
      <w:r w:rsidRPr="00233FA2">
        <w:t xml:space="preserve">General NOTE: The other WGs will be notified once we have progressed the study and determined what is relevant to tell them.  </w:t>
      </w:r>
    </w:p>
    <w:p w14:paraId="3A27FBC0" w14:textId="77777777" w:rsidR="00B06A5A" w:rsidRPr="00233FA2" w:rsidRDefault="00B06A5A" w:rsidP="00976C19"/>
    <w:p w14:paraId="19B4A6D9" w14:textId="711D378F" w:rsidR="00B06A5A" w:rsidRDefault="00590B1B" w:rsidP="00976C19">
      <w:r>
        <w:t>The next steps for RAN2 are:</w:t>
      </w:r>
    </w:p>
    <w:p w14:paraId="7E17A777" w14:textId="3E2AB662" w:rsidR="00590B1B" w:rsidRDefault="00590B1B" w:rsidP="00590B1B">
      <w:pPr>
        <w:pStyle w:val="ListParagraph"/>
        <w:numPr>
          <w:ilvl w:val="0"/>
          <w:numId w:val="25"/>
        </w:numPr>
      </w:pPr>
      <w:proofErr w:type="spellStart"/>
      <w:r>
        <w:t>Analyze</w:t>
      </w:r>
      <w:proofErr w:type="spellEnd"/>
      <w:r>
        <w:t xml:space="preserve"> ASN.1 examples of the modular design, with focus on fundamental structures (e.g. </w:t>
      </w:r>
      <w:proofErr w:type="spellStart"/>
      <w:r w:rsidRPr="003674A6">
        <w:rPr>
          <w:i/>
          <w:iCs/>
        </w:rPr>
        <w:t>RRCReconfiguration</w:t>
      </w:r>
      <w:proofErr w:type="spellEnd"/>
      <w:r>
        <w:t xml:space="preserve">, </w:t>
      </w:r>
      <w:proofErr w:type="spellStart"/>
      <w:r w:rsidRPr="003674A6">
        <w:rPr>
          <w:i/>
          <w:iCs/>
        </w:rPr>
        <w:t>CellGroupConfig</w:t>
      </w:r>
      <w:proofErr w:type="spellEnd"/>
      <w:r>
        <w:t xml:space="preserve">, </w:t>
      </w:r>
      <w:r w:rsidR="003674A6" w:rsidRPr="003674A6">
        <w:rPr>
          <w:i/>
          <w:iCs/>
        </w:rPr>
        <w:t>CSI-</w:t>
      </w:r>
      <w:proofErr w:type="spellStart"/>
      <w:r w:rsidR="003674A6" w:rsidRPr="003674A6">
        <w:rPr>
          <w:i/>
          <w:iCs/>
        </w:rPr>
        <w:t>MeasConfig</w:t>
      </w:r>
      <w:proofErr w:type="spellEnd"/>
      <w:r w:rsidR="003674A6">
        <w:t xml:space="preserve">, </w:t>
      </w:r>
      <w:proofErr w:type="spellStart"/>
      <w:r w:rsidRPr="003674A6">
        <w:rPr>
          <w:i/>
          <w:iCs/>
        </w:rPr>
        <w:t>ServingCellConfig</w:t>
      </w:r>
      <w:proofErr w:type="spellEnd"/>
      <w:r>
        <w:t>)</w:t>
      </w:r>
    </w:p>
    <w:p w14:paraId="70F9259D" w14:textId="2B50A6FC" w:rsidR="00590B1B" w:rsidRPr="00233FA2" w:rsidRDefault="00590B1B" w:rsidP="00590B1B">
      <w:pPr>
        <w:pStyle w:val="ListParagraph"/>
        <w:numPr>
          <w:ilvl w:val="0"/>
          <w:numId w:val="25"/>
        </w:numPr>
      </w:pPr>
      <w:proofErr w:type="spellStart"/>
      <w:r>
        <w:t>Analyze</w:t>
      </w:r>
      <w:proofErr w:type="spellEnd"/>
      <w:r>
        <w:t xml:space="preserve"> extensions of modules</w:t>
      </w:r>
    </w:p>
    <w:p w14:paraId="637AB10C" w14:textId="77777777" w:rsidR="00976C19" w:rsidRPr="00233FA2" w:rsidRDefault="00976C19" w:rsidP="00976C19">
      <w:pPr>
        <w:pStyle w:val="Doc-text2"/>
        <w:rPr>
          <w:i/>
          <w:iCs/>
        </w:rPr>
      </w:pPr>
    </w:p>
    <w:p w14:paraId="74E70434" w14:textId="618CFBE6" w:rsidR="00976C19" w:rsidRPr="00233FA2" w:rsidRDefault="00976C19" w:rsidP="00976C19">
      <w:pPr>
        <w:pStyle w:val="EmailDiscussion"/>
      </w:pPr>
      <w:r w:rsidRPr="00233FA2">
        <w:t>[POST133][0</w:t>
      </w:r>
      <w:r w:rsidR="00820306" w:rsidRPr="00233FA2">
        <w:t>07</w:t>
      </w:r>
      <w:r w:rsidRPr="00233FA2">
        <w:t>][6G] RRC structure (Nokia)</w:t>
      </w:r>
    </w:p>
    <w:p w14:paraId="5D993FD7" w14:textId="138E40D3" w:rsidR="00976C19" w:rsidRPr="00233FA2" w:rsidRDefault="00622067" w:rsidP="00622067">
      <w:pPr>
        <w:pStyle w:val="EmailDiscussion2"/>
        <w:ind w:left="1619" w:firstLine="0"/>
      </w:pPr>
      <w:r w:rsidRPr="00233FA2">
        <w:rPr>
          <w:u w:val="single"/>
        </w:rPr>
        <w:t>Scope:</w:t>
      </w:r>
      <w:r w:rsidR="00F93BAF" w:rsidRPr="00233FA2">
        <w:t xml:space="preserve"> </w:t>
      </w:r>
      <w:proofErr w:type="spellStart"/>
      <w:r w:rsidR="00F93BAF" w:rsidRPr="00233FA2">
        <w:t>Analyze</w:t>
      </w:r>
      <w:proofErr w:type="spellEnd"/>
      <w:r w:rsidR="00D73295" w:rsidRPr="00233FA2">
        <w:t xml:space="preserve"> proposals for modular RRC structure for 6G: </w:t>
      </w:r>
    </w:p>
    <w:p w14:paraId="07760FE7" w14:textId="6ABE4D2B" w:rsidR="004F0867" w:rsidRDefault="00D73295" w:rsidP="00381086">
      <w:pPr>
        <w:pStyle w:val="EmailDiscussion2"/>
        <w:numPr>
          <w:ilvl w:val="0"/>
          <w:numId w:val="23"/>
        </w:numPr>
      </w:pPr>
      <w:r w:rsidRPr="00233FA2">
        <w:t xml:space="preserve">Illustrate the proposed </w:t>
      </w:r>
      <w:r w:rsidR="00622067" w:rsidRPr="00233FA2">
        <w:t xml:space="preserve">modular RRC structure </w:t>
      </w:r>
      <w:r w:rsidRPr="00233FA2">
        <w:t xml:space="preserve">with </w:t>
      </w:r>
      <w:r w:rsidR="00622067" w:rsidRPr="00233FA2">
        <w:t>ASN.1 example</w:t>
      </w:r>
      <w:r w:rsidR="004F0867">
        <w:t>s</w:t>
      </w:r>
      <w:r w:rsidR="008A3966" w:rsidRPr="00233FA2">
        <w:t xml:space="preserve"> of at least the following RRC messages and features </w:t>
      </w:r>
      <w:r w:rsidRPr="00233FA2">
        <w:t>(</w:t>
      </w:r>
      <w:r w:rsidR="008A3966" w:rsidRPr="00233FA2">
        <w:t xml:space="preserve">using </w:t>
      </w:r>
      <w:r w:rsidR="00622067" w:rsidRPr="00233FA2">
        <w:t>Rel-19 RRC</w:t>
      </w:r>
      <w:r w:rsidR="008A3966" w:rsidRPr="00233FA2">
        <w:t xml:space="preserve"> structure</w:t>
      </w:r>
      <w:r w:rsidRPr="00233FA2">
        <w:t xml:space="preserve"> as the content baseline)</w:t>
      </w:r>
    </w:p>
    <w:p w14:paraId="05E125AA" w14:textId="77777777" w:rsidR="004F0867" w:rsidRPr="00233FA2" w:rsidRDefault="004F0867" w:rsidP="004F0867">
      <w:pPr>
        <w:pStyle w:val="EmailDiscussion2"/>
        <w:ind w:left="1979" w:firstLine="0"/>
      </w:pPr>
      <w:r w:rsidRPr="00233FA2">
        <w:t xml:space="preserve">- </w:t>
      </w:r>
      <w:r>
        <w:t xml:space="preserve">RRC message structure for </w:t>
      </w:r>
      <w:proofErr w:type="spellStart"/>
      <w:r w:rsidRPr="004F0867">
        <w:rPr>
          <w:i/>
          <w:iCs/>
        </w:rPr>
        <w:t>RRCReconfiguration</w:t>
      </w:r>
      <w:proofErr w:type="spellEnd"/>
    </w:p>
    <w:p w14:paraId="296EADF8" w14:textId="77777777" w:rsidR="004F0867" w:rsidRPr="006F2643" w:rsidRDefault="004F0867" w:rsidP="004F0867">
      <w:pPr>
        <w:pStyle w:val="EmailDiscussion2"/>
        <w:ind w:left="1979" w:firstLine="0"/>
      </w:pPr>
      <w:r w:rsidRPr="00233FA2">
        <w:t xml:space="preserve">- </w:t>
      </w:r>
      <w:r>
        <w:t xml:space="preserve">IE structure for </w:t>
      </w:r>
      <w:proofErr w:type="spellStart"/>
      <w:r w:rsidRPr="00233FA2">
        <w:rPr>
          <w:i/>
          <w:iCs/>
        </w:rPr>
        <w:t>CellGroupConfig</w:t>
      </w:r>
      <w:proofErr w:type="spellEnd"/>
      <w:r w:rsidRPr="00233FA2">
        <w:t xml:space="preserve">, </w:t>
      </w:r>
      <w:r w:rsidRPr="005101B0">
        <w:rPr>
          <w:i/>
          <w:iCs/>
        </w:rPr>
        <w:t>CSI-</w:t>
      </w:r>
      <w:proofErr w:type="spellStart"/>
      <w:r w:rsidRPr="00233FA2">
        <w:rPr>
          <w:i/>
          <w:iCs/>
        </w:rPr>
        <w:t>MeasConfig</w:t>
      </w:r>
      <w:proofErr w:type="spellEnd"/>
      <w:r w:rsidRPr="00233FA2">
        <w:t xml:space="preserve">, </w:t>
      </w:r>
      <w:proofErr w:type="spellStart"/>
      <w:r w:rsidRPr="00233FA2">
        <w:rPr>
          <w:i/>
          <w:iCs/>
        </w:rPr>
        <w:t>ServingCellConfig</w:t>
      </w:r>
      <w:proofErr w:type="spellEnd"/>
      <w:r>
        <w:rPr>
          <w:i/>
          <w:iCs/>
        </w:rPr>
        <w:t xml:space="preserve"> </w:t>
      </w:r>
    </w:p>
    <w:p w14:paraId="0D7613C5" w14:textId="21A364E8" w:rsidR="004F0867" w:rsidRDefault="004F0867" w:rsidP="004F0867">
      <w:pPr>
        <w:pStyle w:val="EmailDiscussion2"/>
        <w:ind w:left="1979" w:firstLine="0"/>
      </w:pPr>
      <w:r w:rsidRPr="00233FA2">
        <w:t xml:space="preserve">- </w:t>
      </w:r>
      <w:r>
        <w:t>Feature c</w:t>
      </w:r>
      <w:r w:rsidRPr="00233FA2">
        <w:t>onfiguration of Carrier aggregation</w:t>
      </w:r>
      <w:r>
        <w:t xml:space="preserve"> and </w:t>
      </w:r>
      <w:r w:rsidRPr="00233FA2">
        <w:t>NT</w:t>
      </w:r>
      <w:r>
        <w:t>N</w:t>
      </w:r>
    </w:p>
    <w:p w14:paraId="76FDB4D5" w14:textId="5F74EDE1" w:rsidR="004F0867" w:rsidRDefault="004F0867" w:rsidP="004F0867">
      <w:pPr>
        <w:pStyle w:val="EmailDiscussion2"/>
        <w:numPr>
          <w:ilvl w:val="0"/>
          <w:numId w:val="23"/>
        </w:numPr>
      </w:pPr>
      <w:r>
        <w:t xml:space="preserve">Extensions of </w:t>
      </w:r>
      <w:r w:rsidRPr="00233FA2">
        <w:t xml:space="preserve">modular design </w:t>
      </w:r>
      <w:r>
        <w:t>in later releases</w:t>
      </w:r>
      <w:r w:rsidRPr="00233FA2">
        <w:t xml:space="preserve"> </w:t>
      </w:r>
    </w:p>
    <w:p w14:paraId="1F77058C" w14:textId="64A117D9" w:rsidR="00622067" w:rsidRPr="00233FA2" w:rsidRDefault="00622067" w:rsidP="00622067">
      <w:pPr>
        <w:pStyle w:val="EmailDiscussion2"/>
      </w:pPr>
      <w:r w:rsidRPr="00233FA2">
        <w:tab/>
      </w:r>
      <w:r w:rsidRPr="00233FA2">
        <w:rPr>
          <w:u w:val="single"/>
        </w:rPr>
        <w:t>Intended outcome:</w:t>
      </w:r>
      <w:r w:rsidRPr="00233FA2">
        <w:t xml:space="preserve"> </w:t>
      </w:r>
      <w:r w:rsidRPr="00233FA2">
        <w:t>Discussion report</w:t>
      </w:r>
    </w:p>
    <w:p w14:paraId="137FC2FE" w14:textId="35B9441E" w:rsidR="00976C19" w:rsidRPr="00233FA2" w:rsidRDefault="00976C19" w:rsidP="00976C19">
      <w:pPr>
        <w:pStyle w:val="EmailDiscussion2"/>
      </w:pPr>
      <w:r w:rsidRPr="00233FA2">
        <w:tab/>
      </w:r>
      <w:r w:rsidRPr="00233FA2">
        <w:rPr>
          <w:u w:val="single"/>
        </w:rPr>
        <w:t>Deadline:</w:t>
      </w:r>
      <w:r w:rsidRPr="00233FA2">
        <w:t xml:space="preserve">  </w:t>
      </w:r>
      <w:r w:rsidR="00622067" w:rsidRPr="00233FA2">
        <w:t>Long</w:t>
      </w:r>
    </w:p>
    <w:p w14:paraId="27683330" w14:textId="77777777" w:rsidR="00976C19" w:rsidRDefault="00976C19" w:rsidP="00976C19"/>
    <w:p w14:paraId="1C40184C" w14:textId="77777777" w:rsidR="004F0867" w:rsidRPr="00233FA2" w:rsidRDefault="004F0867" w:rsidP="00976C19"/>
    <w:p w14:paraId="14A433A3" w14:textId="77777777" w:rsidR="005C2657" w:rsidRPr="00233FA2" w:rsidRDefault="005C2657" w:rsidP="006267A6">
      <w:r w:rsidRPr="00233FA2">
        <w:t>The discussion is proposed to be done in two phases:</w:t>
      </w:r>
    </w:p>
    <w:p w14:paraId="63EBA34D" w14:textId="7B205975" w:rsidR="00976C19" w:rsidRPr="00233FA2" w:rsidRDefault="005C2657" w:rsidP="005C2657">
      <w:pPr>
        <w:pStyle w:val="ListParagraph"/>
        <w:numPr>
          <w:ilvl w:val="0"/>
          <w:numId w:val="24"/>
        </w:numPr>
      </w:pPr>
      <w:r w:rsidRPr="00233FA2">
        <w:t>Phase 1: Collect proposals on ASN.1 structure (Until March 16th)</w:t>
      </w:r>
    </w:p>
    <w:p w14:paraId="6FD579BE" w14:textId="79A8184F" w:rsidR="005C2657" w:rsidRDefault="005C2657" w:rsidP="005C2657">
      <w:pPr>
        <w:pStyle w:val="ListParagraph"/>
        <w:numPr>
          <w:ilvl w:val="0"/>
          <w:numId w:val="24"/>
        </w:numPr>
      </w:pPr>
      <w:r w:rsidRPr="00233FA2">
        <w:t xml:space="preserve">Phase 2: </w:t>
      </w:r>
      <w:r w:rsidR="00233FA2" w:rsidRPr="00233FA2">
        <w:t>Evaluate pros and cons of the proposals (Until March 31st)</w:t>
      </w:r>
    </w:p>
    <w:p w14:paraId="5199FF06" w14:textId="77777777" w:rsidR="00136787" w:rsidRDefault="00136787" w:rsidP="00136787"/>
    <w:p w14:paraId="4DFAFB1A" w14:textId="77777777" w:rsidR="00136787" w:rsidRPr="00233FA2" w:rsidRDefault="00136787" w:rsidP="00136787">
      <w:r w:rsidRPr="00233FA2">
        <w:t>Notes from the offline discussion:</w:t>
      </w:r>
    </w:p>
    <w:p w14:paraId="307FED03" w14:textId="77777777" w:rsidR="00136787" w:rsidRPr="00233FA2" w:rsidRDefault="00136787" w:rsidP="00136787">
      <w:pPr>
        <w:pStyle w:val="Doc-text2"/>
      </w:pPr>
      <w:r w:rsidRPr="00233FA2">
        <w:t>-</w:t>
      </w:r>
      <w:r w:rsidRPr="00233FA2">
        <w:tab/>
        <w:t xml:space="preserve">NN thinks </w:t>
      </w:r>
    </w:p>
    <w:p w14:paraId="36B45A64" w14:textId="77777777" w:rsidR="00136787" w:rsidRPr="00233FA2" w:rsidRDefault="00136787" w:rsidP="00136787">
      <w:pPr>
        <w:pStyle w:val="Doc-text2"/>
      </w:pPr>
      <w:r w:rsidRPr="00233FA2">
        <w:t>-</w:t>
      </w:r>
      <w:r w:rsidRPr="00233FA2">
        <w:tab/>
      </w:r>
    </w:p>
    <w:p w14:paraId="68924200" w14:textId="77777777" w:rsidR="00136787" w:rsidRDefault="00136787" w:rsidP="00136787"/>
    <w:p w14:paraId="286CC4B4" w14:textId="111C67FA" w:rsidR="00136787" w:rsidRDefault="00136787" w:rsidP="00136787">
      <w:r w:rsidRPr="00136787">
        <w:rPr>
          <w:b/>
          <w:bCs/>
        </w:rPr>
        <w:t>Conclusion:</w:t>
      </w:r>
      <w:r>
        <w:t xml:space="preserve"> TBA</w:t>
      </w:r>
    </w:p>
    <w:p w14:paraId="6D516CE5" w14:textId="6BD464C0" w:rsidR="00136787" w:rsidRDefault="00136787" w:rsidP="00136787">
      <w:r w:rsidRPr="00136787">
        <w:rPr>
          <w:b/>
          <w:bCs/>
        </w:rPr>
        <w:t>Proposal 2:</w:t>
      </w:r>
      <w:r>
        <w:t xml:space="preserve"> Use the following for email discussion scope</w:t>
      </w:r>
      <w:r w:rsidR="003674A6">
        <w:t xml:space="preserve"> for continuing discussion on modular RRC structure</w:t>
      </w:r>
      <w:r>
        <w:t>:</w:t>
      </w:r>
    </w:p>
    <w:p w14:paraId="28F478C8" w14:textId="057D01D7" w:rsidR="00136787" w:rsidRPr="00233FA2" w:rsidRDefault="00136787" w:rsidP="00136787">
      <w:pPr>
        <w:pStyle w:val="EmailDiscussion"/>
      </w:pPr>
      <w:r w:rsidRPr="00233FA2">
        <w:t>[POST133][007][6G] RRC structure (Nokia)</w:t>
      </w:r>
    </w:p>
    <w:p w14:paraId="45CA5D28" w14:textId="77777777" w:rsidR="00136787" w:rsidRPr="00233FA2" w:rsidRDefault="00136787" w:rsidP="00136787">
      <w:pPr>
        <w:pStyle w:val="EmailDiscussion2"/>
        <w:ind w:left="1619" w:firstLine="0"/>
      </w:pPr>
      <w:r w:rsidRPr="00233FA2">
        <w:rPr>
          <w:u w:val="single"/>
        </w:rPr>
        <w:t>Scope:</w:t>
      </w:r>
      <w:r w:rsidRPr="00233FA2">
        <w:t xml:space="preserve"> </w:t>
      </w:r>
      <w:proofErr w:type="spellStart"/>
      <w:r w:rsidRPr="00233FA2">
        <w:t>Analyze</w:t>
      </w:r>
      <w:proofErr w:type="spellEnd"/>
      <w:r w:rsidRPr="00233FA2">
        <w:t xml:space="preserve"> proposals for modular RRC structure for 6G: </w:t>
      </w:r>
    </w:p>
    <w:p w14:paraId="622787D5" w14:textId="77777777" w:rsidR="00B9398C" w:rsidRDefault="00B9398C" w:rsidP="00B9398C">
      <w:pPr>
        <w:pStyle w:val="EmailDiscussion2"/>
        <w:numPr>
          <w:ilvl w:val="0"/>
          <w:numId w:val="27"/>
        </w:numPr>
      </w:pPr>
      <w:r w:rsidRPr="00233FA2">
        <w:t>Illustrate the proposed modular RRC structure with ASN.1 example</w:t>
      </w:r>
      <w:r>
        <w:t>s</w:t>
      </w:r>
      <w:r w:rsidRPr="00233FA2">
        <w:t xml:space="preserve"> of at least the following RRC messages and features (using Rel-19 RRC structure as the content baseline)</w:t>
      </w:r>
    </w:p>
    <w:p w14:paraId="2192F1B7" w14:textId="77777777" w:rsidR="00B9398C" w:rsidRPr="00233FA2" w:rsidRDefault="00B9398C" w:rsidP="00B9398C">
      <w:pPr>
        <w:pStyle w:val="EmailDiscussion2"/>
        <w:ind w:left="1979" w:firstLine="0"/>
      </w:pPr>
      <w:r w:rsidRPr="00233FA2">
        <w:t xml:space="preserve">- </w:t>
      </w:r>
      <w:r>
        <w:t xml:space="preserve">RRC message structure for </w:t>
      </w:r>
      <w:proofErr w:type="spellStart"/>
      <w:r w:rsidRPr="004F0867">
        <w:rPr>
          <w:i/>
          <w:iCs/>
        </w:rPr>
        <w:t>RRCReconfiguration</w:t>
      </w:r>
      <w:proofErr w:type="spellEnd"/>
    </w:p>
    <w:p w14:paraId="1D4FAC36" w14:textId="77777777" w:rsidR="00B9398C" w:rsidRPr="006F2643" w:rsidRDefault="00B9398C" w:rsidP="00B9398C">
      <w:pPr>
        <w:pStyle w:val="EmailDiscussion2"/>
        <w:ind w:left="1979" w:firstLine="0"/>
      </w:pPr>
      <w:r w:rsidRPr="00233FA2">
        <w:t xml:space="preserve">- </w:t>
      </w:r>
      <w:r>
        <w:t xml:space="preserve">IE structure for </w:t>
      </w:r>
      <w:proofErr w:type="spellStart"/>
      <w:r w:rsidRPr="00233FA2">
        <w:rPr>
          <w:i/>
          <w:iCs/>
        </w:rPr>
        <w:t>CellGroupConfig</w:t>
      </w:r>
      <w:proofErr w:type="spellEnd"/>
      <w:r w:rsidRPr="00233FA2">
        <w:t xml:space="preserve">, </w:t>
      </w:r>
      <w:r w:rsidRPr="005101B0">
        <w:rPr>
          <w:i/>
          <w:iCs/>
        </w:rPr>
        <w:t>CSI-</w:t>
      </w:r>
      <w:proofErr w:type="spellStart"/>
      <w:r w:rsidRPr="00233FA2">
        <w:rPr>
          <w:i/>
          <w:iCs/>
        </w:rPr>
        <w:t>MeasConfig</w:t>
      </w:r>
      <w:proofErr w:type="spellEnd"/>
      <w:r w:rsidRPr="00233FA2">
        <w:t xml:space="preserve">, </w:t>
      </w:r>
      <w:proofErr w:type="spellStart"/>
      <w:r w:rsidRPr="00233FA2">
        <w:rPr>
          <w:i/>
          <w:iCs/>
        </w:rPr>
        <w:t>ServingCellConfig</w:t>
      </w:r>
      <w:proofErr w:type="spellEnd"/>
      <w:r>
        <w:rPr>
          <w:i/>
          <w:iCs/>
        </w:rPr>
        <w:t xml:space="preserve"> </w:t>
      </w:r>
    </w:p>
    <w:p w14:paraId="148E45F9" w14:textId="77777777" w:rsidR="00B9398C" w:rsidRDefault="00B9398C" w:rsidP="00B9398C">
      <w:pPr>
        <w:pStyle w:val="EmailDiscussion2"/>
        <w:ind w:left="1979" w:firstLine="0"/>
      </w:pPr>
      <w:r w:rsidRPr="00233FA2">
        <w:t xml:space="preserve">- </w:t>
      </w:r>
      <w:r>
        <w:t>Feature c</w:t>
      </w:r>
      <w:r w:rsidRPr="00233FA2">
        <w:t>onfiguration of Carrier aggregation</w:t>
      </w:r>
      <w:r>
        <w:t xml:space="preserve"> and </w:t>
      </w:r>
      <w:r w:rsidRPr="00233FA2">
        <w:t>NT</w:t>
      </w:r>
      <w:r>
        <w:t>N</w:t>
      </w:r>
    </w:p>
    <w:p w14:paraId="311F1755" w14:textId="77777777" w:rsidR="00B9398C" w:rsidRDefault="00B9398C" w:rsidP="00B9398C">
      <w:pPr>
        <w:pStyle w:val="EmailDiscussion2"/>
        <w:numPr>
          <w:ilvl w:val="0"/>
          <w:numId w:val="27"/>
        </w:numPr>
      </w:pPr>
      <w:r>
        <w:t xml:space="preserve">Extensions of </w:t>
      </w:r>
      <w:r w:rsidRPr="00233FA2">
        <w:t xml:space="preserve">modular design </w:t>
      </w:r>
      <w:r>
        <w:t>in later releases</w:t>
      </w:r>
      <w:r w:rsidRPr="00233FA2">
        <w:t xml:space="preserve"> </w:t>
      </w:r>
    </w:p>
    <w:p w14:paraId="69F8535B" w14:textId="77777777" w:rsidR="00136787" w:rsidRPr="00233FA2" w:rsidRDefault="00136787" w:rsidP="00136787">
      <w:pPr>
        <w:pStyle w:val="EmailDiscussion2"/>
      </w:pPr>
      <w:r w:rsidRPr="00233FA2">
        <w:tab/>
      </w:r>
      <w:r w:rsidRPr="00233FA2">
        <w:rPr>
          <w:u w:val="single"/>
        </w:rPr>
        <w:t>Intended outcome:</w:t>
      </w:r>
      <w:r w:rsidRPr="00233FA2">
        <w:t xml:space="preserve"> Discussion report</w:t>
      </w:r>
    </w:p>
    <w:p w14:paraId="52705DCB" w14:textId="478D2B3F" w:rsidR="00136787" w:rsidRDefault="00136787" w:rsidP="00B9398C">
      <w:pPr>
        <w:pStyle w:val="EmailDiscussion2"/>
      </w:pPr>
      <w:r w:rsidRPr="00233FA2">
        <w:tab/>
      </w:r>
      <w:r w:rsidRPr="00233FA2">
        <w:rPr>
          <w:u w:val="single"/>
        </w:rPr>
        <w:t>Deadline:</w:t>
      </w:r>
      <w:r w:rsidRPr="00233FA2">
        <w:t xml:space="preserve">  Long</w:t>
      </w:r>
      <w:r>
        <w:t xml:space="preserve"> (1</w:t>
      </w:r>
      <w:r w:rsidRPr="00136787">
        <w:rPr>
          <w:vertAlign w:val="superscript"/>
        </w:rPr>
        <w:t>st</w:t>
      </w:r>
      <w:r>
        <w:t xml:space="preserve"> phase until March 16</w:t>
      </w:r>
      <w:r w:rsidRPr="00136787">
        <w:rPr>
          <w:vertAlign w:val="superscript"/>
        </w:rPr>
        <w:t>th</w:t>
      </w:r>
      <w:r>
        <w:t>, 2</w:t>
      </w:r>
      <w:r w:rsidRPr="00136787">
        <w:rPr>
          <w:vertAlign w:val="superscript"/>
        </w:rPr>
        <w:t>nd</w:t>
      </w:r>
      <w:r>
        <w:t xml:space="preserve"> phase until March 31</w:t>
      </w:r>
      <w:r w:rsidRPr="00136787">
        <w:rPr>
          <w:vertAlign w:val="superscript"/>
        </w:rPr>
        <w:t>st</w:t>
      </w:r>
      <w:r>
        <w:t>)</w:t>
      </w:r>
    </w:p>
    <w:p w14:paraId="7A3A484C" w14:textId="77777777" w:rsidR="00136787" w:rsidRPr="00233FA2" w:rsidRDefault="00136787" w:rsidP="00136787"/>
    <w:p w14:paraId="6E065BD4" w14:textId="77777777" w:rsidR="006267A6" w:rsidRPr="00233FA2" w:rsidRDefault="006267A6" w:rsidP="006267A6">
      <w:pPr>
        <w:pStyle w:val="Heading1"/>
      </w:pPr>
      <w:r w:rsidRPr="00233FA2">
        <w:t>3</w:t>
      </w:r>
      <w:r w:rsidRPr="00233FA2">
        <w:tab/>
        <w:t>Conclusion</w:t>
      </w:r>
    </w:p>
    <w:p w14:paraId="2F6EAA3F" w14:textId="669CB92D" w:rsidR="006267A6" w:rsidRPr="00233FA2" w:rsidRDefault="006267A6" w:rsidP="006267A6">
      <w:pPr>
        <w:rPr>
          <w:bCs/>
        </w:rPr>
      </w:pPr>
      <w:r w:rsidRPr="00233FA2">
        <w:t xml:space="preserve">This document has </w:t>
      </w:r>
      <w:r w:rsidRPr="00233FA2">
        <w:rPr>
          <w:bCs/>
        </w:rPr>
        <w:t>proposed the following:</w:t>
      </w:r>
    </w:p>
    <w:p w14:paraId="4385F8CC" w14:textId="77777777" w:rsidR="006267A6" w:rsidRPr="00233FA2" w:rsidRDefault="006267A6" w:rsidP="006267A6">
      <w:r w:rsidRPr="00233FA2">
        <w:rPr>
          <w:b/>
        </w:rPr>
        <w:t>Proposal 1</w:t>
      </w:r>
      <w:r w:rsidRPr="00233FA2">
        <w:rPr>
          <w:bCs/>
        </w:rPr>
        <w:t>:</w:t>
      </w:r>
      <w:r w:rsidRPr="00233FA2">
        <w:t xml:space="preserve"> normal style, normal style, normal style, normal style, normal style, normal style, normal style, normal style, normal style, normal style, normal style, normal style, normal style, normal style, normal style, normal style, normal style, normal style, normal style, normal style.</w:t>
      </w:r>
    </w:p>
    <w:p w14:paraId="05A66FA6" w14:textId="77777777" w:rsidR="006267A6" w:rsidRPr="00233FA2" w:rsidRDefault="006267A6" w:rsidP="006267A6">
      <w:r w:rsidRPr="00233FA2">
        <w:rPr>
          <w:b/>
        </w:rPr>
        <w:t>Proposal 2</w:t>
      </w:r>
      <w:r w:rsidRPr="00233FA2">
        <w:rPr>
          <w:bCs/>
        </w:rPr>
        <w:t>:</w:t>
      </w:r>
      <w:r w:rsidRPr="00233FA2">
        <w:t xml:space="preserve"> normal style, normal style, normal style, normal style, normal style, normal style, normal style, normal style, normal style, normal style, normal style, normal style, normal style, normal style, normal style, normal style, normal style, normal style, normal style, normal style.</w:t>
      </w:r>
    </w:p>
    <w:p w14:paraId="5D15D5FF" w14:textId="77777777" w:rsidR="006267A6" w:rsidRPr="00233FA2" w:rsidRDefault="006267A6" w:rsidP="006267A6"/>
    <w:p w14:paraId="29BF754C" w14:textId="77777777" w:rsidR="006267A6" w:rsidRPr="00233FA2" w:rsidRDefault="006267A6" w:rsidP="006267A6"/>
    <w:p w14:paraId="3103C066" w14:textId="77777777" w:rsidR="006267A6" w:rsidRPr="00233FA2" w:rsidRDefault="006267A6" w:rsidP="006267A6"/>
    <w:p w14:paraId="77F8D015" w14:textId="77777777" w:rsidR="006267A6" w:rsidRPr="00233FA2" w:rsidRDefault="006267A6" w:rsidP="006267A6"/>
    <w:p w14:paraId="1F53BD54" w14:textId="77777777" w:rsidR="006267A6" w:rsidRPr="00233FA2" w:rsidRDefault="006267A6" w:rsidP="006267A6">
      <w:pPr>
        <w:pStyle w:val="CRCoverPage"/>
        <w:tabs>
          <w:tab w:val="left" w:pos="1985"/>
        </w:tabs>
      </w:pPr>
    </w:p>
    <w:p w14:paraId="6A92F131" w14:textId="77777777" w:rsidR="006267A6" w:rsidRPr="00233FA2" w:rsidRDefault="006267A6" w:rsidP="006267A6"/>
    <w:p w14:paraId="43240D3F" w14:textId="77777777" w:rsidR="00FA439B" w:rsidRPr="00233FA2" w:rsidRDefault="00FA439B" w:rsidP="006267A6"/>
    <w:sectPr w:rsidR="00FA439B" w:rsidRPr="00233FA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3EF3" w14:textId="77777777" w:rsidR="005D10A6" w:rsidRDefault="005D10A6">
      <w:r>
        <w:separator/>
      </w:r>
    </w:p>
  </w:endnote>
  <w:endnote w:type="continuationSeparator" w:id="0">
    <w:p w14:paraId="469C8B41" w14:textId="77777777" w:rsidR="005D10A6" w:rsidRDefault="005D10A6">
      <w:r>
        <w:continuationSeparator/>
      </w:r>
    </w:p>
  </w:endnote>
  <w:endnote w:type="continuationNotice" w:id="1">
    <w:p w14:paraId="072DDBD5" w14:textId="77777777" w:rsidR="005D10A6" w:rsidRDefault="005D1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C357" w14:textId="77777777" w:rsidR="005D10A6" w:rsidRDefault="005D10A6">
      <w:r>
        <w:separator/>
      </w:r>
    </w:p>
  </w:footnote>
  <w:footnote w:type="continuationSeparator" w:id="0">
    <w:p w14:paraId="5ED965A2" w14:textId="77777777" w:rsidR="005D10A6" w:rsidRDefault="005D10A6">
      <w:r>
        <w:continuationSeparator/>
      </w:r>
    </w:p>
  </w:footnote>
  <w:footnote w:type="continuationNotice" w:id="1">
    <w:p w14:paraId="5076C483" w14:textId="77777777" w:rsidR="005D10A6" w:rsidRDefault="005D10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33D398A"/>
    <w:multiLevelType w:val="hybridMultilevel"/>
    <w:tmpl w:val="5738902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1C515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4" w15:restartNumberingAfterBreak="0">
    <w:nsid w:val="241610A8"/>
    <w:multiLevelType w:val="hybridMultilevel"/>
    <w:tmpl w:val="C358B5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B407FE"/>
    <w:multiLevelType w:val="hybridMultilevel"/>
    <w:tmpl w:val="DB861D56"/>
    <w:lvl w:ilvl="0" w:tplc="B37C3774">
      <w:start w:val="1"/>
      <w:numFmt w:val="decimal"/>
      <w:lvlText w:val="%1)"/>
      <w:lvlJc w:val="left"/>
      <w:pPr>
        <w:ind w:left="1979" w:hanging="360"/>
      </w:pPr>
      <w:rPr>
        <w:rFonts w:hint="default"/>
      </w:rPr>
    </w:lvl>
    <w:lvl w:ilvl="1" w:tplc="20000019" w:tentative="1">
      <w:start w:val="1"/>
      <w:numFmt w:val="lowerLetter"/>
      <w:lvlText w:val="%2."/>
      <w:lvlJc w:val="left"/>
      <w:pPr>
        <w:ind w:left="2699" w:hanging="360"/>
      </w:pPr>
    </w:lvl>
    <w:lvl w:ilvl="2" w:tplc="2000001B" w:tentative="1">
      <w:start w:val="1"/>
      <w:numFmt w:val="lowerRoman"/>
      <w:lvlText w:val="%3."/>
      <w:lvlJc w:val="right"/>
      <w:pPr>
        <w:ind w:left="3419" w:hanging="180"/>
      </w:pPr>
    </w:lvl>
    <w:lvl w:ilvl="3" w:tplc="2000000F" w:tentative="1">
      <w:start w:val="1"/>
      <w:numFmt w:val="decimal"/>
      <w:lvlText w:val="%4."/>
      <w:lvlJc w:val="left"/>
      <w:pPr>
        <w:ind w:left="4139" w:hanging="360"/>
      </w:pPr>
    </w:lvl>
    <w:lvl w:ilvl="4" w:tplc="20000019" w:tentative="1">
      <w:start w:val="1"/>
      <w:numFmt w:val="lowerLetter"/>
      <w:lvlText w:val="%5."/>
      <w:lvlJc w:val="left"/>
      <w:pPr>
        <w:ind w:left="4859" w:hanging="360"/>
      </w:pPr>
    </w:lvl>
    <w:lvl w:ilvl="5" w:tplc="2000001B" w:tentative="1">
      <w:start w:val="1"/>
      <w:numFmt w:val="lowerRoman"/>
      <w:lvlText w:val="%6."/>
      <w:lvlJc w:val="right"/>
      <w:pPr>
        <w:ind w:left="5579" w:hanging="180"/>
      </w:pPr>
    </w:lvl>
    <w:lvl w:ilvl="6" w:tplc="2000000F" w:tentative="1">
      <w:start w:val="1"/>
      <w:numFmt w:val="decimal"/>
      <w:lvlText w:val="%7."/>
      <w:lvlJc w:val="left"/>
      <w:pPr>
        <w:ind w:left="6299" w:hanging="360"/>
      </w:pPr>
    </w:lvl>
    <w:lvl w:ilvl="7" w:tplc="20000019" w:tentative="1">
      <w:start w:val="1"/>
      <w:numFmt w:val="lowerLetter"/>
      <w:lvlText w:val="%8."/>
      <w:lvlJc w:val="left"/>
      <w:pPr>
        <w:ind w:left="7019" w:hanging="360"/>
      </w:pPr>
    </w:lvl>
    <w:lvl w:ilvl="8" w:tplc="2000001B" w:tentative="1">
      <w:start w:val="1"/>
      <w:numFmt w:val="lowerRoman"/>
      <w:lvlText w:val="%9."/>
      <w:lvlJc w:val="right"/>
      <w:pPr>
        <w:ind w:left="7739" w:hanging="180"/>
      </w:p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116408"/>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12448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3" w15:restartNumberingAfterBreak="0">
    <w:nsid w:val="6CB36312"/>
    <w:multiLevelType w:val="hybridMultilevel"/>
    <w:tmpl w:val="0C682BDA"/>
    <w:lvl w:ilvl="0" w:tplc="67F471D2">
      <w:start w:val="1"/>
      <w:numFmt w:val="decimal"/>
      <w:lvlText w:val="%1"/>
      <w:lvlJc w:val="left"/>
      <w:pPr>
        <w:ind w:left="1619" w:hanging="360"/>
      </w:pPr>
      <w:rPr>
        <w:rFonts w:hint="default"/>
      </w:rPr>
    </w:lvl>
    <w:lvl w:ilvl="1" w:tplc="20000019" w:tentative="1">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7"/>
  </w:num>
  <w:num w:numId="5" w16cid:durableId="630793192">
    <w:abstractNumId w:val="16"/>
  </w:num>
  <w:num w:numId="6" w16cid:durableId="1154301696">
    <w:abstractNumId w:val="19"/>
  </w:num>
  <w:num w:numId="7" w16cid:durableId="1489399165">
    <w:abstractNumId w:val="20"/>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769960853">
    <w:abstractNumId w:val="24"/>
  </w:num>
  <w:num w:numId="19" w16cid:durableId="709962461">
    <w:abstractNumId w:val="24"/>
  </w:num>
  <w:num w:numId="20" w16cid:durableId="1702972588">
    <w:abstractNumId w:val="21"/>
  </w:num>
  <w:num w:numId="21" w16cid:durableId="1977567778">
    <w:abstractNumId w:val="23"/>
  </w:num>
  <w:num w:numId="22" w16cid:durableId="1609242625">
    <w:abstractNumId w:val="18"/>
  </w:num>
  <w:num w:numId="23" w16cid:durableId="1263799889">
    <w:abstractNumId w:val="15"/>
  </w:num>
  <w:num w:numId="24" w16cid:durableId="1754425119">
    <w:abstractNumId w:val="14"/>
  </w:num>
  <w:num w:numId="25" w16cid:durableId="663321035">
    <w:abstractNumId w:val="12"/>
  </w:num>
  <w:num w:numId="26" w16cid:durableId="1599485878">
    <w:abstractNumId w:val="13"/>
  </w:num>
  <w:num w:numId="27" w16cid:durableId="1639726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3397"/>
    <w:rsid w:val="00040095"/>
    <w:rsid w:val="000418DD"/>
    <w:rsid w:val="00065268"/>
    <w:rsid w:val="0007262E"/>
    <w:rsid w:val="00073C9C"/>
    <w:rsid w:val="00075D18"/>
    <w:rsid w:val="00076412"/>
    <w:rsid w:val="00080512"/>
    <w:rsid w:val="00090468"/>
    <w:rsid w:val="00094568"/>
    <w:rsid w:val="000B216E"/>
    <w:rsid w:val="000B7BCF"/>
    <w:rsid w:val="000C2252"/>
    <w:rsid w:val="000C522B"/>
    <w:rsid w:val="000D14ED"/>
    <w:rsid w:val="000D3DFC"/>
    <w:rsid w:val="000D58AB"/>
    <w:rsid w:val="0011046F"/>
    <w:rsid w:val="001104DC"/>
    <w:rsid w:val="00112F1A"/>
    <w:rsid w:val="00125351"/>
    <w:rsid w:val="0012610D"/>
    <w:rsid w:val="00132931"/>
    <w:rsid w:val="00136787"/>
    <w:rsid w:val="001423FB"/>
    <w:rsid w:val="00144FD3"/>
    <w:rsid w:val="00145075"/>
    <w:rsid w:val="0014781E"/>
    <w:rsid w:val="00163A64"/>
    <w:rsid w:val="001716F4"/>
    <w:rsid w:val="001741A0"/>
    <w:rsid w:val="00175FA0"/>
    <w:rsid w:val="0018542A"/>
    <w:rsid w:val="00194CD0"/>
    <w:rsid w:val="001B49C9"/>
    <w:rsid w:val="001C23F4"/>
    <w:rsid w:val="001C4F79"/>
    <w:rsid w:val="001D06CB"/>
    <w:rsid w:val="001E7E99"/>
    <w:rsid w:val="001F168B"/>
    <w:rsid w:val="001F7831"/>
    <w:rsid w:val="00204045"/>
    <w:rsid w:val="0020712B"/>
    <w:rsid w:val="0021716B"/>
    <w:rsid w:val="00217467"/>
    <w:rsid w:val="0022606D"/>
    <w:rsid w:val="00227C07"/>
    <w:rsid w:val="00231728"/>
    <w:rsid w:val="00233FA2"/>
    <w:rsid w:val="00244A05"/>
    <w:rsid w:val="00250404"/>
    <w:rsid w:val="00256B74"/>
    <w:rsid w:val="002610D8"/>
    <w:rsid w:val="002747EC"/>
    <w:rsid w:val="00274900"/>
    <w:rsid w:val="002852B7"/>
    <w:rsid w:val="002855BF"/>
    <w:rsid w:val="00290A7C"/>
    <w:rsid w:val="002B2988"/>
    <w:rsid w:val="002F0D22"/>
    <w:rsid w:val="00311B17"/>
    <w:rsid w:val="00315FA8"/>
    <w:rsid w:val="003172DC"/>
    <w:rsid w:val="00325AE3"/>
    <w:rsid w:val="00326069"/>
    <w:rsid w:val="0035462D"/>
    <w:rsid w:val="0036459E"/>
    <w:rsid w:val="00364B41"/>
    <w:rsid w:val="00365EED"/>
    <w:rsid w:val="003674A6"/>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0867"/>
    <w:rsid w:val="004F4540"/>
    <w:rsid w:val="004F73A7"/>
    <w:rsid w:val="00503171"/>
    <w:rsid w:val="00505C7F"/>
    <w:rsid w:val="00506C28"/>
    <w:rsid w:val="005101B0"/>
    <w:rsid w:val="00520F04"/>
    <w:rsid w:val="00534DA0"/>
    <w:rsid w:val="00537809"/>
    <w:rsid w:val="00541A65"/>
    <w:rsid w:val="0054235D"/>
    <w:rsid w:val="005432D9"/>
    <w:rsid w:val="00543E6C"/>
    <w:rsid w:val="0056238A"/>
    <w:rsid w:val="00565087"/>
    <w:rsid w:val="0056573F"/>
    <w:rsid w:val="00571279"/>
    <w:rsid w:val="00573250"/>
    <w:rsid w:val="00575FC5"/>
    <w:rsid w:val="00590B1B"/>
    <w:rsid w:val="005A0A04"/>
    <w:rsid w:val="005A13AB"/>
    <w:rsid w:val="005A49C6"/>
    <w:rsid w:val="005A5862"/>
    <w:rsid w:val="005C0E92"/>
    <w:rsid w:val="005C2657"/>
    <w:rsid w:val="005C3803"/>
    <w:rsid w:val="005C766E"/>
    <w:rsid w:val="005C7CD5"/>
    <w:rsid w:val="005D10A6"/>
    <w:rsid w:val="005F3F5B"/>
    <w:rsid w:val="00611566"/>
    <w:rsid w:val="00622067"/>
    <w:rsid w:val="006267A6"/>
    <w:rsid w:val="006355E6"/>
    <w:rsid w:val="00646D99"/>
    <w:rsid w:val="00656910"/>
    <w:rsid w:val="006574C0"/>
    <w:rsid w:val="00670B9D"/>
    <w:rsid w:val="00696821"/>
    <w:rsid w:val="006C66D8"/>
    <w:rsid w:val="006D1E24"/>
    <w:rsid w:val="006D35DE"/>
    <w:rsid w:val="006E1057"/>
    <w:rsid w:val="006E1417"/>
    <w:rsid w:val="006F2643"/>
    <w:rsid w:val="006F596D"/>
    <w:rsid w:val="006F6A2C"/>
    <w:rsid w:val="007069DC"/>
    <w:rsid w:val="00710201"/>
    <w:rsid w:val="00711E5E"/>
    <w:rsid w:val="0071711E"/>
    <w:rsid w:val="0072073A"/>
    <w:rsid w:val="00723B23"/>
    <w:rsid w:val="007342B5"/>
    <w:rsid w:val="00734A5B"/>
    <w:rsid w:val="00736CCD"/>
    <w:rsid w:val="00744E76"/>
    <w:rsid w:val="00745DA5"/>
    <w:rsid w:val="0074739B"/>
    <w:rsid w:val="00757D40"/>
    <w:rsid w:val="007662B5"/>
    <w:rsid w:val="00781F0F"/>
    <w:rsid w:val="0078727C"/>
    <w:rsid w:val="0079049D"/>
    <w:rsid w:val="00793DC5"/>
    <w:rsid w:val="00796823"/>
    <w:rsid w:val="007A2E55"/>
    <w:rsid w:val="007A53AB"/>
    <w:rsid w:val="007A6D9F"/>
    <w:rsid w:val="007B18D8"/>
    <w:rsid w:val="007C095F"/>
    <w:rsid w:val="007C2DD0"/>
    <w:rsid w:val="007F2E08"/>
    <w:rsid w:val="008024FA"/>
    <w:rsid w:val="008028A4"/>
    <w:rsid w:val="00813245"/>
    <w:rsid w:val="00820306"/>
    <w:rsid w:val="00840DE0"/>
    <w:rsid w:val="008473E8"/>
    <w:rsid w:val="00847CD0"/>
    <w:rsid w:val="00854E19"/>
    <w:rsid w:val="008607A8"/>
    <w:rsid w:val="0086354A"/>
    <w:rsid w:val="008768CA"/>
    <w:rsid w:val="00877EF9"/>
    <w:rsid w:val="00880559"/>
    <w:rsid w:val="008A3966"/>
    <w:rsid w:val="008A665C"/>
    <w:rsid w:val="008B5306"/>
    <w:rsid w:val="008B549E"/>
    <w:rsid w:val="008B54E8"/>
    <w:rsid w:val="008C21AC"/>
    <w:rsid w:val="008C2E2A"/>
    <w:rsid w:val="008C3057"/>
    <w:rsid w:val="008D0C8C"/>
    <w:rsid w:val="008D2E4D"/>
    <w:rsid w:val="008D6D57"/>
    <w:rsid w:val="008E6876"/>
    <w:rsid w:val="008E68DE"/>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76C19"/>
    <w:rsid w:val="009818A2"/>
    <w:rsid w:val="00981AD1"/>
    <w:rsid w:val="009861A5"/>
    <w:rsid w:val="009928A9"/>
    <w:rsid w:val="009A0AF3"/>
    <w:rsid w:val="009B07CD"/>
    <w:rsid w:val="009C19E9"/>
    <w:rsid w:val="009D4729"/>
    <w:rsid w:val="009D74A6"/>
    <w:rsid w:val="009E0E87"/>
    <w:rsid w:val="00A10F02"/>
    <w:rsid w:val="00A17176"/>
    <w:rsid w:val="00A204CA"/>
    <w:rsid w:val="00A209D6"/>
    <w:rsid w:val="00A22738"/>
    <w:rsid w:val="00A320DA"/>
    <w:rsid w:val="00A357AD"/>
    <w:rsid w:val="00A36F5F"/>
    <w:rsid w:val="00A430EC"/>
    <w:rsid w:val="00A53724"/>
    <w:rsid w:val="00A54B2B"/>
    <w:rsid w:val="00A703B6"/>
    <w:rsid w:val="00A723E5"/>
    <w:rsid w:val="00A773B2"/>
    <w:rsid w:val="00A82346"/>
    <w:rsid w:val="00A87564"/>
    <w:rsid w:val="00A9671C"/>
    <w:rsid w:val="00AA1553"/>
    <w:rsid w:val="00AD7E7C"/>
    <w:rsid w:val="00AF052C"/>
    <w:rsid w:val="00B0429A"/>
    <w:rsid w:val="00B05380"/>
    <w:rsid w:val="00B05962"/>
    <w:rsid w:val="00B06A5A"/>
    <w:rsid w:val="00B1009C"/>
    <w:rsid w:val="00B15449"/>
    <w:rsid w:val="00B16C2F"/>
    <w:rsid w:val="00B27303"/>
    <w:rsid w:val="00B3042F"/>
    <w:rsid w:val="00B47FD1"/>
    <w:rsid w:val="00B516BB"/>
    <w:rsid w:val="00B5751D"/>
    <w:rsid w:val="00B669E9"/>
    <w:rsid w:val="00B7538C"/>
    <w:rsid w:val="00B84DB2"/>
    <w:rsid w:val="00B859D3"/>
    <w:rsid w:val="00B9398C"/>
    <w:rsid w:val="00BB5B47"/>
    <w:rsid w:val="00BC3555"/>
    <w:rsid w:val="00C07241"/>
    <w:rsid w:val="00C12997"/>
    <w:rsid w:val="00C12B51"/>
    <w:rsid w:val="00C24650"/>
    <w:rsid w:val="00C25465"/>
    <w:rsid w:val="00C31806"/>
    <w:rsid w:val="00C33079"/>
    <w:rsid w:val="00C42F53"/>
    <w:rsid w:val="00C55A12"/>
    <w:rsid w:val="00C6553E"/>
    <w:rsid w:val="00C83A13"/>
    <w:rsid w:val="00C86F10"/>
    <w:rsid w:val="00C9068C"/>
    <w:rsid w:val="00C92967"/>
    <w:rsid w:val="00CA3D0C"/>
    <w:rsid w:val="00CA654B"/>
    <w:rsid w:val="00CB183F"/>
    <w:rsid w:val="00CB72B8"/>
    <w:rsid w:val="00CD0BA8"/>
    <w:rsid w:val="00CD4C7B"/>
    <w:rsid w:val="00CD58FE"/>
    <w:rsid w:val="00D33BE3"/>
    <w:rsid w:val="00D3792D"/>
    <w:rsid w:val="00D54820"/>
    <w:rsid w:val="00D55E47"/>
    <w:rsid w:val="00D61387"/>
    <w:rsid w:val="00D62E19"/>
    <w:rsid w:val="00D6524B"/>
    <w:rsid w:val="00D67CD1"/>
    <w:rsid w:val="00D73295"/>
    <w:rsid w:val="00D738D6"/>
    <w:rsid w:val="00D80795"/>
    <w:rsid w:val="00D854BE"/>
    <w:rsid w:val="00D87E00"/>
    <w:rsid w:val="00D9134D"/>
    <w:rsid w:val="00D96D11"/>
    <w:rsid w:val="00DA1415"/>
    <w:rsid w:val="00DA7A03"/>
    <w:rsid w:val="00DB0DB8"/>
    <w:rsid w:val="00DB1818"/>
    <w:rsid w:val="00DC309B"/>
    <w:rsid w:val="00DC4DA2"/>
    <w:rsid w:val="00DC5261"/>
    <w:rsid w:val="00DD700E"/>
    <w:rsid w:val="00DE25D2"/>
    <w:rsid w:val="00DF7C20"/>
    <w:rsid w:val="00E038FB"/>
    <w:rsid w:val="00E32055"/>
    <w:rsid w:val="00E42A2B"/>
    <w:rsid w:val="00E46C08"/>
    <w:rsid w:val="00E471CF"/>
    <w:rsid w:val="00E62835"/>
    <w:rsid w:val="00E6480E"/>
    <w:rsid w:val="00E77645"/>
    <w:rsid w:val="00E83697"/>
    <w:rsid w:val="00E859B6"/>
    <w:rsid w:val="00E862B3"/>
    <w:rsid w:val="00EA66C9"/>
    <w:rsid w:val="00EB5D32"/>
    <w:rsid w:val="00EC4A25"/>
    <w:rsid w:val="00EC663E"/>
    <w:rsid w:val="00ED1C74"/>
    <w:rsid w:val="00EF612C"/>
    <w:rsid w:val="00F025A2"/>
    <w:rsid w:val="00F025CC"/>
    <w:rsid w:val="00F036E9"/>
    <w:rsid w:val="00F07388"/>
    <w:rsid w:val="00F2026E"/>
    <w:rsid w:val="00F2210A"/>
    <w:rsid w:val="00F30650"/>
    <w:rsid w:val="00F31372"/>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3BAF"/>
    <w:rsid w:val="00F941DF"/>
    <w:rsid w:val="00FA1266"/>
    <w:rsid w:val="00FA439B"/>
    <w:rsid w:val="00FB36FA"/>
    <w:rsid w:val="00FC1192"/>
    <w:rsid w:val="00FC48FA"/>
    <w:rsid w:val="00FE106D"/>
    <w:rsid w:val="00FE251B"/>
    <w:rsid w:val="00FF7A30"/>
    <w:rsid w:val="0C0F667E"/>
    <w:rsid w:val="27B1FCC5"/>
    <w:rsid w:val="6673A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customStyle="1" w:styleId="EmailDiscussion">
    <w:name w:val="EmailDiscussion"/>
    <w:basedOn w:val="Normal"/>
    <w:next w:val="EmailDiscussion2"/>
    <w:link w:val="EmailDiscussionChar"/>
    <w:qFormat/>
    <w:rsid w:val="000B216E"/>
    <w:pPr>
      <w:numPr>
        <w:numId w:val="20"/>
      </w:numPr>
      <w:spacing w:before="40" w:after="0"/>
    </w:pPr>
    <w:rPr>
      <w:rFonts w:ascii="Arial" w:eastAsia="MS Mincho" w:hAnsi="Arial"/>
      <w:b/>
      <w:szCs w:val="24"/>
      <w:lang w:eastAsia="en-GB"/>
    </w:rPr>
  </w:style>
  <w:style w:type="paragraph" w:customStyle="1" w:styleId="EmailDiscussion2">
    <w:name w:val="EmailDiscussion2"/>
    <w:basedOn w:val="Doc-text2"/>
    <w:qFormat/>
    <w:rsid w:val="000B216E"/>
  </w:style>
  <w:style w:type="character" w:customStyle="1" w:styleId="EmailDiscussionChar">
    <w:name w:val="EmailDiscussion Char"/>
    <w:link w:val="EmailDiscussion"/>
    <w:qFormat/>
    <w:rsid w:val="000B216E"/>
    <w:rPr>
      <w:rFonts w:ascii="Arial" w:eastAsia="MS Mincho" w:hAnsi="Arial"/>
      <w:b/>
      <w:szCs w:val="24"/>
    </w:rPr>
  </w:style>
  <w:style w:type="table" w:styleId="TableGrid">
    <w:name w:val="Table Grid"/>
    <w:basedOn w:val="TableNormal"/>
    <w:rsid w:val="0097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3\Docs\R2-260026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2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260.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33\Docs\R2-2600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RBI5PAMIO524-1616901215-67977</_dlc_DocId>
    <_dlc_DocIdUrl xmlns="71c5aaf6-e6ce-465b-b873-5148d2a4c105">
      <Url>https://nokia.sharepoint.com/sites/gxp/_layouts/15/DocIdRedir.aspx?ID=RBI5PAMIO524-1616901215-67977</Url>
      <Description>RBI5PAMIO524-1616901215-67977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C5FA81B-5498-4904-9198-7FF25088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5.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8515</Characters>
  <Application>Microsoft Office Word</Application>
  <DocSecurity>0</DocSecurity>
  <Lines>218</Lines>
  <Paragraphs>192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Tero Henttonen (Nokia)</cp:lastModifiedBy>
  <cp:revision>4</cp:revision>
  <dcterms:created xsi:type="dcterms:W3CDTF">2026-02-10T16:18:00Z</dcterms:created>
  <dcterms:modified xsi:type="dcterms:W3CDTF">2026-02-10T16:19:00Z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55f55405-4197-4706-9994-dcfcaf1f2174</vt:lpwstr>
  </property>
</Properties>
</file>