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CA02" w14:textId="1E3173ED"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w:t>
      </w:r>
      <w:r w:rsidRPr="001C4D26">
        <w:rPr>
          <w:rFonts w:ascii="Arial" w:hAnsi="Arial" w:cs="Arial"/>
          <w:szCs w:val="24"/>
        </w:rPr>
        <w:t>1</w:t>
      </w:r>
      <w:r w:rsidR="002A2066">
        <w:rPr>
          <w:rFonts w:ascii="Arial" w:hAnsi="Arial" w:cs="Arial"/>
          <w:szCs w:val="24"/>
        </w:rPr>
        <w:t>3</w:t>
      </w:r>
      <w:r w:rsidR="005F59D3">
        <w:rPr>
          <w:rFonts w:ascii="Arial" w:hAnsi="Arial" w:cs="Arial"/>
          <w:szCs w:val="24"/>
        </w:rPr>
        <w:t>2</w:t>
      </w:r>
      <w:r w:rsidRPr="001C4D26">
        <w:rPr>
          <w:rFonts w:ascii="Arial" w:hAnsi="Arial" w:cs="Arial"/>
          <w:szCs w:val="24"/>
        </w:rPr>
        <w:tab/>
      </w:r>
      <w:r w:rsidR="00B635DA" w:rsidRPr="004248F8">
        <w:rPr>
          <w:rFonts w:ascii="Arial" w:hAnsi="Arial" w:cs="Arial"/>
          <w:i/>
          <w:iCs/>
          <w:szCs w:val="24"/>
          <w:highlight w:val="yellow"/>
        </w:rPr>
        <w:t>draft R2-25xxxxx</w:t>
      </w:r>
    </w:p>
    <w:p w14:paraId="2CDA724A" w14:textId="1EBC4EF6" w:rsidR="00E84A71" w:rsidRPr="00E84A71" w:rsidRDefault="005F59D3" w:rsidP="00841736">
      <w:pPr>
        <w:pStyle w:val="3GPPHeader"/>
        <w:spacing w:after="120" w:line="240" w:lineRule="auto"/>
        <w:rPr>
          <w:rFonts w:ascii="Arial" w:eastAsia="Malgun Gothic" w:hAnsi="Arial" w:cs="Arial"/>
          <w:szCs w:val="24"/>
          <w:lang w:val="en-US" w:eastAsia="en-US"/>
        </w:rPr>
      </w:pPr>
      <w:bookmarkStart w:id="2" w:name="_Hlk153953944"/>
      <w:bookmarkEnd w:id="0"/>
      <w:r w:rsidRPr="005F59D3">
        <w:rPr>
          <w:rFonts w:ascii="Arial" w:eastAsia="Malgun Gothic" w:hAnsi="Arial" w:cs="Arial"/>
          <w:szCs w:val="24"/>
          <w:lang w:val="en-US" w:eastAsia="en-US"/>
        </w:rPr>
        <w:t xml:space="preserve">Dallas, USA, 17 - 21 November </w:t>
      </w:r>
      <w:r w:rsidR="00046963"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488D" w14:paraId="58F8246E"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651B0769" w14:textId="458E2494" w:rsidR="0022488D" w:rsidRDefault="0022488D" w:rsidP="0022488D">
            <w:pPr>
              <w:pStyle w:val="CRCoverPage"/>
              <w:spacing w:after="0"/>
              <w:jc w:val="right"/>
              <w:rPr>
                <w:i/>
                <w:noProof/>
              </w:rPr>
            </w:pPr>
            <w:r>
              <w:rPr>
                <w:i/>
                <w:noProof/>
                <w:sz w:val="14"/>
              </w:rPr>
              <w:t>CR-Form-v12.</w:t>
            </w:r>
            <w:r w:rsidR="003615A9">
              <w:rPr>
                <w:i/>
                <w:noProof/>
                <w:sz w:val="14"/>
              </w:rPr>
              <w:t>3</w:t>
            </w:r>
          </w:p>
        </w:tc>
      </w:tr>
      <w:tr w:rsidR="0022488D" w14:paraId="39AB85B4" w14:textId="77777777" w:rsidTr="00547111">
        <w:tc>
          <w:tcPr>
            <w:tcW w:w="9641" w:type="dxa"/>
            <w:gridSpan w:val="9"/>
            <w:tcBorders>
              <w:left w:val="single" w:sz="4" w:space="0" w:color="auto"/>
              <w:right w:val="single" w:sz="4" w:space="0" w:color="auto"/>
            </w:tcBorders>
          </w:tcPr>
          <w:p w14:paraId="429A6F45" w14:textId="0D4AE1E2" w:rsidR="0022488D" w:rsidRDefault="0022488D" w:rsidP="0022488D">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BA7A63" w:rsidR="001E41F3" w:rsidRPr="00410371" w:rsidRDefault="00334F3C" w:rsidP="00E13F3D">
            <w:pPr>
              <w:pStyle w:val="CRCoverPage"/>
              <w:spacing w:after="0"/>
              <w:jc w:val="right"/>
              <w:rPr>
                <w:b/>
                <w:noProof/>
                <w:sz w:val="28"/>
              </w:rPr>
            </w:pPr>
            <w:r>
              <w:rPr>
                <w:b/>
                <w:noProof/>
                <w:sz w:val="28"/>
              </w:rPr>
              <w:t>38.3</w:t>
            </w:r>
            <w:r w:rsidR="00605359">
              <w:rPr>
                <w:b/>
                <w:noProof/>
                <w:sz w:val="28"/>
              </w:rPr>
              <w:t>06</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77777777" w:rsidR="001E41F3" w:rsidRPr="00390E06" w:rsidRDefault="00CA7D5A" w:rsidP="004B6385">
            <w:pPr>
              <w:pStyle w:val="CRCoverPage"/>
              <w:spacing w:after="0"/>
              <w:jc w:val="center"/>
              <w:rPr>
                <w:noProof/>
                <w:highlight w:val="yellow"/>
              </w:rPr>
            </w:pPr>
            <w:r w:rsidRPr="00390E06">
              <w:rPr>
                <w:b/>
                <w:noProof/>
                <w:sz w:val="28"/>
                <w:highlight w:val="yellow"/>
              </w:rPr>
              <w:fldChar w:fldCharType="begin"/>
            </w:r>
            <w:r w:rsidRPr="00390E06">
              <w:rPr>
                <w:b/>
                <w:noProof/>
                <w:sz w:val="28"/>
                <w:highlight w:val="yellow"/>
              </w:rPr>
              <w:instrText xml:space="preserve"> DOCPROPERTY  Cr#  \* MERGEFORMAT </w:instrText>
            </w:r>
            <w:r w:rsidRPr="00390E06">
              <w:rPr>
                <w:b/>
                <w:noProof/>
                <w:sz w:val="28"/>
                <w:highlight w:val="yellow"/>
              </w:rPr>
              <w:fldChar w:fldCharType="separate"/>
            </w:r>
            <w:r w:rsidR="00E13F3D" w:rsidRPr="00390E06">
              <w:rPr>
                <w:b/>
                <w:noProof/>
                <w:sz w:val="28"/>
                <w:highlight w:val="yellow"/>
              </w:rPr>
              <w:t>&lt;CR#&gt;</w:t>
            </w:r>
            <w:r w:rsidRPr="00390E06">
              <w:rPr>
                <w:b/>
                <w:noProof/>
                <w:sz w:val="28"/>
                <w:highlight w:val="yellow"/>
              </w:rPr>
              <w:fldChar w:fldCharType="end"/>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A2D583F" w:rsidR="001E41F3" w:rsidRPr="00410371" w:rsidRDefault="004752B6" w:rsidP="00E13F3D">
            <w:pPr>
              <w:pStyle w:val="CRCoverPage"/>
              <w:spacing w:after="0"/>
              <w:jc w:val="center"/>
              <w:rPr>
                <w:b/>
                <w:noProof/>
              </w:rPr>
            </w:pPr>
            <w:r w:rsidRPr="00390E06">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2D13DCFE" w:rsidR="001E41F3" w:rsidRPr="00410371" w:rsidRDefault="00B635DA">
            <w:pPr>
              <w:pStyle w:val="CRCoverPage"/>
              <w:spacing w:after="0"/>
              <w:jc w:val="center"/>
              <w:rPr>
                <w:noProof/>
                <w:sz w:val="28"/>
              </w:rPr>
            </w:pPr>
            <w:r>
              <w:rPr>
                <w:b/>
                <w:noProof/>
                <w:sz w:val="28"/>
              </w:rPr>
              <w:t>19.0.0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6FCF2B0B" w:rsidR="004A6B07" w:rsidRDefault="00D03835" w:rsidP="004A6B07">
            <w:pPr>
              <w:pStyle w:val="CRCoverPage"/>
              <w:spacing w:after="0"/>
              <w:ind w:left="100"/>
              <w:rPr>
                <w:noProof/>
              </w:rPr>
            </w:pPr>
            <w:r>
              <w:rPr>
                <w:noProof/>
              </w:rPr>
              <w:t>Low mobility criterion for LP-WUS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7777777" w:rsidR="004A6B07" w:rsidRDefault="004A6B07"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B635DA" w14:paraId="49D8899C" w14:textId="77777777" w:rsidTr="00547111">
        <w:tc>
          <w:tcPr>
            <w:tcW w:w="1843" w:type="dxa"/>
            <w:tcBorders>
              <w:left w:val="single" w:sz="4" w:space="0" w:color="auto"/>
            </w:tcBorders>
          </w:tcPr>
          <w:p w14:paraId="59663D29" w14:textId="77777777" w:rsidR="00B635DA" w:rsidRDefault="00B635DA" w:rsidP="00B635DA">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34F02AEF" w:rsidR="00B635DA" w:rsidRDefault="00B635DA" w:rsidP="00B635DA">
            <w:pPr>
              <w:pStyle w:val="CRCoverPage"/>
              <w:spacing w:after="0"/>
              <w:ind w:left="100"/>
              <w:rPr>
                <w:noProof/>
              </w:rPr>
            </w:pPr>
            <w:r w:rsidRPr="004248F8">
              <w:t>NR_LPWUS-Core</w:t>
            </w:r>
          </w:p>
        </w:tc>
        <w:tc>
          <w:tcPr>
            <w:tcW w:w="567" w:type="dxa"/>
            <w:tcBorders>
              <w:left w:val="nil"/>
            </w:tcBorders>
          </w:tcPr>
          <w:p w14:paraId="7539E4A0" w14:textId="77777777" w:rsidR="00B635DA" w:rsidRDefault="00B635DA" w:rsidP="00B635DA">
            <w:pPr>
              <w:pStyle w:val="CRCoverPage"/>
              <w:spacing w:after="0"/>
              <w:ind w:right="100"/>
              <w:rPr>
                <w:noProof/>
              </w:rPr>
            </w:pPr>
          </w:p>
        </w:tc>
        <w:tc>
          <w:tcPr>
            <w:tcW w:w="1417" w:type="dxa"/>
            <w:gridSpan w:val="3"/>
            <w:tcBorders>
              <w:left w:val="nil"/>
            </w:tcBorders>
          </w:tcPr>
          <w:p w14:paraId="4904C6C2" w14:textId="77777777" w:rsidR="00B635DA" w:rsidRDefault="00B635DA" w:rsidP="00B635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7CF243DC" w:rsidR="00B635DA" w:rsidRDefault="002C2D4B" w:rsidP="00B635DA">
            <w:pPr>
              <w:pStyle w:val="CRCoverPage"/>
              <w:spacing w:after="0"/>
              <w:ind w:left="100"/>
              <w:rPr>
                <w:noProof/>
              </w:rPr>
            </w:pPr>
            <w:r w:rsidRPr="004248F8">
              <w:t>2025-1</w:t>
            </w:r>
            <w:r>
              <w:t>1</w:t>
            </w:r>
            <w:r w:rsidRPr="004248F8">
              <w:t>-</w:t>
            </w:r>
            <w:r>
              <w:t>19</w:t>
            </w:r>
          </w:p>
        </w:tc>
      </w:tr>
      <w:tr w:rsidR="00B635DA" w14:paraId="48D41785" w14:textId="77777777" w:rsidTr="00547111">
        <w:tc>
          <w:tcPr>
            <w:tcW w:w="1843" w:type="dxa"/>
            <w:tcBorders>
              <w:left w:val="single" w:sz="4" w:space="0" w:color="auto"/>
            </w:tcBorders>
          </w:tcPr>
          <w:p w14:paraId="1324128C" w14:textId="77777777" w:rsidR="00B635DA" w:rsidRDefault="00B635DA" w:rsidP="00B635DA">
            <w:pPr>
              <w:pStyle w:val="CRCoverPage"/>
              <w:spacing w:after="0"/>
              <w:rPr>
                <w:b/>
                <w:i/>
                <w:noProof/>
                <w:sz w:val="8"/>
                <w:szCs w:val="8"/>
              </w:rPr>
            </w:pPr>
          </w:p>
        </w:tc>
        <w:tc>
          <w:tcPr>
            <w:tcW w:w="1986" w:type="dxa"/>
            <w:gridSpan w:val="4"/>
          </w:tcPr>
          <w:p w14:paraId="69E83569" w14:textId="77777777" w:rsidR="00B635DA" w:rsidRDefault="00B635DA" w:rsidP="00B635DA">
            <w:pPr>
              <w:pStyle w:val="CRCoverPage"/>
              <w:spacing w:after="0"/>
              <w:rPr>
                <w:noProof/>
                <w:sz w:val="8"/>
                <w:szCs w:val="8"/>
              </w:rPr>
            </w:pPr>
          </w:p>
        </w:tc>
        <w:tc>
          <w:tcPr>
            <w:tcW w:w="2267" w:type="dxa"/>
            <w:gridSpan w:val="2"/>
          </w:tcPr>
          <w:p w14:paraId="0C55F1F6" w14:textId="77777777" w:rsidR="00B635DA" w:rsidRDefault="00B635DA" w:rsidP="00B635DA">
            <w:pPr>
              <w:pStyle w:val="CRCoverPage"/>
              <w:spacing w:after="0"/>
              <w:rPr>
                <w:noProof/>
                <w:sz w:val="8"/>
                <w:szCs w:val="8"/>
              </w:rPr>
            </w:pPr>
          </w:p>
        </w:tc>
        <w:tc>
          <w:tcPr>
            <w:tcW w:w="1417" w:type="dxa"/>
            <w:gridSpan w:val="3"/>
          </w:tcPr>
          <w:p w14:paraId="583024A9" w14:textId="77777777" w:rsidR="00B635DA" w:rsidRDefault="00B635DA" w:rsidP="00B635DA">
            <w:pPr>
              <w:pStyle w:val="CRCoverPage"/>
              <w:spacing w:after="0"/>
              <w:rPr>
                <w:noProof/>
                <w:sz w:val="8"/>
                <w:szCs w:val="8"/>
              </w:rPr>
            </w:pPr>
          </w:p>
        </w:tc>
        <w:tc>
          <w:tcPr>
            <w:tcW w:w="2127" w:type="dxa"/>
            <w:tcBorders>
              <w:right w:val="single" w:sz="4" w:space="0" w:color="auto"/>
            </w:tcBorders>
          </w:tcPr>
          <w:p w14:paraId="49FB4D5F" w14:textId="77777777" w:rsidR="00B635DA" w:rsidRDefault="00B635DA" w:rsidP="00B635DA">
            <w:pPr>
              <w:pStyle w:val="CRCoverPage"/>
              <w:spacing w:after="0"/>
              <w:rPr>
                <w:noProof/>
                <w:sz w:val="8"/>
                <w:szCs w:val="8"/>
              </w:rPr>
            </w:pPr>
          </w:p>
        </w:tc>
      </w:tr>
      <w:tr w:rsidR="00B635DA" w14:paraId="2E9978DF" w14:textId="77777777" w:rsidTr="00547111">
        <w:trPr>
          <w:cantSplit/>
        </w:trPr>
        <w:tc>
          <w:tcPr>
            <w:tcW w:w="1843" w:type="dxa"/>
            <w:tcBorders>
              <w:left w:val="single" w:sz="4" w:space="0" w:color="auto"/>
            </w:tcBorders>
          </w:tcPr>
          <w:p w14:paraId="0B971346" w14:textId="77777777" w:rsidR="00B635DA" w:rsidRDefault="00B635DA" w:rsidP="00B635DA">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B635DA" w:rsidRDefault="00B635DA" w:rsidP="00B635DA">
            <w:pPr>
              <w:pStyle w:val="CRCoverPage"/>
              <w:spacing w:after="0"/>
              <w:ind w:left="100" w:right="-609"/>
              <w:rPr>
                <w:b/>
                <w:noProof/>
              </w:rPr>
            </w:pPr>
            <w:r w:rsidRPr="00B635DA">
              <w:rPr>
                <w:b/>
                <w:noProof/>
              </w:rPr>
              <w:fldChar w:fldCharType="begin"/>
            </w:r>
            <w:r w:rsidRPr="00B635DA">
              <w:rPr>
                <w:b/>
                <w:noProof/>
              </w:rPr>
              <w:instrText xml:space="preserve"> DOCPROPERTY  Cat  \* MERGEFORMAT </w:instrText>
            </w:r>
            <w:r w:rsidRPr="00B635DA">
              <w:rPr>
                <w:b/>
                <w:noProof/>
              </w:rPr>
              <w:fldChar w:fldCharType="separate"/>
            </w:r>
            <w:r w:rsidRPr="00B635DA">
              <w:rPr>
                <w:b/>
                <w:noProof/>
              </w:rPr>
              <w:t>F</w:t>
            </w:r>
            <w:r w:rsidRPr="00B635DA">
              <w:rPr>
                <w:b/>
                <w:noProof/>
              </w:rPr>
              <w:fldChar w:fldCharType="end"/>
            </w:r>
          </w:p>
        </w:tc>
        <w:tc>
          <w:tcPr>
            <w:tcW w:w="3402" w:type="dxa"/>
            <w:gridSpan w:val="5"/>
            <w:tcBorders>
              <w:left w:val="nil"/>
            </w:tcBorders>
          </w:tcPr>
          <w:p w14:paraId="34FBFE76" w14:textId="77777777" w:rsidR="00B635DA" w:rsidRDefault="00B635DA" w:rsidP="00B635DA">
            <w:pPr>
              <w:pStyle w:val="CRCoverPage"/>
              <w:spacing w:after="0"/>
              <w:rPr>
                <w:noProof/>
              </w:rPr>
            </w:pPr>
          </w:p>
        </w:tc>
        <w:tc>
          <w:tcPr>
            <w:tcW w:w="1417" w:type="dxa"/>
            <w:gridSpan w:val="3"/>
            <w:tcBorders>
              <w:left w:val="nil"/>
            </w:tcBorders>
          </w:tcPr>
          <w:p w14:paraId="425DC065" w14:textId="77777777" w:rsidR="00B635DA" w:rsidRDefault="00B635DA" w:rsidP="00B635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73BF1624" w:rsidR="00B635DA" w:rsidRDefault="00B635DA" w:rsidP="00B635DA">
            <w:pPr>
              <w:pStyle w:val="CRCoverPage"/>
              <w:spacing w:after="0"/>
              <w:ind w:left="100"/>
              <w:rPr>
                <w:noProof/>
              </w:rPr>
            </w:pPr>
            <w:r w:rsidRPr="004248F8">
              <w:t>Rel-19</w:t>
            </w:r>
          </w:p>
        </w:tc>
      </w:tr>
      <w:tr w:rsidR="0022488D" w14:paraId="1539F8F2" w14:textId="77777777" w:rsidTr="00547111">
        <w:tc>
          <w:tcPr>
            <w:tcW w:w="1843" w:type="dxa"/>
            <w:tcBorders>
              <w:left w:val="single" w:sz="4" w:space="0" w:color="auto"/>
              <w:bottom w:val="single" w:sz="4" w:space="0" w:color="auto"/>
            </w:tcBorders>
          </w:tcPr>
          <w:p w14:paraId="50BED668" w14:textId="77777777" w:rsidR="0022488D" w:rsidRDefault="0022488D" w:rsidP="0022488D">
            <w:pPr>
              <w:pStyle w:val="CRCoverPage"/>
              <w:spacing w:after="0"/>
              <w:rPr>
                <w:b/>
                <w:i/>
                <w:noProof/>
              </w:rPr>
            </w:pPr>
          </w:p>
        </w:tc>
        <w:tc>
          <w:tcPr>
            <w:tcW w:w="4677" w:type="dxa"/>
            <w:gridSpan w:val="8"/>
            <w:tcBorders>
              <w:bottom w:val="single" w:sz="4" w:space="0" w:color="auto"/>
            </w:tcBorders>
          </w:tcPr>
          <w:p w14:paraId="50D04C4A" w14:textId="77777777" w:rsidR="0022488D" w:rsidRDefault="0022488D" w:rsidP="002248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620BA1A0" w:rsidR="0022488D" w:rsidRDefault="0022488D" w:rsidP="0022488D">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5E6B80DD" w:rsidR="0022488D" w:rsidRPr="007C2097" w:rsidRDefault="0022488D" w:rsidP="002248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r>
            <w:r w:rsidR="003615A9">
              <w:rPr>
                <w:i/>
                <w:noProof/>
                <w:sz w:val="18"/>
              </w:rPr>
              <w:t>Rel-19</w:t>
            </w:r>
            <w:r w:rsidR="003615A9">
              <w:rPr>
                <w:i/>
                <w:noProof/>
                <w:sz w:val="18"/>
              </w:rPr>
              <w:tab/>
              <w:t>(Release 19)</w:t>
            </w:r>
            <w:r w:rsidR="003615A9">
              <w:rPr>
                <w:i/>
                <w:noProof/>
                <w:sz w:val="18"/>
              </w:rPr>
              <w:br/>
            </w:r>
            <w:r>
              <w:rPr>
                <w:i/>
                <w:noProof/>
                <w:sz w:val="18"/>
              </w:rPr>
              <w:t>Rel-</w:t>
            </w:r>
            <w:r w:rsidR="003615A9">
              <w:rPr>
                <w:i/>
                <w:noProof/>
                <w:sz w:val="18"/>
              </w:rPr>
              <w:t>20</w:t>
            </w:r>
            <w:r>
              <w:rPr>
                <w:i/>
                <w:noProof/>
                <w:sz w:val="18"/>
              </w:rPr>
              <w:tab/>
              <w:t xml:space="preserve">(Release </w:t>
            </w:r>
            <w:r w:rsidR="003615A9">
              <w:rPr>
                <w:i/>
                <w:noProof/>
                <w:sz w:val="18"/>
              </w:rPr>
              <w:t>20</w:t>
            </w:r>
            <w:r>
              <w:rPr>
                <w:i/>
                <w:noProof/>
                <w:sz w:val="18"/>
              </w:rPr>
              <w:t>)</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012F9516" w:rsidR="001E41F3" w:rsidRDefault="002744C0" w:rsidP="008D3D46">
            <w:pPr>
              <w:pStyle w:val="CRCoverPage"/>
              <w:spacing w:after="0"/>
              <w:ind w:left="100"/>
              <w:rPr>
                <w:lang w:eastAsia="zh-CN"/>
              </w:rPr>
            </w:pPr>
            <w:r>
              <w:rPr>
                <w:lang w:eastAsia="zh-CN"/>
              </w:rPr>
              <w:t>To avoid that the cell reselection and paging performance is impacted, the UE supporting</w:t>
            </w:r>
            <w:r w:rsidR="008D3D46">
              <w:rPr>
                <w:lang w:eastAsia="zh-CN"/>
              </w:rPr>
              <w:t xml:space="preserve"> </w:t>
            </w:r>
            <w:r w:rsidR="008D3D46" w:rsidRPr="00244430">
              <w:rPr>
                <w:rFonts w:cs="Arial"/>
                <w:bCs/>
                <w:i/>
                <w:szCs w:val="18"/>
              </w:rPr>
              <w:t>Relaxation of serving cell and neighbouring cell RRM measurements and offloading of serving cell RRM measurements</w:t>
            </w:r>
            <w:r>
              <w:rPr>
                <w:lang w:eastAsia="zh-CN"/>
              </w:rPr>
              <w:t xml:space="preserve"> shall also support low mobility criterion for LP-WUS. </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84E481" w14:textId="12359060" w:rsidR="00244430" w:rsidRPr="00B635DA" w:rsidRDefault="00244430" w:rsidP="00244430">
            <w:pPr>
              <w:pStyle w:val="CRCoverPage"/>
              <w:spacing w:after="0"/>
              <w:ind w:left="100"/>
              <w:rPr>
                <w:noProof/>
                <w:highlight w:val="yellow"/>
              </w:rPr>
            </w:pPr>
            <w:commentRangeStart w:id="4"/>
            <w:r w:rsidRPr="00244430">
              <w:rPr>
                <w:noProof/>
              </w:rPr>
              <w:t xml:space="preserve">In Chapter 6 it is clarified that when the UE supports </w:t>
            </w:r>
            <w:r w:rsidRPr="00244430">
              <w:rPr>
                <w:rFonts w:cs="Arial"/>
                <w:bCs/>
                <w:i/>
                <w:szCs w:val="18"/>
              </w:rPr>
              <w:t>Relaxation of serving cell and neighbouring cell RRM measurements and offloading of serving cell RRM measurements</w:t>
            </w:r>
            <w:r w:rsidRPr="00244430">
              <w:rPr>
                <w:noProof/>
              </w:rPr>
              <w:t xml:space="preserve"> it also supports low mobility criterion for LP-WUS</w:t>
            </w:r>
            <w:r>
              <w:rPr>
                <w:noProof/>
              </w:rPr>
              <w:t>.</w:t>
            </w:r>
            <w:commentRangeEnd w:id="4"/>
            <w:r w:rsidR="009E1158">
              <w:rPr>
                <w:rStyle w:val="ab"/>
                <w:rFonts w:ascii="Times New Roman" w:hAnsi="Times New Roman"/>
              </w:rPr>
              <w:commentReference w:id="4"/>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69DD422D" w:rsidR="001E41F3" w:rsidRDefault="00605359">
            <w:pPr>
              <w:pStyle w:val="CRCoverPage"/>
              <w:spacing w:after="0"/>
              <w:ind w:left="100"/>
              <w:rPr>
                <w:noProof/>
              </w:rPr>
            </w:pPr>
            <w:r>
              <w:rPr>
                <w:lang w:eastAsia="zh-CN"/>
              </w:rPr>
              <w:t>The cell reselection and paging performance may be impacted</w:t>
            </w:r>
            <w:r w:rsidR="008D3D46">
              <w:rPr>
                <w:lang w:eastAsia="zh-CN"/>
              </w:rPr>
              <w:t xml:space="preserve"> for </w:t>
            </w:r>
            <w:r w:rsidR="008D51E0">
              <w:rPr>
                <w:lang w:eastAsia="zh-CN"/>
              </w:rPr>
              <w:t xml:space="preserve">UE supporting </w:t>
            </w:r>
            <w:r w:rsidR="008D3D46">
              <w:rPr>
                <w:lang w:eastAsia="zh-CN"/>
              </w:rPr>
              <w:t>LP-WUS</w:t>
            </w:r>
            <w:r>
              <w:rPr>
                <w:lang w:eastAsia="zh-CN"/>
              </w:rPr>
              <w:t>.</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5FE2F1A6" w:rsidR="001E41F3" w:rsidRDefault="00244430">
            <w:pPr>
              <w:pStyle w:val="CRCoverPage"/>
              <w:spacing w:after="0"/>
              <w:ind w:left="100"/>
              <w:rPr>
                <w:noProof/>
              </w:rPr>
            </w:pPr>
            <w:r>
              <w:rPr>
                <w:noProof/>
              </w:rPr>
              <w:t>6</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06E5C1E9" w:rsidR="001E41F3" w:rsidRDefault="00423B6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374CBE91"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7E9D7A" w14:textId="77777777" w:rsidR="003357B3" w:rsidRDefault="003357B3" w:rsidP="003357B3">
            <w:pPr>
              <w:pStyle w:val="CRCoverPage"/>
              <w:spacing w:after="0"/>
              <w:ind w:left="99"/>
              <w:rPr>
                <w:noProof/>
              </w:rPr>
            </w:pPr>
            <w:r>
              <w:rPr>
                <w:noProof/>
              </w:rPr>
              <w:t xml:space="preserve">TS/TR 38.300 </w:t>
            </w:r>
            <w:r w:rsidRPr="00922973">
              <w:rPr>
                <w:noProof/>
                <w:shd w:val="clear" w:color="auto" w:fill="FFFF00"/>
              </w:rPr>
              <w:t>CR ...</w:t>
            </w:r>
            <w:r>
              <w:rPr>
                <w:noProof/>
              </w:rPr>
              <w:t xml:space="preserve"> </w:t>
            </w:r>
          </w:p>
          <w:p w14:paraId="686C3473" w14:textId="77777777" w:rsidR="003357B3" w:rsidRDefault="003357B3" w:rsidP="003357B3">
            <w:pPr>
              <w:pStyle w:val="CRCoverPage"/>
              <w:spacing w:after="0"/>
              <w:ind w:left="99"/>
              <w:rPr>
                <w:noProof/>
              </w:rPr>
            </w:pPr>
            <w:r>
              <w:rPr>
                <w:noProof/>
              </w:rPr>
              <w:t xml:space="preserve">TS/TR 38.304 </w:t>
            </w:r>
            <w:r w:rsidRPr="00922973">
              <w:rPr>
                <w:noProof/>
                <w:shd w:val="clear" w:color="auto" w:fill="FFFF00"/>
              </w:rPr>
              <w:t>CR ...</w:t>
            </w:r>
          </w:p>
          <w:p w14:paraId="13F9CD1C" w14:textId="1951FF83" w:rsidR="001E41F3" w:rsidRDefault="003357B3" w:rsidP="003357B3">
            <w:pPr>
              <w:pStyle w:val="CRCoverPage"/>
              <w:spacing w:after="0"/>
              <w:ind w:left="99"/>
              <w:rPr>
                <w:noProof/>
              </w:rPr>
            </w:pPr>
            <w:r>
              <w:rPr>
                <w:noProof/>
              </w:rPr>
              <w:t xml:space="preserve">TS/TR 38.331 </w:t>
            </w:r>
            <w:r w:rsidRPr="00922973">
              <w:rPr>
                <w:noProof/>
                <w:shd w:val="clear" w:color="auto" w:fill="FFFF00"/>
              </w:rPr>
              <w:t>CR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0738DC2F" w14:textId="77777777" w:rsidR="00244430" w:rsidRPr="00DF4833" w:rsidRDefault="00244430" w:rsidP="00244430">
      <w:pPr>
        <w:pStyle w:val="1"/>
      </w:pPr>
      <w:bookmarkStart w:id="5" w:name="_Toc12750914"/>
      <w:bookmarkStart w:id="6" w:name="_Toc29382279"/>
      <w:bookmarkStart w:id="7" w:name="_Toc37093396"/>
      <w:bookmarkStart w:id="8" w:name="_Toc37238672"/>
      <w:bookmarkStart w:id="9" w:name="_Toc37238786"/>
      <w:bookmarkStart w:id="10" w:name="_Toc46488711"/>
      <w:bookmarkStart w:id="11" w:name="_Toc52574135"/>
      <w:bookmarkStart w:id="12" w:name="_Toc52574221"/>
      <w:bookmarkStart w:id="13" w:name="_Toc210302187"/>
      <w:r w:rsidRPr="00DF4833">
        <w:t>6</w:t>
      </w:r>
      <w:r w:rsidRPr="00DF4833">
        <w:tab/>
        <w:t>Conditionally mandatory features without UE radio access capability parameters</w:t>
      </w:r>
      <w:bookmarkEnd w:id="5"/>
      <w:bookmarkEnd w:id="6"/>
      <w:bookmarkEnd w:id="7"/>
      <w:bookmarkEnd w:id="8"/>
      <w:bookmarkEnd w:id="9"/>
      <w:bookmarkEnd w:id="10"/>
      <w:bookmarkEnd w:id="11"/>
      <w:bookmarkEnd w:id="12"/>
      <w:bookmarkEnd w:id="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244430" w:rsidRPr="00DF4833" w14:paraId="13DF0B19" w14:textId="77777777" w:rsidTr="00493C02">
        <w:trPr>
          <w:cantSplit/>
          <w:tblHeader/>
        </w:trPr>
        <w:tc>
          <w:tcPr>
            <w:tcW w:w="4423" w:type="dxa"/>
          </w:tcPr>
          <w:p w14:paraId="2B63A8D4" w14:textId="77777777" w:rsidR="00244430" w:rsidRPr="00DF4833" w:rsidRDefault="00244430" w:rsidP="00493C02">
            <w:pPr>
              <w:pStyle w:val="TAH"/>
              <w:rPr>
                <w:rFonts w:cs="Arial"/>
                <w:szCs w:val="18"/>
              </w:rPr>
            </w:pPr>
            <w:r w:rsidRPr="00DF4833">
              <w:rPr>
                <w:rFonts w:cs="Arial"/>
                <w:szCs w:val="18"/>
              </w:rPr>
              <w:lastRenderedPageBreak/>
              <w:t>Features</w:t>
            </w:r>
          </w:p>
        </w:tc>
        <w:tc>
          <w:tcPr>
            <w:tcW w:w="5207" w:type="dxa"/>
          </w:tcPr>
          <w:p w14:paraId="295097DF" w14:textId="77777777" w:rsidR="00244430" w:rsidRPr="00DF4833" w:rsidRDefault="00244430" w:rsidP="00493C02">
            <w:pPr>
              <w:pStyle w:val="TAH"/>
              <w:rPr>
                <w:rFonts w:cs="Arial"/>
                <w:szCs w:val="18"/>
              </w:rPr>
            </w:pPr>
            <w:r w:rsidRPr="00DF4833">
              <w:rPr>
                <w:rFonts w:cs="Arial"/>
                <w:szCs w:val="18"/>
              </w:rPr>
              <w:t>Condition</w:t>
            </w:r>
          </w:p>
        </w:tc>
      </w:tr>
      <w:tr w:rsidR="00244430" w:rsidRPr="00DF4833" w14:paraId="718662B0" w14:textId="77777777" w:rsidTr="00493C02">
        <w:trPr>
          <w:cantSplit/>
          <w:tblHeader/>
        </w:trPr>
        <w:tc>
          <w:tcPr>
            <w:tcW w:w="4423" w:type="dxa"/>
          </w:tcPr>
          <w:p w14:paraId="6EB983B0" w14:textId="77777777" w:rsidR="00244430" w:rsidRPr="00DF4833" w:rsidRDefault="00244430" w:rsidP="00493C02">
            <w:pPr>
              <w:pStyle w:val="TAL"/>
            </w:pPr>
            <w:r w:rsidRPr="00DF4833">
              <w:t xml:space="preserve">Acquisition of positioning SI messages with 80 milliseconds offset position </w:t>
            </w:r>
            <w:r w:rsidRPr="00DF4833">
              <w:rPr>
                <w:lang w:eastAsia="en-GB"/>
              </w:rPr>
              <w:t xml:space="preserve">compared to SI messages in </w:t>
            </w:r>
            <w:proofErr w:type="spellStart"/>
            <w:r w:rsidRPr="00DF4833">
              <w:rPr>
                <w:i/>
                <w:lang w:eastAsia="en-GB"/>
              </w:rPr>
              <w:t>schedulingInfoList</w:t>
            </w:r>
            <w:proofErr w:type="spellEnd"/>
          </w:p>
        </w:tc>
        <w:tc>
          <w:tcPr>
            <w:tcW w:w="5207" w:type="dxa"/>
          </w:tcPr>
          <w:p w14:paraId="5DFDED53" w14:textId="77777777" w:rsidR="00244430" w:rsidRPr="00DF4833" w:rsidRDefault="00244430" w:rsidP="00493C02">
            <w:pPr>
              <w:pStyle w:val="TAL"/>
            </w:pPr>
            <w:r w:rsidRPr="00DF4833">
              <w:t xml:space="preserve">It is mandatory to support acquisition of positioning SI messages with 80 milliseconds offset position </w:t>
            </w:r>
            <w:r w:rsidRPr="00DF4833">
              <w:rPr>
                <w:lang w:eastAsia="en-GB"/>
              </w:rPr>
              <w:t xml:space="preserve">compared to SI messages in </w:t>
            </w:r>
            <w:proofErr w:type="spellStart"/>
            <w:r w:rsidRPr="00DF4833">
              <w:rPr>
                <w:i/>
                <w:lang w:eastAsia="en-GB"/>
              </w:rPr>
              <w:t>schedulingInfoList</w:t>
            </w:r>
            <w:proofErr w:type="spellEnd"/>
            <w:r w:rsidRPr="00DF4833">
              <w:t xml:space="preserve"> for UEs which support the acquisition of the </w:t>
            </w:r>
            <w:proofErr w:type="spellStart"/>
            <w:r w:rsidRPr="00DF4833">
              <w:t>posSIB</w:t>
            </w:r>
            <w:proofErr w:type="spellEnd"/>
            <w:r w:rsidRPr="00DF4833">
              <w:t xml:space="preserve"> types in </w:t>
            </w:r>
            <w:proofErr w:type="spellStart"/>
            <w:r w:rsidRPr="00DF4833">
              <w:rPr>
                <w:i/>
                <w:iCs/>
              </w:rPr>
              <w:t>posSchedulingInfoList</w:t>
            </w:r>
            <w:proofErr w:type="spellEnd"/>
            <w:r w:rsidRPr="00DF4833">
              <w:rPr>
                <w:i/>
                <w:iCs/>
              </w:rPr>
              <w:t xml:space="preserve"> </w:t>
            </w:r>
            <w:r w:rsidRPr="00DF4833">
              <w:t>as specified in TS 38.331 [9].</w:t>
            </w:r>
          </w:p>
        </w:tc>
      </w:tr>
      <w:tr w:rsidR="00244430" w:rsidRPr="00DF4833" w14:paraId="7D52197D" w14:textId="77777777" w:rsidTr="00493C02">
        <w:trPr>
          <w:cantSplit/>
          <w:trHeight w:val="255"/>
        </w:trPr>
        <w:tc>
          <w:tcPr>
            <w:tcW w:w="4423" w:type="dxa"/>
          </w:tcPr>
          <w:p w14:paraId="4B84FC76" w14:textId="77777777" w:rsidR="00244430" w:rsidRPr="00DF4833" w:rsidRDefault="00244430" w:rsidP="00493C02">
            <w:pPr>
              <w:pStyle w:val="TAL"/>
              <w:rPr>
                <w:rFonts w:cs="Arial"/>
                <w:bCs/>
                <w:iCs/>
                <w:szCs w:val="18"/>
              </w:rPr>
            </w:pPr>
            <w:r w:rsidRPr="00DF4833">
              <w:t>Acquisition of SI messages with explicit SI window positions</w:t>
            </w:r>
          </w:p>
        </w:tc>
        <w:tc>
          <w:tcPr>
            <w:tcW w:w="5207" w:type="dxa"/>
          </w:tcPr>
          <w:p w14:paraId="47D624E4" w14:textId="77777777" w:rsidR="00244430" w:rsidRPr="00DF4833" w:rsidRDefault="00244430" w:rsidP="00493C02">
            <w:pPr>
              <w:pStyle w:val="TAL"/>
              <w:rPr>
                <w:lang w:eastAsia="ko-KR"/>
              </w:rPr>
            </w:pPr>
            <w:r w:rsidRPr="00DF4833">
              <w:t xml:space="preserve">It is mandatory to support acquisition of SI messages with explicit SI window positions for UEs which support the SIB types in </w:t>
            </w:r>
            <w:r w:rsidRPr="00DF4833">
              <w:rPr>
                <w:i/>
                <w:iCs/>
              </w:rPr>
              <w:t xml:space="preserve">schedulingInfoList2 </w:t>
            </w:r>
            <w:r w:rsidRPr="00DF4833">
              <w:t>as specified in TS 38.331 [9].</w:t>
            </w:r>
          </w:p>
        </w:tc>
      </w:tr>
      <w:tr w:rsidR="00244430" w:rsidRPr="00DF4833" w14:paraId="6948A10A" w14:textId="77777777" w:rsidTr="00493C02">
        <w:trPr>
          <w:cantSplit/>
          <w:trHeight w:val="255"/>
        </w:trPr>
        <w:tc>
          <w:tcPr>
            <w:tcW w:w="4423" w:type="dxa"/>
          </w:tcPr>
          <w:p w14:paraId="51A8C85F" w14:textId="77777777" w:rsidR="00244430" w:rsidRPr="00DF4833" w:rsidRDefault="00244430" w:rsidP="00493C02">
            <w:pPr>
              <w:pStyle w:val="TAL"/>
            </w:pPr>
            <w:r w:rsidRPr="00DF4833">
              <w:t xml:space="preserve">AS layer memory size for </w:t>
            </w:r>
            <w:proofErr w:type="spellStart"/>
            <w:r w:rsidRPr="00DF4833">
              <w:t>QoE</w:t>
            </w:r>
            <w:proofErr w:type="spellEnd"/>
            <w:r w:rsidRPr="00DF4833">
              <w:t xml:space="preserve"> paused measurement reports</w:t>
            </w:r>
          </w:p>
        </w:tc>
        <w:tc>
          <w:tcPr>
            <w:tcW w:w="5207" w:type="dxa"/>
          </w:tcPr>
          <w:p w14:paraId="531BB702" w14:textId="77777777" w:rsidR="00244430" w:rsidRPr="00DF4833" w:rsidRDefault="00244430" w:rsidP="00493C02">
            <w:pPr>
              <w:pStyle w:val="TAL"/>
            </w:pPr>
            <w:r w:rsidRPr="00DF4833">
              <w:t xml:space="preserve">It is mandatory to support the minimum AS layer memory size of 64KB for </w:t>
            </w:r>
            <w:proofErr w:type="spellStart"/>
            <w:r w:rsidRPr="00DF4833">
              <w:t>QoE</w:t>
            </w:r>
            <w:proofErr w:type="spellEnd"/>
            <w:r w:rsidRPr="00DF4833">
              <w:t xml:space="preserve"> paused measurement reports for UEs which support </w:t>
            </w:r>
            <w:r w:rsidRPr="00DF4833">
              <w:rPr>
                <w:i/>
                <w:iCs/>
              </w:rPr>
              <w:t>qoe-Streaming-MeasReport-r17</w:t>
            </w:r>
            <w:r w:rsidRPr="00DF4833">
              <w:t xml:space="preserve">, </w:t>
            </w:r>
            <w:r w:rsidRPr="00DF4833">
              <w:rPr>
                <w:i/>
                <w:iCs/>
              </w:rPr>
              <w:t>qoe-MTSI-MeasReport-r17</w:t>
            </w:r>
            <w:r w:rsidRPr="00DF4833">
              <w:t xml:space="preserve"> or </w:t>
            </w:r>
            <w:r w:rsidRPr="00DF4833">
              <w:rPr>
                <w:i/>
                <w:iCs/>
              </w:rPr>
              <w:t>qoe-VR-MeasReport-r17</w:t>
            </w:r>
            <w:r w:rsidRPr="00DF4833">
              <w:t>.</w:t>
            </w:r>
          </w:p>
        </w:tc>
      </w:tr>
      <w:tr w:rsidR="00244430" w:rsidRPr="00DF4833" w14:paraId="023E7A04" w14:textId="77777777" w:rsidTr="00493C02">
        <w:trPr>
          <w:cantSplit/>
          <w:trHeight w:val="255"/>
        </w:trPr>
        <w:tc>
          <w:tcPr>
            <w:tcW w:w="4423" w:type="dxa"/>
          </w:tcPr>
          <w:p w14:paraId="2256EA41" w14:textId="77777777" w:rsidR="00244430" w:rsidRPr="00DF4833" w:rsidRDefault="00244430" w:rsidP="00493C02">
            <w:pPr>
              <w:pStyle w:val="TAL"/>
            </w:pPr>
            <w:r w:rsidRPr="00DF4833">
              <w:t xml:space="preserve">AS layer memory size for </w:t>
            </w:r>
            <w:proofErr w:type="spellStart"/>
            <w:r w:rsidRPr="00DF4833">
              <w:t>QoE</w:t>
            </w:r>
            <w:proofErr w:type="spellEnd"/>
            <w:r w:rsidRPr="00DF4833">
              <w:t xml:space="preserve"> measurement reports in RRC_IDLE and RRC_INACTIVE</w:t>
            </w:r>
          </w:p>
        </w:tc>
        <w:tc>
          <w:tcPr>
            <w:tcW w:w="5207" w:type="dxa"/>
          </w:tcPr>
          <w:p w14:paraId="7B658F7C" w14:textId="77777777" w:rsidR="00244430" w:rsidRPr="00DF4833" w:rsidRDefault="00244430" w:rsidP="00493C02">
            <w:pPr>
              <w:pStyle w:val="TAL"/>
            </w:pPr>
            <w:r w:rsidRPr="00DF4833">
              <w:t xml:space="preserve">It is mandatory to support the minimum AS layer memory size of 64KB for </w:t>
            </w:r>
            <w:proofErr w:type="spellStart"/>
            <w:r w:rsidRPr="00DF4833">
              <w:t>QoE</w:t>
            </w:r>
            <w:proofErr w:type="spellEnd"/>
            <w:r w:rsidRPr="00DF4833">
              <w:t xml:space="preserve"> measurement reports stored in RRC_IDLE/RRC_INACTIVE for UEs which support </w:t>
            </w:r>
            <w:r w:rsidRPr="00DF4833">
              <w:rPr>
                <w:i/>
                <w:iCs/>
              </w:rPr>
              <w:t>qoe-IdleInactiveMeasReport-r18</w:t>
            </w:r>
            <w:r w:rsidRPr="00DF4833">
              <w:t xml:space="preserve"> and any of </w:t>
            </w:r>
            <w:r w:rsidRPr="00DF4833">
              <w:rPr>
                <w:i/>
                <w:iCs/>
              </w:rPr>
              <w:t>qoe-Streaming-MeasReport-r17</w:t>
            </w:r>
            <w:r w:rsidRPr="00DF4833">
              <w:t xml:space="preserve"> or </w:t>
            </w:r>
            <w:r w:rsidRPr="00DF4833">
              <w:rPr>
                <w:i/>
                <w:iCs/>
              </w:rPr>
              <w:t>qoe-MTSI-MeasReport-r17</w:t>
            </w:r>
            <w:r w:rsidRPr="00DF4833">
              <w:t xml:space="preserve"> or </w:t>
            </w:r>
            <w:r w:rsidRPr="00DF4833">
              <w:rPr>
                <w:i/>
                <w:iCs/>
              </w:rPr>
              <w:t>qoe-VR-MeasReport-r17</w:t>
            </w:r>
            <w:r w:rsidRPr="00DF4833">
              <w:t xml:space="preserve">. This memory size is additional to "AS layer memory size for </w:t>
            </w:r>
            <w:proofErr w:type="spellStart"/>
            <w:r w:rsidRPr="00DF4833">
              <w:t>QoE</w:t>
            </w:r>
            <w:proofErr w:type="spellEnd"/>
            <w:r w:rsidRPr="00DF4833">
              <w:t xml:space="preserve"> paused measurement reports"</w:t>
            </w:r>
          </w:p>
        </w:tc>
      </w:tr>
      <w:tr w:rsidR="00244430" w:rsidRPr="00DF4833" w14:paraId="043ADF39"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1DBA992" w14:textId="77777777" w:rsidR="00244430" w:rsidRPr="00DF4833" w:rsidRDefault="00244430" w:rsidP="00493C02">
            <w:pPr>
              <w:pStyle w:val="TAL"/>
              <w:rPr>
                <w:rFonts w:cs="Arial"/>
                <w:bCs/>
                <w:iCs/>
                <w:szCs w:val="18"/>
              </w:rPr>
            </w:pPr>
            <w:r w:rsidRPr="00DF483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53050FC5" w14:textId="77777777" w:rsidR="00244430" w:rsidRPr="00DF4833" w:rsidRDefault="00244430" w:rsidP="00493C02">
            <w:pPr>
              <w:pStyle w:val="TAL"/>
              <w:rPr>
                <w:lang w:eastAsia="ko-KR"/>
              </w:rPr>
            </w:pPr>
            <w:r w:rsidRPr="00DF4833">
              <w:rPr>
                <w:lang w:eastAsia="ko-KR"/>
              </w:rPr>
              <w:t xml:space="preserve">It is mandatory to support the ATG specific P-max configured by network for UEs supporting </w:t>
            </w:r>
            <w:r w:rsidRPr="00DF4833">
              <w:rPr>
                <w:i/>
                <w:iCs/>
              </w:rPr>
              <w:t>airToGroundNetwork-r18</w:t>
            </w:r>
            <w:r w:rsidRPr="00DF4833">
              <w:rPr>
                <w:lang w:eastAsia="ko-KR"/>
              </w:rPr>
              <w:t>.</w:t>
            </w:r>
          </w:p>
        </w:tc>
      </w:tr>
      <w:tr w:rsidR="00244430" w:rsidRPr="00DF4833" w14:paraId="5F662A4E" w14:textId="77777777" w:rsidTr="00493C02">
        <w:trPr>
          <w:cantSplit/>
          <w:trHeight w:val="255"/>
        </w:trPr>
        <w:tc>
          <w:tcPr>
            <w:tcW w:w="4423" w:type="dxa"/>
          </w:tcPr>
          <w:p w14:paraId="61923B56" w14:textId="77777777" w:rsidR="00244430" w:rsidRPr="00DF4833" w:rsidRDefault="00244430" w:rsidP="00493C02">
            <w:pPr>
              <w:pStyle w:val="TAL"/>
              <w:rPr>
                <w:rFonts w:cs="Arial"/>
                <w:bCs/>
                <w:iCs/>
                <w:szCs w:val="18"/>
              </w:rPr>
            </w:pPr>
            <w:r w:rsidRPr="00DF4833">
              <w:rPr>
                <w:rFonts w:cs="Arial"/>
                <w:bCs/>
                <w:iCs/>
                <w:szCs w:val="18"/>
              </w:rPr>
              <w:t>Downlink SDAP header</w:t>
            </w:r>
          </w:p>
        </w:tc>
        <w:tc>
          <w:tcPr>
            <w:tcW w:w="5207" w:type="dxa"/>
          </w:tcPr>
          <w:p w14:paraId="41FB43D5" w14:textId="77777777" w:rsidR="00244430" w:rsidRPr="00DF4833" w:rsidRDefault="00244430" w:rsidP="00493C02">
            <w:pPr>
              <w:pStyle w:val="TAL"/>
              <w:rPr>
                <w:rFonts w:cs="Arial"/>
                <w:bCs/>
                <w:iCs/>
                <w:szCs w:val="18"/>
              </w:rPr>
            </w:pPr>
            <w:r w:rsidRPr="00DF4833">
              <w:rPr>
                <w:rFonts w:cs="Arial"/>
                <w:bCs/>
                <w:iCs/>
                <w:szCs w:val="18"/>
              </w:rPr>
              <w:t xml:space="preserve">Either NAS reflective QoS or </w:t>
            </w:r>
            <w:r w:rsidRPr="00DF4833">
              <w:rPr>
                <w:rFonts w:cs="Arial"/>
                <w:bCs/>
                <w:i/>
                <w:iCs/>
                <w:szCs w:val="18"/>
              </w:rPr>
              <w:t>as-</w:t>
            </w:r>
            <w:proofErr w:type="spellStart"/>
            <w:r w:rsidRPr="00DF4833">
              <w:rPr>
                <w:rFonts w:cs="Arial"/>
                <w:bCs/>
                <w:i/>
                <w:iCs/>
                <w:szCs w:val="18"/>
              </w:rPr>
              <w:t>ReflectiveQoS</w:t>
            </w:r>
            <w:proofErr w:type="spellEnd"/>
            <w:r w:rsidRPr="00DF4833">
              <w:rPr>
                <w:rFonts w:cs="Arial"/>
                <w:bCs/>
                <w:iCs/>
                <w:szCs w:val="18"/>
              </w:rPr>
              <w:t xml:space="preserve"> is supported.</w:t>
            </w:r>
          </w:p>
        </w:tc>
      </w:tr>
      <w:tr w:rsidR="00244430" w:rsidRPr="00DF4833" w14:paraId="476A6EE4" w14:textId="77777777" w:rsidTr="00493C02">
        <w:trPr>
          <w:cantSplit/>
          <w:trHeight w:val="255"/>
        </w:trPr>
        <w:tc>
          <w:tcPr>
            <w:tcW w:w="4423" w:type="dxa"/>
          </w:tcPr>
          <w:p w14:paraId="6D71C9B3" w14:textId="77777777" w:rsidR="00244430" w:rsidRPr="00DF4833" w:rsidRDefault="00244430" w:rsidP="00493C02">
            <w:pPr>
              <w:pStyle w:val="TAL"/>
              <w:rPr>
                <w:rFonts w:cs="Arial"/>
                <w:bCs/>
                <w:iCs/>
                <w:szCs w:val="18"/>
              </w:rPr>
            </w:pPr>
            <w:r w:rsidRPr="00DF4833">
              <w:rPr>
                <w:rFonts w:cs="Arial"/>
                <w:bCs/>
                <w:iCs/>
                <w:szCs w:val="18"/>
              </w:rPr>
              <w:t xml:space="preserve">Extended values for </w:t>
            </w:r>
            <w:proofErr w:type="spellStart"/>
            <w:r w:rsidRPr="00DF4833">
              <w:rPr>
                <w:rFonts w:cs="Arial"/>
                <w:bCs/>
                <w:i/>
                <w:szCs w:val="18"/>
              </w:rPr>
              <w:t>drx</w:t>
            </w:r>
            <w:proofErr w:type="spellEnd"/>
            <w:r w:rsidRPr="00DF4833">
              <w:rPr>
                <w:rFonts w:cs="Arial"/>
                <w:bCs/>
                <w:i/>
                <w:szCs w:val="18"/>
              </w:rPr>
              <w:t>-HARQ-RTT-</w:t>
            </w:r>
            <w:proofErr w:type="spellStart"/>
            <w:r w:rsidRPr="00DF4833">
              <w:rPr>
                <w:rFonts w:cs="Arial"/>
                <w:bCs/>
                <w:i/>
                <w:szCs w:val="18"/>
              </w:rPr>
              <w:t>TimerDL</w:t>
            </w:r>
            <w:proofErr w:type="spellEnd"/>
            <w:r w:rsidRPr="00DF4833">
              <w:rPr>
                <w:rFonts w:cs="Arial"/>
                <w:bCs/>
                <w:i/>
                <w:szCs w:val="18"/>
              </w:rPr>
              <w:t>/UL</w:t>
            </w:r>
          </w:p>
        </w:tc>
        <w:tc>
          <w:tcPr>
            <w:tcW w:w="5207" w:type="dxa"/>
          </w:tcPr>
          <w:p w14:paraId="4153D04A" w14:textId="77777777" w:rsidR="00244430" w:rsidRPr="00DF4833" w:rsidRDefault="00244430" w:rsidP="00493C02">
            <w:pPr>
              <w:pStyle w:val="TAL"/>
              <w:rPr>
                <w:rFonts w:cs="Arial"/>
                <w:bCs/>
                <w:iCs/>
                <w:szCs w:val="18"/>
              </w:rPr>
            </w:pPr>
            <w:r w:rsidRPr="00DF4833">
              <w:rPr>
                <w:rFonts w:cs="Arial"/>
                <w:bCs/>
                <w:iCs/>
                <w:szCs w:val="18"/>
              </w:rPr>
              <w:t>It is mandatory for UEs which support FR2-2 bands with SCS 480kHz and/or 960kHz.</w:t>
            </w:r>
          </w:p>
        </w:tc>
      </w:tr>
      <w:tr w:rsidR="00244430" w:rsidRPr="00DF4833" w14:paraId="5928C88A" w14:textId="77777777" w:rsidTr="00493C02">
        <w:trPr>
          <w:cantSplit/>
          <w:trHeight w:val="255"/>
        </w:trPr>
        <w:tc>
          <w:tcPr>
            <w:tcW w:w="4423" w:type="dxa"/>
          </w:tcPr>
          <w:p w14:paraId="592CE9A8" w14:textId="77777777" w:rsidR="00244430" w:rsidRPr="00DF4833" w:rsidRDefault="00244430" w:rsidP="00493C02">
            <w:pPr>
              <w:pStyle w:val="TAL"/>
              <w:rPr>
                <w:rFonts w:cs="Arial"/>
                <w:bCs/>
                <w:iCs/>
                <w:szCs w:val="18"/>
              </w:rPr>
            </w:pPr>
            <w:r w:rsidRPr="00DF4833">
              <w:rPr>
                <w:rFonts w:cs="Arial"/>
                <w:bCs/>
                <w:iCs/>
                <w:szCs w:val="18"/>
              </w:rPr>
              <w:t>IMS emergency call</w:t>
            </w:r>
          </w:p>
        </w:tc>
        <w:tc>
          <w:tcPr>
            <w:tcW w:w="5207" w:type="dxa"/>
          </w:tcPr>
          <w:p w14:paraId="2B0CC127" w14:textId="77777777" w:rsidR="00244430" w:rsidRPr="00DF4833" w:rsidRDefault="00244430" w:rsidP="00493C02">
            <w:pPr>
              <w:pStyle w:val="TAL"/>
              <w:rPr>
                <w:lang w:eastAsia="ko-KR"/>
              </w:rPr>
            </w:pPr>
            <w:r w:rsidRPr="00DF4833">
              <w:rPr>
                <w:lang w:eastAsia="ko-KR"/>
              </w:rPr>
              <w:t>It is mandatory to support IMS emergency call over PLMN for UEs which are IMS voice capable in NR.</w:t>
            </w:r>
          </w:p>
          <w:p w14:paraId="235AB6F5" w14:textId="77777777" w:rsidR="00244430" w:rsidRPr="00DF4833" w:rsidRDefault="00244430" w:rsidP="00493C02">
            <w:pPr>
              <w:pStyle w:val="TAL"/>
              <w:rPr>
                <w:lang w:eastAsia="ko-KR"/>
              </w:rPr>
            </w:pPr>
          </w:p>
          <w:p w14:paraId="6A299AE9" w14:textId="77777777" w:rsidR="00244430" w:rsidRPr="00DF4833" w:rsidRDefault="00244430" w:rsidP="00493C02">
            <w:pPr>
              <w:pStyle w:val="TAL"/>
              <w:rPr>
                <w:rFonts w:cs="Arial"/>
                <w:bCs/>
                <w:iCs/>
                <w:szCs w:val="18"/>
              </w:rPr>
            </w:pPr>
            <w:r w:rsidRPr="00DF4833">
              <w:rPr>
                <w:lang w:eastAsia="ko-KR"/>
              </w:rPr>
              <w:t>It is mandatory to support IMS emergency call over SNPN for UEs that are SNPN capable and IMS voice capable over SNPNs.</w:t>
            </w:r>
          </w:p>
        </w:tc>
      </w:tr>
      <w:tr w:rsidR="00244430" w:rsidRPr="00DF4833" w14:paraId="35952CE4"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CA2458E" w14:textId="77777777" w:rsidR="00244430" w:rsidRPr="00DF4833" w:rsidRDefault="00244430" w:rsidP="00493C02">
            <w:pPr>
              <w:pStyle w:val="TAL"/>
              <w:rPr>
                <w:rFonts w:cs="Arial"/>
                <w:bCs/>
                <w:iCs/>
                <w:szCs w:val="18"/>
              </w:rPr>
            </w:pPr>
            <w:r w:rsidRPr="00DF4833">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8530FE2" w14:textId="77777777" w:rsidR="00244430" w:rsidRPr="00DF4833" w:rsidRDefault="00244430" w:rsidP="00493C02">
            <w:pPr>
              <w:pStyle w:val="TAL"/>
              <w:rPr>
                <w:lang w:eastAsia="ko-KR"/>
              </w:rPr>
            </w:pPr>
            <w:r w:rsidRPr="00DF4833">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244430" w:rsidRPr="00DF4833" w14:paraId="72067F94"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6E7EDDC" w14:textId="77777777" w:rsidR="00244430" w:rsidRPr="00DF4833" w:rsidRDefault="00244430" w:rsidP="00493C02">
            <w:pPr>
              <w:pStyle w:val="TAL"/>
              <w:rPr>
                <w:rFonts w:cs="Arial"/>
                <w:bCs/>
                <w:iCs/>
                <w:szCs w:val="18"/>
              </w:rPr>
            </w:pPr>
            <w:r w:rsidRPr="00DF4833">
              <w:rPr>
                <w:rFonts w:cs="Arial"/>
                <w:bCs/>
                <w:iCs/>
                <w:szCs w:val="18"/>
              </w:rPr>
              <w:t xml:space="preserve">MAC </w:t>
            </w:r>
            <w:proofErr w:type="spellStart"/>
            <w:r w:rsidRPr="00DF4833">
              <w:rPr>
                <w:rFonts w:cs="Arial"/>
                <w:bCs/>
                <w:iCs/>
                <w:szCs w:val="18"/>
              </w:rPr>
              <w:t>subheaders</w:t>
            </w:r>
            <w:proofErr w:type="spellEnd"/>
            <w:r w:rsidRPr="00DF4833">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A9CF240" w14:textId="77777777" w:rsidR="00244430" w:rsidRPr="00DF4833" w:rsidRDefault="00244430" w:rsidP="00493C02">
            <w:pPr>
              <w:pStyle w:val="TAL"/>
              <w:rPr>
                <w:lang w:eastAsia="ko-KR"/>
              </w:rPr>
            </w:pPr>
            <w:r w:rsidRPr="00DF4833">
              <w:rPr>
                <w:lang w:eastAsia="ko-KR"/>
              </w:rPr>
              <w:t xml:space="preserve">It is mandatory to support MAC </w:t>
            </w:r>
            <w:proofErr w:type="spellStart"/>
            <w:r w:rsidRPr="00DF4833">
              <w:rPr>
                <w:lang w:eastAsia="ko-KR"/>
              </w:rPr>
              <w:t>subheaders</w:t>
            </w:r>
            <w:proofErr w:type="spellEnd"/>
            <w:r w:rsidRPr="00DF4833">
              <w:rPr>
                <w:lang w:eastAsia="ko-KR"/>
              </w:rPr>
              <w:t xml:space="preserve"> with LX field for UEs supporting MAC SDU(s) using the LCID value(s) as specified in Table 6.2.1-2c in TS 38.321 [8].</w:t>
            </w:r>
          </w:p>
        </w:tc>
      </w:tr>
      <w:tr w:rsidR="00244430" w:rsidRPr="00DF4833" w14:paraId="52284186" w14:textId="77777777" w:rsidTr="00493C02">
        <w:trPr>
          <w:cantSplit/>
          <w:trHeight w:val="255"/>
        </w:trPr>
        <w:tc>
          <w:tcPr>
            <w:tcW w:w="4423" w:type="dxa"/>
          </w:tcPr>
          <w:p w14:paraId="7E593431" w14:textId="77777777" w:rsidR="00244430" w:rsidRPr="00DF4833" w:rsidRDefault="00244430" w:rsidP="00493C02">
            <w:pPr>
              <w:pStyle w:val="TAL"/>
              <w:rPr>
                <w:rFonts w:cs="Arial"/>
                <w:bCs/>
                <w:iCs/>
                <w:szCs w:val="18"/>
              </w:rPr>
            </w:pPr>
            <w:r w:rsidRPr="00DF4833">
              <w:rPr>
                <w:rFonts w:cs="Arial"/>
                <w:bCs/>
                <w:iCs/>
                <w:szCs w:val="18"/>
              </w:rPr>
              <w:t xml:space="preserve">MAC </w:t>
            </w:r>
            <w:proofErr w:type="spellStart"/>
            <w:r w:rsidRPr="00DF4833">
              <w:rPr>
                <w:rFonts w:cs="Arial"/>
                <w:bCs/>
                <w:iCs/>
                <w:szCs w:val="18"/>
              </w:rPr>
              <w:t>subheaders</w:t>
            </w:r>
            <w:proofErr w:type="spellEnd"/>
            <w:r w:rsidRPr="00DF4833">
              <w:rPr>
                <w:rFonts w:cs="Arial"/>
                <w:bCs/>
                <w:iCs/>
                <w:szCs w:val="18"/>
              </w:rPr>
              <w:t xml:space="preserve"> with one-octet </w:t>
            </w:r>
            <w:proofErr w:type="spellStart"/>
            <w:r w:rsidRPr="00DF4833">
              <w:rPr>
                <w:rFonts w:cs="Arial"/>
                <w:bCs/>
                <w:iCs/>
                <w:szCs w:val="18"/>
              </w:rPr>
              <w:t>eLCID</w:t>
            </w:r>
            <w:proofErr w:type="spellEnd"/>
            <w:r w:rsidRPr="00DF4833">
              <w:rPr>
                <w:rFonts w:cs="Arial"/>
                <w:bCs/>
                <w:iCs/>
                <w:szCs w:val="18"/>
              </w:rPr>
              <w:t xml:space="preserve"> field</w:t>
            </w:r>
          </w:p>
        </w:tc>
        <w:tc>
          <w:tcPr>
            <w:tcW w:w="5207" w:type="dxa"/>
          </w:tcPr>
          <w:p w14:paraId="3F343D81" w14:textId="77777777" w:rsidR="00244430" w:rsidRPr="00DF4833" w:rsidRDefault="00244430" w:rsidP="00493C02">
            <w:pPr>
              <w:pStyle w:val="TAL"/>
              <w:rPr>
                <w:lang w:eastAsia="ko-KR"/>
              </w:rPr>
            </w:pPr>
            <w:r w:rsidRPr="00DF4833">
              <w:rPr>
                <w:lang w:eastAsia="ko-KR"/>
              </w:rPr>
              <w:t xml:space="preserve">It is mandatory to support MAC </w:t>
            </w:r>
            <w:proofErr w:type="spellStart"/>
            <w:r w:rsidRPr="00DF4833">
              <w:rPr>
                <w:lang w:eastAsia="ko-KR"/>
              </w:rPr>
              <w:t>subheaders</w:t>
            </w:r>
            <w:proofErr w:type="spellEnd"/>
            <w:r w:rsidRPr="00DF4833">
              <w:rPr>
                <w:lang w:eastAsia="ko-KR"/>
              </w:rPr>
              <w:t xml:space="preserve"> with one-octet </w:t>
            </w:r>
            <w:proofErr w:type="spellStart"/>
            <w:r w:rsidRPr="00DF4833">
              <w:rPr>
                <w:lang w:eastAsia="ko-KR"/>
              </w:rPr>
              <w:t>eLCID</w:t>
            </w:r>
            <w:proofErr w:type="spellEnd"/>
            <w:r w:rsidRPr="00DF4833">
              <w:rPr>
                <w:lang w:eastAsia="ko-KR"/>
              </w:rPr>
              <w:t xml:space="preserve"> field for UEs/IAB-MTs/NCR-MTs supporting MAC CEs using extended LCID values as specified in TS 38.321 [8].</w:t>
            </w:r>
          </w:p>
        </w:tc>
      </w:tr>
      <w:tr w:rsidR="00244430" w:rsidRPr="00DF4833" w14:paraId="5E9AD62C" w14:textId="77777777" w:rsidTr="00493C02">
        <w:trPr>
          <w:cantSplit/>
          <w:trHeight w:val="255"/>
        </w:trPr>
        <w:tc>
          <w:tcPr>
            <w:tcW w:w="4423" w:type="dxa"/>
          </w:tcPr>
          <w:p w14:paraId="6D668C57" w14:textId="77777777" w:rsidR="00244430" w:rsidRPr="00DF4833" w:rsidRDefault="00244430" w:rsidP="00493C02">
            <w:pPr>
              <w:pStyle w:val="TAL"/>
              <w:rPr>
                <w:rFonts w:cs="Arial"/>
                <w:bCs/>
                <w:iCs/>
                <w:szCs w:val="18"/>
              </w:rPr>
            </w:pPr>
            <w:r w:rsidRPr="00DF4833">
              <w:rPr>
                <w:rFonts w:cs="Arial"/>
                <w:bCs/>
                <w:iCs/>
                <w:szCs w:val="18"/>
              </w:rPr>
              <w:t>Paging cause in RAN paging message</w:t>
            </w:r>
          </w:p>
        </w:tc>
        <w:tc>
          <w:tcPr>
            <w:tcW w:w="5207" w:type="dxa"/>
          </w:tcPr>
          <w:p w14:paraId="1222DD92" w14:textId="77777777" w:rsidR="00244430" w:rsidRPr="00DF4833" w:rsidRDefault="00244430" w:rsidP="00493C02">
            <w:pPr>
              <w:pStyle w:val="TAL"/>
              <w:rPr>
                <w:lang w:eastAsia="ko-KR"/>
              </w:rPr>
            </w:pPr>
            <w:r w:rsidRPr="00DF4833">
              <w:t>It is mandatory for a UE to support paging cause in RAN paging if UE supports paging cause in CN paging.</w:t>
            </w:r>
          </w:p>
        </w:tc>
      </w:tr>
      <w:tr w:rsidR="00244430" w:rsidRPr="00DF4833" w14:paraId="74D3B12B" w14:textId="77777777" w:rsidTr="00493C02">
        <w:trPr>
          <w:cantSplit/>
          <w:trHeight w:val="255"/>
        </w:trPr>
        <w:tc>
          <w:tcPr>
            <w:tcW w:w="4423" w:type="dxa"/>
          </w:tcPr>
          <w:p w14:paraId="75172F4C" w14:textId="77777777" w:rsidR="00244430" w:rsidRPr="00DF4833" w:rsidRDefault="00244430" w:rsidP="00493C02">
            <w:pPr>
              <w:pStyle w:val="TAL"/>
              <w:rPr>
                <w:rFonts w:cs="Arial"/>
                <w:bCs/>
                <w:iCs/>
                <w:szCs w:val="18"/>
              </w:rPr>
            </w:pPr>
            <w:r w:rsidRPr="00DF4833">
              <w:rPr>
                <w:rFonts w:eastAsia="MS Mincho" w:cs="Arial"/>
                <w:szCs w:val="18"/>
              </w:rPr>
              <w:t>Receiving PSCCH/PSSCH from 2</w:t>
            </w:r>
            <w:r w:rsidRPr="00DF4833">
              <w:rPr>
                <w:rFonts w:eastAsia="MS Mincho" w:cs="Arial"/>
                <w:szCs w:val="18"/>
                <w:vertAlign w:val="superscript"/>
              </w:rPr>
              <w:t>nd</w:t>
            </w:r>
            <w:r w:rsidRPr="00DF4833">
              <w:rPr>
                <w:rFonts w:eastAsia="MS Mincho" w:cs="Arial"/>
                <w:szCs w:val="18"/>
              </w:rPr>
              <w:t xml:space="preserve"> starting symbol in a slot</w:t>
            </w:r>
          </w:p>
        </w:tc>
        <w:tc>
          <w:tcPr>
            <w:tcW w:w="5207" w:type="dxa"/>
          </w:tcPr>
          <w:p w14:paraId="157E643B" w14:textId="77777777" w:rsidR="00244430" w:rsidRPr="00DF4833" w:rsidRDefault="00244430" w:rsidP="00493C02">
            <w:pPr>
              <w:pStyle w:val="TAL"/>
              <w:rPr>
                <w:rFonts w:eastAsia="MS Mincho" w:cs="Arial"/>
                <w:szCs w:val="18"/>
              </w:rPr>
            </w:pPr>
            <w:r w:rsidRPr="00DF4833">
              <w:t xml:space="preserve">It is mandatory for a UE supporting </w:t>
            </w:r>
            <w:r w:rsidRPr="00DF4833">
              <w:rPr>
                <w:rFonts w:eastAsia="MS Mincho" w:cs="Arial"/>
                <w:szCs w:val="18"/>
              </w:rPr>
              <w:t xml:space="preserve">NR </w:t>
            </w:r>
            <w:proofErr w:type="spellStart"/>
            <w:r w:rsidRPr="00DF4833">
              <w:rPr>
                <w:rFonts w:eastAsia="MS Mincho" w:cs="Arial"/>
                <w:szCs w:val="18"/>
              </w:rPr>
              <w:t>sidelink</w:t>
            </w:r>
            <w:proofErr w:type="spellEnd"/>
            <w:r w:rsidRPr="00DF4833">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DF4833">
              <w:rPr>
                <w:rFonts w:cs="Arial"/>
                <w:i/>
                <w:iCs/>
                <w:szCs w:val="18"/>
              </w:rPr>
              <w:t>pscch-RxSidelink-r16</w:t>
            </w:r>
            <w:r w:rsidRPr="00DF4833">
              <w:rPr>
                <w:rFonts w:eastAsia="MS Mincho" w:cs="Arial"/>
                <w:szCs w:val="18"/>
              </w:rPr>
              <w:t xml:space="preserve"> of PSCCHs in a slot in the 1st and 2nd starting symbols.</w:t>
            </w:r>
          </w:p>
          <w:p w14:paraId="2CD7FB62" w14:textId="77777777" w:rsidR="00244430" w:rsidRPr="00DF4833" w:rsidRDefault="00244430" w:rsidP="00493C02">
            <w:pPr>
              <w:pStyle w:val="TAL"/>
            </w:pPr>
            <w:r w:rsidRPr="00DF4833">
              <w:rPr>
                <w:rFonts w:eastAsia="MS Mincho" w:cs="Arial"/>
                <w:szCs w:val="18"/>
              </w:rPr>
              <w:t xml:space="preserve">A UE supporting this feature shall indicate support of </w:t>
            </w:r>
            <w:r w:rsidRPr="00DF4833">
              <w:rPr>
                <w:i/>
                <w:iCs/>
              </w:rPr>
              <w:t>sl-Reception-r16</w:t>
            </w:r>
            <w:r w:rsidRPr="00DF4833">
              <w:t>.</w:t>
            </w:r>
          </w:p>
        </w:tc>
      </w:tr>
      <w:tr w:rsidR="00244430" w:rsidRPr="00DF4833" w14:paraId="7A5B08EB" w14:textId="77777777" w:rsidTr="00493C02">
        <w:trPr>
          <w:cantSplit/>
          <w:trHeight w:val="255"/>
        </w:trPr>
        <w:tc>
          <w:tcPr>
            <w:tcW w:w="4423" w:type="dxa"/>
          </w:tcPr>
          <w:p w14:paraId="7840C544" w14:textId="77777777" w:rsidR="00244430" w:rsidRPr="00DF4833" w:rsidRDefault="00244430" w:rsidP="00493C02">
            <w:pPr>
              <w:pStyle w:val="TAL"/>
              <w:rPr>
                <w:rFonts w:cs="Arial"/>
                <w:bCs/>
                <w:iCs/>
                <w:szCs w:val="18"/>
              </w:rPr>
            </w:pPr>
            <w:r w:rsidRPr="00DF4833">
              <w:rPr>
                <w:rFonts w:cs="Arial"/>
                <w:bCs/>
                <w:iCs/>
                <w:szCs w:val="18"/>
              </w:rPr>
              <w:t>Receiving UE to UE COT sharing information</w:t>
            </w:r>
          </w:p>
        </w:tc>
        <w:tc>
          <w:tcPr>
            <w:tcW w:w="5207" w:type="dxa"/>
          </w:tcPr>
          <w:p w14:paraId="67DCAB46" w14:textId="77777777" w:rsidR="00244430" w:rsidRPr="00DF4833" w:rsidRDefault="00244430" w:rsidP="00493C02">
            <w:pPr>
              <w:pStyle w:val="TAL"/>
              <w:rPr>
                <w:rFonts w:eastAsia="MS Mincho" w:cs="Arial"/>
                <w:szCs w:val="18"/>
              </w:rPr>
            </w:pPr>
            <w:r w:rsidRPr="00DF4833">
              <w:t>It is mandatory for a UE supporting</w:t>
            </w:r>
            <w:r w:rsidRPr="00DF4833">
              <w:rPr>
                <w:rFonts w:eastAsia="MS Mincho" w:cs="Arial"/>
                <w:szCs w:val="18"/>
              </w:rPr>
              <w:t xml:space="preserve"> NR SL in shared spectrum where shared spectrum channel access must be used to support monitoring SCI to read COT sharing information and transmitting NR SL based on COT sharing information subject to COT sharing conditions.</w:t>
            </w:r>
          </w:p>
          <w:p w14:paraId="17A39A16" w14:textId="77777777" w:rsidR="00244430" w:rsidRPr="00DF4833" w:rsidRDefault="00244430" w:rsidP="00493C02">
            <w:pPr>
              <w:pStyle w:val="TAL"/>
            </w:pPr>
            <w:r w:rsidRPr="00DF4833">
              <w:rPr>
                <w:rFonts w:eastAsia="MS Mincho" w:cs="Arial"/>
                <w:szCs w:val="18"/>
              </w:rPr>
              <w:t xml:space="preserve">A UE supporting this feature shall indicate support of </w:t>
            </w:r>
            <w:r w:rsidRPr="00DF4833">
              <w:rPr>
                <w:i/>
                <w:iCs/>
              </w:rPr>
              <w:t>sl-DynamicChannelAccess-r18</w:t>
            </w:r>
            <w:r w:rsidRPr="00DF4833">
              <w:t>.</w:t>
            </w:r>
          </w:p>
        </w:tc>
      </w:tr>
      <w:tr w:rsidR="00244430" w:rsidRPr="00DF4833" w14:paraId="74D2A247" w14:textId="77777777" w:rsidTr="00493C02">
        <w:trPr>
          <w:cantSplit/>
          <w:trHeight w:val="255"/>
        </w:trPr>
        <w:tc>
          <w:tcPr>
            <w:tcW w:w="4423" w:type="dxa"/>
          </w:tcPr>
          <w:p w14:paraId="117211CA" w14:textId="77777777" w:rsidR="00244430" w:rsidRPr="00DF4833" w:rsidRDefault="00244430" w:rsidP="00493C02">
            <w:pPr>
              <w:pStyle w:val="TAL"/>
              <w:rPr>
                <w:rFonts w:cs="Arial"/>
                <w:bCs/>
                <w:iCs/>
                <w:szCs w:val="18"/>
              </w:rPr>
            </w:pPr>
            <w:r w:rsidRPr="00DF4833">
              <w:rPr>
                <w:rFonts w:cs="Arial"/>
                <w:bCs/>
                <w:iCs/>
                <w:szCs w:val="18"/>
              </w:rPr>
              <w:t>SON report in PNI-NPN</w:t>
            </w:r>
          </w:p>
        </w:tc>
        <w:tc>
          <w:tcPr>
            <w:tcW w:w="5207" w:type="dxa"/>
          </w:tcPr>
          <w:p w14:paraId="602133F2" w14:textId="77777777" w:rsidR="00244430" w:rsidRPr="00DF4833" w:rsidRDefault="00244430" w:rsidP="00493C02">
            <w:pPr>
              <w:pStyle w:val="TAL"/>
            </w:pPr>
            <w:r w:rsidRPr="00DF4833">
              <w:t>It is mandatory for a UE to support a SON report in PNI-NPN if UE supports PNI-NPN and supports the SON report in PLMN.</w:t>
            </w:r>
          </w:p>
        </w:tc>
      </w:tr>
      <w:tr w:rsidR="00244430" w:rsidRPr="00DF4833" w14:paraId="1940C48D"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4FA8760D" w14:textId="77777777" w:rsidR="00244430" w:rsidRPr="00DF4833" w:rsidRDefault="00244430" w:rsidP="00493C02">
            <w:pPr>
              <w:pStyle w:val="TAL"/>
              <w:rPr>
                <w:rFonts w:cs="Arial"/>
                <w:bCs/>
                <w:iCs/>
                <w:szCs w:val="18"/>
              </w:rPr>
            </w:pPr>
            <w:r w:rsidRPr="00DF4833">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0CC5BF18" w14:textId="77777777" w:rsidR="00244430" w:rsidRPr="00DF4833" w:rsidRDefault="00244430" w:rsidP="00493C02">
            <w:pPr>
              <w:pStyle w:val="TAL"/>
              <w:rPr>
                <w:rFonts w:cs="Arial"/>
                <w:lang w:eastAsia="ko-KR"/>
              </w:rPr>
            </w:pPr>
            <w:r w:rsidRPr="00DF4833">
              <w:rPr>
                <w:rFonts w:cs="Arial"/>
                <w:lang w:eastAsia="ko-KR"/>
              </w:rPr>
              <w:t xml:space="preserve">Either configuredUL-GrantType1 </w:t>
            </w:r>
            <w:r w:rsidRPr="00DF4833">
              <w:rPr>
                <w:rFonts w:eastAsia="等线" w:cs="Arial"/>
                <w:szCs w:val="22"/>
              </w:rPr>
              <w:t xml:space="preserve">or </w:t>
            </w:r>
            <w:r w:rsidRPr="00DF4833">
              <w:rPr>
                <w:rFonts w:eastAsia="等线" w:cs="Arial"/>
                <w:i/>
                <w:iCs/>
                <w:szCs w:val="22"/>
              </w:rPr>
              <w:t>configuredUL-GrantType1-v1650</w:t>
            </w:r>
            <w:r w:rsidRPr="00DF4833">
              <w:rPr>
                <w:rFonts w:cs="Arial"/>
                <w:lang w:eastAsia="ko-KR"/>
              </w:rPr>
              <w:t xml:space="preserve"> or configuredUL-GrantType2</w:t>
            </w:r>
            <w:r w:rsidRPr="00DF4833">
              <w:rPr>
                <w:rFonts w:eastAsia="等线" w:cs="Arial"/>
                <w:szCs w:val="22"/>
              </w:rPr>
              <w:t xml:space="preserve"> or </w:t>
            </w:r>
            <w:r w:rsidRPr="00DF4833">
              <w:rPr>
                <w:rFonts w:eastAsia="等线" w:cs="Arial"/>
                <w:i/>
                <w:iCs/>
                <w:szCs w:val="22"/>
              </w:rPr>
              <w:t>configuredUL-GrantType2-v1650</w:t>
            </w:r>
            <w:r w:rsidRPr="00DF4833">
              <w:rPr>
                <w:rFonts w:cs="Arial"/>
                <w:lang w:eastAsia="ko-KR"/>
              </w:rPr>
              <w:t xml:space="preserve"> is supported.</w:t>
            </w:r>
          </w:p>
        </w:tc>
      </w:tr>
      <w:tr w:rsidR="00244430" w:rsidRPr="00DF4833" w14:paraId="477B015D"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4C11DFA" w14:textId="77777777" w:rsidR="00244430" w:rsidRPr="00DF4833" w:rsidRDefault="00244430" w:rsidP="00493C02">
            <w:pPr>
              <w:pStyle w:val="TAL"/>
              <w:rPr>
                <w:rFonts w:cs="Arial"/>
                <w:bCs/>
                <w:iCs/>
                <w:szCs w:val="18"/>
              </w:rPr>
            </w:pPr>
            <w:r w:rsidRPr="00DF4833">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FA7E7F8" w14:textId="77777777" w:rsidR="00244430" w:rsidRPr="00DF4833" w:rsidRDefault="00244430" w:rsidP="00493C02">
            <w:pPr>
              <w:pStyle w:val="TAL"/>
              <w:rPr>
                <w:lang w:eastAsia="ko-KR"/>
              </w:rPr>
            </w:pPr>
            <w:r w:rsidRPr="00DF4833">
              <w:rPr>
                <w:lang w:eastAsia="ko-KR"/>
              </w:rPr>
              <w:t>It is mandatory to support TA reporting during initial access for UEs supporting</w:t>
            </w:r>
            <w:r w:rsidRPr="00DF4833">
              <w:t xml:space="preserve"> </w:t>
            </w:r>
            <w:r w:rsidRPr="00DF4833">
              <w:rPr>
                <w:i/>
                <w:iCs/>
              </w:rPr>
              <w:t>uplink-TA-Reporting-r17</w:t>
            </w:r>
            <w:r w:rsidRPr="00DF4833">
              <w:t xml:space="preserve"> or </w:t>
            </w:r>
            <w:r w:rsidRPr="00DF4833">
              <w:rPr>
                <w:i/>
                <w:iCs/>
              </w:rPr>
              <w:t>uplinkTA-ReportingATG-r18</w:t>
            </w:r>
            <w:r w:rsidRPr="00DF4833">
              <w:t xml:space="preserve"> </w:t>
            </w:r>
            <w:r w:rsidRPr="00DF4833">
              <w:rPr>
                <w:lang w:eastAsia="ko-KR"/>
              </w:rPr>
              <w:t>as specified in TS 38.321 [8].</w:t>
            </w:r>
          </w:p>
        </w:tc>
      </w:tr>
      <w:tr w:rsidR="00244430" w:rsidRPr="00DF4833" w14:paraId="1490B027"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4F038AE" w14:textId="77777777" w:rsidR="00244430" w:rsidRPr="00DF4833" w:rsidRDefault="00244430" w:rsidP="00493C02">
            <w:pPr>
              <w:pStyle w:val="TAL"/>
              <w:rPr>
                <w:rFonts w:cs="Arial"/>
                <w:bCs/>
                <w:iCs/>
                <w:szCs w:val="18"/>
              </w:rPr>
            </w:pPr>
            <w:r w:rsidRPr="00DF4833">
              <w:rPr>
                <w:rFonts w:cs="Arial"/>
                <w:bCs/>
                <w:iCs/>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tcPr>
          <w:p w14:paraId="1EBB5AA2" w14:textId="77777777" w:rsidR="00244430" w:rsidRPr="00DF4833" w:rsidRDefault="00244430" w:rsidP="00493C02">
            <w:pPr>
              <w:pStyle w:val="TAL"/>
              <w:rPr>
                <w:lang w:eastAsia="ko-KR"/>
              </w:rPr>
            </w:pPr>
            <w:r w:rsidRPr="00DF4833">
              <w:rPr>
                <w:lang w:eastAsia="ko-KR"/>
              </w:rPr>
              <w:t xml:space="preserve">It is mandatory to support configuration of </w:t>
            </w:r>
            <w:r w:rsidRPr="00DF4833">
              <w:rPr>
                <w:i/>
                <w:iCs/>
                <w:lang w:eastAsia="ko-KR"/>
              </w:rPr>
              <w:t>dl-CarrierFreq-r18</w:t>
            </w:r>
            <w:r w:rsidRPr="00DF4833">
              <w:rPr>
                <w:lang w:eastAsia="ko-KR"/>
              </w:rPr>
              <w:t xml:space="preserve"> and </w:t>
            </w:r>
            <w:r w:rsidRPr="00DF4833">
              <w:rPr>
                <w:i/>
                <w:iCs/>
                <w:lang w:eastAsia="ko-KR"/>
              </w:rPr>
              <w:t>frequencyBandList-r18</w:t>
            </w:r>
            <w:r w:rsidRPr="00DF4833">
              <w:rPr>
                <w:lang w:eastAsia="ko-KR"/>
              </w:rPr>
              <w:t xml:space="preserve"> as specified in TS 38.331 [9] for UEs supporting </w:t>
            </w:r>
            <w:r w:rsidRPr="00DF4833">
              <w:rPr>
                <w:i/>
                <w:iCs/>
                <w:lang w:eastAsia="ko-KR"/>
              </w:rPr>
              <w:t>support5MHz-ChannelBW-20PRB-CORESET0-r18</w:t>
            </w:r>
            <w:r w:rsidRPr="00DF4833">
              <w:rPr>
                <w:lang w:eastAsia="ko-KR"/>
              </w:rPr>
              <w:t xml:space="preserve">, </w:t>
            </w:r>
            <w:r w:rsidRPr="00DF4833">
              <w:rPr>
                <w:i/>
                <w:iCs/>
                <w:lang w:eastAsia="ko-KR"/>
              </w:rPr>
              <w:t>support3MHz-ChannelBW-Symmetric-r18</w:t>
            </w:r>
            <w:r w:rsidRPr="00DF4833">
              <w:rPr>
                <w:lang w:eastAsia="ko-KR"/>
              </w:rPr>
              <w:t xml:space="preserve"> or </w:t>
            </w:r>
            <w:r w:rsidRPr="00DF4833">
              <w:rPr>
                <w:i/>
                <w:iCs/>
                <w:lang w:eastAsia="ko-KR"/>
              </w:rPr>
              <w:t>support3MHz-ChannelBW-Asymmetric-r18</w:t>
            </w:r>
            <w:r w:rsidRPr="00DF4833">
              <w:rPr>
                <w:lang w:eastAsia="ko-KR"/>
              </w:rPr>
              <w:t>.</w:t>
            </w:r>
          </w:p>
        </w:tc>
      </w:tr>
      <w:tr w:rsidR="00244430" w:rsidRPr="00DF4833" w14:paraId="65123394"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DC27D98" w14:textId="77777777" w:rsidR="00244430" w:rsidRPr="00DF4833" w:rsidRDefault="00244430" w:rsidP="00493C02">
            <w:pPr>
              <w:pStyle w:val="TAL"/>
              <w:rPr>
                <w:rFonts w:cs="Arial"/>
                <w:bCs/>
                <w:iCs/>
                <w:szCs w:val="18"/>
              </w:rPr>
            </w:pPr>
            <w:r w:rsidRPr="00DF4833">
              <w:rPr>
                <w:rFonts w:cs="Arial"/>
                <w:bCs/>
                <w:iCs/>
                <w:szCs w:val="18"/>
              </w:rPr>
              <w:t>Relaxation of serving cell and neighbouring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7958F73F" w14:textId="78A769E8" w:rsidR="00244430" w:rsidRPr="00DF4833" w:rsidRDefault="00244430" w:rsidP="00493C02">
            <w:pPr>
              <w:pStyle w:val="TAL"/>
              <w:rPr>
                <w:lang w:eastAsia="ko-KR"/>
              </w:rPr>
            </w:pPr>
            <w:r w:rsidRPr="00DF4833">
              <w:t>It is mandatory to support relaxation of serving cell and neighbouring cell RRM measurements</w:t>
            </w:r>
            <w:ins w:id="14" w:author="Ericsson Martin" w:date="2025-10-27T12:47:00Z">
              <w:r>
                <w:t>,</w:t>
              </w:r>
            </w:ins>
            <w:del w:id="15" w:author="Ericsson Martin" w:date="2025-10-27T12:47:00Z">
              <w:r w:rsidRPr="00DF4833" w:rsidDel="00244430">
                <w:delText xml:space="preserve"> and</w:delText>
              </w:r>
            </w:del>
            <w:r w:rsidRPr="00DF4833">
              <w:t xml:space="preserve"> offloading of serving cell RRM measurements</w:t>
            </w:r>
            <w:commentRangeStart w:id="16"/>
            <w:ins w:id="17" w:author="Ericsson Martin" w:date="2025-10-27T12:46:00Z">
              <w:r>
                <w:t xml:space="preserve"> and low mobility criterion for LP-WUS</w:t>
              </w:r>
            </w:ins>
            <w:r w:rsidRPr="00DF4833">
              <w:rPr>
                <w:lang w:eastAsia="ko-KR"/>
              </w:rPr>
              <w:t xml:space="preserve"> </w:t>
            </w:r>
            <w:commentRangeEnd w:id="16"/>
            <w:r w:rsidR="00FF23AE">
              <w:rPr>
                <w:rStyle w:val="ab"/>
                <w:rFonts w:ascii="Times New Roman" w:hAnsi="Times New Roman"/>
              </w:rPr>
              <w:commentReference w:id="16"/>
            </w:r>
            <w:r w:rsidRPr="00DF4833">
              <w:rPr>
                <w:lang w:eastAsia="ko-KR"/>
              </w:rPr>
              <w:t>if a UE supports reception of LP-WUS in RRC_IDLE/RRC_INACTIVE. A UE supporting this feature shall also indicate the support at least one of</w:t>
            </w:r>
            <w:r w:rsidRPr="00DF4833">
              <w:rPr>
                <w:i/>
                <w:iCs/>
                <w:lang w:eastAsia="ko-KR"/>
              </w:rPr>
              <w:t xml:space="preserve"> </w:t>
            </w:r>
            <w:r w:rsidRPr="00DF4833">
              <w:rPr>
                <w:i/>
                <w:iCs/>
              </w:rPr>
              <w:t>lpwus-OOK-r19</w:t>
            </w:r>
            <w:r w:rsidRPr="00DF4833">
              <w:t xml:space="preserve"> and </w:t>
            </w:r>
            <w:r w:rsidRPr="00DF4833">
              <w:rPr>
                <w:i/>
                <w:iCs/>
              </w:rPr>
              <w:t>lpwus-OFDM-r19</w:t>
            </w:r>
            <w:r w:rsidRPr="00DF4833">
              <w:rPr>
                <w:lang w:eastAsia="ko-KR"/>
              </w:rPr>
              <w:t>.</w:t>
            </w:r>
          </w:p>
        </w:tc>
      </w:tr>
    </w:tbl>
    <w:p w14:paraId="0651B32C" w14:textId="77777777" w:rsidR="00244430" w:rsidRPr="00DF4833" w:rsidRDefault="00244430" w:rsidP="00244430"/>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Jianhua" w:date="2025-11-20T15:16:00Z" w:initials="QC">
    <w:p w14:paraId="58977ECD" w14:textId="77777777" w:rsidR="009E1158" w:rsidRDefault="009E1158" w:rsidP="009E1158">
      <w:pPr>
        <w:pStyle w:val="ac"/>
      </w:pPr>
      <w:r>
        <w:rPr>
          <w:rStyle w:val="ab"/>
        </w:rPr>
        <w:annotationRef/>
      </w:r>
      <w:r>
        <w:t>According to the online agreement, low mobility is optional UE behavior. So should add optional UE callability.</w:t>
      </w:r>
    </w:p>
    <w:p w14:paraId="5C5E4C21" w14:textId="77777777" w:rsidR="009E1158" w:rsidRDefault="009E1158" w:rsidP="009E1158">
      <w:pPr>
        <w:pStyle w:val="ac"/>
        <w:numPr>
          <w:ilvl w:val="0"/>
          <w:numId w:val="1"/>
        </w:numPr>
      </w:pPr>
      <w:r>
        <w:rPr>
          <w:b/>
          <w:bCs/>
        </w:rPr>
        <w:t>The UE may use LR serving cell measurements to evaluate the low mobility criterion when it is in Rel-19 RRM offloading or relaxation state.</w:t>
      </w:r>
    </w:p>
  </w:comment>
  <w:comment w:id="16" w:author="vivo-Chenli" w:date="2025-11-21T02:16:00Z" w:initials="v">
    <w:p w14:paraId="29A30AD6" w14:textId="77777777" w:rsidR="00FF23AE" w:rsidRDefault="00FF23AE" w:rsidP="00FF23AE">
      <w:pPr>
        <w:pStyle w:val="ac"/>
      </w:pPr>
      <w:r>
        <w:rPr>
          <w:rStyle w:val="ab"/>
        </w:rPr>
        <w:annotationRef/>
      </w:r>
      <w:r>
        <w:rPr>
          <w:rStyle w:val="ab"/>
        </w:rPr>
        <w:annotationRef/>
      </w:r>
      <w:r>
        <w:t xml:space="preserve">no need. as we </w:t>
      </w:r>
      <w:proofErr w:type="spellStart"/>
      <w:r>
        <w:t>donot</w:t>
      </w:r>
      <w:proofErr w:type="spellEnd"/>
      <w:r>
        <w:t xml:space="preserve"> </w:t>
      </w:r>
      <w:proofErr w:type="spellStart"/>
      <w:r>
        <w:t>descripe</w:t>
      </w:r>
      <w:proofErr w:type="spellEnd"/>
      <w:r>
        <w:t xml:space="preserve"> it for cell edge criteria.</w:t>
      </w:r>
    </w:p>
    <w:p w14:paraId="1363E133" w14:textId="6EE371EE" w:rsidR="00FF23AE" w:rsidRDefault="00FF23AE">
      <w:pPr>
        <w:pStyle w:val="ac"/>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5E4C21" w15:done="0"/>
  <w15:commentEx w15:paraId="1363E1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193657" w16cex:dateUtc="2025-11-20T07:16:00Z"/>
  <w16cex:commentExtensible w16cex:durableId="2CCA49FB" w16cex:dateUtc="2025-11-20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5E4C21" w16cid:durableId="4E193657"/>
  <w16cid:commentId w16cid:paraId="1363E133" w16cid:durableId="2CCA49F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65030" w14:textId="77777777" w:rsidR="002A4B35" w:rsidRDefault="002A4B35">
      <w:r>
        <w:separator/>
      </w:r>
    </w:p>
  </w:endnote>
  <w:endnote w:type="continuationSeparator" w:id="0">
    <w:p w14:paraId="773D1E11" w14:textId="77777777" w:rsidR="002A4B35" w:rsidRDefault="002A4B35">
      <w:r>
        <w:continuationSeparator/>
      </w:r>
    </w:p>
  </w:endnote>
  <w:endnote w:type="continuationNotice" w:id="1">
    <w:p w14:paraId="602733EA" w14:textId="77777777" w:rsidR="002A4B35" w:rsidRDefault="002A4B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C7E8" w14:textId="77777777" w:rsidR="002A4B35" w:rsidRDefault="002A4B35">
      <w:r>
        <w:separator/>
      </w:r>
    </w:p>
  </w:footnote>
  <w:footnote w:type="continuationSeparator" w:id="0">
    <w:p w14:paraId="7CAFDFEC" w14:textId="77777777" w:rsidR="002A4B35" w:rsidRDefault="002A4B35">
      <w:r>
        <w:continuationSeparator/>
      </w:r>
    </w:p>
  </w:footnote>
  <w:footnote w:type="continuationNotice" w:id="1">
    <w:p w14:paraId="491E5F5D" w14:textId="77777777" w:rsidR="002A4B35" w:rsidRDefault="002A4B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BD07" w14:textId="77777777" w:rsidR="00574961" w:rsidRDefault="0057496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C3FE" w14:textId="77777777" w:rsidR="00574961" w:rsidRDefault="0057496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DB1" w14:textId="77777777" w:rsidR="00574961" w:rsidRDefault="0057496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2301"/>
    <w:multiLevelType w:val="hybridMultilevel"/>
    <w:tmpl w:val="263AE04E"/>
    <w:lvl w:ilvl="0" w:tplc="C9F67CE2">
      <w:start w:val="1"/>
      <w:numFmt w:val="bullet"/>
      <w:lvlText w:val=""/>
      <w:lvlJc w:val="left"/>
      <w:pPr>
        <w:ind w:left="2320" w:hanging="360"/>
      </w:pPr>
      <w:rPr>
        <w:rFonts w:ascii="Symbol" w:hAnsi="Symbol"/>
      </w:rPr>
    </w:lvl>
    <w:lvl w:ilvl="1" w:tplc="7E086B2C">
      <w:start w:val="1"/>
      <w:numFmt w:val="bullet"/>
      <w:lvlText w:val=""/>
      <w:lvlJc w:val="left"/>
      <w:pPr>
        <w:ind w:left="2320" w:hanging="360"/>
      </w:pPr>
      <w:rPr>
        <w:rFonts w:ascii="Symbol" w:hAnsi="Symbol"/>
      </w:rPr>
    </w:lvl>
    <w:lvl w:ilvl="2" w:tplc="07A835E6">
      <w:start w:val="1"/>
      <w:numFmt w:val="bullet"/>
      <w:lvlText w:val=""/>
      <w:lvlJc w:val="left"/>
      <w:pPr>
        <w:ind w:left="2320" w:hanging="360"/>
      </w:pPr>
      <w:rPr>
        <w:rFonts w:ascii="Symbol" w:hAnsi="Symbol"/>
      </w:rPr>
    </w:lvl>
    <w:lvl w:ilvl="3" w:tplc="0E16DE1E">
      <w:start w:val="1"/>
      <w:numFmt w:val="bullet"/>
      <w:lvlText w:val=""/>
      <w:lvlJc w:val="left"/>
      <w:pPr>
        <w:ind w:left="2320" w:hanging="360"/>
      </w:pPr>
      <w:rPr>
        <w:rFonts w:ascii="Symbol" w:hAnsi="Symbol"/>
      </w:rPr>
    </w:lvl>
    <w:lvl w:ilvl="4" w:tplc="A670C536">
      <w:start w:val="1"/>
      <w:numFmt w:val="bullet"/>
      <w:lvlText w:val=""/>
      <w:lvlJc w:val="left"/>
      <w:pPr>
        <w:ind w:left="2320" w:hanging="360"/>
      </w:pPr>
      <w:rPr>
        <w:rFonts w:ascii="Symbol" w:hAnsi="Symbol"/>
      </w:rPr>
    </w:lvl>
    <w:lvl w:ilvl="5" w:tplc="30A80ECE">
      <w:start w:val="1"/>
      <w:numFmt w:val="bullet"/>
      <w:lvlText w:val=""/>
      <w:lvlJc w:val="left"/>
      <w:pPr>
        <w:ind w:left="2320" w:hanging="360"/>
      </w:pPr>
      <w:rPr>
        <w:rFonts w:ascii="Symbol" w:hAnsi="Symbol"/>
      </w:rPr>
    </w:lvl>
    <w:lvl w:ilvl="6" w:tplc="36F48684">
      <w:start w:val="1"/>
      <w:numFmt w:val="bullet"/>
      <w:lvlText w:val=""/>
      <w:lvlJc w:val="left"/>
      <w:pPr>
        <w:ind w:left="2320" w:hanging="360"/>
      </w:pPr>
      <w:rPr>
        <w:rFonts w:ascii="Symbol" w:hAnsi="Symbol"/>
      </w:rPr>
    </w:lvl>
    <w:lvl w:ilvl="7" w:tplc="0412688A">
      <w:start w:val="1"/>
      <w:numFmt w:val="bullet"/>
      <w:lvlText w:val=""/>
      <w:lvlJc w:val="left"/>
      <w:pPr>
        <w:ind w:left="2320" w:hanging="360"/>
      </w:pPr>
      <w:rPr>
        <w:rFonts w:ascii="Symbol" w:hAnsi="Symbol"/>
      </w:rPr>
    </w:lvl>
    <w:lvl w:ilvl="8" w:tplc="F1CEF6DA">
      <w:start w:val="1"/>
      <w:numFmt w:val="bullet"/>
      <w:lvlText w:val=""/>
      <w:lvlJc w:val="left"/>
      <w:pPr>
        <w:ind w:left="2320" w:hanging="360"/>
      </w:pPr>
      <w:rPr>
        <w:rFonts w:ascii="Symbol" w:hAnsi="Symbol"/>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Jianhua">
    <w15:presenceInfo w15:providerId="None" w15:userId="Qualcomm-Jianhua"/>
  </w15:person>
  <w15:person w15:author="Ericsson Martin">
    <w15:presenceInfo w15:providerId="None" w15:userId="Ericsson Martin"/>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E"/>
    <w:rsid w:val="000116E7"/>
    <w:rsid w:val="00022E4A"/>
    <w:rsid w:val="00032243"/>
    <w:rsid w:val="00046963"/>
    <w:rsid w:val="0004699A"/>
    <w:rsid w:val="000A6394"/>
    <w:rsid w:val="000B2FE4"/>
    <w:rsid w:val="000B7FED"/>
    <w:rsid w:val="000C038A"/>
    <w:rsid w:val="000C09BD"/>
    <w:rsid w:val="000C6598"/>
    <w:rsid w:val="000C75CF"/>
    <w:rsid w:val="000D0A48"/>
    <w:rsid w:val="000D5D3F"/>
    <w:rsid w:val="000E19EC"/>
    <w:rsid w:val="000F31A9"/>
    <w:rsid w:val="001028CE"/>
    <w:rsid w:val="0010651F"/>
    <w:rsid w:val="00145D43"/>
    <w:rsid w:val="00152924"/>
    <w:rsid w:val="00163DB9"/>
    <w:rsid w:val="00165DA9"/>
    <w:rsid w:val="001915D4"/>
    <w:rsid w:val="00192C46"/>
    <w:rsid w:val="00194043"/>
    <w:rsid w:val="001A08B3"/>
    <w:rsid w:val="001A7B60"/>
    <w:rsid w:val="001B52F0"/>
    <w:rsid w:val="001B7A65"/>
    <w:rsid w:val="001C4D26"/>
    <w:rsid w:val="001E0A65"/>
    <w:rsid w:val="001E41F3"/>
    <w:rsid w:val="00201E90"/>
    <w:rsid w:val="0022488D"/>
    <w:rsid w:val="00234936"/>
    <w:rsid w:val="00244430"/>
    <w:rsid w:val="0026004D"/>
    <w:rsid w:val="002640DD"/>
    <w:rsid w:val="002744C0"/>
    <w:rsid w:val="00275D12"/>
    <w:rsid w:val="00275EB5"/>
    <w:rsid w:val="002844F2"/>
    <w:rsid w:val="00284FEB"/>
    <w:rsid w:val="002860C4"/>
    <w:rsid w:val="00287BB9"/>
    <w:rsid w:val="002A2066"/>
    <w:rsid w:val="002A251B"/>
    <w:rsid w:val="002A4B35"/>
    <w:rsid w:val="002B5741"/>
    <w:rsid w:val="002C2D4B"/>
    <w:rsid w:val="002F0B94"/>
    <w:rsid w:val="002F4A98"/>
    <w:rsid w:val="00305409"/>
    <w:rsid w:val="00313053"/>
    <w:rsid w:val="0032370C"/>
    <w:rsid w:val="00334F3C"/>
    <w:rsid w:val="003357B3"/>
    <w:rsid w:val="003609EF"/>
    <w:rsid w:val="003615A9"/>
    <w:rsid w:val="0036231A"/>
    <w:rsid w:val="003671AF"/>
    <w:rsid w:val="00373A80"/>
    <w:rsid w:val="003742E8"/>
    <w:rsid w:val="00374DD4"/>
    <w:rsid w:val="00387F0E"/>
    <w:rsid w:val="00390E06"/>
    <w:rsid w:val="0039582C"/>
    <w:rsid w:val="003B524D"/>
    <w:rsid w:val="003E1A36"/>
    <w:rsid w:val="003E43C0"/>
    <w:rsid w:val="003F204B"/>
    <w:rsid w:val="003F412F"/>
    <w:rsid w:val="00410371"/>
    <w:rsid w:val="00421023"/>
    <w:rsid w:val="00423B6C"/>
    <w:rsid w:val="004242F1"/>
    <w:rsid w:val="00454D24"/>
    <w:rsid w:val="00460933"/>
    <w:rsid w:val="0046512F"/>
    <w:rsid w:val="0046766F"/>
    <w:rsid w:val="00467814"/>
    <w:rsid w:val="00472CB0"/>
    <w:rsid w:val="004752B6"/>
    <w:rsid w:val="00480D59"/>
    <w:rsid w:val="00482B86"/>
    <w:rsid w:val="00484E6E"/>
    <w:rsid w:val="004A6B07"/>
    <w:rsid w:val="004B6385"/>
    <w:rsid w:val="004B75B7"/>
    <w:rsid w:val="004E6AE4"/>
    <w:rsid w:val="00511B72"/>
    <w:rsid w:val="0051580D"/>
    <w:rsid w:val="00520980"/>
    <w:rsid w:val="00532C03"/>
    <w:rsid w:val="00544497"/>
    <w:rsid w:val="005470E5"/>
    <w:rsid w:val="00547111"/>
    <w:rsid w:val="00553D41"/>
    <w:rsid w:val="00567ED2"/>
    <w:rsid w:val="00574961"/>
    <w:rsid w:val="00577F1C"/>
    <w:rsid w:val="00583005"/>
    <w:rsid w:val="00583397"/>
    <w:rsid w:val="00592D74"/>
    <w:rsid w:val="0059621F"/>
    <w:rsid w:val="005E2C44"/>
    <w:rsid w:val="005F3FCE"/>
    <w:rsid w:val="005F59D3"/>
    <w:rsid w:val="00605359"/>
    <w:rsid w:val="00621188"/>
    <w:rsid w:val="00622BD9"/>
    <w:rsid w:val="006257ED"/>
    <w:rsid w:val="0064056C"/>
    <w:rsid w:val="00644474"/>
    <w:rsid w:val="00672707"/>
    <w:rsid w:val="006772F5"/>
    <w:rsid w:val="00686F37"/>
    <w:rsid w:val="00695808"/>
    <w:rsid w:val="006B02BC"/>
    <w:rsid w:val="006B46FB"/>
    <w:rsid w:val="006C052E"/>
    <w:rsid w:val="006C12C3"/>
    <w:rsid w:val="006D3A00"/>
    <w:rsid w:val="006E21FB"/>
    <w:rsid w:val="006F2027"/>
    <w:rsid w:val="0070121D"/>
    <w:rsid w:val="00753DE3"/>
    <w:rsid w:val="00762157"/>
    <w:rsid w:val="00792342"/>
    <w:rsid w:val="007977A8"/>
    <w:rsid w:val="007B1818"/>
    <w:rsid w:val="007B512A"/>
    <w:rsid w:val="007B530A"/>
    <w:rsid w:val="007C2097"/>
    <w:rsid w:val="007C2FEC"/>
    <w:rsid w:val="007D5ECA"/>
    <w:rsid w:val="007D6A07"/>
    <w:rsid w:val="007E716F"/>
    <w:rsid w:val="007F123C"/>
    <w:rsid w:val="007F7259"/>
    <w:rsid w:val="008040A8"/>
    <w:rsid w:val="008055D2"/>
    <w:rsid w:val="008279FA"/>
    <w:rsid w:val="00841736"/>
    <w:rsid w:val="008626E7"/>
    <w:rsid w:val="00864EEE"/>
    <w:rsid w:val="00870EE7"/>
    <w:rsid w:val="008863B9"/>
    <w:rsid w:val="008A45A6"/>
    <w:rsid w:val="008B463B"/>
    <w:rsid w:val="008B5459"/>
    <w:rsid w:val="008B6B35"/>
    <w:rsid w:val="008C7A5D"/>
    <w:rsid w:val="008D3D46"/>
    <w:rsid w:val="008D51E0"/>
    <w:rsid w:val="008F4A3E"/>
    <w:rsid w:val="008F686C"/>
    <w:rsid w:val="008F7171"/>
    <w:rsid w:val="009148DE"/>
    <w:rsid w:val="009168D2"/>
    <w:rsid w:val="00941E30"/>
    <w:rsid w:val="00963C30"/>
    <w:rsid w:val="009650D3"/>
    <w:rsid w:val="009777D9"/>
    <w:rsid w:val="00991B88"/>
    <w:rsid w:val="009949B4"/>
    <w:rsid w:val="009A5753"/>
    <w:rsid w:val="009A579D"/>
    <w:rsid w:val="009C0897"/>
    <w:rsid w:val="009E1158"/>
    <w:rsid w:val="009E3297"/>
    <w:rsid w:val="009F3ECA"/>
    <w:rsid w:val="009F69BF"/>
    <w:rsid w:val="009F734F"/>
    <w:rsid w:val="00A02177"/>
    <w:rsid w:val="00A05CA2"/>
    <w:rsid w:val="00A246B6"/>
    <w:rsid w:val="00A47E70"/>
    <w:rsid w:val="00A50CF0"/>
    <w:rsid w:val="00A7671C"/>
    <w:rsid w:val="00A7779D"/>
    <w:rsid w:val="00A83456"/>
    <w:rsid w:val="00A86724"/>
    <w:rsid w:val="00AA2CBC"/>
    <w:rsid w:val="00AB373B"/>
    <w:rsid w:val="00AC5820"/>
    <w:rsid w:val="00AD1CD8"/>
    <w:rsid w:val="00B02B2C"/>
    <w:rsid w:val="00B10C95"/>
    <w:rsid w:val="00B21FFF"/>
    <w:rsid w:val="00B258BB"/>
    <w:rsid w:val="00B50ABA"/>
    <w:rsid w:val="00B635DA"/>
    <w:rsid w:val="00B64585"/>
    <w:rsid w:val="00B67B97"/>
    <w:rsid w:val="00B8749E"/>
    <w:rsid w:val="00B956FB"/>
    <w:rsid w:val="00B968C8"/>
    <w:rsid w:val="00BA3EC5"/>
    <w:rsid w:val="00BA51D9"/>
    <w:rsid w:val="00BB5DFC"/>
    <w:rsid w:val="00BC2B61"/>
    <w:rsid w:val="00BD279D"/>
    <w:rsid w:val="00BD6BB8"/>
    <w:rsid w:val="00BF1DA8"/>
    <w:rsid w:val="00C023FA"/>
    <w:rsid w:val="00C15E63"/>
    <w:rsid w:val="00C316F4"/>
    <w:rsid w:val="00C40940"/>
    <w:rsid w:val="00C66BA2"/>
    <w:rsid w:val="00C83A41"/>
    <w:rsid w:val="00C92FE1"/>
    <w:rsid w:val="00C95985"/>
    <w:rsid w:val="00CA463A"/>
    <w:rsid w:val="00CA7D5A"/>
    <w:rsid w:val="00CC5026"/>
    <w:rsid w:val="00CC68D0"/>
    <w:rsid w:val="00CD0241"/>
    <w:rsid w:val="00CD4A33"/>
    <w:rsid w:val="00CE249E"/>
    <w:rsid w:val="00D01923"/>
    <w:rsid w:val="00D03835"/>
    <w:rsid w:val="00D03F9A"/>
    <w:rsid w:val="00D06D51"/>
    <w:rsid w:val="00D24991"/>
    <w:rsid w:val="00D30AA1"/>
    <w:rsid w:val="00D34D8D"/>
    <w:rsid w:val="00D50255"/>
    <w:rsid w:val="00D66520"/>
    <w:rsid w:val="00D77608"/>
    <w:rsid w:val="00DC6036"/>
    <w:rsid w:val="00DD3503"/>
    <w:rsid w:val="00DE34CF"/>
    <w:rsid w:val="00E13F3D"/>
    <w:rsid w:val="00E32A65"/>
    <w:rsid w:val="00E34898"/>
    <w:rsid w:val="00E6658E"/>
    <w:rsid w:val="00E67294"/>
    <w:rsid w:val="00E84A71"/>
    <w:rsid w:val="00EB0523"/>
    <w:rsid w:val="00EB09B7"/>
    <w:rsid w:val="00EC3E3D"/>
    <w:rsid w:val="00EE1CFF"/>
    <w:rsid w:val="00EE23C1"/>
    <w:rsid w:val="00EE7D7C"/>
    <w:rsid w:val="00EF7522"/>
    <w:rsid w:val="00F25D98"/>
    <w:rsid w:val="00F300FB"/>
    <w:rsid w:val="00F46021"/>
    <w:rsid w:val="00F54849"/>
    <w:rsid w:val="00F73E2C"/>
    <w:rsid w:val="00F90CDC"/>
    <w:rsid w:val="00FB6386"/>
    <w:rsid w:val="00FF23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af2">
    <w:name w:val="Revision"/>
    <w:hidden/>
    <w:uiPriority w:val="99"/>
    <w:semiHidden/>
    <w:rsid w:val="00DC6036"/>
    <w:rPr>
      <w:rFonts w:ascii="Times New Roman" w:hAnsi="Times New Roman"/>
      <w:lang w:val="en-GB" w:eastAsia="en-US"/>
    </w:rPr>
  </w:style>
  <w:style w:type="character" w:styleId="af3">
    <w:name w:val="Unresolved Mention"/>
    <w:basedOn w:val="a0"/>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a"/>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PLChar">
    <w:name w:val="PL Char"/>
    <w:link w:val="PL"/>
    <w:qFormat/>
    <w:rsid w:val="003F204B"/>
    <w:rPr>
      <w:rFonts w:ascii="Courier New" w:hAnsi="Courier New"/>
      <w:noProof/>
      <w:sz w:val="16"/>
      <w:lang w:val="en-GB" w:eastAsia="en-US"/>
    </w:rPr>
  </w:style>
  <w:style w:type="character" w:customStyle="1" w:styleId="TALCar">
    <w:name w:val="TAL Car"/>
    <w:link w:val="TAL"/>
    <w:qFormat/>
    <w:rsid w:val="00244430"/>
    <w:rPr>
      <w:rFonts w:ascii="Arial" w:hAnsi="Arial"/>
      <w:sz w:val="18"/>
      <w:lang w:val="en-GB" w:eastAsia="en-US"/>
    </w:rPr>
  </w:style>
  <w:style w:type="character" w:customStyle="1" w:styleId="TAHCar">
    <w:name w:val="TAH Car"/>
    <w:link w:val="TAH"/>
    <w:qFormat/>
    <w:locked/>
    <w:rsid w:val="00244430"/>
    <w:rPr>
      <w:rFonts w:ascii="Arial" w:hAnsi="Arial"/>
      <w:b/>
      <w:sz w:val="18"/>
      <w:lang w:val="en-GB" w:eastAsia="en-US"/>
    </w:rPr>
  </w:style>
  <w:style w:type="character" w:customStyle="1" w:styleId="ad">
    <w:name w:val="批注文字 字符"/>
    <w:basedOn w:val="a0"/>
    <w:link w:val="ac"/>
    <w:semiHidden/>
    <w:rsid w:val="00FF23A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3161">
      <w:bodyDiv w:val="1"/>
      <w:marLeft w:val="0"/>
      <w:marRight w:val="0"/>
      <w:marTop w:val="0"/>
      <w:marBottom w:val="0"/>
      <w:divBdr>
        <w:top w:val="none" w:sz="0" w:space="0" w:color="auto"/>
        <w:left w:val="none" w:sz="0" w:space="0" w:color="auto"/>
        <w:bottom w:val="none" w:sz="0" w:space="0" w:color="auto"/>
        <w:right w:val="none" w:sz="0" w:space="0" w:color="auto"/>
      </w:divBdr>
    </w:div>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820924432">
      <w:bodyDiv w:val="1"/>
      <w:marLeft w:val="0"/>
      <w:marRight w:val="0"/>
      <w:marTop w:val="0"/>
      <w:marBottom w:val="0"/>
      <w:divBdr>
        <w:top w:val="none" w:sz="0" w:space="0" w:color="auto"/>
        <w:left w:val="none" w:sz="0" w:space="0" w:color="auto"/>
        <w:bottom w:val="none" w:sz="0" w:space="0" w:color="auto"/>
        <w:right w:val="none" w:sz="0" w:space="0" w:color="auto"/>
      </w:divBdr>
    </w:div>
    <w:div w:id="1122116896">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4179-7F18-4B1C-84A0-D9F437667DF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133</TotalTime>
  <Pages>4</Pages>
  <Words>1115</Words>
  <Characters>6360</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vivo-Chenli</cp:lastModifiedBy>
  <cp:revision>3</cp:revision>
  <cp:lastPrinted>1900-01-01T06:00:00Z</cp:lastPrinted>
  <dcterms:created xsi:type="dcterms:W3CDTF">2025-11-20T10:14:00Z</dcterms:created>
  <dcterms:modified xsi:type="dcterms:W3CDTF">2025-11-20T18:16:00Z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