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25C57D48" w:rsidR="00A67BB9" w:rsidRDefault="00810F92">
      <w:pPr>
        <w:pStyle w:val="Header"/>
        <w:rPr>
          <w:lang w:val="en-US"/>
        </w:rPr>
      </w:pPr>
      <w:r>
        <w:rPr>
          <w:lang w:val="en-US"/>
        </w:rPr>
        <w:t>3GPP TSG-RAN WG2 Meeting #133</w:t>
      </w:r>
      <w:r>
        <w:rPr>
          <w:lang w:val="en-US"/>
        </w:rPr>
        <w:tab/>
        <w:t>R2-2</w:t>
      </w:r>
      <w:r w:rsidR="00AF7CE4">
        <w:rPr>
          <w:lang w:val="en-US"/>
        </w:rPr>
        <w:t>6</w:t>
      </w:r>
      <w:r w:rsidR="00F20154">
        <w:rPr>
          <w:lang w:val="en-US"/>
        </w:rPr>
        <w:t>xxxxx</w:t>
      </w:r>
    </w:p>
    <w:p w14:paraId="081BB457" w14:textId="56F6DC4C" w:rsidR="00A67BB9" w:rsidRDefault="00810F92">
      <w:pPr>
        <w:pStyle w:val="Header"/>
        <w:rPr>
          <w:lang w:val="en-US"/>
        </w:rPr>
      </w:pPr>
      <w:proofErr w:type="spellStart"/>
      <w:r>
        <w:rPr>
          <w:lang w:val="en-US"/>
        </w:rPr>
        <w:t>G</w:t>
      </w:r>
      <w:r w:rsidR="00F20154">
        <w:rPr>
          <w:rFonts w:cs="Arial"/>
          <w:lang w:val="en-US"/>
        </w:rPr>
        <w:t>ö</w:t>
      </w:r>
      <w:r>
        <w:rPr>
          <w:lang w:val="en-US"/>
        </w:rPr>
        <w:t>teb</w:t>
      </w:r>
      <w:r w:rsidR="00F20154">
        <w:rPr>
          <w:lang w:val="en-US"/>
        </w:rPr>
        <w:t>o</w:t>
      </w:r>
      <w:r>
        <w:rPr>
          <w:lang w:val="en-US"/>
        </w:rPr>
        <w:t>rg</w:t>
      </w:r>
      <w:proofErr w:type="spellEnd"/>
      <w:r>
        <w:rPr>
          <w:lang w:val="en-US"/>
        </w:rPr>
        <w:t xml:space="preserve">, </w:t>
      </w:r>
      <w:proofErr w:type="gramStart"/>
      <w:r>
        <w:rPr>
          <w:lang w:val="en-US"/>
        </w:rPr>
        <w:t xml:space="preserve">Sweden,  </w:t>
      </w:r>
      <w:r w:rsidR="00F20154">
        <w:rPr>
          <w:lang w:val="en-US"/>
        </w:rPr>
        <w:t>9</w:t>
      </w:r>
      <w:proofErr w:type="gramEnd"/>
      <w:r w:rsidR="00F20154">
        <w:rPr>
          <w:lang w:val="en-US"/>
        </w:rPr>
        <w:t>-13 February 2026</w:t>
      </w:r>
    </w:p>
    <w:p w14:paraId="29E2323E" w14:textId="77777777" w:rsidR="00A67BB9" w:rsidRDefault="00A67BB9">
      <w:pPr>
        <w:pStyle w:val="Comments"/>
        <w:rPr>
          <w:lang w:val="en-US"/>
        </w:rPr>
      </w:pPr>
    </w:p>
    <w:p w14:paraId="65AE36AF" w14:textId="474D9507" w:rsidR="00A67BB9" w:rsidRDefault="00810F92">
      <w:pPr>
        <w:pStyle w:val="Header"/>
        <w:rPr>
          <w:lang w:val="en-US"/>
        </w:rPr>
      </w:pPr>
      <w:r>
        <w:rPr>
          <w:lang w:val="en-US"/>
        </w:rPr>
        <w:t xml:space="preserve">Source: </w:t>
      </w:r>
      <w:r>
        <w:rPr>
          <w:lang w:val="en-US"/>
        </w:rPr>
        <w:tab/>
      </w:r>
      <w:r w:rsidR="00F20154">
        <w:rPr>
          <w:lang w:val="en-US"/>
        </w:rPr>
        <w:t>Session</w:t>
      </w:r>
      <w:r>
        <w:rPr>
          <w:lang w:val="en-US"/>
        </w:rPr>
        <w:t xml:space="preserve"> Chair (</w:t>
      </w:r>
      <w:r w:rsidR="00F20154">
        <w:rPr>
          <w:lang w:val="en-US"/>
        </w:rPr>
        <w:t>MediaTek</w:t>
      </w:r>
      <w:r>
        <w:rPr>
          <w:lang w:val="en-US"/>
        </w:rPr>
        <w:t>)</w:t>
      </w:r>
    </w:p>
    <w:p w14:paraId="6774C052" w14:textId="15D29B62" w:rsidR="00A67BB9" w:rsidRDefault="00810F92">
      <w:pPr>
        <w:pStyle w:val="Header"/>
        <w:rPr>
          <w:lang w:val="en-US"/>
        </w:rPr>
      </w:pPr>
      <w:r>
        <w:rPr>
          <w:lang w:val="en-US"/>
        </w:rPr>
        <w:t>Title:</w:t>
      </w:r>
      <w:r>
        <w:rPr>
          <w:lang w:val="en-US"/>
        </w:rPr>
        <w:tab/>
      </w:r>
      <w:r w:rsidR="00F20154">
        <w:rPr>
          <w:lang w:val="en-US"/>
        </w:rPr>
        <w:t xml:space="preserve">Report from session on positioning, </w:t>
      </w:r>
      <w:proofErr w:type="spellStart"/>
      <w:r w:rsidR="00F20154">
        <w:rPr>
          <w:lang w:val="en-US"/>
        </w:rPr>
        <w:t>sidelink</w:t>
      </w:r>
      <w:proofErr w:type="spellEnd"/>
      <w:r w:rsidR="00F20154">
        <w:rPr>
          <w:lang w:val="en-US"/>
        </w:rPr>
        <w:t xml:space="preserve"> relay, and ambient IoT</w:t>
      </w:r>
    </w:p>
    <w:p w14:paraId="05030773" w14:textId="77777777" w:rsidR="00A67BB9" w:rsidRDefault="00810F92">
      <w:pPr>
        <w:pStyle w:val="Comments"/>
      </w:pPr>
      <w:r>
        <w:t xml:space="preserve"> </w:t>
      </w:r>
    </w:p>
    <w:p w14:paraId="55931BB1" w14:textId="77777777" w:rsidR="00A67BB9" w:rsidRDefault="00810F92">
      <w:pPr>
        <w:pStyle w:val="Heading1"/>
      </w:pPr>
      <w:bookmarkStart w:id="0" w:name="_Toc158241518"/>
      <w:r>
        <w:t>4</w:t>
      </w:r>
      <w:r>
        <w:tab/>
        <w:t>EUTRA Rel-17 and earlier</w:t>
      </w:r>
      <w:bookmarkEnd w:id="0"/>
    </w:p>
    <w:p w14:paraId="079A3750" w14:textId="77777777" w:rsidR="00A67BB9" w:rsidRDefault="00810F92">
      <w:pPr>
        <w:pStyle w:val="Comments"/>
      </w:pPr>
      <w:r>
        <w:t>Only essential corrections. No documents should be submitted to 4. Please submit to 4.x</w:t>
      </w:r>
    </w:p>
    <w:p w14:paraId="0C39278A" w14:textId="77777777" w:rsidR="00A67BB9" w:rsidRDefault="00810F92">
      <w:pPr>
        <w:pStyle w:val="Heading2"/>
      </w:pPr>
      <w:bookmarkStart w:id="1" w:name="_Toc158241523"/>
      <w:r>
        <w:t>4.2</w:t>
      </w:r>
      <w:r>
        <w:tab/>
        <w:t>Positioning corrections Rel-16 and earlier</w:t>
      </w:r>
      <w:bookmarkEnd w:id="1"/>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 w:name="_Toc158241524"/>
      <w:r>
        <w:t>5</w:t>
      </w:r>
      <w:r>
        <w:tab/>
        <w:t>NR Rel-15 and Rel-16</w:t>
      </w:r>
      <w:bookmarkEnd w:id="2"/>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w:t>
      </w:r>
      <w:proofErr w:type="gramStart"/>
      <w:r>
        <w:t>this</w:t>
      </w:r>
      <w:proofErr w:type="gramEnd"/>
    </w:p>
    <w:p w14:paraId="5C4A7D65" w14:textId="77777777" w:rsidR="00A67BB9" w:rsidRDefault="00810F92">
      <w:pPr>
        <w:pStyle w:val="Heading2"/>
      </w:pPr>
      <w:bookmarkStart w:id="3" w:name="_Toc158241537"/>
      <w:r>
        <w:t>5.2</w:t>
      </w:r>
      <w:r>
        <w:tab/>
        <w:t>NR Positioning Support</w:t>
      </w:r>
      <w:bookmarkEnd w:id="3"/>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11"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12"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4" w:name="_Toc158241538"/>
      <w:r>
        <w:t>6</w:t>
      </w:r>
      <w:r>
        <w:tab/>
        <w:t>NR Rel-17</w:t>
      </w:r>
      <w:bookmarkEnd w:id="4"/>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18DCDFAA" w14:textId="77777777" w:rsidR="00A67BB9" w:rsidRDefault="00810F92">
      <w:pPr>
        <w:pStyle w:val="Heading2"/>
      </w:pPr>
      <w:bookmarkStart w:id="5" w:name="_Toc158241550"/>
      <w:r>
        <w:t>6.2</w:t>
      </w:r>
      <w:r>
        <w:tab/>
        <w:t>NR positioning enhancements</w:t>
      </w:r>
      <w:bookmarkEnd w:id="5"/>
    </w:p>
    <w:p w14:paraId="6C7D3075" w14:textId="77777777" w:rsidR="00A67BB9" w:rsidRDefault="00810F92">
      <w:pPr>
        <w:pStyle w:val="Comments"/>
      </w:pPr>
      <w:r>
        <w:t>(</w:t>
      </w:r>
      <w:proofErr w:type="spellStart"/>
      <w:r>
        <w:t>NR_pos_enh</w:t>
      </w:r>
      <w:proofErr w:type="spellEnd"/>
      <w:r>
        <w:t xml:space="preserve">-Core; leading WG: RAN1; REL-17; WID: </w:t>
      </w:r>
      <w:hyperlink r:id="rId13" w:history="1">
        <w:r>
          <w:rPr>
            <w:rStyle w:val="Hyperlink"/>
          </w:rPr>
          <w:t>RP-210903</w:t>
        </w:r>
      </w:hyperlink>
      <w:r>
        <w:t>)</w:t>
      </w:r>
    </w:p>
    <w:p w14:paraId="16802BB6" w14:textId="77777777" w:rsidR="00A67BB9" w:rsidRDefault="00810F92">
      <w:pPr>
        <w:pStyle w:val="Heading1"/>
      </w:pPr>
      <w:bookmarkStart w:id="6" w:name="_Toc158241555"/>
      <w:r>
        <w:t>7</w:t>
      </w:r>
      <w:r>
        <w:tab/>
        <w:t>NR Rel-18</w:t>
      </w:r>
      <w:bookmarkEnd w:id="6"/>
    </w:p>
    <w:p w14:paraId="4E199452" w14:textId="77777777" w:rsidR="00A67BB9" w:rsidRDefault="00810F92">
      <w:pPr>
        <w:pStyle w:val="Heading2"/>
      </w:pPr>
      <w:bookmarkStart w:id="7" w:name="_Toc158241556"/>
      <w:r>
        <w:t>7.0</w:t>
      </w:r>
      <w:r>
        <w:tab/>
        <w:t>Common</w:t>
      </w:r>
      <w:bookmarkEnd w:id="7"/>
    </w:p>
    <w:p w14:paraId="465BF843" w14:textId="2C4CD418" w:rsidR="00A67BB9" w:rsidRDefault="00810F92">
      <w:pPr>
        <w:pStyle w:val="Comments"/>
      </w:pPr>
      <w:r>
        <w:t>Rel-18 WIs not covered under an explicit AI in 7.x.  Multi-WI Rel-18 items, e.g. cross-WI-issues not handled under another WI. UE capabilities.</w:t>
      </w:r>
    </w:p>
    <w:p w14:paraId="09502B16" w14:textId="77777777" w:rsidR="00A67BB9" w:rsidRDefault="00810F92">
      <w:pPr>
        <w:pStyle w:val="Heading3"/>
      </w:pPr>
      <w:bookmarkStart w:id="8" w:name="_Toc158241560"/>
      <w:r>
        <w:t>7.0.2</w:t>
      </w:r>
      <w:r>
        <w:tab/>
      </w:r>
      <w:bookmarkEnd w:id="8"/>
      <w:r>
        <w:t>Rel-18 corrections</w:t>
      </w:r>
    </w:p>
    <w:p w14:paraId="296ECFF5" w14:textId="77777777" w:rsidR="00A67BB9" w:rsidRDefault="00810F92">
      <w:pPr>
        <w:pStyle w:val="Doc-text2"/>
        <w:ind w:left="0" w:firstLine="0"/>
      </w:pPr>
      <w:r>
        <w:rPr>
          <w:i/>
          <w:sz w:val="18"/>
        </w:rPr>
        <w:t xml:space="preserve">Essential corrections only. For smaller corrections please contact CR editor / Rapporteur directly.  Coordinate with rapporteurs and chair if input above limit is </w:t>
      </w:r>
      <w:proofErr w:type="gramStart"/>
      <w:r>
        <w:rPr>
          <w:i/>
          <w:sz w:val="18"/>
        </w:rPr>
        <w:t>required</w:t>
      </w:r>
      <w:proofErr w:type="gramEnd"/>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4" w:history="1">
        <w:r>
          <w:rPr>
            <w:rStyle w:val="Hyperlink"/>
          </w:rPr>
          <w:t>RP-223501</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5" w:history="1">
        <w:r>
          <w:rPr>
            <w:rStyle w:val="Hyperlink"/>
          </w:rPr>
          <w:t>RP-232670</w:t>
        </w:r>
      </w:hyperlink>
      <w:r>
        <w:t>)</w:t>
      </w:r>
    </w:p>
    <w:p w14:paraId="4A3BD6AA" w14:textId="77777777" w:rsidR="00A67BB9" w:rsidRDefault="00810F92">
      <w:pPr>
        <w:pStyle w:val="Comments"/>
        <w:rPr>
          <w:lang w:val="en-US"/>
        </w:rPr>
      </w:pPr>
      <w:r>
        <w:rPr>
          <w:lang w:val="en-US"/>
        </w:rPr>
        <w:lastRenderedPageBreak/>
        <w:t>Including outcome of email discussion [Post132][401] NCD-SSB configuration for serving cell in RRC_INACTIVE (China Telecom)</w:t>
      </w:r>
    </w:p>
    <w:p w14:paraId="288E7FD6" w14:textId="77777777" w:rsidR="00230D41" w:rsidRDefault="00230D41">
      <w:pPr>
        <w:pStyle w:val="Comments"/>
        <w:rPr>
          <w:lang w:val="en-US"/>
        </w:rPr>
      </w:pPr>
    </w:p>
    <w:p w14:paraId="1808A3F4" w14:textId="3B3A0B76" w:rsidR="00193EDF" w:rsidRDefault="00193EDF">
      <w:pPr>
        <w:pStyle w:val="Comments"/>
        <w:rPr>
          <w:lang w:val="en-US"/>
        </w:rPr>
      </w:pPr>
      <w:r>
        <w:rPr>
          <w:lang w:val="en-US"/>
        </w:rPr>
        <w:t xml:space="preserve">Email discussion summary and related </w:t>
      </w:r>
      <w:proofErr w:type="gramStart"/>
      <w:r>
        <w:rPr>
          <w:lang w:val="en-US"/>
        </w:rPr>
        <w:t>CRs</w:t>
      </w:r>
      <w:proofErr w:type="gramEnd"/>
    </w:p>
    <w:p w14:paraId="54C8845F" w14:textId="77777777" w:rsidR="00193EDF" w:rsidRDefault="00000000" w:rsidP="00193EDF">
      <w:pPr>
        <w:pStyle w:val="Doc-title"/>
      </w:pPr>
      <w:hyperlink r:id="rId16" w:tooltip="C:Usersmtk16923Documents3GPP Meetings202602 - RAN2_133, GoteborgExtractsR2-2600684 Summary of [POST132][401][POS] NCD-SSB configuration for serving cell in RRC_INACTIVE (China Telecom).docx" w:history="1">
        <w:r w:rsidR="00193EDF">
          <w:rPr>
            <w:rStyle w:val="Hyperlink"/>
          </w:rPr>
          <w:t>R2-2600684</w:t>
        </w:r>
      </w:hyperlink>
      <w:r w:rsidR="00193EDF">
        <w:tab/>
        <w:t>Summary of [POST132][</w:t>
      </w:r>
      <w:proofErr w:type="gramStart"/>
      <w:r w:rsidR="00193EDF">
        <w:t>401][</w:t>
      </w:r>
      <w:proofErr w:type="gramEnd"/>
      <w:r w:rsidR="00193EDF">
        <w:t>POS] NCD-SSB configuration for serving cell in RRC_INACTIVE (China Telecom)</w:t>
      </w:r>
      <w:r w:rsidR="00193EDF">
        <w:tab/>
        <w:t>China Telecom</w:t>
      </w:r>
      <w:r w:rsidR="00193EDF">
        <w:tab/>
        <w:t>discussion</w:t>
      </w:r>
      <w:r w:rsidR="00193EDF">
        <w:tab/>
        <w:t>Rel-18</w:t>
      </w:r>
    </w:p>
    <w:p w14:paraId="1684F0FF" w14:textId="65CF38F0" w:rsidR="00CF72F2" w:rsidRPr="00CF72F2" w:rsidRDefault="00CF72F2" w:rsidP="00CF72F2">
      <w:pPr>
        <w:pStyle w:val="Agreement"/>
      </w:pPr>
      <w:r>
        <w:t>Noted</w:t>
      </w:r>
    </w:p>
    <w:p w14:paraId="3D4A896D" w14:textId="77777777" w:rsidR="003528F6" w:rsidRDefault="003528F6" w:rsidP="003528F6">
      <w:pPr>
        <w:pStyle w:val="Doc-text2"/>
      </w:pPr>
    </w:p>
    <w:p w14:paraId="2459E105" w14:textId="4BFB5D0E" w:rsidR="003528F6" w:rsidRDefault="003528F6" w:rsidP="003528F6">
      <w:pPr>
        <w:pStyle w:val="Doc-text2"/>
      </w:pPr>
      <w:r>
        <w:t>Discussion:</w:t>
      </w:r>
    </w:p>
    <w:p w14:paraId="46E2A105" w14:textId="1B354098" w:rsidR="003528F6" w:rsidRDefault="003528F6" w:rsidP="003528F6">
      <w:pPr>
        <w:pStyle w:val="Doc-text2"/>
      </w:pPr>
      <w:r>
        <w:t xml:space="preserve">CATT clarify that the agreement includes not introducing the previously discussed </w:t>
      </w:r>
      <w:proofErr w:type="spellStart"/>
      <w:r>
        <w:t>ssb-TimeOffset</w:t>
      </w:r>
      <w:proofErr w:type="spellEnd"/>
      <w:r>
        <w:t>.</w:t>
      </w:r>
    </w:p>
    <w:p w14:paraId="26FCA6DA" w14:textId="2160D703" w:rsidR="00F45A8C" w:rsidRDefault="00F45A8C" w:rsidP="003528F6">
      <w:pPr>
        <w:pStyle w:val="Doc-text2"/>
      </w:pPr>
      <w:r>
        <w:t xml:space="preserve">Nokia understand that the field description restricts to </w:t>
      </w:r>
      <w:proofErr w:type="spellStart"/>
      <w:r>
        <w:t>RedCap</w:t>
      </w:r>
      <w:proofErr w:type="spellEnd"/>
      <w:r>
        <w:t xml:space="preserve"> UE, which is not clear from the proposal in the discussion document</w:t>
      </w:r>
      <w:r w:rsidR="00336469">
        <w:t>; they are not sure that the restriction is correct based on the RAN1 agreement that was brought up in the discussion.</w:t>
      </w:r>
      <w:r w:rsidR="00D86BBB">
        <w:t xml:space="preserve">  CATT think this aligns with the RAN1 parameter list</w:t>
      </w:r>
      <w:r w:rsidR="00A22536">
        <w:t xml:space="preserve">, where the NCD-SSB case is provided only for </w:t>
      </w:r>
      <w:proofErr w:type="spellStart"/>
      <w:r w:rsidR="00A22536">
        <w:t>RedCap</w:t>
      </w:r>
      <w:proofErr w:type="spellEnd"/>
      <w:r w:rsidR="00A22536">
        <w:t xml:space="preserve"> UE positioning.</w:t>
      </w:r>
      <w:r w:rsidR="006B0F55">
        <w:t xml:space="preserve">  Xiaomi think the restriction is correct.</w:t>
      </w:r>
    </w:p>
    <w:p w14:paraId="7FEC625C" w14:textId="7E2DD38C" w:rsidR="006B0F55" w:rsidRDefault="006B0F55" w:rsidP="003528F6">
      <w:pPr>
        <w:pStyle w:val="Doc-text2"/>
      </w:pPr>
      <w:r>
        <w:t xml:space="preserve">Nokia can accept the CRs if other companies think it is correct, but they do not quite see where the restriction comes from.  ZTE indicate that it is from RAN1’s agreement, which applies to </w:t>
      </w:r>
      <w:r w:rsidR="00BD47A8">
        <w:t xml:space="preserve">“at least” </w:t>
      </w:r>
      <w:proofErr w:type="spellStart"/>
      <w:r>
        <w:t>RedCap</w:t>
      </w:r>
      <w:proofErr w:type="spellEnd"/>
      <w:r>
        <w:t xml:space="preserve"> UEs</w:t>
      </w:r>
      <w:r w:rsidR="00BD47A8">
        <w:t>; they understand that this does not give us scope to apply the change to non-</w:t>
      </w:r>
      <w:proofErr w:type="spellStart"/>
      <w:r w:rsidR="00BD47A8">
        <w:t>RedCap</w:t>
      </w:r>
      <w:proofErr w:type="spellEnd"/>
      <w:r w:rsidR="00BD47A8">
        <w:t xml:space="preserve"> UEs.</w:t>
      </w:r>
    </w:p>
    <w:p w14:paraId="395CCA81" w14:textId="0651D220" w:rsidR="00CF72F2" w:rsidRPr="003528F6" w:rsidRDefault="00CF02AF" w:rsidP="00CF72F2">
      <w:pPr>
        <w:pStyle w:val="Doc-text2"/>
      </w:pPr>
      <w:r>
        <w:t xml:space="preserve">CATT indicate that the field description for the </w:t>
      </w:r>
      <w:proofErr w:type="spellStart"/>
      <w:r>
        <w:t>nonCellDefiningSSB</w:t>
      </w:r>
      <w:proofErr w:type="spellEnd"/>
      <w:r>
        <w:t xml:space="preserve"> in RRC is scoped only to </w:t>
      </w:r>
      <w:proofErr w:type="spellStart"/>
      <w:r>
        <w:t>RedCap</w:t>
      </w:r>
      <w:proofErr w:type="spellEnd"/>
      <w:r>
        <w:t>.</w:t>
      </w:r>
    </w:p>
    <w:p w14:paraId="57B97886" w14:textId="77777777" w:rsidR="000E2AB6" w:rsidRDefault="000E2AB6" w:rsidP="000E2AB6">
      <w:pPr>
        <w:pStyle w:val="Doc-text2"/>
      </w:pPr>
    </w:p>
    <w:p w14:paraId="4A27E940" w14:textId="77777777" w:rsidR="000E2AB6" w:rsidRDefault="000E2AB6" w:rsidP="000E2AB6">
      <w:pPr>
        <w:pStyle w:val="Doc-text2"/>
      </w:pPr>
      <w:r>
        <w:t xml:space="preserve">Proposal 1: Not introduce any new parameters (including </w:t>
      </w:r>
      <w:proofErr w:type="spellStart"/>
      <w:r>
        <w:t>ssb-TimeOffset</w:t>
      </w:r>
      <w:proofErr w:type="spellEnd"/>
      <w:r>
        <w:t xml:space="preserve">) in </w:t>
      </w:r>
      <w:proofErr w:type="spellStart"/>
      <w:r>
        <w:t>RRCRelease</w:t>
      </w:r>
      <w:proofErr w:type="spellEnd"/>
      <w:r>
        <w:t xml:space="preserve"> message. </w:t>
      </w:r>
    </w:p>
    <w:p w14:paraId="2F4C31DF" w14:textId="782C18A2" w:rsidR="000E2AB6" w:rsidRDefault="000E2AB6" w:rsidP="000E2AB6">
      <w:pPr>
        <w:pStyle w:val="Doc-text2"/>
      </w:pPr>
      <w:r>
        <w:t xml:space="preserve">Proposal 2: Update the description of </w:t>
      </w:r>
      <w:proofErr w:type="spellStart"/>
      <w:r>
        <w:t>ssb-Ncell</w:t>
      </w:r>
      <w:proofErr w:type="spellEnd"/>
      <w:r>
        <w:t xml:space="preserve"> to explicitly clarify applicability to both serving-cell and neighbour-cell cases. The change will be introduced starting from Rel-18.</w:t>
      </w:r>
    </w:p>
    <w:p w14:paraId="468A699E" w14:textId="77777777" w:rsidR="000E2AB6" w:rsidRPr="000E2AB6" w:rsidRDefault="000E2AB6" w:rsidP="000E2AB6">
      <w:pPr>
        <w:pStyle w:val="Doc-text2"/>
      </w:pPr>
    </w:p>
    <w:p w14:paraId="2B25968E" w14:textId="77777777" w:rsidR="00193EDF" w:rsidRDefault="00000000" w:rsidP="00193EDF">
      <w:pPr>
        <w:pStyle w:val="Doc-title"/>
      </w:pPr>
      <w:hyperlink r:id="rId17" w:tooltip="C:Usersmtk16923Documents3GPP Meetings202602 - RAN2_133, GoteborgExtractsR2-2600321 Correction on ssb-Ncell description.docx" w:history="1">
        <w:r w:rsidR="00193EDF">
          <w:rPr>
            <w:rStyle w:val="Hyperlink"/>
          </w:rPr>
          <w:t>R2-26003</w:t>
        </w:r>
        <w:r w:rsidR="00193EDF">
          <w:rPr>
            <w:rStyle w:val="Hyperlink"/>
          </w:rPr>
          <w:t>2</w:t>
        </w:r>
        <w:r w:rsidR="00193EDF">
          <w:rPr>
            <w:rStyle w:val="Hyperlink"/>
          </w:rPr>
          <w:t>1</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Rel-18</w:t>
      </w:r>
      <w:r w:rsidR="00193EDF">
        <w:tab/>
        <w:t>38.331</w:t>
      </w:r>
      <w:r w:rsidR="00193EDF">
        <w:tab/>
        <w:t>18.8.0</w:t>
      </w:r>
      <w:r w:rsidR="00193EDF">
        <w:tab/>
        <w:t>5639</w:t>
      </w:r>
      <w:r w:rsidR="00193EDF">
        <w:tab/>
        <w:t>-</w:t>
      </w:r>
      <w:r w:rsidR="00193EDF">
        <w:tab/>
        <w:t>F</w:t>
      </w:r>
      <w:r w:rsidR="00193EDF">
        <w:tab/>
        <w:t>NR_pos_enh2-Core</w:t>
      </w:r>
    </w:p>
    <w:p w14:paraId="7078B097" w14:textId="3371ECF8" w:rsidR="00CF72F2" w:rsidRDefault="00CF72F2" w:rsidP="00CF72F2">
      <w:pPr>
        <w:pStyle w:val="Agreement"/>
      </w:pPr>
      <w:r>
        <w:t xml:space="preserve">Coversheet template to be </w:t>
      </w:r>
      <w:proofErr w:type="gramStart"/>
      <w:r>
        <w:t>updated</w:t>
      </w:r>
      <w:proofErr w:type="gramEnd"/>
    </w:p>
    <w:p w14:paraId="7AB8B9CC" w14:textId="6C0D3B79" w:rsidR="00CF72F2" w:rsidRDefault="00CF72F2" w:rsidP="00CF72F2">
      <w:pPr>
        <w:pStyle w:val="Agreement"/>
      </w:pPr>
      <w:r>
        <w:t>Agreed as R2-2601222</w:t>
      </w:r>
    </w:p>
    <w:p w14:paraId="335F836F" w14:textId="77777777" w:rsidR="00CF72F2" w:rsidRPr="00CF72F2" w:rsidRDefault="00CF72F2" w:rsidP="00CF72F2">
      <w:pPr>
        <w:pStyle w:val="Doc-text2"/>
      </w:pPr>
    </w:p>
    <w:p w14:paraId="5C0D9695" w14:textId="77777777" w:rsidR="00193EDF" w:rsidRDefault="00000000" w:rsidP="00193EDF">
      <w:pPr>
        <w:pStyle w:val="Doc-title"/>
      </w:pPr>
      <w:hyperlink r:id="rId18" w:tooltip="C:Usersmtk16923Documents3GPP Meetings202602 - RAN2_133, GoteborgExtractsR2-2600322 Correction on ssb-Ncell description.docx" w:history="1">
        <w:r w:rsidR="00193EDF">
          <w:rPr>
            <w:rStyle w:val="Hyperlink"/>
          </w:rPr>
          <w:t>R2-2600322</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Rel-19</w:t>
      </w:r>
      <w:r w:rsidR="00193EDF">
        <w:tab/>
        <w:t>38.331</w:t>
      </w:r>
      <w:r w:rsidR="00193EDF">
        <w:tab/>
        <w:t>19.1.0</w:t>
      </w:r>
      <w:r w:rsidR="00193EDF">
        <w:tab/>
        <w:t>5640</w:t>
      </w:r>
      <w:r w:rsidR="00193EDF">
        <w:tab/>
        <w:t>-</w:t>
      </w:r>
      <w:r w:rsidR="00193EDF">
        <w:tab/>
        <w:t>A</w:t>
      </w:r>
      <w:r w:rsidR="00193EDF">
        <w:tab/>
        <w:t>NR_pos_enh2-Core</w:t>
      </w:r>
    </w:p>
    <w:p w14:paraId="6CBDD451" w14:textId="77777777" w:rsidR="00CF72F2" w:rsidRDefault="00CF72F2" w:rsidP="00CF72F2">
      <w:pPr>
        <w:pStyle w:val="Agreement"/>
        <w:numPr>
          <w:ilvl w:val="0"/>
          <w:numId w:val="10"/>
        </w:numPr>
      </w:pPr>
      <w:r>
        <w:t xml:space="preserve">Coversheet template to be </w:t>
      </w:r>
      <w:proofErr w:type="gramStart"/>
      <w:r>
        <w:t>updated</w:t>
      </w:r>
      <w:proofErr w:type="gramEnd"/>
    </w:p>
    <w:p w14:paraId="49870995" w14:textId="3318E585" w:rsidR="00CF72F2" w:rsidRDefault="00CF72F2" w:rsidP="00CF72F2">
      <w:pPr>
        <w:pStyle w:val="Agreement"/>
        <w:numPr>
          <w:ilvl w:val="0"/>
          <w:numId w:val="10"/>
        </w:numPr>
      </w:pPr>
      <w:r>
        <w:t>Agreed as R2-260122</w:t>
      </w:r>
      <w:r>
        <w:t>3</w:t>
      </w:r>
    </w:p>
    <w:p w14:paraId="0E0F91B2" w14:textId="77777777" w:rsidR="00193EDF" w:rsidRDefault="00193EDF">
      <w:pPr>
        <w:pStyle w:val="Comments"/>
      </w:pPr>
    </w:p>
    <w:p w14:paraId="5B7043E7" w14:textId="695F356F" w:rsidR="00193EDF" w:rsidRPr="00193EDF" w:rsidRDefault="000E2AB6">
      <w:pPr>
        <w:pStyle w:val="Comments"/>
      </w:pPr>
      <w:r>
        <w:t>SL-</w:t>
      </w:r>
      <w:proofErr w:type="spellStart"/>
      <w:r w:rsidR="00193EDF">
        <w:t>AoA</w:t>
      </w:r>
      <w:proofErr w:type="spellEnd"/>
      <w:r w:rsidR="00193EDF">
        <w:t xml:space="preserve"> measurements</w:t>
      </w:r>
    </w:p>
    <w:p w14:paraId="3089A901" w14:textId="626812EC" w:rsidR="00230D41" w:rsidRDefault="00000000" w:rsidP="00230D41">
      <w:pPr>
        <w:pStyle w:val="Doc-title"/>
      </w:pPr>
      <w:hyperlink r:id="rId19" w:tooltip="C:Usersmtk16923Documents3GPP Meetings202602 - RAN2_133, GoteborgExtractsR2-2600282 Correction on the field description of sl-AoA-Meas.docx" w:history="1">
        <w:r w:rsidR="00230D41" w:rsidRPr="00BF3F79">
          <w:rPr>
            <w:rStyle w:val="Hyperlink"/>
          </w:rPr>
          <w:t>R2-2</w:t>
        </w:r>
        <w:r w:rsidR="00230D41" w:rsidRPr="00BF3F79">
          <w:rPr>
            <w:rStyle w:val="Hyperlink"/>
          </w:rPr>
          <w:t>6</w:t>
        </w:r>
        <w:r w:rsidR="00230D41" w:rsidRPr="00BF3F79">
          <w:rPr>
            <w:rStyle w:val="Hyperlink"/>
          </w:rPr>
          <w:t>00282</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Rel-18</w:t>
      </w:r>
      <w:r w:rsidR="00230D41">
        <w:tab/>
        <w:t>38.355</w:t>
      </w:r>
      <w:r w:rsidR="00230D41">
        <w:tab/>
        <w:t>18.6.0</w:t>
      </w:r>
      <w:r w:rsidR="00230D41">
        <w:tab/>
        <w:t>0018</w:t>
      </w:r>
      <w:r w:rsidR="00230D41">
        <w:tab/>
        <w:t>-</w:t>
      </w:r>
      <w:r w:rsidR="00230D41">
        <w:tab/>
        <w:t>F</w:t>
      </w:r>
      <w:r w:rsidR="00230D41">
        <w:tab/>
        <w:t>NR_pos_enh2-Core</w:t>
      </w:r>
    </w:p>
    <w:p w14:paraId="3EA2329C" w14:textId="577A20B4" w:rsidR="00837B22" w:rsidRPr="00837B22" w:rsidRDefault="00837B22" w:rsidP="00837B22">
      <w:pPr>
        <w:pStyle w:val="Agreement"/>
      </w:pPr>
      <w:r>
        <w:t>Agreed</w:t>
      </w:r>
    </w:p>
    <w:p w14:paraId="1AE4926F" w14:textId="77777777" w:rsidR="00E5756A" w:rsidRDefault="00E5756A" w:rsidP="00E5756A">
      <w:pPr>
        <w:pStyle w:val="Doc-text2"/>
      </w:pPr>
    </w:p>
    <w:p w14:paraId="1A5BD107" w14:textId="56E86D6C" w:rsidR="00E5756A" w:rsidRDefault="00E5756A" w:rsidP="00E5756A">
      <w:pPr>
        <w:pStyle w:val="Doc-text2"/>
      </w:pPr>
      <w:r>
        <w:t>Discussion:</w:t>
      </w:r>
    </w:p>
    <w:p w14:paraId="6B084EA9" w14:textId="74B34C57" w:rsidR="00E5756A" w:rsidRPr="00E5756A" w:rsidRDefault="00E5756A" w:rsidP="00E5756A">
      <w:pPr>
        <w:pStyle w:val="Doc-text2"/>
      </w:pPr>
      <w:r>
        <w:t>vivo think it is something of an enhancement, but the CR is all right.</w:t>
      </w:r>
    </w:p>
    <w:p w14:paraId="50AC4D51" w14:textId="77777777" w:rsidR="00E5756A" w:rsidRPr="00E5756A" w:rsidRDefault="00E5756A" w:rsidP="00E5756A">
      <w:pPr>
        <w:pStyle w:val="Doc-text2"/>
      </w:pPr>
    </w:p>
    <w:p w14:paraId="2C25522C" w14:textId="34DD9853" w:rsidR="00230D41" w:rsidRDefault="00000000" w:rsidP="00230D41">
      <w:pPr>
        <w:pStyle w:val="Doc-title"/>
      </w:pPr>
      <w:hyperlink r:id="rId20" w:tooltip="C:Usersmtk16923Documents3GPP Meetings202602 - RAN2_133, GoteborgExtractsR2-2600283 Correction on the field description of sl-AoA-Meas.docx" w:history="1">
        <w:r w:rsidR="00230D41" w:rsidRPr="00BF3F79">
          <w:rPr>
            <w:rStyle w:val="Hyperlink"/>
          </w:rPr>
          <w:t>R2-2600283</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Rel-19</w:t>
      </w:r>
      <w:r w:rsidR="00230D41">
        <w:tab/>
        <w:t>38.355</w:t>
      </w:r>
      <w:r w:rsidR="00230D41">
        <w:tab/>
        <w:t>19.0.0</w:t>
      </w:r>
      <w:r w:rsidR="00230D41">
        <w:tab/>
        <w:t>0019</w:t>
      </w:r>
      <w:r w:rsidR="00230D41">
        <w:tab/>
        <w:t>-</w:t>
      </w:r>
      <w:r w:rsidR="00230D41">
        <w:tab/>
        <w:t>A</w:t>
      </w:r>
      <w:r w:rsidR="00230D41">
        <w:tab/>
        <w:t>NR_pos_enh2-Core</w:t>
      </w:r>
    </w:p>
    <w:p w14:paraId="1AB5CC5C" w14:textId="115AB34D" w:rsidR="00837B22" w:rsidRPr="00837B22" w:rsidRDefault="00837B22" w:rsidP="00837B22">
      <w:pPr>
        <w:pStyle w:val="Agreement"/>
      </w:pPr>
      <w:r>
        <w:t>Agreed</w:t>
      </w:r>
    </w:p>
    <w:p w14:paraId="53C0F531" w14:textId="77777777" w:rsidR="00193EDF" w:rsidRDefault="00193EDF" w:rsidP="00193EDF">
      <w:pPr>
        <w:pStyle w:val="Comments"/>
      </w:pPr>
    </w:p>
    <w:p w14:paraId="2C8B387C" w14:textId="36AECEE9" w:rsidR="00193EDF" w:rsidRDefault="00193EDF" w:rsidP="00193EDF">
      <w:pPr>
        <w:pStyle w:val="Comments"/>
      </w:pPr>
      <w:r>
        <w:t>Positioning calculation assistance support description</w:t>
      </w:r>
    </w:p>
    <w:p w14:paraId="2ECE2E6A" w14:textId="00AD3FF6" w:rsidR="00230D41" w:rsidRDefault="00000000" w:rsidP="00230D41">
      <w:pPr>
        <w:pStyle w:val="Doc-title"/>
      </w:pPr>
      <w:hyperlink r:id="rId21" w:tooltip="C:Usersmtk16923Documents3GPP Meetings202602 - RAN2_133, GoteborgExtractsR2-2600320 Correction on description of nr-PosCalcAssistanceSupport in the table of NR-DL-AoD-ProvideCapabilities field descriptions.docx" w:history="1">
        <w:r w:rsidR="00230D41" w:rsidRPr="00BF3F79">
          <w:rPr>
            <w:rStyle w:val="Hyperlink"/>
          </w:rPr>
          <w:t>R2-260</w:t>
        </w:r>
        <w:r w:rsidR="00230D41" w:rsidRPr="00BF3F79">
          <w:rPr>
            <w:rStyle w:val="Hyperlink"/>
          </w:rPr>
          <w:t>0</w:t>
        </w:r>
        <w:r w:rsidR="00230D41" w:rsidRPr="00BF3F79">
          <w:rPr>
            <w:rStyle w:val="Hyperlink"/>
          </w:rPr>
          <w:t>320</w:t>
        </w:r>
      </w:hyperlink>
      <w:r w:rsidR="00230D41">
        <w:tab/>
        <w:t>Correction on description of nr-</w:t>
      </w:r>
      <w:proofErr w:type="spellStart"/>
      <w:r w:rsidR="00230D41">
        <w:t>PosCalcAssistanceSupport</w:t>
      </w:r>
      <w:proofErr w:type="spellEnd"/>
      <w:r w:rsidR="00230D41">
        <w:t xml:space="preserve"> in the table of NR-DL-</w:t>
      </w:r>
      <w:proofErr w:type="spellStart"/>
      <w:r w:rsidR="00230D41">
        <w:t>AoD</w:t>
      </w:r>
      <w:proofErr w:type="spellEnd"/>
      <w:r w:rsidR="00230D41">
        <w:t>-</w:t>
      </w:r>
      <w:proofErr w:type="spellStart"/>
      <w:r w:rsidR="00230D41">
        <w:t>ProvideCapabilities</w:t>
      </w:r>
      <w:proofErr w:type="spellEnd"/>
      <w:r w:rsidR="00230D41">
        <w:t xml:space="preserve"> field descriptions</w:t>
      </w:r>
      <w:r w:rsidR="00230D41">
        <w:tab/>
        <w:t>CATT</w:t>
      </w:r>
      <w:r w:rsidR="00230D41">
        <w:tab/>
        <w:t>CR</w:t>
      </w:r>
      <w:r w:rsidR="00230D41">
        <w:tab/>
        <w:t>Rel-18</w:t>
      </w:r>
      <w:r w:rsidR="00230D41">
        <w:tab/>
        <w:t>37.355</w:t>
      </w:r>
      <w:r w:rsidR="00230D41">
        <w:tab/>
        <w:t>18.7.0</w:t>
      </w:r>
      <w:r w:rsidR="00230D41">
        <w:tab/>
        <w:t>0569</w:t>
      </w:r>
      <w:r w:rsidR="00230D41">
        <w:tab/>
        <w:t>-</w:t>
      </w:r>
      <w:r w:rsidR="00230D41">
        <w:tab/>
        <w:t>F</w:t>
      </w:r>
      <w:r w:rsidR="00230D41">
        <w:tab/>
        <w:t>NR_pos_enh2-Core</w:t>
      </w:r>
    </w:p>
    <w:p w14:paraId="0B1F88D0" w14:textId="0CFB6C9B" w:rsidR="00837B22" w:rsidRDefault="00837B22" w:rsidP="00837B22">
      <w:pPr>
        <w:pStyle w:val="Agreement"/>
      </w:pPr>
      <w:r>
        <w:t xml:space="preserve">Coversheet template to be </w:t>
      </w:r>
      <w:proofErr w:type="gramStart"/>
      <w:r>
        <w:t>updated</w:t>
      </w:r>
      <w:proofErr w:type="gramEnd"/>
    </w:p>
    <w:p w14:paraId="31057022" w14:textId="510462AE" w:rsidR="00837B22" w:rsidRPr="00837B22" w:rsidRDefault="00837B22" w:rsidP="00837B22">
      <w:pPr>
        <w:pStyle w:val="Agreement"/>
      </w:pPr>
      <w:r>
        <w:t>Agreed as R2-2601224</w:t>
      </w:r>
    </w:p>
    <w:p w14:paraId="76E36C14" w14:textId="77777777" w:rsidR="00837B22" w:rsidRPr="00837B22" w:rsidRDefault="00837B22" w:rsidP="00837B22">
      <w:pPr>
        <w:pStyle w:val="Doc-text2"/>
      </w:pPr>
    </w:p>
    <w:p w14:paraId="34654393" w14:textId="77777777" w:rsidR="00193EDF" w:rsidRDefault="00000000" w:rsidP="00193EDF">
      <w:pPr>
        <w:pStyle w:val="Doc-title"/>
      </w:pPr>
      <w:hyperlink r:id="rId22" w:tooltip="C:Usersmtk16923Documents3GPP Meetings202602 - RAN2_133, GoteborgExtractsR2-2601056 Correction on description of nr-PosCalcAssistanceSupport in the table of NR-DL-AoD-ProvideCapabilities field descriptions.docx" w:history="1">
        <w:r w:rsidR="00193EDF">
          <w:rPr>
            <w:rStyle w:val="Hyperlink"/>
          </w:rPr>
          <w:t>R2-2601056</w:t>
        </w:r>
      </w:hyperlink>
      <w:r w:rsidR="00193EDF">
        <w:tab/>
        <w:t>Correction on description of nr-</w:t>
      </w:r>
      <w:proofErr w:type="spellStart"/>
      <w:r w:rsidR="00193EDF">
        <w:t>PosCalcAssistanceSupport</w:t>
      </w:r>
      <w:proofErr w:type="spellEnd"/>
      <w:r w:rsidR="00193EDF">
        <w:t xml:space="preserve"> in the table of NR-DL-</w:t>
      </w:r>
      <w:proofErr w:type="spellStart"/>
      <w:r w:rsidR="00193EDF">
        <w:t>AoD</w:t>
      </w:r>
      <w:proofErr w:type="spellEnd"/>
      <w:r w:rsidR="00193EDF">
        <w:t>-</w:t>
      </w:r>
      <w:proofErr w:type="spellStart"/>
      <w:r w:rsidR="00193EDF">
        <w:t>ProvideCapabilities</w:t>
      </w:r>
      <w:proofErr w:type="spellEnd"/>
      <w:r w:rsidR="00193EDF">
        <w:t xml:space="preserve"> field descriptions</w:t>
      </w:r>
      <w:r w:rsidR="00193EDF">
        <w:tab/>
        <w:t>CATT</w:t>
      </w:r>
      <w:r w:rsidR="00193EDF">
        <w:tab/>
        <w:t>CR</w:t>
      </w:r>
      <w:r w:rsidR="00193EDF">
        <w:tab/>
        <w:t>Rel-19</w:t>
      </w:r>
      <w:r w:rsidR="00193EDF">
        <w:tab/>
        <w:t>37.355</w:t>
      </w:r>
      <w:r w:rsidR="00193EDF">
        <w:tab/>
        <w:t>19.1.0</w:t>
      </w:r>
      <w:r w:rsidR="00193EDF">
        <w:tab/>
        <w:t>0571</w:t>
      </w:r>
      <w:r w:rsidR="00193EDF">
        <w:tab/>
        <w:t>-</w:t>
      </w:r>
      <w:r w:rsidR="00193EDF">
        <w:tab/>
        <w:t>A</w:t>
      </w:r>
      <w:r w:rsidR="00193EDF">
        <w:tab/>
        <w:t>NR_pos_enh2-Core</w:t>
      </w:r>
    </w:p>
    <w:p w14:paraId="470056EC" w14:textId="77777777" w:rsidR="00837B22" w:rsidRDefault="00837B22" w:rsidP="00837B22">
      <w:pPr>
        <w:pStyle w:val="Agreement"/>
        <w:numPr>
          <w:ilvl w:val="0"/>
          <w:numId w:val="10"/>
        </w:numPr>
      </w:pPr>
      <w:r>
        <w:t xml:space="preserve">Coversheet template to be </w:t>
      </w:r>
      <w:proofErr w:type="gramStart"/>
      <w:r>
        <w:t>updated</w:t>
      </w:r>
      <w:proofErr w:type="gramEnd"/>
    </w:p>
    <w:p w14:paraId="73136B3B" w14:textId="4D9553E3" w:rsidR="00837B22" w:rsidRDefault="00837B22" w:rsidP="00837B22">
      <w:pPr>
        <w:pStyle w:val="Agreement"/>
        <w:numPr>
          <w:ilvl w:val="0"/>
          <w:numId w:val="10"/>
        </w:numPr>
      </w:pPr>
      <w:r>
        <w:t>Agreed as R2-260122</w:t>
      </w:r>
      <w:r>
        <w:t>5</w:t>
      </w:r>
    </w:p>
    <w:p w14:paraId="671F8339" w14:textId="77777777" w:rsidR="00193EDF" w:rsidRDefault="00193EDF" w:rsidP="00230D41">
      <w:pPr>
        <w:pStyle w:val="Doc-title"/>
      </w:pPr>
    </w:p>
    <w:p w14:paraId="46FBF301" w14:textId="2653312E" w:rsidR="00193EDF" w:rsidRDefault="00193EDF" w:rsidP="00193EDF">
      <w:pPr>
        <w:pStyle w:val="Comments"/>
      </w:pPr>
      <w:proofErr w:type="spellStart"/>
      <w:r>
        <w:t>SRSp</w:t>
      </w:r>
      <w:proofErr w:type="spellEnd"/>
      <w:r>
        <w:t xml:space="preserve"> frequency hopping bandwidth</w:t>
      </w:r>
    </w:p>
    <w:p w14:paraId="437E2A6D" w14:textId="3376942E" w:rsidR="00230D41" w:rsidRDefault="00000000" w:rsidP="00230D41">
      <w:pPr>
        <w:pStyle w:val="Doc-title"/>
      </w:pPr>
      <w:hyperlink r:id="rId23" w:tooltip="C:Usersmtk16923Documents3GPP Meetings202602 - RAN2_133, GoteborgExtractsR2-2600640 Correction on the bandwidth of positioning SRS frequency hopping-r18.docx" w:history="1">
        <w:r w:rsidR="00230D41" w:rsidRPr="00BF3F79">
          <w:rPr>
            <w:rStyle w:val="Hyperlink"/>
          </w:rPr>
          <w:t>R2-260064</w:t>
        </w:r>
        <w:r w:rsidR="00230D41" w:rsidRPr="00BF3F79">
          <w:rPr>
            <w:rStyle w:val="Hyperlink"/>
          </w:rPr>
          <w:t>0</w:t>
        </w:r>
      </w:hyperlink>
      <w:r w:rsidR="00230D41">
        <w:tab/>
        <w:t>Correction on the bandwidth of positioning SRS frequency hopping-r18</w:t>
      </w:r>
      <w:r w:rsidR="00230D41">
        <w:tab/>
        <w:t>ZTE Corporation</w:t>
      </w:r>
      <w:r w:rsidR="00230D41">
        <w:tab/>
        <w:t>CR</w:t>
      </w:r>
      <w:r w:rsidR="00230D41">
        <w:tab/>
        <w:t>Rel-18</w:t>
      </w:r>
      <w:r w:rsidR="00230D41">
        <w:tab/>
        <w:t>38.331</w:t>
      </w:r>
      <w:r w:rsidR="00230D41">
        <w:tab/>
        <w:t>18.8.0</w:t>
      </w:r>
      <w:r w:rsidR="00230D41">
        <w:tab/>
        <w:t>5655</w:t>
      </w:r>
      <w:r w:rsidR="00230D41">
        <w:tab/>
        <w:t>-</w:t>
      </w:r>
      <w:r w:rsidR="00230D41">
        <w:tab/>
        <w:t>F</w:t>
      </w:r>
      <w:r w:rsidR="00230D41">
        <w:tab/>
        <w:t>NR_pos_enh2-Core</w:t>
      </w:r>
    </w:p>
    <w:p w14:paraId="7D74D871" w14:textId="5537831B" w:rsidR="00A10EFA" w:rsidRDefault="00A10EFA" w:rsidP="00124A47">
      <w:pPr>
        <w:pStyle w:val="Agreement"/>
      </w:pPr>
      <w:r>
        <w:t xml:space="preserve">Wording to be changed to “The network always configures this field when </w:t>
      </w:r>
      <w:proofErr w:type="spellStart"/>
      <w:r>
        <w:t>srs</w:t>
      </w:r>
      <w:proofErr w:type="spellEnd"/>
      <w:r>
        <w:t>-</w:t>
      </w:r>
      <w:proofErr w:type="spellStart"/>
      <w:r>
        <w:t>Pos</w:t>
      </w:r>
      <w:r w:rsidR="00124A47">
        <w:t>Tx</w:t>
      </w:r>
      <w:proofErr w:type="spellEnd"/>
      <w:r w:rsidR="00124A47">
        <w:t>-Hopping</w:t>
      </w:r>
      <w:r>
        <w:t xml:space="preserve"> is configured”.</w:t>
      </w:r>
    </w:p>
    <w:p w14:paraId="45E87880" w14:textId="2AAC825A" w:rsidR="00124A47" w:rsidRPr="00124A47" w:rsidRDefault="00124A47" w:rsidP="00124A47">
      <w:pPr>
        <w:pStyle w:val="Agreement"/>
      </w:pPr>
      <w:r>
        <w:t xml:space="preserve">Coversheet template to be </w:t>
      </w:r>
      <w:proofErr w:type="gramStart"/>
      <w:r>
        <w:t>updated</w:t>
      </w:r>
      <w:proofErr w:type="gramEnd"/>
    </w:p>
    <w:p w14:paraId="127E5A7F" w14:textId="1343E23C" w:rsidR="00124A47" w:rsidRPr="00124A47" w:rsidRDefault="00124A47" w:rsidP="00124A47">
      <w:pPr>
        <w:pStyle w:val="Agreement"/>
      </w:pPr>
      <w:r>
        <w:t>Agreed with these changes as R2-2601226</w:t>
      </w:r>
    </w:p>
    <w:p w14:paraId="27AC8E5E" w14:textId="77777777" w:rsidR="00837B22" w:rsidRDefault="00837B22" w:rsidP="00837B22">
      <w:pPr>
        <w:pStyle w:val="Doc-text2"/>
      </w:pPr>
    </w:p>
    <w:p w14:paraId="6DEA0D8F" w14:textId="58A461CC" w:rsidR="00837B22" w:rsidRDefault="00837B22" w:rsidP="00837B22">
      <w:pPr>
        <w:pStyle w:val="Doc-text2"/>
      </w:pPr>
      <w:r>
        <w:t>Discussion:</w:t>
      </w:r>
    </w:p>
    <w:p w14:paraId="428B8129" w14:textId="32AA2712" w:rsidR="00837B22" w:rsidRDefault="00837B22" w:rsidP="00837B22">
      <w:pPr>
        <w:pStyle w:val="Doc-text2"/>
      </w:pPr>
      <w:r>
        <w:t>Chair wonders if it is a mandatory CR on the network side; ZTE think so.</w:t>
      </w:r>
    </w:p>
    <w:p w14:paraId="3BF2ECAC" w14:textId="18BF01B9" w:rsidR="00837B22" w:rsidRDefault="00837B22" w:rsidP="00837B22">
      <w:pPr>
        <w:pStyle w:val="Doc-text2"/>
      </w:pPr>
      <w:r>
        <w:t xml:space="preserve">Ericsson think the network functionally </w:t>
      </w:r>
      <w:proofErr w:type="gramStart"/>
      <w:r>
        <w:t>has to</w:t>
      </w:r>
      <w:proofErr w:type="gramEnd"/>
      <w:r>
        <w:t xml:space="preserve"> provide the BWP if it wants to configure the feature</w:t>
      </w:r>
      <w:r w:rsidR="00CF134F">
        <w:t>; they note that it is optional Need R, so the network has to keep providing it if there is a reconfiguration, and they do not see the change as essential.</w:t>
      </w:r>
    </w:p>
    <w:p w14:paraId="66A94126" w14:textId="13939FAC" w:rsidR="00340FFF" w:rsidRDefault="00340FFF" w:rsidP="00837B22">
      <w:pPr>
        <w:pStyle w:val="Doc-text2"/>
      </w:pPr>
      <w:r>
        <w:t>Huawei think it is not a necessary change; there is no problem from the UE perspective and for the network it is up to implementation.</w:t>
      </w:r>
    </w:p>
    <w:p w14:paraId="2B0D73CC" w14:textId="4272DF4F" w:rsidR="00340FFF" w:rsidRDefault="00340FFF" w:rsidP="00837B22">
      <w:pPr>
        <w:pStyle w:val="Doc-text2"/>
      </w:pPr>
      <w:r>
        <w:t xml:space="preserve">Samsung checked the intention of the RAN1 agreement and agree that the network </w:t>
      </w:r>
      <w:proofErr w:type="gramStart"/>
      <w:r>
        <w:t>has to</w:t>
      </w:r>
      <w:proofErr w:type="gramEnd"/>
      <w:r>
        <w:t xml:space="preserve"> provide the BWP, so they agree with the CR.</w:t>
      </w:r>
    </w:p>
    <w:p w14:paraId="5CB37956" w14:textId="7F05607A" w:rsidR="00891C38" w:rsidRDefault="00891C38" w:rsidP="00837B22">
      <w:pPr>
        <w:pStyle w:val="Doc-text2"/>
      </w:pPr>
      <w:r>
        <w:t>ZTE think it is necessary to clarify that FH is always on a separate BWP that needs to be identified.</w:t>
      </w:r>
    </w:p>
    <w:p w14:paraId="131A93E5" w14:textId="1DA3677A" w:rsidR="00293677" w:rsidRDefault="00293677" w:rsidP="00837B22">
      <w:pPr>
        <w:pStyle w:val="Doc-text2"/>
      </w:pPr>
      <w:r>
        <w:t>Ericsson think it is already clear in the field descriptions.</w:t>
      </w:r>
    </w:p>
    <w:p w14:paraId="029A524E" w14:textId="065DE9B1" w:rsidR="00624461" w:rsidRDefault="00624461" w:rsidP="00837B22">
      <w:pPr>
        <w:pStyle w:val="Doc-text2"/>
      </w:pPr>
      <w:r>
        <w:t>ZTE think there is a functional restriction from the RAN1 agreement, and we need to reflect that; the current field description only says that the field is used when there is a separate BWP.</w:t>
      </w:r>
    </w:p>
    <w:p w14:paraId="56B40125" w14:textId="2A1A1381" w:rsidR="004552B0" w:rsidRDefault="004552B0" w:rsidP="00837B22">
      <w:pPr>
        <w:pStyle w:val="Doc-text2"/>
      </w:pPr>
      <w:r>
        <w:t>Nokia think we could make it network implementation guidance rather than using the word “mandatory”.</w:t>
      </w:r>
      <w:r w:rsidR="00282299">
        <w:t xml:space="preserve">  Ericsson suggest that we could put in the field description of </w:t>
      </w:r>
      <w:proofErr w:type="spellStart"/>
      <w:r w:rsidR="00282299">
        <w:t>srs-PosConfig</w:t>
      </w:r>
      <w:proofErr w:type="spellEnd"/>
      <w:r w:rsidR="00282299">
        <w:t xml:space="preserve"> that “if network configures </w:t>
      </w:r>
      <w:proofErr w:type="spellStart"/>
      <w:r w:rsidR="00282299">
        <w:t>srs-PosConfig</w:t>
      </w:r>
      <w:proofErr w:type="spellEnd"/>
      <w:r w:rsidR="00282299">
        <w:t xml:space="preserve">, then </w:t>
      </w:r>
      <w:proofErr w:type="spellStart"/>
      <w:r w:rsidR="00282299">
        <w:t>bwp</w:t>
      </w:r>
      <w:proofErr w:type="spellEnd"/>
      <w:r w:rsidR="00282299">
        <w:t xml:space="preserve"> is also configured/provided”.</w:t>
      </w:r>
      <w:r w:rsidR="00960934">
        <w:t xml:space="preserve">  ZTE find this wording confusing</w:t>
      </w:r>
      <w:r w:rsidR="0086504D">
        <w:t xml:space="preserve">; they could accept something like “network provides this field if </w:t>
      </w:r>
      <w:proofErr w:type="spellStart"/>
      <w:r w:rsidR="0086504D">
        <w:t>srs-PosConfig</w:t>
      </w:r>
      <w:proofErr w:type="spellEnd"/>
      <w:r w:rsidR="0086504D">
        <w:t xml:space="preserve"> is configured”.</w:t>
      </w:r>
    </w:p>
    <w:p w14:paraId="60D15C7F" w14:textId="7B28F64F" w:rsidR="00870B97" w:rsidRDefault="00870B97" w:rsidP="00837B22">
      <w:pPr>
        <w:pStyle w:val="Doc-text2"/>
      </w:pPr>
      <w:r>
        <w:t>Toyota note that “The network always configures this field when…” is the phraseology usually used in RRC.</w:t>
      </w:r>
    </w:p>
    <w:p w14:paraId="7F4A1783" w14:textId="638867B3" w:rsidR="00A10EFA" w:rsidRDefault="00A10EFA" w:rsidP="00837B22">
      <w:pPr>
        <w:pStyle w:val="Doc-text2"/>
      </w:pPr>
      <w:r>
        <w:t>Nokia understand there may be a RAN3 discussion that depends on this.  ZTE do not think the discussions are very tightly linked.</w:t>
      </w:r>
    </w:p>
    <w:p w14:paraId="1ED7270C" w14:textId="77777777" w:rsidR="00870B97" w:rsidRDefault="00870B97" w:rsidP="00837B22">
      <w:pPr>
        <w:pStyle w:val="Doc-text2"/>
      </w:pPr>
    </w:p>
    <w:p w14:paraId="5AB69DFC" w14:textId="77777777" w:rsidR="00837B22" w:rsidRPr="00837B22" w:rsidRDefault="00837B22" w:rsidP="00837B22">
      <w:pPr>
        <w:pStyle w:val="Doc-text2"/>
      </w:pPr>
    </w:p>
    <w:p w14:paraId="5A2E73FC" w14:textId="7278A15F" w:rsidR="00230D41" w:rsidRDefault="00000000" w:rsidP="00230D41">
      <w:pPr>
        <w:pStyle w:val="Doc-title"/>
      </w:pPr>
      <w:hyperlink r:id="rId24" w:tooltip="C:Usersmtk16923Documents3GPP Meetings202602 - RAN2_133, GoteborgExtractsR2-2600641 Correction on the bandwidth of positioning SRS frequency hopping-r19.docx" w:history="1">
        <w:r w:rsidR="00230D41" w:rsidRPr="00BF3F79">
          <w:rPr>
            <w:rStyle w:val="Hyperlink"/>
          </w:rPr>
          <w:t>R2-2600641</w:t>
        </w:r>
      </w:hyperlink>
      <w:r w:rsidR="00230D41">
        <w:tab/>
        <w:t>Correction on the bandwidth of positioning SRS frequency hopping-r19</w:t>
      </w:r>
      <w:r w:rsidR="00230D41">
        <w:tab/>
        <w:t>ZTE Corporation</w:t>
      </w:r>
      <w:r w:rsidR="00230D41">
        <w:tab/>
        <w:t>CR</w:t>
      </w:r>
      <w:r w:rsidR="00230D41">
        <w:tab/>
        <w:t>Rel-19</w:t>
      </w:r>
      <w:r w:rsidR="00230D41">
        <w:tab/>
        <w:t>38.331</w:t>
      </w:r>
      <w:r w:rsidR="00230D41">
        <w:tab/>
        <w:t>19.1.0</w:t>
      </w:r>
      <w:r w:rsidR="00230D41">
        <w:tab/>
        <w:t>5656</w:t>
      </w:r>
      <w:r w:rsidR="00230D41">
        <w:tab/>
        <w:t>-</w:t>
      </w:r>
      <w:r w:rsidR="00230D41">
        <w:tab/>
        <w:t>A</w:t>
      </w:r>
      <w:r w:rsidR="00230D41">
        <w:tab/>
        <w:t>NR_pos_enh2-Core</w:t>
      </w:r>
    </w:p>
    <w:p w14:paraId="44EBC5BF" w14:textId="77777777" w:rsidR="00124A47" w:rsidRDefault="00124A47" w:rsidP="00124A47">
      <w:pPr>
        <w:pStyle w:val="Agreement"/>
        <w:numPr>
          <w:ilvl w:val="0"/>
          <w:numId w:val="10"/>
        </w:numPr>
      </w:pPr>
      <w:r>
        <w:t xml:space="preserve">Wording to be changed to “The network always configures this field when </w:t>
      </w:r>
      <w:proofErr w:type="spellStart"/>
      <w:r>
        <w:t>srs</w:t>
      </w:r>
      <w:proofErr w:type="spellEnd"/>
      <w:r>
        <w:t>-</w:t>
      </w:r>
      <w:proofErr w:type="spellStart"/>
      <w:r>
        <w:t>PosTx</w:t>
      </w:r>
      <w:proofErr w:type="spellEnd"/>
      <w:r>
        <w:t>-Hopping is configured”.</w:t>
      </w:r>
    </w:p>
    <w:p w14:paraId="240E1132" w14:textId="77777777" w:rsidR="00124A47" w:rsidRDefault="00124A47" w:rsidP="00124A47">
      <w:pPr>
        <w:pStyle w:val="Agreement"/>
        <w:numPr>
          <w:ilvl w:val="0"/>
          <w:numId w:val="10"/>
        </w:numPr>
      </w:pPr>
      <w:r>
        <w:t xml:space="preserve">Coversheet template to be </w:t>
      </w:r>
      <w:proofErr w:type="gramStart"/>
      <w:r>
        <w:t>updated</w:t>
      </w:r>
      <w:proofErr w:type="gramEnd"/>
    </w:p>
    <w:p w14:paraId="4AB678B7" w14:textId="5E25A1DC" w:rsidR="00124A47" w:rsidRDefault="00124A47" w:rsidP="00124A47">
      <w:pPr>
        <w:pStyle w:val="Agreement"/>
        <w:numPr>
          <w:ilvl w:val="0"/>
          <w:numId w:val="10"/>
        </w:numPr>
      </w:pPr>
      <w:r>
        <w:t>Agreed with these changes as R2-260122</w:t>
      </w:r>
      <w:r>
        <w:t>7</w:t>
      </w:r>
    </w:p>
    <w:p w14:paraId="702C709F" w14:textId="77777777" w:rsidR="00230D41" w:rsidRPr="00124A47" w:rsidRDefault="00230D41">
      <w:pPr>
        <w:pStyle w:val="Comments"/>
      </w:pPr>
    </w:p>
    <w:p w14:paraId="4FBA2F25" w14:textId="77777777" w:rsidR="00A67BB9" w:rsidRDefault="00810F92">
      <w:pPr>
        <w:pStyle w:val="Heading1"/>
      </w:pPr>
      <w:r>
        <w:t>8</w:t>
      </w:r>
      <w:r>
        <w:tab/>
        <w:t>NR Rel-19</w:t>
      </w: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0D4B37B5"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w:t>
      </w:r>
      <w:r w:rsidR="00EA044B">
        <w:rPr>
          <w:u w:val="single"/>
        </w:rPr>
        <w:t>2105</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1CA973ED" w14:textId="77777777" w:rsidR="00855207" w:rsidRDefault="00855207" w:rsidP="00855207">
      <w:pPr>
        <w:pStyle w:val="Comments"/>
      </w:pPr>
      <w:r>
        <w:lastRenderedPageBreak/>
        <w:t xml:space="preserve">Incoming LS with “take into account” action only and no related </w:t>
      </w:r>
      <w:proofErr w:type="gramStart"/>
      <w:r>
        <w:t>document</w:t>
      </w:r>
      <w:proofErr w:type="gramEnd"/>
    </w:p>
    <w:p w14:paraId="2BD0FDD3" w14:textId="77777777" w:rsidR="00855207" w:rsidRDefault="00855207" w:rsidP="00855207">
      <w:pPr>
        <w:pStyle w:val="Doc-title"/>
      </w:pPr>
      <w:hyperlink r:id="rId25" w:tooltip="C:Usersmtk16923Documents3GPP Meetings202602 - RAN2_133, GoteborgExtractsR2-2600047_SP-251691.docx" w:history="1">
        <w:r>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t>Cc:RAN3, CT1</w:t>
      </w:r>
    </w:p>
    <w:p w14:paraId="7E48F325" w14:textId="1981DD04" w:rsidR="00D64F73" w:rsidRPr="00D64F73" w:rsidRDefault="00D64F73" w:rsidP="00D64F73">
      <w:pPr>
        <w:pStyle w:val="Agreement"/>
      </w:pPr>
      <w:r>
        <w:t>Noted</w:t>
      </w:r>
    </w:p>
    <w:p w14:paraId="0BA6605F" w14:textId="77777777" w:rsidR="00855207" w:rsidRDefault="00855207" w:rsidP="00855207">
      <w:pPr>
        <w:pStyle w:val="Comments"/>
      </w:pPr>
    </w:p>
    <w:p w14:paraId="7047C805" w14:textId="507C191E" w:rsidR="00EC6091" w:rsidRDefault="00520902">
      <w:pPr>
        <w:pStyle w:val="Comments"/>
      </w:pPr>
      <w:r>
        <w:t xml:space="preserve">The following LS was wrongly categorised in the skeleton and is actually </w:t>
      </w:r>
      <w:proofErr w:type="gramStart"/>
      <w:r>
        <w:t>To:RAN</w:t>
      </w:r>
      <w:proofErr w:type="gramEnd"/>
      <w:r>
        <w:t>2, not Cc:RAN2</w:t>
      </w:r>
    </w:p>
    <w:p w14:paraId="3BCAD785" w14:textId="444F84A8" w:rsidR="000815D8" w:rsidRDefault="00000000" w:rsidP="000815D8">
      <w:pPr>
        <w:pStyle w:val="Doc-title"/>
      </w:pPr>
      <w:hyperlink r:id="rId26" w:tooltip="C:Usersmtk16923Documents3GPP Meetings202602 - RAN2_133, GoteborgExtractsR2-2600005_C1-257575.docx" w:history="1">
        <w:r w:rsidR="000815D8" w:rsidRPr="00BF3F79">
          <w:rPr>
            <w:rStyle w:val="Hyperlink"/>
          </w:rPr>
          <w:t>R2</w:t>
        </w:r>
        <w:r w:rsidR="000815D8" w:rsidRPr="00BF3F79">
          <w:rPr>
            <w:rStyle w:val="Hyperlink"/>
          </w:rPr>
          <w:t>-</w:t>
        </w:r>
        <w:r w:rsidR="000815D8" w:rsidRPr="00BF3F79">
          <w:rPr>
            <w:rStyle w:val="Hyperlink"/>
          </w:rPr>
          <w:t>260</w:t>
        </w:r>
        <w:r w:rsidR="000815D8" w:rsidRPr="00BF3F79">
          <w:rPr>
            <w:rStyle w:val="Hyperlink"/>
          </w:rPr>
          <w:t>0</w:t>
        </w:r>
        <w:r w:rsidR="000815D8" w:rsidRPr="00BF3F79">
          <w:rPr>
            <w:rStyle w:val="Hyperlink"/>
          </w:rPr>
          <w:t>005</w:t>
        </w:r>
      </w:hyperlink>
      <w:r w:rsidR="000815D8">
        <w:tab/>
        <w:t xml:space="preserve">LS on the indication to inform the </w:t>
      </w:r>
      <w:proofErr w:type="spellStart"/>
      <w:r w:rsidR="000815D8">
        <w:t>AIoT</w:t>
      </w:r>
      <w:proofErr w:type="spellEnd"/>
      <w:r w:rsidR="000815D8">
        <w:t xml:space="preserve"> device is permanently disabled (C1-257575; contact: LGE)</w:t>
      </w:r>
      <w:r w:rsidR="000815D8">
        <w:tab/>
        <w:t>CT1</w:t>
      </w:r>
      <w:r w:rsidR="000815D8">
        <w:tab/>
        <w:t>LS in</w:t>
      </w:r>
      <w:r w:rsidR="000815D8">
        <w:tab/>
        <w:t>Rel-19</w:t>
      </w:r>
      <w:r w:rsidR="000815D8">
        <w:tab/>
      </w:r>
      <w:proofErr w:type="spellStart"/>
      <w:r w:rsidR="000815D8">
        <w:t>AmbientIoT</w:t>
      </w:r>
      <w:proofErr w:type="spellEnd"/>
      <w:r w:rsidR="000815D8">
        <w:t>-CT</w:t>
      </w:r>
      <w:r w:rsidR="000815D8">
        <w:tab/>
      </w:r>
      <w:proofErr w:type="gramStart"/>
      <w:r w:rsidR="000815D8">
        <w:t>To:CT</w:t>
      </w:r>
      <w:proofErr w:type="gramEnd"/>
      <w:r w:rsidR="000815D8">
        <w:t>1</w:t>
      </w:r>
      <w:r w:rsidR="000815D8">
        <w:tab/>
        <w:t>Cc:RAN2</w:t>
      </w:r>
    </w:p>
    <w:p w14:paraId="75BE891B" w14:textId="1F121456" w:rsidR="007F1C5D" w:rsidRPr="007F1C5D" w:rsidRDefault="007F1C5D" w:rsidP="007F1C5D">
      <w:pPr>
        <w:pStyle w:val="Agreement"/>
      </w:pPr>
      <w:r>
        <w:t>Noted</w:t>
      </w:r>
    </w:p>
    <w:p w14:paraId="33B6969D" w14:textId="77777777" w:rsidR="00D64F73" w:rsidRDefault="00D64F73" w:rsidP="00D64F73">
      <w:pPr>
        <w:pStyle w:val="Doc-text2"/>
      </w:pPr>
    </w:p>
    <w:p w14:paraId="2FB35E0E" w14:textId="2A4CEF2F" w:rsidR="00D64F73" w:rsidRDefault="00D64F73" w:rsidP="00D64F73">
      <w:pPr>
        <w:pStyle w:val="Doc-text2"/>
      </w:pPr>
      <w:r>
        <w:t>Discussion:</w:t>
      </w:r>
    </w:p>
    <w:p w14:paraId="3878850D" w14:textId="0449325D" w:rsidR="00D64F73" w:rsidRDefault="00D64F73" w:rsidP="00D64F73">
      <w:pPr>
        <w:pStyle w:val="Doc-text2"/>
      </w:pPr>
      <w:r>
        <w:t>Apple think the LS suggests that the device can receive signals after permanent disable.  LG indicate that it is stated in NAS specifications that such a device should not respond to paging but can receive signals.  Apple think it is strange for the NAS spec to describe this radio behaviour.  Huawei think the outcome will be the same whether the device receives a signal and ignores it or does not receive it at all</w:t>
      </w:r>
      <w:r w:rsidR="00D17E5A">
        <w:t>; they understand the point of the LS is whether to specify the inter-layer indication.</w:t>
      </w:r>
    </w:p>
    <w:p w14:paraId="1D4715CA" w14:textId="3C52E542" w:rsidR="00D17E5A" w:rsidRDefault="00D17E5A" w:rsidP="00D64F73">
      <w:pPr>
        <w:pStyle w:val="Doc-text2"/>
      </w:pPr>
      <w:r>
        <w:t>CMCC would prefer to have no spec impact here for a NAS layer issue; they think the NAS layer can just not respond.  LG indicate that our spec currently says that the device shall respond if the paging message matches it.</w:t>
      </w:r>
    </w:p>
    <w:p w14:paraId="3DA3B09A" w14:textId="77886709" w:rsidR="00D17E5A" w:rsidRDefault="00D17E5A" w:rsidP="00D64F73">
      <w:pPr>
        <w:pStyle w:val="Doc-text2"/>
      </w:pPr>
      <w:r>
        <w:t>Qualcomm agree with Apple; they understand that “permanently disabled” means the device cannot be re-enabled, so it doesn’t matter if it is decoding signals or not</w:t>
      </w:r>
      <w:r w:rsidR="00A14AF1">
        <w:t>, even if it indicates something to NAS that NAS then ignores</w:t>
      </w:r>
      <w:r>
        <w:t>.</w:t>
      </w:r>
    </w:p>
    <w:p w14:paraId="78923D8F" w14:textId="173F11A0" w:rsidR="00A14AF1" w:rsidRDefault="00A14AF1" w:rsidP="00D64F73">
      <w:pPr>
        <w:pStyle w:val="Doc-text2"/>
      </w:pPr>
      <w:proofErr w:type="spellStart"/>
      <w:r>
        <w:t>InterDigital</w:t>
      </w:r>
      <w:proofErr w:type="spellEnd"/>
      <w:r>
        <w:t xml:space="preserve"> think the question is whether to specify something in MAC; they agree with CMCC that there is no necessary spec impact for </w:t>
      </w:r>
      <w:proofErr w:type="gramStart"/>
      <w:r>
        <w:t>us</w:t>
      </w:r>
      <w:proofErr w:type="gramEnd"/>
      <w:r>
        <w:t xml:space="preserve"> and the NAS layer can handle it.</w:t>
      </w:r>
      <w:r w:rsidR="00E9715D">
        <w:t xml:space="preserve">  OPPO also think the NAS layer and device implementation can handle it; they think it would be strange to have “if not disabled” everywhere in the spec.</w:t>
      </w:r>
    </w:p>
    <w:p w14:paraId="6C7D4657" w14:textId="316D6940" w:rsidR="00E9715D" w:rsidRDefault="00E9715D" w:rsidP="00D64F73">
      <w:pPr>
        <w:pStyle w:val="Doc-text2"/>
      </w:pPr>
      <w:r>
        <w:t>Chair wonders what goes wrong if we do not specify anything.  LG understand that for a paging message with no ID, the device will perform CBRA without first consulting the NAS layer.</w:t>
      </w:r>
    </w:p>
    <w:p w14:paraId="33DCBCDB" w14:textId="2B921A96" w:rsidR="00E9715D" w:rsidRDefault="00E9715D" w:rsidP="00D64F73">
      <w:pPr>
        <w:pStyle w:val="Doc-text2"/>
      </w:pPr>
      <w:r>
        <w:t>Xiaomi understand that upper layers will not respond to paging, even in the no-ID case.</w:t>
      </w:r>
    </w:p>
    <w:p w14:paraId="2986F3A5" w14:textId="66FDB3ED" w:rsidR="00E9715D" w:rsidRDefault="00E9715D" w:rsidP="00D64F73">
      <w:pPr>
        <w:pStyle w:val="Doc-text2"/>
      </w:pPr>
      <w:proofErr w:type="spellStart"/>
      <w:r>
        <w:t>Ofinno</w:t>
      </w:r>
      <w:proofErr w:type="spellEnd"/>
      <w:r>
        <w:t xml:space="preserve"> note that the device will be power-constrained, and we can specify that it does not monitor at all when permanently disabled.</w:t>
      </w:r>
    </w:p>
    <w:p w14:paraId="64D8FF3C" w14:textId="4C972A42" w:rsidR="00C740A3" w:rsidRDefault="00C740A3" w:rsidP="00D64F73">
      <w:pPr>
        <w:pStyle w:val="Doc-text2"/>
      </w:pPr>
      <w:r>
        <w:t>ZTE think there is no new issue here either in CT1 or RAN2.</w:t>
      </w:r>
    </w:p>
    <w:p w14:paraId="6576A35D" w14:textId="259C72F1" w:rsidR="00C740A3" w:rsidRDefault="00C740A3" w:rsidP="00D64F73">
      <w:pPr>
        <w:pStyle w:val="Doc-text2"/>
      </w:pPr>
      <w:r>
        <w:t>Nokia think in any case the disabled device should be stopped from radiating and RAN5 will check this.</w:t>
      </w:r>
    </w:p>
    <w:p w14:paraId="464E5C82" w14:textId="42936BA7" w:rsidR="009A17E2" w:rsidRDefault="009A17E2" w:rsidP="00D64F73">
      <w:pPr>
        <w:pStyle w:val="Doc-text2"/>
      </w:pPr>
      <w:r>
        <w:t>Xiaomi think the SA2 spec cited in the LS already says that the disabled device shall close all RF, so the device cannot respond.</w:t>
      </w:r>
    </w:p>
    <w:p w14:paraId="06AD1DBD" w14:textId="4216A23C" w:rsidR="009A17E2" w:rsidRDefault="009A17E2" w:rsidP="00D64F73">
      <w:pPr>
        <w:pStyle w:val="Doc-text2"/>
      </w:pPr>
      <w:r>
        <w:t>LG think we should send a reply.</w:t>
      </w:r>
    </w:p>
    <w:p w14:paraId="26077B47" w14:textId="1523F983" w:rsidR="009A17E2" w:rsidRDefault="009A17E2" w:rsidP="00D64F73">
      <w:pPr>
        <w:pStyle w:val="Doc-text2"/>
      </w:pPr>
      <w:r>
        <w:t xml:space="preserve">Qualcomm think the wording in the LS is not what the SA2 spec </w:t>
      </w:r>
      <w:proofErr w:type="gramStart"/>
      <w:r>
        <w:t>says;</w:t>
      </w:r>
      <w:proofErr w:type="gramEnd"/>
      <w:r>
        <w:t xml:space="preserve"> it does not talk about RF but just says the device shall not respond to inventory.</w:t>
      </w:r>
    </w:p>
    <w:p w14:paraId="466FA2B8" w14:textId="1F8B5FC7" w:rsidR="001F51AB" w:rsidRDefault="001F51AB" w:rsidP="00D64F73">
      <w:pPr>
        <w:pStyle w:val="Doc-text2"/>
      </w:pPr>
      <w:r>
        <w:t>Sony wonder if we are sure that RAN5 has a test case for permanent disable.  Nokia are not sure but think RAN5 should cover all the requirements.</w:t>
      </w:r>
    </w:p>
    <w:p w14:paraId="072FD9B5" w14:textId="77777777" w:rsidR="001F51AB" w:rsidRDefault="001F51AB" w:rsidP="00D64F73">
      <w:pPr>
        <w:pStyle w:val="Doc-text2"/>
      </w:pPr>
    </w:p>
    <w:p w14:paraId="422C9F84" w14:textId="7D5DA628" w:rsidR="001F51AB" w:rsidRDefault="001F51AB" w:rsidP="00C822D7">
      <w:pPr>
        <w:pStyle w:val="Doc-text2"/>
        <w:pBdr>
          <w:top w:val="single" w:sz="4" w:space="1" w:color="auto"/>
          <w:left w:val="single" w:sz="4" w:space="4" w:color="auto"/>
          <w:bottom w:val="single" w:sz="4" w:space="1" w:color="auto"/>
          <w:right w:val="single" w:sz="4" w:space="4" w:color="auto"/>
        </w:pBdr>
      </w:pPr>
      <w:r>
        <w:t>Agreements:</w:t>
      </w:r>
    </w:p>
    <w:p w14:paraId="2F3495E8" w14:textId="4E8662AC" w:rsidR="001F51AB" w:rsidRDefault="001F51AB" w:rsidP="00C822D7">
      <w:pPr>
        <w:pStyle w:val="Doc-text2"/>
        <w:pBdr>
          <w:top w:val="single" w:sz="4" w:space="1" w:color="auto"/>
          <w:left w:val="single" w:sz="4" w:space="4" w:color="auto"/>
          <w:bottom w:val="single" w:sz="4" w:space="1" w:color="auto"/>
          <w:right w:val="single" w:sz="4" w:space="4" w:color="auto"/>
        </w:pBdr>
      </w:pPr>
      <w:r>
        <w:t>RAN2 will not specify any behaviour to handle the case of paging a permanently disabled device, based on the understanding that SA2 specs already imply the device will not respond.</w:t>
      </w:r>
    </w:p>
    <w:p w14:paraId="3BD14E14" w14:textId="602697A8" w:rsidR="001F51AB" w:rsidRDefault="001F51AB" w:rsidP="00C822D7">
      <w:pPr>
        <w:pStyle w:val="Doc-text2"/>
        <w:pBdr>
          <w:top w:val="single" w:sz="4" w:space="1" w:color="auto"/>
          <w:left w:val="single" w:sz="4" w:space="4" w:color="auto"/>
          <w:bottom w:val="single" w:sz="4" w:space="1" w:color="auto"/>
          <w:right w:val="single" w:sz="4" w:space="4" w:color="auto"/>
        </w:pBdr>
      </w:pPr>
      <w:r>
        <w:t>Reply to CT1/SA2 indicating the above agreement, with a “take into account” action.</w:t>
      </w:r>
    </w:p>
    <w:p w14:paraId="28F61715" w14:textId="77777777" w:rsidR="00D64F73" w:rsidRDefault="00D64F73" w:rsidP="00D64F73">
      <w:pPr>
        <w:pStyle w:val="Doc-text2"/>
      </w:pPr>
    </w:p>
    <w:p w14:paraId="42E29BD7" w14:textId="77777777" w:rsidR="00C822D7" w:rsidRDefault="00C822D7" w:rsidP="00D64F73">
      <w:pPr>
        <w:pStyle w:val="Doc-text2"/>
      </w:pPr>
    </w:p>
    <w:p w14:paraId="1DD8F376" w14:textId="116EF060" w:rsidR="00C822D7" w:rsidRDefault="00C822D7" w:rsidP="00C822D7">
      <w:pPr>
        <w:pStyle w:val="EmailDiscussion"/>
      </w:pPr>
      <w:r>
        <w:t>[AT133][</w:t>
      </w:r>
      <w:proofErr w:type="gramStart"/>
      <w:r>
        <w:t>402][</w:t>
      </w:r>
      <w:proofErr w:type="spellStart"/>
      <w:proofErr w:type="gramEnd"/>
      <w:r>
        <w:t>AIoT</w:t>
      </w:r>
      <w:proofErr w:type="spellEnd"/>
      <w:r>
        <w:t>] Reply LS to CT1/SA2 on permanently disabled devices (LG)</w:t>
      </w:r>
    </w:p>
    <w:p w14:paraId="0E137C09" w14:textId="33C163CF" w:rsidR="00C822D7" w:rsidRDefault="00C822D7" w:rsidP="00C822D7">
      <w:pPr>
        <w:pStyle w:val="EmailDiscussion2"/>
      </w:pPr>
      <w:r>
        <w:tab/>
        <w:t>Scope: Draft a reply to R2-2600005 in line with agreements of this meeting.</w:t>
      </w:r>
    </w:p>
    <w:p w14:paraId="2352C606" w14:textId="6E1AF39A" w:rsidR="00C822D7" w:rsidRDefault="00C822D7" w:rsidP="00C822D7">
      <w:pPr>
        <w:pStyle w:val="EmailDiscussion2"/>
      </w:pPr>
      <w:r>
        <w:tab/>
        <w:t>Intended outcome: Approved LS (without CB if possible)</w:t>
      </w:r>
      <w:r w:rsidR="007F1C5D">
        <w:t xml:space="preserve"> in R2-2601229</w:t>
      </w:r>
    </w:p>
    <w:p w14:paraId="175ADD92" w14:textId="53D54080" w:rsidR="00C822D7" w:rsidRDefault="00C822D7" w:rsidP="00C822D7">
      <w:pPr>
        <w:pStyle w:val="EmailDiscussion2"/>
      </w:pPr>
      <w:r>
        <w:tab/>
        <w:t>Deadline: Wednesday 2026-02-1</w:t>
      </w:r>
      <w:r w:rsidR="00BC4CE3">
        <w:t>1</w:t>
      </w:r>
      <w:r>
        <w:t xml:space="preserve"> 1900 CET</w:t>
      </w:r>
    </w:p>
    <w:p w14:paraId="53DDE55F" w14:textId="77777777" w:rsidR="00C822D7" w:rsidRDefault="00C822D7" w:rsidP="00C822D7">
      <w:pPr>
        <w:pStyle w:val="EmailDiscussion2"/>
      </w:pPr>
    </w:p>
    <w:p w14:paraId="23550D57" w14:textId="717252EC" w:rsidR="00D62BCF" w:rsidRDefault="00CF55D8" w:rsidP="00520902">
      <w:pPr>
        <w:pStyle w:val="Doc-title"/>
      </w:pPr>
      <w:hyperlink r:id="rId27" w:tooltip="C:Usersmtk16923Documents3GPP Meetings202602 - RAN2_133, GoteborgExtractsR2-2601229 Reply LS on the indication to inform the AIoT device is permanently disabled_final.docx" w:history="1">
        <w:r w:rsidR="00D62BCF" w:rsidRPr="00CF55D8">
          <w:rPr>
            <w:rStyle w:val="Hyperlink"/>
          </w:rPr>
          <w:t>R2-2601229</w:t>
        </w:r>
      </w:hyperlink>
      <w:r w:rsidR="00D62BCF">
        <w:tab/>
      </w:r>
      <w:r w:rsidR="00D62BCF" w:rsidRPr="00D62BCF">
        <w:t xml:space="preserve">Reply LS on the indication to inform the </w:t>
      </w:r>
      <w:proofErr w:type="spellStart"/>
      <w:r w:rsidR="00D62BCF" w:rsidRPr="00D62BCF">
        <w:t>AIoT</w:t>
      </w:r>
      <w:proofErr w:type="spellEnd"/>
      <w:r w:rsidR="00D62BCF" w:rsidRPr="00D62BCF">
        <w:t xml:space="preserve"> device is permanently disabled</w:t>
      </w:r>
      <w:r>
        <w:tab/>
        <w:t>RAN2</w:t>
      </w:r>
      <w:r>
        <w:tab/>
        <w:t>LS out</w:t>
      </w:r>
      <w:r>
        <w:tab/>
        <w:t>Rel-19</w:t>
      </w:r>
      <w:r>
        <w:tab/>
      </w:r>
      <w:proofErr w:type="spellStart"/>
      <w:r>
        <w:t>Ambient_IoT_Solutions</w:t>
      </w:r>
      <w:proofErr w:type="spellEnd"/>
      <w:r>
        <w:tab/>
      </w:r>
      <w:proofErr w:type="gramStart"/>
      <w:r>
        <w:t>To:CT</w:t>
      </w:r>
      <w:proofErr w:type="gramEnd"/>
      <w:r>
        <w:t>1, SA2</w:t>
      </w:r>
    </w:p>
    <w:p w14:paraId="26591D62" w14:textId="1B84FA49" w:rsidR="00CF55D8" w:rsidRPr="00CF55D8" w:rsidRDefault="00CF55D8" w:rsidP="00CF55D8">
      <w:pPr>
        <w:pStyle w:val="Agreement"/>
      </w:pPr>
      <w:r>
        <w:t>Approved (email discussion [AT133][402])</w:t>
      </w:r>
    </w:p>
    <w:p w14:paraId="029B2100" w14:textId="77777777" w:rsidR="00D62BCF" w:rsidRDefault="00D62BCF" w:rsidP="00520902">
      <w:pPr>
        <w:pStyle w:val="Doc-title"/>
      </w:pPr>
    </w:p>
    <w:p w14:paraId="56C975F0" w14:textId="10ED81D9" w:rsidR="00520902" w:rsidRDefault="00520902" w:rsidP="00520902">
      <w:pPr>
        <w:pStyle w:val="Doc-title"/>
      </w:pPr>
      <w:hyperlink r:id="rId28" w:tooltip="C:Usersmtk16923Documents3GPP Meetings202602 - RAN2_133, GoteborgExtractsR2-2600525_Discussion on LSes from CT1 and SA3_r1.docx" w:history="1">
        <w:r>
          <w:rPr>
            <w:rStyle w:val="Hyperlink"/>
          </w:rPr>
          <w:t>R2-26005</w:t>
        </w:r>
        <w:r>
          <w:rPr>
            <w:rStyle w:val="Hyperlink"/>
          </w:rPr>
          <w:t>2</w:t>
        </w:r>
        <w:r>
          <w:rPr>
            <w:rStyle w:val="Hyperlink"/>
          </w:rPr>
          <w:t>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69AD9683" w14:textId="2A07E437" w:rsidR="007F1C5D" w:rsidRPr="007F1C5D" w:rsidRDefault="007F1C5D" w:rsidP="007F1C5D">
      <w:pPr>
        <w:pStyle w:val="Agreement"/>
      </w:pPr>
      <w:r>
        <w:t>Noted</w:t>
      </w:r>
    </w:p>
    <w:p w14:paraId="6FE2B00C" w14:textId="77777777" w:rsidR="00520902" w:rsidRPr="00520902" w:rsidRDefault="00520902" w:rsidP="00520902">
      <w:pPr>
        <w:pStyle w:val="Doc-text2"/>
      </w:pPr>
    </w:p>
    <w:p w14:paraId="45607A11" w14:textId="3E3133CB" w:rsidR="00EC6091" w:rsidRDefault="00520902" w:rsidP="00EC6091">
      <w:pPr>
        <w:pStyle w:val="Doc-text2"/>
      </w:pPr>
      <w:r w:rsidRPr="00520902">
        <w:t xml:space="preserve">Proposal 1. After the </w:t>
      </w:r>
      <w:proofErr w:type="spellStart"/>
      <w:r w:rsidRPr="00520902">
        <w:t>AIoT</w:t>
      </w:r>
      <w:proofErr w:type="spellEnd"/>
      <w:r w:rsidRPr="00520902">
        <w:t xml:space="preserve"> MAC entity receives an indication for permanent </w:t>
      </w:r>
      <w:proofErr w:type="gramStart"/>
      <w:r w:rsidRPr="00520902">
        <w:t>disable</w:t>
      </w:r>
      <w:proofErr w:type="gramEnd"/>
      <w:r w:rsidRPr="00520902">
        <w:t xml:space="preserve"> indication from the NAS layer, the </w:t>
      </w:r>
      <w:proofErr w:type="spellStart"/>
      <w:r w:rsidRPr="00520902">
        <w:t>AIoT</w:t>
      </w:r>
      <w:proofErr w:type="spellEnd"/>
      <w:r w:rsidRPr="00520902">
        <w:t xml:space="preserve"> MAC entity discards or ignores the </w:t>
      </w:r>
      <w:proofErr w:type="spellStart"/>
      <w:r w:rsidRPr="00520902">
        <w:t>AIoT</w:t>
      </w:r>
      <w:proofErr w:type="spellEnd"/>
      <w:r w:rsidRPr="00520902">
        <w:t xml:space="preserve"> paging message.</w:t>
      </w:r>
    </w:p>
    <w:p w14:paraId="1C417292" w14:textId="77777777" w:rsidR="00520902" w:rsidRPr="00EC6091" w:rsidRDefault="00520902" w:rsidP="00EC6091">
      <w:pPr>
        <w:pStyle w:val="Doc-text2"/>
      </w:pPr>
    </w:p>
    <w:p w14:paraId="1443A030" w14:textId="1A1A21FA" w:rsidR="002C5C26" w:rsidRDefault="002C5C26" w:rsidP="002C5C26">
      <w:pPr>
        <w:pStyle w:val="Comments"/>
      </w:pPr>
      <w:r>
        <w:t>Incoming LS with “take into account” action only</w:t>
      </w:r>
      <w:r w:rsidR="00E52D1F">
        <w:t xml:space="preserve"> and related </w:t>
      </w:r>
      <w:proofErr w:type="gramStart"/>
      <w:r w:rsidR="00E52D1F">
        <w:t>document</w:t>
      </w:r>
      <w:proofErr w:type="gramEnd"/>
    </w:p>
    <w:p w14:paraId="5911A565" w14:textId="77777777" w:rsidR="002C5C26" w:rsidRDefault="00000000" w:rsidP="002C5C26">
      <w:pPr>
        <w:pStyle w:val="Doc-title"/>
      </w:pPr>
      <w:hyperlink r:id="rId29" w:tooltip="C:Usersmtk16923Documents3GPP Meetings202602 - RAN2_133, GoteborgExtractsR2-2600039_S3-254709.docx" w:history="1">
        <w:r w:rsidR="002C5C26">
          <w:rPr>
            <w:rStyle w:val="Hyperlink"/>
          </w:rPr>
          <w:t>R2-260</w:t>
        </w:r>
        <w:r w:rsidR="002C5C26">
          <w:rPr>
            <w:rStyle w:val="Hyperlink"/>
          </w:rPr>
          <w:t>0</w:t>
        </w:r>
        <w:r w:rsidR="002C5C26">
          <w:rPr>
            <w:rStyle w:val="Hyperlink"/>
          </w:rPr>
          <w:t>039</w:t>
        </w:r>
      </w:hyperlink>
      <w:r w:rsidR="002C5C26">
        <w:tab/>
        <w:t>Reply LS on integrity failure (S3-254709; contact: Xiaomi)</w:t>
      </w:r>
      <w:r w:rsidR="002C5C26">
        <w:tab/>
        <w:t>SA3</w:t>
      </w:r>
      <w:r w:rsidR="002C5C26">
        <w:tab/>
        <w:t>LS in</w:t>
      </w:r>
      <w:r w:rsidR="002C5C26">
        <w:tab/>
        <w:t>Rel-19</w:t>
      </w:r>
      <w:r w:rsidR="002C5C26">
        <w:tab/>
      </w:r>
      <w:proofErr w:type="spellStart"/>
      <w:r w:rsidR="002C5C26">
        <w:t>AmbientIoT</w:t>
      </w:r>
      <w:proofErr w:type="spellEnd"/>
      <w:r w:rsidR="002C5C26">
        <w:t>-SEC</w:t>
      </w:r>
      <w:r w:rsidR="002C5C26">
        <w:tab/>
      </w:r>
      <w:proofErr w:type="gramStart"/>
      <w:r w:rsidR="002C5C26">
        <w:t>To:RAN</w:t>
      </w:r>
      <w:proofErr w:type="gramEnd"/>
      <w:r w:rsidR="002C5C26">
        <w:t>2</w:t>
      </w:r>
      <w:r w:rsidR="002C5C26">
        <w:tab/>
        <w:t>Cc:SA2, RAN3, CT1</w:t>
      </w:r>
    </w:p>
    <w:p w14:paraId="07903CF6" w14:textId="644F0747" w:rsidR="00A47E50" w:rsidRPr="00A47E50" w:rsidRDefault="00A47E50" w:rsidP="00A47E50">
      <w:pPr>
        <w:pStyle w:val="Agreement"/>
      </w:pPr>
      <w:r>
        <w:t>Noted</w:t>
      </w:r>
    </w:p>
    <w:p w14:paraId="0A93C433" w14:textId="77777777" w:rsidR="007F1C5D" w:rsidRDefault="007F1C5D" w:rsidP="007F1C5D">
      <w:pPr>
        <w:pStyle w:val="Doc-text2"/>
      </w:pPr>
    </w:p>
    <w:p w14:paraId="166DE8BB" w14:textId="64DBF544" w:rsidR="007F1C5D" w:rsidRDefault="007F1C5D" w:rsidP="007F1C5D">
      <w:pPr>
        <w:pStyle w:val="Doc-text2"/>
      </w:pPr>
      <w:r>
        <w:t>Discussion:</w:t>
      </w:r>
    </w:p>
    <w:p w14:paraId="42E607BD" w14:textId="2D1CEF5B" w:rsidR="007F1C5D" w:rsidRDefault="007F1C5D" w:rsidP="007F1C5D">
      <w:pPr>
        <w:pStyle w:val="Doc-text2"/>
      </w:pPr>
      <w:r>
        <w:t>Xiaomi and Huawei understand that the LS leaves the decision to RAN2.  Apple see the SA3 response as stronger and think we really should not send a response to the message unless it is truly critical.</w:t>
      </w:r>
    </w:p>
    <w:p w14:paraId="5DF39F2D" w14:textId="77777777" w:rsidR="007F1C5D" w:rsidRPr="007F1C5D" w:rsidRDefault="007F1C5D" w:rsidP="007F1C5D">
      <w:pPr>
        <w:pStyle w:val="Doc-text2"/>
      </w:pPr>
    </w:p>
    <w:p w14:paraId="131B2DD7" w14:textId="3645242C" w:rsidR="00E52D1F" w:rsidRDefault="00E52D1F" w:rsidP="00E52D1F">
      <w:pPr>
        <w:pStyle w:val="Doc-title"/>
      </w:pPr>
      <w:hyperlink r:id="rId30" w:tooltip="C:Usersmtk16923Documents3GPP Meetings202602 - RAN2_133, GoteborgExtractsR2-2601130 Contact company input on SA3 reply LS in R2-2600039.docx" w:history="1">
        <w:r w:rsidRPr="00E52D1F">
          <w:rPr>
            <w:rStyle w:val="Hyperlink"/>
          </w:rPr>
          <w:t>R2</w:t>
        </w:r>
        <w:r w:rsidRPr="00E52D1F">
          <w:rPr>
            <w:rStyle w:val="Hyperlink"/>
          </w:rPr>
          <w:t>-</w:t>
        </w:r>
        <w:r w:rsidRPr="00E52D1F">
          <w:rPr>
            <w:rStyle w:val="Hyperlink"/>
          </w:rPr>
          <w:t>260</w:t>
        </w:r>
        <w:r w:rsidRPr="00E52D1F">
          <w:rPr>
            <w:rStyle w:val="Hyperlink"/>
          </w:rPr>
          <w:t>113</w:t>
        </w:r>
        <w:r w:rsidRPr="00E52D1F">
          <w:rPr>
            <w:rStyle w:val="Hyperlink"/>
          </w:rPr>
          <w:t>0</w:t>
        </w:r>
      </w:hyperlink>
      <w:r>
        <w:tab/>
      </w:r>
      <w:r>
        <w:t xml:space="preserve">Contact company input on SA3 </w:t>
      </w:r>
      <w:proofErr w:type="gramStart"/>
      <w:r>
        <w:t>reply</w:t>
      </w:r>
      <w:proofErr w:type="gramEnd"/>
      <w:r>
        <w:t xml:space="preserve"> LS in R2-260039</w:t>
      </w:r>
      <w:r>
        <w:tab/>
      </w:r>
      <w:r>
        <w:t>Xiaomi</w:t>
      </w:r>
      <w:r>
        <w:tab/>
        <w:t>discussion</w:t>
      </w:r>
      <w:r>
        <w:tab/>
        <w:t>Rel-19</w:t>
      </w:r>
      <w:r>
        <w:tab/>
      </w:r>
      <w:proofErr w:type="spellStart"/>
      <w:r>
        <w:t>Ambient_IoT_Solutions</w:t>
      </w:r>
      <w:proofErr w:type="spellEnd"/>
    </w:p>
    <w:p w14:paraId="120A47AB" w14:textId="77010E70" w:rsidR="00A47E50" w:rsidRPr="00A47E50" w:rsidRDefault="00A47E50" w:rsidP="00A47E50">
      <w:pPr>
        <w:pStyle w:val="Agreement"/>
      </w:pPr>
      <w:r>
        <w:t>Noted</w:t>
      </w:r>
    </w:p>
    <w:p w14:paraId="78A95B85" w14:textId="77777777" w:rsidR="007F1C5D" w:rsidRDefault="007F1C5D" w:rsidP="007F1C5D">
      <w:pPr>
        <w:pStyle w:val="Doc-text2"/>
      </w:pPr>
    </w:p>
    <w:p w14:paraId="037BAA1A" w14:textId="2AACC06E" w:rsidR="007F1C5D" w:rsidRDefault="007F1C5D" w:rsidP="007F1C5D">
      <w:pPr>
        <w:pStyle w:val="Doc-text2"/>
      </w:pPr>
      <w:r>
        <w:t>Discussion:</w:t>
      </w:r>
    </w:p>
    <w:p w14:paraId="19EE357E" w14:textId="1633440F" w:rsidR="007F1C5D" w:rsidRDefault="007F1C5D" w:rsidP="007F1C5D">
      <w:pPr>
        <w:pStyle w:val="Doc-text2"/>
      </w:pPr>
      <w:r>
        <w:t>Qualcomm think the LS is clear that we need not to differentiate the integrity failure case from other “no NAS response” cases.</w:t>
      </w:r>
    </w:p>
    <w:p w14:paraId="2DEFC1E3" w14:textId="1639626E" w:rsidR="007F1C5D" w:rsidRDefault="007F1C5D" w:rsidP="007F1C5D">
      <w:pPr>
        <w:pStyle w:val="Doc-text2"/>
      </w:pPr>
      <w:r>
        <w:t xml:space="preserve">OPPO think the intention of P1 is to keep the </w:t>
      </w:r>
      <w:proofErr w:type="gramStart"/>
      <w:r>
        <w:t>current status</w:t>
      </w:r>
      <w:proofErr w:type="gramEnd"/>
      <w:r>
        <w:t>, but they think something is needed to suppress the AS response from being transmitted back to the reader; they think an attacker could cause continuous responses from a device by sending bad messages with D2R scheduling.</w:t>
      </w:r>
    </w:p>
    <w:p w14:paraId="38D756D3" w14:textId="2A2CA2F4" w:rsidR="007F1C5D" w:rsidRDefault="007F1C5D" w:rsidP="007F1C5D">
      <w:pPr>
        <w:pStyle w:val="Doc-text2"/>
      </w:pPr>
      <w:r>
        <w:t>CATT agree with Apple and OPPO.</w:t>
      </w:r>
    </w:p>
    <w:p w14:paraId="3C8301C0" w14:textId="55455B4D" w:rsidR="007F1C5D" w:rsidRDefault="007F1C5D" w:rsidP="007F1C5D">
      <w:pPr>
        <w:pStyle w:val="Doc-text2"/>
      </w:pPr>
      <w:r>
        <w:t>Xiaomi think we should not analyse the attacks here as it is SA3 expertise, and they left this issue to us.</w:t>
      </w:r>
    </w:p>
    <w:p w14:paraId="1F79FA6F" w14:textId="0C6922F6" w:rsidR="007F1C5D" w:rsidRDefault="007F1C5D" w:rsidP="007F1C5D">
      <w:pPr>
        <w:pStyle w:val="Doc-text2"/>
      </w:pPr>
      <w:r>
        <w:t xml:space="preserve">Lenovo agree with Xiaomi that security issues should be left to </w:t>
      </w:r>
      <w:proofErr w:type="gramStart"/>
      <w:r>
        <w:t>SA3</w:t>
      </w:r>
      <w:proofErr w:type="gramEnd"/>
      <w:r w:rsidR="001C11E8">
        <w:t xml:space="preserve"> and we can leave the MAC spec as it is.</w:t>
      </w:r>
    </w:p>
    <w:p w14:paraId="1408D40F" w14:textId="205D2857" w:rsidR="001C11E8" w:rsidRDefault="001C11E8" w:rsidP="007F1C5D">
      <w:pPr>
        <w:pStyle w:val="Doc-text2"/>
      </w:pPr>
      <w:r>
        <w:t>Ericsson think we can keep the existing understanding not to send any response, so there needs to be a spec change; they do not see this as “very critical”.  CMCC agree with Ericsson and OPPO and think the preference of SA3 was clear; they think we should prompt CT1 to check if an inter-layer indication is needed.</w:t>
      </w:r>
      <w:r w:rsidR="00857EDB">
        <w:t xml:space="preserve">  Xiaomi indicate that CT1 already have the indication.</w:t>
      </w:r>
    </w:p>
    <w:p w14:paraId="4F742DA9" w14:textId="674B8A2D" w:rsidR="00857EDB" w:rsidRDefault="00857EDB" w:rsidP="007F1C5D">
      <w:pPr>
        <w:pStyle w:val="Doc-text2"/>
      </w:pPr>
      <w:r>
        <w:t>Nokia think SA3 confirm our assumption that there might be a risk and we should align with their preference.</w:t>
      </w:r>
    </w:p>
    <w:p w14:paraId="33CA7D5F" w14:textId="04ABC84A" w:rsidR="00857EDB" w:rsidRDefault="00857EDB" w:rsidP="007F1C5D">
      <w:pPr>
        <w:pStyle w:val="Doc-text2"/>
      </w:pPr>
      <w:r>
        <w:t>LG think SA3 left open that there could be a critical issue for our operation.  Huawei think if there is no response, the reader may interpret it as a failure of the radio link and keep trying to reach the device, whereas an AS response can inform the reader that there is something wrong; they wonder what reader behaviour we expect.</w:t>
      </w:r>
    </w:p>
    <w:p w14:paraId="2F1532AD" w14:textId="68397BB8" w:rsidR="00857EDB" w:rsidRDefault="00857EDB" w:rsidP="007F1C5D">
      <w:pPr>
        <w:pStyle w:val="Doc-text2"/>
      </w:pPr>
      <w:proofErr w:type="spellStart"/>
      <w:r>
        <w:t>InterDigital</w:t>
      </w:r>
      <w:proofErr w:type="spellEnd"/>
      <w:r>
        <w:t xml:space="preserve"> agree with Huawei and think we can give a best-effort response.</w:t>
      </w:r>
    </w:p>
    <w:p w14:paraId="03A9506C" w14:textId="1116791C" w:rsidR="00857EDB" w:rsidRDefault="00857EDB" w:rsidP="007F1C5D">
      <w:pPr>
        <w:pStyle w:val="Doc-text2"/>
      </w:pPr>
      <w:r>
        <w:t xml:space="preserve">OPPO point out that on </w:t>
      </w:r>
      <w:proofErr w:type="spellStart"/>
      <w:r>
        <w:t>Uu</w:t>
      </w:r>
      <w:proofErr w:type="spellEnd"/>
      <w:r>
        <w:t xml:space="preserve"> we discard the PDU silently when integrity fails, and they wonder what the difference is.</w:t>
      </w:r>
    </w:p>
    <w:p w14:paraId="3AFEC6F4" w14:textId="4CA6B263" w:rsidR="00857EDB" w:rsidRDefault="00857EDB" w:rsidP="007F1C5D">
      <w:pPr>
        <w:pStyle w:val="Doc-text2"/>
      </w:pPr>
      <w:proofErr w:type="spellStart"/>
      <w:r>
        <w:t>Ofinno</w:t>
      </w:r>
      <w:proofErr w:type="spellEnd"/>
      <w:r>
        <w:t xml:space="preserve"> think it is straightforward to make an exception for the integrity failure case and we could take one for the team.</w:t>
      </w:r>
    </w:p>
    <w:p w14:paraId="211527C4" w14:textId="0586C143" w:rsidR="00857EDB" w:rsidRDefault="00857EDB" w:rsidP="007F1C5D">
      <w:pPr>
        <w:pStyle w:val="Doc-text2"/>
      </w:pPr>
      <w:r>
        <w:t xml:space="preserve">Apple wonder why we should do something different in A-IoT than on </w:t>
      </w:r>
      <w:proofErr w:type="spellStart"/>
      <w:r>
        <w:t>Uu</w:t>
      </w:r>
      <w:proofErr w:type="spellEnd"/>
      <w:r>
        <w:t>, and they think this does not rise to the level of “very critical”.</w:t>
      </w:r>
    </w:p>
    <w:p w14:paraId="708C5DBF" w14:textId="001F04AA" w:rsidR="00BB77CD" w:rsidRDefault="00BB77CD" w:rsidP="007F1C5D">
      <w:pPr>
        <w:pStyle w:val="Doc-text2"/>
      </w:pPr>
      <w:r>
        <w:t>Qualcomm think to suppress the response, NAS would have to give a finer-grained response.  Xiaomi indicate that their document quotes the relevant NAS spec.</w:t>
      </w:r>
    </w:p>
    <w:p w14:paraId="1A528A9B" w14:textId="730FE926" w:rsidR="00BB77CD" w:rsidRDefault="00BB77CD" w:rsidP="007F1C5D">
      <w:pPr>
        <w:pStyle w:val="Doc-text2"/>
      </w:pPr>
      <w:r>
        <w:t>Huawei think we could end up violating a RAN1 requirement to send a response within a certain time.</w:t>
      </w:r>
    </w:p>
    <w:p w14:paraId="237F0838" w14:textId="266D3784" w:rsidR="00BB77CD" w:rsidRDefault="00BB77CD" w:rsidP="007F1C5D">
      <w:pPr>
        <w:pStyle w:val="Doc-text2"/>
      </w:pPr>
      <w:r>
        <w:t>vivo think the device does not know if it faces a fake reader and there could be a security issue if it responds.</w:t>
      </w:r>
    </w:p>
    <w:p w14:paraId="20A67331" w14:textId="77777777" w:rsidR="00BB77CD" w:rsidRDefault="00BB77CD" w:rsidP="007F1C5D">
      <w:pPr>
        <w:pStyle w:val="Doc-text2"/>
      </w:pPr>
    </w:p>
    <w:p w14:paraId="4189B212" w14:textId="76EE1582" w:rsidR="00BB77CD" w:rsidRDefault="00BB77CD" w:rsidP="00A47E50">
      <w:pPr>
        <w:pStyle w:val="Doc-text2"/>
        <w:pBdr>
          <w:top w:val="single" w:sz="4" w:space="1" w:color="auto"/>
          <w:left w:val="single" w:sz="4" w:space="4" w:color="auto"/>
          <w:bottom w:val="single" w:sz="4" w:space="1" w:color="auto"/>
          <w:right w:val="single" w:sz="4" w:space="4" w:color="auto"/>
        </w:pBdr>
      </w:pPr>
      <w:r>
        <w:t>Agreements:</w:t>
      </w:r>
    </w:p>
    <w:p w14:paraId="1A59312D" w14:textId="67B976E4" w:rsidR="00BB77CD" w:rsidRPr="007F1C5D" w:rsidRDefault="00BB77CD" w:rsidP="00A47E50">
      <w:pPr>
        <w:pStyle w:val="Doc-text2"/>
        <w:pBdr>
          <w:top w:val="single" w:sz="4" w:space="1" w:color="auto"/>
          <w:left w:val="single" w:sz="4" w:space="4" w:color="auto"/>
          <w:bottom w:val="single" w:sz="4" w:space="1" w:color="auto"/>
          <w:right w:val="single" w:sz="4" w:space="4" w:color="auto"/>
        </w:pBdr>
      </w:pPr>
      <w:r>
        <w:lastRenderedPageBreak/>
        <w:t>RAN2 will follow SA3 preference and suppress the AS response in case of integrity check failure.  No impact to MAC signalling formats is expected; clarification of the behaviour is needed in procedural text.  To be captured in rapporteur CR.</w:t>
      </w:r>
    </w:p>
    <w:p w14:paraId="3925943D" w14:textId="77777777" w:rsidR="00B96DF3" w:rsidRDefault="00B96DF3" w:rsidP="00B96DF3">
      <w:pPr>
        <w:pStyle w:val="Doc-text2"/>
      </w:pPr>
    </w:p>
    <w:p w14:paraId="675AD886" w14:textId="77777777" w:rsidR="00B96DF3" w:rsidRDefault="00B96DF3" w:rsidP="00B96DF3">
      <w:pPr>
        <w:pStyle w:val="Doc-text2"/>
      </w:pPr>
      <w:r>
        <w:t>Proposal 1: No specification change to TS 38.391 is needed for no NAS response due to integrity check failure of A-IoT NAS message (which means to support an indistinguishable AS response (i.e., "MDI = 0 + zero-length SDU") from other NAS failure case).</w:t>
      </w:r>
    </w:p>
    <w:p w14:paraId="3D7517D4" w14:textId="23316D44" w:rsidR="00B96DF3" w:rsidRPr="00B96DF3" w:rsidRDefault="00B96DF3" w:rsidP="00B96DF3">
      <w:pPr>
        <w:pStyle w:val="Doc-text2"/>
      </w:pPr>
      <w:r>
        <w:t xml:space="preserve">Proposal 1a: No further LS is needed to SA3 or CT1 (with CT1 Spec already supporting the indication from A-IoT NAS to A-IoT MAC for no NAS response due to integrity check failure).  </w:t>
      </w:r>
    </w:p>
    <w:p w14:paraId="3E4A1E3B" w14:textId="77777777" w:rsidR="00E52D1F" w:rsidRPr="00E52D1F" w:rsidRDefault="00E52D1F" w:rsidP="00E52D1F">
      <w:pPr>
        <w:pStyle w:val="Doc-text2"/>
      </w:pPr>
    </w:p>
    <w:p w14:paraId="2E8A36A3" w14:textId="577CEEF9" w:rsidR="00EC6091" w:rsidRDefault="00EC6091" w:rsidP="00EC6091">
      <w:pPr>
        <w:pStyle w:val="Comments"/>
      </w:pPr>
      <w:r>
        <w:t>Other Incoming LS</w:t>
      </w:r>
    </w:p>
    <w:p w14:paraId="6FBAEE8B" w14:textId="4307FCE8" w:rsidR="000815D8" w:rsidRDefault="00000000" w:rsidP="000815D8">
      <w:pPr>
        <w:pStyle w:val="Doc-title"/>
      </w:pPr>
      <w:hyperlink r:id="rId31" w:tooltip="C:Usersmtk16923Documents3GPP Meetings202602 - RAN2_133, GoteborgDocsR2-2600006.zip" w:history="1">
        <w:r w:rsidR="000815D8" w:rsidRPr="00BF3F79">
          <w:rPr>
            <w:rStyle w:val="Hyperlink"/>
          </w:rPr>
          <w:t>R2-260</w:t>
        </w:r>
        <w:r w:rsidR="000815D8" w:rsidRPr="00BF3F79">
          <w:rPr>
            <w:rStyle w:val="Hyperlink"/>
          </w:rPr>
          <w:t>0</w:t>
        </w:r>
        <w:r w:rsidR="000815D8" w:rsidRPr="00BF3F79">
          <w:rPr>
            <w:rStyle w:val="Hyperlink"/>
          </w:rPr>
          <w:t>006</w:t>
        </w:r>
      </w:hyperlink>
      <w:r w:rsidR="000815D8">
        <w:tab/>
        <w:t xml:space="preserve">Reply LS on Structure updates of </w:t>
      </w:r>
      <w:proofErr w:type="spellStart"/>
      <w:r w:rsidR="000815D8">
        <w:t>AIoT</w:t>
      </w:r>
      <w:proofErr w:type="spellEnd"/>
      <w:r w:rsidR="000815D8">
        <w:t xml:space="preserve"> Identifiers (CC4-255349; contact: CICT Mobile)</w:t>
      </w:r>
      <w:r w:rsidR="000815D8">
        <w:tab/>
        <w:t>CT4</w:t>
      </w:r>
      <w:r w:rsidR="000815D8">
        <w:tab/>
        <w:t>LS in</w:t>
      </w:r>
      <w:r w:rsidR="000815D8">
        <w:tab/>
        <w:t>Rel-19</w:t>
      </w:r>
      <w:r w:rsidR="000815D8">
        <w:tab/>
      </w:r>
      <w:proofErr w:type="spellStart"/>
      <w:r w:rsidR="000815D8">
        <w:t>AmbientIoT</w:t>
      </w:r>
      <w:proofErr w:type="spellEnd"/>
      <w:r w:rsidR="000815D8">
        <w:t xml:space="preserve">-ARC, </w:t>
      </w:r>
      <w:proofErr w:type="spellStart"/>
      <w:r w:rsidR="000815D8">
        <w:t>AmbientIoT</w:t>
      </w:r>
      <w:proofErr w:type="spellEnd"/>
      <w:r w:rsidR="000815D8">
        <w:t>-CT</w:t>
      </w:r>
      <w:r w:rsidR="000815D8">
        <w:tab/>
        <w:t>To:SA2, RAN2, RAN3</w:t>
      </w:r>
      <w:r w:rsidR="000815D8">
        <w:tab/>
        <w:t>Cc:SA3, CT1</w:t>
      </w:r>
    </w:p>
    <w:p w14:paraId="59757E03" w14:textId="3C532BC3" w:rsidR="00A47E50" w:rsidRPr="00A47E50" w:rsidRDefault="00A47E50" w:rsidP="00A47E50">
      <w:pPr>
        <w:pStyle w:val="Agreement"/>
      </w:pPr>
      <w:r>
        <w:t>Noted</w:t>
      </w:r>
    </w:p>
    <w:p w14:paraId="73530F56" w14:textId="77777777" w:rsidR="00EC6091" w:rsidRPr="00EC6091" w:rsidRDefault="00EC6091" w:rsidP="00EC6091">
      <w:pPr>
        <w:pStyle w:val="Doc-text2"/>
      </w:pPr>
    </w:p>
    <w:p w14:paraId="65FEAC38" w14:textId="37052D4F" w:rsidR="00EC6091" w:rsidRDefault="00EC6091" w:rsidP="00EC6091">
      <w:pPr>
        <w:pStyle w:val="Comments"/>
      </w:pPr>
      <w:r>
        <w:t>Rapporteur CR to 38.391</w:t>
      </w:r>
    </w:p>
    <w:p w14:paraId="15984A05" w14:textId="30982702" w:rsidR="000815D8" w:rsidRDefault="00000000" w:rsidP="000815D8">
      <w:pPr>
        <w:pStyle w:val="Doc-title"/>
      </w:pPr>
      <w:hyperlink r:id="rId32" w:tooltip="C:Usersmtk16923Documents3GPP Meetings202602 - RAN2_133, GoteborgExtractsR2-2600326.docx" w:history="1">
        <w:r w:rsidR="000815D8" w:rsidRPr="00BF3F79">
          <w:rPr>
            <w:rStyle w:val="Hyperlink"/>
          </w:rPr>
          <w:t>R2-2600326</w:t>
        </w:r>
      </w:hyperlink>
      <w:r w:rsidR="000815D8">
        <w:tab/>
        <w:t>Rapporteur corrections for A-IoT</w:t>
      </w:r>
      <w:r w:rsidR="000815D8">
        <w:tab/>
        <w:t xml:space="preserve">Huawei, </w:t>
      </w:r>
      <w:proofErr w:type="spellStart"/>
      <w:r w:rsidR="000815D8">
        <w:t>HiSilicon</w:t>
      </w:r>
      <w:proofErr w:type="spellEnd"/>
      <w:r w:rsidR="000815D8">
        <w:t>, LG Electronics Inc.</w:t>
      </w:r>
      <w:r w:rsidR="000815D8">
        <w:tab/>
        <w:t>CR</w:t>
      </w:r>
      <w:r w:rsidR="000815D8">
        <w:tab/>
        <w:t>Rel-19</w:t>
      </w:r>
      <w:r w:rsidR="000815D8">
        <w:tab/>
        <w:t>38.391</w:t>
      </w:r>
      <w:r w:rsidR="000815D8">
        <w:tab/>
        <w:t>19.1.0</w:t>
      </w:r>
      <w:r w:rsidR="000815D8">
        <w:tab/>
        <w:t>0002</w:t>
      </w:r>
      <w:r w:rsidR="000815D8">
        <w:tab/>
        <w:t>-</w:t>
      </w:r>
      <w:r w:rsidR="000815D8">
        <w:tab/>
        <w:t>F</w:t>
      </w:r>
      <w:r w:rsidR="000815D8">
        <w:tab/>
      </w:r>
      <w:proofErr w:type="spellStart"/>
      <w:r w:rsidR="000815D8">
        <w:t>Ambient_IoT_Solutions</w:t>
      </w:r>
      <w:proofErr w:type="spellEnd"/>
      <w:r w:rsidR="000815D8">
        <w:t>-Core</w:t>
      </w:r>
    </w:p>
    <w:p w14:paraId="24F93D4D" w14:textId="2BE8C8F2" w:rsidR="005D2F04" w:rsidRPr="005D2F04" w:rsidRDefault="005D2F04" w:rsidP="005D2F04">
      <w:pPr>
        <w:pStyle w:val="Agreement"/>
      </w:pPr>
      <w:r>
        <w:t>Revised in R2-2601230</w:t>
      </w:r>
    </w:p>
    <w:p w14:paraId="427BA023" w14:textId="77777777" w:rsidR="00A47E50" w:rsidRDefault="00A47E50" w:rsidP="00A47E50">
      <w:pPr>
        <w:pStyle w:val="Doc-text2"/>
      </w:pPr>
    </w:p>
    <w:p w14:paraId="7689E75F" w14:textId="65BCE9B7" w:rsidR="00A47E50" w:rsidRDefault="00A47E50" w:rsidP="00A47E50">
      <w:pPr>
        <w:pStyle w:val="Doc-text2"/>
      </w:pPr>
      <w:r>
        <w:t>Discussion:</w:t>
      </w:r>
    </w:p>
    <w:p w14:paraId="252886EF" w14:textId="036F9FB8" w:rsidR="00A47E50" w:rsidRDefault="00A47E50" w:rsidP="00A47E50">
      <w:pPr>
        <w:pStyle w:val="Doc-text2"/>
      </w:pPr>
      <w:r>
        <w:t>CATT think there are some problems with the security parameter handling.</w:t>
      </w:r>
      <w:r w:rsidR="00B4201D">
        <w:t xml:space="preserve">  Huawei agree and think it can be updated.</w:t>
      </w:r>
    </w:p>
    <w:p w14:paraId="165576AE" w14:textId="77777777" w:rsidR="00BB601C" w:rsidRDefault="00BB601C" w:rsidP="00A47E50">
      <w:pPr>
        <w:pStyle w:val="Doc-text2"/>
      </w:pPr>
    </w:p>
    <w:p w14:paraId="68EF1688" w14:textId="77777777" w:rsidR="00BB601C" w:rsidRDefault="00BB601C" w:rsidP="00A47E50">
      <w:pPr>
        <w:pStyle w:val="Doc-text2"/>
      </w:pPr>
    </w:p>
    <w:p w14:paraId="3AF9FCD8" w14:textId="6B55514C" w:rsidR="00BB601C" w:rsidRDefault="00BB601C" w:rsidP="00BB601C">
      <w:pPr>
        <w:pStyle w:val="EmailDiscussion"/>
      </w:pPr>
      <w:r>
        <w:t>[POST133][</w:t>
      </w:r>
      <w:proofErr w:type="gramStart"/>
      <w:r>
        <w:t>405][</w:t>
      </w:r>
      <w:proofErr w:type="spellStart"/>
      <w:proofErr w:type="gramEnd"/>
      <w:r w:rsidR="007B6EAC">
        <w:t>AIoT</w:t>
      </w:r>
      <w:proofErr w:type="spellEnd"/>
      <w:r>
        <w:t>] Rel-19 A-IoT 38.391 rapporteur CR (Huawei)</w:t>
      </w:r>
    </w:p>
    <w:p w14:paraId="036955A9" w14:textId="20D18FCD" w:rsidR="00BB601C" w:rsidRDefault="00BB601C" w:rsidP="00BB601C">
      <w:pPr>
        <w:pStyle w:val="EmailDiscussion2"/>
      </w:pPr>
      <w:r>
        <w:tab/>
        <w:t>Scope: Check the merged CR in R2-2601230 incorporating decisions of RAN2#133.</w:t>
      </w:r>
    </w:p>
    <w:p w14:paraId="082BFBBE" w14:textId="6F3B51DF" w:rsidR="00BB601C" w:rsidRDefault="00BB601C" w:rsidP="00BB601C">
      <w:pPr>
        <w:pStyle w:val="EmailDiscussion2"/>
      </w:pPr>
      <w:r>
        <w:tab/>
        <w:t>Intended outcome: Agreed CR</w:t>
      </w:r>
    </w:p>
    <w:p w14:paraId="795C258E" w14:textId="5F19B411" w:rsidR="00BB601C" w:rsidRDefault="00BB601C" w:rsidP="00BB601C">
      <w:pPr>
        <w:pStyle w:val="EmailDiscussion2"/>
      </w:pPr>
      <w:r>
        <w:tab/>
        <w:t>Deadline: Short (for RP)</w:t>
      </w:r>
    </w:p>
    <w:p w14:paraId="2BD5B65D" w14:textId="77777777" w:rsidR="00BB601C" w:rsidRDefault="00BB601C" w:rsidP="00BB601C">
      <w:pPr>
        <w:pStyle w:val="EmailDiscussion2"/>
      </w:pPr>
    </w:p>
    <w:p w14:paraId="6A5E311B" w14:textId="77777777" w:rsidR="00BB601C" w:rsidRPr="00BB601C" w:rsidRDefault="00BB601C" w:rsidP="00BB601C">
      <w:pPr>
        <w:pStyle w:val="Doc-text2"/>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849EF2C" w14:textId="77777777" w:rsidR="001070AE" w:rsidRDefault="001070AE">
      <w:pPr>
        <w:pStyle w:val="Comments"/>
        <w:rPr>
          <w:lang w:val="en-US"/>
        </w:rPr>
      </w:pPr>
    </w:p>
    <w:p w14:paraId="4965E826" w14:textId="033474DD" w:rsidR="001070AE" w:rsidRDefault="001070AE">
      <w:pPr>
        <w:pStyle w:val="Comments"/>
        <w:rPr>
          <w:lang w:val="en-US"/>
        </w:rPr>
      </w:pPr>
      <w:r>
        <w:rPr>
          <w:lang w:val="en-US"/>
        </w:rPr>
        <w:t>General issues and LS replies</w:t>
      </w:r>
    </w:p>
    <w:p w14:paraId="61E73AB4" w14:textId="77777777" w:rsidR="001070AE" w:rsidRDefault="00000000" w:rsidP="001070AE">
      <w:pPr>
        <w:pStyle w:val="Doc-title"/>
      </w:pPr>
      <w:hyperlink r:id="rId33" w:tooltip="C:Usersmtk16923Documents3GPP Meetings202602 - RAN2_133, GoteborgExtractsR2-2600327.docx" w:history="1">
        <w:r w:rsidR="001070AE">
          <w:rPr>
            <w:rStyle w:val="Hyperlink"/>
          </w:rPr>
          <w:t>R2-2600327</w:t>
        </w:r>
      </w:hyperlink>
      <w:r w:rsidR="001070AE">
        <w:tab/>
        <w:t>A-IoT remaining issues</w:t>
      </w:r>
      <w:r w:rsidR="001070AE">
        <w:tab/>
        <w:t xml:space="preserve">Huawei, </w:t>
      </w:r>
      <w:proofErr w:type="spellStart"/>
      <w:r w:rsidR="001070AE">
        <w:t>HiSilicon</w:t>
      </w:r>
      <w:proofErr w:type="spellEnd"/>
      <w:r w:rsidR="001070AE">
        <w:tab/>
        <w:t>discussion</w:t>
      </w:r>
      <w:r w:rsidR="001070AE">
        <w:tab/>
        <w:t>Rel-19</w:t>
      </w:r>
    </w:p>
    <w:p w14:paraId="71B24C41" w14:textId="77777777" w:rsidR="000B1F60" w:rsidRPr="005D2F04" w:rsidRDefault="000B1F60" w:rsidP="000B1F60">
      <w:pPr>
        <w:pStyle w:val="Agreement"/>
      </w:pPr>
      <w:r>
        <w:t>Noted</w:t>
      </w:r>
    </w:p>
    <w:p w14:paraId="6024608F" w14:textId="77777777" w:rsidR="000B1F60" w:rsidRDefault="000B1F60" w:rsidP="000B1F60">
      <w:pPr>
        <w:pStyle w:val="Comments"/>
      </w:pPr>
    </w:p>
    <w:p w14:paraId="1FC0283F" w14:textId="77777777" w:rsidR="003F4D64" w:rsidRDefault="00000000" w:rsidP="003F4D64">
      <w:pPr>
        <w:pStyle w:val="Doc-title"/>
      </w:pPr>
      <w:hyperlink r:id="rId34" w:tooltip="C:Usersmtk16923Documents3GPP Meetings202602 - RAN2_133, GoteborgExtractsR2-2600287 Discussion on integrity check failure issue in A-IoT.doc" w:history="1">
        <w:r w:rsidR="003F4D64">
          <w:rPr>
            <w:rStyle w:val="Hyperlink"/>
          </w:rPr>
          <w:t>R2-2600287</w:t>
        </w:r>
      </w:hyperlink>
      <w:r w:rsidR="003F4D64">
        <w:tab/>
        <w:t>Discussion on integrity check failure issue in A-IoT</w:t>
      </w:r>
      <w:r w:rsidR="003F4D64">
        <w:tab/>
        <w:t>OPPO</w:t>
      </w:r>
      <w:r w:rsidR="003F4D64">
        <w:tab/>
        <w:t>discussion</w:t>
      </w:r>
      <w:r w:rsidR="003F4D64">
        <w:tab/>
        <w:t>Rel-19</w:t>
      </w:r>
      <w:r w:rsidR="003F4D64">
        <w:tab/>
      </w:r>
      <w:proofErr w:type="spellStart"/>
      <w:r w:rsidR="003F4D64">
        <w:t>Ambient_IoT_Solutions</w:t>
      </w:r>
      <w:proofErr w:type="spellEnd"/>
    </w:p>
    <w:p w14:paraId="0D782F7B" w14:textId="77777777" w:rsidR="000B1F60" w:rsidRPr="005D2F04" w:rsidRDefault="000B1F60" w:rsidP="000B1F60">
      <w:pPr>
        <w:pStyle w:val="Agreement"/>
      </w:pPr>
      <w:r>
        <w:t>Noted</w:t>
      </w:r>
    </w:p>
    <w:p w14:paraId="56C2292B" w14:textId="77777777" w:rsidR="000B1F60" w:rsidRDefault="000B1F60" w:rsidP="000B1F60">
      <w:pPr>
        <w:pStyle w:val="Comments"/>
      </w:pPr>
    </w:p>
    <w:p w14:paraId="5A1EBF28" w14:textId="77777777" w:rsidR="001070AE" w:rsidRDefault="00000000" w:rsidP="001070AE">
      <w:pPr>
        <w:pStyle w:val="Doc-title"/>
      </w:pPr>
      <w:hyperlink r:id="rId35" w:tooltip="C:Usersmtk16923Documents3GPP Meetings202602 - RAN2_133, GoteborgExtractsR2-2600334 Remaining Issue on Paging Response for Permanently Disabled AIoT Device.docx" w:history="1">
        <w:r w:rsidR="001070AE">
          <w:rPr>
            <w:rStyle w:val="Hyperlink"/>
          </w:rPr>
          <w:t>R2-2600334</w:t>
        </w:r>
      </w:hyperlink>
      <w:r w:rsidR="001070AE">
        <w:tab/>
        <w:t xml:space="preserve">Remaining Issue on Paging Response for Permanently Disabled </w:t>
      </w:r>
      <w:proofErr w:type="spellStart"/>
      <w:r w:rsidR="001070AE">
        <w:t>AIoT</w:t>
      </w:r>
      <w:proofErr w:type="spellEnd"/>
      <w:r w:rsidR="001070AE">
        <w:t xml:space="preserve"> Device</w:t>
      </w:r>
      <w:r w:rsidR="001070AE">
        <w:tab/>
        <w:t>NEC</w:t>
      </w:r>
      <w:r w:rsidR="001070AE">
        <w:tab/>
        <w:t>discussion</w:t>
      </w:r>
      <w:r w:rsidR="001070AE">
        <w:tab/>
        <w:t>Rel-19</w:t>
      </w:r>
      <w:r w:rsidR="001070AE">
        <w:tab/>
      </w:r>
      <w:proofErr w:type="spellStart"/>
      <w:r w:rsidR="001070AE">
        <w:t>Ambient_IoT_Solutions</w:t>
      </w:r>
      <w:proofErr w:type="spellEnd"/>
    </w:p>
    <w:p w14:paraId="65F00F7A" w14:textId="77777777" w:rsidR="000B1F60" w:rsidRPr="005D2F04" w:rsidRDefault="000B1F60" w:rsidP="000B1F60">
      <w:pPr>
        <w:pStyle w:val="Agreement"/>
      </w:pPr>
      <w:r>
        <w:t>Noted</w:t>
      </w:r>
    </w:p>
    <w:p w14:paraId="458EAC63" w14:textId="77777777" w:rsidR="000B1F60" w:rsidRDefault="000B1F60" w:rsidP="000B1F60">
      <w:pPr>
        <w:pStyle w:val="Comments"/>
      </w:pPr>
    </w:p>
    <w:p w14:paraId="267A8F4A" w14:textId="77777777" w:rsidR="001070AE" w:rsidRDefault="00000000" w:rsidP="001070AE">
      <w:pPr>
        <w:pStyle w:val="Doc-title"/>
      </w:pPr>
      <w:hyperlink r:id="rId36" w:tooltip="C:Usersmtk16923Documents3GPP Meetings202602 - RAN2_133, GoteborgExtractsR2-2600339_Discussion on cross layer interaction for permanent disable command.docx" w:history="1">
        <w:r w:rsidR="001070AE">
          <w:rPr>
            <w:rStyle w:val="Hyperlink"/>
          </w:rPr>
          <w:t>R2-2</w:t>
        </w:r>
        <w:r w:rsidR="001070AE">
          <w:rPr>
            <w:rStyle w:val="Hyperlink"/>
          </w:rPr>
          <w:t>6</w:t>
        </w:r>
        <w:r w:rsidR="001070AE">
          <w:rPr>
            <w:rStyle w:val="Hyperlink"/>
          </w:rPr>
          <w:t>00339</w:t>
        </w:r>
      </w:hyperlink>
      <w:r w:rsidR="001070AE">
        <w:tab/>
        <w:t xml:space="preserve">Discussion on cross layer interaction for permanent </w:t>
      </w:r>
      <w:proofErr w:type="gramStart"/>
      <w:r w:rsidR="001070AE">
        <w:t>disable</w:t>
      </w:r>
      <w:proofErr w:type="gramEnd"/>
      <w:r w:rsidR="001070AE">
        <w:t xml:space="preserve"> command</w:t>
      </w:r>
      <w:r w:rsidR="001070AE">
        <w:tab/>
        <w:t>CATT</w:t>
      </w:r>
      <w:r w:rsidR="001070AE">
        <w:tab/>
        <w:t>discussion</w:t>
      </w:r>
      <w:r w:rsidR="001070AE">
        <w:tab/>
        <w:t>Rel-19</w:t>
      </w:r>
      <w:r w:rsidR="001070AE">
        <w:tab/>
      </w:r>
      <w:proofErr w:type="spellStart"/>
      <w:r w:rsidR="001070AE">
        <w:t>Ambient_IoT_Solutions</w:t>
      </w:r>
      <w:proofErr w:type="spellEnd"/>
    </w:p>
    <w:p w14:paraId="3FDEA68E" w14:textId="77777777" w:rsidR="000B1F60" w:rsidRPr="005D2F04" w:rsidRDefault="000B1F60" w:rsidP="000B1F60">
      <w:pPr>
        <w:pStyle w:val="Agreement"/>
      </w:pPr>
      <w:r>
        <w:t>Noted</w:t>
      </w:r>
    </w:p>
    <w:p w14:paraId="5BA86323" w14:textId="77777777" w:rsidR="000B1F60" w:rsidRDefault="000B1F60" w:rsidP="000B1F60">
      <w:pPr>
        <w:pStyle w:val="Comments"/>
      </w:pPr>
    </w:p>
    <w:p w14:paraId="4FA6503A" w14:textId="77777777" w:rsidR="001070AE" w:rsidRDefault="00000000" w:rsidP="001070AE">
      <w:pPr>
        <w:pStyle w:val="Doc-title"/>
      </w:pPr>
      <w:hyperlink r:id="rId37" w:tooltip="C:Usersmtk16923Documents3GPP Meetings202602 - RAN2_133, GoteborgExtractsR2-2600718 Opens for Rel-19 AIoT.docx" w:history="1">
        <w:r w:rsidR="001070AE">
          <w:rPr>
            <w:rStyle w:val="Hyperlink"/>
          </w:rPr>
          <w:t>R2-2600718</w:t>
        </w:r>
      </w:hyperlink>
      <w:r w:rsidR="001070AE">
        <w:tab/>
        <w:t>On AS response in case of integrity failure</w:t>
      </w:r>
      <w:r w:rsidR="001070AE">
        <w:tab/>
        <w:t>Nokia</w:t>
      </w:r>
      <w:r w:rsidR="001070AE">
        <w:tab/>
        <w:t>discussion</w:t>
      </w:r>
      <w:r w:rsidR="001070AE">
        <w:tab/>
        <w:t>Rel-19</w:t>
      </w:r>
      <w:r w:rsidR="001070AE">
        <w:tab/>
      </w:r>
      <w:proofErr w:type="spellStart"/>
      <w:r w:rsidR="001070AE">
        <w:t>Ambient_IoT_Solutions</w:t>
      </w:r>
      <w:proofErr w:type="spellEnd"/>
    </w:p>
    <w:p w14:paraId="583B049F" w14:textId="77777777" w:rsidR="000B1F60" w:rsidRPr="005D2F04" w:rsidRDefault="000B1F60" w:rsidP="000B1F60">
      <w:pPr>
        <w:pStyle w:val="Agreement"/>
      </w:pPr>
      <w:r>
        <w:t>Noted</w:t>
      </w:r>
    </w:p>
    <w:p w14:paraId="6B2D31DC" w14:textId="77777777" w:rsidR="000B1F60" w:rsidRDefault="000B1F60" w:rsidP="000B1F60">
      <w:pPr>
        <w:pStyle w:val="Comments"/>
      </w:pPr>
    </w:p>
    <w:p w14:paraId="16E9DBEE" w14:textId="77777777" w:rsidR="00D173A9" w:rsidRDefault="00000000" w:rsidP="00D173A9">
      <w:pPr>
        <w:pStyle w:val="Doc-title"/>
      </w:pPr>
      <w:hyperlink r:id="rId38" w:tooltip="C:Usersmtk16923Documents3GPP Meetings202602 - RAN2_133, GoteborgExtractsR2-2600938 Discussion on integrity failure issue in R19 A-IoT.docx" w:history="1">
        <w:r w:rsidR="00D173A9">
          <w:rPr>
            <w:rStyle w:val="Hyperlink"/>
          </w:rPr>
          <w:t>R2-2600</w:t>
        </w:r>
        <w:r w:rsidR="00D173A9">
          <w:rPr>
            <w:rStyle w:val="Hyperlink"/>
          </w:rPr>
          <w:t>9</w:t>
        </w:r>
        <w:r w:rsidR="00D173A9">
          <w:rPr>
            <w:rStyle w:val="Hyperlink"/>
          </w:rPr>
          <w:t>38</w:t>
        </w:r>
      </w:hyperlink>
      <w:r w:rsidR="00D173A9">
        <w:tab/>
        <w:t>Discussion on integrity failure issue in R19 A-IoT</w:t>
      </w:r>
      <w:r w:rsidR="00D173A9">
        <w:tab/>
        <w:t>CMCC</w:t>
      </w:r>
      <w:r w:rsidR="00D173A9">
        <w:tab/>
        <w:t>discussion</w:t>
      </w:r>
      <w:r w:rsidR="00D173A9">
        <w:tab/>
        <w:t>Rel-19</w:t>
      </w:r>
      <w:r w:rsidR="00D173A9">
        <w:tab/>
      </w:r>
      <w:proofErr w:type="spellStart"/>
      <w:r w:rsidR="00D173A9">
        <w:t>Ambient_IoT_Solutions</w:t>
      </w:r>
      <w:proofErr w:type="spellEnd"/>
    </w:p>
    <w:p w14:paraId="2BE23D17" w14:textId="77777777" w:rsidR="000B1F60" w:rsidRPr="005D2F04" w:rsidRDefault="000B1F60" w:rsidP="000B1F60">
      <w:pPr>
        <w:pStyle w:val="Agreement"/>
      </w:pPr>
      <w:r>
        <w:lastRenderedPageBreak/>
        <w:t>Noted</w:t>
      </w:r>
    </w:p>
    <w:p w14:paraId="214E69BC" w14:textId="77777777" w:rsidR="000B1F60" w:rsidRDefault="000B1F60" w:rsidP="000B1F60">
      <w:pPr>
        <w:pStyle w:val="Comments"/>
      </w:pPr>
    </w:p>
    <w:p w14:paraId="6FC42CF4" w14:textId="77777777" w:rsidR="003F4D64" w:rsidRDefault="00000000" w:rsidP="003F4D64">
      <w:pPr>
        <w:pStyle w:val="Doc-title"/>
      </w:pPr>
      <w:hyperlink r:id="rId39" w:tooltip="C:Usersmtk16923Documents3GPP Meetings202602 - RAN2_133, GoteborgExtractsR2-2600547_Remaining issues in R19 Ambient-IoT.docx" w:history="1">
        <w:r w:rsidR="003F4D64">
          <w:rPr>
            <w:rStyle w:val="Hyperlink"/>
          </w:rPr>
          <w:t>R2-260054</w:t>
        </w:r>
        <w:r w:rsidR="003F4D64">
          <w:rPr>
            <w:rStyle w:val="Hyperlink"/>
          </w:rPr>
          <w:t>7</w:t>
        </w:r>
      </w:hyperlink>
      <w:r w:rsidR="003F4D64">
        <w:tab/>
        <w:t>Remaining issues in R19 Ambient-IoT</w:t>
      </w:r>
      <w:r w:rsidR="003F4D64">
        <w:tab/>
        <w:t xml:space="preserve">ZTE Corporation, </w:t>
      </w:r>
      <w:proofErr w:type="spellStart"/>
      <w:r w:rsidR="003F4D64">
        <w:t>Sanechips</w:t>
      </w:r>
      <w:proofErr w:type="spellEnd"/>
      <w:r w:rsidR="003F4D64">
        <w:tab/>
        <w:t>discussion</w:t>
      </w:r>
      <w:r w:rsidR="003F4D64">
        <w:tab/>
        <w:t>Rel-19</w:t>
      </w:r>
      <w:r w:rsidR="003F4D64">
        <w:tab/>
      </w:r>
      <w:proofErr w:type="spellStart"/>
      <w:r w:rsidR="003F4D64">
        <w:t>Ambient_IoT_Solutions</w:t>
      </w:r>
      <w:proofErr w:type="spellEnd"/>
    </w:p>
    <w:p w14:paraId="7F1E27FB" w14:textId="77777777" w:rsidR="000B1F60" w:rsidRPr="005D2F04" w:rsidRDefault="000B1F60" w:rsidP="000B1F60">
      <w:pPr>
        <w:pStyle w:val="Agreement"/>
      </w:pPr>
      <w:r>
        <w:t>Noted</w:t>
      </w:r>
    </w:p>
    <w:p w14:paraId="42F0D32D" w14:textId="77777777" w:rsidR="000B1F60" w:rsidRDefault="000B1F60" w:rsidP="000B1F60">
      <w:pPr>
        <w:pStyle w:val="Comments"/>
      </w:pPr>
    </w:p>
    <w:p w14:paraId="059A76DF" w14:textId="77777777" w:rsidR="003F4D64" w:rsidRDefault="00000000" w:rsidP="003F4D64">
      <w:pPr>
        <w:pStyle w:val="Doc-title"/>
      </w:pPr>
      <w:hyperlink r:id="rId40" w:tooltip="C:Usersmtk16923Documents3GPP Meetings202602 - RAN2_133, GoteborgExtractsR2-2600785.docx" w:history="1">
        <w:r w:rsidR="003F4D64">
          <w:rPr>
            <w:rStyle w:val="Hyperlink"/>
          </w:rPr>
          <w:t>R2-2</w:t>
        </w:r>
        <w:r w:rsidR="003F4D64">
          <w:rPr>
            <w:rStyle w:val="Hyperlink"/>
          </w:rPr>
          <w:t>6</w:t>
        </w:r>
        <w:r w:rsidR="003F4D64">
          <w:rPr>
            <w:rStyle w:val="Hyperlink"/>
          </w:rPr>
          <w:t>00785</w:t>
        </w:r>
      </w:hyperlink>
      <w:r w:rsidR="003F4D64">
        <w:tab/>
        <w:t>Remaining issues of Rel-19 Ambient IoT</w:t>
      </w:r>
      <w:r w:rsidR="003F4D64">
        <w:tab/>
        <w:t>Qualcomm Incorporated</w:t>
      </w:r>
      <w:r w:rsidR="003F4D64">
        <w:tab/>
      </w:r>
      <w:proofErr w:type="gramStart"/>
      <w:r w:rsidR="003F4D64">
        <w:t>discussion</w:t>
      </w:r>
      <w:proofErr w:type="gramEnd"/>
      <w:r w:rsidR="003F4D64">
        <w:tab/>
      </w:r>
      <w:proofErr w:type="spellStart"/>
      <w:r w:rsidR="003F4D64">
        <w:t>Ambient_IoT_Solutions</w:t>
      </w:r>
      <w:proofErr w:type="spellEnd"/>
      <w:r w:rsidR="003F4D64">
        <w:t>-Core</w:t>
      </w:r>
    </w:p>
    <w:p w14:paraId="53D62D9F" w14:textId="4B9CF817" w:rsidR="005D2F04" w:rsidRPr="005D2F04" w:rsidRDefault="000B1F60" w:rsidP="005D2F04">
      <w:pPr>
        <w:pStyle w:val="Agreement"/>
      </w:pPr>
      <w:r>
        <w:t>N</w:t>
      </w:r>
      <w:r w:rsidR="005D2F04">
        <w:t>oted</w:t>
      </w:r>
    </w:p>
    <w:p w14:paraId="1B9B8D03" w14:textId="77777777" w:rsidR="000815D8" w:rsidRDefault="000815D8">
      <w:pPr>
        <w:pStyle w:val="Comments"/>
      </w:pPr>
    </w:p>
    <w:p w14:paraId="2ADDEAAC" w14:textId="586ED185" w:rsidR="00D173A9" w:rsidRPr="001070AE" w:rsidRDefault="00D173A9">
      <w:pPr>
        <w:pStyle w:val="Comments"/>
      </w:pPr>
      <w:r>
        <w:t>Corrections</w:t>
      </w:r>
    </w:p>
    <w:p w14:paraId="30F177D5" w14:textId="43EE00BD" w:rsidR="000815D8" w:rsidRDefault="00000000" w:rsidP="000815D8">
      <w:pPr>
        <w:pStyle w:val="Doc-title"/>
      </w:pPr>
      <w:hyperlink r:id="rId41" w:tooltip="C:Usersmtk16923Documents3GPP Meetings202602 - RAN2_133, GoteborgExtractsR2-2600228 Remaining issues for Rel-19 A-IoT.docx" w:history="1">
        <w:r w:rsidR="000815D8" w:rsidRPr="00BF3F79">
          <w:rPr>
            <w:rStyle w:val="Hyperlink"/>
          </w:rPr>
          <w:t>R2-26002</w:t>
        </w:r>
        <w:r w:rsidR="000815D8" w:rsidRPr="00BF3F79">
          <w:rPr>
            <w:rStyle w:val="Hyperlink"/>
          </w:rPr>
          <w:t>2</w:t>
        </w:r>
        <w:r w:rsidR="000815D8" w:rsidRPr="00BF3F79">
          <w:rPr>
            <w:rStyle w:val="Hyperlink"/>
          </w:rPr>
          <w:t>8</w:t>
        </w:r>
      </w:hyperlink>
      <w:r w:rsidR="000815D8">
        <w:tab/>
        <w:t>Remaining issues for Rel-19 A-IoT</w:t>
      </w:r>
      <w:r w:rsidR="000815D8">
        <w:tab/>
        <w:t>Xiaomi</w:t>
      </w:r>
      <w:r w:rsidR="000815D8">
        <w:tab/>
        <w:t>discussion</w:t>
      </w:r>
      <w:r w:rsidR="000815D8">
        <w:tab/>
      </w:r>
      <w:proofErr w:type="spellStart"/>
      <w:r w:rsidR="000815D8">
        <w:t>Ambient_IoT_Solutions</w:t>
      </w:r>
      <w:proofErr w:type="spellEnd"/>
      <w:r w:rsidR="000815D8">
        <w:t>-Core</w:t>
      </w:r>
    </w:p>
    <w:p w14:paraId="2E65B568" w14:textId="6C500C5E" w:rsidR="00300892" w:rsidRPr="00300892" w:rsidRDefault="00300892" w:rsidP="00300892">
      <w:pPr>
        <w:pStyle w:val="Agreement"/>
      </w:pPr>
      <w:r>
        <w:t>Noted</w:t>
      </w:r>
    </w:p>
    <w:p w14:paraId="6203B0AF" w14:textId="77777777" w:rsidR="005D2F04" w:rsidRDefault="005D2F04" w:rsidP="005D2F04">
      <w:pPr>
        <w:pStyle w:val="Doc-text2"/>
      </w:pPr>
    </w:p>
    <w:p w14:paraId="4374457D" w14:textId="1D7817A4" w:rsidR="005D2F04" w:rsidRDefault="005D2F04" w:rsidP="005D2F04">
      <w:pPr>
        <w:pStyle w:val="Doc-text2"/>
      </w:pPr>
      <w:r>
        <w:t>Discussion:</w:t>
      </w:r>
    </w:p>
    <w:p w14:paraId="5DCBBF1F" w14:textId="760F3FF1" w:rsidR="005D2F04" w:rsidRDefault="005D2F04" w:rsidP="005D2F04">
      <w:pPr>
        <w:pStyle w:val="Doc-text2"/>
      </w:pPr>
      <w:r>
        <w:t>OPPO agree with the intention but think the proposal is not quite accurate, because the device will always need to monitor the interface but can skip processing Msg2.</w:t>
      </w:r>
    </w:p>
    <w:p w14:paraId="3B043B46" w14:textId="4F2BB4AD" w:rsidR="005D2F04" w:rsidRDefault="005D2F04" w:rsidP="005D2F04">
      <w:pPr>
        <w:pStyle w:val="Doc-text2"/>
      </w:pPr>
      <w:r>
        <w:t>LG think the change is OK as it is.</w:t>
      </w:r>
    </w:p>
    <w:p w14:paraId="72E0F317" w14:textId="001D54C1" w:rsidR="005D2F04" w:rsidRDefault="005D2F04" w:rsidP="005D2F04">
      <w:pPr>
        <w:pStyle w:val="Doc-text2"/>
      </w:pPr>
      <w:proofErr w:type="gramStart"/>
      <w:r>
        <w:t>Huawei</w:t>
      </w:r>
      <w:proofErr w:type="gramEnd"/>
      <w:r>
        <w:t xml:space="preserve"> think we have already specified many similar cases and we need the CR.</w:t>
      </w:r>
    </w:p>
    <w:p w14:paraId="0ED92133" w14:textId="068DE1A9" w:rsidR="005D2F04" w:rsidRDefault="005D2F04" w:rsidP="005D2F04">
      <w:pPr>
        <w:pStyle w:val="Doc-text2"/>
      </w:pPr>
      <w:r>
        <w:t>Apple agree with the proposal, and they think that the device will also stop monitoring for additional NACK feedback.</w:t>
      </w:r>
    </w:p>
    <w:p w14:paraId="5F81FDE6" w14:textId="3ECCD870" w:rsidR="005D2F04" w:rsidRDefault="005D2F04" w:rsidP="005D2F04">
      <w:pPr>
        <w:pStyle w:val="Doc-text2"/>
      </w:pPr>
      <w:proofErr w:type="spellStart"/>
      <w:r>
        <w:t>Ofinno</w:t>
      </w:r>
      <w:proofErr w:type="spellEnd"/>
      <w:r>
        <w:t xml:space="preserve"> understand that we captured this general behaviour by saying that after NACK the device considers the procedure failed and releases the AS ID, so they understand that of course it will stop monitoring Msg2 as part of exiting the whole procedure.</w:t>
      </w:r>
    </w:p>
    <w:p w14:paraId="67B216AC" w14:textId="4F14E7D6" w:rsidR="00302657" w:rsidRDefault="00302657" w:rsidP="005D2F04">
      <w:pPr>
        <w:pStyle w:val="Doc-text2"/>
      </w:pPr>
      <w:r>
        <w:t>Xiaomi think the behaviour after the procedure failure is not specified today.</w:t>
      </w:r>
    </w:p>
    <w:p w14:paraId="1A0F56E1" w14:textId="23E1AD7F" w:rsidR="00AD28C7" w:rsidRDefault="00AD28C7" w:rsidP="005D2F04">
      <w:pPr>
        <w:pStyle w:val="Doc-text2"/>
      </w:pPr>
      <w:proofErr w:type="gramStart"/>
      <w:r>
        <w:t>Huawei</w:t>
      </w:r>
      <w:proofErr w:type="gramEnd"/>
      <w:r>
        <w:t xml:space="preserve"> suggest we include this in the post-meeting email discussion as a text improvement.</w:t>
      </w:r>
    </w:p>
    <w:p w14:paraId="1C971D25" w14:textId="4AAC21AE" w:rsidR="00AD28C7" w:rsidRDefault="00AD28C7" w:rsidP="005D2F04">
      <w:pPr>
        <w:pStyle w:val="Doc-text2"/>
      </w:pPr>
      <w:proofErr w:type="gramStart"/>
      <w:r>
        <w:t>LG</w:t>
      </w:r>
      <w:proofErr w:type="gramEnd"/>
      <w:r>
        <w:t xml:space="preserve"> think we have used “monitor” in a lot of places</w:t>
      </w:r>
      <w:r w:rsidR="00B623EA">
        <w:t xml:space="preserve"> and we do not want to change them all.</w:t>
      </w:r>
      <w:r w:rsidR="00165054">
        <w:t xml:space="preserve">  Ericsson think the device will monitor the interface but not process the message, and the spec change is small.</w:t>
      </w:r>
    </w:p>
    <w:p w14:paraId="1484BF28" w14:textId="23523259" w:rsidR="00165054" w:rsidRDefault="00165054" w:rsidP="005D2F04">
      <w:pPr>
        <w:pStyle w:val="Doc-text2"/>
      </w:pPr>
      <w:r>
        <w:t>vivo think there is a genuine difference between monitoring and processing.  Huawei think it is just a wording issue.</w:t>
      </w:r>
    </w:p>
    <w:p w14:paraId="0EA021DE" w14:textId="109BEC37" w:rsidR="00165054" w:rsidRDefault="00165054" w:rsidP="005D2F04">
      <w:pPr>
        <w:pStyle w:val="Doc-text2"/>
      </w:pPr>
      <w:r>
        <w:t>Qualcomm think the TP looks OK and does not</w:t>
      </w:r>
      <w:r w:rsidR="00300892">
        <w:t xml:space="preserve"> use</w:t>
      </w:r>
      <w:r>
        <w:t xml:space="preserve"> the “</w:t>
      </w:r>
      <w:r w:rsidR="00300892">
        <w:t>process</w:t>
      </w:r>
      <w:r>
        <w:t>ing” terminology.</w:t>
      </w:r>
    </w:p>
    <w:p w14:paraId="38C62FB7" w14:textId="711F9A97" w:rsidR="00165054" w:rsidRDefault="00165054" w:rsidP="005D2F04">
      <w:pPr>
        <w:pStyle w:val="Doc-text2"/>
      </w:pPr>
      <w:r>
        <w:t>Ericsson prefer no change.</w:t>
      </w:r>
    </w:p>
    <w:p w14:paraId="4B3AD149" w14:textId="26DC98C2" w:rsidR="00165054" w:rsidRDefault="00165054" w:rsidP="005D2F04">
      <w:pPr>
        <w:pStyle w:val="Doc-text2"/>
      </w:pPr>
      <w:proofErr w:type="spellStart"/>
      <w:r>
        <w:t>Ofinno</w:t>
      </w:r>
      <w:proofErr w:type="spellEnd"/>
      <w:r>
        <w:t xml:space="preserve"> think given this long discussion it would be good to clarify.</w:t>
      </w:r>
      <w:r w:rsidR="000D3C1B">
        <w:t xml:space="preserve">  ZTE and Honor have a similar view.</w:t>
      </w:r>
    </w:p>
    <w:p w14:paraId="08768FC7" w14:textId="77777777" w:rsidR="00AD28C7" w:rsidRDefault="00AD28C7" w:rsidP="005D2F04">
      <w:pPr>
        <w:pStyle w:val="Doc-text2"/>
      </w:pPr>
    </w:p>
    <w:p w14:paraId="286E1EF2" w14:textId="630C1CCC" w:rsidR="00AD28C7" w:rsidRDefault="00AD28C7" w:rsidP="00300892">
      <w:pPr>
        <w:pStyle w:val="Doc-text2"/>
        <w:pBdr>
          <w:top w:val="single" w:sz="4" w:space="1" w:color="auto"/>
          <w:left w:val="single" w:sz="4" w:space="4" w:color="auto"/>
          <w:bottom w:val="single" w:sz="4" w:space="1" w:color="auto"/>
          <w:right w:val="single" w:sz="4" w:space="4" w:color="auto"/>
        </w:pBdr>
      </w:pPr>
      <w:r>
        <w:t>Agreement:</w:t>
      </w:r>
    </w:p>
    <w:p w14:paraId="127CF024" w14:textId="067FB108" w:rsidR="00AD28C7" w:rsidRPr="005D2F04" w:rsidRDefault="00AD28C7" w:rsidP="00300892">
      <w:pPr>
        <w:pStyle w:val="Doc-text2"/>
        <w:pBdr>
          <w:top w:val="single" w:sz="4" w:space="1" w:color="auto"/>
          <w:left w:val="single" w:sz="4" w:space="4" w:color="auto"/>
          <w:bottom w:val="single" w:sz="4" w:space="1" w:color="auto"/>
          <w:right w:val="single" w:sz="4" w:space="4" w:color="auto"/>
        </w:pBdr>
      </w:pPr>
      <w:r>
        <w:t>T</w:t>
      </w:r>
      <w:r>
        <w:t xml:space="preserve">he device </w:t>
      </w:r>
      <w:r w:rsidR="00165054">
        <w:t>stops monitoring</w:t>
      </w:r>
      <w:r>
        <w:t xml:space="preserve"> Msg2 upon reception of NACK feedback message addressed to the device</w:t>
      </w:r>
      <w:r>
        <w:t xml:space="preserve">.  </w:t>
      </w:r>
      <w:r w:rsidR="00300892">
        <w:t>Start from the TP in R2-2600228; to be checked in the rapporteur CR.</w:t>
      </w:r>
    </w:p>
    <w:p w14:paraId="117BE00C" w14:textId="77777777" w:rsidR="004848C6" w:rsidRDefault="004848C6" w:rsidP="004848C6">
      <w:pPr>
        <w:pStyle w:val="Doc-text2"/>
      </w:pPr>
    </w:p>
    <w:p w14:paraId="6824016D" w14:textId="79111E2B" w:rsidR="004848C6" w:rsidRDefault="004848C6" w:rsidP="004848C6">
      <w:pPr>
        <w:pStyle w:val="Doc-text2"/>
      </w:pPr>
      <w:r>
        <w:t xml:space="preserve">Proposal 2: RAN2 to agree the device shall not monitor Msg2 upon reception of NACK feedback message addressed to the </w:t>
      </w:r>
      <w:proofErr w:type="gramStart"/>
      <w:r>
        <w:t>device, and</w:t>
      </w:r>
      <w:proofErr w:type="gramEnd"/>
      <w:r>
        <w:t xml:space="preserve"> adopt the TP in Table 1 to avoid confusion for device implementation.</w:t>
      </w:r>
    </w:p>
    <w:p w14:paraId="633A64C5" w14:textId="77777777" w:rsidR="004848C6" w:rsidRPr="004848C6" w:rsidRDefault="004848C6" w:rsidP="004848C6">
      <w:pPr>
        <w:pStyle w:val="Doc-text2"/>
      </w:pPr>
    </w:p>
    <w:p w14:paraId="16EF0539" w14:textId="0AC8E9EB" w:rsidR="000815D8" w:rsidRDefault="00000000" w:rsidP="000815D8">
      <w:pPr>
        <w:pStyle w:val="Doc-title"/>
      </w:pPr>
      <w:hyperlink r:id="rId42" w:tooltip="C:Usersmtk16923Documents3GPP Meetings202602 - RAN2_133, GoteborgExtractsR2-2600305_Discussion on exceptional A-IoT data handling.docx" w:history="1">
        <w:r w:rsidR="000815D8" w:rsidRPr="00BF3F79">
          <w:rPr>
            <w:rStyle w:val="Hyperlink"/>
          </w:rPr>
          <w:t>R2-260</w:t>
        </w:r>
        <w:r w:rsidR="000815D8" w:rsidRPr="00BF3F79">
          <w:rPr>
            <w:rStyle w:val="Hyperlink"/>
          </w:rPr>
          <w:t>0</w:t>
        </w:r>
        <w:r w:rsidR="000815D8" w:rsidRPr="00BF3F79">
          <w:rPr>
            <w:rStyle w:val="Hyperlink"/>
          </w:rPr>
          <w:t>3</w:t>
        </w:r>
        <w:r w:rsidR="000815D8" w:rsidRPr="00BF3F79">
          <w:rPr>
            <w:rStyle w:val="Hyperlink"/>
          </w:rPr>
          <w:t>05</w:t>
        </w:r>
      </w:hyperlink>
      <w:r w:rsidR="000815D8">
        <w:tab/>
      </w:r>
      <w:proofErr w:type="gramStart"/>
      <w:r w:rsidR="000815D8">
        <w:t>Discussion  on</w:t>
      </w:r>
      <w:proofErr w:type="gramEnd"/>
      <w:r w:rsidR="000815D8">
        <w:t xml:space="preserve"> exceptional A-IoT data handling</w:t>
      </w:r>
      <w:r w:rsidR="000815D8">
        <w:tab/>
        <w:t>vivo</w:t>
      </w:r>
      <w:r w:rsidR="000815D8">
        <w:tab/>
        <w:t>discussion</w:t>
      </w:r>
      <w:r w:rsidR="000815D8">
        <w:tab/>
      </w:r>
      <w:proofErr w:type="spellStart"/>
      <w:r w:rsidR="000815D8">
        <w:t>FS_Ambient_IoT_solutions</w:t>
      </w:r>
      <w:proofErr w:type="spellEnd"/>
    </w:p>
    <w:p w14:paraId="05617901" w14:textId="34BA95C9" w:rsidR="000B1F60" w:rsidRPr="000B1F60" w:rsidRDefault="000B1F60" w:rsidP="000B1F60">
      <w:pPr>
        <w:pStyle w:val="Agreement"/>
      </w:pPr>
      <w:r>
        <w:t>Noted</w:t>
      </w:r>
    </w:p>
    <w:p w14:paraId="0C6A0C61" w14:textId="77777777" w:rsidR="00300892" w:rsidRDefault="00300892" w:rsidP="00300892">
      <w:pPr>
        <w:pStyle w:val="Doc-text2"/>
      </w:pPr>
    </w:p>
    <w:p w14:paraId="7F89F9D4" w14:textId="4D849CEA" w:rsidR="00300892" w:rsidRDefault="00300892" w:rsidP="00300892">
      <w:pPr>
        <w:pStyle w:val="Doc-text2"/>
      </w:pPr>
      <w:r>
        <w:t>Discussion:</w:t>
      </w:r>
    </w:p>
    <w:p w14:paraId="40BB7315" w14:textId="5ECDE0D2" w:rsidR="00300892" w:rsidRDefault="00300892" w:rsidP="00300892">
      <w:pPr>
        <w:pStyle w:val="Doc-text2"/>
      </w:pPr>
      <w:r>
        <w:t>Huawei think the intention is OK and the wording can be checked.</w:t>
      </w:r>
    </w:p>
    <w:p w14:paraId="2D18B72F" w14:textId="4643C1FB" w:rsidR="00300892" w:rsidRDefault="00300892" w:rsidP="00300892">
      <w:pPr>
        <w:pStyle w:val="Doc-text2"/>
      </w:pPr>
      <w:r>
        <w:t xml:space="preserve">Qualcomm think there could be a lot of cases like this where we have something that is well understood but not captured for A-IoT in as much detail as it would be for </w:t>
      </w:r>
      <w:proofErr w:type="spellStart"/>
      <w:r>
        <w:t>Uu</w:t>
      </w:r>
      <w:proofErr w:type="spellEnd"/>
      <w:r>
        <w:t>, and we should not overdo it in capturing them all.</w:t>
      </w:r>
    </w:p>
    <w:p w14:paraId="50D6143C" w14:textId="39249D34" w:rsidR="00E332BC" w:rsidRDefault="00E332BC" w:rsidP="00300892">
      <w:pPr>
        <w:pStyle w:val="Doc-text2"/>
      </w:pPr>
      <w:r>
        <w:t>LG think the device anyway cannot process a message whose type it does not recognise, so the change is not needed.</w:t>
      </w:r>
    </w:p>
    <w:p w14:paraId="330AD42C" w14:textId="19E1D228" w:rsidR="00E17E1A" w:rsidRDefault="00E17E1A" w:rsidP="00300892">
      <w:pPr>
        <w:pStyle w:val="Doc-text2"/>
      </w:pPr>
      <w:r>
        <w:t>Huawei think we could use a single sentence rather than a whole paragraph and not go too far in checking details, remembering that future meetings will have a higher bar for changes.</w:t>
      </w:r>
    </w:p>
    <w:p w14:paraId="1CC9A8C0" w14:textId="77777777" w:rsidR="00300892" w:rsidRDefault="00300892" w:rsidP="00300892">
      <w:pPr>
        <w:pStyle w:val="Doc-text2"/>
      </w:pPr>
    </w:p>
    <w:p w14:paraId="73EF65F2" w14:textId="5D3EEEB6" w:rsidR="00300892" w:rsidRDefault="00300892" w:rsidP="005E6E04">
      <w:pPr>
        <w:pStyle w:val="Doc-text2"/>
        <w:pBdr>
          <w:top w:val="single" w:sz="4" w:space="1" w:color="auto"/>
          <w:left w:val="single" w:sz="4" w:space="4" w:color="auto"/>
          <w:bottom w:val="single" w:sz="4" w:space="1" w:color="auto"/>
          <w:right w:val="single" w:sz="4" w:space="4" w:color="auto"/>
        </w:pBdr>
      </w:pPr>
      <w:r>
        <w:t>Agreement:</w:t>
      </w:r>
    </w:p>
    <w:p w14:paraId="72D4A547" w14:textId="2B25CD68" w:rsidR="00E17E1A" w:rsidRPr="00300892" w:rsidRDefault="00E17E1A" w:rsidP="005E6E04">
      <w:pPr>
        <w:pStyle w:val="Doc-text2"/>
        <w:pBdr>
          <w:top w:val="single" w:sz="4" w:space="1" w:color="auto"/>
          <w:left w:val="single" w:sz="4" w:space="4" w:color="auto"/>
          <w:bottom w:val="single" w:sz="4" w:space="1" w:color="auto"/>
          <w:right w:val="single" w:sz="4" w:space="4" w:color="auto"/>
        </w:pBdr>
      </w:pPr>
      <w:r>
        <w:lastRenderedPageBreak/>
        <w:t>When the device receives an R2D message with a reserved message type, it discards the message.  Wording is left to discussion of the rapporteur CR (but should be compact).</w:t>
      </w:r>
    </w:p>
    <w:p w14:paraId="276DCC09" w14:textId="77777777" w:rsidR="004848C6" w:rsidRDefault="004848C6" w:rsidP="004848C6">
      <w:pPr>
        <w:pStyle w:val="Doc-text2"/>
      </w:pPr>
    </w:p>
    <w:p w14:paraId="70061961" w14:textId="77777777" w:rsidR="004848C6" w:rsidRDefault="004848C6" w:rsidP="004848C6">
      <w:pPr>
        <w:pStyle w:val="Doc-text2"/>
      </w:pPr>
      <w:r>
        <w:t>Proposal 1.</w:t>
      </w:r>
      <w:r>
        <w:tab/>
        <w:t xml:space="preserve">RAN2 to agree the device </w:t>
      </w:r>
      <w:proofErr w:type="spellStart"/>
      <w:r>
        <w:t>behavior</w:t>
      </w:r>
      <w:proofErr w:type="spellEnd"/>
      <w:r>
        <w:t xml:space="preserve"> when it receives a R2D message containing a reserved message type value as follows:</w:t>
      </w:r>
    </w:p>
    <w:p w14:paraId="35088F02" w14:textId="77777777" w:rsidR="004848C6" w:rsidRDefault="004848C6" w:rsidP="004848C6">
      <w:pPr>
        <w:pStyle w:val="Doc-text2"/>
      </w:pPr>
      <w:r>
        <w:t>•</w:t>
      </w:r>
      <w:r>
        <w:tab/>
      </w:r>
      <w:proofErr w:type="spellStart"/>
      <w:r>
        <w:t>dicard</w:t>
      </w:r>
      <w:proofErr w:type="spellEnd"/>
      <w:r>
        <w:t xml:space="preserve"> the received R2D </w:t>
      </w:r>
      <w:proofErr w:type="gramStart"/>
      <w:r>
        <w:t>message;</w:t>
      </w:r>
      <w:proofErr w:type="gramEnd"/>
    </w:p>
    <w:p w14:paraId="422147EA" w14:textId="24630171" w:rsidR="004848C6" w:rsidRDefault="004848C6" w:rsidP="004848C6">
      <w:pPr>
        <w:pStyle w:val="Doc-text2"/>
      </w:pPr>
      <w:r>
        <w:t>•</w:t>
      </w:r>
      <w:r>
        <w:tab/>
        <w:t>no subsequent D2R message transfer.</w:t>
      </w:r>
    </w:p>
    <w:p w14:paraId="0FD44C63" w14:textId="77777777" w:rsidR="004848C6" w:rsidRPr="004848C6" w:rsidRDefault="004848C6" w:rsidP="004848C6">
      <w:pPr>
        <w:pStyle w:val="Doc-text2"/>
      </w:pPr>
    </w:p>
    <w:p w14:paraId="3C2AE400" w14:textId="6C68F71C" w:rsidR="000815D8" w:rsidRDefault="00000000" w:rsidP="000815D8">
      <w:pPr>
        <w:pStyle w:val="Doc-title"/>
      </w:pPr>
      <w:hyperlink r:id="rId43" w:tooltip="C:Usersmtk16923Documents3GPP Meetings202602 - RAN2_133, GoteborgExtractsR2-2600470 A-IOT R19 MAC corrections-v1.docx" w:history="1">
        <w:r w:rsidR="000815D8" w:rsidRPr="00BF3F79">
          <w:rPr>
            <w:rStyle w:val="Hyperlink"/>
          </w:rPr>
          <w:t>R2-260</w:t>
        </w:r>
        <w:r w:rsidR="000815D8" w:rsidRPr="00BF3F79">
          <w:rPr>
            <w:rStyle w:val="Hyperlink"/>
          </w:rPr>
          <w:t>0</w:t>
        </w:r>
        <w:r w:rsidR="000815D8" w:rsidRPr="00BF3F79">
          <w:rPr>
            <w:rStyle w:val="Hyperlink"/>
          </w:rPr>
          <w:t>4</w:t>
        </w:r>
        <w:r w:rsidR="000815D8" w:rsidRPr="00BF3F79">
          <w:rPr>
            <w:rStyle w:val="Hyperlink"/>
          </w:rPr>
          <w:t>7</w:t>
        </w:r>
        <w:r w:rsidR="000815D8" w:rsidRPr="00BF3F79">
          <w:rPr>
            <w:rStyle w:val="Hyperlink"/>
          </w:rPr>
          <w:t>0</w:t>
        </w:r>
      </w:hyperlink>
      <w:r w:rsidR="000815D8">
        <w:tab/>
        <w:t>Correction on A-IoT MAC procedures</w:t>
      </w:r>
      <w:r w:rsidR="000815D8">
        <w:tab/>
        <w:t>Apple</w:t>
      </w:r>
      <w:r w:rsidR="000815D8">
        <w:tab/>
        <w:t>CR</w:t>
      </w:r>
      <w:r w:rsidR="000815D8">
        <w:tab/>
        <w:t>Rel-19</w:t>
      </w:r>
      <w:r w:rsidR="000815D8">
        <w:tab/>
        <w:t>38.391</w:t>
      </w:r>
      <w:r w:rsidR="000815D8">
        <w:tab/>
        <w:t>19.1.0</w:t>
      </w:r>
      <w:r w:rsidR="000815D8">
        <w:tab/>
        <w:t>0003</w:t>
      </w:r>
      <w:r w:rsidR="000815D8">
        <w:tab/>
        <w:t>-</w:t>
      </w:r>
      <w:r w:rsidR="000815D8">
        <w:tab/>
        <w:t>F</w:t>
      </w:r>
      <w:r w:rsidR="000815D8">
        <w:tab/>
      </w:r>
      <w:proofErr w:type="spellStart"/>
      <w:r w:rsidR="000815D8">
        <w:t>Ambient_IoT_Solutions</w:t>
      </w:r>
      <w:proofErr w:type="spellEnd"/>
    </w:p>
    <w:p w14:paraId="37834C56" w14:textId="48B0B9B6" w:rsidR="00A3400C" w:rsidRPr="00A3400C" w:rsidRDefault="00A3400C" w:rsidP="00A3400C">
      <w:pPr>
        <w:pStyle w:val="Agreement"/>
      </w:pPr>
      <w:r>
        <w:t>Noted</w:t>
      </w:r>
    </w:p>
    <w:p w14:paraId="042E4186" w14:textId="77777777" w:rsidR="005E6E04" w:rsidRDefault="005E6E04" w:rsidP="005E6E04">
      <w:pPr>
        <w:pStyle w:val="Doc-text2"/>
      </w:pPr>
    </w:p>
    <w:p w14:paraId="43A5A26C" w14:textId="729A8FF4" w:rsidR="005E6E04" w:rsidRDefault="005E6E04" w:rsidP="005E6E04">
      <w:pPr>
        <w:pStyle w:val="Doc-text2"/>
      </w:pPr>
      <w:r>
        <w:t>Discussion:</w:t>
      </w:r>
    </w:p>
    <w:p w14:paraId="1E1D16FF" w14:textId="30E5B3E0" w:rsidR="005E6E04" w:rsidRDefault="005E6E04" w:rsidP="005E6E04">
      <w:pPr>
        <w:pStyle w:val="Doc-text2"/>
      </w:pPr>
      <w:r>
        <w:t>LG wonder if there is any problem from the first issue (AS ID in CFA).</w:t>
      </w:r>
      <w:r w:rsidR="008A14D6">
        <w:t xml:space="preserve">  Huawei think there is no functional </w:t>
      </w:r>
      <w:proofErr w:type="gramStart"/>
      <w:r w:rsidR="008A14D6">
        <w:t>impact</w:t>
      </w:r>
      <w:proofErr w:type="gramEnd"/>
      <w:r w:rsidR="008A14D6">
        <w:t xml:space="preserve"> and the device needs to store some AS ID anyway.</w:t>
      </w:r>
      <w:r w:rsidR="00AA6414">
        <w:t xml:space="preserve">  Ericsson have the same view and think the important thing is that the specification works.</w:t>
      </w:r>
    </w:p>
    <w:p w14:paraId="62691B46" w14:textId="137261C1" w:rsidR="00AA6414" w:rsidRDefault="00AA6414" w:rsidP="005E6E04">
      <w:pPr>
        <w:pStyle w:val="Doc-text2"/>
      </w:pPr>
      <w:r>
        <w:t xml:space="preserve">ZTE </w:t>
      </w:r>
      <w:r w:rsidR="00E70012">
        <w:t xml:space="preserve">think the second bullet in the first issue is on a </w:t>
      </w:r>
      <w:proofErr w:type="spellStart"/>
      <w:r w:rsidR="00E70012">
        <w:t>nonexistent</w:t>
      </w:r>
      <w:proofErr w:type="spellEnd"/>
      <w:r w:rsidR="00E70012">
        <w:t xml:space="preserve"> case where the device has no stored AS ID.</w:t>
      </w:r>
      <w:r w:rsidR="00E82B9E">
        <w:t xml:space="preserve">  Xiaomi think this case corresponds to the very first scheduling in CFA in case of no inventory response.  Apple confirm that they are also thinking of this situation.</w:t>
      </w:r>
    </w:p>
    <w:p w14:paraId="3B2ACB55" w14:textId="280412F6" w:rsidR="00E82B9E" w:rsidRDefault="00E82B9E" w:rsidP="005E6E04">
      <w:pPr>
        <w:pStyle w:val="Doc-text2"/>
      </w:pPr>
      <w:r>
        <w:t>Qualcomm agree with Apple’s point that the flow is weird if an AS ID is stored, and the current text puts some constraint on the reader’s use of the AS ID.</w:t>
      </w:r>
    </w:p>
    <w:p w14:paraId="5D3DCEB2" w14:textId="61DA1B7B" w:rsidR="007B7A09" w:rsidRDefault="00E82B9E" w:rsidP="007B7A09">
      <w:pPr>
        <w:pStyle w:val="Doc-text2"/>
      </w:pPr>
      <w:r>
        <w:t>Huawei think there is no problem with the current spec.  Xiaomi think the CR also puts a constraint on the reader.</w:t>
      </w:r>
    </w:p>
    <w:p w14:paraId="5BE05605" w14:textId="0347F903" w:rsidR="005D4BFA" w:rsidRDefault="005D4BFA" w:rsidP="007B7A09">
      <w:pPr>
        <w:pStyle w:val="Doc-text2"/>
      </w:pPr>
      <w:r>
        <w:t>Apple think the existing spec does not reflect something that we agreed, and the requirement to store the AS ID is unnecessary.</w:t>
      </w:r>
    </w:p>
    <w:p w14:paraId="37E97BD8" w14:textId="77777777" w:rsidR="00B24D44" w:rsidRDefault="00B24D44" w:rsidP="007B7A09">
      <w:pPr>
        <w:pStyle w:val="Doc-text2"/>
      </w:pPr>
    </w:p>
    <w:p w14:paraId="3989AF4E" w14:textId="06083B73" w:rsidR="00B24D44" w:rsidRDefault="00B24D44" w:rsidP="00B24D44">
      <w:pPr>
        <w:pStyle w:val="Doc-text2"/>
        <w:pBdr>
          <w:top w:val="single" w:sz="4" w:space="1" w:color="auto"/>
          <w:left w:val="single" w:sz="4" w:space="4" w:color="auto"/>
          <w:bottom w:val="single" w:sz="4" w:space="1" w:color="auto"/>
          <w:right w:val="single" w:sz="4" w:space="4" w:color="auto"/>
        </w:pBdr>
      </w:pPr>
      <w:r>
        <w:t>Agreement:</w:t>
      </w:r>
    </w:p>
    <w:p w14:paraId="372E8F43" w14:textId="4A726C21" w:rsidR="00B24D44" w:rsidRPr="005E6E04" w:rsidRDefault="00B24D44" w:rsidP="00B24D44">
      <w:pPr>
        <w:pStyle w:val="Doc-text2"/>
        <w:pBdr>
          <w:top w:val="single" w:sz="4" w:space="1" w:color="auto"/>
          <w:left w:val="single" w:sz="4" w:space="4" w:color="auto"/>
          <w:bottom w:val="single" w:sz="4" w:space="1" w:color="auto"/>
          <w:right w:val="single" w:sz="4" w:space="4" w:color="auto"/>
        </w:pBdr>
      </w:pPr>
      <w:r>
        <w:t xml:space="preserve">RAN2 understand that if the reader assigns an AS ID in CFA and then does not use it for future addressing of the device, the subsequent </w:t>
      </w:r>
      <w:r w:rsidR="00C8331D">
        <w:t xml:space="preserve">dedicated </w:t>
      </w:r>
      <w:r>
        <w:t xml:space="preserve">messages </w:t>
      </w:r>
      <w:r w:rsidR="00C8331D">
        <w:t xml:space="preserve">not using the AS ID </w:t>
      </w:r>
      <w:r>
        <w:t>will not be received.</w:t>
      </w:r>
    </w:p>
    <w:p w14:paraId="122E7A60" w14:textId="77777777" w:rsidR="00DA4C90" w:rsidRDefault="00DA4C90" w:rsidP="00DA4C90">
      <w:pPr>
        <w:pStyle w:val="Doc-text2"/>
      </w:pPr>
    </w:p>
    <w:p w14:paraId="742EFC24" w14:textId="7923A45C" w:rsidR="00A3400C" w:rsidRDefault="00A3400C" w:rsidP="00DA4C90">
      <w:pPr>
        <w:pStyle w:val="Doc-text2"/>
      </w:pPr>
      <w:r>
        <w:t xml:space="preserve">OPPO and LG think the second change is not needed.  Xiaomi </w:t>
      </w:r>
      <w:proofErr w:type="gramStart"/>
      <w:r>
        <w:t>agree</w:t>
      </w:r>
      <w:proofErr w:type="gramEnd"/>
      <w:r>
        <w:t>.</w:t>
      </w:r>
    </w:p>
    <w:p w14:paraId="17723764" w14:textId="77777777" w:rsidR="00A3400C" w:rsidRPr="00DA4C90" w:rsidRDefault="00A3400C" w:rsidP="00DA4C90">
      <w:pPr>
        <w:pStyle w:val="Doc-text2"/>
      </w:pPr>
    </w:p>
    <w:p w14:paraId="092D8370" w14:textId="1984CC8F" w:rsidR="000815D8" w:rsidRDefault="00000000" w:rsidP="000815D8">
      <w:pPr>
        <w:pStyle w:val="Doc-title"/>
      </w:pPr>
      <w:hyperlink r:id="rId44" w:tooltip="C:Usersmtk16923Documents3GPP Meetings202602 - RAN2_133, GoteborgExtractsR2-2600571 Corrections on R19 A-IoT_v1.docx" w:history="1">
        <w:r w:rsidR="000815D8" w:rsidRPr="00BF3F79">
          <w:rPr>
            <w:rStyle w:val="Hyperlink"/>
          </w:rPr>
          <w:t>R2-26005</w:t>
        </w:r>
        <w:r w:rsidR="000815D8" w:rsidRPr="00BF3F79">
          <w:rPr>
            <w:rStyle w:val="Hyperlink"/>
          </w:rPr>
          <w:t>7</w:t>
        </w:r>
        <w:r w:rsidR="000815D8" w:rsidRPr="00BF3F79">
          <w:rPr>
            <w:rStyle w:val="Hyperlink"/>
          </w:rPr>
          <w:t>1</w:t>
        </w:r>
      </w:hyperlink>
      <w:r w:rsidR="000815D8">
        <w:tab/>
        <w:t>Corrections on R19 A-IoT</w:t>
      </w:r>
      <w:r w:rsidR="000815D8">
        <w:tab/>
      </w:r>
      <w:proofErr w:type="spellStart"/>
      <w:r w:rsidR="000815D8">
        <w:t>ASUSTeK</w:t>
      </w:r>
      <w:proofErr w:type="spellEnd"/>
      <w:r w:rsidR="000815D8">
        <w:tab/>
        <w:t>discussion</w:t>
      </w:r>
      <w:r w:rsidR="000815D8">
        <w:tab/>
        <w:t>Rel-19</w:t>
      </w:r>
      <w:r w:rsidR="000815D8">
        <w:tab/>
      </w:r>
      <w:proofErr w:type="spellStart"/>
      <w:r w:rsidR="000815D8">
        <w:t>Ambient_IoT_Solutions</w:t>
      </w:r>
      <w:proofErr w:type="spellEnd"/>
    </w:p>
    <w:p w14:paraId="2F83E343" w14:textId="30633C6F" w:rsidR="00932A9D" w:rsidRPr="00932A9D" w:rsidRDefault="00932A9D" w:rsidP="00932A9D">
      <w:pPr>
        <w:pStyle w:val="Agreement"/>
      </w:pPr>
      <w:r>
        <w:t>Noted</w:t>
      </w:r>
    </w:p>
    <w:p w14:paraId="1D96B85D" w14:textId="77777777" w:rsidR="00932A9D" w:rsidRDefault="00932A9D" w:rsidP="00932A9D">
      <w:pPr>
        <w:pStyle w:val="Doc-text2"/>
      </w:pPr>
    </w:p>
    <w:p w14:paraId="344966CD" w14:textId="6D47685F" w:rsidR="00932A9D" w:rsidRDefault="00932A9D" w:rsidP="00932A9D">
      <w:pPr>
        <w:pStyle w:val="Doc-text2"/>
      </w:pPr>
      <w:r>
        <w:t>Discussion:</w:t>
      </w:r>
    </w:p>
    <w:p w14:paraId="1A15E617" w14:textId="101D6027" w:rsidR="00932A9D" w:rsidRDefault="00932A9D" w:rsidP="00932A9D">
      <w:pPr>
        <w:pStyle w:val="Doc-text2"/>
      </w:pPr>
      <w:r>
        <w:t>LG think the first change is needed, but the second can be handled by device implementation, and the third case is already specified at stage 3 level.</w:t>
      </w:r>
    </w:p>
    <w:p w14:paraId="2A09B861" w14:textId="6417CEB0" w:rsidR="00932A9D" w:rsidRDefault="00932A9D" w:rsidP="00932A9D">
      <w:pPr>
        <w:pStyle w:val="Doc-text2"/>
      </w:pPr>
      <w:r>
        <w:t>Xiaomi agree with the intention of the first change but think the wording can be improved to reduce the use of “and”</w:t>
      </w:r>
      <w:proofErr w:type="gramStart"/>
      <w:r>
        <w:t>/“</w:t>
      </w:r>
      <w:proofErr w:type="gramEnd"/>
      <w:r>
        <w:t>or”.  They think the second change is already allowed by the current spec, and the third one is OK.</w:t>
      </w:r>
    </w:p>
    <w:p w14:paraId="2AC327A2" w14:textId="78B51C77" w:rsidR="00932A9D" w:rsidRDefault="00932A9D" w:rsidP="00932A9D">
      <w:pPr>
        <w:pStyle w:val="Doc-text2"/>
      </w:pPr>
      <w:r>
        <w:t>CATT think the intention of the first change is OK.</w:t>
      </w:r>
    </w:p>
    <w:p w14:paraId="6666ACBF" w14:textId="5490103A" w:rsidR="00932A9D" w:rsidRDefault="00932A9D" w:rsidP="00932A9D">
      <w:pPr>
        <w:pStyle w:val="Doc-text2"/>
      </w:pPr>
      <w:r>
        <w:t>ZTE think the second change is not needed; the first needs some wording adjustment and the third is not needed.</w:t>
      </w:r>
    </w:p>
    <w:p w14:paraId="56DE3DA2" w14:textId="3B9E0444" w:rsidR="00932A9D" w:rsidRDefault="00932A9D" w:rsidP="00932A9D">
      <w:pPr>
        <w:pStyle w:val="Doc-text2"/>
      </w:pPr>
      <w:r>
        <w:t>Qualcomm agree with the previous comments, and on the third change (TP4) they think we should not talk about one bit without the other.</w:t>
      </w:r>
    </w:p>
    <w:p w14:paraId="4E5E1612" w14:textId="333DF005" w:rsidR="00932A9D" w:rsidRDefault="00932A9D" w:rsidP="00932A9D">
      <w:pPr>
        <w:pStyle w:val="Doc-text2"/>
      </w:pPr>
      <w:r>
        <w:t>Huawei agree with the intention of TP1 but think the wording needs significant adjustment.</w:t>
      </w:r>
    </w:p>
    <w:p w14:paraId="55E16F41" w14:textId="77777777" w:rsidR="00932A9D" w:rsidRDefault="00932A9D" w:rsidP="00932A9D">
      <w:pPr>
        <w:pStyle w:val="Doc-text2"/>
      </w:pPr>
    </w:p>
    <w:p w14:paraId="7C31647B" w14:textId="4E9CCE8B" w:rsidR="00932A9D" w:rsidRDefault="00932A9D" w:rsidP="00932A9D">
      <w:pPr>
        <w:pStyle w:val="Doc-text2"/>
        <w:pBdr>
          <w:top w:val="single" w:sz="4" w:space="1" w:color="auto"/>
          <w:left w:val="single" w:sz="4" w:space="4" w:color="auto"/>
          <w:bottom w:val="single" w:sz="4" w:space="1" w:color="auto"/>
          <w:right w:val="single" w:sz="4" w:space="4" w:color="auto"/>
        </w:pBdr>
      </w:pPr>
      <w:r>
        <w:t>Agreements:</w:t>
      </w:r>
    </w:p>
    <w:p w14:paraId="290C7E7F" w14:textId="744E16C6" w:rsidR="00932A9D" w:rsidRDefault="00932A9D" w:rsidP="00932A9D">
      <w:pPr>
        <w:pStyle w:val="Doc-text2"/>
        <w:pBdr>
          <w:top w:val="single" w:sz="4" w:space="1" w:color="auto"/>
          <w:left w:val="single" w:sz="4" w:space="4" w:color="auto"/>
          <w:bottom w:val="single" w:sz="4" w:space="1" w:color="auto"/>
          <w:right w:val="single" w:sz="4" w:space="4" w:color="auto"/>
        </w:pBdr>
      </w:pPr>
      <w:r>
        <w:t>TP1 from R2-2600571 can be brought into the rapporteur CR discussion (wording to be finalised offline).</w:t>
      </w:r>
    </w:p>
    <w:p w14:paraId="52AC6269" w14:textId="77777777" w:rsidR="00DA4C90" w:rsidRPr="00DA4C90" w:rsidRDefault="00DA4C90" w:rsidP="00DA4C90">
      <w:pPr>
        <w:pStyle w:val="Doc-text2"/>
      </w:pPr>
    </w:p>
    <w:p w14:paraId="3218267F" w14:textId="5D24DF15" w:rsidR="000815D8" w:rsidRDefault="00000000" w:rsidP="000815D8">
      <w:pPr>
        <w:pStyle w:val="Doc-title"/>
      </w:pPr>
      <w:hyperlink r:id="rId45" w:tooltip="C:Usersmtk16923Documents3GPP Meetings202602 - RAN2_133, GoteborgExtractsR2-2600585 Remaining issues on A-IoT procedures.docx" w:history="1">
        <w:r w:rsidR="000815D8" w:rsidRPr="00BF3F79">
          <w:rPr>
            <w:rStyle w:val="Hyperlink"/>
          </w:rPr>
          <w:t>R2-260</w:t>
        </w:r>
        <w:r w:rsidR="000815D8" w:rsidRPr="00BF3F79">
          <w:rPr>
            <w:rStyle w:val="Hyperlink"/>
          </w:rPr>
          <w:t>0</w:t>
        </w:r>
        <w:r w:rsidR="000815D8" w:rsidRPr="00BF3F79">
          <w:rPr>
            <w:rStyle w:val="Hyperlink"/>
          </w:rPr>
          <w:t>585</w:t>
        </w:r>
      </w:hyperlink>
      <w:r w:rsidR="000815D8">
        <w:tab/>
        <w:t>Remaining issues on A-IoT procedures</w:t>
      </w:r>
      <w:r w:rsidR="000815D8">
        <w:tab/>
        <w:t>SHARP Corporation</w:t>
      </w:r>
      <w:r w:rsidR="000815D8">
        <w:tab/>
        <w:t>discussion</w:t>
      </w:r>
    </w:p>
    <w:p w14:paraId="6AA2E3B2" w14:textId="089D9730" w:rsidR="00412200" w:rsidRPr="00412200" w:rsidRDefault="00412200" w:rsidP="00412200">
      <w:pPr>
        <w:pStyle w:val="Agreement"/>
      </w:pPr>
      <w:r>
        <w:t>Noted</w:t>
      </w:r>
    </w:p>
    <w:p w14:paraId="2EAD2170" w14:textId="77777777" w:rsidR="00412200" w:rsidRDefault="00412200" w:rsidP="00412200">
      <w:pPr>
        <w:pStyle w:val="Doc-text2"/>
      </w:pPr>
    </w:p>
    <w:p w14:paraId="6FD85FC0" w14:textId="49978785" w:rsidR="00412200" w:rsidRDefault="00412200" w:rsidP="00412200">
      <w:pPr>
        <w:pStyle w:val="Doc-text2"/>
      </w:pPr>
      <w:r>
        <w:t>Discussion:</w:t>
      </w:r>
    </w:p>
    <w:p w14:paraId="324E4121" w14:textId="3FAA2196" w:rsidR="00412200" w:rsidRPr="00412200" w:rsidRDefault="00412200" w:rsidP="00412200">
      <w:pPr>
        <w:pStyle w:val="Doc-text2"/>
      </w:pPr>
      <w:r>
        <w:t>Huawei think these end-of-procedure issues are generally clear from the spec.</w:t>
      </w:r>
    </w:p>
    <w:p w14:paraId="128A5A98" w14:textId="77777777" w:rsidR="00DA4C90" w:rsidRDefault="00DA4C90" w:rsidP="00DA4C90">
      <w:pPr>
        <w:pStyle w:val="Doc-text2"/>
      </w:pPr>
    </w:p>
    <w:p w14:paraId="13E61E17" w14:textId="3968A5EB" w:rsidR="00DA4C90" w:rsidRDefault="00DA4C90" w:rsidP="00DA4C90">
      <w:pPr>
        <w:pStyle w:val="Doc-text2"/>
      </w:pPr>
      <w:r w:rsidRPr="00DA4C90">
        <w:lastRenderedPageBreak/>
        <w:t>Proposal 1: The device considers the CFA procedure is ended when receiving a paging message. And the device, which has no stored AS ID, considers the R2D ULDT message is for it only if the CFA procedure is not considered as ended.</w:t>
      </w:r>
    </w:p>
    <w:p w14:paraId="3BF41532" w14:textId="77777777" w:rsidR="00DA4C90" w:rsidRPr="00DA4C90" w:rsidRDefault="00DA4C90" w:rsidP="00DA4C90">
      <w:pPr>
        <w:pStyle w:val="Doc-text2"/>
      </w:pPr>
    </w:p>
    <w:p w14:paraId="1353F8C1" w14:textId="7F931F05" w:rsidR="000815D8" w:rsidRDefault="00000000" w:rsidP="000815D8">
      <w:pPr>
        <w:pStyle w:val="Doc-title"/>
      </w:pPr>
      <w:hyperlink r:id="rId46" w:tooltip="C:Usersmtk16923Documents3GPP Meetings202602 - RAN2_133, GoteborgExtractsR2-2601029 - 38391_CR0005_Rel-19_Correction on security parameter.docx" w:history="1">
        <w:r w:rsidR="000815D8" w:rsidRPr="00BF3F79">
          <w:rPr>
            <w:rStyle w:val="Hyperlink"/>
          </w:rPr>
          <w:t>R2</w:t>
        </w:r>
        <w:r w:rsidR="000815D8" w:rsidRPr="00BF3F79">
          <w:rPr>
            <w:rStyle w:val="Hyperlink"/>
          </w:rPr>
          <w:t>-</w:t>
        </w:r>
        <w:r w:rsidR="000815D8" w:rsidRPr="00BF3F79">
          <w:rPr>
            <w:rStyle w:val="Hyperlink"/>
          </w:rPr>
          <w:t>2601</w:t>
        </w:r>
        <w:r w:rsidR="000815D8" w:rsidRPr="00BF3F79">
          <w:rPr>
            <w:rStyle w:val="Hyperlink"/>
          </w:rPr>
          <w:t>0</w:t>
        </w:r>
        <w:r w:rsidR="000815D8" w:rsidRPr="00BF3F79">
          <w:rPr>
            <w:rStyle w:val="Hyperlink"/>
          </w:rPr>
          <w:t>2</w:t>
        </w:r>
        <w:r w:rsidR="000815D8" w:rsidRPr="00BF3F79">
          <w:rPr>
            <w:rStyle w:val="Hyperlink"/>
          </w:rPr>
          <w:t>9</w:t>
        </w:r>
      </w:hyperlink>
      <w:r w:rsidR="000815D8">
        <w:tab/>
        <w:t>Corrections to A-IoT MAC</w:t>
      </w:r>
      <w:r w:rsidR="000815D8">
        <w:tab/>
        <w:t>Ericsson</w:t>
      </w:r>
      <w:r w:rsidR="000815D8">
        <w:tab/>
        <w:t>CR</w:t>
      </w:r>
      <w:r w:rsidR="000815D8">
        <w:tab/>
        <w:t>Rel-19</w:t>
      </w:r>
      <w:r w:rsidR="000815D8">
        <w:tab/>
        <w:t>38.391</w:t>
      </w:r>
      <w:r w:rsidR="000815D8">
        <w:tab/>
        <w:t>19.1.0</w:t>
      </w:r>
      <w:r w:rsidR="000815D8">
        <w:tab/>
        <w:t>0005</w:t>
      </w:r>
      <w:r w:rsidR="000815D8">
        <w:tab/>
        <w:t>-</w:t>
      </w:r>
      <w:r w:rsidR="000815D8">
        <w:tab/>
        <w:t>F</w:t>
      </w:r>
      <w:r w:rsidR="000815D8">
        <w:tab/>
      </w:r>
      <w:proofErr w:type="spellStart"/>
      <w:r w:rsidR="000815D8">
        <w:t>Ambient_IoT_Solutions</w:t>
      </w:r>
      <w:proofErr w:type="spellEnd"/>
    </w:p>
    <w:p w14:paraId="6213C2ED" w14:textId="1ECF2872" w:rsidR="00932A9D" w:rsidRPr="00932A9D" w:rsidRDefault="00932A9D" w:rsidP="00932A9D">
      <w:pPr>
        <w:pStyle w:val="Agreement"/>
      </w:pPr>
      <w:r>
        <w:t>Merged into R2-2601230</w:t>
      </w:r>
    </w:p>
    <w:p w14:paraId="1CE72B66" w14:textId="77777777" w:rsidR="000815D8" w:rsidRDefault="000815D8">
      <w:pPr>
        <w:pStyle w:val="Comments"/>
      </w:pPr>
    </w:p>
    <w:p w14:paraId="32C2847E" w14:textId="758754F0" w:rsidR="00EC6091" w:rsidRDefault="00EC6091">
      <w:pPr>
        <w:pStyle w:val="Comments"/>
      </w:pPr>
      <w:r>
        <w:t xml:space="preserve">Withdrawn/Not </w:t>
      </w:r>
      <w:proofErr w:type="gramStart"/>
      <w:r>
        <w:t>available</w:t>
      </w:r>
      <w:proofErr w:type="gramEnd"/>
    </w:p>
    <w:p w14:paraId="6E5EFCAA" w14:textId="77777777" w:rsidR="00EC6091" w:rsidRDefault="00000000" w:rsidP="00EC6091">
      <w:pPr>
        <w:pStyle w:val="Doc-title"/>
      </w:pPr>
      <w:hyperlink r:id="rId47" w:tooltip="C:Usersmtk16923Documents3GPP Meetings202602 - RAN2_133, GoteborgExtractsR2-2600595 - 38391_CR0004_Rel-19_Correction on security parameter.docx" w:history="1">
        <w:r w:rsidR="00EC6091">
          <w:rPr>
            <w:rStyle w:val="Hyperlink"/>
          </w:rPr>
          <w:t>R2-2600595</w:t>
        </w:r>
      </w:hyperlink>
      <w:r w:rsidR="00EC6091">
        <w:tab/>
        <w:t>Open issues for TS 38.391</w:t>
      </w:r>
      <w:r w:rsidR="00EC6091">
        <w:tab/>
        <w:t>Ericsson</w:t>
      </w:r>
      <w:r w:rsidR="00EC6091">
        <w:tab/>
        <w:t>CR</w:t>
      </w:r>
      <w:r w:rsidR="00EC6091">
        <w:tab/>
        <w:t>Rel-19</w:t>
      </w:r>
      <w:r w:rsidR="00EC6091">
        <w:tab/>
        <w:t>38.391</w:t>
      </w:r>
      <w:r w:rsidR="00EC6091">
        <w:tab/>
        <w:t>19.1.0</w:t>
      </w:r>
      <w:r w:rsidR="00EC6091">
        <w:tab/>
        <w:t>0004</w:t>
      </w:r>
      <w:r w:rsidR="00EC6091">
        <w:tab/>
        <w:t>-</w:t>
      </w:r>
      <w:r w:rsidR="00EC6091">
        <w:tab/>
        <w:t>F</w:t>
      </w:r>
      <w:r w:rsidR="00EC6091">
        <w:tab/>
      </w:r>
      <w:proofErr w:type="spellStart"/>
      <w:r w:rsidR="00EC6091">
        <w:t>Ambient_IoT_Solutions</w:t>
      </w:r>
      <w:proofErr w:type="spellEnd"/>
      <w:r w:rsidR="00EC6091">
        <w:tab/>
        <w:t>Withdrawn</w:t>
      </w: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48"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6807302" w14:textId="25B17067" w:rsidR="00EC6091" w:rsidRDefault="00EC6091">
      <w:pPr>
        <w:pStyle w:val="Comments"/>
        <w:rPr>
          <w:lang w:val="en-US"/>
        </w:rPr>
      </w:pPr>
      <w:r>
        <w:rPr>
          <w:lang w:val="en-US"/>
        </w:rPr>
        <w:t>Rapporteur CR to 38.331</w:t>
      </w:r>
    </w:p>
    <w:p w14:paraId="1C273F76" w14:textId="1EDAD42C" w:rsidR="00230D41" w:rsidRDefault="00000000" w:rsidP="00230D41">
      <w:pPr>
        <w:pStyle w:val="Doc-title"/>
      </w:pPr>
      <w:hyperlink r:id="rId49" w:tooltip="C:Usersmtk16923Documents3GPP Meetings202602 - RAN2_133, GoteborgExtractsR2-2600435 RRC Corrections for Multi hop SLRelay.docx" w:history="1">
        <w:r w:rsidR="00230D41" w:rsidRPr="00BF3F79">
          <w:rPr>
            <w:rStyle w:val="Hyperlink"/>
          </w:rPr>
          <w:t>R2-2600435</w:t>
        </w:r>
      </w:hyperlink>
      <w:r w:rsidR="00230D41">
        <w:tab/>
        <w:t xml:space="preserve">Corrections for </w:t>
      </w:r>
      <w:proofErr w:type="spellStart"/>
      <w:r w:rsidR="00230D41">
        <w:t>Multihop</w:t>
      </w:r>
      <w:proofErr w:type="spellEnd"/>
      <w:r w:rsidR="00230D41">
        <w:t xml:space="preserve"> </w:t>
      </w:r>
      <w:proofErr w:type="spellStart"/>
      <w:r w:rsidR="00230D41">
        <w:t>SLRelay</w:t>
      </w:r>
      <w:proofErr w:type="spellEnd"/>
      <w:r w:rsidR="00230D41">
        <w:tab/>
        <w:t xml:space="preserve">Huawei, </w:t>
      </w:r>
      <w:proofErr w:type="spellStart"/>
      <w:r w:rsidR="00230D41">
        <w:t>HiSilicon</w:t>
      </w:r>
      <w:proofErr w:type="spellEnd"/>
      <w:r w:rsidR="00230D41">
        <w:t xml:space="preserve"> (Rapporteur)</w:t>
      </w:r>
      <w:r w:rsidR="00230D41">
        <w:tab/>
        <w:t>CR</w:t>
      </w:r>
      <w:r w:rsidR="00230D41">
        <w:tab/>
        <w:t>Rel-19</w:t>
      </w:r>
      <w:r w:rsidR="00230D41">
        <w:tab/>
        <w:t>38.331</w:t>
      </w:r>
      <w:r w:rsidR="00230D41">
        <w:tab/>
        <w:t>19.1.0</w:t>
      </w:r>
      <w:r w:rsidR="00230D41">
        <w:tab/>
        <w:t>5642</w:t>
      </w:r>
      <w:r w:rsidR="00230D41">
        <w:tab/>
        <w:t>-</w:t>
      </w:r>
      <w:r w:rsidR="00230D41">
        <w:tab/>
        <w:t>F</w:t>
      </w:r>
      <w:r w:rsidR="00230D41">
        <w:tab/>
      </w:r>
      <w:proofErr w:type="spellStart"/>
      <w:r w:rsidR="00230D41">
        <w:t>NR_SL_relay_multihop</w:t>
      </w:r>
      <w:proofErr w:type="spellEnd"/>
      <w:r w:rsidR="00230D41">
        <w:t>-Core</w:t>
      </w:r>
    </w:p>
    <w:p w14:paraId="378FC68E" w14:textId="754D80A3" w:rsidR="001C344E" w:rsidRPr="001C344E" w:rsidRDefault="001C344E" w:rsidP="001C344E">
      <w:pPr>
        <w:pStyle w:val="Agreement"/>
      </w:pPr>
      <w:r>
        <w:t>Revised in R2-2601221 (merge with other decisions of this meeting)</w:t>
      </w:r>
    </w:p>
    <w:p w14:paraId="2648F336" w14:textId="77777777" w:rsidR="001C344E" w:rsidRDefault="001C344E" w:rsidP="001C344E">
      <w:pPr>
        <w:pStyle w:val="Doc-text2"/>
      </w:pPr>
    </w:p>
    <w:p w14:paraId="4042AAD2" w14:textId="4401D37F" w:rsidR="001C344E" w:rsidRDefault="001C344E" w:rsidP="001C344E">
      <w:pPr>
        <w:pStyle w:val="Doc-text2"/>
      </w:pPr>
      <w:r>
        <w:t>Discussion:</w:t>
      </w:r>
    </w:p>
    <w:p w14:paraId="5A0FAB43" w14:textId="1848C0AC" w:rsidR="001C344E" w:rsidRPr="001C344E" w:rsidRDefault="001C344E" w:rsidP="001C344E">
      <w:pPr>
        <w:pStyle w:val="Doc-text2"/>
      </w:pPr>
      <w:r>
        <w:t>CATT note the date is wrong on the coversheet.  ZTE note the coversheet template needs to be updated.</w:t>
      </w:r>
    </w:p>
    <w:p w14:paraId="5E8413D9" w14:textId="77777777" w:rsidR="00230D41" w:rsidRDefault="00230D41">
      <w:pPr>
        <w:pStyle w:val="Comments"/>
        <w:rPr>
          <w:lang w:val="en-US"/>
        </w:rPr>
      </w:pPr>
    </w:p>
    <w:p w14:paraId="0BDF91E4" w14:textId="535359B7" w:rsidR="00ED559A" w:rsidRDefault="00ED559A" w:rsidP="00ED559A">
      <w:pPr>
        <w:pStyle w:val="EmailDiscussion"/>
        <w:rPr>
          <w:lang w:val="en-US"/>
        </w:rPr>
      </w:pPr>
      <w:r>
        <w:rPr>
          <w:lang w:val="en-US"/>
        </w:rPr>
        <w:t>[POST133][</w:t>
      </w:r>
      <w:proofErr w:type="gramStart"/>
      <w:r>
        <w:rPr>
          <w:lang w:val="en-US"/>
        </w:rPr>
        <w:t>404][</w:t>
      </w:r>
      <w:proofErr w:type="gramEnd"/>
      <w:r>
        <w:rPr>
          <w:lang w:val="en-US"/>
        </w:rPr>
        <w:t>Relay] Rel-19 relay 38.331 rapporteur CR (Huawei)</w:t>
      </w:r>
    </w:p>
    <w:p w14:paraId="44810A0F" w14:textId="3EE2A293" w:rsidR="00ED559A" w:rsidRDefault="00ED559A" w:rsidP="00ED559A">
      <w:pPr>
        <w:pStyle w:val="EmailDiscussion2"/>
        <w:rPr>
          <w:lang w:val="en-US"/>
        </w:rPr>
      </w:pPr>
      <w:r>
        <w:rPr>
          <w:lang w:val="en-US"/>
        </w:rPr>
        <w:tab/>
        <w:t>Scope: Check the merged CR in R2-2601221 incorporating decisions of RAN2#133.</w:t>
      </w:r>
    </w:p>
    <w:p w14:paraId="1DB2C5D6" w14:textId="5D5BF3EE" w:rsidR="00ED559A" w:rsidRDefault="00ED559A" w:rsidP="00ED559A">
      <w:pPr>
        <w:pStyle w:val="EmailDiscussion2"/>
        <w:rPr>
          <w:lang w:val="en-US"/>
        </w:rPr>
      </w:pPr>
      <w:r>
        <w:rPr>
          <w:lang w:val="en-US"/>
        </w:rPr>
        <w:tab/>
        <w:t>Intended outcome: Agreed CR</w:t>
      </w:r>
    </w:p>
    <w:p w14:paraId="2132F079" w14:textId="3A40207C" w:rsidR="00ED559A" w:rsidRDefault="00ED559A" w:rsidP="00ED559A">
      <w:pPr>
        <w:pStyle w:val="EmailDiscussion2"/>
        <w:rPr>
          <w:lang w:val="en-US"/>
        </w:rPr>
      </w:pPr>
      <w:r>
        <w:rPr>
          <w:lang w:val="en-US"/>
        </w:rPr>
        <w:tab/>
        <w:t>Deadline: Short (for RP)</w:t>
      </w:r>
    </w:p>
    <w:p w14:paraId="1038168F" w14:textId="77777777" w:rsidR="00ED559A" w:rsidRDefault="00ED559A" w:rsidP="00ED559A">
      <w:pPr>
        <w:pStyle w:val="EmailDiscussion2"/>
        <w:rPr>
          <w:lang w:val="en-US"/>
        </w:rPr>
      </w:pPr>
    </w:p>
    <w:p w14:paraId="16F81B87" w14:textId="77777777" w:rsidR="00ED559A" w:rsidRPr="00ED559A" w:rsidRDefault="00ED559A" w:rsidP="00ED559A">
      <w:pPr>
        <w:pStyle w:val="Doc-text2"/>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09878B5D" w:rsidR="000815D8" w:rsidRDefault="00000000" w:rsidP="000815D8">
      <w:pPr>
        <w:pStyle w:val="Doc-title"/>
      </w:pPr>
      <w:hyperlink r:id="rId50" w:tooltip="C:Usersmtk16923Documents3GPP Meetings202602 - RAN2_133, GoteborgExtractsR2-2600189 - Discussion on correction for Paging request at the Relay UE.docx" w:history="1">
        <w:r w:rsidR="000815D8" w:rsidRPr="00BF3F79">
          <w:rPr>
            <w:rStyle w:val="Hyperlink"/>
          </w:rPr>
          <w:t>R2-2600</w:t>
        </w:r>
        <w:r w:rsidR="000815D8" w:rsidRPr="00BF3F79">
          <w:rPr>
            <w:rStyle w:val="Hyperlink"/>
          </w:rPr>
          <w:t>1</w:t>
        </w:r>
        <w:r w:rsidR="000815D8" w:rsidRPr="00BF3F79">
          <w:rPr>
            <w:rStyle w:val="Hyperlink"/>
          </w:rPr>
          <w:t>89</w:t>
        </w:r>
      </w:hyperlink>
      <w:r w:rsidR="000815D8">
        <w:tab/>
        <w:t>Discussion on correction for Paging request at the Relay UE</w:t>
      </w:r>
      <w:r w:rsidR="000815D8">
        <w:tab/>
        <w:t>OPPO</w:t>
      </w:r>
      <w:r w:rsidR="000815D8">
        <w:tab/>
        <w:t>discussion</w:t>
      </w:r>
      <w:r w:rsidR="000815D8">
        <w:tab/>
        <w:t>Rel-19</w:t>
      </w:r>
      <w:r w:rsidR="000815D8">
        <w:tab/>
      </w:r>
      <w:proofErr w:type="spellStart"/>
      <w:r w:rsidR="000815D8">
        <w:t>NR_SL_relay_multihop</w:t>
      </w:r>
      <w:proofErr w:type="spellEnd"/>
    </w:p>
    <w:p w14:paraId="3C66C431" w14:textId="799C16BD" w:rsidR="0006495E" w:rsidRDefault="0006495E" w:rsidP="0006495E">
      <w:pPr>
        <w:pStyle w:val="Agreement"/>
      </w:pPr>
      <w:r>
        <w:t xml:space="preserve">First text proposal to be merged into the revised rapporteur </w:t>
      </w:r>
      <w:proofErr w:type="gramStart"/>
      <w:r>
        <w:t>CR</w:t>
      </w:r>
      <w:proofErr w:type="gramEnd"/>
    </w:p>
    <w:p w14:paraId="3B75F37C" w14:textId="665B02DF" w:rsidR="0006495E" w:rsidRDefault="0006495E" w:rsidP="0006495E">
      <w:pPr>
        <w:pStyle w:val="Agreement"/>
      </w:pPr>
      <w:r>
        <w:t xml:space="preserve">Second text proposal to be updated to scope the behaviour to the last relay UE, then merged into the revised rapporteur </w:t>
      </w:r>
      <w:proofErr w:type="gramStart"/>
      <w:r>
        <w:t>CR</w:t>
      </w:r>
      <w:proofErr w:type="gramEnd"/>
    </w:p>
    <w:p w14:paraId="6A32C71E" w14:textId="0312D2E6" w:rsidR="0006495E" w:rsidRPr="0006495E" w:rsidRDefault="0006495E" w:rsidP="0006495E">
      <w:pPr>
        <w:pStyle w:val="Agreement"/>
      </w:pPr>
      <w:r>
        <w:t>Noted</w:t>
      </w:r>
    </w:p>
    <w:p w14:paraId="12BB2CB8" w14:textId="77777777" w:rsidR="001C344E" w:rsidRDefault="001C344E" w:rsidP="001C344E">
      <w:pPr>
        <w:pStyle w:val="Doc-text2"/>
      </w:pPr>
    </w:p>
    <w:p w14:paraId="2B67D746" w14:textId="6D26D15D" w:rsidR="001C344E" w:rsidRDefault="001C344E" w:rsidP="001C344E">
      <w:pPr>
        <w:pStyle w:val="Doc-text2"/>
      </w:pPr>
      <w:r>
        <w:t>Discussion:</w:t>
      </w:r>
    </w:p>
    <w:p w14:paraId="3C373EF0" w14:textId="3D2C44A0" w:rsidR="001C344E" w:rsidRDefault="001C344E" w:rsidP="001C344E">
      <w:pPr>
        <w:pStyle w:val="Doc-text2"/>
      </w:pPr>
      <w:r>
        <w:t>Apple this the first TP is OK, but for the second TP they understand that only the last relay UE will monitor paging.  OPPO intend that the change does not restrict whether it is last or intermediate.  Apple think it should be restricted to the last relay UE.  ZTE think the behaviour mentioned by Apple is for idle/inactive, and the SUI is for connected mode.</w:t>
      </w:r>
    </w:p>
    <w:p w14:paraId="5F3BF306" w14:textId="288C437B" w:rsidR="001C344E" w:rsidRDefault="001C344E" w:rsidP="001C344E">
      <w:pPr>
        <w:pStyle w:val="Doc-text2"/>
      </w:pPr>
      <w:r>
        <w:t>ZTE think in the “else” branch of TP2, when the UE receives a release from its child UE, it will ask the network to release the paging information, and this may not be correct if there are multiple child UEs</w:t>
      </w:r>
      <w:r w:rsidR="00736266">
        <w:t>; they suggest “the UE shall update the information”.</w:t>
      </w:r>
    </w:p>
    <w:p w14:paraId="4094A216" w14:textId="50207833" w:rsidR="00736266" w:rsidRDefault="00736266" w:rsidP="0006495E">
      <w:pPr>
        <w:pStyle w:val="Doc-text2"/>
      </w:pPr>
      <w:r>
        <w:t>Qualcomm agree with Apple’s comment: We do not require the intermediate relay UE to monitor paging, so the intermediate relay UE should always forward the paging information to the last relay UE, and we should not require the intermediate relay UE to add paging monitoring.</w:t>
      </w:r>
    </w:p>
    <w:p w14:paraId="67A736B0" w14:textId="0E706200" w:rsidR="0006495E" w:rsidRPr="001C344E" w:rsidRDefault="0006495E" w:rsidP="0006495E">
      <w:pPr>
        <w:pStyle w:val="Doc-text2"/>
      </w:pPr>
      <w:proofErr w:type="gramStart"/>
      <w:r>
        <w:lastRenderedPageBreak/>
        <w:t>OPPO</w:t>
      </w:r>
      <w:proofErr w:type="gramEnd"/>
      <w:r>
        <w:t xml:space="preserve"> think we need to check the paging request procedure in general to make sure the restriction to the last relay UE is there.</w:t>
      </w:r>
    </w:p>
    <w:p w14:paraId="3F01BF3C" w14:textId="77777777" w:rsidR="008D434B" w:rsidRDefault="008D434B" w:rsidP="008D434B">
      <w:pPr>
        <w:pStyle w:val="Doc-text2"/>
      </w:pPr>
    </w:p>
    <w:p w14:paraId="605D25EE" w14:textId="77777777" w:rsidR="008D434B" w:rsidRPr="008D434B" w:rsidRDefault="008D434B" w:rsidP="008D434B">
      <w:pPr>
        <w:pStyle w:val="Doc-text2"/>
      </w:pPr>
      <w:r w:rsidRPr="008D434B">
        <w:t>Proposal 1</w:t>
      </w:r>
      <w:r w:rsidRPr="008D434B">
        <w:tab/>
        <w:t>RAN2 to agree the corrections for Paging request at the Relay UE as above TP1 and TP2.</w:t>
      </w:r>
    </w:p>
    <w:p w14:paraId="73FE69C5" w14:textId="77777777" w:rsidR="008D434B" w:rsidRPr="008D434B" w:rsidRDefault="008D434B" w:rsidP="008D434B">
      <w:pPr>
        <w:pStyle w:val="Doc-text2"/>
      </w:pPr>
    </w:p>
    <w:p w14:paraId="6C843045" w14:textId="35370B60" w:rsidR="000815D8" w:rsidRDefault="00000000" w:rsidP="000815D8">
      <w:pPr>
        <w:pStyle w:val="Doc-title"/>
      </w:pPr>
      <w:hyperlink r:id="rId51" w:tooltip="C:Usersmtk16923Documents3GPP Meetings202602 - RAN2_133, GoteborgExtractsR2-2600436 Harmonization of Multi-hop Relay Definitions.docx" w:history="1">
        <w:r w:rsidR="000815D8" w:rsidRPr="00BF3F79">
          <w:rPr>
            <w:rStyle w:val="Hyperlink"/>
          </w:rPr>
          <w:t>R2-</w:t>
        </w:r>
        <w:r w:rsidR="000815D8" w:rsidRPr="00BF3F79">
          <w:rPr>
            <w:rStyle w:val="Hyperlink"/>
          </w:rPr>
          <w:t>2</w:t>
        </w:r>
        <w:r w:rsidR="000815D8" w:rsidRPr="00BF3F79">
          <w:rPr>
            <w:rStyle w:val="Hyperlink"/>
          </w:rPr>
          <w:t>6</w:t>
        </w:r>
        <w:r w:rsidR="000815D8" w:rsidRPr="00BF3F79">
          <w:rPr>
            <w:rStyle w:val="Hyperlink"/>
          </w:rPr>
          <w:t>0</w:t>
        </w:r>
        <w:r w:rsidR="000815D8" w:rsidRPr="00BF3F79">
          <w:rPr>
            <w:rStyle w:val="Hyperlink"/>
          </w:rPr>
          <w:t>0436</w:t>
        </w:r>
      </w:hyperlink>
      <w:r w:rsidR="000815D8">
        <w:tab/>
        <w:t>Harmonization of Multi-hop Relay Definitions in TS 38.331</w:t>
      </w:r>
      <w:r w:rsidR="000815D8">
        <w:tab/>
        <w:t xml:space="preserve">Huawei, </w:t>
      </w:r>
      <w:proofErr w:type="spellStart"/>
      <w:r w:rsidR="000815D8">
        <w:t>HiSilicon</w:t>
      </w:r>
      <w:proofErr w:type="spellEnd"/>
      <w:r w:rsidR="000815D8">
        <w:tab/>
        <w:t>discussion</w:t>
      </w:r>
      <w:r w:rsidR="000815D8">
        <w:tab/>
        <w:t>Rel-19</w:t>
      </w:r>
      <w:r w:rsidR="000815D8">
        <w:tab/>
      </w:r>
      <w:proofErr w:type="spellStart"/>
      <w:r w:rsidR="000815D8">
        <w:t>NR_SL_relay_multihop</w:t>
      </w:r>
      <w:proofErr w:type="spellEnd"/>
      <w:r w:rsidR="000815D8">
        <w:t>-Core</w:t>
      </w:r>
    </w:p>
    <w:p w14:paraId="4C86D467" w14:textId="4AD19262" w:rsidR="00232FC9" w:rsidRPr="00232FC9" w:rsidRDefault="00232FC9" w:rsidP="00232FC9">
      <w:pPr>
        <w:pStyle w:val="Agreement"/>
      </w:pPr>
      <w:r>
        <w:t>Noted</w:t>
      </w:r>
    </w:p>
    <w:p w14:paraId="0D3F3D3D" w14:textId="77777777" w:rsidR="0006495E" w:rsidRDefault="0006495E" w:rsidP="0006495E">
      <w:pPr>
        <w:pStyle w:val="Doc-text2"/>
      </w:pPr>
    </w:p>
    <w:p w14:paraId="4BFB8460" w14:textId="3CDC7BAF" w:rsidR="0006495E" w:rsidRDefault="0006495E" w:rsidP="0006495E">
      <w:pPr>
        <w:pStyle w:val="Doc-text2"/>
      </w:pPr>
      <w:r>
        <w:t>Discussion:</w:t>
      </w:r>
    </w:p>
    <w:p w14:paraId="16C7B3D1" w14:textId="6E18510B" w:rsidR="0006495E" w:rsidRDefault="0006495E" w:rsidP="0006495E">
      <w:pPr>
        <w:pStyle w:val="Doc-text2"/>
      </w:pPr>
      <w:r>
        <w:t>Qualcomm think this is not just a definitional change but affects the functionality.</w:t>
      </w:r>
      <w:r w:rsidR="00232FC9">
        <w:t xml:space="preserve">  Apple have the same view; it is a valid stage 2 statement but not part of the definition, and they would rather remove it from 38.300 if anything.</w:t>
      </w:r>
    </w:p>
    <w:p w14:paraId="6CB38284" w14:textId="1186558B" w:rsidR="00232FC9" w:rsidRPr="0006495E" w:rsidRDefault="00232FC9" w:rsidP="0006495E">
      <w:pPr>
        <w:pStyle w:val="Doc-text2"/>
      </w:pPr>
      <w:r>
        <w:t>Toyota think if we keep this sentence, it should not go in the definition.</w:t>
      </w:r>
    </w:p>
    <w:p w14:paraId="6E3AB7AE" w14:textId="77777777" w:rsidR="008D434B" w:rsidRDefault="008D434B" w:rsidP="008D434B">
      <w:pPr>
        <w:pStyle w:val="Doc-text2"/>
      </w:pPr>
    </w:p>
    <w:p w14:paraId="305B8C9A" w14:textId="67FDF993" w:rsidR="008D434B" w:rsidRDefault="008D434B" w:rsidP="008D434B">
      <w:pPr>
        <w:pStyle w:val="Doc-text2"/>
      </w:pPr>
      <w:r w:rsidRPr="008D434B">
        <w:t>Proposal 1: The definitions of First U2N Relay UE and Intermediate U2N Relay UE in TS 38.331 should be aligned with the definition in TS 38.300, as indicate in the text proposal in the Annex 1.</w:t>
      </w:r>
    </w:p>
    <w:p w14:paraId="13C12A8D" w14:textId="77777777" w:rsidR="008D434B" w:rsidRPr="008D434B" w:rsidRDefault="008D434B" w:rsidP="008D434B">
      <w:pPr>
        <w:pStyle w:val="Doc-text2"/>
      </w:pPr>
    </w:p>
    <w:p w14:paraId="03D25DF6" w14:textId="7985BCBF" w:rsidR="000815D8" w:rsidRDefault="00000000" w:rsidP="000815D8">
      <w:pPr>
        <w:pStyle w:val="Doc-title"/>
      </w:pPr>
      <w:hyperlink r:id="rId52" w:tooltip="C:Usersmtk16923Documents3GPP Meetings202602 - RAN2_133, GoteborgExtractsR2-2600469 SL_Relay_RRC_R19-v1.docx" w:history="1">
        <w:r w:rsidR="000815D8" w:rsidRPr="00BF3F79">
          <w:rPr>
            <w:rStyle w:val="Hyperlink"/>
          </w:rPr>
          <w:t>R2</w:t>
        </w:r>
        <w:r w:rsidR="000815D8" w:rsidRPr="00BF3F79">
          <w:rPr>
            <w:rStyle w:val="Hyperlink"/>
          </w:rPr>
          <w:t>-</w:t>
        </w:r>
        <w:r w:rsidR="000815D8" w:rsidRPr="00BF3F79">
          <w:rPr>
            <w:rStyle w:val="Hyperlink"/>
          </w:rPr>
          <w:t>2600</w:t>
        </w:r>
        <w:r w:rsidR="000815D8" w:rsidRPr="00BF3F79">
          <w:rPr>
            <w:rStyle w:val="Hyperlink"/>
          </w:rPr>
          <w:t>4</w:t>
        </w:r>
        <w:r w:rsidR="000815D8" w:rsidRPr="00BF3F79">
          <w:rPr>
            <w:rStyle w:val="Hyperlink"/>
          </w:rPr>
          <w:t>69</w:t>
        </w:r>
      </w:hyperlink>
      <w:r w:rsidR="000815D8">
        <w:tab/>
        <w:t>Miscellaneous RRC Corrections for Multi-hop SL Relay</w:t>
      </w:r>
      <w:r w:rsidR="000815D8">
        <w:tab/>
        <w:t>Apple</w:t>
      </w:r>
      <w:r w:rsidR="000815D8">
        <w:tab/>
        <w:t>CR</w:t>
      </w:r>
      <w:r w:rsidR="000815D8">
        <w:tab/>
        <w:t>Rel-19</w:t>
      </w:r>
      <w:r w:rsidR="000815D8">
        <w:tab/>
        <w:t>38.331</w:t>
      </w:r>
      <w:r w:rsidR="000815D8">
        <w:tab/>
        <w:t>19.1.0</w:t>
      </w:r>
      <w:r w:rsidR="000815D8">
        <w:tab/>
        <w:t>5643</w:t>
      </w:r>
      <w:r w:rsidR="000815D8">
        <w:tab/>
        <w:t>-</w:t>
      </w:r>
      <w:r w:rsidR="000815D8">
        <w:tab/>
        <w:t>F</w:t>
      </w:r>
      <w:r w:rsidR="000815D8">
        <w:tab/>
      </w:r>
      <w:proofErr w:type="spellStart"/>
      <w:r w:rsidR="000815D8">
        <w:t>NR_SL_relay_multihop</w:t>
      </w:r>
      <w:proofErr w:type="spellEnd"/>
    </w:p>
    <w:p w14:paraId="4E0E1911" w14:textId="10DA0C78" w:rsidR="00AE1D5A" w:rsidRDefault="00AE1D5A" w:rsidP="00AE1D5A">
      <w:pPr>
        <w:pStyle w:val="Agreement"/>
      </w:pPr>
      <w:r>
        <w:t xml:space="preserve">In change 1, “child UEs beyond next hop” should be “remote UEs beyond next </w:t>
      </w:r>
      <w:proofErr w:type="gramStart"/>
      <w:r>
        <w:t>hop”</w:t>
      </w:r>
      <w:proofErr w:type="gramEnd"/>
    </w:p>
    <w:p w14:paraId="1AE51CBD" w14:textId="27008F32" w:rsidR="00CE132C" w:rsidRDefault="00CE132C" w:rsidP="00CE132C">
      <w:pPr>
        <w:pStyle w:val="Agreement"/>
      </w:pPr>
      <w:r>
        <w:t>Change</w:t>
      </w:r>
      <w:r w:rsidR="00C63BB5">
        <w:t>s</w:t>
      </w:r>
      <w:r>
        <w:t xml:space="preserve"> 3</w:t>
      </w:r>
      <w:r w:rsidR="00C63BB5">
        <w:t xml:space="preserve"> and 4</w:t>
      </w:r>
      <w:r>
        <w:t xml:space="preserve"> to be checked </w:t>
      </w:r>
      <w:proofErr w:type="gramStart"/>
      <w:r>
        <w:t>offline</w:t>
      </w:r>
      <w:proofErr w:type="gramEnd"/>
    </w:p>
    <w:p w14:paraId="09686036" w14:textId="2D368E1E" w:rsidR="00C63BB5" w:rsidRDefault="00C63BB5" w:rsidP="00C63BB5">
      <w:pPr>
        <w:pStyle w:val="Agreement"/>
      </w:pPr>
      <w:r>
        <w:t xml:space="preserve">Changes 1, 2, 5, 6, 7 to be merged into rapporteur </w:t>
      </w:r>
      <w:proofErr w:type="gramStart"/>
      <w:r>
        <w:t>CR</w:t>
      </w:r>
      <w:proofErr w:type="gramEnd"/>
    </w:p>
    <w:p w14:paraId="38210926" w14:textId="2ED36F02" w:rsidR="00C63BB5" w:rsidRPr="00C63BB5" w:rsidRDefault="00C63BB5" w:rsidP="00C63BB5">
      <w:pPr>
        <w:pStyle w:val="Agreement"/>
      </w:pPr>
      <w:r>
        <w:t>Merged into R2-2601221</w:t>
      </w:r>
    </w:p>
    <w:p w14:paraId="0F758711" w14:textId="77777777" w:rsidR="001501C4" w:rsidRDefault="001501C4" w:rsidP="001501C4">
      <w:pPr>
        <w:pStyle w:val="Doc-text2"/>
      </w:pPr>
    </w:p>
    <w:p w14:paraId="568B1CDA" w14:textId="03DEC808" w:rsidR="001501C4" w:rsidRDefault="001501C4" w:rsidP="001501C4">
      <w:pPr>
        <w:pStyle w:val="Doc-text2"/>
      </w:pPr>
      <w:r>
        <w:t>Discussion:</w:t>
      </w:r>
    </w:p>
    <w:p w14:paraId="4A149718" w14:textId="1D562291" w:rsidR="001501C4" w:rsidRDefault="001501C4" w:rsidP="001501C4">
      <w:pPr>
        <w:pStyle w:val="Doc-text2"/>
      </w:pPr>
      <w:r>
        <w:t>OPPO understand on the first change, the terminology is clear already and aligned across multiple specs, so maybe the procedural text should be checked instead of changing the definition.</w:t>
      </w:r>
      <w:r w:rsidR="00F8690D">
        <w:t xml:space="preserve">  Apple think the child UE terminology is used for paging forwarding as well as communication; they understand that relay “communication” refers only to user data.</w:t>
      </w:r>
      <w:r w:rsidR="00474E5B">
        <w:t xml:space="preserve">  OPPO think we should avoid using “child” for indirectly connected UEs and instead use terminology like “indirectly connected remote UE”.</w:t>
      </w:r>
      <w:r w:rsidR="00C36711">
        <w:t xml:space="preserve">  OPPO think there are dependencies in SRAP and maybe stage 2 on the current terminology.</w:t>
      </w:r>
    </w:p>
    <w:p w14:paraId="12AF99E9" w14:textId="74F74ED7" w:rsidR="00AE1D5A" w:rsidRDefault="00AE1D5A" w:rsidP="001501C4">
      <w:pPr>
        <w:pStyle w:val="Doc-text2"/>
      </w:pPr>
      <w:r>
        <w:t>Samsung and OPPO think we could change the second sentence in the first change to refer to “remote UEs beyond the next hop”.</w:t>
      </w:r>
    </w:p>
    <w:p w14:paraId="2BCBBF66" w14:textId="25E52B62" w:rsidR="00AE1D5A" w:rsidRDefault="00AE1D5A" w:rsidP="001501C4">
      <w:pPr>
        <w:pStyle w:val="Doc-text2"/>
      </w:pPr>
      <w:r>
        <w:t xml:space="preserve">OPPO think on the third change, it is up to the network to </w:t>
      </w:r>
      <w:proofErr w:type="gramStart"/>
      <w:r>
        <w:t>enforce</w:t>
      </w:r>
      <w:proofErr w:type="gramEnd"/>
      <w:r>
        <w:t xml:space="preserve"> and no spec change is needed.  Apple understand that we have redundant requirements today.</w:t>
      </w:r>
      <w:r w:rsidR="00A92DF8">
        <w:t xml:space="preserve">  ZTE have the same view as OPPO and think the single-hop field refers to Rel-17 single-hop operation, as distinct from a </w:t>
      </w:r>
      <w:proofErr w:type="spellStart"/>
      <w:r w:rsidR="00A92DF8">
        <w:t>multihop</w:t>
      </w:r>
      <w:proofErr w:type="spellEnd"/>
      <w:r w:rsidR="00A92DF8">
        <w:t xml:space="preserve"> service with only one relay UE.</w:t>
      </w:r>
      <w:r w:rsidR="008E0F17">
        <w:t xml:space="preserve">  Apple understand that if the single-hop indication is not present, the ASN.1 conditions clarify that the </w:t>
      </w:r>
      <w:proofErr w:type="spellStart"/>
      <w:r w:rsidR="008E0F17">
        <w:t>multihop</w:t>
      </w:r>
      <w:proofErr w:type="spellEnd"/>
      <w:r w:rsidR="008E0F17">
        <w:t xml:space="preserve"> indication cannot be set</w:t>
      </w:r>
      <w:r w:rsidR="00D43D1A">
        <w:t>, so the single-hop condition is redundant.</w:t>
      </w:r>
    </w:p>
    <w:p w14:paraId="0DC382E9" w14:textId="0805FF1D" w:rsidR="00CE132C" w:rsidRDefault="00CE132C" w:rsidP="001501C4">
      <w:pPr>
        <w:pStyle w:val="Doc-text2"/>
      </w:pPr>
      <w:r>
        <w:t>OPPO think on change 4, the current specification is not wrong; they understand that the two bullets are for model A and model B.  Apple understand that the second bullet is a subset of the first.</w:t>
      </w:r>
      <w:r w:rsidR="007F713F">
        <w:t xml:space="preserve">  OPPO think the difference is in the condition on having a PC5 connection.</w:t>
      </w:r>
    </w:p>
    <w:p w14:paraId="2CB2E302" w14:textId="3252DF5F" w:rsidR="00C63BB5" w:rsidRDefault="00C63BB5" w:rsidP="001501C4">
      <w:pPr>
        <w:pStyle w:val="Doc-text2"/>
      </w:pPr>
      <w:r>
        <w:t xml:space="preserve">OPPO wonder about the intention of change 6.  Apple indicate that the </w:t>
      </w:r>
      <w:proofErr w:type="gramStart"/>
      <w:r>
        <w:t>indirectly-connected</w:t>
      </w:r>
      <w:proofErr w:type="gramEnd"/>
      <w:r>
        <w:t xml:space="preserve"> UEs will be reported under the individual destinations.</w:t>
      </w:r>
    </w:p>
    <w:p w14:paraId="1106BB67" w14:textId="77777777" w:rsidR="00C63BB5" w:rsidRDefault="00C63BB5" w:rsidP="001501C4">
      <w:pPr>
        <w:pStyle w:val="Doc-text2"/>
      </w:pPr>
    </w:p>
    <w:p w14:paraId="7D105B20" w14:textId="77777777" w:rsidR="00C63BB5" w:rsidRDefault="00C63BB5" w:rsidP="001501C4">
      <w:pPr>
        <w:pStyle w:val="Doc-text2"/>
      </w:pPr>
    </w:p>
    <w:p w14:paraId="3BDD8A98" w14:textId="3DAD48EE" w:rsidR="00C63BB5" w:rsidRDefault="00C63BB5" w:rsidP="00C63BB5">
      <w:pPr>
        <w:pStyle w:val="EmailDiscussion"/>
      </w:pPr>
      <w:r>
        <w:t>[AT133][</w:t>
      </w:r>
      <w:proofErr w:type="gramStart"/>
      <w:r>
        <w:t>401][</w:t>
      </w:r>
      <w:proofErr w:type="gramEnd"/>
      <w:r>
        <w:t>Relay] Checking of changes from R2-2600469 (Apple)</w:t>
      </w:r>
    </w:p>
    <w:p w14:paraId="7F39B8C3" w14:textId="5AE7B9DA" w:rsidR="00C63BB5" w:rsidRDefault="00C63BB5" w:rsidP="00C63BB5">
      <w:pPr>
        <w:pStyle w:val="EmailDiscussion2"/>
      </w:pPr>
      <w:r>
        <w:tab/>
        <w:t>Scope: Check changes 3 and 4 from R2-2600469 and determine if they are acceptable to merge into the rapporteur CR.</w:t>
      </w:r>
    </w:p>
    <w:p w14:paraId="3CF20315" w14:textId="2A1EDD8F" w:rsidR="00C63BB5" w:rsidRDefault="00C63BB5" w:rsidP="00C63BB5">
      <w:pPr>
        <w:pStyle w:val="EmailDiscussion2"/>
      </w:pPr>
      <w:r>
        <w:tab/>
        <w:t>Intended outcome: Report to CB session</w:t>
      </w:r>
      <w:r w:rsidR="00B554A8">
        <w:t xml:space="preserve"> in R2-2601228</w:t>
      </w:r>
    </w:p>
    <w:p w14:paraId="607307EF" w14:textId="6EB50698" w:rsidR="00C63BB5" w:rsidRDefault="00C63BB5" w:rsidP="00C63BB5">
      <w:pPr>
        <w:pStyle w:val="EmailDiscussion2"/>
      </w:pPr>
      <w:r>
        <w:tab/>
        <w:t>Deadline: Wednesday 2026-02-11 1900 CET</w:t>
      </w:r>
    </w:p>
    <w:p w14:paraId="11071689" w14:textId="77777777" w:rsidR="00C63BB5" w:rsidRDefault="00C63BB5" w:rsidP="00C63BB5">
      <w:pPr>
        <w:pStyle w:val="EmailDiscussion2"/>
      </w:pPr>
    </w:p>
    <w:p w14:paraId="35BE15DD" w14:textId="2CBD221C" w:rsidR="00F87F87" w:rsidRDefault="00ED559A" w:rsidP="000815D8">
      <w:pPr>
        <w:pStyle w:val="Doc-title"/>
      </w:pPr>
      <w:r>
        <w:fldChar w:fldCharType="begin"/>
      </w:r>
      <w:r>
        <w:instrText>HYPERLINK "C:\\Users\\mtk16923\\Documents\\3GPP Meetings\\202602 - RAN2_133, Goteborg\\Extracts\\R2-2601228 - Summary of [Relay][401]_rapp_v05.doc" \o "C:\Users\mtk16923\Documents\3GPP Meetings\202602 - RAN2_133, Goteborg\Extracts\R2-2601228 - Summary of [Relay][401]_rapp_v05.doc"</w:instrText>
      </w:r>
      <w:r>
        <w:fldChar w:fldCharType="separate"/>
      </w:r>
      <w:r w:rsidR="00F87F87" w:rsidRPr="00ED559A">
        <w:rPr>
          <w:rStyle w:val="Hyperlink"/>
        </w:rPr>
        <w:t>R2-2601228</w:t>
      </w:r>
      <w:r>
        <w:fldChar w:fldCharType="end"/>
      </w:r>
      <w:r w:rsidR="00F87F87">
        <w:tab/>
      </w:r>
      <w:r w:rsidRPr="00ED559A">
        <w:t>Summary of [AT133][</w:t>
      </w:r>
      <w:proofErr w:type="gramStart"/>
      <w:r w:rsidRPr="00ED559A">
        <w:t>401]Checking</w:t>
      </w:r>
      <w:proofErr w:type="gramEnd"/>
      <w:r w:rsidRPr="00ED559A">
        <w:t xml:space="preserve"> of changes from R2-2600469 (Apple)</w:t>
      </w:r>
      <w:r w:rsidR="00F87F87">
        <w:tab/>
        <w:t>Apple</w:t>
      </w:r>
      <w:r w:rsidR="00F87F87">
        <w:tab/>
        <w:t>discussion</w:t>
      </w:r>
      <w:r w:rsidR="00F87F87">
        <w:tab/>
        <w:t>Rel-19</w:t>
      </w:r>
      <w:r w:rsidR="00F87F87">
        <w:tab/>
      </w:r>
      <w:proofErr w:type="spellStart"/>
      <w:r w:rsidR="00F87F87">
        <w:t>NR_SL_relay_multihop</w:t>
      </w:r>
      <w:proofErr w:type="spellEnd"/>
      <w:r w:rsidR="00F87F87">
        <w:t>-Core</w:t>
      </w:r>
    </w:p>
    <w:p w14:paraId="18ECDF00" w14:textId="012B475B" w:rsidR="007B6EAC" w:rsidRPr="007B6EAC" w:rsidRDefault="007B6EAC" w:rsidP="007B6EAC">
      <w:pPr>
        <w:pStyle w:val="Agreement"/>
      </w:pPr>
      <w:r>
        <w:t>Noted</w:t>
      </w:r>
    </w:p>
    <w:p w14:paraId="20D9DB72" w14:textId="77777777" w:rsidR="00ED559A" w:rsidRDefault="00ED559A" w:rsidP="00ED559A">
      <w:pPr>
        <w:pStyle w:val="Doc-text2"/>
      </w:pPr>
    </w:p>
    <w:p w14:paraId="66642CAE" w14:textId="77777777" w:rsidR="00ED559A" w:rsidRPr="00ED559A" w:rsidRDefault="00ED559A" w:rsidP="00ED559A">
      <w:pPr>
        <w:pStyle w:val="Doc-text2"/>
        <w:rPr>
          <w:lang w:val="en-US"/>
        </w:rPr>
      </w:pPr>
      <w:r w:rsidRPr="00ED559A">
        <w:rPr>
          <w:lang w:val="en-US"/>
        </w:rPr>
        <w:lastRenderedPageBreak/>
        <w:t>Proposal 1: Change 3 is not pursued.</w:t>
      </w:r>
    </w:p>
    <w:p w14:paraId="6AFEAE5F" w14:textId="2C12FD0F" w:rsidR="00ED559A" w:rsidRPr="00ED559A" w:rsidRDefault="00ED559A" w:rsidP="00ED559A">
      <w:pPr>
        <w:pStyle w:val="Doc-text2"/>
        <w:rPr>
          <w:lang w:val="en-US"/>
        </w:rPr>
      </w:pPr>
      <w:r w:rsidRPr="00ED559A">
        <w:rPr>
          <w:lang w:val="en-US"/>
        </w:rPr>
        <w:t>Proposal 2: How to fix issue 4 is postponed to next meeting.</w:t>
      </w:r>
    </w:p>
    <w:p w14:paraId="7F76DC40" w14:textId="77777777" w:rsidR="00F87F87" w:rsidRDefault="00F87F87" w:rsidP="000815D8">
      <w:pPr>
        <w:pStyle w:val="Doc-title"/>
      </w:pPr>
    </w:p>
    <w:p w14:paraId="386B45B0" w14:textId="5859935B" w:rsidR="000815D8" w:rsidRDefault="00000000" w:rsidP="000815D8">
      <w:pPr>
        <w:pStyle w:val="Doc-title"/>
      </w:pPr>
      <w:hyperlink r:id="rId53" w:tooltip="C:Usersmtk16923Documents3GPP Meetings202602 - RAN2_133, GoteborgExtractsR2-2600569_Correction to multi-hop L2 U2N relay.docx" w:history="1">
        <w:r w:rsidR="000815D8" w:rsidRPr="00BF3F79">
          <w:rPr>
            <w:rStyle w:val="Hyperlink"/>
          </w:rPr>
          <w:t>R2-26005</w:t>
        </w:r>
        <w:r w:rsidR="000815D8" w:rsidRPr="00BF3F79">
          <w:rPr>
            <w:rStyle w:val="Hyperlink"/>
          </w:rPr>
          <w:t>6</w:t>
        </w:r>
        <w:r w:rsidR="000815D8" w:rsidRPr="00BF3F79">
          <w:rPr>
            <w:rStyle w:val="Hyperlink"/>
          </w:rPr>
          <w:t>9</w:t>
        </w:r>
      </w:hyperlink>
      <w:r w:rsidR="000815D8">
        <w:tab/>
        <w:t>Correction to multi-hop L2 U2N relay</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44DB5C5F" w14:textId="751E1735" w:rsidR="00C81D42" w:rsidRDefault="00C81D42" w:rsidP="00C81D42">
      <w:pPr>
        <w:pStyle w:val="Agreement"/>
      </w:pPr>
      <w:r>
        <w:t xml:space="preserve">TPs to be merged into rapporteur </w:t>
      </w:r>
      <w:proofErr w:type="gramStart"/>
      <w:r>
        <w:t>CR</w:t>
      </w:r>
      <w:proofErr w:type="gramEnd"/>
    </w:p>
    <w:p w14:paraId="61D0399D" w14:textId="2FB80E4E" w:rsidR="00C81D42" w:rsidRPr="00C81D42" w:rsidRDefault="00C81D42" w:rsidP="00C81D42">
      <w:pPr>
        <w:pStyle w:val="Agreement"/>
      </w:pPr>
      <w:r>
        <w:t>Noted</w:t>
      </w:r>
    </w:p>
    <w:p w14:paraId="35ECBAB9" w14:textId="77777777" w:rsidR="008D434B" w:rsidRDefault="008D434B" w:rsidP="008D434B">
      <w:pPr>
        <w:pStyle w:val="Doc-text2"/>
      </w:pPr>
    </w:p>
    <w:p w14:paraId="652CEB88" w14:textId="77777777" w:rsidR="008D434B" w:rsidRDefault="008D434B" w:rsidP="008D434B">
      <w:pPr>
        <w:pStyle w:val="Doc-text2"/>
      </w:pPr>
      <w:r>
        <w:t xml:space="preserve">Proposal 1: Add the procedure to include </w:t>
      </w:r>
      <w:proofErr w:type="spellStart"/>
      <w:r>
        <w:t>sl-PagingDelivery</w:t>
      </w:r>
      <w:proofErr w:type="spellEnd"/>
      <w:r>
        <w:t xml:space="preserve"> in </w:t>
      </w:r>
      <w:proofErr w:type="spellStart"/>
      <w:r>
        <w:t>UuMessageTransferSidelink</w:t>
      </w:r>
      <w:proofErr w:type="spellEnd"/>
      <w:r>
        <w:t xml:space="preserve"> message if the Paging message received by L2 U2N Relay UE from network containing the </w:t>
      </w:r>
      <w:proofErr w:type="spellStart"/>
      <w:r>
        <w:t>ue</w:t>
      </w:r>
      <w:proofErr w:type="spellEnd"/>
      <w:r>
        <w:t>-Identity of the Child UE. Agree the TP1 in Annex 5.1.</w:t>
      </w:r>
    </w:p>
    <w:p w14:paraId="53355DAA" w14:textId="0754A4D0" w:rsidR="008D434B" w:rsidRDefault="008D434B" w:rsidP="008D434B">
      <w:pPr>
        <w:pStyle w:val="Doc-text2"/>
      </w:pPr>
      <w:r>
        <w:t>Proposal 2: Add the action to L2 Intermediate U2N Relay UE when paging message/</w:t>
      </w:r>
      <w:proofErr w:type="gramStart"/>
      <w:r>
        <w:t>SIBs(</w:t>
      </w:r>
      <w:proofErr w:type="gramEnd"/>
      <w:r>
        <w:t>other than SIB1) of the child UE is received/acquired. Agree the TP2 in Annex 5.2.</w:t>
      </w:r>
    </w:p>
    <w:p w14:paraId="5CDD1C6C" w14:textId="77777777" w:rsidR="008D434B" w:rsidRPr="008D434B" w:rsidRDefault="008D434B" w:rsidP="008D434B">
      <w:pPr>
        <w:pStyle w:val="Doc-text2"/>
      </w:pPr>
    </w:p>
    <w:p w14:paraId="065D47EF" w14:textId="60CAF717" w:rsidR="000815D8" w:rsidRDefault="00000000" w:rsidP="000815D8">
      <w:pPr>
        <w:pStyle w:val="Doc-title"/>
      </w:pPr>
      <w:hyperlink r:id="rId54" w:tooltip="C:Usersmtk16923Documents3GPP Meetings202602 - RAN2_133, GoteborgExtractsR2-2600797 Correction on RemoteUEInformationSidelink for multi-hop relay.docx" w:history="1">
        <w:r w:rsidR="000815D8" w:rsidRPr="00BF3F79">
          <w:rPr>
            <w:rStyle w:val="Hyperlink"/>
          </w:rPr>
          <w:t>R2-260</w:t>
        </w:r>
        <w:r w:rsidR="000815D8" w:rsidRPr="00BF3F79">
          <w:rPr>
            <w:rStyle w:val="Hyperlink"/>
          </w:rPr>
          <w:t>0</w:t>
        </w:r>
        <w:r w:rsidR="000815D8" w:rsidRPr="00BF3F79">
          <w:rPr>
            <w:rStyle w:val="Hyperlink"/>
          </w:rPr>
          <w:t>79</w:t>
        </w:r>
        <w:r w:rsidR="000815D8" w:rsidRPr="00BF3F79">
          <w:rPr>
            <w:rStyle w:val="Hyperlink"/>
          </w:rPr>
          <w:t>7</w:t>
        </w:r>
      </w:hyperlink>
      <w:r w:rsidR="000815D8">
        <w:tab/>
        <w:t xml:space="preserve">Correction on </w:t>
      </w:r>
      <w:proofErr w:type="spellStart"/>
      <w:r w:rsidR="000815D8">
        <w:t>RemoteUEInformationSidelink</w:t>
      </w:r>
      <w:proofErr w:type="spellEnd"/>
      <w:r w:rsidR="000815D8">
        <w:t xml:space="preserv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30AB50BA" w14:textId="3EE62C4A" w:rsidR="00312108" w:rsidRPr="00312108" w:rsidRDefault="00312108" w:rsidP="00312108">
      <w:pPr>
        <w:pStyle w:val="Agreement"/>
      </w:pPr>
      <w:r>
        <w:t>Noted</w:t>
      </w:r>
    </w:p>
    <w:p w14:paraId="349FEA13" w14:textId="77777777" w:rsidR="00C81D42" w:rsidRDefault="00C81D42" w:rsidP="00C81D42">
      <w:pPr>
        <w:pStyle w:val="Doc-text2"/>
      </w:pPr>
    </w:p>
    <w:p w14:paraId="37835DC5" w14:textId="4E549611" w:rsidR="00C81D42" w:rsidRDefault="00C81D42" w:rsidP="00C81D42">
      <w:pPr>
        <w:pStyle w:val="Doc-text2"/>
      </w:pPr>
      <w:r>
        <w:t>Discussion:</w:t>
      </w:r>
    </w:p>
    <w:p w14:paraId="1444F266" w14:textId="51421C64" w:rsidR="00C81D42" w:rsidRDefault="00C81D42" w:rsidP="00C81D42">
      <w:pPr>
        <w:pStyle w:val="Doc-text2"/>
      </w:pPr>
      <w:r>
        <w:t>CATT have some concern on P2 in relation to the first document discussed, on the “child UE” terminology.</w:t>
      </w:r>
    </w:p>
    <w:p w14:paraId="17AA24B9" w14:textId="47C176E0" w:rsidR="00C81D42" w:rsidRDefault="00C81D42" w:rsidP="00C81D42">
      <w:pPr>
        <w:pStyle w:val="Doc-text2"/>
      </w:pPr>
      <w:r>
        <w:t>Samsung and Huawei think the first change scopes the whole operation to idle/inactive, which is not correct.</w:t>
      </w:r>
    </w:p>
    <w:p w14:paraId="12F47EDF" w14:textId="30FB190B" w:rsidR="00C81D42" w:rsidRDefault="00C81D42" w:rsidP="00C81D42">
      <w:pPr>
        <w:pStyle w:val="Doc-text2"/>
      </w:pPr>
      <w:r>
        <w:t>Toyota wonder on P3 what happens if the intermediate relay does not monitor paging; will the child UE get the paging from somewhere else?  ZTE clarify it will come from the last relay UE.</w:t>
      </w:r>
    </w:p>
    <w:p w14:paraId="68EE13F0" w14:textId="519500FE" w:rsidR="00CA69A3" w:rsidRDefault="00CA69A3" w:rsidP="00C81D42">
      <w:pPr>
        <w:pStyle w:val="Doc-text2"/>
      </w:pPr>
      <w:r>
        <w:t>Qualcomm cannot agree to any of the proposals; they understand that we agreed not to specify these aspects of intermediate relay UE behaviour.  ZTE think P3 fixes a place where monitoring is made mandatory for the intermediate relay UE.</w:t>
      </w:r>
      <w:r w:rsidR="00DB1EA1">
        <w:t xml:space="preserve">  Qualcomm are not sure anything needs to be captured for this.</w:t>
      </w:r>
    </w:p>
    <w:p w14:paraId="1E0C20E3" w14:textId="06C434FB" w:rsidR="00DB1EA1" w:rsidRDefault="00DB1EA1" w:rsidP="00C81D42">
      <w:pPr>
        <w:pStyle w:val="Doc-text2"/>
      </w:pPr>
      <w:r>
        <w:t>OPPO understand that the intermediate relay UE should send the remote UE information to the parent for all states.  ZTE agree with OPPO on this point, but they think some updates are needed in the text.</w:t>
      </w:r>
    </w:p>
    <w:p w14:paraId="42CDF1E5" w14:textId="44E5B24F" w:rsidR="00A67B1E" w:rsidRPr="00C81D42" w:rsidRDefault="00A67B1E" w:rsidP="00C81D42">
      <w:pPr>
        <w:pStyle w:val="Doc-text2"/>
      </w:pPr>
      <w:r>
        <w:t xml:space="preserve">ZTE think we could still take P3.  Apple think there are pieces of the procedural text that could be </w:t>
      </w:r>
      <w:proofErr w:type="gramStart"/>
      <w:r>
        <w:t>modified</w:t>
      </w:r>
      <w:proofErr w:type="gramEnd"/>
      <w:r>
        <w:t xml:space="preserve"> and we would not need the NOTE.</w:t>
      </w:r>
      <w:r w:rsidR="009E19EA">
        <w:t xml:space="preserve">  Qualcomm would prefer to scope the requirement to monitor only to the last relay </w:t>
      </w:r>
      <w:proofErr w:type="gramStart"/>
      <w:r w:rsidR="009E19EA">
        <w:t>UE, and</w:t>
      </w:r>
      <w:proofErr w:type="gramEnd"/>
      <w:r w:rsidR="009E19EA">
        <w:t xml:space="preserve"> say nothing about the intermediate.</w:t>
      </w:r>
    </w:p>
    <w:p w14:paraId="25955B4D" w14:textId="77777777" w:rsidR="008D434B" w:rsidRDefault="008D434B" w:rsidP="008D434B">
      <w:pPr>
        <w:pStyle w:val="Doc-text2"/>
      </w:pPr>
    </w:p>
    <w:p w14:paraId="7EAA44BB" w14:textId="77777777" w:rsidR="008D434B" w:rsidRDefault="008D434B" w:rsidP="008D434B">
      <w:pPr>
        <w:pStyle w:val="Doc-text2"/>
      </w:pPr>
      <w:r>
        <w:t>Proposal 1.</w:t>
      </w:r>
      <w:r>
        <w:tab/>
        <w:t xml:space="preserve">For intermediate relay UE, modify the description to clarify the transmission of </w:t>
      </w:r>
      <w:proofErr w:type="spellStart"/>
      <w:r>
        <w:t>RemoteUEInformation</w:t>
      </w:r>
      <w:proofErr w:type="spellEnd"/>
      <w:r>
        <w:t xml:space="preserve"> shall be restricted to IDLE/INACTIVE intermediate relay UE. See TP in Annex clause.</w:t>
      </w:r>
    </w:p>
    <w:p w14:paraId="651BAB13" w14:textId="77777777" w:rsidR="008D434B" w:rsidRDefault="008D434B" w:rsidP="008D434B">
      <w:pPr>
        <w:pStyle w:val="Doc-text2"/>
      </w:pPr>
      <w:r>
        <w:t>Proposal 2.</w:t>
      </w:r>
      <w:r>
        <w:tab/>
        <w:t xml:space="preserve">When </w:t>
      </w:r>
      <w:proofErr w:type="gramStart"/>
      <w:r>
        <w:t>entering into</w:t>
      </w:r>
      <w:proofErr w:type="gramEnd"/>
      <w:r>
        <w:t xml:space="preserve"> RRC connected state, relay UE will release the </w:t>
      </w:r>
      <w:proofErr w:type="spellStart"/>
      <w:r>
        <w:t>sl</w:t>
      </w:r>
      <w:proofErr w:type="spellEnd"/>
      <w:r>
        <w:t>-</w:t>
      </w:r>
      <w:proofErr w:type="spellStart"/>
      <w:r>
        <w:t>PagingInfo</w:t>
      </w:r>
      <w:proofErr w:type="spellEnd"/>
      <w:r>
        <w:t>-</w:t>
      </w:r>
      <w:proofErr w:type="spellStart"/>
      <w:r>
        <w:t>RemoteUE</w:t>
      </w:r>
      <w:proofErr w:type="spellEnd"/>
      <w:r>
        <w:t>-List. See TP in Annex clause.</w:t>
      </w:r>
    </w:p>
    <w:p w14:paraId="38EBF840" w14:textId="717EDC87" w:rsidR="008D434B" w:rsidRDefault="008D434B" w:rsidP="008D434B">
      <w:pPr>
        <w:pStyle w:val="Doc-text2"/>
      </w:pPr>
      <w:r>
        <w:t>Proposal 3.</w:t>
      </w:r>
      <w:r>
        <w:tab/>
        <w:t>Clarify that once the intermediate relay UE moves in the cell coverage, it is left to intermediate relay UE implementation whether to start monitoring paging directly for its child UEs. See TP in Annex clause.</w:t>
      </w:r>
    </w:p>
    <w:p w14:paraId="34A61CB0" w14:textId="77777777" w:rsidR="008D434B" w:rsidRPr="008D434B" w:rsidRDefault="008D434B" w:rsidP="008D434B">
      <w:pPr>
        <w:pStyle w:val="Doc-text2"/>
      </w:pPr>
    </w:p>
    <w:p w14:paraId="439D4AE1" w14:textId="62E2400C" w:rsidR="000815D8" w:rsidRDefault="00000000" w:rsidP="000815D8">
      <w:pPr>
        <w:pStyle w:val="Doc-title"/>
      </w:pPr>
      <w:hyperlink r:id="rId55" w:tooltip="C:Usersmtk16923Documents3GPP Meetings202602 - RAN2_133, GoteborgExtractsR2-2600806 Correction on Notification Message for multi-hop relay.docx" w:history="1">
        <w:r w:rsidR="000815D8" w:rsidRPr="00BF3F79">
          <w:rPr>
            <w:rStyle w:val="Hyperlink"/>
          </w:rPr>
          <w:t>R2-26008</w:t>
        </w:r>
        <w:r w:rsidR="000815D8" w:rsidRPr="00BF3F79">
          <w:rPr>
            <w:rStyle w:val="Hyperlink"/>
          </w:rPr>
          <w:t>0</w:t>
        </w:r>
        <w:r w:rsidR="000815D8" w:rsidRPr="00BF3F79">
          <w:rPr>
            <w:rStyle w:val="Hyperlink"/>
          </w:rPr>
          <w:t>6</w:t>
        </w:r>
      </w:hyperlink>
      <w:r w:rsidR="000815D8">
        <w:tab/>
        <w:t>Correction on Notification Message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7632214D" w14:textId="3F4E6D4B" w:rsidR="00752791" w:rsidRDefault="00752791" w:rsidP="00752791">
      <w:pPr>
        <w:pStyle w:val="Agreement"/>
      </w:pPr>
      <w:r>
        <w:t xml:space="preserve">P2 and P3 to be merged into rapporteur </w:t>
      </w:r>
      <w:proofErr w:type="gramStart"/>
      <w:r>
        <w:t>CR</w:t>
      </w:r>
      <w:proofErr w:type="gramEnd"/>
    </w:p>
    <w:p w14:paraId="72D9FE16" w14:textId="46C22700" w:rsidR="00752791" w:rsidRPr="00752791" w:rsidRDefault="00752791" w:rsidP="00752791">
      <w:pPr>
        <w:pStyle w:val="Agreement"/>
      </w:pPr>
      <w:r>
        <w:t>Noted</w:t>
      </w:r>
    </w:p>
    <w:p w14:paraId="05170EF5" w14:textId="77777777" w:rsidR="00DC19F2" w:rsidRDefault="00DC19F2" w:rsidP="00DC19F2">
      <w:pPr>
        <w:pStyle w:val="Doc-text2"/>
      </w:pPr>
    </w:p>
    <w:p w14:paraId="480542F1" w14:textId="38A3FC5C" w:rsidR="00DC19F2" w:rsidRDefault="00DC19F2" w:rsidP="00DC19F2">
      <w:pPr>
        <w:pStyle w:val="Doc-text2"/>
      </w:pPr>
      <w:r>
        <w:t>Discussion:</w:t>
      </w:r>
    </w:p>
    <w:p w14:paraId="7621CABE" w14:textId="7F41C665" w:rsidR="00DC19F2" w:rsidRDefault="00DC19F2" w:rsidP="00DC19F2">
      <w:pPr>
        <w:pStyle w:val="Doc-text2"/>
      </w:pPr>
      <w:r>
        <w:t>Chair thinks the third change also requires adding the new fields in level 5 bullets; ZTE agree this should be done.</w:t>
      </w:r>
    </w:p>
    <w:p w14:paraId="534C09B3" w14:textId="747C056C" w:rsidR="00DC19F2" w:rsidRDefault="00DC19F2" w:rsidP="00DC19F2">
      <w:pPr>
        <w:pStyle w:val="Doc-text2"/>
      </w:pPr>
      <w:r>
        <w:t>Kyocera think the first change is not necessary because the child UE will already be triggered to do relay reselection.</w:t>
      </w:r>
    </w:p>
    <w:p w14:paraId="3D1ECBF0" w14:textId="0F9EB749" w:rsidR="00FD1521" w:rsidRDefault="00FD1521" w:rsidP="00DC19F2">
      <w:pPr>
        <w:pStyle w:val="Doc-text2"/>
      </w:pPr>
      <w:r>
        <w:t>OPPO understand the intention of P1 but think the current text in the NOTE is not clear</w:t>
      </w:r>
      <w:r w:rsidR="00CA7F16">
        <w:t xml:space="preserve">; they are concerned about two notifications separated by a long interval.  ZTE agree with Kyocera that the </w:t>
      </w:r>
      <w:proofErr w:type="gramStart"/>
      <w:r w:rsidR="00CA7F16">
        <w:t>double-trigger</w:t>
      </w:r>
      <w:proofErr w:type="gramEnd"/>
      <w:r w:rsidR="00CA7F16">
        <w:t xml:space="preserve"> is not a functional problem, but they think we need implementation guidance that it may be suppressed.</w:t>
      </w:r>
    </w:p>
    <w:p w14:paraId="71998CF1" w14:textId="0259BFBF" w:rsidR="00CA7F16" w:rsidRPr="00DC19F2" w:rsidRDefault="00CA7F16" w:rsidP="00DC19F2">
      <w:pPr>
        <w:pStyle w:val="Doc-text2"/>
      </w:pPr>
      <w:r>
        <w:lastRenderedPageBreak/>
        <w:t>Toyota wonder if the NOTE is correctly phrased since it is from the perspective of the child UE rather than the intermediate relay UE.</w:t>
      </w:r>
    </w:p>
    <w:p w14:paraId="4A3C33B7" w14:textId="77777777" w:rsidR="008D434B" w:rsidRDefault="008D434B" w:rsidP="008D434B">
      <w:pPr>
        <w:pStyle w:val="Doc-text2"/>
      </w:pPr>
    </w:p>
    <w:p w14:paraId="25989C7F" w14:textId="77777777" w:rsidR="008D434B" w:rsidRDefault="008D434B" w:rsidP="008D434B">
      <w:pPr>
        <w:pStyle w:val="Doc-text2"/>
      </w:pPr>
      <w:r>
        <w:t>Proposal 1.</w:t>
      </w:r>
      <w:r>
        <w:tab/>
        <w:t>To avoid double trigger, clarify in specification that the notification message may be omitted if there is a notification message which has been sent to child UE.</w:t>
      </w:r>
    </w:p>
    <w:p w14:paraId="6AB86D28" w14:textId="77777777" w:rsidR="008D434B" w:rsidRDefault="008D434B" w:rsidP="008D434B">
      <w:pPr>
        <w:pStyle w:val="Doc-text2"/>
      </w:pPr>
      <w:r>
        <w:t>Proposal 2.</w:t>
      </w:r>
      <w:r>
        <w:tab/>
        <w:t>Capture the missing UE behaviour for submitting the notification message in clause 5.8.9.10.3 if the UE is acting as U2N Relay UE in case of single hop or Last U2N Relay UE. See TP in Annex clause.</w:t>
      </w:r>
    </w:p>
    <w:p w14:paraId="3BA7AD59" w14:textId="40407A23" w:rsidR="008D434B" w:rsidRDefault="008D434B" w:rsidP="008D434B">
      <w:pPr>
        <w:pStyle w:val="Doc-text2"/>
      </w:pPr>
      <w:r>
        <w:t>Proposal 3.</w:t>
      </w:r>
      <w:r>
        <w:tab/>
        <w:t xml:space="preserve">Capture the missing UE behaviour for reception of </w:t>
      </w:r>
      <w:proofErr w:type="spellStart"/>
      <w:r>
        <w:t>mh-indicationType</w:t>
      </w:r>
      <w:proofErr w:type="spellEnd"/>
      <w:r>
        <w:t>/</w:t>
      </w:r>
      <w:proofErr w:type="spellStart"/>
      <w:r>
        <w:t>sl-IndicationType</w:t>
      </w:r>
      <w:proofErr w:type="spellEnd"/>
      <w:r>
        <w:t xml:space="preserve"> in notification message in clause 5.8.9.10.4. See TP in Annex clause.</w:t>
      </w:r>
    </w:p>
    <w:p w14:paraId="0B8CA05C" w14:textId="77777777" w:rsidR="008D434B" w:rsidRPr="008D434B" w:rsidRDefault="008D434B" w:rsidP="008D434B">
      <w:pPr>
        <w:pStyle w:val="Doc-text2"/>
      </w:pPr>
    </w:p>
    <w:p w14:paraId="044E7647" w14:textId="1C22FF1C" w:rsidR="000815D8" w:rsidRDefault="00000000" w:rsidP="000815D8">
      <w:pPr>
        <w:pStyle w:val="Doc-title"/>
      </w:pPr>
      <w:hyperlink r:id="rId56" w:tooltip="C:Usersmtk16923Documents3GPP Meetings202602 - RAN2_133, GoteborgExtractsR2-2600817 Multi-hop Relay.doc" w:history="1">
        <w:r w:rsidR="000815D8" w:rsidRPr="00BF3F79">
          <w:rPr>
            <w:rStyle w:val="Hyperlink"/>
          </w:rPr>
          <w:t>R2-26008</w:t>
        </w:r>
        <w:r w:rsidR="000815D8" w:rsidRPr="00BF3F79">
          <w:rPr>
            <w:rStyle w:val="Hyperlink"/>
          </w:rPr>
          <w:t>1</w:t>
        </w:r>
        <w:r w:rsidR="000815D8" w:rsidRPr="00BF3F79">
          <w:rPr>
            <w:rStyle w:val="Hyperlink"/>
          </w:rPr>
          <w:t>7</w:t>
        </w:r>
      </w:hyperlink>
      <w:r w:rsidR="000815D8">
        <w:tab/>
        <w:t>Multi-hop Relay and Intermediate/Last Relay operation</w:t>
      </w:r>
      <w:r w:rsidR="000815D8">
        <w:tab/>
        <w:t>TOYOTA ITC, ZTE, FirstNet, Apple</w:t>
      </w:r>
      <w:r w:rsidR="000815D8">
        <w:tab/>
        <w:t>discussion</w:t>
      </w:r>
      <w:r w:rsidR="000815D8">
        <w:tab/>
        <w:t>Rel-19</w:t>
      </w:r>
      <w:r w:rsidR="000815D8">
        <w:tab/>
      </w:r>
      <w:proofErr w:type="spellStart"/>
      <w:r w:rsidR="000815D8">
        <w:t>NR_SL_relay_multihop</w:t>
      </w:r>
      <w:proofErr w:type="spellEnd"/>
      <w:r w:rsidR="000815D8">
        <w:t>-Core</w:t>
      </w:r>
    </w:p>
    <w:p w14:paraId="6E77E244" w14:textId="7751661B" w:rsidR="00621675" w:rsidRPr="00621675" w:rsidRDefault="00621675" w:rsidP="00621675">
      <w:pPr>
        <w:pStyle w:val="Agreement"/>
      </w:pPr>
      <w:r>
        <w:t>Noted</w:t>
      </w:r>
    </w:p>
    <w:p w14:paraId="7E167C57" w14:textId="77777777" w:rsidR="00752791" w:rsidRDefault="00752791" w:rsidP="00752791">
      <w:pPr>
        <w:pStyle w:val="Doc-text2"/>
      </w:pPr>
    </w:p>
    <w:p w14:paraId="6B8136AB" w14:textId="3D245A9B" w:rsidR="00752791" w:rsidRDefault="00752791" w:rsidP="00752791">
      <w:pPr>
        <w:pStyle w:val="Doc-text2"/>
      </w:pPr>
      <w:r>
        <w:t>Discussion:</w:t>
      </w:r>
    </w:p>
    <w:p w14:paraId="4D56B1AE" w14:textId="7A5E7564" w:rsidR="00752791" w:rsidRDefault="00752791" w:rsidP="00752791">
      <w:pPr>
        <w:pStyle w:val="Doc-text2"/>
      </w:pPr>
      <w:r>
        <w:t>Huawei think no change is needed and this would be a network error case.</w:t>
      </w:r>
    </w:p>
    <w:p w14:paraId="36728543" w14:textId="2679AEB2" w:rsidR="00752791" w:rsidRDefault="00752791" w:rsidP="00752791">
      <w:pPr>
        <w:pStyle w:val="Doc-text2"/>
      </w:pPr>
      <w:r>
        <w:t>Chair wonders if something will go wrong in a real deployment.</w:t>
      </w:r>
    </w:p>
    <w:p w14:paraId="306B748D" w14:textId="17DA8701" w:rsidR="00752791" w:rsidRDefault="00752791" w:rsidP="00752791">
      <w:pPr>
        <w:pStyle w:val="Doc-text2"/>
      </w:pPr>
      <w:r>
        <w:t xml:space="preserve">Apple understand that the threshold </w:t>
      </w:r>
      <w:proofErr w:type="gramStart"/>
      <w:r>
        <w:t>has to</w:t>
      </w:r>
      <w:proofErr w:type="gramEnd"/>
      <w:r>
        <w:t xml:space="preserve"> be guaranteed by the network, and maybe we could capture a NOTE.</w:t>
      </w:r>
      <w:r w:rsidR="00B95F39">
        <w:t xml:space="preserve">  ZTE think it is useful implementation guidance.</w:t>
      </w:r>
    </w:p>
    <w:p w14:paraId="24CAAA0D" w14:textId="2203B586" w:rsidR="00B95F39" w:rsidRDefault="00B95F39" w:rsidP="00752791">
      <w:pPr>
        <w:pStyle w:val="Doc-text2"/>
      </w:pPr>
      <w:r>
        <w:t xml:space="preserve">OPPO understand that the agreement last meeting was to use the Rel-17 threshold value, and if we </w:t>
      </w:r>
      <w:proofErr w:type="gramStart"/>
      <w:r>
        <w:t>have to</w:t>
      </w:r>
      <w:proofErr w:type="gramEnd"/>
      <w:r>
        <w:t xml:space="preserve"> change something it should go back to Rel-17; they see it as the same issue as having the remote and relay thresholds overlap in Rel-17.</w:t>
      </w:r>
    </w:p>
    <w:p w14:paraId="1C622928" w14:textId="205EAF70" w:rsidR="002321C3" w:rsidRDefault="002321C3" w:rsidP="00752791">
      <w:pPr>
        <w:pStyle w:val="Doc-text2"/>
      </w:pPr>
      <w:r>
        <w:t>Qualcomm think we could capture something in the field descriptions.</w:t>
      </w:r>
    </w:p>
    <w:p w14:paraId="3C8CB873" w14:textId="76F7EC9B" w:rsidR="002321C3" w:rsidRDefault="002321C3" w:rsidP="00752791">
      <w:pPr>
        <w:pStyle w:val="Doc-text2"/>
      </w:pPr>
      <w:r>
        <w:t>Toyota see that if the UE detects two potential relays, one intermediate and one last, with different RSRP values, it is possible that both conditions could be met simultaneously.</w:t>
      </w:r>
      <w:r w:rsidR="00784155">
        <w:t xml:space="preserve">  They think it is not safe to rely on the meeting minutes for something that could result in misbehaviour in the field</w:t>
      </w:r>
      <w:r w:rsidR="008D743A">
        <w:t>; they are concerned about a UE trying to act in both roles at the same time</w:t>
      </w:r>
      <w:r w:rsidR="0069223B">
        <w:t>, as well as latency if a UE takes an extra hop to the network.</w:t>
      </w:r>
    </w:p>
    <w:p w14:paraId="5799A227" w14:textId="4C14746B" w:rsidR="00745587" w:rsidRDefault="00745587" w:rsidP="00752791">
      <w:pPr>
        <w:pStyle w:val="Doc-text2"/>
      </w:pPr>
      <w:r>
        <w:t>Kyocera wonder if the discovery process can already resolve this by selecting a path with fewer hops.</w:t>
      </w:r>
    </w:p>
    <w:p w14:paraId="1814582B" w14:textId="2A084858" w:rsidR="001F14E8" w:rsidRDefault="001F14E8" w:rsidP="00752791">
      <w:pPr>
        <w:pStyle w:val="Doc-text2"/>
      </w:pPr>
      <w:r>
        <w:t>Qualcomm think the upper layer specifies that the UE can consider number of hops in selecting a candidate relay.</w:t>
      </w:r>
    </w:p>
    <w:p w14:paraId="22D9CF54" w14:textId="669D9507" w:rsidR="001F14E8" w:rsidRPr="00752791" w:rsidRDefault="001F14E8" w:rsidP="00752791">
      <w:pPr>
        <w:pStyle w:val="Doc-text2"/>
      </w:pPr>
      <w:r>
        <w:t>OPPO think from upper-layer perspective, the intermediate and last relays will have different authorisations and be handled separately</w:t>
      </w:r>
      <w:r w:rsidR="00136804">
        <w:t>, so they think the error case will not happen.</w:t>
      </w:r>
    </w:p>
    <w:p w14:paraId="68B5061C" w14:textId="77777777" w:rsidR="008D434B" w:rsidRDefault="008D434B" w:rsidP="008D434B">
      <w:pPr>
        <w:pStyle w:val="Doc-text2"/>
      </w:pPr>
    </w:p>
    <w:p w14:paraId="4EA48A9B" w14:textId="4C9F687B" w:rsidR="008D434B" w:rsidRPr="008D434B" w:rsidRDefault="008D434B" w:rsidP="008D434B">
      <w:pPr>
        <w:pStyle w:val="Doc-text2"/>
        <w:rPr>
          <w:lang w:val="en-US"/>
        </w:rPr>
      </w:pPr>
      <w:r w:rsidRPr="008D434B">
        <w:rPr>
          <w:lang w:val="en-US"/>
        </w:rPr>
        <w:t>Proposal 1. Reflect in TS 38.331 that if the threshold conditions for acting as intermediate relay and last relay are met, the UE should prioritize acting as a last relay over intermediate relay. Adopt the TP in the Annex in Clause 5 in this document.</w:t>
      </w:r>
    </w:p>
    <w:p w14:paraId="33A6FF28" w14:textId="77777777" w:rsidR="00230D41" w:rsidRDefault="00230D41">
      <w:pPr>
        <w:pStyle w:val="Comments"/>
        <w:rPr>
          <w:lang w:val="en-US"/>
        </w:rPr>
      </w:pPr>
    </w:p>
    <w:p w14:paraId="4A37E412" w14:textId="13D89FF1" w:rsidR="00EC6091" w:rsidRDefault="00EC6091">
      <w:pPr>
        <w:pStyle w:val="Comments"/>
        <w:rPr>
          <w:lang w:val="en-US"/>
        </w:rPr>
      </w:pPr>
      <w:r>
        <w:rPr>
          <w:lang w:val="en-US"/>
        </w:rPr>
        <w:t xml:space="preserve">Withdrawn/Not </w:t>
      </w:r>
      <w:proofErr w:type="gramStart"/>
      <w:r>
        <w:rPr>
          <w:lang w:val="en-US"/>
        </w:rPr>
        <w:t>available</w:t>
      </w:r>
      <w:proofErr w:type="gramEnd"/>
    </w:p>
    <w:p w14:paraId="00B89051" w14:textId="77777777" w:rsidR="00EC6091" w:rsidRDefault="00EC6091" w:rsidP="00EC6091">
      <w:pPr>
        <w:pStyle w:val="Doc-title"/>
      </w:pPr>
      <w:r>
        <w:rPr>
          <w:highlight w:val="yellow"/>
        </w:rPr>
        <w:t>R2-2600240</w:t>
      </w:r>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tab/>
        <w:t>Withdrawn</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69A9D9B3" w:rsidR="000815D8" w:rsidRDefault="00000000" w:rsidP="000815D8">
      <w:pPr>
        <w:pStyle w:val="Doc-title"/>
      </w:pPr>
      <w:hyperlink r:id="rId57" w:tooltip="C:Usersmtk16923Documents3GPP Meetings202602 - RAN2_133, GoteborgExtractsR2-2600188 - Discussion on Stage-2 corrections for multi-hop U2N Relay.docx" w:history="1">
        <w:r w:rsidR="000815D8" w:rsidRPr="00BF3F79">
          <w:rPr>
            <w:rStyle w:val="Hyperlink"/>
          </w:rPr>
          <w:t>R2-2600188</w:t>
        </w:r>
      </w:hyperlink>
      <w:r w:rsidR="000815D8">
        <w:tab/>
        <w:t>Discussion on Stage-2 corrections for multi-hop U2N Relay</w:t>
      </w:r>
      <w:r w:rsidR="000815D8">
        <w:tab/>
        <w:t>OPPO</w:t>
      </w:r>
      <w:r w:rsidR="000815D8">
        <w:tab/>
        <w:t>discussion</w:t>
      </w:r>
      <w:r w:rsidR="000815D8">
        <w:tab/>
        <w:t>Rel-19</w:t>
      </w:r>
      <w:r w:rsidR="000815D8">
        <w:tab/>
      </w:r>
      <w:proofErr w:type="spellStart"/>
      <w:r w:rsidR="000815D8">
        <w:t>NR_SL_relay_multihop</w:t>
      </w:r>
      <w:proofErr w:type="spellEnd"/>
    </w:p>
    <w:p w14:paraId="5A9C670F" w14:textId="5D1A064A" w:rsidR="00621675" w:rsidRPr="00621675" w:rsidRDefault="00621675" w:rsidP="00621675">
      <w:pPr>
        <w:pStyle w:val="Agreement"/>
      </w:pPr>
      <w:r>
        <w:t>Postponed</w:t>
      </w:r>
    </w:p>
    <w:p w14:paraId="5E75F435" w14:textId="77777777" w:rsidR="00621675" w:rsidRDefault="00621675" w:rsidP="00EC6091">
      <w:pPr>
        <w:pStyle w:val="Doc-title"/>
      </w:pPr>
    </w:p>
    <w:p w14:paraId="6F8F634C" w14:textId="62B54070" w:rsidR="00EC6091" w:rsidRDefault="00000000" w:rsidP="00EC6091">
      <w:pPr>
        <w:pStyle w:val="Doc-title"/>
      </w:pPr>
      <w:hyperlink r:id="rId58" w:tooltip="C:Usersmtk16923Documents3GPP Meetings202602 - RAN2_133, GoteborgExtractsR2-2600238 TP on TS 38.300 to limit mode 2 RA for intermediate relay.docx" w:history="1">
        <w:r w:rsidR="00EC6091">
          <w:rPr>
            <w:rStyle w:val="Hyperlink"/>
          </w:rPr>
          <w:t>R</w:t>
        </w:r>
        <w:r w:rsidR="00EC6091">
          <w:rPr>
            <w:rStyle w:val="Hyperlink"/>
          </w:rPr>
          <w:t>2-2600238</w:t>
        </w:r>
      </w:hyperlink>
      <w:r w:rsidR="00EC6091">
        <w:tab/>
        <w:t>TP for TS 38.300 to limit resource allocation mode for U2N intermediate relay</w:t>
      </w:r>
      <w:r w:rsidR="00EC6091">
        <w:tab/>
        <w:t>NEC Corporation</w:t>
      </w:r>
      <w:r w:rsidR="00EC6091">
        <w:tab/>
        <w:t>discussion</w:t>
      </w:r>
      <w:r w:rsidR="00EC6091">
        <w:tab/>
      </w:r>
      <w:proofErr w:type="spellStart"/>
      <w:r w:rsidR="00EC6091">
        <w:t>NR_SL_relay_multihop</w:t>
      </w:r>
      <w:proofErr w:type="spellEnd"/>
    </w:p>
    <w:p w14:paraId="6BF44C15" w14:textId="014EED52" w:rsidR="00621675" w:rsidRPr="00621675" w:rsidRDefault="00621675" w:rsidP="00621675">
      <w:pPr>
        <w:pStyle w:val="Agreement"/>
      </w:pPr>
      <w:r>
        <w:t>Postponed</w:t>
      </w:r>
    </w:p>
    <w:p w14:paraId="5743B211" w14:textId="77777777" w:rsidR="00621675" w:rsidRDefault="00621675" w:rsidP="00EC6091">
      <w:pPr>
        <w:pStyle w:val="Doc-title"/>
      </w:pPr>
    </w:p>
    <w:p w14:paraId="639724A5" w14:textId="6E268831" w:rsidR="00EC6091" w:rsidRDefault="00000000" w:rsidP="00EC6091">
      <w:pPr>
        <w:pStyle w:val="Doc-title"/>
      </w:pPr>
      <w:hyperlink r:id="rId59" w:tooltip="C:Usersmtk16923Documents3GPP Meetings202602 - RAN2_133, GoteborgExtractsR2-2600437 Corrections for Multi-hop Relay in 38.300.docx" w:history="1">
        <w:r w:rsidR="00EC6091">
          <w:rPr>
            <w:rStyle w:val="Hyperlink"/>
          </w:rPr>
          <w:t>R2-2600437</w:t>
        </w:r>
      </w:hyperlink>
      <w:r w:rsidR="00EC6091">
        <w:tab/>
        <w:t>Corrections for Multi-hop Relay in 38.300</w:t>
      </w:r>
      <w:r w:rsidR="00EC6091">
        <w:tab/>
        <w:t xml:space="preserve">Huawei, </w:t>
      </w:r>
      <w:proofErr w:type="spellStart"/>
      <w:r w:rsidR="00EC6091">
        <w:t>HiSilicon</w:t>
      </w:r>
      <w:proofErr w:type="spellEnd"/>
      <w:r w:rsidR="00EC6091">
        <w:tab/>
        <w:t>discussion</w:t>
      </w:r>
      <w:r w:rsidR="00EC6091">
        <w:tab/>
        <w:t>Rel-19</w:t>
      </w:r>
      <w:r w:rsidR="00EC6091">
        <w:tab/>
      </w:r>
      <w:proofErr w:type="spellStart"/>
      <w:r w:rsidR="00EC6091">
        <w:t>NR_SL_relay_multihop</w:t>
      </w:r>
      <w:proofErr w:type="spellEnd"/>
      <w:r w:rsidR="00EC6091">
        <w:t>-Core</w:t>
      </w:r>
    </w:p>
    <w:p w14:paraId="4822BAF2" w14:textId="0073644E" w:rsidR="00621675" w:rsidRPr="00621675" w:rsidRDefault="00621675" w:rsidP="00621675">
      <w:pPr>
        <w:pStyle w:val="Agreement"/>
      </w:pPr>
      <w:r>
        <w:t>Postponed</w:t>
      </w:r>
    </w:p>
    <w:p w14:paraId="055FFADF" w14:textId="77777777" w:rsidR="00621675" w:rsidRDefault="00621675" w:rsidP="000815D8">
      <w:pPr>
        <w:pStyle w:val="Doc-title"/>
      </w:pPr>
    </w:p>
    <w:p w14:paraId="216B7AD6" w14:textId="5B13102A" w:rsidR="000815D8" w:rsidRDefault="00000000" w:rsidP="000815D8">
      <w:pPr>
        <w:pStyle w:val="Doc-title"/>
      </w:pPr>
      <w:hyperlink r:id="rId60" w:tooltip="C:Usersmtk16923Documents3GPP Meetings202602 - RAN2_133, GoteborgExtractsR2-2600570_Correction on Procedure for Multi-hop L2 U2N Remote UE Connection Establishment.docx" w:history="1">
        <w:r w:rsidR="000815D8" w:rsidRPr="00BF3F79">
          <w:rPr>
            <w:rStyle w:val="Hyperlink"/>
          </w:rPr>
          <w:t>R2-2600570</w:t>
        </w:r>
      </w:hyperlink>
      <w:r w:rsidR="000815D8">
        <w:tab/>
        <w:t>Correction on procedure for multi-hop L2 U2N Remote UE connection establishment</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3924985E" w14:textId="7F9C1C26" w:rsidR="00621675" w:rsidRPr="00621675" w:rsidRDefault="00621675" w:rsidP="00621675">
      <w:pPr>
        <w:pStyle w:val="Agreement"/>
      </w:pPr>
      <w:r>
        <w:t>Postponed</w:t>
      </w:r>
    </w:p>
    <w:p w14:paraId="2266E78D" w14:textId="77777777" w:rsidR="000815D8" w:rsidRDefault="000815D8">
      <w:pPr>
        <w:pStyle w:val="Comments"/>
        <w:rPr>
          <w:lang w:val="en-US"/>
        </w:rPr>
      </w:pPr>
    </w:p>
    <w:p w14:paraId="2AC6B1F0" w14:textId="63F08002" w:rsidR="00EC6091" w:rsidRDefault="00EC6091">
      <w:pPr>
        <w:pStyle w:val="Comments"/>
        <w:rPr>
          <w:lang w:val="en-US"/>
        </w:rPr>
      </w:pPr>
      <w:r>
        <w:rPr>
          <w:lang w:val="en-US"/>
        </w:rPr>
        <w:t xml:space="preserve">Withdrawn/Not </w:t>
      </w:r>
      <w:proofErr w:type="gramStart"/>
      <w:r>
        <w:rPr>
          <w:lang w:val="en-US"/>
        </w:rPr>
        <w:t>available</w:t>
      </w:r>
      <w:proofErr w:type="gramEnd"/>
    </w:p>
    <w:p w14:paraId="3E71FAF1" w14:textId="77777777" w:rsidR="00EC6091" w:rsidRDefault="00EC6091" w:rsidP="00EC6091">
      <w:pPr>
        <w:pStyle w:val="Doc-title"/>
      </w:pPr>
      <w:r>
        <w:rPr>
          <w:highlight w:val="yellow"/>
        </w:rPr>
        <w:t>R2-2600241</w:t>
      </w:r>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tab/>
        <w:t>Withdrawn</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61"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62"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9" w:name="_Hlk196316686"/>
      <w:r>
        <w:rPr>
          <w:rFonts w:eastAsia="SimSun"/>
          <w:lang w:eastAsia="zh-CN"/>
        </w:rPr>
        <w:t>No new proposals expected for TEI19</w:t>
      </w:r>
      <w:r w:rsidR="00810F92">
        <w:t>.</w:t>
      </w:r>
    </w:p>
    <w:bookmarkEnd w:id="9"/>
    <w:p w14:paraId="6E797242" w14:textId="1A6C6743" w:rsidR="00A67BB9" w:rsidRDefault="00810F92">
      <w:pPr>
        <w:pStyle w:val="Comments"/>
      </w:pPr>
      <w:r>
        <w:t>Companies are encouraged to submit co-sourced contributions, which will have priority for discussion in RAN2#13</w:t>
      </w:r>
      <w:r w:rsidR="00D231B0">
        <w:t>3</w:t>
      </w:r>
    </w:p>
    <w:p w14:paraId="5C175E54" w14:textId="48903E65" w:rsidR="00A67BB9" w:rsidRDefault="00810F92" w:rsidP="00C70DED">
      <w:pPr>
        <w:pStyle w:val="Heading3"/>
        <w:rPr>
          <w:lang w:eastAsia="zh-CN"/>
        </w:rPr>
      </w:pPr>
      <w:r>
        <w:rPr>
          <w:lang w:eastAsia="zh-CN"/>
        </w:rPr>
        <w:t>8.19.2</w:t>
      </w:r>
      <w:r>
        <w:rPr>
          <w:lang w:eastAsia="zh-CN"/>
        </w:rPr>
        <w:tab/>
        <w:t>Other WG-</w:t>
      </w:r>
      <w:proofErr w:type="gramStart"/>
      <w:r>
        <w:rPr>
          <w:lang w:eastAsia="zh-CN"/>
        </w:rPr>
        <w:t>led</w:t>
      </w:r>
      <w:proofErr w:type="gramEnd"/>
    </w:p>
    <w:p w14:paraId="35A4A230" w14:textId="77777777" w:rsidR="000815D8" w:rsidRPr="000815D8" w:rsidRDefault="000815D8" w:rsidP="000815D8">
      <w:pPr>
        <w:pStyle w:val="Doc-title"/>
        <w:rPr>
          <w:lang w:eastAsia="zh-CN"/>
        </w:rPr>
      </w:pPr>
    </w:p>
    <w:p w14:paraId="20AEB943" w14:textId="26278F27" w:rsidR="000815D8" w:rsidRDefault="00000000" w:rsidP="000815D8">
      <w:pPr>
        <w:pStyle w:val="Doc-title"/>
      </w:pPr>
      <w:hyperlink r:id="rId63" w:tooltip="C:Usersmtk16923Documents3GPP Meetings202602 - RAN2_133, GoteborgExtractsR2-2600198 Discussion on S2-2511306 of L3 U2U and support of L3 U2N relay for multi-hop relay.doc" w:history="1">
        <w:r w:rsidR="000815D8" w:rsidRPr="00BF3F79">
          <w:rPr>
            <w:rStyle w:val="Hyperlink"/>
          </w:rPr>
          <w:t>R2-2600198</w:t>
        </w:r>
      </w:hyperlink>
      <w:r w:rsidR="000815D8">
        <w:tab/>
        <w:t>Discussion on S2-2511306 of L3 U2U and support of L3 U2N relay for multi-hop relay</w:t>
      </w:r>
      <w:r w:rsidR="000815D8">
        <w:tab/>
        <w:t xml:space="preserve">ZTE Corporation, </w:t>
      </w:r>
      <w:proofErr w:type="spellStart"/>
      <w:r w:rsidR="000815D8">
        <w:t>Sanechips</w:t>
      </w:r>
      <w:proofErr w:type="spellEnd"/>
      <w:r w:rsidR="000815D8">
        <w:tab/>
        <w:t>discussion</w:t>
      </w:r>
    </w:p>
    <w:p w14:paraId="49E0E85B" w14:textId="0C0707BD" w:rsidR="007B5B58" w:rsidRDefault="007B5B58" w:rsidP="007B5B58">
      <w:pPr>
        <w:pStyle w:val="Agreement"/>
      </w:pPr>
      <w:r>
        <w:t>Postponed (wait for TEI20 to open)</w:t>
      </w:r>
    </w:p>
    <w:p w14:paraId="0A47B85F" w14:textId="77777777" w:rsidR="007B5B58" w:rsidRPr="007B5B58" w:rsidRDefault="007B5B58" w:rsidP="007B5B58">
      <w:pPr>
        <w:pStyle w:val="Doc-text2"/>
      </w:pPr>
    </w:p>
    <w:p w14:paraId="6A05F74F" w14:textId="2E91BE36" w:rsidR="000815D8" w:rsidRDefault="00000000" w:rsidP="000815D8">
      <w:pPr>
        <w:pStyle w:val="Doc-title"/>
      </w:pPr>
      <w:hyperlink r:id="rId64" w:tooltip="C:Usersmtk16923Documents3GPP Meetings202602 - RAN2_133, GoteborgExtractsR2-2600300 - Discussion on SA2 LS S2-2511306.docx" w:history="1">
        <w:r w:rsidR="000815D8" w:rsidRPr="00BF3F79">
          <w:rPr>
            <w:rStyle w:val="Hyperlink"/>
          </w:rPr>
          <w:t>R2-2600300</w:t>
        </w:r>
      </w:hyperlink>
      <w:r w:rsidR="000815D8">
        <w:tab/>
        <w:t>Discussion on SA2 LS in S2-2511306</w:t>
      </w:r>
      <w:r w:rsidR="000815D8">
        <w:tab/>
        <w:t>OPPO</w:t>
      </w:r>
      <w:r w:rsidR="000815D8">
        <w:tab/>
        <w:t>discussion</w:t>
      </w:r>
      <w:r w:rsidR="000815D8">
        <w:tab/>
        <w:t>Rel-20</w:t>
      </w:r>
      <w:r w:rsidR="000815D8">
        <w:tab/>
        <w:t>TEI20</w:t>
      </w:r>
    </w:p>
    <w:p w14:paraId="6B72B30A" w14:textId="21F60D53" w:rsidR="007B5B58" w:rsidRPr="007B5B58" w:rsidRDefault="007B5B58" w:rsidP="007B5B58">
      <w:pPr>
        <w:pStyle w:val="Agreement"/>
      </w:pPr>
      <w:r>
        <w:t>Postponed (wait for TEI20 to open)</w:t>
      </w:r>
    </w:p>
    <w:p w14:paraId="09FA1990" w14:textId="77777777" w:rsidR="00A67BB9" w:rsidRDefault="00810F92">
      <w:pPr>
        <w:pStyle w:val="Heading1"/>
      </w:pPr>
      <w:r>
        <w:t>9</w:t>
      </w:r>
      <w:r>
        <w:tab/>
        <w:t>NR Rel-20</w:t>
      </w: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7225D282" w:rsidR="00A67BB9" w:rsidRDefault="00810F92">
      <w:pPr>
        <w:pStyle w:val="Comments"/>
        <w:rPr>
          <w:rFonts w:eastAsiaTheme="minorHAnsi"/>
        </w:rPr>
      </w:pPr>
      <w:r>
        <w:t xml:space="preserve">(Ambient_IoT_Solutions_Ph2, leading WG: RAN1; REL-20; WID: </w:t>
      </w:r>
      <w:hyperlink r:id="rId65" w:history="1">
        <w:r w:rsidR="00D231B0" w:rsidRPr="00E11DF7">
          <w:rPr>
            <w:rStyle w:val="Hyperlink"/>
          </w:rPr>
          <w:t>RP-</w:t>
        </w:r>
        <w:r w:rsidR="00D231B0" w:rsidRPr="00E11DF7">
          <w:rPr>
            <w:rStyle w:val="Hyperlink"/>
          </w:rPr>
          <w:t>2</w:t>
        </w:r>
        <w:r w:rsidR="00D231B0" w:rsidRPr="00E11DF7">
          <w:rPr>
            <w:rStyle w:val="Hyperlink"/>
          </w:rPr>
          <w:t>5</w:t>
        </w:r>
        <w:r w:rsidR="00C75F9D">
          <w:rPr>
            <w:rStyle w:val="Hyperlink"/>
          </w:rPr>
          <w:t>188</w:t>
        </w:r>
        <w:r w:rsidR="00D231B0" w:rsidRPr="00E11DF7">
          <w:rPr>
            <w:rStyle w:val="Hyperlink"/>
          </w:rPr>
          <w:t>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0F620844" w:rsidR="00F11134" w:rsidRDefault="00000000" w:rsidP="00F11134">
      <w:pPr>
        <w:pStyle w:val="Doc-title"/>
      </w:pPr>
      <w:hyperlink r:id="rId66" w:tooltip="C:Usersmtk16923Documents3GPP Meetings202602 - RAN2_133, GoteborgExtractsR2-2600040_S3-254759.docx" w:history="1">
        <w:r w:rsidR="00F11134" w:rsidRPr="00BF3F79">
          <w:rPr>
            <w:rStyle w:val="Hyperlink"/>
          </w:rPr>
          <w:t>R2-2600040</w:t>
        </w:r>
      </w:hyperlink>
      <w:r w:rsidR="00F11134">
        <w:tab/>
        <w:t xml:space="preserve">LS on scope alignment for R20 </w:t>
      </w:r>
      <w:proofErr w:type="spellStart"/>
      <w:r w:rsidR="00F11134">
        <w:t>AIoT</w:t>
      </w:r>
      <w:proofErr w:type="spellEnd"/>
      <w:r w:rsidR="00F11134">
        <w:t xml:space="preserve"> (S3-254759; contact: OPPO)</w:t>
      </w:r>
      <w:r w:rsidR="00F11134">
        <w:tab/>
        <w:t>SA3</w:t>
      </w:r>
      <w:r w:rsidR="00F11134">
        <w:tab/>
        <w:t>LS in</w:t>
      </w:r>
      <w:r w:rsidR="00F11134">
        <w:tab/>
        <w:t>Rel-20</w:t>
      </w:r>
      <w:r w:rsidR="00F11134">
        <w:tab/>
        <w:t>FS_AIoT_SEC_Ph2</w:t>
      </w:r>
      <w:r w:rsidR="00F11134">
        <w:tab/>
        <w:t>To:SA2, RAN2</w:t>
      </w:r>
    </w:p>
    <w:p w14:paraId="1FDE37FD" w14:textId="0DDDEEFA" w:rsidR="002A6597" w:rsidRPr="002A6597" w:rsidRDefault="002A6597" w:rsidP="002A6597">
      <w:pPr>
        <w:pStyle w:val="Agreement"/>
      </w:pPr>
      <w:r>
        <w:t>Noted</w:t>
      </w:r>
    </w:p>
    <w:p w14:paraId="24E858BF" w14:textId="77777777" w:rsidR="00483AB0" w:rsidRDefault="00483AB0" w:rsidP="00F11134">
      <w:pPr>
        <w:pStyle w:val="Doc-title"/>
      </w:pPr>
    </w:p>
    <w:p w14:paraId="4228F8AB" w14:textId="2DB57222" w:rsidR="00F11134" w:rsidRDefault="00000000" w:rsidP="00F11134">
      <w:pPr>
        <w:pStyle w:val="Doc-title"/>
      </w:pPr>
      <w:hyperlink r:id="rId67" w:tooltip="C:Usersmtk16923Documents3GPP Meetings202602 - RAN2_133, GoteborgExtractsR2-2600700 - [Draft] Reply LS on scope alignment for R20 AIoT.docx" w:history="1">
        <w:r w:rsidR="00F11134" w:rsidRPr="00BF3F79">
          <w:rPr>
            <w:rStyle w:val="Hyperlink"/>
          </w:rPr>
          <w:t>R2-26007</w:t>
        </w:r>
        <w:r w:rsidR="00F11134" w:rsidRPr="00BF3F79">
          <w:rPr>
            <w:rStyle w:val="Hyperlink"/>
          </w:rPr>
          <w:t>0</w:t>
        </w:r>
        <w:r w:rsidR="00F11134" w:rsidRPr="00BF3F79">
          <w:rPr>
            <w:rStyle w:val="Hyperlink"/>
          </w:rPr>
          <w:t>0</w:t>
        </w:r>
      </w:hyperlink>
      <w:r w:rsidR="00F11134">
        <w:tab/>
        <w:t xml:space="preserve">[Draft] Reply LS on scope alignment for R20 </w:t>
      </w:r>
      <w:proofErr w:type="spellStart"/>
      <w:r w:rsidR="00F11134">
        <w:t>AIoT</w:t>
      </w:r>
      <w:proofErr w:type="spellEnd"/>
      <w:r w:rsidR="00F11134">
        <w:tab/>
        <w:t>OPPO</w:t>
      </w:r>
      <w:r w:rsidR="00F11134">
        <w:tab/>
        <w:t>LS out</w:t>
      </w:r>
      <w:r w:rsidR="00F11134">
        <w:tab/>
        <w:t>Rel-20</w:t>
      </w:r>
      <w:r w:rsidR="00F11134">
        <w:tab/>
      </w:r>
      <w:proofErr w:type="spellStart"/>
      <w:r w:rsidR="00F11134">
        <w:t>Ambient_IoT_Solutions</w:t>
      </w:r>
      <w:proofErr w:type="spellEnd"/>
      <w:r w:rsidR="00F11134">
        <w:tab/>
        <w:t>To:SA3</w:t>
      </w:r>
      <w:r w:rsidR="00F11134">
        <w:tab/>
        <w:t>Cc:SA2</w:t>
      </w:r>
    </w:p>
    <w:p w14:paraId="78102919" w14:textId="103B4005" w:rsidR="00415DE1" w:rsidRDefault="00415DE1" w:rsidP="00415DE1">
      <w:pPr>
        <w:pStyle w:val="Agreement"/>
      </w:pPr>
      <w:r>
        <w:t xml:space="preserve">Remove the highlight on traffic types and related </w:t>
      </w:r>
      <w:proofErr w:type="gramStart"/>
      <w:r>
        <w:t>text</w:t>
      </w:r>
      <w:proofErr w:type="gramEnd"/>
    </w:p>
    <w:p w14:paraId="2B844DE7" w14:textId="36718AA9" w:rsidR="00415DE1" w:rsidRDefault="00415DE1" w:rsidP="00415DE1">
      <w:pPr>
        <w:pStyle w:val="Agreement"/>
      </w:pPr>
      <w:r>
        <w:t>Prefix the paragraph before the box with “RAN2 answer:”</w:t>
      </w:r>
    </w:p>
    <w:p w14:paraId="27EF01E6" w14:textId="094FE252" w:rsidR="00415DE1" w:rsidRPr="00415DE1" w:rsidRDefault="00415DE1" w:rsidP="00415DE1">
      <w:pPr>
        <w:pStyle w:val="Agreement"/>
      </w:pPr>
      <w:r>
        <w:t>Approved with these changes as R2-2601231</w:t>
      </w:r>
    </w:p>
    <w:p w14:paraId="227B5EA9" w14:textId="77777777" w:rsidR="00415DE1" w:rsidRDefault="00415DE1" w:rsidP="00415DE1">
      <w:pPr>
        <w:pStyle w:val="Doc-text2"/>
      </w:pPr>
    </w:p>
    <w:p w14:paraId="68F0F87B" w14:textId="74E76051" w:rsidR="00415DE1" w:rsidRDefault="00415DE1" w:rsidP="00415DE1">
      <w:pPr>
        <w:pStyle w:val="Doc-text2"/>
      </w:pPr>
      <w:r>
        <w:t>Discussion:</w:t>
      </w:r>
    </w:p>
    <w:p w14:paraId="65CFF99A" w14:textId="700F9CFC" w:rsidR="00415DE1" w:rsidRDefault="00415DE1" w:rsidP="00415DE1">
      <w:pPr>
        <w:pStyle w:val="Doc-text2"/>
      </w:pPr>
      <w:r>
        <w:t>Qualcomm note a comma could be added to scope DO-A clearly to active devices.</w:t>
      </w:r>
    </w:p>
    <w:p w14:paraId="6BF9EA7F" w14:textId="0197238F" w:rsidR="00415DE1" w:rsidRPr="00415DE1" w:rsidRDefault="00415DE1" w:rsidP="00415DE1">
      <w:pPr>
        <w:pStyle w:val="Doc-text2"/>
      </w:pPr>
      <w:proofErr w:type="gramStart"/>
      <w:r>
        <w:t>ZTE</w:t>
      </w:r>
      <w:proofErr w:type="gramEnd"/>
      <w:r>
        <w:t xml:space="preserve"> think we don’t need to mention the traffic type.  OPPO understand from SA3 colleagues that it would be helpful.  </w:t>
      </w:r>
      <w:proofErr w:type="gramStart"/>
      <w:r>
        <w:t>Xiaomi</w:t>
      </w:r>
      <w:proofErr w:type="gramEnd"/>
      <w:r>
        <w:t xml:space="preserve"> think we do not need to stress the traffic type and they can see it in the WID.</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493D1560" w14:textId="544C01FF" w:rsidR="00483AB0" w:rsidRDefault="00483AB0">
      <w:pPr>
        <w:rPr>
          <w:i/>
          <w:iCs/>
        </w:rPr>
      </w:pPr>
      <w:r>
        <w:rPr>
          <w:i/>
          <w:iCs/>
        </w:rPr>
        <w:t>Scenarios and support indications</w:t>
      </w:r>
    </w:p>
    <w:p w14:paraId="5E5023CD" w14:textId="77777777" w:rsidR="00483AB0" w:rsidRDefault="00483AB0" w:rsidP="00483AB0">
      <w:pPr>
        <w:pStyle w:val="Doc-title"/>
      </w:pPr>
      <w:hyperlink r:id="rId68" w:tooltip="C:Usersmtk16923Documents3GPP Meetings202602 - RAN2_133, GoteborgExtractsR2-2600308 Discussion on Topology2.docx" w:history="1">
        <w:r>
          <w:rPr>
            <w:rStyle w:val="Hyperlink"/>
          </w:rPr>
          <w:t>R2-2600</w:t>
        </w:r>
        <w:r>
          <w:rPr>
            <w:rStyle w:val="Hyperlink"/>
          </w:rPr>
          <w:t>3</w:t>
        </w:r>
        <w:r>
          <w:rPr>
            <w:rStyle w:val="Hyperlink"/>
          </w:rPr>
          <w:t>08</w:t>
        </w:r>
      </w:hyperlink>
      <w:r>
        <w:tab/>
        <w:t>Discussion on Topology 2</w:t>
      </w:r>
      <w:r>
        <w:tab/>
        <w:t>vivo</w:t>
      </w:r>
      <w:r>
        <w:tab/>
        <w:t>discussion</w:t>
      </w:r>
      <w:r>
        <w:tab/>
        <w:t>Ambient_IoT_Solutions_Ph2</w:t>
      </w:r>
    </w:p>
    <w:p w14:paraId="3E7D3E85" w14:textId="5D7D8ADA" w:rsidR="002A6597" w:rsidRPr="002A6597" w:rsidRDefault="002A6597" w:rsidP="002A6597">
      <w:pPr>
        <w:pStyle w:val="Agreement"/>
      </w:pPr>
      <w:r>
        <w:t>Noted</w:t>
      </w:r>
    </w:p>
    <w:p w14:paraId="6161DF93" w14:textId="77777777" w:rsidR="00112BEF" w:rsidRDefault="00112BEF" w:rsidP="00112BEF">
      <w:pPr>
        <w:pStyle w:val="Doc-text2"/>
      </w:pPr>
    </w:p>
    <w:p w14:paraId="3C9770B7" w14:textId="609BC297" w:rsidR="00112BEF" w:rsidRDefault="00112BEF" w:rsidP="00112BEF">
      <w:pPr>
        <w:pStyle w:val="Doc-text2"/>
      </w:pPr>
      <w:r>
        <w:t>Discussion:</w:t>
      </w:r>
    </w:p>
    <w:p w14:paraId="521F1D29" w14:textId="6EDD3AED" w:rsidR="00112BEF" w:rsidRDefault="00112BEF" w:rsidP="00112BEF">
      <w:pPr>
        <w:pStyle w:val="Doc-text2"/>
      </w:pPr>
      <w:proofErr w:type="spellStart"/>
      <w:r>
        <w:t>InterDigital</w:t>
      </w:r>
      <w:proofErr w:type="spellEnd"/>
      <w:r>
        <w:t xml:space="preserve"> think the UE role in P3 is not clear and it may be dynamic.  vivo think it should be clear if the cause of access is to act as a reader to support AMF selection.</w:t>
      </w:r>
    </w:p>
    <w:p w14:paraId="422088F8" w14:textId="12C85D70" w:rsidR="008928F9" w:rsidRDefault="008928F9" w:rsidP="00112BEF">
      <w:pPr>
        <w:pStyle w:val="Doc-text2"/>
      </w:pPr>
      <w:r>
        <w:t xml:space="preserve">Qualcomm are not sure if AMF selection will depend on the A-IoT support; they think the reader role becomes clear when you request A-IoT resources, and they think it is too early for RAN2 to decide this.  Ericsson </w:t>
      </w:r>
      <w:proofErr w:type="gramStart"/>
      <w:r>
        <w:t>agree</w:t>
      </w:r>
      <w:proofErr w:type="gramEnd"/>
      <w:r>
        <w:t xml:space="preserve"> with Qualcomm.</w:t>
      </w:r>
      <w:r w:rsidR="00CD58DB">
        <w:t xml:space="preserve">  vivo think the indicator is needed so the </w:t>
      </w:r>
      <w:proofErr w:type="spellStart"/>
      <w:r w:rsidR="00CD58DB">
        <w:t>gNB</w:t>
      </w:r>
      <w:proofErr w:type="spellEnd"/>
      <w:r w:rsidR="00CD58DB">
        <w:t xml:space="preserve"> knows to allocate resources.</w:t>
      </w:r>
    </w:p>
    <w:p w14:paraId="668C9283" w14:textId="044A879B" w:rsidR="00CD58DB" w:rsidRDefault="00CD58DB" w:rsidP="00112BEF">
      <w:pPr>
        <w:pStyle w:val="Doc-text2"/>
      </w:pPr>
      <w:r>
        <w:t>Xiaomi have sympathy with Ericsson and Qualcomm’s point, and they wonder if it is related to UE reader selection/authorization, which they understand should be determined by the network (not the UE) and is under discussion in RAN3.  CATT also agree with Ericsson and Qualcomm and think we should wait for SA2 and RAN3 progress.</w:t>
      </w:r>
    </w:p>
    <w:p w14:paraId="6B7DB2B4" w14:textId="7F94C59A" w:rsidR="00CD58DB" w:rsidRDefault="00CD58DB" w:rsidP="00112BEF">
      <w:pPr>
        <w:pStyle w:val="Doc-text2"/>
      </w:pPr>
      <w:r>
        <w:t xml:space="preserve">Huawei understand for P3 there is a quick message to the </w:t>
      </w:r>
      <w:proofErr w:type="spellStart"/>
      <w:r>
        <w:t>gNB</w:t>
      </w:r>
      <w:proofErr w:type="spellEnd"/>
      <w:r>
        <w:t xml:space="preserve"> that can be routed directly to the AMF, and they think it is helpful for the </w:t>
      </w:r>
      <w:proofErr w:type="spellStart"/>
      <w:r>
        <w:t>gNB</w:t>
      </w:r>
      <w:proofErr w:type="spellEnd"/>
      <w:r>
        <w:t xml:space="preserve"> to support routing.</w:t>
      </w:r>
    </w:p>
    <w:p w14:paraId="4B5D5778" w14:textId="171DB317" w:rsidR="00CD58DB" w:rsidRDefault="00CD58DB" w:rsidP="00112BEF">
      <w:pPr>
        <w:pStyle w:val="Doc-text2"/>
      </w:pPr>
      <w:r>
        <w:t>OPPO think there are other solutions like a dedicated AMF.</w:t>
      </w:r>
    </w:p>
    <w:p w14:paraId="68E89D1A" w14:textId="36A80C23" w:rsidR="0066199A" w:rsidRDefault="0066199A" w:rsidP="00112BEF">
      <w:pPr>
        <w:pStyle w:val="Doc-text2"/>
      </w:pPr>
      <w:r>
        <w:t>ZTE support all three proposals; for P1, they understand that the reader capability is needed for resource allocation and reader selection, and for P3, they think it is necessary so that the service request can be sent to the UE reader.</w:t>
      </w:r>
    </w:p>
    <w:p w14:paraId="0CBC5829" w14:textId="599ADD2D" w:rsidR="0066199A" w:rsidRDefault="0066199A" w:rsidP="00112BEF">
      <w:pPr>
        <w:pStyle w:val="Doc-text2"/>
      </w:pPr>
      <w:r>
        <w:t>CMCC support P1 because the network will need to know the capability; for P2, they wonder what the UE behaviour for the SIB1 indicator will be and whether it will affect cell selection.  vivo think the UE should prefer to camp on a cell that supports A-IoT.</w:t>
      </w:r>
    </w:p>
    <w:p w14:paraId="1507D4FF" w14:textId="0454128B" w:rsidR="00D1598A" w:rsidRDefault="00D1598A" w:rsidP="00112BEF">
      <w:pPr>
        <w:pStyle w:val="Doc-text2"/>
      </w:pPr>
      <w:proofErr w:type="spellStart"/>
      <w:proofErr w:type="gramStart"/>
      <w:r>
        <w:t>Ofinno</w:t>
      </w:r>
      <w:proofErr w:type="spellEnd"/>
      <w:proofErr w:type="gramEnd"/>
      <w:r>
        <w:t xml:space="preserve"> think we need something for P3, but we can discuss if it is implicit or explicit; on P1 and cell reselection, they think that something might be needed.</w:t>
      </w:r>
    </w:p>
    <w:p w14:paraId="5770FB36" w14:textId="55F01475" w:rsidR="00D1598A" w:rsidRDefault="00D1598A" w:rsidP="00112BEF">
      <w:pPr>
        <w:pStyle w:val="Doc-text2"/>
      </w:pPr>
      <w:r>
        <w:t xml:space="preserve">Ericsson agree with CMCC and think there will be cases where the UE reader is not moving and does not have a choice of cell; they also think the network has full control and no SIB1 </w:t>
      </w:r>
      <w:proofErr w:type="spellStart"/>
      <w:r>
        <w:t>indicatoin</w:t>
      </w:r>
      <w:proofErr w:type="spellEnd"/>
      <w:r>
        <w:t xml:space="preserve"> is needed.  vivo think we talk about reader </w:t>
      </w:r>
      <w:proofErr w:type="gramStart"/>
      <w:r>
        <w:t>mobility</w:t>
      </w:r>
      <w:proofErr w:type="gramEnd"/>
      <w:r>
        <w:t xml:space="preserve"> and we cannot assume it will always be stationary.</w:t>
      </w:r>
    </w:p>
    <w:p w14:paraId="2BF1A99F" w14:textId="4B65675A" w:rsidR="00D84344" w:rsidRDefault="00D84344" w:rsidP="00112BEF">
      <w:pPr>
        <w:pStyle w:val="Doc-text2"/>
      </w:pPr>
      <w:r>
        <w:t xml:space="preserve">CMCC support the UE moving, but they do not think the reselection rules need to be changed, since we only support inventory in connected mode and the network can select from the UEs that are there; they think the UE should still camp on the best cell.  On P3, CMCC understand that AMF selection will only apply when the </w:t>
      </w:r>
      <w:proofErr w:type="spellStart"/>
      <w:r>
        <w:t>gNB</w:t>
      </w:r>
      <w:proofErr w:type="spellEnd"/>
      <w:r>
        <w:t xml:space="preserve"> has a choice of AMFs, which depends on SA2 decisions.</w:t>
      </w:r>
    </w:p>
    <w:p w14:paraId="1DBD9889" w14:textId="3A15463C" w:rsidR="00E80B9E" w:rsidRDefault="00E80B9E" w:rsidP="00112BEF">
      <w:pPr>
        <w:pStyle w:val="Doc-text2"/>
      </w:pPr>
      <w:proofErr w:type="spellStart"/>
      <w:r>
        <w:t>InterDigital</w:t>
      </w:r>
      <w:proofErr w:type="spellEnd"/>
      <w:r>
        <w:t xml:space="preserve"> think P3 is related to resource </w:t>
      </w:r>
      <w:proofErr w:type="gramStart"/>
      <w:r>
        <w:t>allocation</w:t>
      </w:r>
      <w:proofErr w:type="gramEnd"/>
      <w:r>
        <w:t xml:space="preserve"> and we need some indication; they think P2 is a bit premature.</w:t>
      </w:r>
    </w:p>
    <w:p w14:paraId="5DDB7907" w14:textId="00B7F692" w:rsidR="00E80B9E" w:rsidRDefault="00E80B9E" w:rsidP="00112BEF">
      <w:pPr>
        <w:pStyle w:val="Doc-text2"/>
      </w:pPr>
      <w:r>
        <w:t xml:space="preserve">Honor </w:t>
      </w:r>
      <w:proofErr w:type="gramStart"/>
      <w:r>
        <w:t>agree</w:t>
      </w:r>
      <w:proofErr w:type="gramEnd"/>
      <w:r>
        <w:t xml:space="preserve"> with the intention of P2 but think for RLF scenarios, the UE already operating as a reader would benefit from this information.</w:t>
      </w:r>
    </w:p>
    <w:p w14:paraId="72E24368" w14:textId="1D94F115" w:rsidR="00E80B9E" w:rsidRDefault="00E80B9E" w:rsidP="00112BEF">
      <w:pPr>
        <w:pStyle w:val="Doc-text2"/>
      </w:pPr>
      <w:r>
        <w:t>Xiaomi think P2 may also be relevant to setting Msg5 content.  Huawei agree and think it is too soon to determine explicit capability signalling.</w:t>
      </w:r>
    </w:p>
    <w:p w14:paraId="4B50EFAD" w14:textId="0BA32407" w:rsidR="00E80B9E" w:rsidRDefault="00E80B9E" w:rsidP="00112BEF">
      <w:pPr>
        <w:pStyle w:val="Doc-text2"/>
      </w:pPr>
      <w:r>
        <w:lastRenderedPageBreak/>
        <w:t xml:space="preserve">Qualcomm think some form of capability will be needed by the end of the WI, but it is not clear yet if it will be a separate RAN2 capability.  On P2, they think the UE needs to know whether the network supports A-IoT </w:t>
      </w:r>
      <w:proofErr w:type="gramStart"/>
      <w:r>
        <w:t>operations</w:t>
      </w:r>
      <w:proofErr w:type="gramEnd"/>
      <w:r>
        <w:t xml:space="preserve"> so a reader does not camp on a non-A-IoT-supporting cell.</w:t>
      </w:r>
    </w:p>
    <w:p w14:paraId="6C0380CB" w14:textId="7C4B8249" w:rsidR="00E80B9E" w:rsidRDefault="00E80B9E" w:rsidP="00112BEF">
      <w:pPr>
        <w:pStyle w:val="Doc-text2"/>
      </w:pPr>
      <w:r>
        <w:t>CMCC think cell reselection is out of scope because we focus on connected mode; vivo think we can change idle operation if we need it to support A-IoT operation in connected.</w:t>
      </w:r>
    </w:p>
    <w:p w14:paraId="1ED1D136" w14:textId="39495331" w:rsidR="00A03E8C" w:rsidRDefault="00A03E8C" w:rsidP="00112BEF">
      <w:pPr>
        <w:pStyle w:val="Doc-text2"/>
      </w:pPr>
      <w:r>
        <w:t>vivo think a reader that experiences RLF needs to find a supporting cell to continue operation.</w:t>
      </w:r>
    </w:p>
    <w:p w14:paraId="676DE257" w14:textId="62AFEC34" w:rsidR="0084627E" w:rsidRDefault="0084627E" w:rsidP="00112BEF">
      <w:pPr>
        <w:pStyle w:val="Doc-text2"/>
      </w:pPr>
      <w:r>
        <w:t xml:space="preserve">Apple agree with vivo and Qualcomm that some indication is needed, </w:t>
      </w:r>
      <w:proofErr w:type="gramStart"/>
      <w:r>
        <w:t>similar to</w:t>
      </w:r>
      <w:proofErr w:type="gramEnd"/>
      <w:r>
        <w:t xml:space="preserve"> </w:t>
      </w:r>
      <w:proofErr w:type="spellStart"/>
      <w:r>
        <w:t>sidelink</w:t>
      </w:r>
      <w:proofErr w:type="spellEnd"/>
      <w:r w:rsidR="00722D4C">
        <w:t>; they do not understand how the network can force a UE to move to a supporting cell in all cases.</w:t>
      </w:r>
    </w:p>
    <w:p w14:paraId="521F43A0" w14:textId="66608CE5" w:rsidR="00D422A7" w:rsidRDefault="00D422A7" w:rsidP="00112BEF">
      <w:pPr>
        <w:pStyle w:val="Doc-text2"/>
      </w:pPr>
      <w:r>
        <w:t>Ericsson note that we are focussing on indoor scenarios (for the reader), so we can assume intra-</w:t>
      </w:r>
      <w:proofErr w:type="spellStart"/>
      <w:r>
        <w:t>gNB</w:t>
      </w:r>
      <w:proofErr w:type="spellEnd"/>
      <w:r>
        <w:t xml:space="preserve"> scenarios, and accordingly they support CMCC’s view.  vivo think RAN3 are already looking at inter-</w:t>
      </w:r>
      <w:proofErr w:type="spellStart"/>
      <w:r>
        <w:t>gNB</w:t>
      </w:r>
      <w:proofErr w:type="spellEnd"/>
      <w:r>
        <w:t xml:space="preserve"> cases.  Ericsson think this might be more applicable to active devices.</w:t>
      </w:r>
    </w:p>
    <w:p w14:paraId="1AEA367E" w14:textId="5607B3A4" w:rsidR="00D422A7" w:rsidRDefault="00D422A7" w:rsidP="00112BEF">
      <w:pPr>
        <w:pStyle w:val="Doc-text2"/>
      </w:pPr>
      <w:proofErr w:type="spellStart"/>
      <w:r>
        <w:t>Ofinno</w:t>
      </w:r>
      <w:proofErr w:type="spellEnd"/>
      <w:r>
        <w:t xml:space="preserve"> think the third proposed agreement goes beyond what SA2 and RAN3 will discuss, and there might be RAN2-centric reasons for UE reporting.</w:t>
      </w:r>
      <w:r w:rsidR="005E6640">
        <w:t xml:space="preserve">  Xiaomi understand that we do not have to wait for their </w:t>
      </w:r>
      <w:proofErr w:type="gramStart"/>
      <w:r w:rsidR="005E6640">
        <w:t>conclusion</w:t>
      </w:r>
      <w:proofErr w:type="gramEnd"/>
      <w:r w:rsidR="005E6640">
        <w:t xml:space="preserve"> but we take their progress into account.</w:t>
      </w:r>
    </w:p>
    <w:p w14:paraId="3968EF80" w14:textId="77777777" w:rsidR="00E80B9E" w:rsidRDefault="00E80B9E" w:rsidP="00112BEF">
      <w:pPr>
        <w:pStyle w:val="Doc-text2"/>
      </w:pPr>
    </w:p>
    <w:p w14:paraId="11D7E065" w14:textId="2633B23F" w:rsidR="00E80B9E" w:rsidRDefault="00E80B9E" w:rsidP="005E6640">
      <w:pPr>
        <w:pStyle w:val="Doc-text2"/>
        <w:pBdr>
          <w:top w:val="single" w:sz="4" w:space="1" w:color="auto"/>
          <w:left w:val="single" w:sz="4" w:space="4" w:color="auto"/>
          <w:bottom w:val="single" w:sz="4" w:space="1" w:color="auto"/>
          <w:right w:val="single" w:sz="4" w:space="4" w:color="auto"/>
        </w:pBdr>
      </w:pPr>
      <w:r>
        <w:t>Agreements:</w:t>
      </w:r>
    </w:p>
    <w:p w14:paraId="53780DAA" w14:textId="54D5B954" w:rsidR="00E80B9E" w:rsidRDefault="00D422A7" w:rsidP="005E6640">
      <w:pPr>
        <w:pStyle w:val="Doc-text2"/>
        <w:pBdr>
          <w:top w:val="single" w:sz="4" w:space="1" w:color="auto"/>
          <w:left w:val="single" w:sz="4" w:space="4" w:color="auto"/>
          <w:bottom w:val="single" w:sz="4" w:space="1" w:color="auto"/>
          <w:right w:val="single" w:sz="4" w:space="4" w:color="auto"/>
        </w:pBdr>
      </w:pPr>
      <w:r>
        <w:t xml:space="preserve">RAN2 assume that the </w:t>
      </w:r>
      <w:r w:rsidR="00E80B9E">
        <w:t xml:space="preserve">UE reports its UE Reader capability </w:t>
      </w:r>
      <w:r w:rsidR="00E80B9E">
        <w:t xml:space="preserve">as part of the UE capability signalling </w:t>
      </w:r>
      <w:r w:rsidR="00E80B9E">
        <w:t>for A-IoT operation</w:t>
      </w:r>
      <w:r w:rsidR="005E6640">
        <w:t xml:space="preserve"> at least to support reader selection</w:t>
      </w:r>
      <w:r w:rsidR="00E80B9E">
        <w:t>.</w:t>
      </w:r>
      <w:r>
        <w:t xml:space="preserve">  Whether this is a RAN2 capability is FFS pending </w:t>
      </w:r>
      <w:r w:rsidR="005E6640">
        <w:t xml:space="preserve">any </w:t>
      </w:r>
      <w:r>
        <w:t>RAN1 decisions</w:t>
      </w:r>
      <w:r w:rsidR="005E6640">
        <w:t xml:space="preserve"> that may occur (e.g., on resource allocation)</w:t>
      </w:r>
      <w:r>
        <w:t>.</w:t>
      </w:r>
    </w:p>
    <w:p w14:paraId="77C75C3C" w14:textId="207695B4" w:rsidR="00E80B9E" w:rsidRDefault="00E80B9E" w:rsidP="005E6640">
      <w:pPr>
        <w:pStyle w:val="Doc-text2"/>
        <w:pBdr>
          <w:top w:val="single" w:sz="4" w:space="1" w:color="auto"/>
          <w:left w:val="single" w:sz="4" w:space="4" w:color="auto"/>
          <w:bottom w:val="single" w:sz="4" w:space="1" w:color="auto"/>
          <w:right w:val="single" w:sz="4" w:space="4" w:color="auto"/>
        </w:pBdr>
      </w:pPr>
      <w:r>
        <w:t xml:space="preserve">SIB1 indicator of cell support for A-IoT </w:t>
      </w:r>
      <w:r w:rsidR="00D422A7">
        <w:t xml:space="preserve">UE reader </w:t>
      </w:r>
      <w:r>
        <w:t xml:space="preserve">can be </w:t>
      </w:r>
      <w:r w:rsidR="00D422A7">
        <w:t>discussed from next meeting based on cell (re)selection and access functionality.</w:t>
      </w:r>
    </w:p>
    <w:p w14:paraId="38E14CD7" w14:textId="6B8FDE0E" w:rsidR="00E80B9E" w:rsidRPr="00112BEF" w:rsidRDefault="00E80B9E" w:rsidP="005E6640">
      <w:pPr>
        <w:pStyle w:val="Doc-text2"/>
        <w:pBdr>
          <w:top w:val="single" w:sz="4" w:space="1" w:color="auto"/>
          <w:left w:val="single" w:sz="4" w:space="4" w:color="auto"/>
          <w:bottom w:val="single" w:sz="4" w:space="1" w:color="auto"/>
          <w:right w:val="single" w:sz="4" w:space="4" w:color="auto"/>
        </w:pBdr>
      </w:pPr>
      <w:r>
        <w:t xml:space="preserve">Whether the UE reports acting as a reader during access </w:t>
      </w:r>
      <w:r w:rsidR="005E6640">
        <w:t>is FFS,</w:t>
      </w:r>
      <w:r>
        <w:t xml:space="preserve"> </w:t>
      </w:r>
      <w:r w:rsidR="005E6640">
        <w:t xml:space="preserve">to be considered based on </w:t>
      </w:r>
      <w:r>
        <w:t>SA2 and RAN3 progress</w:t>
      </w:r>
      <w:r w:rsidR="005E6640">
        <w:t xml:space="preserve"> (unless there is a RAN2-centric reason to support this reporting).</w:t>
      </w:r>
    </w:p>
    <w:p w14:paraId="211A5A42" w14:textId="77777777" w:rsidR="00483AB0" w:rsidRDefault="00483AB0" w:rsidP="00483AB0">
      <w:pPr>
        <w:pStyle w:val="Doc-text2"/>
      </w:pPr>
    </w:p>
    <w:p w14:paraId="63EDC0E1" w14:textId="77777777" w:rsidR="00483AB0" w:rsidRDefault="00483AB0" w:rsidP="00483AB0">
      <w:pPr>
        <w:pStyle w:val="Doc-text2"/>
      </w:pPr>
      <w:r>
        <w:t>Proposal 1.</w:t>
      </w:r>
      <w:r>
        <w:tab/>
        <w:t>UE reports its UE Reader capability for A-IoT operation. The exact set capability parameters are FFS.</w:t>
      </w:r>
    </w:p>
    <w:p w14:paraId="330D6882" w14:textId="77777777" w:rsidR="00483AB0" w:rsidRDefault="00483AB0" w:rsidP="00483AB0">
      <w:pPr>
        <w:pStyle w:val="Doc-text2"/>
      </w:pPr>
      <w:r>
        <w:t>Proposal 2.</w:t>
      </w:r>
      <w:r>
        <w:tab/>
        <w:t xml:space="preserve">Introduce an indicator in SIB1 to indicate a cell supports the UE reader operation. </w:t>
      </w:r>
    </w:p>
    <w:p w14:paraId="667AC651" w14:textId="246F04DE" w:rsidR="00483AB0" w:rsidRPr="00483AB0" w:rsidRDefault="00483AB0" w:rsidP="00483AB0">
      <w:pPr>
        <w:pStyle w:val="Doc-text2"/>
      </w:pPr>
      <w:r>
        <w:t>Proposal 3.</w:t>
      </w:r>
      <w:r>
        <w:tab/>
        <w:t xml:space="preserve">The UE acting as an A-IoT reader should indicate its UE reader role to the </w:t>
      </w:r>
      <w:proofErr w:type="spellStart"/>
      <w:r>
        <w:t>gNB</w:t>
      </w:r>
      <w:proofErr w:type="spellEnd"/>
      <w:r>
        <w:t xml:space="preserve"> during the </w:t>
      </w:r>
      <w:proofErr w:type="spellStart"/>
      <w:r>
        <w:t>Uu</w:t>
      </w:r>
      <w:proofErr w:type="spellEnd"/>
      <w:r>
        <w:t xml:space="preserve"> access procedure.</w:t>
      </w:r>
    </w:p>
    <w:p w14:paraId="03F3E138" w14:textId="77777777" w:rsidR="00483AB0" w:rsidRDefault="00483AB0">
      <w:pPr>
        <w:rPr>
          <w:i/>
          <w:iCs/>
        </w:rPr>
      </w:pPr>
    </w:p>
    <w:p w14:paraId="228E2211" w14:textId="77777777" w:rsidR="00483AB0" w:rsidRDefault="00483AB0" w:rsidP="00483AB0">
      <w:pPr>
        <w:pStyle w:val="Doc-title"/>
      </w:pPr>
      <w:hyperlink r:id="rId69" w:tooltip="C:Usersmtk16923Documents3GPP Meetings202602 - RAN2_133, GoteborgExtractsR2-2600319 Discussion on D2T2 in A-IoT.docx" w:history="1">
        <w:r>
          <w:rPr>
            <w:rStyle w:val="Hyperlink"/>
          </w:rPr>
          <w:t>R2-</w:t>
        </w:r>
        <w:r>
          <w:rPr>
            <w:rStyle w:val="Hyperlink"/>
          </w:rPr>
          <w:t>2</w:t>
        </w:r>
        <w:r>
          <w:rPr>
            <w:rStyle w:val="Hyperlink"/>
          </w:rPr>
          <w:t>600319</w:t>
        </w:r>
      </w:hyperlink>
      <w:r>
        <w:tab/>
        <w:t>Discussion on D2T2 in A-IoT</w:t>
      </w:r>
      <w:r>
        <w:tab/>
        <w:t>SHARP Corporation</w:t>
      </w:r>
      <w:r>
        <w:tab/>
        <w:t>discussion</w:t>
      </w:r>
    </w:p>
    <w:p w14:paraId="3C9815F9" w14:textId="77777777" w:rsidR="00CE04F5" w:rsidRDefault="00CE04F5" w:rsidP="00CE04F5">
      <w:pPr>
        <w:pStyle w:val="Doc-text2"/>
      </w:pPr>
    </w:p>
    <w:p w14:paraId="7C071AAF" w14:textId="77777777" w:rsidR="00CE04F5" w:rsidRPr="00CE04F5" w:rsidRDefault="00CE04F5" w:rsidP="00CE04F5">
      <w:pPr>
        <w:pStyle w:val="Doc-text2"/>
        <w:rPr>
          <w:lang w:val="en-US"/>
        </w:rPr>
      </w:pPr>
      <w:r w:rsidRPr="00CE04F5">
        <w:rPr>
          <w:lang w:val="en-US"/>
        </w:rPr>
        <w:t>Proposal 1:</w:t>
      </w:r>
      <w:r w:rsidRPr="00CE04F5">
        <w:rPr>
          <w:lang w:val="en-US"/>
        </w:rPr>
        <w:tab/>
        <w:t>As a baseline, a UE Reader supports only A-IoT radio interface operations for Device 1 (i.e. as already specified in Rel-19).</w:t>
      </w:r>
    </w:p>
    <w:p w14:paraId="74C770A8" w14:textId="3797B07F" w:rsidR="00CE04F5" w:rsidRPr="00CE04F5" w:rsidRDefault="00CE04F5" w:rsidP="00CE04F5">
      <w:pPr>
        <w:pStyle w:val="Doc-text2"/>
        <w:rPr>
          <w:lang w:val="en-US"/>
        </w:rPr>
      </w:pPr>
      <w:r w:rsidRPr="00CE04F5">
        <w:rPr>
          <w:lang w:val="en-US"/>
        </w:rPr>
        <w:t></w:t>
      </w:r>
      <w:r w:rsidRPr="00CE04F5">
        <w:rPr>
          <w:lang w:val="en-US"/>
        </w:rPr>
        <w:tab/>
        <w:t>Support for Device 2 should be explicitly indicated by the UE Reader.</w:t>
      </w:r>
    </w:p>
    <w:p w14:paraId="0FB2AF1F" w14:textId="77777777" w:rsidR="00483AB0" w:rsidRDefault="00483AB0">
      <w:pPr>
        <w:rPr>
          <w:i/>
          <w:iCs/>
        </w:rPr>
      </w:pPr>
    </w:p>
    <w:p w14:paraId="35BE11ED" w14:textId="77777777" w:rsidR="00CE04F5" w:rsidRDefault="00CE04F5" w:rsidP="00CE04F5">
      <w:pPr>
        <w:pStyle w:val="Doc-title"/>
      </w:pPr>
      <w:hyperlink r:id="rId70" w:tooltip="C:Usersmtk16923Documents3GPP Meetings202602 - RAN2_133, GoteborgExtractsR2-2600937 Discussion on Topology 2 for A-IoT.docx" w:history="1">
        <w:r>
          <w:rPr>
            <w:rStyle w:val="Hyperlink"/>
          </w:rPr>
          <w:t>R2-260</w:t>
        </w:r>
        <w:r>
          <w:rPr>
            <w:rStyle w:val="Hyperlink"/>
          </w:rPr>
          <w:t>0</w:t>
        </w:r>
        <w:r>
          <w:rPr>
            <w:rStyle w:val="Hyperlink"/>
          </w:rPr>
          <w:t>9</w:t>
        </w:r>
        <w:r>
          <w:rPr>
            <w:rStyle w:val="Hyperlink"/>
          </w:rPr>
          <w:t>3</w:t>
        </w:r>
        <w:r>
          <w:rPr>
            <w:rStyle w:val="Hyperlink"/>
          </w:rPr>
          <w:t>7</w:t>
        </w:r>
      </w:hyperlink>
      <w:r>
        <w:tab/>
        <w:t>Discussion on Topology 2 for A-IoT</w:t>
      </w:r>
      <w:r>
        <w:tab/>
        <w:t>CMCC</w:t>
      </w:r>
      <w:r>
        <w:tab/>
        <w:t>discussion</w:t>
      </w:r>
      <w:r>
        <w:tab/>
        <w:t>Rel-20</w:t>
      </w:r>
      <w:r>
        <w:tab/>
        <w:t>Ambient_IoT_Solutions_Ph2</w:t>
      </w:r>
    </w:p>
    <w:p w14:paraId="493EB0A4" w14:textId="383E6E75" w:rsidR="002A6597" w:rsidRPr="002A6597" w:rsidRDefault="002A6597" w:rsidP="002A6597">
      <w:pPr>
        <w:pStyle w:val="Agreement"/>
      </w:pPr>
      <w:r>
        <w:t>Noted</w:t>
      </w:r>
    </w:p>
    <w:p w14:paraId="57C2944D" w14:textId="77777777" w:rsidR="00CE04F5" w:rsidRDefault="00CE04F5" w:rsidP="00CE04F5">
      <w:pPr>
        <w:rPr>
          <w:i/>
          <w:iCs/>
        </w:rPr>
      </w:pPr>
    </w:p>
    <w:p w14:paraId="5EC03AB1" w14:textId="77777777" w:rsidR="00CE04F5" w:rsidRDefault="00CE04F5" w:rsidP="00CE04F5">
      <w:pPr>
        <w:pStyle w:val="Doc-text2"/>
      </w:pPr>
      <w:r>
        <w:t xml:space="preserve">Proposal 1: The scenario where the same </w:t>
      </w:r>
      <w:proofErr w:type="spellStart"/>
      <w:r>
        <w:t>gNB</w:t>
      </w:r>
      <w:proofErr w:type="spellEnd"/>
      <w:r>
        <w:t xml:space="preserve"> supports both Topology 1 and Topology 2 for device 1 should not be considered in R20.</w:t>
      </w:r>
    </w:p>
    <w:p w14:paraId="32A9B585" w14:textId="77777777" w:rsidR="005E6640" w:rsidRDefault="005E6640" w:rsidP="00CE04F5">
      <w:pPr>
        <w:pStyle w:val="Doc-text2"/>
      </w:pPr>
    </w:p>
    <w:p w14:paraId="6CF69E75" w14:textId="722499B0" w:rsidR="005E6640" w:rsidRDefault="00692EA3" w:rsidP="00CE04F5">
      <w:pPr>
        <w:pStyle w:val="Doc-text2"/>
      </w:pPr>
      <w:r>
        <w:t>Discussion:</w:t>
      </w:r>
    </w:p>
    <w:p w14:paraId="1BC71273" w14:textId="4F7A17C8" w:rsidR="00692EA3" w:rsidRDefault="00692EA3" w:rsidP="00CE04F5">
      <w:pPr>
        <w:pStyle w:val="Doc-text2"/>
      </w:pPr>
      <w:r>
        <w:t xml:space="preserve">Qualcomm do not find the constraint in the WID that the Rel-20 </w:t>
      </w:r>
      <w:proofErr w:type="spellStart"/>
      <w:r>
        <w:t>gNB</w:t>
      </w:r>
      <w:proofErr w:type="spellEnd"/>
      <w:r>
        <w:t xml:space="preserve"> </w:t>
      </w:r>
      <w:proofErr w:type="gramStart"/>
      <w:r>
        <w:t>has to</w:t>
      </w:r>
      <w:proofErr w:type="gramEnd"/>
      <w:r>
        <w:t xml:space="preserve"> be outdoor, and they think it is possible for the same </w:t>
      </w:r>
      <w:proofErr w:type="spellStart"/>
      <w:r>
        <w:t>gNB</w:t>
      </w:r>
      <w:proofErr w:type="spellEnd"/>
      <w:r>
        <w:t xml:space="preserve"> to do both topologies.  vivo agree with Qualcomm and think we should leave it to </w:t>
      </w:r>
      <w:proofErr w:type="spellStart"/>
      <w:r>
        <w:t>gNB</w:t>
      </w:r>
      <w:proofErr w:type="spellEnd"/>
      <w:r>
        <w:t xml:space="preserve"> implementation.  LG </w:t>
      </w:r>
      <w:proofErr w:type="gramStart"/>
      <w:r>
        <w:t>agree</w:t>
      </w:r>
      <w:proofErr w:type="gramEnd"/>
      <w:r>
        <w:t xml:space="preserve">.  </w:t>
      </w:r>
      <w:proofErr w:type="spellStart"/>
      <w:r>
        <w:t>InterDigital</w:t>
      </w:r>
      <w:proofErr w:type="spellEnd"/>
      <w:r>
        <w:t xml:space="preserve"> think RAN2 do not need to decide it.</w:t>
      </w:r>
    </w:p>
    <w:p w14:paraId="0A157744" w14:textId="5CA5796D" w:rsidR="00692EA3" w:rsidRDefault="00692EA3" w:rsidP="00CE04F5">
      <w:pPr>
        <w:pStyle w:val="Doc-text2"/>
      </w:pPr>
      <w:r>
        <w:t>Huawei think it is clear in the WID and we do not need to spend time on it.</w:t>
      </w:r>
    </w:p>
    <w:p w14:paraId="79E1439F" w14:textId="377563C1" w:rsidR="00692EA3" w:rsidRDefault="00692EA3" w:rsidP="00CE04F5">
      <w:pPr>
        <w:pStyle w:val="Doc-text2"/>
      </w:pPr>
      <w:r>
        <w:t>OPPO wonder what the impact would be.</w:t>
      </w:r>
    </w:p>
    <w:p w14:paraId="3F2E2AB1" w14:textId="3DC74E33" w:rsidR="00692EA3" w:rsidRDefault="00692EA3" w:rsidP="00CE04F5">
      <w:pPr>
        <w:pStyle w:val="Doc-text2"/>
      </w:pPr>
      <w:proofErr w:type="spellStart"/>
      <w:r>
        <w:t>Spreadtrum</w:t>
      </w:r>
      <w:proofErr w:type="spellEnd"/>
      <w:r>
        <w:t xml:space="preserve"> agree with Qualcomm’s view and want to leave it to </w:t>
      </w:r>
      <w:proofErr w:type="spellStart"/>
      <w:r>
        <w:t>gNB</w:t>
      </w:r>
      <w:proofErr w:type="spellEnd"/>
      <w:r>
        <w:t xml:space="preserve"> implementation.</w:t>
      </w:r>
    </w:p>
    <w:p w14:paraId="512E1008" w14:textId="64157EC9" w:rsidR="00692EA3" w:rsidRDefault="00692EA3" w:rsidP="00CE04F5">
      <w:pPr>
        <w:pStyle w:val="Doc-text2"/>
      </w:pPr>
      <w:r>
        <w:t>Xiaomi agree with Huawei and think we should see if there is impact first.</w:t>
      </w:r>
    </w:p>
    <w:p w14:paraId="7B7038D8" w14:textId="77777777" w:rsidR="005E6640" w:rsidRDefault="005E6640" w:rsidP="00CE04F5">
      <w:pPr>
        <w:pStyle w:val="Doc-text2"/>
      </w:pPr>
    </w:p>
    <w:p w14:paraId="20BB6B7E" w14:textId="554650E5" w:rsidR="00CE04F5" w:rsidRDefault="00CE04F5" w:rsidP="00CE04F5">
      <w:pPr>
        <w:pStyle w:val="Doc-text2"/>
      </w:pPr>
      <w:r w:rsidRPr="00CE04F5">
        <w:t>Proposal 28: RAN2 is asked to take the procedure given in Figure 3 as a starting point for the inventory and command procedure in Topology 2.</w:t>
      </w:r>
    </w:p>
    <w:p w14:paraId="23CEC9D2" w14:textId="77777777" w:rsidR="00692EA3" w:rsidRDefault="00692EA3" w:rsidP="00CE04F5">
      <w:pPr>
        <w:pStyle w:val="Doc-text2"/>
      </w:pPr>
    </w:p>
    <w:p w14:paraId="4C3828BF" w14:textId="157336C8" w:rsidR="00692EA3" w:rsidRDefault="00692EA3" w:rsidP="00CE04F5">
      <w:pPr>
        <w:pStyle w:val="Doc-text2"/>
      </w:pPr>
      <w:r>
        <w:t>Discussion:</w:t>
      </w:r>
    </w:p>
    <w:p w14:paraId="03A97B46" w14:textId="628222A5" w:rsidR="00692EA3" w:rsidRDefault="00692EA3" w:rsidP="00CE04F5">
      <w:pPr>
        <w:pStyle w:val="Doc-text2"/>
      </w:pPr>
      <w:r>
        <w:t xml:space="preserve">ZTE are generally fine with the figure but wonder if the reader behaviour is aligned with the Rel-19 procedure, where the </w:t>
      </w:r>
      <w:proofErr w:type="spellStart"/>
      <w:r>
        <w:t>gNB</w:t>
      </w:r>
      <w:proofErr w:type="spellEnd"/>
      <w:r>
        <w:t xml:space="preserve"> reader sends back an inventory response right away</w:t>
      </w:r>
      <w:r w:rsidR="00384391">
        <w:t xml:space="preserve"> to confirm the request</w:t>
      </w:r>
      <w:r>
        <w:t>.</w:t>
      </w:r>
      <w:r w:rsidR="003878BE">
        <w:t xml:space="preserve">  CMCC agree we should be consistent with Rel-19 and the figure can be adjusted.</w:t>
      </w:r>
    </w:p>
    <w:p w14:paraId="59FA4900" w14:textId="7FCC498D" w:rsidR="003878BE" w:rsidRDefault="003878BE" w:rsidP="00CE04F5">
      <w:pPr>
        <w:pStyle w:val="Doc-text2"/>
      </w:pPr>
      <w:proofErr w:type="gramStart"/>
      <w:r>
        <w:lastRenderedPageBreak/>
        <w:t>Lenovo</w:t>
      </w:r>
      <w:proofErr w:type="gramEnd"/>
      <w:r>
        <w:t xml:space="preserve"> think we need some discussion on how the </w:t>
      </w:r>
      <w:proofErr w:type="spellStart"/>
      <w:r>
        <w:t>gNB</w:t>
      </w:r>
      <w:proofErr w:type="spellEnd"/>
      <w:r>
        <w:t xml:space="preserve"> allocates radio resources; if there is a timer, then the request for more resources seems reasonable, but if there is no timer it might not be necessary.  CATT </w:t>
      </w:r>
      <w:proofErr w:type="gramStart"/>
      <w:r>
        <w:t>agree</w:t>
      </w:r>
      <w:proofErr w:type="gramEnd"/>
      <w:r>
        <w:t>.</w:t>
      </w:r>
    </w:p>
    <w:p w14:paraId="2F5986DB" w14:textId="72FB1876" w:rsidR="00872B67" w:rsidRDefault="00872B67" w:rsidP="00CE04F5">
      <w:pPr>
        <w:pStyle w:val="Doc-text2"/>
      </w:pPr>
      <w:r>
        <w:t xml:space="preserve">Xiaomi think we cannot align reader inventory response exactly with Rel-19, because we do not know the content of the uplink RRC signalling; for example, some companies have suggested including the AS ID.  Huawei note that the Rel-19 response is to the CN, and here the reader is under </w:t>
      </w:r>
      <w:proofErr w:type="spellStart"/>
      <w:r>
        <w:t>gNB</w:t>
      </w:r>
      <w:proofErr w:type="spellEnd"/>
      <w:r>
        <w:t xml:space="preserve"> control and there should be no reason to reject.</w:t>
      </w:r>
    </w:p>
    <w:p w14:paraId="07420B8E" w14:textId="69CD5058" w:rsidR="00872B67" w:rsidRDefault="00872B67" w:rsidP="00CE04F5">
      <w:pPr>
        <w:pStyle w:val="Doc-text2"/>
      </w:pPr>
      <w:r>
        <w:t xml:space="preserve">Qualcomm think we cannot take the figure as it </w:t>
      </w:r>
      <w:proofErr w:type="gramStart"/>
      <w:r>
        <w:t>is</w:t>
      </w:r>
      <w:proofErr w:type="gramEnd"/>
      <w:r>
        <w:t xml:space="preserve"> and we need to decide which RRC messages are involved.  Apple agree and think some clarification is needed about when the resources are requested.</w:t>
      </w:r>
    </w:p>
    <w:p w14:paraId="28E47C50" w14:textId="727105E1" w:rsidR="00893D94" w:rsidRDefault="00893D94" w:rsidP="00CE04F5">
      <w:pPr>
        <w:pStyle w:val="Doc-text2"/>
      </w:pPr>
      <w:r>
        <w:t>CMCC clarify that the intention is for the first message to comprise an inventory request and resources.  Apple think there could also be a static allocation of resources that the reader uses when needed.</w:t>
      </w:r>
      <w:r w:rsidR="00DC5880">
        <w:t xml:space="preserve">  Xiaomi agree with Apple and think the network should have the flexibility to configure the resources together with the inventory request or separately.</w:t>
      </w:r>
    </w:p>
    <w:p w14:paraId="3B02729C" w14:textId="38C593A0" w:rsidR="00BB78BD" w:rsidRDefault="00BB78BD" w:rsidP="00CE04F5">
      <w:pPr>
        <w:pStyle w:val="Doc-text2"/>
      </w:pPr>
      <w:r>
        <w:t xml:space="preserve">Qualcomm are not sure that the inventory request needs to include resources.  </w:t>
      </w:r>
      <w:proofErr w:type="spellStart"/>
      <w:r>
        <w:t>InterDigital</w:t>
      </w:r>
      <w:proofErr w:type="spellEnd"/>
      <w:r>
        <w:t xml:space="preserve"> think we are getting quite </w:t>
      </w:r>
      <w:proofErr w:type="gramStart"/>
      <w:r>
        <w:t>detailed</w:t>
      </w:r>
      <w:proofErr w:type="gramEnd"/>
      <w:r>
        <w:t xml:space="preserve"> and it would be good to have time to check.</w:t>
      </w:r>
    </w:p>
    <w:p w14:paraId="0A52C103" w14:textId="3F008556" w:rsidR="00BB78BD" w:rsidRDefault="00BB78BD" w:rsidP="00CE04F5">
      <w:pPr>
        <w:pStyle w:val="Doc-text2"/>
      </w:pPr>
      <w:r>
        <w:t xml:space="preserve">CMCC note that there will be many UE readers under a </w:t>
      </w:r>
      <w:proofErr w:type="spellStart"/>
      <w:r>
        <w:t>gNB</w:t>
      </w:r>
      <w:proofErr w:type="spellEnd"/>
      <w:r>
        <w:t>, so allocating resources in a static pool for individual readers may be inefficient.</w:t>
      </w:r>
    </w:p>
    <w:p w14:paraId="56E0B207" w14:textId="66611FCF" w:rsidR="00BB78BD" w:rsidRDefault="00421CEA" w:rsidP="00CE04F5">
      <w:pPr>
        <w:pStyle w:val="Doc-text2"/>
      </w:pPr>
      <w:r>
        <w:t xml:space="preserve">Apple and </w:t>
      </w:r>
      <w:r w:rsidR="00BB78BD">
        <w:t>Xiaomi wonder if we will put a restriction in the specification on when the resources can be sent; they are OK with leaving the flexibility to the network, and which message is called what is more of a stage 3 detail.</w:t>
      </w:r>
    </w:p>
    <w:p w14:paraId="739D16DE" w14:textId="11460CF0" w:rsidR="00BB78BD" w:rsidRDefault="00BB78BD" w:rsidP="00CE04F5">
      <w:pPr>
        <w:pStyle w:val="Doc-text2"/>
      </w:pPr>
      <w:proofErr w:type="spellStart"/>
      <w:r>
        <w:t>Ofinno</w:t>
      </w:r>
      <w:proofErr w:type="spellEnd"/>
      <w:r>
        <w:t xml:space="preserve"> think we can agree that network-initiated resource allocation is there, and what is unclear is if the UE can request.</w:t>
      </w:r>
    </w:p>
    <w:p w14:paraId="406AAAEC" w14:textId="3C88D7FB" w:rsidR="00BB78BD" w:rsidRDefault="00BB78BD" w:rsidP="00CE04F5">
      <w:pPr>
        <w:pStyle w:val="Doc-text2"/>
      </w:pPr>
      <w:r>
        <w:t>Huawei think the message for session release is needed in both directions.  Honor generally agree but think the reader can only request a session release, not take the decision.</w:t>
      </w:r>
    </w:p>
    <w:p w14:paraId="714FC0D0" w14:textId="25E63E29" w:rsidR="00BB78BD" w:rsidRDefault="00BB78BD" w:rsidP="00CE04F5">
      <w:pPr>
        <w:pStyle w:val="Doc-text2"/>
      </w:pPr>
      <w:r>
        <w:t xml:space="preserve">LG think the session “release” is just the deconfiguration of A-IoT resources.  Xiaomi </w:t>
      </w:r>
      <w:proofErr w:type="gramStart"/>
      <w:r>
        <w:t>agree</w:t>
      </w:r>
      <w:proofErr w:type="gramEnd"/>
      <w:r>
        <w:t>.</w:t>
      </w:r>
    </w:p>
    <w:p w14:paraId="2934A404" w14:textId="77777777" w:rsidR="003878BE" w:rsidRDefault="003878BE" w:rsidP="00CE04F5">
      <w:pPr>
        <w:pStyle w:val="Doc-text2"/>
      </w:pPr>
    </w:p>
    <w:p w14:paraId="7263DCFA" w14:textId="10822A8F" w:rsidR="00BB78BD" w:rsidRDefault="003878BE" w:rsidP="003168AF">
      <w:pPr>
        <w:pStyle w:val="Doc-text2"/>
        <w:pBdr>
          <w:top w:val="single" w:sz="4" w:space="1" w:color="auto"/>
          <w:left w:val="single" w:sz="4" w:space="4" w:color="auto"/>
          <w:bottom w:val="single" w:sz="4" w:space="1" w:color="auto"/>
          <w:right w:val="single" w:sz="4" w:space="4" w:color="auto"/>
        </w:pBdr>
      </w:pPr>
      <w:r>
        <w:t>Agreements:</w:t>
      </w:r>
    </w:p>
    <w:p w14:paraId="0B65A375" w14:textId="0582A4B2" w:rsidR="00893D94" w:rsidRDefault="00893D94" w:rsidP="003168AF">
      <w:pPr>
        <w:pStyle w:val="Doc-text2"/>
        <w:pBdr>
          <w:top w:val="single" w:sz="4" w:space="1" w:color="auto"/>
          <w:left w:val="single" w:sz="4" w:space="4" w:color="auto"/>
          <w:bottom w:val="single" w:sz="4" w:space="1" w:color="auto"/>
          <w:right w:val="single" w:sz="4" w:space="4" w:color="auto"/>
        </w:pBdr>
      </w:pPr>
      <w:r>
        <w:t>Inventory is initiated by a</w:t>
      </w:r>
      <w:r w:rsidR="00BB78BD">
        <w:t xml:space="preserve"> </w:t>
      </w:r>
      <w:r>
        <w:t xml:space="preserve">message over RRC that </w:t>
      </w:r>
      <w:r w:rsidR="00DC5880">
        <w:t xml:space="preserve">may </w:t>
      </w:r>
      <w:r>
        <w:t>also include resources (FFS what RRC message).</w:t>
      </w:r>
    </w:p>
    <w:p w14:paraId="2200E5F7" w14:textId="33C290C9" w:rsidR="00DC5880" w:rsidRDefault="00DC5880" w:rsidP="003168AF">
      <w:pPr>
        <w:pStyle w:val="Doc-text2"/>
        <w:pBdr>
          <w:top w:val="single" w:sz="4" w:space="1" w:color="auto"/>
          <w:left w:val="single" w:sz="4" w:space="4" w:color="auto"/>
          <w:bottom w:val="single" w:sz="4" w:space="1" w:color="auto"/>
          <w:right w:val="single" w:sz="4" w:space="4" w:color="auto"/>
        </w:pBdr>
      </w:pPr>
      <w:proofErr w:type="spellStart"/>
      <w:r>
        <w:t>RRCReconfiguration</w:t>
      </w:r>
      <w:proofErr w:type="spellEnd"/>
      <w:r>
        <w:t xml:space="preserve"> message can include allocation of A-IoT resources.</w:t>
      </w:r>
    </w:p>
    <w:p w14:paraId="3B120948" w14:textId="6BA3D802" w:rsidR="003878BE" w:rsidRDefault="00872B67" w:rsidP="003168AF">
      <w:pPr>
        <w:pStyle w:val="Doc-text2"/>
        <w:pBdr>
          <w:top w:val="single" w:sz="4" w:space="1" w:color="auto"/>
          <w:left w:val="single" w:sz="4" w:space="4" w:color="auto"/>
          <w:bottom w:val="single" w:sz="4" w:space="1" w:color="auto"/>
          <w:right w:val="single" w:sz="4" w:space="4" w:color="auto"/>
        </w:pBdr>
      </w:pPr>
      <w:r>
        <w:t>Reader transmits an immediate inventory response to confirm the request, as in Rel-19</w:t>
      </w:r>
      <w:r w:rsidR="003878BE">
        <w:t>.</w:t>
      </w:r>
      <w:r>
        <w:t xml:space="preserve">  Content and which RRC message are FFS.</w:t>
      </w:r>
    </w:p>
    <w:p w14:paraId="0481C09F" w14:textId="5BE2F9D9" w:rsidR="00BB78BD" w:rsidRDefault="00BB78BD" w:rsidP="003168AF">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can terminate the </w:t>
      </w:r>
      <w:r w:rsidR="00FE301A">
        <w:t xml:space="preserve">A-IoT operation on </w:t>
      </w:r>
      <w:proofErr w:type="spellStart"/>
      <w:r w:rsidR="00FE301A">
        <w:t>Uu</w:t>
      </w:r>
      <w:proofErr w:type="spellEnd"/>
      <w:r>
        <w:t xml:space="preserve"> with an RRC message indicating session release (FFS what RRC message).  </w:t>
      </w:r>
      <w:r w:rsidR="00FE301A">
        <w:t xml:space="preserve">FFS which RRC message (e.g., if resources can be </w:t>
      </w:r>
      <w:proofErr w:type="spellStart"/>
      <w:r w:rsidR="00FE301A">
        <w:t>deconfigured</w:t>
      </w:r>
      <w:proofErr w:type="spellEnd"/>
      <w:r w:rsidR="00FE301A">
        <w:t xml:space="preserve"> by an </w:t>
      </w:r>
      <w:proofErr w:type="spellStart"/>
      <w:r w:rsidR="00FE301A">
        <w:t>RRCReconfiguration</w:t>
      </w:r>
      <w:proofErr w:type="spellEnd"/>
      <w:r w:rsidR="00FE301A">
        <w:t xml:space="preserve"> and that implies termination).  </w:t>
      </w:r>
      <w:r w:rsidR="00FE301A">
        <w:t xml:space="preserve">FFS if/how the UE reader can </w:t>
      </w:r>
      <w:proofErr w:type="gramStart"/>
      <w:r w:rsidR="00FE301A">
        <w:t>provide assistance to</w:t>
      </w:r>
      <w:proofErr w:type="gramEnd"/>
      <w:r w:rsidR="00FE301A">
        <w:t xml:space="preserve"> facilitate session termination.</w:t>
      </w:r>
    </w:p>
    <w:p w14:paraId="6DD02733" w14:textId="7FB5D0A0" w:rsidR="00FE301A" w:rsidRDefault="00FE301A" w:rsidP="00CE04F5">
      <w:pPr>
        <w:pStyle w:val="Doc-text2"/>
      </w:pPr>
    </w:p>
    <w:p w14:paraId="0F9887A6" w14:textId="77777777" w:rsidR="00CE04F5" w:rsidRDefault="00CE04F5" w:rsidP="00CE04F5">
      <w:pPr>
        <w:pStyle w:val="Doc-text2"/>
      </w:pPr>
    </w:p>
    <w:p w14:paraId="2091C3A9" w14:textId="53E64E2D" w:rsidR="00483AB0" w:rsidRDefault="00483AB0">
      <w:pPr>
        <w:rPr>
          <w:i/>
          <w:iCs/>
        </w:rPr>
      </w:pPr>
      <w:r>
        <w:rPr>
          <w:i/>
          <w:iCs/>
        </w:rPr>
        <w:t>Identifiers</w:t>
      </w:r>
    </w:p>
    <w:p w14:paraId="5E0493A4" w14:textId="77777777" w:rsidR="007A472B" w:rsidRDefault="007A472B">
      <w:pPr>
        <w:rPr>
          <w:i/>
          <w:iCs/>
        </w:rPr>
      </w:pPr>
    </w:p>
    <w:p w14:paraId="5D9B419D" w14:textId="77777777" w:rsidR="007A472B" w:rsidRDefault="007A472B">
      <w:pPr>
        <w:rPr>
          <w:i/>
          <w:iCs/>
        </w:rPr>
      </w:pPr>
    </w:p>
    <w:p w14:paraId="7ECC9AE6" w14:textId="5810E23F" w:rsidR="007A472B" w:rsidRDefault="007A472B" w:rsidP="007A472B">
      <w:pPr>
        <w:pStyle w:val="EmailDiscussion"/>
      </w:pPr>
      <w:r>
        <w:t>[AT133][</w:t>
      </w:r>
      <w:proofErr w:type="gramStart"/>
      <w:r>
        <w:t>403][</w:t>
      </w:r>
      <w:proofErr w:type="gramEnd"/>
      <w:r>
        <w:t>POS] Identifiers and service continuity (Xiaomi)</w:t>
      </w:r>
    </w:p>
    <w:p w14:paraId="0903DED5" w14:textId="77777777" w:rsidR="007A472B" w:rsidRDefault="007A472B" w:rsidP="007A472B">
      <w:pPr>
        <w:pStyle w:val="EmailDiscussion2"/>
      </w:pPr>
      <w:r>
        <w:tab/>
        <w:t>Scope: F2F offline to gather company views and initial comments on:</w:t>
      </w:r>
    </w:p>
    <w:p w14:paraId="293B42AA" w14:textId="01261005" w:rsidR="007A472B" w:rsidRDefault="007A472B" w:rsidP="007A472B">
      <w:pPr>
        <w:pStyle w:val="EmailDiscussion2"/>
        <w:numPr>
          <w:ilvl w:val="0"/>
          <w:numId w:val="11"/>
        </w:numPr>
      </w:pPr>
      <w:r>
        <w:t>The selected proposals on A-IoT identifiers from R2-2600288 / R2-2600432 / R2-2600468</w:t>
      </w:r>
    </w:p>
    <w:p w14:paraId="5C1EDB2D" w14:textId="32649928" w:rsidR="007A472B" w:rsidRDefault="007A472B" w:rsidP="007A472B">
      <w:pPr>
        <w:pStyle w:val="EmailDiscussion2"/>
        <w:numPr>
          <w:ilvl w:val="0"/>
          <w:numId w:val="11"/>
        </w:numPr>
      </w:pPr>
      <w:r>
        <w:t>If time permits, initial proposals related to session suspend/restore in HO/RLF cases (R2-2600280 P5</w:t>
      </w:r>
      <w:r w:rsidR="00EE4036">
        <w:t xml:space="preserve"> /</w:t>
      </w:r>
      <w:r>
        <w:t xml:space="preserve"> R2-2600328 P5)</w:t>
      </w:r>
    </w:p>
    <w:p w14:paraId="403E2DB0" w14:textId="6B4283CC" w:rsidR="007A472B" w:rsidRDefault="007A472B" w:rsidP="007A472B">
      <w:pPr>
        <w:pStyle w:val="EmailDiscussion2"/>
      </w:pPr>
      <w:r>
        <w:tab/>
        <w:t>Intended outcome: Report to Friday CB session</w:t>
      </w:r>
      <w:r w:rsidR="00A27C93">
        <w:t xml:space="preserve"> in R2-2601232</w:t>
      </w:r>
    </w:p>
    <w:p w14:paraId="3570F341" w14:textId="651F8A63" w:rsidR="007A472B" w:rsidRDefault="007A472B" w:rsidP="007A472B">
      <w:pPr>
        <w:pStyle w:val="EmailDiscussion2"/>
      </w:pPr>
      <w:r>
        <w:tab/>
        <w:t>Schedule: Thursday 1700-1800 CET, in BO</w:t>
      </w:r>
      <w:r w:rsidR="000F137E">
        <w:t>3</w:t>
      </w:r>
    </w:p>
    <w:p w14:paraId="6CDA19F7" w14:textId="77777777" w:rsidR="007A472B" w:rsidRDefault="007A472B" w:rsidP="007A472B">
      <w:pPr>
        <w:pStyle w:val="EmailDiscussion2"/>
      </w:pPr>
    </w:p>
    <w:p w14:paraId="43ACA2B3" w14:textId="35B0DDB0" w:rsidR="00A27C93" w:rsidRDefault="003501B3" w:rsidP="00483AB0">
      <w:pPr>
        <w:pStyle w:val="Doc-title"/>
      </w:pPr>
      <w:r w:rsidRPr="003501B3">
        <w:rPr>
          <w:highlight w:val="yellow"/>
        </w:rPr>
        <w:t>R2-2601232</w:t>
      </w:r>
      <w:r>
        <w:tab/>
        <w:t>(Report from [403])</w:t>
      </w:r>
      <w:r>
        <w:tab/>
        <w:t>Xiaomi</w:t>
      </w:r>
      <w:r>
        <w:tab/>
        <w:t>discussion</w:t>
      </w:r>
      <w:r>
        <w:tab/>
        <w:t>Rel-20</w:t>
      </w:r>
      <w:r>
        <w:tab/>
        <w:t>Ambient_IoT_Solutions_Ph2</w:t>
      </w:r>
    </w:p>
    <w:p w14:paraId="52868A53" w14:textId="77777777" w:rsidR="00A27C93" w:rsidRDefault="00A27C93" w:rsidP="00483AB0">
      <w:pPr>
        <w:pStyle w:val="Doc-title"/>
      </w:pPr>
    </w:p>
    <w:p w14:paraId="23EA6A04" w14:textId="50EA95ED" w:rsidR="00483AB0" w:rsidRDefault="00483AB0" w:rsidP="00483AB0">
      <w:pPr>
        <w:pStyle w:val="Doc-title"/>
      </w:pPr>
      <w:hyperlink r:id="rId71" w:tooltip="C:Usersmtk16923Documents3GPP Meetings202602 - RAN2_133, GoteborgExtractsR2-2600288 Discussion on topology 2 for A-IoT.doc" w:history="1">
        <w:r>
          <w:rPr>
            <w:rStyle w:val="Hyperlink"/>
          </w:rPr>
          <w:t>R2-260</w:t>
        </w:r>
        <w:r>
          <w:rPr>
            <w:rStyle w:val="Hyperlink"/>
          </w:rPr>
          <w:t>0</w:t>
        </w:r>
        <w:r>
          <w:rPr>
            <w:rStyle w:val="Hyperlink"/>
          </w:rPr>
          <w:t>288</w:t>
        </w:r>
      </w:hyperlink>
      <w:r>
        <w:tab/>
        <w:t>Discussion on topology 2 for A-IOT</w:t>
      </w:r>
      <w:r>
        <w:tab/>
        <w:t>OPPO</w:t>
      </w:r>
      <w:r>
        <w:tab/>
        <w:t>discussion</w:t>
      </w:r>
      <w:r>
        <w:tab/>
        <w:t>Rel-20</w:t>
      </w:r>
      <w:r>
        <w:tab/>
        <w:t>Ambient_IoT_Solutions_Ph2</w:t>
      </w:r>
    </w:p>
    <w:p w14:paraId="5EB7C103" w14:textId="77777777" w:rsidR="00CE04F5" w:rsidRDefault="00CE04F5" w:rsidP="00CE04F5">
      <w:pPr>
        <w:pStyle w:val="Doc-text2"/>
      </w:pPr>
    </w:p>
    <w:p w14:paraId="568F5DEF" w14:textId="77777777" w:rsidR="00CE04F5" w:rsidRDefault="00CE04F5" w:rsidP="00CE04F5">
      <w:pPr>
        <w:pStyle w:val="Doc-text2"/>
      </w:pPr>
      <w:r>
        <w:t xml:space="preserve">Proposal 1: Transaction ID of the A-IOT service shall be generated by the </w:t>
      </w:r>
      <w:proofErr w:type="spellStart"/>
      <w:r>
        <w:t>gNB</w:t>
      </w:r>
      <w:proofErr w:type="spellEnd"/>
      <w:r>
        <w:t xml:space="preserve"> as the central manager and conveyed to the UE Reader in the RRC inventory request related message.</w:t>
      </w:r>
    </w:p>
    <w:p w14:paraId="55138472" w14:textId="77777777" w:rsidR="00CE04F5" w:rsidRDefault="00CE04F5" w:rsidP="00CE04F5">
      <w:pPr>
        <w:pStyle w:val="Doc-text2"/>
      </w:pPr>
      <w:r>
        <w:t xml:space="preserve">Proposal 2: RAN2 to discuss whether </w:t>
      </w:r>
      <w:proofErr w:type="spellStart"/>
      <w:r>
        <w:t>gNB</w:t>
      </w:r>
      <w:proofErr w:type="spellEnd"/>
      <w:r>
        <w:t xml:space="preserve">-based solution or UE-based solution to be adopted to allocate A-IOT device </w:t>
      </w:r>
      <w:proofErr w:type="spellStart"/>
      <w:r>
        <w:t>Uu</w:t>
      </w:r>
      <w:proofErr w:type="spellEnd"/>
      <w:r>
        <w:t xml:space="preserve"> interface IDs to UE Readers.</w:t>
      </w:r>
    </w:p>
    <w:p w14:paraId="6EDA0396" w14:textId="68CCF575" w:rsidR="00CE04F5" w:rsidRPr="00CE04F5" w:rsidRDefault="00CE04F5" w:rsidP="00CE04F5">
      <w:pPr>
        <w:pStyle w:val="Doc-text2"/>
      </w:pPr>
      <w:r>
        <w:t xml:space="preserve">Proposal 3: A-IOT device </w:t>
      </w:r>
      <w:proofErr w:type="spellStart"/>
      <w:r>
        <w:t>Uu</w:t>
      </w:r>
      <w:proofErr w:type="spellEnd"/>
      <w:r>
        <w:t xml:space="preserve"> interface ID shall be at least 16-bit long to align with the AS ID.</w:t>
      </w:r>
    </w:p>
    <w:p w14:paraId="44D8A231" w14:textId="77777777" w:rsidR="00483AB0" w:rsidRDefault="00483AB0">
      <w:pPr>
        <w:rPr>
          <w:i/>
          <w:iCs/>
        </w:rPr>
      </w:pPr>
    </w:p>
    <w:p w14:paraId="5A30559F" w14:textId="77777777" w:rsidR="00483AB0" w:rsidRDefault="00483AB0" w:rsidP="00483AB0">
      <w:pPr>
        <w:pStyle w:val="Doc-title"/>
      </w:pPr>
      <w:hyperlink r:id="rId72" w:tooltip="C:Usersmtk16923Documents3GPP Meetings202602 - RAN2_133, GoteborgExtractsR2-2600432 (R20 A-IoT WI_A9.2.2 Top2).doc" w:history="1">
        <w:r>
          <w:rPr>
            <w:rStyle w:val="Hyperlink"/>
          </w:rPr>
          <w:t>R2-260</w:t>
        </w:r>
        <w:r>
          <w:rPr>
            <w:rStyle w:val="Hyperlink"/>
          </w:rPr>
          <w:t>0</w:t>
        </w:r>
        <w:r>
          <w:rPr>
            <w:rStyle w:val="Hyperlink"/>
          </w:rPr>
          <w:t>432</w:t>
        </w:r>
      </w:hyperlink>
      <w:r>
        <w:tab/>
        <w:t>Topology 2 for AIOT</w:t>
      </w:r>
      <w:r>
        <w:tab/>
      </w:r>
      <w:proofErr w:type="spellStart"/>
      <w:r>
        <w:t>InterDigital</w:t>
      </w:r>
      <w:proofErr w:type="spellEnd"/>
      <w:r>
        <w:t>, Inc.</w:t>
      </w:r>
      <w:r>
        <w:tab/>
        <w:t>discussion</w:t>
      </w:r>
      <w:r>
        <w:tab/>
        <w:t>Rel-20</w:t>
      </w:r>
      <w:r>
        <w:tab/>
        <w:t>Ambient_IoT_Solutions_Ph2-Core</w:t>
      </w:r>
    </w:p>
    <w:p w14:paraId="56723E74" w14:textId="77777777" w:rsidR="00CE04F5" w:rsidRDefault="00CE04F5" w:rsidP="00CE04F5">
      <w:pPr>
        <w:pStyle w:val="Doc-text2"/>
      </w:pPr>
    </w:p>
    <w:p w14:paraId="04E05754" w14:textId="77777777" w:rsidR="00CE04F5" w:rsidRDefault="00CE04F5" w:rsidP="00CE04F5">
      <w:pPr>
        <w:pStyle w:val="Doc-text2"/>
      </w:pPr>
      <w:r>
        <w:t>Proposal 2:</w:t>
      </w:r>
      <w:r>
        <w:tab/>
        <w:t xml:space="preserve">The </w:t>
      </w:r>
      <w:proofErr w:type="spellStart"/>
      <w:r>
        <w:t>gNB</w:t>
      </w:r>
      <w:proofErr w:type="spellEnd"/>
      <w:r>
        <w:t xml:space="preserve"> provides both the correlation ID and a UE reader ID to be used by the UE reader to generate the transaction ID. FFS on how they are combined (e.g., number of bits from each).</w:t>
      </w:r>
    </w:p>
    <w:p w14:paraId="1194D614" w14:textId="77777777" w:rsidR="00CE04F5" w:rsidRDefault="00CE04F5" w:rsidP="00CE04F5">
      <w:pPr>
        <w:pStyle w:val="Doc-text2"/>
      </w:pPr>
      <w:r>
        <w:t xml:space="preserve">Proposal 4: </w:t>
      </w:r>
      <w:r>
        <w:tab/>
        <w:t xml:space="preserve">The AS ID is reported by the UE reader to the </w:t>
      </w:r>
      <w:proofErr w:type="spellStart"/>
      <w:r>
        <w:t>gNB</w:t>
      </w:r>
      <w:proofErr w:type="spellEnd"/>
      <w:r>
        <w:t xml:space="preserve"> with inventory results and is used by the </w:t>
      </w:r>
      <w:proofErr w:type="spellStart"/>
      <w:r>
        <w:t>gNB</w:t>
      </w:r>
      <w:proofErr w:type="spellEnd"/>
      <w:r>
        <w:t xml:space="preserve"> to reference a specific device in subsequent command procedures.</w:t>
      </w:r>
    </w:p>
    <w:p w14:paraId="6CD59B6E" w14:textId="15E5746A" w:rsidR="00CE04F5" w:rsidRPr="00CE04F5" w:rsidRDefault="00CE04F5" w:rsidP="00CE04F5">
      <w:pPr>
        <w:pStyle w:val="Doc-text2"/>
      </w:pPr>
      <w:r>
        <w:t xml:space="preserve">Proposal 5: </w:t>
      </w:r>
      <w:r>
        <w:tab/>
        <w:t>The UE reader assigns a new AS ID (i.e., in MSG2) to a device if that device’s random ID in MSG1 conflicts with an already assigned/maintained AS ID at the UE reader.</w:t>
      </w:r>
      <w:r>
        <w:tab/>
      </w:r>
    </w:p>
    <w:p w14:paraId="29B35184" w14:textId="77777777" w:rsidR="00483AB0" w:rsidRDefault="00483AB0">
      <w:pPr>
        <w:rPr>
          <w:i/>
          <w:iCs/>
        </w:rPr>
      </w:pPr>
    </w:p>
    <w:p w14:paraId="4E5B03EB" w14:textId="77777777" w:rsidR="00483AB0" w:rsidRDefault="00483AB0" w:rsidP="00483AB0">
      <w:pPr>
        <w:pStyle w:val="Doc-title"/>
      </w:pPr>
      <w:hyperlink r:id="rId73" w:tooltip="C:Usersmtk16923Documents3GPP Meetings202602 - RAN2_133, GoteborgExtractsR2-2600468 Discussion on Topology 2.docx" w:history="1">
        <w:r>
          <w:rPr>
            <w:rStyle w:val="Hyperlink"/>
          </w:rPr>
          <w:t>R2-</w:t>
        </w:r>
        <w:r>
          <w:rPr>
            <w:rStyle w:val="Hyperlink"/>
          </w:rPr>
          <w:t>2</w:t>
        </w:r>
        <w:r>
          <w:rPr>
            <w:rStyle w:val="Hyperlink"/>
          </w:rPr>
          <w:t>600468</w:t>
        </w:r>
      </w:hyperlink>
      <w:r>
        <w:tab/>
      </w:r>
      <w:proofErr w:type="spellStart"/>
      <w:r>
        <w:t>Discusion</w:t>
      </w:r>
      <w:proofErr w:type="spellEnd"/>
      <w:r>
        <w:t xml:space="preserve"> on Topology 2</w:t>
      </w:r>
      <w:r>
        <w:tab/>
        <w:t>Apple</w:t>
      </w:r>
      <w:r>
        <w:tab/>
        <w:t>discussion</w:t>
      </w:r>
      <w:r>
        <w:tab/>
        <w:t>Rel-20</w:t>
      </w:r>
      <w:r>
        <w:tab/>
        <w:t>Ambient_IoT_Solutions_Ph2</w:t>
      </w:r>
    </w:p>
    <w:p w14:paraId="3186C573" w14:textId="77777777" w:rsidR="00CE04F5" w:rsidRDefault="00CE04F5" w:rsidP="00CE04F5">
      <w:pPr>
        <w:pStyle w:val="Doc-text2"/>
      </w:pPr>
    </w:p>
    <w:p w14:paraId="4832BB6D" w14:textId="6C417407" w:rsidR="00CE04F5" w:rsidRPr="00CE04F5" w:rsidRDefault="00CE04F5" w:rsidP="00CE04F5">
      <w:pPr>
        <w:pStyle w:val="Doc-text2"/>
        <w:rPr>
          <w:lang w:val="en-US"/>
        </w:rPr>
      </w:pPr>
      <w:r w:rsidRPr="00CE04F5">
        <w:rPr>
          <w:lang w:val="en-US"/>
        </w:rPr>
        <w:t xml:space="preserve">Proposal 2 </w:t>
      </w:r>
      <w:r w:rsidRPr="00CE04F5">
        <w:rPr>
          <w:lang w:val="en-US"/>
        </w:rPr>
        <w:tab/>
        <w:t xml:space="preserve">An 8-bit or 12-bit ID is introduced between UE reader and </w:t>
      </w:r>
      <w:proofErr w:type="spellStart"/>
      <w:r w:rsidRPr="00CE04F5">
        <w:rPr>
          <w:lang w:val="en-US"/>
        </w:rPr>
        <w:t>gNB</w:t>
      </w:r>
      <w:proofErr w:type="spellEnd"/>
      <w:r w:rsidRPr="00CE04F5">
        <w:rPr>
          <w:lang w:val="en-US"/>
        </w:rPr>
        <w:t xml:space="preserve"> to associate with a specific device for command procedure, when needed.</w:t>
      </w:r>
    </w:p>
    <w:p w14:paraId="32D80B02" w14:textId="77777777" w:rsidR="00483AB0" w:rsidRDefault="00483AB0">
      <w:pPr>
        <w:rPr>
          <w:i/>
          <w:iCs/>
        </w:rPr>
      </w:pPr>
    </w:p>
    <w:p w14:paraId="3B46E0FA" w14:textId="45A3FC2D" w:rsidR="00CE04F5" w:rsidRDefault="006B604E">
      <w:pPr>
        <w:rPr>
          <w:i/>
          <w:iCs/>
        </w:rPr>
      </w:pPr>
      <w:r>
        <w:rPr>
          <w:i/>
          <w:iCs/>
        </w:rPr>
        <w:t>Resource allocation: basic mechanisms</w:t>
      </w:r>
    </w:p>
    <w:p w14:paraId="5525D495" w14:textId="77777777" w:rsidR="00990C56" w:rsidRDefault="00990C56" w:rsidP="00990C56">
      <w:pPr>
        <w:pStyle w:val="Doc-title"/>
      </w:pPr>
      <w:hyperlink r:id="rId74" w:tooltip="C:Usersmtk16923Documents3GPP Meetings202602 - RAN2_133, GoteborgExtractsR2-2600227 Further discussion on support of A-IoT Topology 2.docx" w:history="1">
        <w:r>
          <w:rPr>
            <w:rStyle w:val="Hyperlink"/>
          </w:rPr>
          <w:t>R2-26</w:t>
        </w:r>
        <w:r>
          <w:rPr>
            <w:rStyle w:val="Hyperlink"/>
          </w:rPr>
          <w:t>0</w:t>
        </w:r>
        <w:r>
          <w:rPr>
            <w:rStyle w:val="Hyperlink"/>
          </w:rPr>
          <w:t>0227</w:t>
        </w:r>
      </w:hyperlink>
      <w:r>
        <w:tab/>
        <w:t>Further discussion on the support of A-IoT Topology 2</w:t>
      </w:r>
      <w:r>
        <w:tab/>
        <w:t>Xiaomi</w:t>
      </w:r>
      <w:r>
        <w:tab/>
        <w:t>discussion</w:t>
      </w:r>
      <w:r>
        <w:tab/>
        <w:t>Rel-20</w:t>
      </w:r>
      <w:r>
        <w:tab/>
        <w:t>Ambient_IoT_Solutions_Ph2-Core</w:t>
      </w:r>
    </w:p>
    <w:p w14:paraId="648D2ECE" w14:textId="77777777" w:rsidR="00990C56" w:rsidRDefault="00990C56" w:rsidP="00990C56">
      <w:pPr>
        <w:pStyle w:val="Doc-text2"/>
      </w:pPr>
    </w:p>
    <w:p w14:paraId="5041F30F" w14:textId="1C31B13F" w:rsidR="00990C56" w:rsidRDefault="00990C56" w:rsidP="00990C56">
      <w:pPr>
        <w:pStyle w:val="Doc-text2"/>
      </w:pPr>
      <w:r>
        <w:t xml:space="preserve">Proposal 10: The A-IoT resource configured by the </w:t>
      </w:r>
      <w:proofErr w:type="spellStart"/>
      <w:r>
        <w:t>gNB</w:t>
      </w:r>
      <w:proofErr w:type="spellEnd"/>
      <w:r>
        <w:t xml:space="preserve"> is a set resources used in A-IoT radio interface which are continuous in time domain and are comprised of contiguous frequency domain resources in the UL spectrum. The valid duration of the A-IoT resource configuration is determined, either by an explicit release indication from the </w:t>
      </w:r>
      <w:proofErr w:type="spellStart"/>
      <w:r>
        <w:t>gNB</w:t>
      </w:r>
      <w:proofErr w:type="spellEnd"/>
      <w:r>
        <w:t xml:space="preserve"> or by the expiry of a resource validity timer (depending on </w:t>
      </w:r>
      <w:proofErr w:type="gramStart"/>
      <w:r>
        <w:t>final conclusion</w:t>
      </w:r>
      <w:proofErr w:type="gramEnd"/>
      <w:r>
        <w:t xml:space="preserve"> of Proposal 5). Do not pursue periodical A-IoT resource configuration recurring periodically in time domain. </w:t>
      </w:r>
    </w:p>
    <w:p w14:paraId="57E6ED20" w14:textId="77777777" w:rsidR="00200DE1" w:rsidRDefault="00200DE1" w:rsidP="00990C56">
      <w:pPr>
        <w:pStyle w:val="Doc-text2"/>
      </w:pPr>
    </w:p>
    <w:p w14:paraId="653D16A8" w14:textId="58CD0EE9" w:rsidR="00200DE1" w:rsidRDefault="00200DE1" w:rsidP="00990C56">
      <w:pPr>
        <w:pStyle w:val="Doc-text2"/>
      </w:pPr>
      <w:r>
        <w:t>Discussion:</w:t>
      </w:r>
    </w:p>
    <w:p w14:paraId="21633329" w14:textId="71FFAC16" w:rsidR="00200DE1" w:rsidRDefault="00200DE1" w:rsidP="00990C56">
      <w:pPr>
        <w:pStyle w:val="Doc-text2"/>
      </w:pPr>
      <w:r>
        <w:t>ZTE think the resources depend on the service request, e.g., group vs. individual inventory; they would prefer periodic for group inventory and command, and for individual inventory a single allocation may be enough.</w:t>
      </w:r>
    </w:p>
    <w:p w14:paraId="50BFD312" w14:textId="78A8A139" w:rsidR="00B816B6" w:rsidRDefault="00B816B6" w:rsidP="00990C56">
      <w:pPr>
        <w:pStyle w:val="Doc-text2"/>
      </w:pPr>
      <w:proofErr w:type="spellStart"/>
      <w:r>
        <w:t>InterDigital</w:t>
      </w:r>
      <w:proofErr w:type="spellEnd"/>
      <w:r>
        <w:t xml:space="preserve"> are concerned about the “continuous in time” </w:t>
      </w:r>
      <w:proofErr w:type="gramStart"/>
      <w:r>
        <w:t>aspect, because</w:t>
      </w:r>
      <w:proofErr w:type="gramEnd"/>
      <w:r>
        <w:t xml:space="preserve"> the network does not know how long the procedure will take</w:t>
      </w:r>
      <w:r w:rsidR="00874A70">
        <w:t xml:space="preserve"> and discontinuous may be more efficient.</w:t>
      </w:r>
    </w:p>
    <w:p w14:paraId="007733BD" w14:textId="1264DCF5" w:rsidR="00874A70" w:rsidRDefault="00874A70" w:rsidP="00990C56">
      <w:pPr>
        <w:pStyle w:val="Doc-text2"/>
      </w:pPr>
      <w:r>
        <w:t>vivo think the simple way would be to wait for RAN1 and we should not focus on the frequency domain; for periodic allocation, the network does not know how many devices, so an indefinite periodic allocation may make sense.</w:t>
      </w:r>
    </w:p>
    <w:p w14:paraId="5D43402A" w14:textId="0110AEE4" w:rsidR="00874A70" w:rsidRDefault="00874A70" w:rsidP="00990C56">
      <w:pPr>
        <w:pStyle w:val="Doc-text2"/>
      </w:pPr>
      <w:r>
        <w:t xml:space="preserve">Huawei think continuous allocation can be the baseline, and for periodic allocation there is a problem because of the R2D/D2R timing relationship, which is not known to the </w:t>
      </w:r>
      <w:proofErr w:type="spellStart"/>
      <w:r>
        <w:t>gNB</w:t>
      </w:r>
      <w:proofErr w:type="spellEnd"/>
      <w:r>
        <w:t>.</w:t>
      </w:r>
    </w:p>
    <w:p w14:paraId="674315C9" w14:textId="1495DDF3" w:rsidR="00874A70" w:rsidRDefault="00874A70" w:rsidP="00990C56">
      <w:pPr>
        <w:pStyle w:val="Doc-text2"/>
      </w:pPr>
      <w:r>
        <w:t xml:space="preserve">CMCC support Xiaomi’s proposal and think we should have full controllability from the </w:t>
      </w:r>
      <w:proofErr w:type="spellStart"/>
      <w:r>
        <w:t>gNB</w:t>
      </w:r>
      <w:proofErr w:type="spellEnd"/>
      <w:r>
        <w:t xml:space="preserve"> to avoid collisions between different readers; they note that inventory is a continuous </w:t>
      </w:r>
      <w:proofErr w:type="gramStart"/>
      <w:r>
        <w:t>process</w:t>
      </w:r>
      <w:proofErr w:type="gramEnd"/>
      <w:r>
        <w:t xml:space="preserve"> and it may not be possible to interleave reader allocations.</w:t>
      </w:r>
    </w:p>
    <w:p w14:paraId="7A41E7D4" w14:textId="2868806D" w:rsidR="00874A70" w:rsidRDefault="00874A70" w:rsidP="00990C56">
      <w:pPr>
        <w:pStyle w:val="Doc-text2"/>
      </w:pPr>
      <w:r>
        <w:t>Nokia wonder if we are talking about resources for a single service request</w:t>
      </w:r>
      <w:r w:rsidR="00956B1C">
        <w:t xml:space="preserve"> or a block of resources that cover multiple services for the same reader.</w:t>
      </w:r>
    </w:p>
    <w:p w14:paraId="45DF2B32" w14:textId="08349AC9" w:rsidR="00E70D9A" w:rsidRDefault="00E70D9A" w:rsidP="00990C56">
      <w:pPr>
        <w:pStyle w:val="Doc-text2"/>
      </w:pPr>
      <w:r>
        <w:t>OPPO agree with Xiaomi’s proposal and think continuous allocation is more efficient</w:t>
      </w:r>
      <w:r w:rsidR="00D014FD">
        <w:t xml:space="preserve">; they also think the </w:t>
      </w:r>
      <w:proofErr w:type="spellStart"/>
      <w:r w:rsidR="00D014FD">
        <w:t>gNB</w:t>
      </w:r>
      <w:proofErr w:type="spellEnd"/>
      <w:r w:rsidR="00D014FD">
        <w:t xml:space="preserve"> could get an estimate of the A-IoT devices</w:t>
      </w:r>
      <w:r w:rsidR="005E2E24">
        <w:t xml:space="preserve"> from the reader and when there are no more coming the </w:t>
      </w:r>
      <w:proofErr w:type="spellStart"/>
      <w:r w:rsidR="005E2E24">
        <w:t>gNB</w:t>
      </w:r>
      <w:proofErr w:type="spellEnd"/>
      <w:r w:rsidR="005E2E24">
        <w:t xml:space="preserve"> can release the resource, so they do not see a waste problem.</w:t>
      </w:r>
    </w:p>
    <w:p w14:paraId="012F7571" w14:textId="1CF23A05" w:rsidR="005E2E24" w:rsidRDefault="005E2E24" w:rsidP="00990C56">
      <w:pPr>
        <w:pStyle w:val="Doc-text2"/>
      </w:pPr>
      <w:r>
        <w:t xml:space="preserve">Qualcomm think the continuous allocation assumes out-of-band operation for A-IoT; </w:t>
      </w:r>
      <w:proofErr w:type="gramStart"/>
      <w:r>
        <w:t>otherwise</w:t>
      </w:r>
      <w:proofErr w:type="gramEnd"/>
      <w:r>
        <w:t xml:space="preserve"> you would need interruptions for measurements, etc.</w:t>
      </w:r>
      <w:r w:rsidR="00CC703D">
        <w:t>, so they do not see this as quite compatible with connected mode reader operation.  They do not understand why the proposal excludes periodic.</w:t>
      </w:r>
    </w:p>
    <w:p w14:paraId="4450516F" w14:textId="708A428F" w:rsidR="00CC703D" w:rsidRDefault="00CC703D" w:rsidP="00990C56">
      <w:pPr>
        <w:pStyle w:val="Doc-text2"/>
      </w:pPr>
      <w:proofErr w:type="spellStart"/>
      <w:r>
        <w:t>InterDigital</w:t>
      </w:r>
      <w:proofErr w:type="spellEnd"/>
      <w:r>
        <w:t xml:space="preserve"> see that the proposal restricts the network operation rather than leaving the reader to operate on whatever resources the network decides.</w:t>
      </w:r>
    </w:p>
    <w:p w14:paraId="15218CC8" w14:textId="6ABAAED8" w:rsidR="00CC703D" w:rsidRDefault="00CC703D" w:rsidP="00990C56">
      <w:pPr>
        <w:pStyle w:val="Doc-text2"/>
      </w:pPr>
      <w:r>
        <w:t>Qualcomm understand that we could have a finite periodic allocation (e.g., five blocks and it ends).</w:t>
      </w:r>
      <w:r w:rsidR="00283C14">
        <w:t xml:space="preserve">  Nokia agree with Qualcomm and wonder about when the CW is assumed to be on: Is it continuously on through the allocated resources?</w:t>
      </w:r>
    </w:p>
    <w:p w14:paraId="235A0D4D" w14:textId="622476A0" w:rsidR="00283C14" w:rsidRDefault="00283C14" w:rsidP="00990C56">
      <w:pPr>
        <w:pStyle w:val="Doc-text2"/>
      </w:pPr>
      <w:r>
        <w:t>Xiaomi think periodic allocation brings a lot of issues like the CW question and it should be decided by RAN1, not RAN2.</w:t>
      </w:r>
      <w:r w:rsidR="00C73A28">
        <w:t xml:space="preserve">  Apple think this is different from T1 because we are allocating resources potentially for many different devices, so they do not see the CW issue as necessarily a problem.  vivo agree there is a difference</w:t>
      </w:r>
      <w:r w:rsidR="005A5676">
        <w:t xml:space="preserve">, and they think we should not force the network to do repeated </w:t>
      </w:r>
      <w:r w:rsidR="005A5676">
        <w:lastRenderedPageBreak/>
        <w:t>configurations to give the reader the needed resources; periodic assignment is easier, and they do not see the dependency on RAN1 for this.</w:t>
      </w:r>
    </w:p>
    <w:p w14:paraId="4C5FB015" w14:textId="48B2758D" w:rsidR="005A5676" w:rsidRDefault="005A5676" w:rsidP="00990C56">
      <w:pPr>
        <w:pStyle w:val="Doc-text2"/>
      </w:pPr>
      <w:proofErr w:type="spellStart"/>
      <w:r>
        <w:t>InterDigital</w:t>
      </w:r>
      <w:proofErr w:type="spellEnd"/>
      <w:r>
        <w:t xml:space="preserve"> understand that the resources provided to the reader should be adequate to take the R2D/D2R timing into account.</w:t>
      </w:r>
    </w:p>
    <w:p w14:paraId="6119BCFB" w14:textId="357CBB30" w:rsidR="005A5676" w:rsidRDefault="005A5676" w:rsidP="00990C56">
      <w:pPr>
        <w:pStyle w:val="Doc-text2"/>
      </w:pPr>
      <w:proofErr w:type="gramStart"/>
      <w:r>
        <w:t>Xiaomi</w:t>
      </w:r>
      <w:proofErr w:type="gramEnd"/>
      <w:r>
        <w:t xml:space="preserve"> think we need to consult RAN1.  Huawei and vivo think there is no urgency.</w:t>
      </w:r>
    </w:p>
    <w:p w14:paraId="1D542CC7" w14:textId="77777777" w:rsidR="00200DE1" w:rsidRDefault="00200DE1" w:rsidP="00990C56">
      <w:pPr>
        <w:pStyle w:val="Doc-text2"/>
      </w:pPr>
    </w:p>
    <w:p w14:paraId="4C542D0D" w14:textId="41E84753" w:rsidR="00200DE1" w:rsidRDefault="00200DE1" w:rsidP="00A81D93">
      <w:pPr>
        <w:pStyle w:val="Doc-text2"/>
        <w:pBdr>
          <w:top w:val="single" w:sz="4" w:space="1" w:color="auto"/>
          <w:left w:val="single" w:sz="4" w:space="4" w:color="auto"/>
          <w:bottom w:val="single" w:sz="4" w:space="1" w:color="auto"/>
          <w:right w:val="single" w:sz="4" w:space="4" w:color="auto"/>
        </w:pBdr>
      </w:pPr>
      <w:r>
        <w:t>Agreements:</w:t>
      </w:r>
    </w:p>
    <w:p w14:paraId="3D4AD348" w14:textId="14258B5E" w:rsidR="00CC703D" w:rsidRDefault="00CC703D" w:rsidP="00A81D93">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can at least allocate a continuous block of resources (in the time domain) that it can later explicitly release.  F</w:t>
      </w:r>
      <w:r w:rsidR="005A5676">
        <w:t>rom RAN2 signalling perspective, periodic allocation can be supported assuming there is no RAN1 impact.</w:t>
      </w:r>
    </w:p>
    <w:p w14:paraId="192227A5" w14:textId="20365C74" w:rsidR="00200DE1" w:rsidRDefault="00200DE1" w:rsidP="00A81D93">
      <w:pPr>
        <w:pStyle w:val="Doc-text2"/>
        <w:pBdr>
          <w:top w:val="single" w:sz="4" w:space="1" w:color="auto"/>
          <w:left w:val="single" w:sz="4" w:space="4" w:color="auto"/>
          <w:bottom w:val="single" w:sz="4" w:space="1" w:color="auto"/>
          <w:right w:val="single" w:sz="4" w:space="4" w:color="auto"/>
        </w:pBdr>
      </w:pPr>
      <w:r>
        <w:t xml:space="preserve">The valid duration of the A-IoT resource configuration can be limited by an explicit release indication from the </w:t>
      </w:r>
      <w:proofErr w:type="spellStart"/>
      <w:r>
        <w:t>gNB</w:t>
      </w:r>
      <w:proofErr w:type="spellEnd"/>
      <w:r>
        <w:t>.  FFS timer</w:t>
      </w:r>
      <w:r w:rsidR="00CC703D">
        <w:t>-based release</w:t>
      </w:r>
      <w:r>
        <w:t xml:space="preserve"> (pending later discussion).</w:t>
      </w:r>
    </w:p>
    <w:p w14:paraId="4AA199E3" w14:textId="77777777" w:rsidR="00200DE1" w:rsidRDefault="00200DE1" w:rsidP="00990C56">
      <w:pPr>
        <w:pStyle w:val="Doc-text2"/>
      </w:pPr>
    </w:p>
    <w:p w14:paraId="0D16768C" w14:textId="77777777" w:rsidR="00990C56" w:rsidRDefault="00990C56" w:rsidP="00990C56">
      <w:pPr>
        <w:pStyle w:val="Doc-text2"/>
      </w:pPr>
      <w:r>
        <w:t xml:space="preserve">Proposal 11: </w:t>
      </w:r>
      <w:proofErr w:type="spellStart"/>
      <w:r>
        <w:t>Uu</w:t>
      </w:r>
      <w:proofErr w:type="spellEnd"/>
      <w:r>
        <w:t xml:space="preserve"> RRC configuration parameters for A-IoT resource configuration is up to RAN1. Send LS to RAN1, informing RAN2 assumption to RAN1 on how A-IoT resource configuration in Topology 2 looks like (taking Proposal 10 as RAN2 assumption) and requesting RAN1 to work on specific </w:t>
      </w:r>
      <w:proofErr w:type="spellStart"/>
      <w:r>
        <w:t>Uu</w:t>
      </w:r>
      <w:proofErr w:type="spellEnd"/>
      <w:r>
        <w:t xml:space="preserve"> RRC configuration parameter design. </w:t>
      </w:r>
    </w:p>
    <w:p w14:paraId="450C4CBB" w14:textId="77777777" w:rsidR="00D3193B" w:rsidRDefault="00D3193B" w:rsidP="00990C56">
      <w:pPr>
        <w:pStyle w:val="Doc-text2"/>
      </w:pPr>
    </w:p>
    <w:p w14:paraId="31CE8225" w14:textId="77777777" w:rsidR="00990C56" w:rsidRDefault="00990C56" w:rsidP="00990C56">
      <w:pPr>
        <w:pStyle w:val="Doc-text2"/>
      </w:pPr>
      <w:r>
        <w:t xml:space="preserve">Proposal 12: UE reader may </w:t>
      </w:r>
      <w:proofErr w:type="gramStart"/>
      <w:r>
        <w:t>provide assistance</w:t>
      </w:r>
      <w:proofErr w:type="gramEnd"/>
      <w:r>
        <w:t xml:space="preserve"> information to request addition/modification of A-IoT resources configured by the </w:t>
      </w:r>
      <w:proofErr w:type="spellStart"/>
      <w:r>
        <w:t>gNB</w:t>
      </w:r>
      <w:proofErr w:type="spellEnd"/>
      <w:r>
        <w:t xml:space="preserve">. RAN2 further discusses the specific information signalled (e.g. number of frequency/time resources requested, number of </w:t>
      </w:r>
      <w:proofErr w:type="gramStart"/>
      <w:r>
        <w:t>retransmission</w:t>
      </w:r>
      <w:proofErr w:type="gramEnd"/>
      <w:r>
        <w:t xml:space="preserve"> needed, etc.), and the trigger for this assistance information report.</w:t>
      </w:r>
    </w:p>
    <w:p w14:paraId="0A317D79" w14:textId="77777777" w:rsidR="00D3193B" w:rsidRDefault="00D3193B" w:rsidP="00990C56">
      <w:pPr>
        <w:pStyle w:val="Doc-text2"/>
      </w:pPr>
    </w:p>
    <w:p w14:paraId="587CFE31" w14:textId="2185F323" w:rsidR="00D3193B" w:rsidRDefault="00D3193B" w:rsidP="00990C56">
      <w:pPr>
        <w:pStyle w:val="Doc-text2"/>
      </w:pPr>
      <w:r>
        <w:t>Discussion:</w:t>
      </w:r>
    </w:p>
    <w:p w14:paraId="22CF2828" w14:textId="7FC03ED8" w:rsidR="00D3193B" w:rsidRDefault="00D3193B" w:rsidP="00990C56">
      <w:pPr>
        <w:pStyle w:val="Doc-text2"/>
      </w:pPr>
      <w:r>
        <w:t xml:space="preserve">Apple generally agree with the intention but think we should not use the word “request”; it may be more of a status report that results in an </w:t>
      </w:r>
      <w:proofErr w:type="spellStart"/>
      <w:r>
        <w:t>RRCReconfiguration</w:t>
      </w:r>
      <w:proofErr w:type="spellEnd"/>
      <w:r>
        <w:t>, for example.</w:t>
      </w:r>
    </w:p>
    <w:p w14:paraId="3E0651B0" w14:textId="78F269F6" w:rsidR="00427314" w:rsidRDefault="00427314" w:rsidP="00990C56">
      <w:pPr>
        <w:pStyle w:val="Doc-text2"/>
      </w:pPr>
      <w:r>
        <w:t>Qualcomm think the intention was a true request rather than a status report</w:t>
      </w:r>
      <w:r w:rsidR="00B57522">
        <w:t>.</w:t>
      </w:r>
    </w:p>
    <w:p w14:paraId="24A0128D" w14:textId="083A3D3D" w:rsidR="00B57522" w:rsidRDefault="00B57522" w:rsidP="00990C56">
      <w:pPr>
        <w:pStyle w:val="Doc-text2"/>
      </w:pPr>
      <w:proofErr w:type="spellStart"/>
      <w:r>
        <w:t>InterDigital</w:t>
      </w:r>
      <w:proofErr w:type="spellEnd"/>
      <w:r>
        <w:t xml:space="preserve"> support the proposal and think the assistance information is useful for the </w:t>
      </w:r>
      <w:proofErr w:type="spellStart"/>
      <w:r>
        <w:t>gNB</w:t>
      </w:r>
      <w:proofErr w:type="spellEnd"/>
      <w:r w:rsidR="00AD731B">
        <w:t>; they think we can further discuss the contents and timing.</w:t>
      </w:r>
    </w:p>
    <w:p w14:paraId="266E0E26" w14:textId="7FEDEAC0" w:rsidR="00AD731B" w:rsidRDefault="00AD731B" w:rsidP="00990C56">
      <w:pPr>
        <w:pStyle w:val="Doc-text2"/>
      </w:pPr>
      <w:r>
        <w:t xml:space="preserve">OPPO generally agree with the proposal but think it is conditioned on the resource timer.  Xiaomi indicate that the bandwidth is allocated at the </w:t>
      </w:r>
      <w:proofErr w:type="spellStart"/>
      <w:r>
        <w:t>gNB</w:t>
      </w:r>
      <w:proofErr w:type="spellEnd"/>
      <w:r>
        <w:t xml:space="preserve"> and may not go entirely to a single UE reader, i.e., readers may be </w:t>
      </w:r>
      <w:proofErr w:type="spellStart"/>
      <w:proofErr w:type="gramStart"/>
      <w:r>
        <w:t>FDMed</w:t>
      </w:r>
      <w:proofErr w:type="spellEnd"/>
      <w:proofErr w:type="gramEnd"/>
      <w:r>
        <w:t xml:space="preserve"> and a reader might need more bandwidth.  OPPO do not find this convincing and understand that the reader does not know if the existing resources are adequate or not.</w:t>
      </w:r>
    </w:p>
    <w:p w14:paraId="5A3BEC9C" w14:textId="0D43CCEE" w:rsidR="00AD731B" w:rsidRDefault="00AD731B" w:rsidP="00990C56">
      <w:pPr>
        <w:pStyle w:val="Doc-text2"/>
      </w:pPr>
      <w:r>
        <w:t>Nokia generally agree with the idea of the UE requesting resources, but they do not see a need for assistance data regarding which domain is involved; they think a request to release resources is also valid.</w:t>
      </w:r>
    </w:p>
    <w:p w14:paraId="557EBCD3" w14:textId="6BD8288A" w:rsidR="00AD731B" w:rsidRDefault="00AD731B" w:rsidP="00990C56">
      <w:pPr>
        <w:pStyle w:val="Doc-text2"/>
      </w:pPr>
      <w:r>
        <w:t>LG think the assistance information can be used along with some statistics fed back to the network by the reader.</w:t>
      </w:r>
    </w:p>
    <w:p w14:paraId="0E8388EC" w14:textId="2B149A26" w:rsidR="00AD731B" w:rsidRDefault="00AD731B" w:rsidP="00990C56">
      <w:pPr>
        <w:pStyle w:val="Doc-text2"/>
      </w:pPr>
      <w:r>
        <w:t xml:space="preserve">CATT share OPPO’s concern and are not sure what information can be provided to the </w:t>
      </w:r>
      <w:proofErr w:type="spellStart"/>
      <w:r>
        <w:t>gNB</w:t>
      </w:r>
      <w:proofErr w:type="spellEnd"/>
      <w:r>
        <w:t xml:space="preserve"> to change the frequency resources.</w:t>
      </w:r>
    </w:p>
    <w:p w14:paraId="1F7CFEF6" w14:textId="687F697C" w:rsidR="00AD731B" w:rsidRDefault="00AD731B" w:rsidP="00990C56">
      <w:pPr>
        <w:pStyle w:val="Doc-text2"/>
      </w:pPr>
      <w:r>
        <w:t>Huawei understand that the time domain allocation is FFS and it is hard to see what might be needed now; they think that a 1-bit indication might be enough, meaning “more resources needed”.</w:t>
      </w:r>
    </w:p>
    <w:p w14:paraId="1603000B" w14:textId="70F150E1" w:rsidR="00AD731B" w:rsidRDefault="00AD731B" w:rsidP="00990C56">
      <w:pPr>
        <w:pStyle w:val="Doc-text2"/>
      </w:pPr>
      <w:proofErr w:type="spellStart"/>
      <w:r>
        <w:t>Ofinno</w:t>
      </w:r>
      <w:proofErr w:type="spellEnd"/>
      <w:r>
        <w:t xml:space="preserve"> think asking for more resources should be more than a single bit and there should be some assistance information; they think we could decouple the request for more resources from the request to release.</w:t>
      </w:r>
    </w:p>
    <w:p w14:paraId="6EA1E877" w14:textId="372D09E3" w:rsidR="00AD731B" w:rsidRDefault="00AD731B" w:rsidP="00990C56">
      <w:pPr>
        <w:pStyle w:val="Doc-text2"/>
      </w:pPr>
      <w:r>
        <w:t xml:space="preserve">Ericsson think it does not matter if we say “request” or “information” or whatever, but we cannot force the </w:t>
      </w:r>
      <w:proofErr w:type="spellStart"/>
      <w:r>
        <w:t>gNB</w:t>
      </w:r>
      <w:proofErr w:type="spellEnd"/>
      <w:r>
        <w:t xml:space="preserve"> to respond; they think the functionality should not be over-optimised and we could do with one or a few bits.</w:t>
      </w:r>
    </w:p>
    <w:p w14:paraId="0A285EA8" w14:textId="5E4E3433" w:rsidR="00AD731B" w:rsidRDefault="00F00CDF" w:rsidP="00990C56">
      <w:pPr>
        <w:pStyle w:val="Doc-text2"/>
      </w:pPr>
      <w:proofErr w:type="spellStart"/>
      <w:r>
        <w:t>InterDigital</w:t>
      </w:r>
      <w:proofErr w:type="spellEnd"/>
      <w:r>
        <w:t xml:space="preserve"> think it is reasonable to have some mechanism for requesting more resources, and it is not bound to the timer.</w:t>
      </w:r>
    </w:p>
    <w:p w14:paraId="340748BB" w14:textId="7264C590" w:rsidR="00D35974" w:rsidRDefault="00D35974" w:rsidP="00990C56">
      <w:pPr>
        <w:pStyle w:val="Doc-text2"/>
      </w:pPr>
      <w:r>
        <w:t xml:space="preserve">Xiaomi think we can say that the information can be signalled to indicate when the current resource is not </w:t>
      </w:r>
      <w:proofErr w:type="gramStart"/>
      <w:r>
        <w:t>sufficient, and</w:t>
      </w:r>
      <w:proofErr w:type="gramEnd"/>
      <w:r>
        <w:t xml:space="preserve"> confirm that as Ericsson suggest the allocation is under network control; they think the resource request cannot be agreed now because we may have that functionality from procedure-complete indications.</w:t>
      </w:r>
    </w:p>
    <w:p w14:paraId="2F3EB673" w14:textId="0AFDCE78" w:rsidR="00D35974" w:rsidRDefault="00D35974" w:rsidP="00990C56">
      <w:pPr>
        <w:pStyle w:val="Doc-text2"/>
      </w:pPr>
      <w:r>
        <w:t>Huawei think more than one bit is not useful for the network.</w:t>
      </w:r>
    </w:p>
    <w:p w14:paraId="483581C6" w14:textId="77777777" w:rsidR="00D35974" w:rsidRDefault="00D35974" w:rsidP="00990C56">
      <w:pPr>
        <w:pStyle w:val="Doc-text2"/>
      </w:pPr>
    </w:p>
    <w:p w14:paraId="3BD902E2" w14:textId="4BA33E53" w:rsidR="00D35974" w:rsidRDefault="00D35974" w:rsidP="00EF65A3">
      <w:pPr>
        <w:pStyle w:val="Doc-text2"/>
        <w:pBdr>
          <w:top w:val="single" w:sz="4" w:space="1" w:color="auto"/>
          <w:left w:val="single" w:sz="4" w:space="4" w:color="auto"/>
          <w:bottom w:val="single" w:sz="4" w:space="1" w:color="auto"/>
          <w:right w:val="single" w:sz="4" w:space="4" w:color="auto"/>
        </w:pBdr>
      </w:pPr>
      <w:r>
        <w:t>Agreement</w:t>
      </w:r>
      <w:r w:rsidR="0078709C">
        <w:t>s</w:t>
      </w:r>
      <w:r>
        <w:t>:</w:t>
      </w:r>
    </w:p>
    <w:p w14:paraId="5F92D9A7" w14:textId="04D72298" w:rsidR="00D35974" w:rsidRDefault="00D35974" w:rsidP="00EF65A3">
      <w:pPr>
        <w:pStyle w:val="Doc-text2"/>
        <w:pBdr>
          <w:top w:val="single" w:sz="4" w:space="1" w:color="auto"/>
          <w:left w:val="single" w:sz="4" w:space="4" w:color="auto"/>
          <w:bottom w:val="single" w:sz="4" w:space="1" w:color="auto"/>
          <w:right w:val="single" w:sz="4" w:space="4" w:color="auto"/>
        </w:pBdr>
      </w:pPr>
      <w:r>
        <w:t xml:space="preserve">The reader can signal the </w:t>
      </w:r>
      <w:proofErr w:type="spellStart"/>
      <w:r>
        <w:t>gNB</w:t>
      </w:r>
      <w:proofErr w:type="spellEnd"/>
      <w:r>
        <w:t xml:space="preserve"> to indicate that </w:t>
      </w:r>
      <w:r w:rsidR="0078709C">
        <w:t>there are not adequate resources</w:t>
      </w:r>
      <w:r>
        <w:t xml:space="preserve"> to continue/complete the procedure</w:t>
      </w:r>
      <w:r w:rsidR="00EF65A3">
        <w:t>(s) (i.e., additional/different resources are needed)</w:t>
      </w:r>
      <w:r>
        <w:t>.  FFS what RRC message is used.  The network implementation determines whether/what to allocate</w:t>
      </w:r>
      <w:r w:rsidR="0078709C">
        <w:t xml:space="preserve">, i.e., </w:t>
      </w:r>
      <w:r w:rsidR="0078709C">
        <w:lastRenderedPageBreak/>
        <w:t xml:space="preserve">there is no requirement on the </w:t>
      </w:r>
      <w:proofErr w:type="spellStart"/>
      <w:r w:rsidR="0078709C">
        <w:t>gNB</w:t>
      </w:r>
      <w:proofErr w:type="spellEnd"/>
      <w:r w:rsidR="0078709C">
        <w:t xml:space="preserve"> to allocate more resources</w:t>
      </w:r>
      <w:r>
        <w:t>.  FFS level of detail in the information</w:t>
      </w:r>
      <w:r w:rsidR="0078709C">
        <w:t>.</w:t>
      </w:r>
    </w:p>
    <w:p w14:paraId="0930A8C9" w14:textId="3864D14F" w:rsidR="00D35974" w:rsidRDefault="00D35974" w:rsidP="00EF65A3">
      <w:pPr>
        <w:pStyle w:val="Doc-text2"/>
        <w:pBdr>
          <w:top w:val="single" w:sz="4" w:space="1" w:color="auto"/>
          <w:left w:val="single" w:sz="4" w:space="4" w:color="auto"/>
          <w:bottom w:val="single" w:sz="4" w:space="1" w:color="auto"/>
          <w:right w:val="single" w:sz="4" w:space="4" w:color="auto"/>
        </w:pBdr>
      </w:pPr>
      <w:r>
        <w:t>FFS if a resource release indication is needed, depending on whether this information is already available from service-related messages.</w:t>
      </w:r>
    </w:p>
    <w:p w14:paraId="33CC875D" w14:textId="77777777" w:rsidR="00D3193B" w:rsidRDefault="00D3193B" w:rsidP="00990C56">
      <w:pPr>
        <w:pStyle w:val="Doc-text2"/>
      </w:pPr>
    </w:p>
    <w:p w14:paraId="5A63A280" w14:textId="77777777" w:rsidR="00990C56" w:rsidRDefault="00990C56" w:rsidP="00990C56">
      <w:pPr>
        <w:pStyle w:val="Doc-text2"/>
      </w:pPr>
      <w:r>
        <w:t>Proposal 13: In Topology 2, UE reader in the configured A-IoT radio resources:</w:t>
      </w:r>
    </w:p>
    <w:p w14:paraId="3B5DF945" w14:textId="77777777" w:rsidR="00990C56" w:rsidRDefault="00990C56" w:rsidP="00990C56">
      <w:pPr>
        <w:pStyle w:val="Doc-text2"/>
      </w:pPr>
      <w:r>
        <w:t>•</w:t>
      </w:r>
      <w:r>
        <w:tab/>
        <w:t>autonomously selects the resources for the transmission of each R2D message (including A-IoT paging, Access Trigger, Msg2 and R2D Upper Layer data transfer</w:t>
      </w:r>
      <w:proofErr w:type="gramStart"/>
      <w:r>
        <w:t>);</w:t>
      </w:r>
      <w:proofErr w:type="gramEnd"/>
    </w:p>
    <w:p w14:paraId="1F308DB5" w14:textId="77777777" w:rsidR="00990C56" w:rsidRDefault="00990C56" w:rsidP="00990C56">
      <w:pPr>
        <w:pStyle w:val="Doc-text2"/>
      </w:pPr>
      <w:r>
        <w:t>•</w:t>
      </w:r>
      <w:r>
        <w:tab/>
        <w:t xml:space="preserve">determines access occasions and signals the AO related information in A-IoT paging message/Access Trigger message to the devices, each of which selects the AO for a Msg1 transmission following Rel-19 CBRA </w:t>
      </w:r>
      <w:proofErr w:type="gramStart"/>
      <w:r>
        <w:t>procedure;</w:t>
      </w:r>
      <w:proofErr w:type="gramEnd"/>
    </w:p>
    <w:p w14:paraId="7A4110D3" w14:textId="24B910BA" w:rsidR="00990C56" w:rsidRPr="00990C56" w:rsidRDefault="00990C56" w:rsidP="00990C56">
      <w:pPr>
        <w:pStyle w:val="Doc-text2"/>
      </w:pPr>
      <w:r>
        <w:t>•</w:t>
      </w:r>
      <w:r>
        <w:tab/>
        <w:t>schedules the resources for the transmission of "D2R Upper layer data transfer</w:t>
      </w:r>
      <w:proofErr w:type="gramStart"/>
      <w:r>
        <w:t>", and</w:t>
      </w:r>
      <w:proofErr w:type="gramEnd"/>
      <w:r>
        <w:t xml:space="preserve"> signals the scheduled D2R resources info to the device via R2D message.</w:t>
      </w:r>
    </w:p>
    <w:p w14:paraId="1EB13E8A" w14:textId="77777777" w:rsidR="006B604E" w:rsidRDefault="006B604E">
      <w:pPr>
        <w:rPr>
          <w:i/>
          <w:iCs/>
        </w:rPr>
      </w:pPr>
    </w:p>
    <w:p w14:paraId="593751C5" w14:textId="77777777" w:rsidR="00990C56" w:rsidRDefault="00990C56" w:rsidP="00990C56">
      <w:pPr>
        <w:pStyle w:val="Doc-title"/>
      </w:pPr>
      <w:hyperlink r:id="rId75" w:tooltip="C:Usersmtk16923Documents3GPP Meetings202602 - RAN2_133, GoteborgExtractsR2-2600526_Discussion on Topology 2 for AIoT_r1.docx" w:history="1">
        <w:r>
          <w:rPr>
            <w:rStyle w:val="Hyperlink"/>
          </w:rPr>
          <w:t>R2-26005</w:t>
        </w:r>
        <w:r>
          <w:rPr>
            <w:rStyle w:val="Hyperlink"/>
          </w:rPr>
          <w:t>2</w:t>
        </w:r>
        <w:r>
          <w:rPr>
            <w:rStyle w:val="Hyperlink"/>
          </w:rPr>
          <w:t>6</w:t>
        </w:r>
      </w:hyperlink>
      <w:r>
        <w:tab/>
        <w:t xml:space="preserve">Discussion on Topology 2 for </w:t>
      </w:r>
      <w:proofErr w:type="spellStart"/>
      <w:r>
        <w:t>AIoT</w:t>
      </w:r>
      <w:proofErr w:type="spellEnd"/>
      <w:r>
        <w:tab/>
        <w:t>LG Electronics Inc.</w:t>
      </w:r>
      <w:r>
        <w:tab/>
        <w:t>discussion</w:t>
      </w:r>
      <w:r>
        <w:tab/>
        <w:t>Ambient_IoT_Solutions_Ph2</w:t>
      </w:r>
    </w:p>
    <w:p w14:paraId="15F86E40" w14:textId="77777777" w:rsidR="00990C56" w:rsidRDefault="00990C56" w:rsidP="00990C56">
      <w:pPr>
        <w:pStyle w:val="Doc-text2"/>
      </w:pPr>
    </w:p>
    <w:p w14:paraId="3DFFB631" w14:textId="77777777" w:rsidR="00990C56" w:rsidRDefault="00990C56" w:rsidP="00990C56">
      <w:pPr>
        <w:pStyle w:val="Doc-text2"/>
      </w:pPr>
      <w:r>
        <w:t xml:space="preserve">Proposal 4. The following </w:t>
      </w:r>
      <w:proofErr w:type="spellStart"/>
      <w:r>
        <w:t>AIoT</w:t>
      </w:r>
      <w:proofErr w:type="spellEnd"/>
      <w:r>
        <w:t xml:space="preserve"> resource allocation methods should be supported. </w:t>
      </w:r>
    </w:p>
    <w:p w14:paraId="15FD38CA" w14:textId="77777777" w:rsid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The </w:t>
      </w:r>
      <w:proofErr w:type="spellStart"/>
      <w:r>
        <w:t>AIoT</w:t>
      </w:r>
      <w:proofErr w:type="spellEnd"/>
      <w:r>
        <w:t xml:space="preserve"> radio resources remain valid until the network releases them explicitly. </w:t>
      </w:r>
    </w:p>
    <w:p w14:paraId="7EF4950C" w14:textId="2E785FB2" w:rsidR="00990C56" w:rsidRP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which configures </w:t>
      </w:r>
      <w:proofErr w:type="gramStart"/>
      <w:r>
        <w:t>a time period</w:t>
      </w:r>
      <w:proofErr w:type="gramEnd"/>
      <w:r>
        <w:t xml:space="preserve"> in which the corresponding resource can be used. The UE reader considers that the </w:t>
      </w:r>
      <w:proofErr w:type="spellStart"/>
      <w:r>
        <w:t>AIoT</w:t>
      </w:r>
      <w:proofErr w:type="spellEnd"/>
      <w:r>
        <w:t xml:space="preserve"> radio resources remain valid for that </w:t>
      </w:r>
      <w:proofErr w:type="gramStart"/>
      <w:r>
        <w:t>time period</w:t>
      </w:r>
      <w:proofErr w:type="gramEnd"/>
      <w:r>
        <w:t>, unless the resource configuration is explicitly released by the network.</w:t>
      </w:r>
    </w:p>
    <w:p w14:paraId="29114FC7" w14:textId="77777777" w:rsidR="00990C56" w:rsidRDefault="00990C56">
      <w:pPr>
        <w:rPr>
          <w:i/>
          <w:iCs/>
        </w:rPr>
      </w:pPr>
    </w:p>
    <w:p w14:paraId="1990AD63" w14:textId="77777777" w:rsidR="00990C56" w:rsidRDefault="00990C56" w:rsidP="00990C56">
      <w:pPr>
        <w:pStyle w:val="Doc-title"/>
      </w:pPr>
      <w:hyperlink r:id="rId76" w:tooltip="C:Usersmtk16923Documents3GPP Meetings202602 - RAN2_133, GoteborgExtractsR2-2600548_Discussion on Ambient-IoT topology 2.docx" w:history="1">
        <w:r>
          <w:rPr>
            <w:rStyle w:val="Hyperlink"/>
          </w:rPr>
          <w:t>R2-2600</w:t>
        </w:r>
        <w:r>
          <w:rPr>
            <w:rStyle w:val="Hyperlink"/>
          </w:rPr>
          <w:t>5</w:t>
        </w:r>
        <w:r>
          <w:rPr>
            <w:rStyle w:val="Hyperlink"/>
          </w:rPr>
          <w:t>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01FBA74D" w14:textId="77777777" w:rsidR="00990C56" w:rsidRDefault="00990C56" w:rsidP="00990C56">
      <w:pPr>
        <w:pStyle w:val="Doc-text2"/>
      </w:pPr>
    </w:p>
    <w:p w14:paraId="68C655B7" w14:textId="77777777" w:rsidR="00990C56" w:rsidRPr="00990C56" w:rsidRDefault="00990C56" w:rsidP="00990C56">
      <w:pPr>
        <w:pStyle w:val="Doc-text2"/>
        <w:rPr>
          <w:lang w:val="en-US"/>
        </w:rPr>
      </w:pPr>
      <w:r w:rsidRPr="00990C56">
        <w:rPr>
          <w:lang w:val="en-US"/>
        </w:rPr>
        <w:t xml:space="preserve">Proposal 15: If CW is transmitted from UE reader, a whole set of </w:t>
      </w:r>
      <w:proofErr w:type="spellStart"/>
      <w:r w:rsidRPr="00990C56">
        <w:rPr>
          <w:lang w:val="en-US"/>
        </w:rPr>
        <w:t>AIoT</w:t>
      </w:r>
      <w:proofErr w:type="spellEnd"/>
      <w:r w:rsidRPr="00990C56">
        <w:rPr>
          <w:lang w:val="en-US"/>
        </w:rPr>
        <w:t xml:space="preserve"> resources without differentiating R2D/D2R can be allocated to UE reader. Scheduling related information, e.g., time duration of continuous </w:t>
      </w:r>
      <w:proofErr w:type="spellStart"/>
      <w:r w:rsidRPr="00990C56">
        <w:rPr>
          <w:lang w:val="en-US"/>
        </w:rPr>
        <w:t>AIoT</w:t>
      </w:r>
      <w:proofErr w:type="spellEnd"/>
      <w:r w:rsidRPr="00990C56">
        <w:rPr>
          <w:lang w:val="en-US"/>
        </w:rPr>
        <w:t xml:space="preserve"> resources and optionally periodicity of the resources is beneficial to be provided as assistance information to </w:t>
      </w:r>
      <w:proofErr w:type="spellStart"/>
      <w:r w:rsidRPr="00990C56">
        <w:rPr>
          <w:lang w:val="en-US"/>
        </w:rPr>
        <w:t>gNB</w:t>
      </w:r>
      <w:proofErr w:type="spellEnd"/>
      <w:r w:rsidRPr="00990C56">
        <w:rPr>
          <w:lang w:val="en-US"/>
        </w:rPr>
        <w:t xml:space="preserve">.  </w:t>
      </w:r>
    </w:p>
    <w:p w14:paraId="1BD341EC" w14:textId="77777777" w:rsidR="00990C56" w:rsidRPr="00990C56" w:rsidRDefault="00990C56" w:rsidP="00990C56">
      <w:pPr>
        <w:pStyle w:val="Doc-text2"/>
        <w:rPr>
          <w:lang w:val="en-US"/>
        </w:rPr>
      </w:pPr>
      <w:r w:rsidRPr="00990C56">
        <w:rPr>
          <w:lang w:val="en-US"/>
        </w:rPr>
        <w:t xml:space="preserve">Proposal 16: If CW is transmitted from outside the topology, </w:t>
      </w:r>
      <w:proofErr w:type="spellStart"/>
      <w:r w:rsidRPr="00990C56">
        <w:rPr>
          <w:lang w:val="en-US"/>
        </w:rPr>
        <w:t>gNB</w:t>
      </w:r>
      <w:proofErr w:type="spellEnd"/>
      <w:r w:rsidRPr="00990C56">
        <w:rPr>
          <w:lang w:val="en-US"/>
        </w:rPr>
        <w:t xml:space="preserve"> can allocate two sets of resources for R2D and D2R respectively to UE reader. Scheduling related information (e.g., time duration of continuous D2R/R2D resources and optionally periodicity) is beneficial to be provided as assistance information to </w:t>
      </w:r>
      <w:proofErr w:type="spellStart"/>
      <w:r w:rsidRPr="00990C56">
        <w:rPr>
          <w:lang w:val="en-US"/>
        </w:rPr>
        <w:t>gNB</w:t>
      </w:r>
      <w:proofErr w:type="spellEnd"/>
      <w:r w:rsidRPr="00990C56">
        <w:rPr>
          <w:lang w:val="en-US"/>
        </w:rPr>
        <w:t xml:space="preserve">.  </w:t>
      </w:r>
    </w:p>
    <w:p w14:paraId="7E28F1F5" w14:textId="1294B88E" w:rsidR="00990C56" w:rsidRPr="00990C56" w:rsidRDefault="00990C56" w:rsidP="00990C56">
      <w:pPr>
        <w:pStyle w:val="Doc-text2"/>
        <w:rPr>
          <w:lang w:val="en-US"/>
        </w:rPr>
      </w:pPr>
      <w:r w:rsidRPr="00990C56">
        <w:rPr>
          <w:lang w:val="en-US"/>
        </w:rPr>
        <w:t xml:space="preserve">Proposal 17: RAN2 to send an </w:t>
      </w:r>
      <w:proofErr w:type="gramStart"/>
      <w:r w:rsidRPr="00990C56">
        <w:rPr>
          <w:lang w:val="en-US"/>
        </w:rPr>
        <w:t>LS  to</w:t>
      </w:r>
      <w:proofErr w:type="gramEnd"/>
      <w:r w:rsidRPr="00990C56">
        <w:rPr>
          <w:lang w:val="en-US"/>
        </w:rPr>
        <w:t xml:space="preserve"> RAN4 to confirm which of the cases studied during SI phase and listed in TR 38.769 applies to topology 2 in R20, i.e. whether CW is transmitted from inside or outside the topology.   </w:t>
      </w:r>
    </w:p>
    <w:p w14:paraId="14FE9ECE" w14:textId="77777777" w:rsidR="00990C56" w:rsidRDefault="00990C56">
      <w:pPr>
        <w:rPr>
          <w:i/>
          <w:iCs/>
        </w:rPr>
      </w:pPr>
    </w:p>
    <w:p w14:paraId="23ECF711" w14:textId="532ECB9F" w:rsidR="006B604E" w:rsidRDefault="006B604E">
      <w:pPr>
        <w:rPr>
          <w:i/>
          <w:iCs/>
        </w:rPr>
      </w:pPr>
      <w:r>
        <w:rPr>
          <w:i/>
          <w:iCs/>
        </w:rPr>
        <w:t>Resource allocation: out-of-connection and service continuity</w:t>
      </w:r>
    </w:p>
    <w:p w14:paraId="5D27EFC5" w14:textId="77777777" w:rsidR="00990C56" w:rsidRDefault="00990C56" w:rsidP="00990C56">
      <w:pPr>
        <w:pStyle w:val="Doc-title"/>
      </w:pPr>
      <w:hyperlink r:id="rId77" w:tooltip="C:Usersmtk16923Documents3GPP Meetings202602 - RAN2_133, GoteborgExtractsR2-2600280 R20 AIOT.docx" w:history="1">
        <w:r>
          <w:rPr>
            <w:rStyle w:val="Hyperlink"/>
          </w:rPr>
          <w:t>R2-260</w:t>
        </w:r>
        <w:r>
          <w:rPr>
            <w:rStyle w:val="Hyperlink"/>
          </w:rPr>
          <w:t>0</w:t>
        </w:r>
        <w:r>
          <w:rPr>
            <w:rStyle w:val="Hyperlink"/>
          </w:rPr>
          <w:t>280</w:t>
        </w:r>
      </w:hyperlink>
      <w:r>
        <w:tab/>
        <w:t xml:space="preserve">Resource configuration, </w:t>
      </w:r>
      <w:proofErr w:type="gramStart"/>
      <w:r>
        <w:t>utilization</w:t>
      </w:r>
      <w:proofErr w:type="gramEnd"/>
      <w:r>
        <w:t xml:space="preserve"> and control for topology 2 readers</w:t>
      </w:r>
      <w:r>
        <w:tab/>
        <w:t>Qualcomm Incorporated</w:t>
      </w:r>
      <w:r>
        <w:tab/>
        <w:t>discussion</w:t>
      </w:r>
      <w:r>
        <w:tab/>
        <w:t>Rel-20</w:t>
      </w:r>
      <w:r>
        <w:tab/>
        <w:t>Ambient_IoT_Solutions_Ph2-Core</w:t>
      </w:r>
    </w:p>
    <w:p w14:paraId="1D5301FB" w14:textId="77777777" w:rsidR="00990C56" w:rsidRDefault="00990C56" w:rsidP="00990C56">
      <w:pPr>
        <w:pStyle w:val="Doc-text2"/>
      </w:pPr>
    </w:p>
    <w:p w14:paraId="1C09BE02" w14:textId="77777777" w:rsidR="00990C56" w:rsidRDefault="00990C56" w:rsidP="00990C56">
      <w:pPr>
        <w:pStyle w:val="Doc-text2"/>
      </w:pPr>
      <w:r>
        <w:t xml:space="preserve">Proposal 2:  </w:t>
      </w:r>
      <w:r>
        <w:tab/>
        <w:t xml:space="preserve">The temporary out-of-connection A-IoT resource validity timer is configured by RRC dedicated </w:t>
      </w:r>
      <w:proofErr w:type="spellStart"/>
      <w:r>
        <w:t>signaling</w:t>
      </w:r>
      <w:proofErr w:type="spellEnd"/>
      <w:r>
        <w:t xml:space="preserve"> as part of A-IoT resource configuration. </w:t>
      </w:r>
    </w:p>
    <w:p w14:paraId="3CCB0C0C" w14:textId="77777777" w:rsidR="00990C56" w:rsidRDefault="00990C56" w:rsidP="00990C56">
      <w:pPr>
        <w:pStyle w:val="Doc-text2"/>
      </w:pPr>
      <w:r>
        <w:t xml:space="preserve">Proposal 3:  </w:t>
      </w:r>
      <w:r>
        <w:tab/>
        <w:t xml:space="preserve">The temporary out-of-connection A-IoT resource validity timer is started when UE detects RLF, when HO command is received, or when HO event is triggered. </w:t>
      </w:r>
    </w:p>
    <w:p w14:paraId="3753430E" w14:textId="77777777" w:rsidR="00EF65A3" w:rsidRDefault="00EF65A3" w:rsidP="00990C56">
      <w:pPr>
        <w:pStyle w:val="Doc-text2"/>
      </w:pPr>
    </w:p>
    <w:p w14:paraId="0E552FC8" w14:textId="5EBBE42B" w:rsidR="00EF65A3" w:rsidRDefault="00B65DB6" w:rsidP="00990C56">
      <w:pPr>
        <w:pStyle w:val="Doc-text2"/>
      </w:pPr>
      <w:r>
        <w:t>Discussion:</w:t>
      </w:r>
    </w:p>
    <w:p w14:paraId="0794D012" w14:textId="32006BE5" w:rsidR="00B65DB6" w:rsidRDefault="00B65DB6" w:rsidP="00990C56">
      <w:pPr>
        <w:pStyle w:val="Doc-text2"/>
      </w:pPr>
      <w:r>
        <w:t xml:space="preserve">Qualcomm indicate that it is by design that the </w:t>
      </w:r>
      <w:proofErr w:type="spellStart"/>
      <w:r>
        <w:t>gNB</w:t>
      </w:r>
      <w:proofErr w:type="spellEnd"/>
      <w:r>
        <w:t xml:space="preserve"> does not know when the timer starts; the expectation is that it grants based on “I can tolerate x </w:t>
      </w:r>
      <w:proofErr w:type="spellStart"/>
      <w:r>
        <w:t>ms</w:t>
      </w:r>
      <w:proofErr w:type="spellEnd"/>
      <w:r>
        <w:t xml:space="preserve"> of overuse”.</w:t>
      </w:r>
    </w:p>
    <w:p w14:paraId="5D569B15" w14:textId="521197EA" w:rsidR="00B65DB6" w:rsidRDefault="00B65DB6" w:rsidP="00990C56">
      <w:pPr>
        <w:pStyle w:val="Doc-text2"/>
      </w:pPr>
      <w:r>
        <w:t>ZTE support the proposal and would like to clarify that an already existing timer could be used (T304 or T311).</w:t>
      </w:r>
    </w:p>
    <w:p w14:paraId="2C657579" w14:textId="0BC87128" w:rsidR="00B65DB6" w:rsidRDefault="00B65DB6" w:rsidP="00990C56">
      <w:pPr>
        <w:pStyle w:val="Doc-text2"/>
      </w:pPr>
      <w:r>
        <w:t>Nokia also support the idea of a timer and starting at the event; they would like to consider the optionality of the timer, with absence meaning no “overuse” is allowed.</w:t>
      </w:r>
    </w:p>
    <w:p w14:paraId="411D2C64" w14:textId="2D34FFC5" w:rsidR="00B65DB6" w:rsidRDefault="00B65DB6" w:rsidP="00990C56">
      <w:pPr>
        <w:pStyle w:val="Doc-text2"/>
      </w:pPr>
      <w:r>
        <w:t>Ericsson agree with the proposal and with Nokia’s suggestion.</w:t>
      </w:r>
    </w:p>
    <w:p w14:paraId="0CB66279" w14:textId="5D31AC15" w:rsidR="007D2314" w:rsidRDefault="007D2314" w:rsidP="00990C56">
      <w:pPr>
        <w:pStyle w:val="Doc-text2"/>
      </w:pPr>
      <w:r>
        <w:t xml:space="preserve">vivo think it is better to start the timer at resource </w:t>
      </w:r>
      <w:proofErr w:type="gramStart"/>
      <w:r>
        <w:t>allocation</w:t>
      </w:r>
      <w:proofErr w:type="gramEnd"/>
      <w:r>
        <w:t xml:space="preserve"> so the network is aligned.</w:t>
      </w:r>
    </w:p>
    <w:p w14:paraId="7C9EF26F" w14:textId="0DD83FE4" w:rsidR="007D2314" w:rsidRDefault="007D2314" w:rsidP="00990C56">
      <w:pPr>
        <w:pStyle w:val="Doc-text2"/>
      </w:pPr>
      <w:r>
        <w:t>CMCC agree with Nokia and Ericsson and think this is a separate timer that can be configured on an optional basis.</w:t>
      </w:r>
    </w:p>
    <w:p w14:paraId="74AAB2AA" w14:textId="1E4B5998" w:rsidR="007D2314" w:rsidRDefault="007D2314" w:rsidP="00990C56">
      <w:pPr>
        <w:pStyle w:val="Doc-text2"/>
      </w:pPr>
      <w:r>
        <w:lastRenderedPageBreak/>
        <w:t>Huawei are concerned about the network not knowing when the timer starts; it should know when it can reallocate the resources to another reader without interference</w:t>
      </w:r>
      <w:r w:rsidR="00C97E81">
        <w:t>, and they agree that the timer should be optional and separate from other existing timers.</w:t>
      </w:r>
    </w:p>
    <w:p w14:paraId="0BF0923F" w14:textId="5180F950" w:rsidR="00C97E81" w:rsidRDefault="00C97E81" w:rsidP="00990C56">
      <w:pPr>
        <w:pStyle w:val="Doc-text2"/>
      </w:pPr>
      <w:r>
        <w:t xml:space="preserve">Lenovo support Qualcomm’s proposal and Ericsson/Nokia’s comment; to Huawei’s concern, they understand that in legacy operation the </w:t>
      </w:r>
      <w:proofErr w:type="spellStart"/>
      <w:r>
        <w:t>gNB</w:t>
      </w:r>
      <w:proofErr w:type="spellEnd"/>
      <w:r>
        <w:t xml:space="preserve"> can detect UE RLF by implementation, so it can run the timer based on its implementation.</w:t>
      </w:r>
    </w:p>
    <w:p w14:paraId="21C69AEF" w14:textId="63F0EF86" w:rsidR="00C97E81" w:rsidRDefault="00C97E81" w:rsidP="00990C56">
      <w:pPr>
        <w:pStyle w:val="Doc-text2"/>
      </w:pPr>
      <w:r>
        <w:t>CATT think the timer should be separate, and optional or configurable to zero.</w:t>
      </w:r>
    </w:p>
    <w:p w14:paraId="79A5229E" w14:textId="231752A4" w:rsidR="00121F5D" w:rsidRDefault="00121F5D" w:rsidP="00990C56">
      <w:pPr>
        <w:pStyle w:val="Doc-text2"/>
      </w:pPr>
      <w:proofErr w:type="spellStart"/>
      <w:r>
        <w:t>InterDigital</w:t>
      </w:r>
      <w:proofErr w:type="spellEnd"/>
      <w:r>
        <w:t xml:space="preserve"> agree with Qualcomm on the timer start; they understand that the issue is RLF, since the </w:t>
      </w:r>
      <w:proofErr w:type="spellStart"/>
      <w:r>
        <w:t>gNB</w:t>
      </w:r>
      <w:proofErr w:type="spellEnd"/>
      <w:r>
        <w:t xml:space="preserve"> knows when HO happens, and for this case they see the issue but think the safe approach would be to have the UE start the timer as early as possible, even before the RLF (e.g., based on the beginning of T310).</w:t>
      </w:r>
    </w:p>
    <w:p w14:paraId="733C54E9" w14:textId="127DB05F" w:rsidR="00121F5D" w:rsidRDefault="00121F5D" w:rsidP="00990C56">
      <w:pPr>
        <w:pStyle w:val="Doc-text2"/>
      </w:pPr>
      <w:r>
        <w:t xml:space="preserve">Huawei can accept the Qualcomm proposal </w:t>
      </w:r>
      <w:proofErr w:type="gramStart"/>
      <w:r>
        <w:t>as long as</w:t>
      </w:r>
      <w:proofErr w:type="gramEnd"/>
      <w:r>
        <w:t xml:space="preserve"> the timer is optional; they see a difference between a zero value and optional.</w:t>
      </w:r>
    </w:p>
    <w:p w14:paraId="162E1AE4" w14:textId="2326AEFE" w:rsidR="00121F5D" w:rsidRDefault="00121F5D" w:rsidP="00990C56">
      <w:pPr>
        <w:pStyle w:val="Doc-text2"/>
      </w:pPr>
      <w:r>
        <w:t>OPPO think the timer needs to be long enough to cover the whole out-of-connection time, so that the UE can recover from a failure, so they see that its value could be based on existing timers.</w:t>
      </w:r>
    </w:p>
    <w:p w14:paraId="326B8422" w14:textId="662C46BC" w:rsidR="00121F5D" w:rsidRDefault="00121F5D" w:rsidP="00990C56">
      <w:pPr>
        <w:pStyle w:val="Doc-text2"/>
      </w:pPr>
      <w:r>
        <w:t>vivo think dependency on the existing timers would bring more complexity</w:t>
      </w:r>
      <w:r w:rsidR="0099131A">
        <w:t xml:space="preserve">; they think optionality is more complex for the UE than configurability to zero.  Nokia have a similar view and think we should not go too deep into the possible dependencies in relation to </w:t>
      </w:r>
      <w:proofErr w:type="spellStart"/>
      <w:r w:rsidR="0099131A">
        <w:t>gNB</w:t>
      </w:r>
      <w:proofErr w:type="spellEnd"/>
      <w:r w:rsidR="0099131A">
        <w:t xml:space="preserve"> implementation.</w:t>
      </w:r>
    </w:p>
    <w:p w14:paraId="32C40F16" w14:textId="3F1F23D7" w:rsidR="0099131A" w:rsidRDefault="0099131A" w:rsidP="00990C56">
      <w:pPr>
        <w:pStyle w:val="Doc-text2"/>
      </w:pPr>
      <w:r>
        <w:t>Xiaomi think we should not discuss the possible values of the timer, which is network implementation, and they think we can specify the UE behaviour when the timer is absent, but they would not agree to an explicit zero value.</w:t>
      </w:r>
    </w:p>
    <w:p w14:paraId="20A088DF" w14:textId="10014F88" w:rsidR="0099131A" w:rsidRDefault="0099131A" w:rsidP="00990C56">
      <w:pPr>
        <w:pStyle w:val="Doc-text2"/>
      </w:pPr>
      <w:r>
        <w:t>Huawei think it is necessary for the timer to be an optional field, not just settable to zero.</w:t>
      </w:r>
      <w:r w:rsidR="0039392A">
        <w:t xml:space="preserve">  Qualcomm think there could be a problem with delta signalling.</w:t>
      </w:r>
    </w:p>
    <w:p w14:paraId="0517E553" w14:textId="77777777" w:rsidR="00C97E81" w:rsidRDefault="00C97E81" w:rsidP="00990C56">
      <w:pPr>
        <w:pStyle w:val="Doc-text2"/>
      </w:pPr>
    </w:p>
    <w:p w14:paraId="2F32404E" w14:textId="2C04EEA6" w:rsidR="00C97E81" w:rsidRDefault="00C97E81" w:rsidP="00581A00">
      <w:pPr>
        <w:pStyle w:val="Doc-text2"/>
        <w:pBdr>
          <w:top w:val="single" w:sz="4" w:space="1" w:color="auto"/>
          <w:left w:val="single" w:sz="4" w:space="4" w:color="auto"/>
          <w:bottom w:val="single" w:sz="4" w:space="1" w:color="auto"/>
          <w:right w:val="single" w:sz="4" w:space="4" w:color="auto"/>
        </w:pBdr>
      </w:pPr>
      <w:r>
        <w:t>Agreements:</w:t>
      </w:r>
    </w:p>
    <w:p w14:paraId="5348F788" w14:textId="4102A359" w:rsidR="00C97E81" w:rsidRDefault="00C97E81" w:rsidP="00581A00">
      <w:pPr>
        <w:pStyle w:val="Doc-text2"/>
        <w:pBdr>
          <w:top w:val="single" w:sz="4" w:space="1" w:color="auto"/>
          <w:left w:val="single" w:sz="4" w:space="4" w:color="auto"/>
          <w:bottom w:val="single" w:sz="4" w:space="1" w:color="auto"/>
          <w:right w:val="single" w:sz="4" w:space="4" w:color="auto"/>
        </w:pBdr>
      </w:pPr>
      <w:r>
        <w:t xml:space="preserve">The out-of-connection timer is </w:t>
      </w:r>
      <w:r w:rsidR="00121F5D">
        <w:t>a single new</w:t>
      </w:r>
      <w:r>
        <w:t xml:space="preserve"> timer for all events, and </w:t>
      </w:r>
      <w:r w:rsidR="00150F2A">
        <w:t>if it is not configured</w:t>
      </w:r>
      <w:r w:rsidR="0099131A">
        <w:t xml:space="preserve">, </w:t>
      </w:r>
      <w:r w:rsidR="00121F5D">
        <w:t>the resources expire immediately upon the triggering event</w:t>
      </w:r>
      <w:r w:rsidR="0099131A">
        <w:t>.</w:t>
      </w:r>
    </w:p>
    <w:p w14:paraId="1CCFC75C" w14:textId="5A638F2D" w:rsidR="0099131A" w:rsidRDefault="0099131A" w:rsidP="00581A00">
      <w:pPr>
        <w:pStyle w:val="Doc-text2"/>
        <w:pBdr>
          <w:top w:val="single" w:sz="4" w:space="1" w:color="auto"/>
          <w:left w:val="single" w:sz="4" w:space="4" w:color="auto"/>
          <w:bottom w:val="single" w:sz="4" w:space="1" w:color="auto"/>
          <w:right w:val="single" w:sz="4" w:space="4" w:color="auto"/>
        </w:pBdr>
      </w:pPr>
      <w:r>
        <w:t xml:space="preserve">The timer, if configured, starts when the out-of-connection event occurs.  For HO, the event is the </w:t>
      </w:r>
      <w:r w:rsidR="00581A00">
        <w:t>triggering of the HO</w:t>
      </w:r>
      <w:r>
        <w:t>; discuss further exactly when to trigger it for RLF.</w:t>
      </w:r>
    </w:p>
    <w:p w14:paraId="6719774C" w14:textId="3F970F59" w:rsidR="00150F2A" w:rsidRDefault="00150F2A" w:rsidP="00581A00">
      <w:pPr>
        <w:pStyle w:val="Doc-text2"/>
        <w:pBdr>
          <w:top w:val="single" w:sz="4" w:space="1" w:color="auto"/>
          <w:left w:val="single" w:sz="4" w:space="4" w:color="auto"/>
          <w:bottom w:val="single" w:sz="4" w:space="1" w:color="auto"/>
          <w:right w:val="single" w:sz="4" w:space="4" w:color="auto"/>
        </w:pBdr>
      </w:pPr>
      <w:r>
        <w:t>These agreements do not preclude a resource allocation timer that supervises the availability of the allocated resources.</w:t>
      </w:r>
    </w:p>
    <w:p w14:paraId="26B3C174" w14:textId="7AA69ED8" w:rsidR="00150F2A" w:rsidRDefault="00150F2A" w:rsidP="00990C56">
      <w:pPr>
        <w:pStyle w:val="Doc-text2"/>
      </w:pPr>
    </w:p>
    <w:p w14:paraId="11722F7B" w14:textId="77777777" w:rsidR="00150F2A" w:rsidRDefault="00150F2A" w:rsidP="00990C56">
      <w:pPr>
        <w:pStyle w:val="Doc-text2"/>
      </w:pPr>
    </w:p>
    <w:p w14:paraId="03DD7678" w14:textId="77777777" w:rsidR="00EF65A3" w:rsidRDefault="00EF65A3" w:rsidP="00990C56">
      <w:pPr>
        <w:pStyle w:val="Doc-text2"/>
      </w:pPr>
    </w:p>
    <w:p w14:paraId="549A0079" w14:textId="77777777" w:rsidR="00990C56" w:rsidRDefault="00990C56" w:rsidP="00990C56">
      <w:pPr>
        <w:pStyle w:val="Doc-text2"/>
      </w:pPr>
      <w:r>
        <w:t xml:space="preserve">Proposal 4:  </w:t>
      </w:r>
      <w:r>
        <w:tab/>
        <w:t>Continuity of an ongoing A-IoT session (e.g., usage/reporting of the A-IoT results up to that point) temporarily interrupted by a connected mode mobility or RLF event is supported.</w:t>
      </w:r>
    </w:p>
    <w:p w14:paraId="03D97FAE" w14:textId="3311132D" w:rsidR="00990C56" w:rsidRPr="00990C56" w:rsidRDefault="00990C56" w:rsidP="00990C56">
      <w:pPr>
        <w:pStyle w:val="Doc-text2"/>
      </w:pPr>
      <w:r>
        <w:t xml:space="preserve">Proposal 5:  </w:t>
      </w:r>
      <w:r>
        <w:tab/>
        <w:t>The UE reader stores and transfers the A-IoT intermediate results, and other necessary session related information to the target cell following a successful handover or re-establishment.</w:t>
      </w:r>
    </w:p>
    <w:p w14:paraId="2AD84E80" w14:textId="77777777" w:rsidR="006B604E" w:rsidRDefault="006B604E">
      <w:pPr>
        <w:rPr>
          <w:i/>
          <w:iCs/>
        </w:rPr>
      </w:pPr>
    </w:p>
    <w:p w14:paraId="38E95914" w14:textId="77777777" w:rsidR="00990C56" w:rsidRDefault="00990C56" w:rsidP="00990C56">
      <w:pPr>
        <w:pStyle w:val="Doc-title"/>
      </w:pPr>
      <w:hyperlink r:id="rId78" w:tooltip="C:Usersmtk16923Documents3GPP Meetings202602 - RAN2_133, GoteborgExtractsR2-2600328.docx" w:history="1">
        <w:r>
          <w:rPr>
            <w:rStyle w:val="Hyperlink"/>
          </w:rPr>
          <w:t>R2-26</w:t>
        </w:r>
        <w:r>
          <w:rPr>
            <w:rStyle w:val="Hyperlink"/>
          </w:rPr>
          <w:t>0</w:t>
        </w:r>
        <w:r>
          <w:rPr>
            <w:rStyle w:val="Hyperlink"/>
          </w:rPr>
          <w:t>0328</w:t>
        </w:r>
      </w:hyperlink>
      <w:r>
        <w:tab/>
        <w:t>A-IoT T2 discussion</w:t>
      </w:r>
      <w:r>
        <w:tab/>
        <w:t xml:space="preserve">Huawei, </w:t>
      </w:r>
      <w:proofErr w:type="spellStart"/>
      <w:r>
        <w:t>HiSilicon</w:t>
      </w:r>
      <w:proofErr w:type="spellEnd"/>
      <w:r>
        <w:tab/>
        <w:t>discussion</w:t>
      </w:r>
      <w:r>
        <w:tab/>
        <w:t>Rel-20</w:t>
      </w:r>
    </w:p>
    <w:p w14:paraId="3B322ED3" w14:textId="77777777" w:rsidR="003F3566" w:rsidRDefault="003F3566" w:rsidP="003F3566">
      <w:pPr>
        <w:pStyle w:val="Doc-text2"/>
      </w:pPr>
    </w:p>
    <w:p w14:paraId="708715C0" w14:textId="77777777" w:rsidR="003F3566" w:rsidRPr="003F3566" w:rsidRDefault="003F3566" w:rsidP="003F3566">
      <w:pPr>
        <w:pStyle w:val="Doc-text2"/>
        <w:rPr>
          <w:lang w:val="en-US"/>
        </w:rPr>
      </w:pPr>
      <w:r w:rsidRPr="003F3566">
        <w:rPr>
          <w:lang w:val="en-US"/>
        </w:rPr>
        <w:t>Proposal 3:</w:t>
      </w:r>
      <w:r w:rsidRPr="003F3566">
        <w:rPr>
          <w:lang w:val="en-US"/>
        </w:rPr>
        <w:tab/>
        <w:t>RAN2 to confirm that the resource validity timer for HO or RLF scenarios is an optional configuration.</w:t>
      </w:r>
    </w:p>
    <w:p w14:paraId="095A4F47" w14:textId="77777777" w:rsidR="003F3566" w:rsidRPr="003F3566" w:rsidRDefault="003F3566" w:rsidP="003F3566">
      <w:pPr>
        <w:pStyle w:val="Doc-text2"/>
        <w:rPr>
          <w:lang w:val="en-US"/>
        </w:rPr>
      </w:pPr>
      <w:r w:rsidRPr="003F3566">
        <w:rPr>
          <w:lang w:val="en-US"/>
        </w:rPr>
        <w:t>Proposal 4:</w:t>
      </w:r>
      <w:r w:rsidRPr="003F3566">
        <w:rPr>
          <w:lang w:val="en-US"/>
        </w:rPr>
        <w:tab/>
        <w:t xml:space="preserve">The starting condition of </w:t>
      </w:r>
      <w:proofErr w:type="spellStart"/>
      <w:r w:rsidRPr="003F3566">
        <w:rPr>
          <w:lang w:val="en-US"/>
        </w:rPr>
        <w:t>OoC</w:t>
      </w:r>
      <w:proofErr w:type="spellEnd"/>
      <w:r w:rsidRPr="003F3566">
        <w:rPr>
          <w:lang w:val="en-US"/>
        </w:rPr>
        <w:t xml:space="preserve"> A-IoT resource validity timer is upon reception of network configuration (i.e., to configure A-IoT resource and the validity timer). </w:t>
      </w:r>
    </w:p>
    <w:p w14:paraId="68B91461" w14:textId="68A01941" w:rsidR="003F3566" w:rsidRPr="003F3566" w:rsidRDefault="003F3566" w:rsidP="003F3566">
      <w:pPr>
        <w:pStyle w:val="Doc-text2"/>
        <w:rPr>
          <w:lang w:val="en-US"/>
        </w:rPr>
      </w:pPr>
      <w:r w:rsidRPr="003F3566">
        <w:rPr>
          <w:lang w:val="en-US"/>
        </w:rPr>
        <w:t>Proposal 5:</w:t>
      </w:r>
      <w:r w:rsidRPr="003F3566">
        <w:rPr>
          <w:lang w:val="en-US"/>
        </w:rPr>
        <w:tab/>
        <w:t xml:space="preserve">As a baseline, the UE reader releases the A-IoT </w:t>
      </w:r>
      <w:proofErr w:type="gramStart"/>
      <w:r w:rsidRPr="003F3566">
        <w:rPr>
          <w:lang w:val="en-US"/>
        </w:rPr>
        <w:t>service related</w:t>
      </w:r>
      <w:proofErr w:type="gramEnd"/>
      <w:r w:rsidRPr="003F3566">
        <w:rPr>
          <w:lang w:val="en-US"/>
        </w:rPr>
        <w:t xml:space="preserve"> configuration/context after completing HO or RRC reestablishment.</w:t>
      </w:r>
    </w:p>
    <w:p w14:paraId="267F96CA" w14:textId="77777777" w:rsidR="00990C56" w:rsidRDefault="00990C56">
      <w:pPr>
        <w:rPr>
          <w:i/>
          <w:iCs/>
        </w:rPr>
      </w:pPr>
    </w:p>
    <w:p w14:paraId="3BC89EC4" w14:textId="0E5B54F1" w:rsidR="006B604E" w:rsidRDefault="0017599A">
      <w:pPr>
        <w:rPr>
          <w:i/>
          <w:iCs/>
        </w:rPr>
      </w:pPr>
      <w:r>
        <w:rPr>
          <w:i/>
          <w:iCs/>
        </w:rPr>
        <w:t xml:space="preserve">Reader </w:t>
      </w:r>
      <w:proofErr w:type="spellStart"/>
      <w:r>
        <w:rPr>
          <w:i/>
          <w:iCs/>
        </w:rPr>
        <w:t>Uu</w:t>
      </w:r>
      <w:proofErr w:type="spellEnd"/>
      <w:r>
        <w:rPr>
          <w:i/>
          <w:iCs/>
        </w:rPr>
        <w:t xml:space="preserve"> operation (inc. c</w:t>
      </w:r>
      <w:r w:rsidR="006B604E">
        <w:rPr>
          <w:i/>
          <w:iCs/>
        </w:rPr>
        <w:t xml:space="preserve">oordination on </w:t>
      </w:r>
      <w:proofErr w:type="spellStart"/>
      <w:r w:rsidR="006B604E">
        <w:rPr>
          <w:i/>
          <w:iCs/>
        </w:rPr>
        <w:t>Uu</w:t>
      </w:r>
      <w:proofErr w:type="spellEnd"/>
      <w:r w:rsidR="006B604E">
        <w:rPr>
          <w:i/>
          <w:iCs/>
        </w:rPr>
        <w:t xml:space="preserve"> and A-IoT interfaces</w:t>
      </w:r>
      <w:r>
        <w:rPr>
          <w:i/>
          <w:iCs/>
        </w:rPr>
        <w:t>)</w:t>
      </w:r>
    </w:p>
    <w:p w14:paraId="02435E6F" w14:textId="77777777" w:rsidR="00990C56" w:rsidRDefault="00990C56" w:rsidP="00990C56">
      <w:pPr>
        <w:pStyle w:val="Doc-title"/>
      </w:pPr>
      <w:hyperlink r:id="rId79" w:tooltip="C:Usersmtk16923Documents3GPP Meetings202602 - RAN2_133, GoteborgExtractsR2-2600335 Discussion on Topology 2 for Ambient IoT.docx" w:history="1">
        <w:r>
          <w:rPr>
            <w:rStyle w:val="Hyperlink"/>
          </w:rPr>
          <w:t>R2-2600</w:t>
        </w:r>
        <w:r>
          <w:rPr>
            <w:rStyle w:val="Hyperlink"/>
          </w:rPr>
          <w:t>3</w:t>
        </w:r>
        <w:r>
          <w:rPr>
            <w:rStyle w:val="Hyperlink"/>
          </w:rPr>
          <w:t>35</w:t>
        </w:r>
      </w:hyperlink>
      <w:r>
        <w:tab/>
        <w:t>Discussion on Topology 2 for Ambient IoT</w:t>
      </w:r>
      <w:r>
        <w:tab/>
        <w:t>NEC</w:t>
      </w:r>
      <w:r>
        <w:tab/>
        <w:t>discussion</w:t>
      </w:r>
      <w:r>
        <w:tab/>
        <w:t>Rel-20</w:t>
      </w:r>
      <w:r>
        <w:tab/>
        <w:t>Ambient_IoT_Solutions_Ph2</w:t>
      </w:r>
    </w:p>
    <w:p w14:paraId="41C4967C" w14:textId="77777777" w:rsidR="003F3566" w:rsidRDefault="003F3566" w:rsidP="003F3566">
      <w:pPr>
        <w:pStyle w:val="Doc-text2"/>
      </w:pPr>
    </w:p>
    <w:p w14:paraId="523F7BEB" w14:textId="77777777" w:rsidR="003F3566" w:rsidRDefault="003F3566" w:rsidP="003F3566">
      <w:pPr>
        <w:pStyle w:val="Doc-text2"/>
      </w:pPr>
      <w:r>
        <w:t>Proposal 6:</w:t>
      </w:r>
      <w:r>
        <w:tab/>
        <w:t>Incorporate A-IoT MAC layer channel activities into data inactivity monitoring.</w:t>
      </w:r>
    </w:p>
    <w:p w14:paraId="510E063D" w14:textId="6881BEB6" w:rsidR="003F3566" w:rsidRPr="003F3566" w:rsidRDefault="003F3566" w:rsidP="003F3566">
      <w:pPr>
        <w:pStyle w:val="Doc-text2"/>
      </w:pPr>
      <w:r>
        <w:t>Proposal 7:</w:t>
      </w:r>
      <w:r>
        <w:tab/>
        <w:t>UE reader assembles all data segments belonging to the same upper-layer data transfer for the Ambient IoT device.</w:t>
      </w:r>
    </w:p>
    <w:p w14:paraId="4AA6B446" w14:textId="77777777" w:rsidR="006B604E" w:rsidRDefault="006B604E">
      <w:pPr>
        <w:rPr>
          <w:i/>
          <w:iCs/>
        </w:rPr>
      </w:pPr>
    </w:p>
    <w:p w14:paraId="03013B15" w14:textId="62FA5657" w:rsidR="00990C56" w:rsidRDefault="00990C56" w:rsidP="00990C56">
      <w:pPr>
        <w:pStyle w:val="Doc-title"/>
      </w:pPr>
      <w:hyperlink r:id="rId80" w:tooltip="C:Usersmtk16923Documents3GPP Meetings202602 - RAN2_133, GoteborgExtractsR2-2600432 (R20 A-IoT WI_A9.2.2 Top2).doc" w:history="1">
        <w:r w:rsidRPr="00990C56">
          <w:rPr>
            <w:rStyle w:val="Hyperlink"/>
          </w:rPr>
          <w:t>R2-260</w:t>
        </w:r>
        <w:r w:rsidRPr="00990C56">
          <w:rPr>
            <w:rStyle w:val="Hyperlink"/>
          </w:rPr>
          <w:t>0</w:t>
        </w:r>
        <w:r w:rsidRPr="00990C56">
          <w:rPr>
            <w:rStyle w:val="Hyperlink"/>
          </w:rPr>
          <w:t>432</w:t>
        </w:r>
      </w:hyperlink>
      <w:r>
        <w:t xml:space="preserve"> revisited (</w:t>
      </w:r>
      <w:proofErr w:type="spellStart"/>
      <w:r>
        <w:t>InterDigital</w:t>
      </w:r>
      <w:proofErr w:type="spellEnd"/>
      <w:r>
        <w:t>)</w:t>
      </w:r>
    </w:p>
    <w:p w14:paraId="439B6786" w14:textId="77777777" w:rsidR="003F3566" w:rsidRDefault="003F3566" w:rsidP="003F3566">
      <w:pPr>
        <w:pStyle w:val="Doc-text2"/>
      </w:pPr>
    </w:p>
    <w:p w14:paraId="29619892" w14:textId="77777777" w:rsidR="003F3566" w:rsidRDefault="003F3566" w:rsidP="003F3566">
      <w:pPr>
        <w:pStyle w:val="Doc-text2"/>
      </w:pPr>
      <w:r>
        <w:t>Proposal 16:</w:t>
      </w:r>
      <w:r>
        <w:tab/>
        <w:t xml:space="preserve">An intermediate UE performs legacy </w:t>
      </w:r>
      <w:proofErr w:type="spellStart"/>
      <w:r>
        <w:t>Uu</w:t>
      </w:r>
      <w:proofErr w:type="spellEnd"/>
      <w:r>
        <w:t xml:space="preserve"> operations on slots which are not associated with allocated/activated resources for AIOT.</w:t>
      </w:r>
    </w:p>
    <w:p w14:paraId="7FF07236" w14:textId="2026E804" w:rsidR="003F3566" w:rsidRPr="003F3566" w:rsidRDefault="003F3566" w:rsidP="003F3566">
      <w:pPr>
        <w:pStyle w:val="Doc-text2"/>
      </w:pPr>
      <w:r>
        <w:lastRenderedPageBreak/>
        <w:t>Proposal 17:</w:t>
      </w:r>
      <w:r>
        <w:tab/>
        <w:t xml:space="preserve">Support allocated/activated AIOT resources overlapping with usable </w:t>
      </w:r>
      <w:proofErr w:type="spellStart"/>
      <w:r>
        <w:t>Uu</w:t>
      </w:r>
      <w:proofErr w:type="spellEnd"/>
      <w:r>
        <w:t xml:space="preserve"> </w:t>
      </w:r>
      <w:proofErr w:type="gramStart"/>
      <w:r>
        <w:t>resources, and</w:t>
      </w:r>
      <w:proofErr w:type="gramEnd"/>
      <w:r>
        <w:t xml:space="preserve"> decide which alternative(s) to use to satisfy WID restriction: 1) defining slot-based prioritization rules between an AIOT TX/RX and </w:t>
      </w:r>
      <w:proofErr w:type="spellStart"/>
      <w:r>
        <w:t>Uu</w:t>
      </w:r>
      <w:proofErr w:type="spellEnd"/>
      <w:r>
        <w:t xml:space="preserve"> TX/RX in a given slot and 2) suspend AIOT operations for a period of time when </w:t>
      </w:r>
      <w:proofErr w:type="spellStart"/>
      <w:r>
        <w:t>Uu</w:t>
      </w:r>
      <w:proofErr w:type="spellEnd"/>
      <w:r>
        <w:t xml:space="preserve"> data TX/RX is performed on slots with allocated/activated AIOT resources.</w:t>
      </w:r>
    </w:p>
    <w:p w14:paraId="3E8491C3" w14:textId="77777777" w:rsidR="00990C56" w:rsidRDefault="00990C56">
      <w:pPr>
        <w:rPr>
          <w:i/>
          <w:iCs/>
        </w:rPr>
      </w:pPr>
    </w:p>
    <w:p w14:paraId="2D96A804" w14:textId="77777777" w:rsidR="00990C56" w:rsidRDefault="00990C56" w:rsidP="00990C56">
      <w:pPr>
        <w:pStyle w:val="Doc-title"/>
      </w:pPr>
      <w:hyperlink r:id="rId81" w:tooltip="C:Usersmtk16923Documents3GPP Meetings202602 - RAN2_133, GoteborgExtractsR2-2600596 - Aspects for Ambient IoT Topology 2.docx" w:history="1">
        <w:r>
          <w:rPr>
            <w:rStyle w:val="Hyperlink"/>
          </w:rPr>
          <w:t>R2-260</w:t>
        </w:r>
        <w:r>
          <w:rPr>
            <w:rStyle w:val="Hyperlink"/>
          </w:rPr>
          <w:t>0</w:t>
        </w:r>
        <w:r>
          <w:rPr>
            <w:rStyle w:val="Hyperlink"/>
          </w:rPr>
          <w:t>596</w:t>
        </w:r>
      </w:hyperlink>
      <w:r>
        <w:tab/>
        <w:t>Aspects for Ambient IoT Topology 2</w:t>
      </w:r>
      <w:r>
        <w:tab/>
        <w:t>Ericsson</w:t>
      </w:r>
      <w:r>
        <w:tab/>
        <w:t>discussion</w:t>
      </w:r>
      <w:r>
        <w:tab/>
        <w:t>Ambient_IoT_Solutions_Ph2</w:t>
      </w:r>
    </w:p>
    <w:p w14:paraId="0F15A6A4" w14:textId="77777777" w:rsidR="003F3566" w:rsidRDefault="003F3566" w:rsidP="003F3566">
      <w:pPr>
        <w:pStyle w:val="Doc-text2"/>
      </w:pPr>
    </w:p>
    <w:p w14:paraId="294E5D43" w14:textId="77777777" w:rsidR="003F3566" w:rsidRDefault="003F3566" w:rsidP="003F3566">
      <w:pPr>
        <w:pStyle w:val="Doc-text2"/>
      </w:pPr>
      <w:r>
        <w:t>Proposal 10</w:t>
      </w:r>
      <w:r>
        <w:tab/>
        <w:t>Use existing SRB for delivery of A-IoT resource management related information in both UL and DL signalling. FFS details (including whether existing RRC messages are reused or not).</w:t>
      </w:r>
    </w:p>
    <w:p w14:paraId="30828B4C" w14:textId="3E5CA204" w:rsidR="003F3566" w:rsidRPr="003F3566" w:rsidRDefault="003F3566" w:rsidP="003F3566">
      <w:pPr>
        <w:pStyle w:val="Doc-text2"/>
      </w:pPr>
      <w:r>
        <w:t>Proposal 11</w:t>
      </w:r>
      <w:r>
        <w:tab/>
        <w:t>Define a new SRB for delivery of A-IoT upper layer data. FFS details.</w:t>
      </w:r>
    </w:p>
    <w:p w14:paraId="7D5D62A3" w14:textId="77777777" w:rsidR="00990C56" w:rsidRDefault="00990C56">
      <w:pPr>
        <w:rPr>
          <w:i/>
          <w:iCs/>
        </w:rPr>
      </w:pPr>
    </w:p>
    <w:p w14:paraId="3FFF5CC2" w14:textId="77777777" w:rsidR="003F3566" w:rsidRDefault="003F3566" w:rsidP="003F3566">
      <w:pPr>
        <w:pStyle w:val="Doc-title"/>
      </w:pPr>
      <w:hyperlink r:id="rId82" w:tooltip="C:Usersmtk16923Documents3GPP Meetings202602 - RAN2_133, GoteborgExtractsR2-2600308 Discussion on Topology2.docx" w:history="1">
        <w:r>
          <w:rPr>
            <w:rStyle w:val="Hyperlink"/>
          </w:rPr>
          <w:t>R2-2600308</w:t>
        </w:r>
      </w:hyperlink>
      <w:r>
        <w:t xml:space="preserve"> revisited (vivo)</w:t>
      </w:r>
    </w:p>
    <w:p w14:paraId="429646B5" w14:textId="77777777" w:rsidR="003F3566" w:rsidRDefault="003F3566" w:rsidP="003F3566">
      <w:pPr>
        <w:pStyle w:val="Doc-text2"/>
      </w:pPr>
    </w:p>
    <w:p w14:paraId="1A236B7E" w14:textId="77777777" w:rsidR="003F3566" w:rsidRDefault="003F3566" w:rsidP="003F3566">
      <w:pPr>
        <w:pStyle w:val="Doc-text2"/>
      </w:pPr>
      <w:r>
        <w:t>Proposal 6.</w:t>
      </w:r>
      <w:r>
        <w:tab/>
        <w:t xml:space="preserve">Introduce a new SRB, e.g., </w:t>
      </w:r>
      <w:proofErr w:type="spellStart"/>
      <w:r>
        <w:t>SRBx</w:t>
      </w:r>
      <w:proofErr w:type="spellEnd"/>
      <w:r>
        <w:t xml:space="preserve">, to transfer RRC messages containing A-IoT data or related information between an A-IoT UE reader and its serving </w:t>
      </w:r>
      <w:proofErr w:type="spellStart"/>
      <w:r>
        <w:t>gNB</w:t>
      </w:r>
      <w:proofErr w:type="spellEnd"/>
      <w:r>
        <w:t>.</w:t>
      </w:r>
    </w:p>
    <w:p w14:paraId="5BDF7D2A" w14:textId="77777777" w:rsidR="003F3566" w:rsidRDefault="003F3566" w:rsidP="003F3566">
      <w:pPr>
        <w:pStyle w:val="Doc-text2"/>
      </w:pPr>
      <w:r>
        <w:t>Proposal 7.</w:t>
      </w:r>
      <w:r>
        <w:tab/>
        <w:t xml:space="preserve">The New </w:t>
      </w:r>
      <w:proofErr w:type="spellStart"/>
      <w:r>
        <w:t>SRBx</w:t>
      </w:r>
      <w:proofErr w:type="spellEnd"/>
      <w:r>
        <w:t xml:space="preserve"> can be configured to an A-IoT UE reader only after AS security activation. </w:t>
      </w:r>
    </w:p>
    <w:p w14:paraId="27D19D89" w14:textId="77777777" w:rsidR="003F3566" w:rsidRDefault="003F3566" w:rsidP="003F3566">
      <w:pPr>
        <w:pStyle w:val="Doc-text2"/>
      </w:pPr>
      <w:r>
        <w:t>Proposal 8.</w:t>
      </w:r>
      <w:r>
        <w:tab/>
        <w:t xml:space="preserve">For an A-IoT UE reader, a configuration with new </w:t>
      </w:r>
      <w:proofErr w:type="spellStart"/>
      <w:r>
        <w:t>SRBx</w:t>
      </w:r>
      <w:proofErr w:type="spellEnd"/>
      <w:r>
        <w:t xml:space="preserve"> for A-IoT data, without any DRB/MRB, is supported.</w:t>
      </w:r>
    </w:p>
    <w:p w14:paraId="2F954C1D" w14:textId="77777777" w:rsidR="003F3566" w:rsidRDefault="003F3566" w:rsidP="003F3566">
      <w:pPr>
        <w:rPr>
          <w:i/>
          <w:iCs/>
        </w:rPr>
      </w:pPr>
    </w:p>
    <w:p w14:paraId="63DEA7C6" w14:textId="233D2FBE" w:rsidR="006B604E" w:rsidRDefault="006B604E">
      <w:pPr>
        <w:rPr>
          <w:i/>
          <w:iCs/>
        </w:rPr>
      </w:pPr>
      <w:r>
        <w:rPr>
          <w:i/>
          <w:iCs/>
        </w:rPr>
        <w:t xml:space="preserve">Message </w:t>
      </w:r>
      <w:proofErr w:type="gramStart"/>
      <w:r>
        <w:rPr>
          <w:i/>
          <w:iCs/>
        </w:rPr>
        <w:t>contents</w:t>
      </w:r>
      <w:proofErr w:type="gramEnd"/>
    </w:p>
    <w:p w14:paraId="66CD3E5D" w14:textId="343435AB" w:rsidR="006B604E" w:rsidRDefault="00990C56" w:rsidP="00990C56">
      <w:pPr>
        <w:pStyle w:val="Doc-title"/>
      </w:pPr>
      <w:hyperlink r:id="rId83" w:tooltip="C:Usersmtk16923Documents3GPP Meetings202602 - RAN2_133, GoteborgExtractsR2-2600328.docx" w:history="1">
        <w:r w:rsidRPr="00990C56">
          <w:rPr>
            <w:rStyle w:val="Hyperlink"/>
          </w:rPr>
          <w:t>R2-2</w:t>
        </w:r>
        <w:r w:rsidRPr="00990C56">
          <w:rPr>
            <w:rStyle w:val="Hyperlink"/>
          </w:rPr>
          <w:t>6</w:t>
        </w:r>
        <w:r w:rsidRPr="00990C56">
          <w:rPr>
            <w:rStyle w:val="Hyperlink"/>
          </w:rPr>
          <w:t>00328</w:t>
        </w:r>
      </w:hyperlink>
      <w:r>
        <w:t xml:space="preserve"> revisited (Huawei)</w:t>
      </w:r>
    </w:p>
    <w:p w14:paraId="0751D624" w14:textId="77777777" w:rsidR="00581A00" w:rsidRDefault="00581A00" w:rsidP="00581A00">
      <w:pPr>
        <w:pStyle w:val="Doc-text2"/>
      </w:pPr>
    </w:p>
    <w:p w14:paraId="772FF87A" w14:textId="1232F675" w:rsidR="00581A00" w:rsidRDefault="00581A00" w:rsidP="00581A00">
      <w:pPr>
        <w:pStyle w:val="Doc-text2"/>
      </w:pPr>
      <w:r>
        <w:t>Discussion:</w:t>
      </w:r>
    </w:p>
    <w:p w14:paraId="683D2513" w14:textId="0C747613" w:rsidR="00581A00" w:rsidRDefault="00581A00" w:rsidP="00581A00">
      <w:pPr>
        <w:pStyle w:val="Doc-text2"/>
      </w:pPr>
      <w:r>
        <w:t>Huawei clarify that there is no intention to decide now whether the IEs are containers or copies of the NGAP IEs.</w:t>
      </w:r>
    </w:p>
    <w:p w14:paraId="11E478A7" w14:textId="63A068DB" w:rsidR="008243C3" w:rsidRDefault="008243C3" w:rsidP="00581A00">
      <w:pPr>
        <w:pStyle w:val="Doc-text2"/>
      </w:pPr>
      <w:r>
        <w:t>ZTE understand the intention but think it depends on whether a new or existing SRB is used; they see two types of A-IoT messages, one with and one without upper-layer data, and they may need different SRBs.</w:t>
      </w:r>
    </w:p>
    <w:p w14:paraId="7FC3623E" w14:textId="03C93FB5" w:rsidR="008243C3" w:rsidRDefault="008243C3" w:rsidP="00581A00">
      <w:pPr>
        <w:pStyle w:val="Doc-text2"/>
      </w:pPr>
      <w:r>
        <w:t>Ericsson think we could use an existing SRB for resource allocation messages and a new one for carrying upper-layer data.</w:t>
      </w:r>
    </w:p>
    <w:p w14:paraId="70E315E7" w14:textId="4323A2C4" w:rsidR="008243C3" w:rsidRDefault="008243C3" w:rsidP="00581A00">
      <w:pPr>
        <w:pStyle w:val="Doc-text2"/>
      </w:pPr>
      <w:r>
        <w:t>Huawei would prefer to reuse the existing SRB for everything; they do not see a strong motivation to introduce a new one.</w:t>
      </w:r>
      <w:r w:rsidR="00FF17E6">
        <w:t xml:space="preserve">  They intend that the two messages in the proposal would also be used to carry the resource allocation information.</w:t>
      </w:r>
    </w:p>
    <w:p w14:paraId="1EDFFC28" w14:textId="445AA7C1" w:rsidR="00FF17E6" w:rsidRDefault="00FF17E6" w:rsidP="00581A00">
      <w:pPr>
        <w:pStyle w:val="Doc-text2"/>
      </w:pPr>
      <w:r>
        <w:t xml:space="preserve">Qualcomm think we cannot limit to two messages </w:t>
      </w:r>
      <w:proofErr w:type="gramStart"/>
      <w:r>
        <w:t>at the moment</w:t>
      </w:r>
      <w:proofErr w:type="gramEnd"/>
      <w:r>
        <w:t xml:space="preserve">, but we need DL and UL messages to carry the upper-layer data; they think the resource allocation could be elsewhere, e.g., in an </w:t>
      </w:r>
      <w:proofErr w:type="spellStart"/>
      <w:r>
        <w:t>RRCReconfiguration</w:t>
      </w:r>
      <w:proofErr w:type="spellEnd"/>
      <w:r>
        <w:t>, and they are not sure that there is a strong difference on the SRB question.</w:t>
      </w:r>
    </w:p>
    <w:p w14:paraId="72B14C8A" w14:textId="7EC46DBE" w:rsidR="00FF17E6" w:rsidRDefault="00FF17E6" w:rsidP="00581A00">
      <w:pPr>
        <w:pStyle w:val="Doc-text2"/>
      </w:pPr>
      <w:r>
        <w:t xml:space="preserve">Apple agree with Qualcomm and think we should not mix the resource allocation messages with the command PDU; they do not see a reason for the </w:t>
      </w:r>
      <w:proofErr w:type="spellStart"/>
      <w:r>
        <w:t>gNB</w:t>
      </w:r>
      <w:proofErr w:type="spellEnd"/>
      <w:r>
        <w:t xml:space="preserve"> to allocate resources for every transmission rather than allocating once and then exchanging data.</w:t>
      </w:r>
    </w:p>
    <w:p w14:paraId="20C89986" w14:textId="31CE0EB5" w:rsidR="00FF17E6" w:rsidRDefault="00FF17E6" w:rsidP="00581A00">
      <w:pPr>
        <w:pStyle w:val="Doc-text2"/>
      </w:pPr>
      <w:proofErr w:type="gramStart"/>
      <w:r>
        <w:t>Xiaomi</w:t>
      </w:r>
      <w:proofErr w:type="gramEnd"/>
      <w:r>
        <w:t xml:space="preserve"> think we need to specify the UL trigger condition for sending the message, which may be different for different cases</w:t>
      </w:r>
      <w:r w:rsidR="005A7358">
        <w:t>, but in the DL they think we could use the reconfiguration message to carry data.</w:t>
      </w:r>
    </w:p>
    <w:p w14:paraId="0AFC9F5C" w14:textId="1F871CC7" w:rsidR="005A7358" w:rsidRDefault="005A7358" w:rsidP="00581A00">
      <w:pPr>
        <w:pStyle w:val="Doc-text2"/>
      </w:pPr>
      <w:r>
        <w:t>Ericsson think a new SRB would be useful because the ultimate termination point is the AIOTF.  Xiaomi are fine with this.</w:t>
      </w:r>
    </w:p>
    <w:p w14:paraId="2ED15B8F" w14:textId="456872BD" w:rsidR="005A7358" w:rsidRDefault="005A7358" w:rsidP="00581A00">
      <w:pPr>
        <w:pStyle w:val="Doc-text2"/>
      </w:pPr>
      <w:r>
        <w:t xml:space="preserve">ZTE wonder about session control messages, which are not resource allocation and do not carry upper-layer data.  Ericsson think these could also go on the new SRB because of the relationship to the AIOTF.  ZTE wonder if one </w:t>
      </w:r>
      <w:r w:rsidR="00EA7DFD">
        <w:t>message</w:t>
      </w:r>
      <w:r>
        <w:t xml:space="preserve"> would then be enough.</w:t>
      </w:r>
    </w:p>
    <w:p w14:paraId="0474281F" w14:textId="6A2CCBE9" w:rsidR="00162E8E" w:rsidRDefault="00162E8E" w:rsidP="00581A00">
      <w:pPr>
        <w:pStyle w:val="Doc-text2"/>
      </w:pPr>
      <w:r>
        <w:t xml:space="preserve">CMCC think we could reuse the new SRB for the </w:t>
      </w:r>
      <w:proofErr w:type="spellStart"/>
      <w:r>
        <w:t>RRCReconfiguration</w:t>
      </w:r>
      <w:proofErr w:type="spellEnd"/>
      <w:r>
        <w:t xml:space="preserve"> carrying A-IoT resource information.</w:t>
      </w:r>
      <w:r w:rsidR="009E4131">
        <w:t xml:space="preserve">  Ericsson think the point is that the resource allocation terminates at the </w:t>
      </w:r>
      <w:proofErr w:type="spellStart"/>
      <w:r w:rsidR="009E4131">
        <w:t>gNB</w:t>
      </w:r>
      <w:proofErr w:type="spellEnd"/>
      <w:r w:rsidR="009E4131">
        <w:t xml:space="preserve"> like other RRC signalling.</w:t>
      </w:r>
    </w:p>
    <w:p w14:paraId="72180114" w14:textId="2C90EAC0" w:rsidR="00425A9C" w:rsidRDefault="00425A9C" w:rsidP="00581A00">
      <w:pPr>
        <w:pStyle w:val="Doc-text2"/>
      </w:pPr>
      <w:proofErr w:type="spellStart"/>
      <w:r>
        <w:t>Ofinno</w:t>
      </w:r>
      <w:proofErr w:type="spellEnd"/>
      <w:r>
        <w:t xml:space="preserve"> see both sides and wonder if a DL message on the new SRB could also carry a configuration.  Qualcomm understand that the intention is that the new SRB terminates at the </w:t>
      </w:r>
      <w:proofErr w:type="gramStart"/>
      <w:r>
        <w:t>AIOTF</w:t>
      </w:r>
      <w:proofErr w:type="gramEnd"/>
      <w:r>
        <w:t xml:space="preserve"> and they do not think resource allocation fits with that.</w:t>
      </w:r>
      <w:r w:rsidR="00C208E6">
        <w:t xml:space="preserve">  </w:t>
      </w:r>
      <w:proofErr w:type="spellStart"/>
      <w:r w:rsidR="00C208E6">
        <w:t>Ofinno</w:t>
      </w:r>
      <w:proofErr w:type="spellEnd"/>
      <w:r w:rsidR="00C208E6">
        <w:t xml:space="preserve"> think there is no obstacle to allowing the </w:t>
      </w:r>
      <w:proofErr w:type="spellStart"/>
      <w:r w:rsidR="00C208E6">
        <w:t>gNB</w:t>
      </w:r>
      <w:proofErr w:type="spellEnd"/>
      <w:r w:rsidR="00C208E6">
        <w:t xml:space="preserve"> to add additional configurations.</w:t>
      </w:r>
    </w:p>
    <w:p w14:paraId="5BA8AE43" w14:textId="47D9709A" w:rsidR="00067742" w:rsidRDefault="00067742" w:rsidP="00581A00">
      <w:pPr>
        <w:pStyle w:val="Doc-text2"/>
      </w:pPr>
      <w:r>
        <w:lastRenderedPageBreak/>
        <w:t>CMCC understand that the network would use SRB1 to configure resources and establish the new SRB, and the UE would request resources using SRB1.  Qualcomm have the same understanding.</w:t>
      </w:r>
    </w:p>
    <w:p w14:paraId="728BE138" w14:textId="77777777" w:rsidR="00FF17E6" w:rsidRDefault="00FF17E6" w:rsidP="00581A00">
      <w:pPr>
        <w:pStyle w:val="Doc-text2"/>
      </w:pPr>
    </w:p>
    <w:p w14:paraId="2EDE7594" w14:textId="4753F08B" w:rsidR="00FF17E6" w:rsidRDefault="00FF17E6" w:rsidP="00FC6C39">
      <w:pPr>
        <w:pStyle w:val="Doc-text2"/>
        <w:pBdr>
          <w:top w:val="single" w:sz="4" w:space="1" w:color="auto"/>
          <w:left w:val="single" w:sz="4" w:space="4" w:color="auto"/>
          <w:bottom w:val="single" w:sz="4" w:space="1" w:color="auto"/>
          <w:right w:val="single" w:sz="4" w:space="4" w:color="auto"/>
        </w:pBdr>
      </w:pPr>
      <w:r>
        <w:t>Agreement</w:t>
      </w:r>
      <w:r w:rsidR="005A7358">
        <w:t>s</w:t>
      </w:r>
      <w:r>
        <w:t>:</w:t>
      </w:r>
    </w:p>
    <w:p w14:paraId="61FBBB0E" w14:textId="0E9AF466" w:rsidR="00FF17E6" w:rsidRDefault="00FF17E6" w:rsidP="00FC6C39">
      <w:pPr>
        <w:pStyle w:val="Doc-text2"/>
        <w:pBdr>
          <w:top w:val="single" w:sz="4" w:space="1" w:color="auto"/>
          <w:left w:val="single" w:sz="4" w:space="4" w:color="auto"/>
          <w:bottom w:val="single" w:sz="4" w:space="1" w:color="auto"/>
          <w:right w:val="single" w:sz="4" w:space="4" w:color="auto"/>
        </w:pBdr>
      </w:pPr>
      <w:r>
        <w:t xml:space="preserve">Introduce new </w:t>
      </w:r>
      <w:proofErr w:type="spellStart"/>
      <w:r>
        <w:t>Uu</w:t>
      </w:r>
      <w:proofErr w:type="spellEnd"/>
      <w:r>
        <w:t xml:space="preserve"> RRC messages, one for UL and one for DL, to carry upper-layer data between UE reader and BS</w:t>
      </w:r>
      <w:r w:rsidR="005A7358">
        <w:t>, transmitted on a new SRB.</w:t>
      </w:r>
    </w:p>
    <w:p w14:paraId="222720A0" w14:textId="699EAA1E" w:rsidR="005A7358" w:rsidRPr="00581A00" w:rsidRDefault="005A7358" w:rsidP="00FC6C39">
      <w:pPr>
        <w:pStyle w:val="Doc-text2"/>
        <w:pBdr>
          <w:top w:val="single" w:sz="4" w:space="1" w:color="auto"/>
          <w:left w:val="single" w:sz="4" w:space="4" w:color="auto"/>
          <w:bottom w:val="single" w:sz="4" w:space="1" w:color="auto"/>
          <w:right w:val="single" w:sz="4" w:space="4" w:color="auto"/>
        </w:pBdr>
      </w:pPr>
      <w:r>
        <w:t xml:space="preserve">A-IoT resource allocation is configured by </w:t>
      </w:r>
      <w:proofErr w:type="spellStart"/>
      <w:r>
        <w:t>RRCReconfiguration</w:t>
      </w:r>
      <w:proofErr w:type="spellEnd"/>
      <w:r w:rsidR="00425A9C">
        <w:t>.</w:t>
      </w:r>
    </w:p>
    <w:p w14:paraId="2C1E263E" w14:textId="77777777" w:rsidR="003F3566" w:rsidRDefault="003F3566" w:rsidP="003F3566">
      <w:pPr>
        <w:pStyle w:val="Doc-text2"/>
      </w:pPr>
    </w:p>
    <w:p w14:paraId="765B0374" w14:textId="30BB8735" w:rsidR="003F3566" w:rsidRPr="003F3566" w:rsidRDefault="003F3566" w:rsidP="003F3566">
      <w:pPr>
        <w:pStyle w:val="Doc-text2"/>
      </w:pPr>
      <w:r w:rsidRPr="003F3566">
        <w:t>Proposal 6a:</w:t>
      </w:r>
      <w:r w:rsidRPr="003F3566">
        <w:tab/>
        <w:t xml:space="preserve">For topology-2, introduce two new </w:t>
      </w:r>
      <w:proofErr w:type="spellStart"/>
      <w:r w:rsidRPr="003F3566">
        <w:t>Uu</w:t>
      </w:r>
      <w:proofErr w:type="spellEnd"/>
      <w:r w:rsidRPr="003F3566">
        <w:t xml:space="preserve"> RRC messages, one for UL and the other for DL, in total between UE reader and BS, and inside the RRC message, each IE-level signalling is corresponding to one NGAP message.</w:t>
      </w:r>
    </w:p>
    <w:p w14:paraId="1BCF981A" w14:textId="77777777" w:rsidR="00990C56" w:rsidRDefault="00990C56" w:rsidP="00990C56">
      <w:pPr>
        <w:pStyle w:val="Doc-text2"/>
        <w:ind w:left="0" w:firstLine="0"/>
      </w:pPr>
    </w:p>
    <w:p w14:paraId="0FDF3F84" w14:textId="77777777" w:rsidR="00990C56" w:rsidRDefault="00990C56" w:rsidP="00990C56">
      <w:pPr>
        <w:pStyle w:val="Doc-title"/>
      </w:pPr>
      <w:hyperlink r:id="rId84" w:tooltip="C:Usersmtk16923Documents3GPP Meetings202602 - RAN2_133, GoteborgExtractsR2-2600340_Discussion on Topology-2 for Ambient IoT.docx" w:history="1">
        <w:r>
          <w:rPr>
            <w:rStyle w:val="Hyperlink"/>
          </w:rPr>
          <w:t>R2-26003</w:t>
        </w:r>
        <w:r>
          <w:rPr>
            <w:rStyle w:val="Hyperlink"/>
          </w:rPr>
          <w:t>4</w:t>
        </w:r>
        <w:r>
          <w:rPr>
            <w:rStyle w:val="Hyperlink"/>
          </w:rPr>
          <w:t>0</w:t>
        </w:r>
      </w:hyperlink>
      <w:r>
        <w:tab/>
        <w:t>Discussion on Topology-2 for Ambient IoT</w:t>
      </w:r>
      <w:r>
        <w:tab/>
        <w:t>CATT, CBN, China Broadnet</w:t>
      </w:r>
      <w:r>
        <w:tab/>
        <w:t>discussion</w:t>
      </w:r>
      <w:r>
        <w:tab/>
        <w:t>Rel-20</w:t>
      </w:r>
      <w:r>
        <w:tab/>
        <w:t>Ambient_IoT_Solutions_Ph2</w:t>
      </w:r>
    </w:p>
    <w:p w14:paraId="7091F1A8" w14:textId="77777777" w:rsidR="00FC6C39" w:rsidRDefault="00FC6C39" w:rsidP="00FC6C39">
      <w:pPr>
        <w:pStyle w:val="Doc-text2"/>
      </w:pPr>
    </w:p>
    <w:p w14:paraId="12D7C4F7" w14:textId="0E7B5F5D" w:rsidR="00FC6C39" w:rsidRDefault="00FC6C39" w:rsidP="00FC6C39">
      <w:pPr>
        <w:pStyle w:val="Doc-text2"/>
      </w:pPr>
      <w:r>
        <w:t>Discussion:</w:t>
      </w:r>
    </w:p>
    <w:p w14:paraId="3EEDB361" w14:textId="0335624C" w:rsidR="00FC6C39" w:rsidRDefault="00FC6C39" w:rsidP="00FC6C39">
      <w:pPr>
        <w:pStyle w:val="Doc-text2"/>
      </w:pPr>
      <w:r>
        <w:t>Xiaomi think we can capture the NAS PDUs and the command assistance information.  They do not think we would necessarily aggregate commands for different devices.  Ericsson understand that the single command was the Rel-19 behaviour.</w:t>
      </w:r>
    </w:p>
    <w:p w14:paraId="14B79110" w14:textId="4EA0FABB" w:rsidR="00FC6C39" w:rsidRDefault="00FC6C39" w:rsidP="00FC6C39">
      <w:pPr>
        <w:pStyle w:val="Doc-text2"/>
      </w:pPr>
      <w:r>
        <w:t xml:space="preserve">Ericsson wonder if the </w:t>
      </w:r>
      <w:proofErr w:type="spellStart"/>
      <w:r>
        <w:t>gNB</w:t>
      </w:r>
      <w:proofErr w:type="spellEnd"/>
      <w:r>
        <w:t xml:space="preserve"> can edit the A-IoT NAS PDU.  Xiaomi think this applies more to the command assistance information; Qualcomm have the same understanding as Xiaomi.</w:t>
      </w:r>
    </w:p>
    <w:p w14:paraId="66E330EA" w14:textId="1007A1A2" w:rsidR="00FC6C39" w:rsidRDefault="00FC6C39" w:rsidP="00FC6C39">
      <w:pPr>
        <w:pStyle w:val="Doc-text2"/>
      </w:pPr>
      <w:r>
        <w:t xml:space="preserve">ZTE think the command request procedure is always performed one by one, but the UE reader could collect responses from multiple devices.  CATT </w:t>
      </w:r>
      <w:proofErr w:type="gramStart"/>
      <w:r>
        <w:t>agree</w:t>
      </w:r>
      <w:proofErr w:type="gramEnd"/>
      <w:r>
        <w:t xml:space="preserve">.  Qualcomm </w:t>
      </w:r>
      <w:proofErr w:type="gramStart"/>
      <w:r>
        <w:t>agree</w:t>
      </w:r>
      <w:proofErr w:type="gramEnd"/>
      <w:r>
        <w:t>.  Xiaomi think we should confirm aggregation for the inventory report as well.</w:t>
      </w:r>
    </w:p>
    <w:p w14:paraId="3EB26CB8" w14:textId="73F9B182" w:rsidR="00F4353C" w:rsidRDefault="00F4353C" w:rsidP="00FC6C39">
      <w:pPr>
        <w:pStyle w:val="Doc-text2"/>
      </w:pPr>
      <w:r>
        <w:t>Huawei understand that aggregation is up to UE reader implementation, not triggered by a request on NG.</w:t>
      </w:r>
    </w:p>
    <w:p w14:paraId="747A0F73" w14:textId="34C84277" w:rsidR="003D63DB" w:rsidRDefault="003D63DB" w:rsidP="00FC6C39">
      <w:pPr>
        <w:pStyle w:val="Doc-text2"/>
      </w:pPr>
      <w:r>
        <w:t xml:space="preserve">Sharp have proposals on inventory report aggregation and think the timing interval should be sent.  Xiaomi </w:t>
      </w:r>
      <w:proofErr w:type="gramStart"/>
      <w:r>
        <w:t>agree</w:t>
      </w:r>
      <w:proofErr w:type="gramEnd"/>
      <w:r>
        <w:t xml:space="preserve">.  Honor </w:t>
      </w:r>
      <w:proofErr w:type="gramStart"/>
      <w:r>
        <w:t>have</w:t>
      </w:r>
      <w:proofErr w:type="gramEnd"/>
      <w:r>
        <w:t xml:space="preserve"> a similar view.</w:t>
      </w:r>
    </w:p>
    <w:p w14:paraId="40F546B4" w14:textId="0133D870" w:rsidR="003D63DB" w:rsidRDefault="003D63DB" w:rsidP="00FC6C39">
      <w:pPr>
        <w:pStyle w:val="Doc-text2"/>
      </w:pPr>
      <w:r>
        <w:t xml:space="preserve">Lenovo wonder if the </w:t>
      </w:r>
      <w:proofErr w:type="spellStart"/>
      <w:r>
        <w:t>gNB</w:t>
      </w:r>
      <w:proofErr w:type="spellEnd"/>
      <w:r>
        <w:t xml:space="preserve"> can modify the time interval.</w:t>
      </w:r>
    </w:p>
    <w:p w14:paraId="30D9A210" w14:textId="76C48F85" w:rsidR="003D63DB" w:rsidRDefault="003D63DB" w:rsidP="00FC6C39">
      <w:pPr>
        <w:pStyle w:val="Doc-text2"/>
      </w:pPr>
      <w:proofErr w:type="spellStart"/>
      <w:r>
        <w:t>Ofinno</w:t>
      </w:r>
      <w:proofErr w:type="spellEnd"/>
      <w:r>
        <w:t xml:space="preserve"> wonder if the inventory response is a separate RRC message.</w:t>
      </w:r>
    </w:p>
    <w:p w14:paraId="2A0EFF58" w14:textId="1B2C45A5" w:rsidR="003D63DB" w:rsidRDefault="003D63DB" w:rsidP="00FC6C39">
      <w:pPr>
        <w:pStyle w:val="Doc-text2"/>
      </w:pPr>
      <w:r>
        <w:t>ZTE wonder if the command request can be aggregated.</w:t>
      </w:r>
    </w:p>
    <w:p w14:paraId="08F7D99F" w14:textId="54B24162" w:rsidR="003D63DB" w:rsidRDefault="003D63DB" w:rsidP="00FC6C39">
      <w:pPr>
        <w:pStyle w:val="Doc-text2"/>
      </w:pPr>
      <w:proofErr w:type="spellStart"/>
      <w:r>
        <w:t>Ofinno</w:t>
      </w:r>
      <w:proofErr w:type="spellEnd"/>
      <w:r>
        <w:t xml:space="preserve"> wonder which SRB carries the inventory assistance information.</w:t>
      </w:r>
    </w:p>
    <w:p w14:paraId="03336BD8" w14:textId="77777777" w:rsidR="00FC6C39" w:rsidRDefault="00FC6C39" w:rsidP="00FC6C39">
      <w:pPr>
        <w:pStyle w:val="Doc-text2"/>
      </w:pPr>
    </w:p>
    <w:p w14:paraId="779FBAAA" w14:textId="04462025" w:rsidR="00FC6C39" w:rsidRDefault="00FC6C39" w:rsidP="003D63DB">
      <w:pPr>
        <w:pStyle w:val="Doc-text2"/>
        <w:pBdr>
          <w:top w:val="single" w:sz="4" w:space="1" w:color="auto"/>
          <w:left w:val="single" w:sz="4" w:space="4" w:color="auto"/>
          <w:bottom w:val="single" w:sz="4" w:space="1" w:color="auto"/>
          <w:right w:val="single" w:sz="4" w:space="4" w:color="auto"/>
        </w:pBdr>
      </w:pPr>
      <w:r>
        <w:t>Agreements:</w:t>
      </w:r>
    </w:p>
    <w:p w14:paraId="5A4C4411" w14:textId="334391D4" w:rsidR="00FC6C39" w:rsidRDefault="00FC6C39" w:rsidP="003D63DB">
      <w:pPr>
        <w:pStyle w:val="Doc-text2"/>
        <w:pBdr>
          <w:top w:val="single" w:sz="4" w:space="1" w:color="auto"/>
          <w:left w:val="single" w:sz="4" w:space="4" w:color="auto"/>
          <w:bottom w:val="single" w:sz="4" w:space="1" w:color="auto"/>
          <w:right w:val="single" w:sz="4" w:space="4" w:color="auto"/>
        </w:pBdr>
      </w:pPr>
      <w:r>
        <w:t>The DL RRC message containing a command request includes at least the A-IoT NAS PDU (upper layer command) and command assistance information.</w:t>
      </w:r>
    </w:p>
    <w:p w14:paraId="4DF9E69B" w14:textId="3914C7CC" w:rsidR="00FC6C39" w:rsidRDefault="00FC6C39" w:rsidP="003D63DB">
      <w:pPr>
        <w:pStyle w:val="Doc-text2"/>
        <w:pBdr>
          <w:top w:val="single" w:sz="4" w:space="1" w:color="auto"/>
          <w:left w:val="single" w:sz="4" w:space="4" w:color="auto"/>
          <w:bottom w:val="single" w:sz="4" w:space="1" w:color="auto"/>
          <w:right w:val="single" w:sz="4" w:space="4" w:color="auto"/>
        </w:pBdr>
      </w:pPr>
      <w:r>
        <w:t>The UE reader may aggregate command responses from multiple devices in the UL RRC message containing the command response.</w:t>
      </w:r>
    </w:p>
    <w:p w14:paraId="0D9E53BF" w14:textId="1AD62B03" w:rsidR="00FC6C39" w:rsidRDefault="00FC6C39" w:rsidP="003D63DB">
      <w:pPr>
        <w:pStyle w:val="Doc-text2"/>
        <w:pBdr>
          <w:top w:val="single" w:sz="4" w:space="1" w:color="auto"/>
          <w:left w:val="single" w:sz="4" w:space="4" w:color="auto"/>
          <w:bottom w:val="single" w:sz="4" w:space="1" w:color="auto"/>
          <w:right w:val="single" w:sz="4" w:space="4" w:color="auto"/>
        </w:pBdr>
      </w:pPr>
      <w:r>
        <w:t>The UE reader may aggregate inventory results from multiple devices in the UL RRC message containing the inventory results.</w:t>
      </w:r>
      <w:r w:rsidR="003D63DB">
        <w:t xml:space="preserve">  FFS if this is a different message from the command response.</w:t>
      </w:r>
    </w:p>
    <w:p w14:paraId="3A44B2C6" w14:textId="77777777" w:rsidR="003D63DB" w:rsidRDefault="003D63DB" w:rsidP="00FC6C39">
      <w:pPr>
        <w:pStyle w:val="Doc-text2"/>
        <w:rPr>
          <w:lang w:val="en-US"/>
        </w:rPr>
      </w:pPr>
    </w:p>
    <w:p w14:paraId="3599FD0D" w14:textId="6502DF7D" w:rsidR="003D63DB" w:rsidRDefault="003D63DB" w:rsidP="00FC6C39">
      <w:pPr>
        <w:pStyle w:val="Doc-text2"/>
      </w:pPr>
      <w:r>
        <w:rPr>
          <w:lang w:val="en-US"/>
        </w:rPr>
        <w:t xml:space="preserve">[CB] </w:t>
      </w:r>
      <w:r>
        <w:rPr>
          <w:lang w:val="en-US"/>
        </w:rPr>
        <w:t xml:space="preserve">Time </w:t>
      </w:r>
      <w:r>
        <w:rPr>
          <w:lang w:val="en-US"/>
        </w:rPr>
        <w:t>condition</w:t>
      </w:r>
      <w:r>
        <w:rPr>
          <w:lang w:val="en-US"/>
        </w:rPr>
        <w:t xml:space="preserve"> as part of the Inventory Assistance Information is sent (if available) </w:t>
      </w:r>
      <w:r>
        <w:rPr>
          <w:lang w:val="en-US"/>
        </w:rPr>
        <w:t xml:space="preserve">from the </w:t>
      </w:r>
      <w:proofErr w:type="spellStart"/>
      <w:r>
        <w:rPr>
          <w:lang w:val="en-US"/>
        </w:rPr>
        <w:t>gNB</w:t>
      </w:r>
      <w:proofErr w:type="spellEnd"/>
      <w:r>
        <w:rPr>
          <w:lang w:val="en-US"/>
        </w:rPr>
        <w:t xml:space="preserve"> </w:t>
      </w:r>
      <w:r>
        <w:rPr>
          <w:lang w:val="en-US"/>
        </w:rPr>
        <w:t>to the UE reader.</w:t>
      </w:r>
      <w:r>
        <w:rPr>
          <w:lang w:val="en-US"/>
        </w:rPr>
        <w:t xml:space="preserve">  FFS if it is a time interval from AIOTF or something else.</w:t>
      </w:r>
    </w:p>
    <w:p w14:paraId="5BBBF9A1" w14:textId="77777777" w:rsidR="003F3566" w:rsidRDefault="003F3566" w:rsidP="003F3566">
      <w:pPr>
        <w:pStyle w:val="Doc-text2"/>
      </w:pPr>
    </w:p>
    <w:p w14:paraId="0E1ABB9D" w14:textId="77777777" w:rsidR="003F3566" w:rsidRDefault="003F3566" w:rsidP="003F3566">
      <w:pPr>
        <w:pStyle w:val="Doc-text2"/>
      </w:pPr>
      <w:r>
        <w:t xml:space="preserve">Proposal 11: The content of the RRC </w:t>
      </w:r>
      <w:proofErr w:type="spellStart"/>
      <w:r>
        <w:t>Msg</w:t>
      </w:r>
      <w:proofErr w:type="spellEnd"/>
      <w:r>
        <w:t xml:space="preserve"> for command request should include the following information,</w:t>
      </w:r>
    </w:p>
    <w:p w14:paraId="329C2C36" w14:textId="77777777" w:rsidR="003F3566" w:rsidRDefault="003F3566" w:rsidP="003F3566">
      <w:pPr>
        <w:pStyle w:val="Doc-text2"/>
      </w:pPr>
      <w:r>
        <w:t xml:space="preserve">- Transaction </w:t>
      </w:r>
      <w:proofErr w:type="gramStart"/>
      <w:r>
        <w:t>ID;</w:t>
      </w:r>
      <w:proofErr w:type="gramEnd"/>
    </w:p>
    <w:p w14:paraId="2C58D39C" w14:textId="77777777" w:rsidR="003F3566" w:rsidRDefault="003F3566" w:rsidP="003F3566">
      <w:pPr>
        <w:pStyle w:val="Doc-text2"/>
      </w:pPr>
      <w:r>
        <w:t>- Multiple device entries with each one including:</w:t>
      </w:r>
    </w:p>
    <w:p w14:paraId="66BABFCB" w14:textId="77777777" w:rsidR="003F3566" w:rsidRDefault="003F3566" w:rsidP="003F3566">
      <w:pPr>
        <w:pStyle w:val="Doc-text2"/>
      </w:pPr>
      <w:r>
        <w:t xml:space="preserve">- AS </w:t>
      </w:r>
      <w:proofErr w:type="gramStart"/>
      <w:r>
        <w:t>ID;</w:t>
      </w:r>
      <w:proofErr w:type="gramEnd"/>
    </w:p>
    <w:p w14:paraId="255CAA76" w14:textId="77777777" w:rsidR="003F3566" w:rsidRDefault="003F3566" w:rsidP="003F3566">
      <w:pPr>
        <w:pStyle w:val="Doc-text2"/>
      </w:pPr>
      <w:r>
        <w:t>- A-IoT NAS PDU (upper layer command</w:t>
      </w:r>
      <w:proofErr w:type="gramStart"/>
      <w:r>
        <w:t>);</w:t>
      </w:r>
      <w:proofErr w:type="gramEnd"/>
    </w:p>
    <w:p w14:paraId="6F0430EE" w14:textId="77777777" w:rsidR="003F3566" w:rsidRDefault="003F3566" w:rsidP="003F3566">
      <w:pPr>
        <w:pStyle w:val="Doc-text2"/>
      </w:pPr>
      <w:r>
        <w:t>- Command assistance information.</w:t>
      </w:r>
    </w:p>
    <w:p w14:paraId="0ED5FFEB" w14:textId="77777777" w:rsidR="003F3566" w:rsidRDefault="003F3566" w:rsidP="003F3566">
      <w:pPr>
        <w:pStyle w:val="Doc-text2"/>
      </w:pPr>
      <w:r>
        <w:t>Proposal 12:</w:t>
      </w:r>
      <w:r>
        <w:tab/>
        <w:t xml:space="preserve">The content of the RRC </w:t>
      </w:r>
      <w:proofErr w:type="spellStart"/>
      <w:r>
        <w:t>Msg</w:t>
      </w:r>
      <w:proofErr w:type="spellEnd"/>
      <w:r>
        <w:t xml:space="preserve"> for command response should include the following information,</w:t>
      </w:r>
    </w:p>
    <w:p w14:paraId="42C78BC0" w14:textId="77777777" w:rsidR="003F3566" w:rsidRDefault="003F3566" w:rsidP="003F3566">
      <w:pPr>
        <w:pStyle w:val="Doc-text2"/>
      </w:pPr>
      <w:r>
        <w:t xml:space="preserve">- Transaction </w:t>
      </w:r>
      <w:proofErr w:type="gramStart"/>
      <w:r>
        <w:t>ID;</w:t>
      </w:r>
      <w:proofErr w:type="gramEnd"/>
    </w:p>
    <w:p w14:paraId="7C49131F" w14:textId="77777777" w:rsidR="003F3566" w:rsidRDefault="003F3566" w:rsidP="003F3566">
      <w:pPr>
        <w:pStyle w:val="Doc-text2"/>
      </w:pPr>
      <w:r>
        <w:t>- Multiple device entries with each one including:</w:t>
      </w:r>
    </w:p>
    <w:p w14:paraId="1A6F8C51" w14:textId="77777777" w:rsidR="003F3566" w:rsidRDefault="003F3566" w:rsidP="003F3566">
      <w:pPr>
        <w:pStyle w:val="Doc-text2"/>
      </w:pPr>
      <w:r>
        <w:t xml:space="preserve">- AS </w:t>
      </w:r>
      <w:proofErr w:type="gramStart"/>
      <w:r>
        <w:t>ID;</w:t>
      </w:r>
      <w:proofErr w:type="gramEnd"/>
    </w:p>
    <w:p w14:paraId="0CDE2F59" w14:textId="4466C33C" w:rsidR="003F3566" w:rsidRPr="003F3566" w:rsidRDefault="003F3566" w:rsidP="003F3566">
      <w:pPr>
        <w:pStyle w:val="Doc-text2"/>
      </w:pPr>
      <w:r>
        <w:t>- A-IoT NAS PDU (upper layer command response).</w:t>
      </w:r>
    </w:p>
    <w:p w14:paraId="0ED7D0EB" w14:textId="77777777" w:rsidR="003F3566" w:rsidRDefault="003F3566" w:rsidP="003F3566">
      <w:pPr>
        <w:pStyle w:val="Doc-text2"/>
      </w:pPr>
    </w:p>
    <w:p w14:paraId="13A4E35A" w14:textId="4551A2D0" w:rsidR="00990C56" w:rsidRDefault="00990C56" w:rsidP="00990C56">
      <w:pPr>
        <w:pStyle w:val="Doc-title"/>
      </w:pPr>
      <w:hyperlink r:id="rId85" w:tooltip="C:Usersmtk16923Documents3GPP Meetings202602 - RAN2_133, GoteborgExtractsR2-2600319 Discussion on D2T2 in A-IoT.docx" w:history="1">
        <w:r w:rsidRPr="00990C56">
          <w:rPr>
            <w:rStyle w:val="Hyperlink"/>
          </w:rPr>
          <w:t>R2-26</w:t>
        </w:r>
        <w:r w:rsidRPr="00990C56">
          <w:rPr>
            <w:rStyle w:val="Hyperlink"/>
          </w:rPr>
          <w:t>0</w:t>
        </w:r>
        <w:r w:rsidRPr="00990C56">
          <w:rPr>
            <w:rStyle w:val="Hyperlink"/>
          </w:rPr>
          <w:t>0319</w:t>
        </w:r>
      </w:hyperlink>
      <w:r>
        <w:t xml:space="preserve"> revisited (Sharp)</w:t>
      </w:r>
    </w:p>
    <w:p w14:paraId="1A04534D" w14:textId="77777777" w:rsidR="003F3566" w:rsidRDefault="003F3566" w:rsidP="003F3566">
      <w:pPr>
        <w:pStyle w:val="Doc-text2"/>
      </w:pPr>
    </w:p>
    <w:p w14:paraId="7AB8668C" w14:textId="77777777" w:rsidR="003F3566" w:rsidRPr="003F3566" w:rsidRDefault="003F3566" w:rsidP="003F3566">
      <w:pPr>
        <w:pStyle w:val="Doc-text2"/>
        <w:rPr>
          <w:lang w:val="en-US"/>
        </w:rPr>
      </w:pPr>
      <w:r w:rsidRPr="003F3566">
        <w:rPr>
          <w:lang w:val="en-US"/>
        </w:rPr>
        <w:lastRenderedPageBreak/>
        <w:t>Proposal 4:</w:t>
      </w:r>
      <w:r w:rsidRPr="003F3566">
        <w:rPr>
          <w:lang w:val="en-US"/>
        </w:rPr>
        <w:tab/>
        <w:t>Time Interval as part of the Inventory Assistance Information is sent (if available) to the UE reader.</w:t>
      </w:r>
    </w:p>
    <w:p w14:paraId="1A04E62A" w14:textId="0F42FB0E" w:rsidR="003F3566" w:rsidRPr="003F3566" w:rsidRDefault="003F3566" w:rsidP="003F3566">
      <w:pPr>
        <w:pStyle w:val="Doc-text2"/>
        <w:rPr>
          <w:lang w:val="en-US"/>
        </w:rPr>
      </w:pPr>
      <w:r w:rsidRPr="003F3566">
        <w:rPr>
          <w:lang w:val="en-US"/>
        </w:rPr>
        <w:t>Proposal 5:</w:t>
      </w:r>
      <w:r w:rsidRPr="003F3566">
        <w:rPr>
          <w:lang w:val="en-US"/>
        </w:rPr>
        <w:tab/>
        <w:t>UE reader performs Inventory report aggregation when request by AIOTF.</w:t>
      </w:r>
    </w:p>
    <w:p w14:paraId="17681EE8" w14:textId="77777777" w:rsidR="00990C56" w:rsidRDefault="00990C56">
      <w:pPr>
        <w:rPr>
          <w:i/>
          <w:iCs/>
        </w:rPr>
      </w:pPr>
    </w:p>
    <w:p w14:paraId="719DF0E2" w14:textId="0C881B30" w:rsidR="006B604E" w:rsidRDefault="006B604E">
      <w:pPr>
        <w:rPr>
          <w:i/>
          <w:iCs/>
        </w:rPr>
      </w:pPr>
      <w:r>
        <w:rPr>
          <w:i/>
          <w:iCs/>
        </w:rPr>
        <w:t>Parallel sessions and multi-reader cases</w:t>
      </w:r>
    </w:p>
    <w:p w14:paraId="5C251427" w14:textId="0E43B6F3" w:rsidR="006B604E" w:rsidRDefault="00990C56" w:rsidP="00990C56">
      <w:pPr>
        <w:pStyle w:val="Doc-title"/>
      </w:pPr>
      <w:hyperlink r:id="rId86" w:tooltip="C:Usersmtk16923Documents3GPP Meetings202602 - RAN2_133, GoteborgExtractsR2-2600340_Discussion on Topology-2 for Ambient IoT.docx" w:history="1">
        <w:r w:rsidRPr="00990C56">
          <w:rPr>
            <w:rStyle w:val="Hyperlink"/>
          </w:rPr>
          <w:t>R2-2600</w:t>
        </w:r>
        <w:r w:rsidRPr="00990C56">
          <w:rPr>
            <w:rStyle w:val="Hyperlink"/>
          </w:rPr>
          <w:t>3</w:t>
        </w:r>
        <w:r w:rsidRPr="00990C56">
          <w:rPr>
            <w:rStyle w:val="Hyperlink"/>
          </w:rPr>
          <w:t>40</w:t>
        </w:r>
      </w:hyperlink>
      <w:r>
        <w:t xml:space="preserve"> revisited (CATT)</w:t>
      </w:r>
    </w:p>
    <w:p w14:paraId="5B54F8CC" w14:textId="77777777" w:rsidR="003F3566" w:rsidRDefault="003F3566" w:rsidP="003F3566">
      <w:pPr>
        <w:pStyle w:val="Doc-text2"/>
      </w:pPr>
    </w:p>
    <w:p w14:paraId="65544B30" w14:textId="526F8F9B" w:rsidR="003F3566" w:rsidRPr="003F3566" w:rsidRDefault="003F3566" w:rsidP="003F3566">
      <w:pPr>
        <w:pStyle w:val="Doc-text2"/>
      </w:pPr>
      <w:r w:rsidRPr="003F3566">
        <w:t xml:space="preserve">Proposal 2: Topology-2 follows the same principle as Topology-1 for parallel service requests, i.e., it’s up to UE reader implementation to execute the multiple A-IoT sessions in sequence, which are triggered by one RRC </w:t>
      </w:r>
      <w:proofErr w:type="spellStart"/>
      <w:r w:rsidRPr="003F3566">
        <w:t>Msg</w:t>
      </w:r>
      <w:proofErr w:type="spellEnd"/>
      <w:r w:rsidRPr="003F3566">
        <w:t xml:space="preserve"> for inventory request.</w:t>
      </w:r>
    </w:p>
    <w:p w14:paraId="0C8D3F6D" w14:textId="77777777" w:rsidR="00990C56" w:rsidRDefault="00990C56" w:rsidP="00990C56">
      <w:pPr>
        <w:pStyle w:val="Doc-text2"/>
        <w:ind w:left="0" w:firstLine="0"/>
      </w:pPr>
    </w:p>
    <w:p w14:paraId="487A1DA9" w14:textId="77777777" w:rsidR="00990C56" w:rsidRDefault="00990C56" w:rsidP="00990C56">
      <w:pPr>
        <w:pStyle w:val="Doc-title"/>
      </w:pPr>
      <w:hyperlink r:id="rId87" w:tooltip="C:Usersmtk16923Documents3GPP Meetings202602 - RAN2_133, GoteborgExtractsR2-2600379.docx" w:history="1">
        <w:r>
          <w:rPr>
            <w:rStyle w:val="Hyperlink"/>
          </w:rPr>
          <w:t>R2-2600</w:t>
        </w:r>
        <w:r>
          <w:rPr>
            <w:rStyle w:val="Hyperlink"/>
          </w:rPr>
          <w:t>3</w:t>
        </w:r>
        <w:r>
          <w:rPr>
            <w:rStyle w:val="Hyperlink"/>
          </w:rPr>
          <w:t>79</w:t>
        </w:r>
      </w:hyperlink>
      <w:r>
        <w:tab/>
        <w:t>Topology 2 aspects</w:t>
      </w:r>
      <w:r>
        <w:tab/>
        <w:t>Nokia</w:t>
      </w:r>
      <w:r>
        <w:tab/>
        <w:t>discussion</w:t>
      </w:r>
      <w:r>
        <w:tab/>
        <w:t>Rel-20</w:t>
      </w:r>
    </w:p>
    <w:p w14:paraId="79A953B7" w14:textId="77777777" w:rsidR="003F3566" w:rsidRDefault="003F3566" w:rsidP="003F3566">
      <w:pPr>
        <w:pStyle w:val="Doc-text2"/>
      </w:pPr>
    </w:p>
    <w:p w14:paraId="6AA8233D" w14:textId="77777777" w:rsidR="003F3566" w:rsidRDefault="003F3566" w:rsidP="003F3566">
      <w:pPr>
        <w:pStyle w:val="Doc-text2"/>
      </w:pPr>
      <w:r>
        <w:t>Proposal 8: RAN2 to assume that at least Rel-20 devices other than Type 1 devices may be served by multiple readers. FFS details and possible inclusion of device Type 1.</w:t>
      </w:r>
    </w:p>
    <w:p w14:paraId="4F5CCF73" w14:textId="77777777" w:rsidR="003F3566" w:rsidRDefault="003F3566" w:rsidP="003F3566">
      <w:pPr>
        <w:pStyle w:val="Doc-text2"/>
      </w:pPr>
      <w:r>
        <w:t xml:space="preserve">Proposal 9: Reader ID is supported. </w:t>
      </w:r>
    </w:p>
    <w:p w14:paraId="6A93BADF" w14:textId="368F4505" w:rsidR="003F3566" w:rsidRPr="003F3566" w:rsidRDefault="003F3566" w:rsidP="003F3566">
      <w:pPr>
        <w:pStyle w:val="Doc-text2"/>
      </w:pPr>
      <w:r>
        <w:t>Proposal 10: RAN2 to send an LS to RAN1 whether preambles can be used to indicate paging/reader/transaction ID.</w:t>
      </w:r>
    </w:p>
    <w:p w14:paraId="028DD2C9" w14:textId="77777777" w:rsidR="00990C56" w:rsidRDefault="00990C56">
      <w:pPr>
        <w:rPr>
          <w:i/>
          <w:iCs/>
        </w:rPr>
      </w:pPr>
    </w:p>
    <w:p w14:paraId="115C71AC" w14:textId="2C578F3E" w:rsidR="00990C56" w:rsidRDefault="00990C56">
      <w:pPr>
        <w:rPr>
          <w:i/>
          <w:iCs/>
        </w:rPr>
      </w:pPr>
      <w:r>
        <w:rPr>
          <w:i/>
          <w:iCs/>
        </w:rPr>
        <w:t>Other contributions</w:t>
      </w:r>
    </w:p>
    <w:p w14:paraId="6102B347" w14:textId="77777777" w:rsidR="003F3566" w:rsidRDefault="003F3566" w:rsidP="003F3566">
      <w:pPr>
        <w:pStyle w:val="Doc-title"/>
      </w:pPr>
      <w:hyperlink r:id="rId88" w:tooltip="C:Usersmtk16923Documents3GPP Meetings202602 - RAN2_133, GoteborgDocsR2-2600212.zip" w:history="1">
        <w:r>
          <w:rPr>
            <w:rStyle w:val="Hyperlink"/>
          </w:rPr>
          <w:t>R2-2600212</w:t>
        </w:r>
      </w:hyperlink>
      <w:r>
        <w:tab/>
        <w:t>Discussion on A-IoT deployment scenario for D2T2</w:t>
      </w:r>
      <w:r>
        <w:tab/>
      </w:r>
      <w:proofErr w:type="spellStart"/>
      <w:r>
        <w:t>Tejas</w:t>
      </w:r>
      <w:proofErr w:type="spellEnd"/>
      <w:r>
        <w:t xml:space="preserve"> Network Limited</w:t>
      </w:r>
      <w:r>
        <w:tab/>
        <w:t>discussion</w:t>
      </w:r>
      <w:r>
        <w:tab/>
        <w:t>Rel-20</w:t>
      </w:r>
    </w:p>
    <w:p w14:paraId="58EF48BB" w14:textId="0C0317E8" w:rsidR="00F11134" w:rsidRDefault="00000000" w:rsidP="00F11134">
      <w:pPr>
        <w:pStyle w:val="Doc-title"/>
      </w:pPr>
      <w:hyperlink r:id="rId89" w:tooltip="C:Usersmtk16923Documents3GPP Meetings202602 - RAN2_133, GoteborgExtractsR2-2600483+Discussion on Topology 2 for A-IoT.docx" w:history="1">
        <w:r w:rsidR="00F11134" w:rsidRPr="00BF3F79">
          <w:rPr>
            <w:rStyle w:val="Hyperlink"/>
          </w:rPr>
          <w:t>R2-2600483</w:t>
        </w:r>
      </w:hyperlink>
      <w:r w:rsidR="00F11134">
        <w:tab/>
        <w:t>Discussion on Topology 2 for A-IoT</w:t>
      </w:r>
      <w:r w:rsidR="00F11134">
        <w:tab/>
        <w:t>China Telecom</w:t>
      </w:r>
      <w:r w:rsidR="00F11134">
        <w:tab/>
        <w:t>discussion</w:t>
      </w:r>
      <w:r w:rsidR="00F11134">
        <w:tab/>
        <w:t>Rel-20</w:t>
      </w:r>
      <w:r w:rsidR="00F11134">
        <w:tab/>
        <w:t>Ambient_IoT_Solutions_Ph2</w:t>
      </w:r>
    </w:p>
    <w:p w14:paraId="6EC60CCA" w14:textId="3B44841F" w:rsidR="00F11134" w:rsidRDefault="00000000" w:rsidP="00F11134">
      <w:pPr>
        <w:pStyle w:val="Doc-title"/>
      </w:pPr>
      <w:hyperlink r:id="rId90" w:tooltip="C:Usersmtk16923Documents3GPP Meetings202602 - RAN2_133, GoteborgExtractsR2-2600511 Discussion on Topology 2 for AIoT.docx" w:history="1">
        <w:r w:rsidR="00F11134" w:rsidRPr="00BF3F79">
          <w:rPr>
            <w:rStyle w:val="Hyperlink"/>
          </w:rPr>
          <w:t>R2-2600511</w:t>
        </w:r>
      </w:hyperlink>
      <w:r w:rsidR="00F11134">
        <w:tab/>
        <w:t xml:space="preserve">Discussion on Topology 2 for </w:t>
      </w:r>
      <w:proofErr w:type="spellStart"/>
      <w:r w:rsidR="00F11134">
        <w:t>AIoT</w:t>
      </w:r>
      <w:proofErr w:type="spellEnd"/>
      <w:r w:rsidR="00F11134">
        <w:tab/>
        <w:t>HONOR</w:t>
      </w:r>
      <w:r w:rsidR="00F11134">
        <w:tab/>
        <w:t>discussion</w:t>
      </w:r>
      <w:r w:rsidR="00F11134">
        <w:tab/>
        <w:t>Rel-20</w:t>
      </w:r>
      <w:r w:rsidR="00F11134">
        <w:tab/>
        <w:t>Ambient_IoT_Solutions_Ph2</w:t>
      </w:r>
    </w:p>
    <w:p w14:paraId="434BEFEC" w14:textId="5C901AFE" w:rsidR="00F11134" w:rsidRDefault="00000000" w:rsidP="00F11134">
      <w:pPr>
        <w:pStyle w:val="Doc-title"/>
      </w:pPr>
      <w:hyperlink r:id="rId91" w:tooltip="C:Usersmtk16923Documents3GPP Meetings202602 - RAN2_133, GoteborgExtractsR2-2600574 Discussion on Topology 2 for A-IoT.docx" w:history="1">
        <w:r w:rsidR="00F11134" w:rsidRPr="00BF3F79">
          <w:rPr>
            <w:rStyle w:val="Hyperlink"/>
          </w:rPr>
          <w:t>R2-2600574</w:t>
        </w:r>
      </w:hyperlink>
      <w:r w:rsidR="00F11134">
        <w:tab/>
        <w:t>Discussion on Topology 2 for A-IoT</w:t>
      </w:r>
      <w:r w:rsidR="00F11134">
        <w:tab/>
      </w:r>
      <w:proofErr w:type="spellStart"/>
      <w:r w:rsidR="00F11134">
        <w:t>ASUSTeK</w:t>
      </w:r>
      <w:proofErr w:type="spellEnd"/>
      <w:r w:rsidR="00F11134">
        <w:tab/>
        <w:t>discussion</w:t>
      </w:r>
      <w:r w:rsidR="00F11134">
        <w:tab/>
        <w:t>Rel-20</w:t>
      </w:r>
      <w:r w:rsidR="00F11134">
        <w:tab/>
        <w:t>Ambient_IoT_Solutions_Ph2</w:t>
      </w:r>
    </w:p>
    <w:p w14:paraId="5D0A623E" w14:textId="5141D744" w:rsidR="00F11134" w:rsidRDefault="00000000" w:rsidP="00F11134">
      <w:pPr>
        <w:pStyle w:val="Doc-title"/>
      </w:pPr>
      <w:hyperlink r:id="rId92" w:tooltip="C:Usersmtk16923Documents3GPP Meetings202602 - RAN2_133, GoteborgExtractsR2-2600664 Discussion on A-IoT topology 2.docx" w:history="1">
        <w:r w:rsidR="00F11134" w:rsidRPr="00BF3F79">
          <w:rPr>
            <w:rStyle w:val="Hyperlink"/>
          </w:rPr>
          <w:t>R2-2600664</w:t>
        </w:r>
      </w:hyperlink>
      <w:r w:rsidR="00F11134">
        <w:tab/>
        <w:t>Discussion on A-IoT topology 2</w:t>
      </w:r>
      <w:r w:rsidR="00F11134">
        <w:tab/>
      </w:r>
      <w:proofErr w:type="spellStart"/>
      <w:r w:rsidR="00F11134">
        <w:t>Spreadtrum</w:t>
      </w:r>
      <w:proofErr w:type="spellEnd"/>
      <w:r w:rsidR="00F11134">
        <w:t>, UNISOC</w:t>
      </w:r>
      <w:r w:rsidR="00F11134">
        <w:tab/>
        <w:t>discussion</w:t>
      </w:r>
      <w:r w:rsidR="00F11134">
        <w:tab/>
        <w:t>Rel-20</w:t>
      </w:r>
    </w:p>
    <w:p w14:paraId="7267CC4C" w14:textId="2C404B84" w:rsidR="00F11134" w:rsidRDefault="00000000" w:rsidP="00F11134">
      <w:pPr>
        <w:pStyle w:val="Doc-title"/>
      </w:pPr>
      <w:hyperlink r:id="rId93" w:tooltip="C:Usersmtk16923Documents3GPP Meetings202602 - RAN2_133, GoteborgExtractsR2-2600744_AIoT R20 Topology 2-v1.1-cl.docx" w:history="1">
        <w:r w:rsidR="00F11134" w:rsidRPr="00BF3F79">
          <w:rPr>
            <w:rStyle w:val="Hyperlink"/>
          </w:rPr>
          <w:t>R2-2600744</w:t>
        </w:r>
      </w:hyperlink>
      <w:r w:rsidR="00F11134">
        <w:tab/>
        <w:t>Discussion for Topology 2 for Rel-20 Ambient IoT</w:t>
      </w:r>
      <w:r w:rsidR="00F11134">
        <w:tab/>
        <w:t>Lenovo</w:t>
      </w:r>
      <w:r w:rsidR="00F11134">
        <w:tab/>
        <w:t>discussion</w:t>
      </w:r>
      <w:r w:rsidR="00F11134">
        <w:tab/>
        <w:t>Rel-20</w:t>
      </w:r>
    </w:p>
    <w:p w14:paraId="13156F68" w14:textId="2F1E84C2" w:rsidR="00F11134" w:rsidRDefault="00000000" w:rsidP="00F11134">
      <w:pPr>
        <w:pStyle w:val="Doc-title"/>
      </w:pPr>
      <w:hyperlink r:id="rId94" w:tooltip="C:Usersmtk16923Documents3GPP Meetings202602 - RAN2_133, GoteborgExtractsR2-2600758_Sony 5GA AIoT.docx" w:history="1">
        <w:r w:rsidR="00F11134" w:rsidRPr="00BF3F79">
          <w:rPr>
            <w:rStyle w:val="Hyperlink"/>
          </w:rPr>
          <w:t>R2-2600758</w:t>
        </w:r>
      </w:hyperlink>
      <w:r w:rsidR="00F11134">
        <w:tab/>
        <w:t>Discussion on Topology 2 resource handling for Ambient IoT</w:t>
      </w:r>
      <w:r w:rsidR="00F11134">
        <w:tab/>
        <w:t>Sony</w:t>
      </w:r>
      <w:r w:rsidR="00F11134">
        <w:tab/>
        <w:t>discussion</w:t>
      </w:r>
      <w:r w:rsidR="00F11134">
        <w:tab/>
        <w:t>Rel-20</w:t>
      </w:r>
      <w:r w:rsidR="00F11134">
        <w:tab/>
        <w:t>Ambient_IoT_Solutions_Ph2</w:t>
      </w:r>
    </w:p>
    <w:p w14:paraId="385F9C8F" w14:textId="55622BB1" w:rsidR="00F11134" w:rsidRDefault="00000000" w:rsidP="00F11134">
      <w:pPr>
        <w:pStyle w:val="Doc-title"/>
      </w:pPr>
      <w:hyperlink r:id="rId95" w:tooltip="C:Usersmtk16923Documents3GPP Meetings202602 - RAN2_133, GoteborgExtractsR2-2600784.docx" w:history="1">
        <w:r w:rsidR="00F11134" w:rsidRPr="00BF3F79">
          <w:rPr>
            <w:rStyle w:val="Hyperlink"/>
          </w:rPr>
          <w:t>R2-2600784</w:t>
        </w:r>
      </w:hyperlink>
      <w:r w:rsidR="00F11134">
        <w:tab/>
        <w:t>Considerations for Deployment Scenario 2 with Topology 2</w:t>
      </w:r>
      <w:r w:rsidR="00F11134">
        <w:tab/>
        <w:t>Panasonic</w:t>
      </w:r>
      <w:r w:rsidR="00F11134">
        <w:tab/>
        <w:t>discussion</w:t>
      </w:r>
    </w:p>
    <w:p w14:paraId="4705E122" w14:textId="0656B062" w:rsidR="00F11134" w:rsidRDefault="00000000" w:rsidP="00F11134">
      <w:pPr>
        <w:pStyle w:val="Doc-title"/>
      </w:pPr>
      <w:hyperlink r:id="rId96" w:tooltip="C:Usersmtk16923Documents3GPP Meetings202602 - RAN2_133, GoteborgExtractsR2-2600829 Discussion on Topology 2 for AIoT.docx" w:history="1">
        <w:r w:rsidR="00F11134" w:rsidRPr="00BF3F79">
          <w:rPr>
            <w:rStyle w:val="Hyperlink"/>
          </w:rPr>
          <w:t>R2-2600829</w:t>
        </w:r>
      </w:hyperlink>
      <w:r w:rsidR="00F11134">
        <w:tab/>
        <w:t xml:space="preserve">Discussion on Topology 2 for </w:t>
      </w:r>
      <w:proofErr w:type="spellStart"/>
      <w:r w:rsidR="00F11134">
        <w:t>AIoT</w:t>
      </w:r>
      <w:proofErr w:type="spellEnd"/>
      <w:r w:rsidR="00F11134">
        <w:tab/>
        <w:t>AUMOVIO</w:t>
      </w:r>
      <w:r w:rsidR="00F11134">
        <w:tab/>
        <w:t>discussion</w:t>
      </w:r>
    </w:p>
    <w:p w14:paraId="479A9E42" w14:textId="559E9E6C" w:rsidR="00F11134" w:rsidRDefault="00000000" w:rsidP="00F11134">
      <w:pPr>
        <w:pStyle w:val="Doc-title"/>
      </w:pPr>
      <w:hyperlink r:id="rId97" w:tooltip="C:Usersmtk16923Documents3GPP Meetings202602 - RAN2_133, GoteborgExtractsR2-2600867__R20_AIoT_D2T2.docx" w:history="1">
        <w:r w:rsidR="00F11134" w:rsidRPr="00BF3F79">
          <w:rPr>
            <w:rStyle w:val="Hyperlink"/>
          </w:rPr>
          <w:t>R2-2600867</w:t>
        </w:r>
      </w:hyperlink>
      <w:r w:rsidR="00F11134">
        <w:tab/>
        <w:t>RAN2 impacts to support D2T2 for DT and DO-DTT traffic</w:t>
      </w:r>
      <w:r w:rsidR="00F11134">
        <w:tab/>
        <w:t>Ofinno</w:t>
      </w:r>
      <w:r w:rsidR="00F11134">
        <w:tab/>
        <w:t>discussion</w:t>
      </w:r>
      <w:r w:rsidR="00F11134">
        <w:tab/>
        <w:t>Rel-20</w:t>
      </w:r>
      <w:r w:rsidR="00F11134">
        <w:tab/>
        <w:t>Ambient_IoT_Solutions_Ph2</w:t>
      </w:r>
    </w:p>
    <w:p w14:paraId="11B619B4" w14:textId="4B6D2B21" w:rsidR="00F11134" w:rsidRDefault="00000000" w:rsidP="00F11134">
      <w:pPr>
        <w:pStyle w:val="Doc-title"/>
      </w:pPr>
      <w:hyperlink r:id="rId98" w:tooltip="C:Usersmtk16923Documents3GPP Meetings202602 - RAN2_133, GoteborgExtractsR2-2600928_A-IoT_topology-2.doc" w:history="1">
        <w:r w:rsidR="00F11134" w:rsidRPr="00BF3F79">
          <w:rPr>
            <w:rStyle w:val="Hyperlink"/>
          </w:rPr>
          <w:t>R2-2600928</w:t>
        </w:r>
      </w:hyperlink>
      <w:r w:rsidR="00F11134">
        <w:tab/>
        <w:t xml:space="preserve">Consideration of A-IoT resource management for Topology 2 </w:t>
      </w:r>
      <w:r w:rsidR="00F11134">
        <w:tab/>
        <w:t xml:space="preserve">Kyocera </w:t>
      </w:r>
      <w:r w:rsidR="00F11134">
        <w:tab/>
        <w:t>discussion</w:t>
      </w:r>
      <w:r w:rsidR="00F11134">
        <w:tab/>
        <w:t>Rel-20</w:t>
      </w:r>
    </w:p>
    <w:p w14:paraId="5D1521BB" w14:textId="22935A60" w:rsidR="00F11134" w:rsidRDefault="00000000" w:rsidP="00F11134">
      <w:pPr>
        <w:pStyle w:val="Doc-title"/>
      </w:pPr>
      <w:hyperlink r:id="rId99" w:tooltip="C:Usersmtk16923Documents3GPP Meetings202602 - RAN2_133, GoteborgExtractsR2-2601038.docx" w:history="1">
        <w:r w:rsidR="00F11134" w:rsidRPr="00BF3F79">
          <w:rPr>
            <w:rStyle w:val="Hyperlink"/>
          </w:rPr>
          <w:t>R2-2601038</w:t>
        </w:r>
      </w:hyperlink>
      <w:r w:rsidR="00F11134">
        <w:tab/>
        <w:t>Discussion on Topology 2 for Ambient IoT</w:t>
      </w:r>
      <w:r w:rsidR="00F11134">
        <w:tab/>
        <w:t>CEWiT</w:t>
      </w:r>
      <w:r w:rsidR="00F11134">
        <w:tab/>
        <w:t>discussion</w:t>
      </w:r>
      <w:r w:rsidR="00F11134">
        <w:tab/>
        <w:t>Rel-20</w:t>
      </w:r>
      <w:r w:rsidR="00F11134">
        <w:tab/>
        <w:t>Ambient_IoT_Solutions_Ph2</w:t>
      </w:r>
    </w:p>
    <w:p w14:paraId="0EBBEB50" w14:textId="1E6FE1B7" w:rsidR="00F11134" w:rsidRDefault="00000000" w:rsidP="00F11134">
      <w:pPr>
        <w:pStyle w:val="Doc-title"/>
      </w:pPr>
      <w:hyperlink r:id="rId100" w:tooltip="C:Usersmtk16923Documents3GPP Meetings202602 - RAN2_133, GoteborgExtractsR2-2601090 Discussion on Topology 2 for A-IoT.docx" w:history="1">
        <w:r w:rsidR="00F11134" w:rsidRPr="00BF3F79">
          <w:rPr>
            <w:rStyle w:val="Hyperlink"/>
          </w:rPr>
          <w:t>R2-2601090</w:t>
        </w:r>
      </w:hyperlink>
      <w:r w:rsidR="00F11134">
        <w:tab/>
        <w:t>Discussion on Topology 2 for A-IoT</w:t>
      </w:r>
      <w:r w:rsidR="00F11134">
        <w:tab/>
        <w:t>KT Corp.</w:t>
      </w:r>
      <w:r w:rsidR="00F11134">
        <w:tab/>
        <w:t>discussion</w:t>
      </w:r>
      <w:r w:rsidR="00F11134">
        <w:tab/>
        <w:t>Rel-20</w:t>
      </w:r>
      <w:r w:rsidR="00F11134">
        <w:tab/>
        <w:t>Ambient_IoT_Solutions_Ph2</w:t>
      </w:r>
    </w:p>
    <w:p w14:paraId="615B8864" w14:textId="77777777" w:rsidR="00F11134" w:rsidRDefault="00F11134">
      <w:pPr>
        <w:rPr>
          <w:i/>
          <w:iCs/>
        </w:rPr>
      </w:pPr>
    </w:p>
    <w:p w14:paraId="20028875" w14:textId="77777777" w:rsidR="00A65A13" w:rsidRPr="00A65A13" w:rsidRDefault="00A65A13" w:rsidP="00A65A13">
      <w:pPr>
        <w:pStyle w:val="Doc-text2"/>
      </w:pPr>
    </w:p>
    <w:sectPr w:rsidR="00A65A13" w:rsidRPr="00A65A13">
      <w:footerReference w:type="default" r:id="rId10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8161" w14:textId="77777777" w:rsidR="002E76B5" w:rsidRDefault="002E76B5">
      <w:pPr>
        <w:spacing w:before="0"/>
      </w:pPr>
      <w:r>
        <w:separator/>
      </w:r>
    </w:p>
  </w:endnote>
  <w:endnote w:type="continuationSeparator" w:id="0">
    <w:p w14:paraId="023FF2D3" w14:textId="77777777" w:rsidR="002E76B5" w:rsidRDefault="002E76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C198" w14:textId="77777777" w:rsidR="002E76B5" w:rsidRDefault="002E76B5">
      <w:pPr>
        <w:spacing w:before="0"/>
      </w:pPr>
      <w:r>
        <w:separator/>
      </w:r>
    </w:p>
  </w:footnote>
  <w:footnote w:type="continuationSeparator" w:id="0">
    <w:p w14:paraId="13655C8E" w14:textId="77777777" w:rsidR="002E76B5" w:rsidRDefault="002E76B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672F491F"/>
    <w:multiLevelType w:val="hybridMultilevel"/>
    <w:tmpl w:val="5A7849EA"/>
    <w:lvl w:ilvl="0" w:tplc="10FCF52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9"/>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 w:numId="9" w16cid:durableId="1165245130">
    <w:abstractNumId w:val="7"/>
  </w:num>
  <w:num w:numId="10" w16cid:durableId="1848594380">
    <w:abstractNumId w:val="9"/>
    <w:lvlOverride w:ilvl="0"/>
    <w:lvlOverride w:ilvl="1"/>
    <w:lvlOverride w:ilvl="2"/>
    <w:lvlOverride w:ilvl="3"/>
    <w:lvlOverride w:ilvl="4"/>
    <w:lvlOverride w:ilvl="5"/>
    <w:lvlOverride w:ilvl="6"/>
    <w:lvlOverride w:ilvl="7"/>
    <w:lvlOverride w:ilvl="8"/>
  </w:num>
  <w:num w:numId="11" w16cid:durableId="494028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5"/>
    <w:docVar w:name="SavedOfflineDiscCountTime" w:val="2/12/2026 4:35:27 AM"/>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95E"/>
    <w:rsid w:val="00064D6B"/>
    <w:rsid w:val="00065972"/>
    <w:rsid w:val="00066BFB"/>
    <w:rsid w:val="00066CE7"/>
    <w:rsid w:val="00067742"/>
    <w:rsid w:val="00067DF3"/>
    <w:rsid w:val="000711BD"/>
    <w:rsid w:val="00073D4B"/>
    <w:rsid w:val="00073FA0"/>
    <w:rsid w:val="000762D3"/>
    <w:rsid w:val="0007740E"/>
    <w:rsid w:val="000804CE"/>
    <w:rsid w:val="000815D8"/>
    <w:rsid w:val="000828E5"/>
    <w:rsid w:val="00083095"/>
    <w:rsid w:val="000832B7"/>
    <w:rsid w:val="00083705"/>
    <w:rsid w:val="00083E4B"/>
    <w:rsid w:val="00084825"/>
    <w:rsid w:val="00084EE7"/>
    <w:rsid w:val="0008562D"/>
    <w:rsid w:val="00087259"/>
    <w:rsid w:val="00090A6B"/>
    <w:rsid w:val="0009257E"/>
    <w:rsid w:val="00092FD4"/>
    <w:rsid w:val="000938EA"/>
    <w:rsid w:val="00093BA0"/>
    <w:rsid w:val="0009436A"/>
    <w:rsid w:val="00094893"/>
    <w:rsid w:val="00094DE7"/>
    <w:rsid w:val="00095983"/>
    <w:rsid w:val="0009602A"/>
    <w:rsid w:val="00096B86"/>
    <w:rsid w:val="00097260"/>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1F60"/>
    <w:rsid w:val="000B26F7"/>
    <w:rsid w:val="000B3CCF"/>
    <w:rsid w:val="000B4D7F"/>
    <w:rsid w:val="000B54EC"/>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3C1B"/>
    <w:rsid w:val="000D5043"/>
    <w:rsid w:val="000D5414"/>
    <w:rsid w:val="000D5817"/>
    <w:rsid w:val="000D62F5"/>
    <w:rsid w:val="000E0130"/>
    <w:rsid w:val="000E0293"/>
    <w:rsid w:val="000E0916"/>
    <w:rsid w:val="000E1403"/>
    <w:rsid w:val="000E1C54"/>
    <w:rsid w:val="000E1DE3"/>
    <w:rsid w:val="000E2AB6"/>
    <w:rsid w:val="000E2D71"/>
    <w:rsid w:val="000E3160"/>
    <w:rsid w:val="000E3F65"/>
    <w:rsid w:val="000E41BA"/>
    <w:rsid w:val="000E4623"/>
    <w:rsid w:val="000E51A6"/>
    <w:rsid w:val="000E6F28"/>
    <w:rsid w:val="000F0B0A"/>
    <w:rsid w:val="000F110A"/>
    <w:rsid w:val="000F137E"/>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0AE"/>
    <w:rsid w:val="00107184"/>
    <w:rsid w:val="00107A52"/>
    <w:rsid w:val="00107D8A"/>
    <w:rsid w:val="0011099E"/>
    <w:rsid w:val="00110DF3"/>
    <w:rsid w:val="001121B8"/>
    <w:rsid w:val="00112BEF"/>
    <w:rsid w:val="00112D3B"/>
    <w:rsid w:val="00112F20"/>
    <w:rsid w:val="00113896"/>
    <w:rsid w:val="001143D3"/>
    <w:rsid w:val="001157F1"/>
    <w:rsid w:val="00117AC3"/>
    <w:rsid w:val="00117EC1"/>
    <w:rsid w:val="00121F5D"/>
    <w:rsid w:val="00122423"/>
    <w:rsid w:val="0012288B"/>
    <w:rsid w:val="00122C69"/>
    <w:rsid w:val="0012308D"/>
    <w:rsid w:val="00124A47"/>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6804"/>
    <w:rsid w:val="00137EBC"/>
    <w:rsid w:val="001400BC"/>
    <w:rsid w:val="00140279"/>
    <w:rsid w:val="0014466F"/>
    <w:rsid w:val="001456D0"/>
    <w:rsid w:val="00145FDE"/>
    <w:rsid w:val="00147234"/>
    <w:rsid w:val="001501C4"/>
    <w:rsid w:val="0015031B"/>
    <w:rsid w:val="00150F2A"/>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2E8E"/>
    <w:rsid w:val="00163D8D"/>
    <w:rsid w:val="00165054"/>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599A"/>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3EDF"/>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1E8"/>
    <w:rsid w:val="001C1988"/>
    <w:rsid w:val="001C2571"/>
    <w:rsid w:val="001C344E"/>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4E8"/>
    <w:rsid w:val="001F17CB"/>
    <w:rsid w:val="001F3610"/>
    <w:rsid w:val="001F3D7F"/>
    <w:rsid w:val="001F421E"/>
    <w:rsid w:val="001F4938"/>
    <w:rsid w:val="001F4CCD"/>
    <w:rsid w:val="001F51AB"/>
    <w:rsid w:val="001F7961"/>
    <w:rsid w:val="00200DD5"/>
    <w:rsid w:val="00200DE1"/>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0D41"/>
    <w:rsid w:val="002317CF"/>
    <w:rsid w:val="00231F48"/>
    <w:rsid w:val="002321C3"/>
    <w:rsid w:val="002327B7"/>
    <w:rsid w:val="00232FC9"/>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D2D"/>
    <w:rsid w:val="00270EAF"/>
    <w:rsid w:val="002712F5"/>
    <w:rsid w:val="00271D9D"/>
    <w:rsid w:val="00271E9D"/>
    <w:rsid w:val="002749F9"/>
    <w:rsid w:val="00275F60"/>
    <w:rsid w:val="002766CC"/>
    <w:rsid w:val="0027672F"/>
    <w:rsid w:val="00276EEF"/>
    <w:rsid w:val="002779E6"/>
    <w:rsid w:val="002801A7"/>
    <w:rsid w:val="00280EFA"/>
    <w:rsid w:val="00281BF2"/>
    <w:rsid w:val="00281FD1"/>
    <w:rsid w:val="00282299"/>
    <w:rsid w:val="00283C14"/>
    <w:rsid w:val="0028537D"/>
    <w:rsid w:val="00285C5B"/>
    <w:rsid w:val="002877AC"/>
    <w:rsid w:val="00287817"/>
    <w:rsid w:val="00290420"/>
    <w:rsid w:val="002914B7"/>
    <w:rsid w:val="00292C84"/>
    <w:rsid w:val="00292FBE"/>
    <w:rsid w:val="00293677"/>
    <w:rsid w:val="00293714"/>
    <w:rsid w:val="00294A71"/>
    <w:rsid w:val="002953CD"/>
    <w:rsid w:val="002A0480"/>
    <w:rsid w:val="002A1BF1"/>
    <w:rsid w:val="002A263E"/>
    <w:rsid w:val="002A3F9E"/>
    <w:rsid w:val="002A418E"/>
    <w:rsid w:val="002A4656"/>
    <w:rsid w:val="002A59A1"/>
    <w:rsid w:val="002A5B49"/>
    <w:rsid w:val="002A6597"/>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26"/>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B5"/>
    <w:rsid w:val="002E76C4"/>
    <w:rsid w:val="002F0C3D"/>
    <w:rsid w:val="002F151D"/>
    <w:rsid w:val="002F16A6"/>
    <w:rsid w:val="002F32DF"/>
    <w:rsid w:val="002F56F3"/>
    <w:rsid w:val="002F5BE7"/>
    <w:rsid w:val="002F69C2"/>
    <w:rsid w:val="002F6A45"/>
    <w:rsid w:val="00300892"/>
    <w:rsid w:val="00302657"/>
    <w:rsid w:val="003061D8"/>
    <w:rsid w:val="00306445"/>
    <w:rsid w:val="0030691A"/>
    <w:rsid w:val="003069AE"/>
    <w:rsid w:val="00306D89"/>
    <w:rsid w:val="003074B1"/>
    <w:rsid w:val="003077CA"/>
    <w:rsid w:val="0031068F"/>
    <w:rsid w:val="0031188D"/>
    <w:rsid w:val="00312108"/>
    <w:rsid w:val="00313522"/>
    <w:rsid w:val="003141BE"/>
    <w:rsid w:val="003163F0"/>
    <w:rsid w:val="003168AF"/>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469"/>
    <w:rsid w:val="00336EE0"/>
    <w:rsid w:val="003374D5"/>
    <w:rsid w:val="00337733"/>
    <w:rsid w:val="003405C9"/>
    <w:rsid w:val="00340943"/>
    <w:rsid w:val="00340AB9"/>
    <w:rsid w:val="00340FFF"/>
    <w:rsid w:val="0034116B"/>
    <w:rsid w:val="0034312C"/>
    <w:rsid w:val="00343A2D"/>
    <w:rsid w:val="003448C7"/>
    <w:rsid w:val="00344D88"/>
    <w:rsid w:val="00347DE5"/>
    <w:rsid w:val="00350044"/>
    <w:rsid w:val="003501B3"/>
    <w:rsid w:val="003528F6"/>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391"/>
    <w:rsid w:val="00384530"/>
    <w:rsid w:val="00384726"/>
    <w:rsid w:val="003875D6"/>
    <w:rsid w:val="003878BE"/>
    <w:rsid w:val="00390D52"/>
    <w:rsid w:val="00391D52"/>
    <w:rsid w:val="00392119"/>
    <w:rsid w:val="0039297B"/>
    <w:rsid w:val="00392F02"/>
    <w:rsid w:val="003930B8"/>
    <w:rsid w:val="003936C0"/>
    <w:rsid w:val="0039392A"/>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63DB"/>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566"/>
    <w:rsid w:val="003F365C"/>
    <w:rsid w:val="003F3E70"/>
    <w:rsid w:val="003F49D0"/>
    <w:rsid w:val="003F4D64"/>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200"/>
    <w:rsid w:val="00412B34"/>
    <w:rsid w:val="00412D8A"/>
    <w:rsid w:val="00412FF3"/>
    <w:rsid w:val="004133D2"/>
    <w:rsid w:val="00415DE1"/>
    <w:rsid w:val="004161D7"/>
    <w:rsid w:val="004168D1"/>
    <w:rsid w:val="0041718A"/>
    <w:rsid w:val="00417336"/>
    <w:rsid w:val="00417E1F"/>
    <w:rsid w:val="004212C9"/>
    <w:rsid w:val="004216AF"/>
    <w:rsid w:val="00421AB1"/>
    <w:rsid w:val="00421CEA"/>
    <w:rsid w:val="0042224F"/>
    <w:rsid w:val="004222B0"/>
    <w:rsid w:val="0042263F"/>
    <w:rsid w:val="004227FD"/>
    <w:rsid w:val="0042308B"/>
    <w:rsid w:val="00423CDD"/>
    <w:rsid w:val="0042465E"/>
    <w:rsid w:val="0042522B"/>
    <w:rsid w:val="004256A2"/>
    <w:rsid w:val="00425A9C"/>
    <w:rsid w:val="00427314"/>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2B0"/>
    <w:rsid w:val="00455380"/>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4E5B"/>
    <w:rsid w:val="00475128"/>
    <w:rsid w:val="0047631F"/>
    <w:rsid w:val="00476454"/>
    <w:rsid w:val="004766A6"/>
    <w:rsid w:val="00482782"/>
    <w:rsid w:val="004829D6"/>
    <w:rsid w:val="00483914"/>
    <w:rsid w:val="00483AB0"/>
    <w:rsid w:val="00483E08"/>
    <w:rsid w:val="00484226"/>
    <w:rsid w:val="004848C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7B3"/>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34C"/>
    <w:rsid w:val="004E2739"/>
    <w:rsid w:val="004E2D57"/>
    <w:rsid w:val="004E3251"/>
    <w:rsid w:val="004E3E67"/>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902"/>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51A"/>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1A00"/>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97B00"/>
    <w:rsid w:val="005A003E"/>
    <w:rsid w:val="005A0969"/>
    <w:rsid w:val="005A0C2D"/>
    <w:rsid w:val="005A20BB"/>
    <w:rsid w:val="005A2D2C"/>
    <w:rsid w:val="005A34F4"/>
    <w:rsid w:val="005A3B3A"/>
    <w:rsid w:val="005A4DC7"/>
    <w:rsid w:val="005A4E75"/>
    <w:rsid w:val="005A4F85"/>
    <w:rsid w:val="005A52BE"/>
    <w:rsid w:val="005A5676"/>
    <w:rsid w:val="005A608E"/>
    <w:rsid w:val="005A7358"/>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2F04"/>
    <w:rsid w:val="005D3940"/>
    <w:rsid w:val="005D4BFA"/>
    <w:rsid w:val="005D596B"/>
    <w:rsid w:val="005D5AF4"/>
    <w:rsid w:val="005D67F5"/>
    <w:rsid w:val="005D6E63"/>
    <w:rsid w:val="005E2E24"/>
    <w:rsid w:val="005E37FC"/>
    <w:rsid w:val="005E5B08"/>
    <w:rsid w:val="005E618D"/>
    <w:rsid w:val="005E6378"/>
    <w:rsid w:val="005E663B"/>
    <w:rsid w:val="005E6640"/>
    <w:rsid w:val="005E6E04"/>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1675"/>
    <w:rsid w:val="00624461"/>
    <w:rsid w:val="0062528A"/>
    <w:rsid w:val="006255E6"/>
    <w:rsid w:val="006259BB"/>
    <w:rsid w:val="00626002"/>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5FF"/>
    <w:rsid w:val="00653DB3"/>
    <w:rsid w:val="00653FBE"/>
    <w:rsid w:val="006547EE"/>
    <w:rsid w:val="00655065"/>
    <w:rsid w:val="00655E1F"/>
    <w:rsid w:val="00656B3A"/>
    <w:rsid w:val="0065714F"/>
    <w:rsid w:val="006575C9"/>
    <w:rsid w:val="006579CC"/>
    <w:rsid w:val="00660D68"/>
    <w:rsid w:val="00660E00"/>
    <w:rsid w:val="0066199A"/>
    <w:rsid w:val="00661A62"/>
    <w:rsid w:val="00661EF3"/>
    <w:rsid w:val="006630C8"/>
    <w:rsid w:val="006636E6"/>
    <w:rsid w:val="00663F52"/>
    <w:rsid w:val="00664456"/>
    <w:rsid w:val="0066457D"/>
    <w:rsid w:val="00664A3B"/>
    <w:rsid w:val="00664A4D"/>
    <w:rsid w:val="00664A73"/>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23B"/>
    <w:rsid w:val="0069250F"/>
    <w:rsid w:val="00692EA3"/>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0F55"/>
    <w:rsid w:val="006B1138"/>
    <w:rsid w:val="006B221E"/>
    <w:rsid w:val="006B226C"/>
    <w:rsid w:val="006B26DF"/>
    <w:rsid w:val="006B3236"/>
    <w:rsid w:val="006B3F2B"/>
    <w:rsid w:val="006B46A3"/>
    <w:rsid w:val="006B4CA6"/>
    <w:rsid w:val="006B5681"/>
    <w:rsid w:val="006B570F"/>
    <w:rsid w:val="006B604E"/>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D4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6266"/>
    <w:rsid w:val="0073727A"/>
    <w:rsid w:val="00737F4D"/>
    <w:rsid w:val="0074154C"/>
    <w:rsid w:val="0074166E"/>
    <w:rsid w:val="0074202F"/>
    <w:rsid w:val="00742A82"/>
    <w:rsid w:val="00743BDB"/>
    <w:rsid w:val="00743CBB"/>
    <w:rsid w:val="0074539B"/>
    <w:rsid w:val="00745587"/>
    <w:rsid w:val="00745773"/>
    <w:rsid w:val="00746B1F"/>
    <w:rsid w:val="00746B23"/>
    <w:rsid w:val="00747603"/>
    <w:rsid w:val="007478B0"/>
    <w:rsid w:val="00750075"/>
    <w:rsid w:val="00750DC8"/>
    <w:rsid w:val="00751EDF"/>
    <w:rsid w:val="00752791"/>
    <w:rsid w:val="0075303C"/>
    <w:rsid w:val="007548C7"/>
    <w:rsid w:val="007557B6"/>
    <w:rsid w:val="007563D0"/>
    <w:rsid w:val="007566FC"/>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4155"/>
    <w:rsid w:val="00786D95"/>
    <w:rsid w:val="0078709C"/>
    <w:rsid w:val="00787287"/>
    <w:rsid w:val="0078733D"/>
    <w:rsid w:val="00787EFE"/>
    <w:rsid w:val="007903A7"/>
    <w:rsid w:val="00794A53"/>
    <w:rsid w:val="007977B1"/>
    <w:rsid w:val="007A0E02"/>
    <w:rsid w:val="007A172F"/>
    <w:rsid w:val="007A2147"/>
    <w:rsid w:val="007A2F19"/>
    <w:rsid w:val="007A472B"/>
    <w:rsid w:val="007A6ACA"/>
    <w:rsid w:val="007B0EAC"/>
    <w:rsid w:val="007B11F7"/>
    <w:rsid w:val="007B179F"/>
    <w:rsid w:val="007B1CD8"/>
    <w:rsid w:val="007B1DE6"/>
    <w:rsid w:val="007B3790"/>
    <w:rsid w:val="007B3A5A"/>
    <w:rsid w:val="007B3D96"/>
    <w:rsid w:val="007B454B"/>
    <w:rsid w:val="007B5B58"/>
    <w:rsid w:val="007B5D11"/>
    <w:rsid w:val="007B6EAC"/>
    <w:rsid w:val="007B739F"/>
    <w:rsid w:val="007B7A09"/>
    <w:rsid w:val="007C0634"/>
    <w:rsid w:val="007C1582"/>
    <w:rsid w:val="007C2A34"/>
    <w:rsid w:val="007C5583"/>
    <w:rsid w:val="007C7B3F"/>
    <w:rsid w:val="007C7F4A"/>
    <w:rsid w:val="007D08EE"/>
    <w:rsid w:val="007D1BDC"/>
    <w:rsid w:val="007D2314"/>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1C5D"/>
    <w:rsid w:val="007F25A9"/>
    <w:rsid w:val="007F2DDB"/>
    <w:rsid w:val="007F2F4E"/>
    <w:rsid w:val="007F3FA4"/>
    <w:rsid w:val="007F4621"/>
    <w:rsid w:val="007F46CC"/>
    <w:rsid w:val="007F4F6E"/>
    <w:rsid w:val="007F6474"/>
    <w:rsid w:val="007F713F"/>
    <w:rsid w:val="00800062"/>
    <w:rsid w:val="0080245A"/>
    <w:rsid w:val="0080453E"/>
    <w:rsid w:val="00804851"/>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3C3"/>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37B22"/>
    <w:rsid w:val="008404D9"/>
    <w:rsid w:val="00842643"/>
    <w:rsid w:val="00844247"/>
    <w:rsid w:val="00844283"/>
    <w:rsid w:val="00845967"/>
    <w:rsid w:val="0084627E"/>
    <w:rsid w:val="00846352"/>
    <w:rsid w:val="00846C2C"/>
    <w:rsid w:val="0084782E"/>
    <w:rsid w:val="00847FD3"/>
    <w:rsid w:val="00850311"/>
    <w:rsid w:val="00850B54"/>
    <w:rsid w:val="00852350"/>
    <w:rsid w:val="00853185"/>
    <w:rsid w:val="0085429B"/>
    <w:rsid w:val="00854B70"/>
    <w:rsid w:val="00855207"/>
    <w:rsid w:val="0085695B"/>
    <w:rsid w:val="0085699B"/>
    <w:rsid w:val="00856C89"/>
    <w:rsid w:val="00857D2D"/>
    <w:rsid w:val="00857EDB"/>
    <w:rsid w:val="00860AD5"/>
    <w:rsid w:val="00860D09"/>
    <w:rsid w:val="00862169"/>
    <w:rsid w:val="00862462"/>
    <w:rsid w:val="008626D3"/>
    <w:rsid w:val="008629E0"/>
    <w:rsid w:val="00862B4E"/>
    <w:rsid w:val="00863105"/>
    <w:rsid w:val="00863DD5"/>
    <w:rsid w:val="008645AA"/>
    <w:rsid w:val="00864C9F"/>
    <w:rsid w:val="0086504D"/>
    <w:rsid w:val="008655BA"/>
    <w:rsid w:val="00865797"/>
    <w:rsid w:val="008670B8"/>
    <w:rsid w:val="008704A6"/>
    <w:rsid w:val="00870857"/>
    <w:rsid w:val="00870A50"/>
    <w:rsid w:val="00870B0D"/>
    <w:rsid w:val="00870B97"/>
    <w:rsid w:val="008718D8"/>
    <w:rsid w:val="0087241F"/>
    <w:rsid w:val="00872559"/>
    <w:rsid w:val="00872B67"/>
    <w:rsid w:val="0087337C"/>
    <w:rsid w:val="008739F3"/>
    <w:rsid w:val="00874279"/>
    <w:rsid w:val="00874A70"/>
    <w:rsid w:val="00874ABD"/>
    <w:rsid w:val="008753D1"/>
    <w:rsid w:val="00877006"/>
    <w:rsid w:val="008774B0"/>
    <w:rsid w:val="00877D06"/>
    <w:rsid w:val="00880592"/>
    <w:rsid w:val="00880B75"/>
    <w:rsid w:val="00880D74"/>
    <w:rsid w:val="008825C5"/>
    <w:rsid w:val="00882A5E"/>
    <w:rsid w:val="0088344C"/>
    <w:rsid w:val="00883B72"/>
    <w:rsid w:val="008841A6"/>
    <w:rsid w:val="008871EE"/>
    <w:rsid w:val="008906A2"/>
    <w:rsid w:val="00891BBA"/>
    <w:rsid w:val="00891C38"/>
    <w:rsid w:val="00891E87"/>
    <w:rsid w:val="008928F9"/>
    <w:rsid w:val="008930A1"/>
    <w:rsid w:val="00893D94"/>
    <w:rsid w:val="00894DA1"/>
    <w:rsid w:val="00895DC6"/>
    <w:rsid w:val="008965DD"/>
    <w:rsid w:val="008A02F8"/>
    <w:rsid w:val="008A072B"/>
    <w:rsid w:val="008A14D6"/>
    <w:rsid w:val="008A1574"/>
    <w:rsid w:val="008A1E1C"/>
    <w:rsid w:val="008A218B"/>
    <w:rsid w:val="008A2AF8"/>
    <w:rsid w:val="008A2DD7"/>
    <w:rsid w:val="008A4948"/>
    <w:rsid w:val="008A6CB5"/>
    <w:rsid w:val="008A7561"/>
    <w:rsid w:val="008A7742"/>
    <w:rsid w:val="008B1672"/>
    <w:rsid w:val="008B254D"/>
    <w:rsid w:val="008B29AF"/>
    <w:rsid w:val="008B3E9A"/>
    <w:rsid w:val="008B4BF9"/>
    <w:rsid w:val="008B4F48"/>
    <w:rsid w:val="008B503D"/>
    <w:rsid w:val="008B515F"/>
    <w:rsid w:val="008B761C"/>
    <w:rsid w:val="008C095F"/>
    <w:rsid w:val="008C09F4"/>
    <w:rsid w:val="008C0D01"/>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34B"/>
    <w:rsid w:val="008D448A"/>
    <w:rsid w:val="008D580F"/>
    <w:rsid w:val="008D5E21"/>
    <w:rsid w:val="008D743A"/>
    <w:rsid w:val="008D7814"/>
    <w:rsid w:val="008E042C"/>
    <w:rsid w:val="008E09CB"/>
    <w:rsid w:val="008E0F17"/>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19BF"/>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2A9D"/>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6B1C"/>
    <w:rsid w:val="009576A1"/>
    <w:rsid w:val="00957E6C"/>
    <w:rsid w:val="009604D2"/>
    <w:rsid w:val="00960934"/>
    <w:rsid w:val="00960C4F"/>
    <w:rsid w:val="009624AB"/>
    <w:rsid w:val="00962975"/>
    <w:rsid w:val="00962B5D"/>
    <w:rsid w:val="00963FBD"/>
    <w:rsid w:val="009640BA"/>
    <w:rsid w:val="00964CD5"/>
    <w:rsid w:val="00965445"/>
    <w:rsid w:val="0096754C"/>
    <w:rsid w:val="00970AD3"/>
    <w:rsid w:val="00970C23"/>
    <w:rsid w:val="00971E83"/>
    <w:rsid w:val="009731D4"/>
    <w:rsid w:val="00973A2F"/>
    <w:rsid w:val="00973F77"/>
    <w:rsid w:val="009742B0"/>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0C56"/>
    <w:rsid w:val="0099131A"/>
    <w:rsid w:val="00991FAC"/>
    <w:rsid w:val="009957B7"/>
    <w:rsid w:val="009967BE"/>
    <w:rsid w:val="009A008A"/>
    <w:rsid w:val="009A0C3D"/>
    <w:rsid w:val="009A1456"/>
    <w:rsid w:val="009A16A1"/>
    <w:rsid w:val="009A17E2"/>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19EA"/>
    <w:rsid w:val="009E2222"/>
    <w:rsid w:val="009E4131"/>
    <w:rsid w:val="009E4141"/>
    <w:rsid w:val="009E48E0"/>
    <w:rsid w:val="009E5D04"/>
    <w:rsid w:val="009E5F24"/>
    <w:rsid w:val="009E7401"/>
    <w:rsid w:val="009E752E"/>
    <w:rsid w:val="009E79B6"/>
    <w:rsid w:val="009F1C99"/>
    <w:rsid w:val="009F24CB"/>
    <w:rsid w:val="009F3584"/>
    <w:rsid w:val="009F4B75"/>
    <w:rsid w:val="009F512D"/>
    <w:rsid w:val="009F6413"/>
    <w:rsid w:val="00A01ACE"/>
    <w:rsid w:val="00A02F8E"/>
    <w:rsid w:val="00A03E8C"/>
    <w:rsid w:val="00A0616F"/>
    <w:rsid w:val="00A076C8"/>
    <w:rsid w:val="00A101B7"/>
    <w:rsid w:val="00A1036A"/>
    <w:rsid w:val="00A10515"/>
    <w:rsid w:val="00A10EFA"/>
    <w:rsid w:val="00A11A48"/>
    <w:rsid w:val="00A11C1D"/>
    <w:rsid w:val="00A11E87"/>
    <w:rsid w:val="00A1209A"/>
    <w:rsid w:val="00A14AF1"/>
    <w:rsid w:val="00A17435"/>
    <w:rsid w:val="00A21038"/>
    <w:rsid w:val="00A21DCF"/>
    <w:rsid w:val="00A22536"/>
    <w:rsid w:val="00A228B5"/>
    <w:rsid w:val="00A2307A"/>
    <w:rsid w:val="00A23123"/>
    <w:rsid w:val="00A2363B"/>
    <w:rsid w:val="00A24EFA"/>
    <w:rsid w:val="00A25416"/>
    <w:rsid w:val="00A262FC"/>
    <w:rsid w:val="00A27733"/>
    <w:rsid w:val="00A27C93"/>
    <w:rsid w:val="00A301FD"/>
    <w:rsid w:val="00A31773"/>
    <w:rsid w:val="00A32DB6"/>
    <w:rsid w:val="00A3400C"/>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47E50"/>
    <w:rsid w:val="00A50527"/>
    <w:rsid w:val="00A50E18"/>
    <w:rsid w:val="00A51598"/>
    <w:rsid w:val="00A51E27"/>
    <w:rsid w:val="00A53A40"/>
    <w:rsid w:val="00A545F0"/>
    <w:rsid w:val="00A55048"/>
    <w:rsid w:val="00A552CC"/>
    <w:rsid w:val="00A55C68"/>
    <w:rsid w:val="00A60597"/>
    <w:rsid w:val="00A62071"/>
    <w:rsid w:val="00A6373C"/>
    <w:rsid w:val="00A64B58"/>
    <w:rsid w:val="00A64C1F"/>
    <w:rsid w:val="00A65A13"/>
    <w:rsid w:val="00A65C3B"/>
    <w:rsid w:val="00A66043"/>
    <w:rsid w:val="00A66290"/>
    <w:rsid w:val="00A67051"/>
    <w:rsid w:val="00A67B1E"/>
    <w:rsid w:val="00A67BB9"/>
    <w:rsid w:val="00A71694"/>
    <w:rsid w:val="00A7199F"/>
    <w:rsid w:val="00A723E1"/>
    <w:rsid w:val="00A72EB4"/>
    <w:rsid w:val="00A72F17"/>
    <w:rsid w:val="00A73DF7"/>
    <w:rsid w:val="00A74254"/>
    <w:rsid w:val="00A74D22"/>
    <w:rsid w:val="00A75804"/>
    <w:rsid w:val="00A7599C"/>
    <w:rsid w:val="00A763AA"/>
    <w:rsid w:val="00A768EC"/>
    <w:rsid w:val="00A76C0C"/>
    <w:rsid w:val="00A80647"/>
    <w:rsid w:val="00A806FC"/>
    <w:rsid w:val="00A8193A"/>
    <w:rsid w:val="00A81D93"/>
    <w:rsid w:val="00A823AD"/>
    <w:rsid w:val="00A82E84"/>
    <w:rsid w:val="00A84261"/>
    <w:rsid w:val="00A84344"/>
    <w:rsid w:val="00A85FA2"/>
    <w:rsid w:val="00A86BD4"/>
    <w:rsid w:val="00A90BC6"/>
    <w:rsid w:val="00A92979"/>
    <w:rsid w:val="00A92B84"/>
    <w:rsid w:val="00A92DF8"/>
    <w:rsid w:val="00A92FC3"/>
    <w:rsid w:val="00A940F8"/>
    <w:rsid w:val="00A95C0A"/>
    <w:rsid w:val="00A96CA8"/>
    <w:rsid w:val="00A9769E"/>
    <w:rsid w:val="00A97E10"/>
    <w:rsid w:val="00AA160F"/>
    <w:rsid w:val="00AA34BB"/>
    <w:rsid w:val="00AA5383"/>
    <w:rsid w:val="00AA5480"/>
    <w:rsid w:val="00AA5CC6"/>
    <w:rsid w:val="00AA6414"/>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28C7"/>
    <w:rsid w:val="00AD31C5"/>
    <w:rsid w:val="00AD3ED5"/>
    <w:rsid w:val="00AD4244"/>
    <w:rsid w:val="00AD46EE"/>
    <w:rsid w:val="00AD4904"/>
    <w:rsid w:val="00AD731B"/>
    <w:rsid w:val="00AD7848"/>
    <w:rsid w:val="00AE113D"/>
    <w:rsid w:val="00AE19A1"/>
    <w:rsid w:val="00AE1BB2"/>
    <w:rsid w:val="00AE1D5A"/>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D44"/>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201D"/>
    <w:rsid w:val="00B4371A"/>
    <w:rsid w:val="00B44020"/>
    <w:rsid w:val="00B44AD2"/>
    <w:rsid w:val="00B44DD4"/>
    <w:rsid w:val="00B457E8"/>
    <w:rsid w:val="00B466A6"/>
    <w:rsid w:val="00B50081"/>
    <w:rsid w:val="00B50908"/>
    <w:rsid w:val="00B50AC9"/>
    <w:rsid w:val="00B50E51"/>
    <w:rsid w:val="00B5138F"/>
    <w:rsid w:val="00B5451D"/>
    <w:rsid w:val="00B554A8"/>
    <w:rsid w:val="00B56003"/>
    <w:rsid w:val="00B5643C"/>
    <w:rsid w:val="00B569C9"/>
    <w:rsid w:val="00B56B93"/>
    <w:rsid w:val="00B56C66"/>
    <w:rsid w:val="00B56F4D"/>
    <w:rsid w:val="00B57522"/>
    <w:rsid w:val="00B57F3F"/>
    <w:rsid w:val="00B60DE6"/>
    <w:rsid w:val="00B610CF"/>
    <w:rsid w:val="00B616D9"/>
    <w:rsid w:val="00B61DDB"/>
    <w:rsid w:val="00B623EA"/>
    <w:rsid w:val="00B627B8"/>
    <w:rsid w:val="00B62DD4"/>
    <w:rsid w:val="00B62E3D"/>
    <w:rsid w:val="00B634C1"/>
    <w:rsid w:val="00B63973"/>
    <w:rsid w:val="00B640A4"/>
    <w:rsid w:val="00B65DB6"/>
    <w:rsid w:val="00B66A5B"/>
    <w:rsid w:val="00B67EC5"/>
    <w:rsid w:val="00B70C05"/>
    <w:rsid w:val="00B7520B"/>
    <w:rsid w:val="00B75270"/>
    <w:rsid w:val="00B75CEC"/>
    <w:rsid w:val="00B774EE"/>
    <w:rsid w:val="00B7783C"/>
    <w:rsid w:val="00B778CA"/>
    <w:rsid w:val="00B77A17"/>
    <w:rsid w:val="00B77E3A"/>
    <w:rsid w:val="00B80402"/>
    <w:rsid w:val="00B816B6"/>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5F39"/>
    <w:rsid w:val="00B96134"/>
    <w:rsid w:val="00B96DF3"/>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01C"/>
    <w:rsid w:val="00BB69D9"/>
    <w:rsid w:val="00BB77CD"/>
    <w:rsid w:val="00BB7888"/>
    <w:rsid w:val="00BB78BD"/>
    <w:rsid w:val="00BC07BE"/>
    <w:rsid w:val="00BC1FB2"/>
    <w:rsid w:val="00BC2187"/>
    <w:rsid w:val="00BC415D"/>
    <w:rsid w:val="00BC4CE3"/>
    <w:rsid w:val="00BC5822"/>
    <w:rsid w:val="00BC5CF7"/>
    <w:rsid w:val="00BC5F4D"/>
    <w:rsid w:val="00BC705A"/>
    <w:rsid w:val="00BC770C"/>
    <w:rsid w:val="00BD069B"/>
    <w:rsid w:val="00BD18EC"/>
    <w:rsid w:val="00BD19F4"/>
    <w:rsid w:val="00BD4139"/>
    <w:rsid w:val="00BD47A8"/>
    <w:rsid w:val="00BD486D"/>
    <w:rsid w:val="00BD4F6A"/>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3F7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08E6"/>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36711"/>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3BB5"/>
    <w:rsid w:val="00C6482B"/>
    <w:rsid w:val="00C656CB"/>
    <w:rsid w:val="00C65700"/>
    <w:rsid w:val="00C65BD3"/>
    <w:rsid w:val="00C66DBE"/>
    <w:rsid w:val="00C700DF"/>
    <w:rsid w:val="00C70DB1"/>
    <w:rsid w:val="00C70DED"/>
    <w:rsid w:val="00C72546"/>
    <w:rsid w:val="00C72F95"/>
    <w:rsid w:val="00C73A28"/>
    <w:rsid w:val="00C740A3"/>
    <w:rsid w:val="00C74B2B"/>
    <w:rsid w:val="00C75F9D"/>
    <w:rsid w:val="00C77434"/>
    <w:rsid w:val="00C7790E"/>
    <w:rsid w:val="00C818F2"/>
    <w:rsid w:val="00C81C1A"/>
    <w:rsid w:val="00C81D42"/>
    <w:rsid w:val="00C81ECC"/>
    <w:rsid w:val="00C822D7"/>
    <w:rsid w:val="00C82489"/>
    <w:rsid w:val="00C8249D"/>
    <w:rsid w:val="00C82EBD"/>
    <w:rsid w:val="00C82ECC"/>
    <w:rsid w:val="00C8331D"/>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97E81"/>
    <w:rsid w:val="00CA1CB4"/>
    <w:rsid w:val="00CA3A68"/>
    <w:rsid w:val="00CA449B"/>
    <w:rsid w:val="00CA479C"/>
    <w:rsid w:val="00CA4919"/>
    <w:rsid w:val="00CA4A49"/>
    <w:rsid w:val="00CA50C7"/>
    <w:rsid w:val="00CA5AA7"/>
    <w:rsid w:val="00CA69A3"/>
    <w:rsid w:val="00CA6E90"/>
    <w:rsid w:val="00CA7EEB"/>
    <w:rsid w:val="00CA7F16"/>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03D"/>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8DB"/>
    <w:rsid w:val="00CD5C44"/>
    <w:rsid w:val="00CD626C"/>
    <w:rsid w:val="00CE04F5"/>
    <w:rsid w:val="00CE0BF4"/>
    <w:rsid w:val="00CE132C"/>
    <w:rsid w:val="00CE32B1"/>
    <w:rsid w:val="00CE4363"/>
    <w:rsid w:val="00CE4D9C"/>
    <w:rsid w:val="00CE525A"/>
    <w:rsid w:val="00CE6E1A"/>
    <w:rsid w:val="00CE7D24"/>
    <w:rsid w:val="00CF02AF"/>
    <w:rsid w:val="00CF0F1D"/>
    <w:rsid w:val="00CF12CE"/>
    <w:rsid w:val="00CF134F"/>
    <w:rsid w:val="00CF2867"/>
    <w:rsid w:val="00CF2C4F"/>
    <w:rsid w:val="00CF2E0B"/>
    <w:rsid w:val="00CF3470"/>
    <w:rsid w:val="00CF4152"/>
    <w:rsid w:val="00CF55D8"/>
    <w:rsid w:val="00CF58D7"/>
    <w:rsid w:val="00CF5B37"/>
    <w:rsid w:val="00CF5E92"/>
    <w:rsid w:val="00CF6DFC"/>
    <w:rsid w:val="00CF72F2"/>
    <w:rsid w:val="00D009BC"/>
    <w:rsid w:val="00D00A89"/>
    <w:rsid w:val="00D014FD"/>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598A"/>
    <w:rsid w:val="00D16696"/>
    <w:rsid w:val="00D17362"/>
    <w:rsid w:val="00D173A9"/>
    <w:rsid w:val="00D17E5A"/>
    <w:rsid w:val="00D17FA8"/>
    <w:rsid w:val="00D20E09"/>
    <w:rsid w:val="00D21569"/>
    <w:rsid w:val="00D226AB"/>
    <w:rsid w:val="00D227BE"/>
    <w:rsid w:val="00D231B0"/>
    <w:rsid w:val="00D2382A"/>
    <w:rsid w:val="00D241D7"/>
    <w:rsid w:val="00D24C48"/>
    <w:rsid w:val="00D24D22"/>
    <w:rsid w:val="00D25CE6"/>
    <w:rsid w:val="00D2643B"/>
    <w:rsid w:val="00D26597"/>
    <w:rsid w:val="00D276C2"/>
    <w:rsid w:val="00D312FE"/>
    <w:rsid w:val="00D3193B"/>
    <w:rsid w:val="00D3228C"/>
    <w:rsid w:val="00D32ECC"/>
    <w:rsid w:val="00D33668"/>
    <w:rsid w:val="00D33FBD"/>
    <w:rsid w:val="00D342C2"/>
    <w:rsid w:val="00D351DD"/>
    <w:rsid w:val="00D35974"/>
    <w:rsid w:val="00D375D9"/>
    <w:rsid w:val="00D37A2D"/>
    <w:rsid w:val="00D4164B"/>
    <w:rsid w:val="00D416C1"/>
    <w:rsid w:val="00D422A7"/>
    <w:rsid w:val="00D42648"/>
    <w:rsid w:val="00D42EEE"/>
    <w:rsid w:val="00D43328"/>
    <w:rsid w:val="00D439F4"/>
    <w:rsid w:val="00D43D1A"/>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2BCF"/>
    <w:rsid w:val="00D64C83"/>
    <w:rsid w:val="00D64CEB"/>
    <w:rsid w:val="00D64F73"/>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4344"/>
    <w:rsid w:val="00D854A9"/>
    <w:rsid w:val="00D8586C"/>
    <w:rsid w:val="00D86BBB"/>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4C90"/>
    <w:rsid w:val="00DA5766"/>
    <w:rsid w:val="00DA5FA1"/>
    <w:rsid w:val="00DA6284"/>
    <w:rsid w:val="00DA7B48"/>
    <w:rsid w:val="00DB153A"/>
    <w:rsid w:val="00DB1EA1"/>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9F2"/>
    <w:rsid w:val="00DC1E95"/>
    <w:rsid w:val="00DC2AB1"/>
    <w:rsid w:val="00DC2CF0"/>
    <w:rsid w:val="00DC588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7E1A"/>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32BC"/>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2D1F"/>
    <w:rsid w:val="00E537E6"/>
    <w:rsid w:val="00E53D5A"/>
    <w:rsid w:val="00E55282"/>
    <w:rsid w:val="00E55564"/>
    <w:rsid w:val="00E56CBA"/>
    <w:rsid w:val="00E5756A"/>
    <w:rsid w:val="00E57A55"/>
    <w:rsid w:val="00E6098C"/>
    <w:rsid w:val="00E62604"/>
    <w:rsid w:val="00E62E99"/>
    <w:rsid w:val="00E64811"/>
    <w:rsid w:val="00E64C5F"/>
    <w:rsid w:val="00E65AF6"/>
    <w:rsid w:val="00E675E2"/>
    <w:rsid w:val="00E70012"/>
    <w:rsid w:val="00E70D9A"/>
    <w:rsid w:val="00E723D0"/>
    <w:rsid w:val="00E73135"/>
    <w:rsid w:val="00E74B45"/>
    <w:rsid w:val="00E75037"/>
    <w:rsid w:val="00E7504B"/>
    <w:rsid w:val="00E76BED"/>
    <w:rsid w:val="00E76CE5"/>
    <w:rsid w:val="00E771E2"/>
    <w:rsid w:val="00E779F5"/>
    <w:rsid w:val="00E80B9E"/>
    <w:rsid w:val="00E81D15"/>
    <w:rsid w:val="00E81D89"/>
    <w:rsid w:val="00E8281C"/>
    <w:rsid w:val="00E82B32"/>
    <w:rsid w:val="00E82B9E"/>
    <w:rsid w:val="00E83780"/>
    <w:rsid w:val="00E83796"/>
    <w:rsid w:val="00E840BC"/>
    <w:rsid w:val="00E84B56"/>
    <w:rsid w:val="00E84F1A"/>
    <w:rsid w:val="00E85376"/>
    <w:rsid w:val="00E85849"/>
    <w:rsid w:val="00E8647F"/>
    <w:rsid w:val="00E903BC"/>
    <w:rsid w:val="00E90C0F"/>
    <w:rsid w:val="00E911D6"/>
    <w:rsid w:val="00E92403"/>
    <w:rsid w:val="00E935AF"/>
    <w:rsid w:val="00E941E9"/>
    <w:rsid w:val="00E95BE3"/>
    <w:rsid w:val="00E9715D"/>
    <w:rsid w:val="00E972F3"/>
    <w:rsid w:val="00E97C2B"/>
    <w:rsid w:val="00EA044B"/>
    <w:rsid w:val="00EA1190"/>
    <w:rsid w:val="00EA1E0C"/>
    <w:rsid w:val="00EA2B19"/>
    <w:rsid w:val="00EA425D"/>
    <w:rsid w:val="00EA524F"/>
    <w:rsid w:val="00EA57CC"/>
    <w:rsid w:val="00EA7551"/>
    <w:rsid w:val="00EA7DFD"/>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091"/>
    <w:rsid w:val="00EC64D9"/>
    <w:rsid w:val="00EC6A47"/>
    <w:rsid w:val="00EC6F6A"/>
    <w:rsid w:val="00ED1288"/>
    <w:rsid w:val="00ED19C1"/>
    <w:rsid w:val="00ED2182"/>
    <w:rsid w:val="00ED244C"/>
    <w:rsid w:val="00ED2DFF"/>
    <w:rsid w:val="00ED3CCA"/>
    <w:rsid w:val="00ED3D3D"/>
    <w:rsid w:val="00ED44D2"/>
    <w:rsid w:val="00ED559A"/>
    <w:rsid w:val="00ED56E7"/>
    <w:rsid w:val="00ED5C27"/>
    <w:rsid w:val="00ED5E0F"/>
    <w:rsid w:val="00ED6587"/>
    <w:rsid w:val="00ED6C6D"/>
    <w:rsid w:val="00ED6F00"/>
    <w:rsid w:val="00ED6F17"/>
    <w:rsid w:val="00ED7103"/>
    <w:rsid w:val="00ED786B"/>
    <w:rsid w:val="00EE1610"/>
    <w:rsid w:val="00EE2B74"/>
    <w:rsid w:val="00EE2D13"/>
    <w:rsid w:val="00EE30EA"/>
    <w:rsid w:val="00EE4036"/>
    <w:rsid w:val="00EE565C"/>
    <w:rsid w:val="00EE7B6A"/>
    <w:rsid w:val="00EF0600"/>
    <w:rsid w:val="00EF0706"/>
    <w:rsid w:val="00EF08D8"/>
    <w:rsid w:val="00EF11BD"/>
    <w:rsid w:val="00EF199D"/>
    <w:rsid w:val="00EF19C4"/>
    <w:rsid w:val="00EF3BE2"/>
    <w:rsid w:val="00EF6377"/>
    <w:rsid w:val="00EF65A3"/>
    <w:rsid w:val="00EF667D"/>
    <w:rsid w:val="00EF6992"/>
    <w:rsid w:val="00EF6D5E"/>
    <w:rsid w:val="00EF6E8F"/>
    <w:rsid w:val="00F00089"/>
    <w:rsid w:val="00F001AE"/>
    <w:rsid w:val="00F00CDF"/>
    <w:rsid w:val="00F0191D"/>
    <w:rsid w:val="00F0260D"/>
    <w:rsid w:val="00F032A5"/>
    <w:rsid w:val="00F03853"/>
    <w:rsid w:val="00F03B41"/>
    <w:rsid w:val="00F03C05"/>
    <w:rsid w:val="00F05BEA"/>
    <w:rsid w:val="00F05E99"/>
    <w:rsid w:val="00F06A1E"/>
    <w:rsid w:val="00F07FFB"/>
    <w:rsid w:val="00F10B28"/>
    <w:rsid w:val="00F10F95"/>
    <w:rsid w:val="00F11134"/>
    <w:rsid w:val="00F12DB5"/>
    <w:rsid w:val="00F14983"/>
    <w:rsid w:val="00F14A4A"/>
    <w:rsid w:val="00F15B07"/>
    <w:rsid w:val="00F163E8"/>
    <w:rsid w:val="00F16BD8"/>
    <w:rsid w:val="00F17191"/>
    <w:rsid w:val="00F200FF"/>
    <w:rsid w:val="00F20154"/>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53C"/>
    <w:rsid w:val="00F439F7"/>
    <w:rsid w:val="00F43A3C"/>
    <w:rsid w:val="00F43D36"/>
    <w:rsid w:val="00F43F82"/>
    <w:rsid w:val="00F44FF1"/>
    <w:rsid w:val="00F459B3"/>
    <w:rsid w:val="00F45A8C"/>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0D"/>
    <w:rsid w:val="00F8698F"/>
    <w:rsid w:val="00F875EF"/>
    <w:rsid w:val="00F87926"/>
    <w:rsid w:val="00F87F29"/>
    <w:rsid w:val="00F87F87"/>
    <w:rsid w:val="00F9211A"/>
    <w:rsid w:val="00F9268F"/>
    <w:rsid w:val="00F929F5"/>
    <w:rsid w:val="00F93751"/>
    <w:rsid w:val="00F9410A"/>
    <w:rsid w:val="00F9571D"/>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12E3"/>
    <w:rsid w:val="00FC2B2D"/>
    <w:rsid w:val="00FC2E39"/>
    <w:rsid w:val="00FC35D2"/>
    <w:rsid w:val="00FC36AB"/>
    <w:rsid w:val="00FC3D56"/>
    <w:rsid w:val="00FC4AF1"/>
    <w:rsid w:val="00FC5FC3"/>
    <w:rsid w:val="00FC6C39"/>
    <w:rsid w:val="00FC7067"/>
    <w:rsid w:val="00FD0EB3"/>
    <w:rsid w:val="00FD1521"/>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01A"/>
    <w:rsid w:val="00FE31FA"/>
    <w:rsid w:val="00FE3C37"/>
    <w:rsid w:val="00FE47E0"/>
    <w:rsid w:val="00FE484E"/>
    <w:rsid w:val="00FE48AB"/>
    <w:rsid w:val="00FE4B59"/>
    <w:rsid w:val="00FE5013"/>
    <w:rsid w:val="00FE5D31"/>
    <w:rsid w:val="00FE5FF9"/>
    <w:rsid w:val="00FE6EEC"/>
    <w:rsid w:val="00FE7826"/>
    <w:rsid w:val="00FF0814"/>
    <w:rsid w:val="00FF17E6"/>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列出段落,- Bullets,?? ??,?????,????,Lista1,列出段落1,中等深浅网格 1 - 着色 21,목록 단락,リスト段落,¥¡¡¡¡ì¬º¥¹¥È¶ÎÂä,ÁÐ³ö¶ÎÂä,列表段落1,—ño’i—Ž,¥ê¥¹¥È¶ÎÂä,목록 단,1st level - Bullet List Paragraph,Lettre d'introduction,Paragrafo elenco,Normal bullet 2,Bullet list,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列出段落 Char,- Bullets Char,?? ?? Char,????? Char,???? Char,Lista1 Char,列出段落1 Char,中等深浅网格 1 - 着色 21 Char,목록 단락 Char,リスト段落 Char,¥¡¡¡¡ì¬º¥¹¥È¶ÎÂä Char,ÁÐ³ö¶ÎÂä Char,列表段落1 Char,—ño’i—Ž Char,¥ê¥¹¥È¶ÎÂä Char,목록 단 Char,Paragrafo elenco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F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34">
      <w:bodyDiv w:val="1"/>
      <w:marLeft w:val="0"/>
      <w:marRight w:val="0"/>
      <w:marTop w:val="0"/>
      <w:marBottom w:val="0"/>
      <w:divBdr>
        <w:top w:val="none" w:sz="0" w:space="0" w:color="auto"/>
        <w:left w:val="none" w:sz="0" w:space="0" w:color="auto"/>
        <w:bottom w:val="none" w:sz="0" w:space="0" w:color="auto"/>
        <w:right w:val="none" w:sz="0" w:space="0" w:color="auto"/>
      </w:divBdr>
    </w:div>
    <w:div w:id="18548407">
      <w:bodyDiv w:val="1"/>
      <w:marLeft w:val="0"/>
      <w:marRight w:val="0"/>
      <w:marTop w:val="0"/>
      <w:marBottom w:val="0"/>
      <w:divBdr>
        <w:top w:val="none" w:sz="0" w:space="0" w:color="auto"/>
        <w:left w:val="none" w:sz="0" w:space="0" w:color="auto"/>
        <w:bottom w:val="none" w:sz="0" w:space="0" w:color="auto"/>
        <w:right w:val="none" w:sz="0" w:space="0" w:color="auto"/>
      </w:divBdr>
    </w:div>
    <w:div w:id="63067038">
      <w:bodyDiv w:val="1"/>
      <w:marLeft w:val="0"/>
      <w:marRight w:val="0"/>
      <w:marTop w:val="0"/>
      <w:marBottom w:val="0"/>
      <w:divBdr>
        <w:top w:val="none" w:sz="0" w:space="0" w:color="auto"/>
        <w:left w:val="none" w:sz="0" w:space="0" w:color="auto"/>
        <w:bottom w:val="none" w:sz="0" w:space="0" w:color="auto"/>
        <w:right w:val="none" w:sz="0" w:space="0" w:color="auto"/>
      </w:divBdr>
    </w:div>
    <w:div w:id="73283733">
      <w:bodyDiv w:val="1"/>
      <w:marLeft w:val="0"/>
      <w:marRight w:val="0"/>
      <w:marTop w:val="0"/>
      <w:marBottom w:val="0"/>
      <w:divBdr>
        <w:top w:val="none" w:sz="0" w:space="0" w:color="auto"/>
        <w:left w:val="none" w:sz="0" w:space="0" w:color="auto"/>
        <w:bottom w:val="none" w:sz="0" w:space="0" w:color="auto"/>
        <w:right w:val="none" w:sz="0" w:space="0" w:color="auto"/>
      </w:divBdr>
    </w:div>
    <w:div w:id="78215800">
      <w:bodyDiv w:val="1"/>
      <w:marLeft w:val="0"/>
      <w:marRight w:val="0"/>
      <w:marTop w:val="0"/>
      <w:marBottom w:val="0"/>
      <w:divBdr>
        <w:top w:val="none" w:sz="0" w:space="0" w:color="auto"/>
        <w:left w:val="none" w:sz="0" w:space="0" w:color="auto"/>
        <w:bottom w:val="none" w:sz="0" w:space="0" w:color="auto"/>
        <w:right w:val="none" w:sz="0" w:space="0" w:color="auto"/>
      </w:divBdr>
    </w:div>
    <w:div w:id="168372828">
      <w:bodyDiv w:val="1"/>
      <w:marLeft w:val="0"/>
      <w:marRight w:val="0"/>
      <w:marTop w:val="0"/>
      <w:marBottom w:val="0"/>
      <w:divBdr>
        <w:top w:val="none" w:sz="0" w:space="0" w:color="auto"/>
        <w:left w:val="none" w:sz="0" w:space="0" w:color="auto"/>
        <w:bottom w:val="none" w:sz="0" w:space="0" w:color="auto"/>
        <w:right w:val="none" w:sz="0" w:space="0" w:color="auto"/>
      </w:divBdr>
    </w:div>
    <w:div w:id="178937733">
      <w:bodyDiv w:val="1"/>
      <w:marLeft w:val="0"/>
      <w:marRight w:val="0"/>
      <w:marTop w:val="0"/>
      <w:marBottom w:val="0"/>
      <w:divBdr>
        <w:top w:val="none" w:sz="0" w:space="0" w:color="auto"/>
        <w:left w:val="none" w:sz="0" w:space="0" w:color="auto"/>
        <w:bottom w:val="none" w:sz="0" w:space="0" w:color="auto"/>
        <w:right w:val="none" w:sz="0" w:space="0" w:color="auto"/>
      </w:divBdr>
    </w:div>
    <w:div w:id="179245490">
      <w:bodyDiv w:val="1"/>
      <w:marLeft w:val="0"/>
      <w:marRight w:val="0"/>
      <w:marTop w:val="0"/>
      <w:marBottom w:val="0"/>
      <w:divBdr>
        <w:top w:val="none" w:sz="0" w:space="0" w:color="auto"/>
        <w:left w:val="none" w:sz="0" w:space="0" w:color="auto"/>
        <w:bottom w:val="none" w:sz="0" w:space="0" w:color="auto"/>
        <w:right w:val="none" w:sz="0" w:space="0" w:color="auto"/>
      </w:divBdr>
    </w:div>
    <w:div w:id="185296642">
      <w:bodyDiv w:val="1"/>
      <w:marLeft w:val="0"/>
      <w:marRight w:val="0"/>
      <w:marTop w:val="0"/>
      <w:marBottom w:val="0"/>
      <w:divBdr>
        <w:top w:val="none" w:sz="0" w:space="0" w:color="auto"/>
        <w:left w:val="none" w:sz="0" w:space="0" w:color="auto"/>
        <w:bottom w:val="none" w:sz="0" w:space="0" w:color="auto"/>
        <w:right w:val="none" w:sz="0" w:space="0" w:color="auto"/>
      </w:divBdr>
    </w:div>
    <w:div w:id="243954928">
      <w:bodyDiv w:val="1"/>
      <w:marLeft w:val="0"/>
      <w:marRight w:val="0"/>
      <w:marTop w:val="0"/>
      <w:marBottom w:val="0"/>
      <w:divBdr>
        <w:top w:val="none" w:sz="0" w:space="0" w:color="auto"/>
        <w:left w:val="none" w:sz="0" w:space="0" w:color="auto"/>
        <w:bottom w:val="none" w:sz="0" w:space="0" w:color="auto"/>
        <w:right w:val="none" w:sz="0" w:space="0" w:color="auto"/>
      </w:divBdr>
    </w:div>
    <w:div w:id="335502480">
      <w:bodyDiv w:val="1"/>
      <w:marLeft w:val="0"/>
      <w:marRight w:val="0"/>
      <w:marTop w:val="0"/>
      <w:marBottom w:val="0"/>
      <w:divBdr>
        <w:top w:val="none" w:sz="0" w:space="0" w:color="auto"/>
        <w:left w:val="none" w:sz="0" w:space="0" w:color="auto"/>
        <w:bottom w:val="none" w:sz="0" w:space="0" w:color="auto"/>
        <w:right w:val="none" w:sz="0" w:space="0" w:color="auto"/>
      </w:divBdr>
    </w:div>
    <w:div w:id="336815104">
      <w:bodyDiv w:val="1"/>
      <w:marLeft w:val="0"/>
      <w:marRight w:val="0"/>
      <w:marTop w:val="0"/>
      <w:marBottom w:val="0"/>
      <w:divBdr>
        <w:top w:val="none" w:sz="0" w:space="0" w:color="auto"/>
        <w:left w:val="none" w:sz="0" w:space="0" w:color="auto"/>
        <w:bottom w:val="none" w:sz="0" w:space="0" w:color="auto"/>
        <w:right w:val="none" w:sz="0" w:space="0" w:color="auto"/>
      </w:divBdr>
    </w:div>
    <w:div w:id="345062586">
      <w:bodyDiv w:val="1"/>
      <w:marLeft w:val="0"/>
      <w:marRight w:val="0"/>
      <w:marTop w:val="0"/>
      <w:marBottom w:val="0"/>
      <w:divBdr>
        <w:top w:val="none" w:sz="0" w:space="0" w:color="auto"/>
        <w:left w:val="none" w:sz="0" w:space="0" w:color="auto"/>
        <w:bottom w:val="none" w:sz="0" w:space="0" w:color="auto"/>
        <w:right w:val="none" w:sz="0" w:space="0" w:color="auto"/>
      </w:divBdr>
    </w:div>
    <w:div w:id="353305892">
      <w:bodyDiv w:val="1"/>
      <w:marLeft w:val="0"/>
      <w:marRight w:val="0"/>
      <w:marTop w:val="0"/>
      <w:marBottom w:val="0"/>
      <w:divBdr>
        <w:top w:val="none" w:sz="0" w:space="0" w:color="auto"/>
        <w:left w:val="none" w:sz="0" w:space="0" w:color="auto"/>
        <w:bottom w:val="none" w:sz="0" w:space="0" w:color="auto"/>
        <w:right w:val="none" w:sz="0" w:space="0" w:color="auto"/>
      </w:divBdr>
    </w:div>
    <w:div w:id="362171969">
      <w:bodyDiv w:val="1"/>
      <w:marLeft w:val="0"/>
      <w:marRight w:val="0"/>
      <w:marTop w:val="0"/>
      <w:marBottom w:val="0"/>
      <w:divBdr>
        <w:top w:val="none" w:sz="0" w:space="0" w:color="auto"/>
        <w:left w:val="none" w:sz="0" w:space="0" w:color="auto"/>
        <w:bottom w:val="none" w:sz="0" w:space="0" w:color="auto"/>
        <w:right w:val="none" w:sz="0" w:space="0" w:color="auto"/>
      </w:divBdr>
    </w:div>
    <w:div w:id="393160961">
      <w:bodyDiv w:val="1"/>
      <w:marLeft w:val="0"/>
      <w:marRight w:val="0"/>
      <w:marTop w:val="0"/>
      <w:marBottom w:val="0"/>
      <w:divBdr>
        <w:top w:val="none" w:sz="0" w:space="0" w:color="auto"/>
        <w:left w:val="none" w:sz="0" w:space="0" w:color="auto"/>
        <w:bottom w:val="none" w:sz="0" w:space="0" w:color="auto"/>
        <w:right w:val="none" w:sz="0" w:space="0" w:color="auto"/>
      </w:divBdr>
    </w:div>
    <w:div w:id="412237507">
      <w:bodyDiv w:val="1"/>
      <w:marLeft w:val="0"/>
      <w:marRight w:val="0"/>
      <w:marTop w:val="0"/>
      <w:marBottom w:val="0"/>
      <w:divBdr>
        <w:top w:val="none" w:sz="0" w:space="0" w:color="auto"/>
        <w:left w:val="none" w:sz="0" w:space="0" w:color="auto"/>
        <w:bottom w:val="none" w:sz="0" w:space="0" w:color="auto"/>
        <w:right w:val="none" w:sz="0" w:space="0" w:color="auto"/>
      </w:divBdr>
    </w:div>
    <w:div w:id="428743878">
      <w:bodyDiv w:val="1"/>
      <w:marLeft w:val="0"/>
      <w:marRight w:val="0"/>
      <w:marTop w:val="0"/>
      <w:marBottom w:val="0"/>
      <w:divBdr>
        <w:top w:val="none" w:sz="0" w:space="0" w:color="auto"/>
        <w:left w:val="none" w:sz="0" w:space="0" w:color="auto"/>
        <w:bottom w:val="none" w:sz="0" w:space="0" w:color="auto"/>
        <w:right w:val="none" w:sz="0" w:space="0" w:color="auto"/>
      </w:divBdr>
    </w:div>
    <w:div w:id="455756808">
      <w:bodyDiv w:val="1"/>
      <w:marLeft w:val="0"/>
      <w:marRight w:val="0"/>
      <w:marTop w:val="0"/>
      <w:marBottom w:val="0"/>
      <w:divBdr>
        <w:top w:val="none" w:sz="0" w:space="0" w:color="auto"/>
        <w:left w:val="none" w:sz="0" w:space="0" w:color="auto"/>
        <w:bottom w:val="none" w:sz="0" w:space="0" w:color="auto"/>
        <w:right w:val="none" w:sz="0" w:space="0" w:color="auto"/>
      </w:divBdr>
    </w:div>
    <w:div w:id="492986624">
      <w:bodyDiv w:val="1"/>
      <w:marLeft w:val="0"/>
      <w:marRight w:val="0"/>
      <w:marTop w:val="0"/>
      <w:marBottom w:val="0"/>
      <w:divBdr>
        <w:top w:val="none" w:sz="0" w:space="0" w:color="auto"/>
        <w:left w:val="none" w:sz="0" w:space="0" w:color="auto"/>
        <w:bottom w:val="none" w:sz="0" w:space="0" w:color="auto"/>
        <w:right w:val="none" w:sz="0" w:space="0" w:color="auto"/>
      </w:divBdr>
    </w:div>
    <w:div w:id="500389284">
      <w:bodyDiv w:val="1"/>
      <w:marLeft w:val="0"/>
      <w:marRight w:val="0"/>
      <w:marTop w:val="0"/>
      <w:marBottom w:val="0"/>
      <w:divBdr>
        <w:top w:val="none" w:sz="0" w:space="0" w:color="auto"/>
        <w:left w:val="none" w:sz="0" w:space="0" w:color="auto"/>
        <w:bottom w:val="none" w:sz="0" w:space="0" w:color="auto"/>
        <w:right w:val="none" w:sz="0" w:space="0" w:color="auto"/>
      </w:divBdr>
    </w:div>
    <w:div w:id="535697793">
      <w:bodyDiv w:val="1"/>
      <w:marLeft w:val="0"/>
      <w:marRight w:val="0"/>
      <w:marTop w:val="0"/>
      <w:marBottom w:val="0"/>
      <w:divBdr>
        <w:top w:val="none" w:sz="0" w:space="0" w:color="auto"/>
        <w:left w:val="none" w:sz="0" w:space="0" w:color="auto"/>
        <w:bottom w:val="none" w:sz="0" w:space="0" w:color="auto"/>
        <w:right w:val="none" w:sz="0" w:space="0" w:color="auto"/>
      </w:divBdr>
    </w:div>
    <w:div w:id="555628781">
      <w:bodyDiv w:val="1"/>
      <w:marLeft w:val="0"/>
      <w:marRight w:val="0"/>
      <w:marTop w:val="0"/>
      <w:marBottom w:val="0"/>
      <w:divBdr>
        <w:top w:val="none" w:sz="0" w:space="0" w:color="auto"/>
        <w:left w:val="none" w:sz="0" w:space="0" w:color="auto"/>
        <w:bottom w:val="none" w:sz="0" w:space="0" w:color="auto"/>
        <w:right w:val="none" w:sz="0" w:space="0" w:color="auto"/>
      </w:divBdr>
    </w:div>
    <w:div w:id="569927208">
      <w:bodyDiv w:val="1"/>
      <w:marLeft w:val="0"/>
      <w:marRight w:val="0"/>
      <w:marTop w:val="0"/>
      <w:marBottom w:val="0"/>
      <w:divBdr>
        <w:top w:val="none" w:sz="0" w:space="0" w:color="auto"/>
        <w:left w:val="none" w:sz="0" w:space="0" w:color="auto"/>
        <w:bottom w:val="none" w:sz="0" w:space="0" w:color="auto"/>
        <w:right w:val="none" w:sz="0" w:space="0" w:color="auto"/>
      </w:divBdr>
    </w:div>
    <w:div w:id="582568386">
      <w:bodyDiv w:val="1"/>
      <w:marLeft w:val="0"/>
      <w:marRight w:val="0"/>
      <w:marTop w:val="0"/>
      <w:marBottom w:val="0"/>
      <w:divBdr>
        <w:top w:val="none" w:sz="0" w:space="0" w:color="auto"/>
        <w:left w:val="none" w:sz="0" w:space="0" w:color="auto"/>
        <w:bottom w:val="none" w:sz="0" w:space="0" w:color="auto"/>
        <w:right w:val="none" w:sz="0" w:space="0" w:color="auto"/>
      </w:divBdr>
    </w:div>
    <w:div w:id="610017035">
      <w:bodyDiv w:val="1"/>
      <w:marLeft w:val="0"/>
      <w:marRight w:val="0"/>
      <w:marTop w:val="0"/>
      <w:marBottom w:val="0"/>
      <w:divBdr>
        <w:top w:val="none" w:sz="0" w:space="0" w:color="auto"/>
        <w:left w:val="none" w:sz="0" w:space="0" w:color="auto"/>
        <w:bottom w:val="none" w:sz="0" w:space="0" w:color="auto"/>
        <w:right w:val="none" w:sz="0" w:space="0" w:color="auto"/>
      </w:divBdr>
    </w:div>
    <w:div w:id="629284944">
      <w:bodyDiv w:val="1"/>
      <w:marLeft w:val="0"/>
      <w:marRight w:val="0"/>
      <w:marTop w:val="0"/>
      <w:marBottom w:val="0"/>
      <w:divBdr>
        <w:top w:val="none" w:sz="0" w:space="0" w:color="auto"/>
        <w:left w:val="none" w:sz="0" w:space="0" w:color="auto"/>
        <w:bottom w:val="none" w:sz="0" w:space="0" w:color="auto"/>
        <w:right w:val="none" w:sz="0" w:space="0" w:color="auto"/>
      </w:divBdr>
    </w:div>
    <w:div w:id="631519633">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673651757">
      <w:bodyDiv w:val="1"/>
      <w:marLeft w:val="0"/>
      <w:marRight w:val="0"/>
      <w:marTop w:val="0"/>
      <w:marBottom w:val="0"/>
      <w:divBdr>
        <w:top w:val="none" w:sz="0" w:space="0" w:color="auto"/>
        <w:left w:val="none" w:sz="0" w:space="0" w:color="auto"/>
        <w:bottom w:val="none" w:sz="0" w:space="0" w:color="auto"/>
        <w:right w:val="none" w:sz="0" w:space="0" w:color="auto"/>
      </w:divBdr>
    </w:div>
    <w:div w:id="674697623">
      <w:bodyDiv w:val="1"/>
      <w:marLeft w:val="0"/>
      <w:marRight w:val="0"/>
      <w:marTop w:val="0"/>
      <w:marBottom w:val="0"/>
      <w:divBdr>
        <w:top w:val="none" w:sz="0" w:space="0" w:color="auto"/>
        <w:left w:val="none" w:sz="0" w:space="0" w:color="auto"/>
        <w:bottom w:val="none" w:sz="0" w:space="0" w:color="auto"/>
        <w:right w:val="none" w:sz="0" w:space="0" w:color="auto"/>
      </w:divBdr>
    </w:div>
    <w:div w:id="675963441">
      <w:bodyDiv w:val="1"/>
      <w:marLeft w:val="0"/>
      <w:marRight w:val="0"/>
      <w:marTop w:val="0"/>
      <w:marBottom w:val="0"/>
      <w:divBdr>
        <w:top w:val="none" w:sz="0" w:space="0" w:color="auto"/>
        <w:left w:val="none" w:sz="0" w:space="0" w:color="auto"/>
        <w:bottom w:val="none" w:sz="0" w:space="0" w:color="auto"/>
        <w:right w:val="none" w:sz="0" w:space="0" w:color="auto"/>
      </w:divBdr>
    </w:div>
    <w:div w:id="695159053">
      <w:bodyDiv w:val="1"/>
      <w:marLeft w:val="0"/>
      <w:marRight w:val="0"/>
      <w:marTop w:val="0"/>
      <w:marBottom w:val="0"/>
      <w:divBdr>
        <w:top w:val="none" w:sz="0" w:space="0" w:color="auto"/>
        <w:left w:val="none" w:sz="0" w:space="0" w:color="auto"/>
        <w:bottom w:val="none" w:sz="0" w:space="0" w:color="auto"/>
        <w:right w:val="none" w:sz="0" w:space="0" w:color="auto"/>
      </w:divBdr>
    </w:div>
    <w:div w:id="709501427">
      <w:bodyDiv w:val="1"/>
      <w:marLeft w:val="0"/>
      <w:marRight w:val="0"/>
      <w:marTop w:val="0"/>
      <w:marBottom w:val="0"/>
      <w:divBdr>
        <w:top w:val="none" w:sz="0" w:space="0" w:color="auto"/>
        <w:left w:val="none" w:sz="0" w:space="0" w:color="auto"/>
        <w:bottom w:val="none" w:sz="0" w:space="0" w:color="auto"/>
        <w:right w:val="none" w:sz="0" w:space="0" w:color="auto"/>
      </w:divBdr>
    </w:div>
    <w:div w:id="806704608">
      <w:bodyDiv w:val="1"/>
      <w:marLeft w:val="0"/>
      <w:marRight w:val="0"/>
      <w:marTop w:val="0"/>
      <w:marBottom w:val="0"/>
      <w:divBdr>
        <w:top w:val="none" w:sz="0" w:space="0" w:color="auto"/>
        <w:left w:val="none" w:sz="0" w:space="0" w:color="auto"/>
        <w:bottom w:val="none" w:sz="0" w:space="0" w:color="auto"/>
        <w:right w:val="none" w:sz="0" w:space="0" w:color="auto"/>
      </w:divBdr>
    </w:div>
    <w:div w:id="825047303">
      <w:bodyDiv w:val="1"/>
      <w:marLeft w:val="0"/>
      <w:marRight w:val="0"/>
      <w:marTop w:val="0"/>
      <w:marBottom w:val="0"/>
      <w:divBdr>
        <w:top w:val="none" w:sz="0" w:space="0" w:color="auto"/>
        <w:left w:val="none" w:sz="0" w:space="0" w:color="auto"/>
        <w:bottom w:val="none" w:sz="0" w:space="0" w:color="auto"/>
        <w:right w:val="none" w:sz="0" w:space="0" w:color="auto"/>
      </w:divBdr>
    </w:div>
    <w:div w:id="837623457">
      <w:bodyDiv w:val="1"/>
      <w:marLeft w:val="0"/>
      <w:marRight w:val="0"/>
      <w:marTop w:val="0"/>
      <w:marBottom w:val="0"/>
      <w:divBdr>
        <w:top w:val="none" w:sz="0" w:space="0" w:color="auto"/>
        <w:left w:val="none" w:sz="0" w:space="0" w:color="auto"/>
        <w:bottom w:val="none" w:sz="0" w:space="0" w:color="auto"/>
        <w:right w:val="none" w:sz="0" w:space="0" w:color="auto"/>
      </w:divBdr>
    </w:div>
    <w:div w:id="841165333">
      <w:bodyDiv w:val="1"/>
      <w:marLeft w:val="0"/>
      <w:marRight w:val="0"/>
      <w:marTop w:val="0"/>
      <w:marBottom w:val="0"/>
      <w:divBdr>
        <w:top w:val="none" w:sz="0" w:space="0" w:color="auto"/>
        <w:left w:val="none" w:sz="0" w:space="0" w:color="auto"/>
        <w:bottom w:val="none" w:sz="0" w:space="0" w:color="auto"/>
        <w:right w:val="none" w:sz="0" w:space="0" w:color="auto"/>
      </w:divBdr>
    </w:div>
    <w:div w:id="850723542">
      <w:bodyDiv w:val="1"/>
      <w:marLeft w:val="0"/>
      <w:marRight w:val="0"/>
      <w:marTop w:val="0"/>
      <w:marBottom w:val="0"/>
      <w:divBdr>
        <w:top w:val="none" w:sz="0" w:space="0" w:color="auto"/>
        <w:left w:val="none" w:sz="0" w:space="0" w:color="auto"/>
        <w:bottom w:val="none" w:sz="0" w:space="0" w:color="auto"/>
        <w:right w:val="none" w:sz="0" w:space="0" w:color="auto"/>
      </w:divBdr>
    </w:div>
    <w:div w:id="851378898">
      <w:bodyDiv w:val="1"/>
      <w:marLeft w:val="0"/>
      <w:marRight w:val="0"/>
      <w:marTop w:val="0"/>
      <w:marBottom w:val="0"/>
      <w:divBdr>
        <w:top w:val="none" w:sz="0" w:space="0" w:color="auto"/>
        <w:left w:val="none" w:sz="0" w:space="0" w:color="auto"/>
        <w:bottom w:val="none" w:sz="0" w:space="0" w:color="auto"/>
        <w:right w:val="none" w:sz="0" w:space="0" w:color="auto"/>
      </w:divBdr>
    </w:div>
    <w:div w:id="885095422">
      <w:bodyDiv w:val="1"/>
      <w:marLeft w:val="0"/>
      <w:marRight w:val="0"/>
      <w:marTop w:val="0"/>
      <w:marBottom w:val="0"/>
      <w:divBdr>
        <w:top w:val="none" w:sz="0" w:space="0" w:color="auto"/>
        <w:left w:val="none" w:sz="0" w:space="0" w:color="auto"/>
        <w:bottom w:val="none" w:sz="0" w:space="0" w:color="auto"/>
        <w:right w:val="none" w:sz="0" w:space="0" w:color="auto"/>
      </w:divBdr>
    </w:div>
    <w:div w:id="896209627">
      <w:bodyDiv w:val="1"/>
      <w:marLeft w:val="0"/>
      <w:marRight w:val="0"/>
      <w:marTop w:val="0"/>
      <w:marBottom w:val="0"/>
      <w:divBdr>
        <w:top w:val="none" w:sz="0" w:space="0" w:color="auto"/>
        <w:left w:val="none" w:sz="0" w:space="0" w:color="auto"/>
        <w:bottom w:val="none" w:sz="0" w:space="0" w:color="auto"/>
        <w:right w:val="none" w:sz="0" w:space="0" w:color="auto"/>
      </w:divBdr>
    </w:div>
    <w:div w:id="922882658">
      <w:bodyDiv w:val="1"/>
      <w:marLeft w:val="0"/>
      <w:marRight w:val="0"/>
      <w:marTop w:val="0"/>
      <w:marBottom w:val="0"/>
      <w:divBdr>
        <w:top w:val="none" w:sz="0" w:space="0" w:color="auto"/>
        <w:left w:val="none" w:sz="0" w:space="0" w:color="auto"/>
        <w:bottom w:val="none" w:sz="0" w:space="0" w:color="auto"/>
        <w:right w:val="none" w:sz="0" w:space="0" w:color="auto"/>
      </w:divBdr>
    </w:div>
    <w:div w:id="925043500">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1025987367">
      <w:bodyDiv w:val="1"/>
      <w:marLeft w:val="0"/>
      <w:marRight w:val="0"/>
      <w:marTop w:val="0"/>
      <w:marBottom w:val="0"/>
      <w:divBdr>
        <w:top w:val="none" w:sz="0" w:space="0" w:color="auto"/>
        <w:left w:val="none" w:sz="0" w:space="0" w:color="auto"/>
        <w:bottom w:val="none" w:sz="0" w:space="0" w:color="auto"/>
        <w:right w:val="none" w:sz="0" w:space="0" w:color="auto"/>
      </w:divBdr>
    </w:div>
    <w:div w:id="1031690336">
      <w:bodyDiv w:val="1"/>
      <w:marLeft w:val="0"/>
      <w:marRight w:val="0"/>
      <w:marTop w:val="0"/>
      <w:marBottom w:val="0"/>
      <w:divBdr>
        <w:top w:val="none" w:sz="0" w:space="0" w:color="auto"/>
        <w:left w:val="none" w:sz="0" w:space="0" w:color="auto"/>
        <w:bottom w:val="none" w:sz="0" w:space="0" w:color="auto"/>
        <w:right w:val="none" w:sz="0" w:space="0" w:color="auto"/>
      </w:divBdr>
    </w:div>
    <w:div w:id="1048721514">
      <w:bodyDiv w:val="1"/>
      <w:marLeft w:val="0"/>
      <w:marRight w:val="0"/>
      <w:marTop w:val="0"/>
      <w:marBottom w:val="0"/>
      <w:divBdr>
        <w:top w:val="none" w:sz="0" w:space="0" w:color="auto"/>
        <w:left w:val="none" w:sz="0" w:space="0" w:color="auto"/>
        <w:bottom w:val="none" w:sz="0" w:space="0" w:color="auto"/>
        <w:right w:val="none" w:sz="0" w:space="0" w:color="auto"/>
      </w:divBdr>
    </w:div>
    <w:div w:id="1098060318">
      <w:bodyDiv w:val="1"/>
      <w:marLeft w:val="0"/>
      <w:marRight w:val="0"/>
      <w:marTop w:val="0"/>
      <w:marBottom w:val="0"/>
      <w:divBdr>
        <w:top w:val="none" w:sz="0" w:space="0" w:color="auto"/>
        <w:left w:val="none" w:sz="0" w:space="0" w:color="auto"/>
        <w:bottom w:val="none" w:sz="0" w:space="0" w:color="auto"/>
        <w:right w:val="none" w:sz="0" w:space="0" w:color="auto"/>
      </w:divBdr>
    </w:div>
    <w:div w:id="1100955686">
      <w:bodyDiv w:val="1"/>
      <w:marLeft w:val="0"/>
      <w:marRight w:val="0"/>
      <w:marTop w:val="0"/>
      <w:marBottom w:val="0"/>
      <w:divBdr>
        <w:top w:val="none" w:sz="0" w:space="0" w:color="auto"/>
        <w:left w:val="none" w:sz="0" w:space="0" w:color="auto"/>
        <w:bottom w:val="none" w:sz="0" w:space="0" w:color="auto"/>
        <w:right w:val="none" w:sz="0" w:space="0" w:color="auto"/>
      </w:divBdr>
    </w:div>
    <w:div w:id="1107386394">
      <w:bodyDiv w:val="1"/>
      <w:marLeft w:val="0"/>
      <w:marRight w:val="0"/>
      <w:marTop w:val="0"/>
      <w:marBottom w:val="0"/>
      <w:divBdr>
        <w:top w:val="none" w:sz="0" w:space="0" w:color="auto"/>
        <w:left w:val="none" w:sz="0" w:space="0" w:color="auto"/>
        <w:bottom w:val="none" w:sz="0" w:space="0" w:color="auto"/>
        <w:right w:val="none" w:sz="0" w:space="0" w:color="auto"/>
      </w:divBdr>
    </w:div>
    <w:div w:id="1143740507">
      <w:bodyDiv w:val="1"/>
      <w:marLeft w:val="0"/>
      <w:marRight w:val="0"/>
      <w:marTop w:val="0"/>
      <w:marBottom w:val="0"/>
      <w:divBdr>
        <w:top w:val="none" w:sz="0" w:space="0" w:color="auto"/>
        <w:left w:val="none" w:sz="0" w:space="0" w:color="auto"/>
        <w:bottom w:val="none" w:sz="0" w:space="0" w:color="auto"/>
        <w:right w:val="none" w:sz="0" w:space="0" w:color="auto"/>
      </w:divBdr>
    </w:div>
    <w:div w:id="1160852704">
      <w:bodyDiv w:val="1"/>
      <w:marLeft w:val="0"/>
      <w:marRight w:val="0"/>
      <w:marTop w:val="0"/>
      <w:marBottom w:val="0"/>
      <w:divBdr>
        <w:top w:val="none" w:sz="0" w:space="0" w:color="auto"/>
        <w:left w:val="none" w:sz="0" w:space="0" w:color="auto"/>
        <w:bottom w:val="none" w:sz="0" w:space="0" w:color="auto"/>
        <w:right w:val="none" w:sz="0" w:space="0" w:color="auto"/>
      </w:divBdr>
    </w:div>
    <w:div w:id="1188180903">
      <w:bodyDiv w:val="1"/>
      <w:marLeft w:val="0"/>
      <w:marRight w:val="0"/>
      <w:marTop w:val="0"/>
      <w:marBottom w:val="0"/>
      <w:divBdr>
        <w:top w:val="none" w:sz="0" w:space="0" w:color="auto"/>
        <w:left w:val="none" w:sz="0" w:space="0" w:color="auto"/>
        <w:bottom w:val="none" w:sz="0" w:space="0" w:color="auto"/>
        <w:right w:val="none" w:sz="0" w:space="0" w:color="auto"/>
      </w:divBdr>
    </w:div>
    <w:div w:id="1203710190">
      <w:bodyDiv w:val="1"/>
      <w:marLeft w:val="0"/>
      <w:marRight w:val="0"/>
      <w:marTop w:val="0"/>
      <w:marBottom w:val="0"/>
      <w:divBdr>
        <w:top w:val="none" w:sz="0" w:space="0" w:color="auto"/>
        <w:left w:val="none" w:sz="0" w:space="0" w:color="auto"/>
        <w:bottom w:val="none" w:sz="0" w:space="0" w:color="auto"/>
        <w:right w:val="none" w:sz="0" w:space="0" w:color="auto"/>
      </w:divBdr>
    </w:div>
    <w:div w:id="1209879870">
      <w:bodyDiv w:val="1"/>
      <w:marLeft w:val="0"/>
      <w:marRight w:val="0"/>
      <w:marTop w:val="0"/>
      <w:marBottom w:val="0"/>
      <w:divBdr>
        <w:top w:val="none" w:sz="0" w:space="0" w:color="auto"/>
        <w:left w:val="none" w:sz="0" w:space="0" w:color="auto"/>
        <w:bottom w:val="none" w:sz="0" w:space="0" w:color="auto"/>
        <w:right w:val="none" w:sz="0" w:space="0" w:color="auto"/>
      </w:divBdr>
    </w:div>
    <w:div w:id="1242375638">
      <w:bodyDiv w:val="1"/>
      <w:marLeft w:val="0"/>
      <w:marRight w:val="0"/>
      <w:marTop w:val="0"/>
      <w:marBottom w:val="0"/>
      <w:divBdr>
        <w:top w:val="none" w:sz="0" w:space="0" w:color="auto"/>
        <w:left w:val="none" w:sz="0" w:space="0" w:color="auto"/>
        <w:bottom w:val="none" w:sz="0" w:space="0" w:color="auto"/>
        <w:right w:val="none" w:sz="0" w:space="0" w:color="auto"/>
      </w:divBdr>
    </w:div>
    <w:div w:id="1251819460">
      <w:bodyDiv w:val="1"/>
      <w:marLeft w:val="0"/>
      <w:marRight w:val="0"/>
      <w:marTop w:val="0"/>
      <w:marBottom w:val="0"/>
      <w:divBdr>
        <w:top w:val="none" w:sz="0" w:space="0" w:color="auto"/>
        <w:left w:val="none" w:sz="0" w:space="0" w:color="auto"/>
        <w:bottom w:val="none" w:sz="0" w:space="0" w:color="auto"/>
        <w:right w:val="none" w:sz="0" w:space="0" w:color="auto"/>
      </w:divBdr>
    </w:div>
    <w:div w:id="1294169513">
      <w:bodyDiv w:val="1"/>
      <w:marLeft w:val="0"/>
      <w:marRight w:val="0"/>
      <w:marTop w:val="0"/>
      <w:marBottom w:val="0"/>
      <w:divBdr>
        <w:top w:val="none" w:sz="0" w:space="0" w:color="auto"/>
        <w:left w:val="none" w:sz="0" w:space="0" w:color="auto"/>
        <w:bottom w:val="none" w:sz="0" w:space="0" w:color="auto"/>
        <w:right w:val="none" w:sz="0" w:space="0" w:color="auto"/>
      </w:divBdr>
    </w:div>
    <w:div w:id="1306743384">
      <w:bodyDiv w:val="1"/>
      <w:marLeft w:val="0"/>
      <w:marRight w:val="0"/>
      <w:marTop w:val="0"/>
      <w:marBottom w:val="0"/>
      <w:divBdr>
        <w:top w:val="none" w:sz="0" w:space="0" w:color="auto"/>
        <w:left w:val="none" w:sz="0" w:space="0" w:color="auto"/>
        <w:bottom w:val="none" w:sz="0" w:space="0" w:color="auto"/>
        <w:right w:val="none" w:sz="0" w:space="0" w:color="auto"/>
      </w:divBdr>
    </w:div>
    <w:div w:id="1429083875">
      <w:bodyDiv w:val="1"/>
      <w:marLeft w:val="0"/>
      <w:marRight w:val="0"/>
      <w:marTop w:val="0"/>
      <w:marBottom w:val="0"/>
      <w:divBdr>
        <w:top w:val="none" w:sz="0" w:space="0" w:color="auto"/>
        <w:left w:val="none" w:sz="0" w:space="0" w:color="auto"/>
        <w:bottom w:val="none" w:sz="0" w:space="0" w:color="auto"/>
        <w:right w:val="none" w:sz="0" w:space="0" w:color="auto"/>
      </w:divBdr>
    </w:div>
    <w:div w:id="1453207341">
      <w:bodyDiv w:val="1"/>
      <w:marLeft w:val="0"/>
      <w:marRight w:val="0"/>
      <w:marTop w:val="0"/>
      <w:marBottom w:val="0"/>
      <w:divBdr>
        <w:top w:val="none" w:sz="0" w:space="0" w:color="auto"/>
        <w:left w:val="none" w:sz="0" w:space="0" w:color="auto"/>
        <w:bottom w:val="none" w:sz="0" w:space="0" w:color="auto"/>
        <w:right w:val="none" w:sz="0" w:space="0" w:color="auto"/>
      </w:divBdr>
    </w:div>
    <w:div w:id="1470053437">
      <w:bodyDiv w:val="1"/>
      <w:marLeft w:val="0"/>
      <w:marRight w:val="0"/>
      <w:marTop w:val="0"/>
      <w:marBottom w:val="0"/>
      <w:divBdr>
        <w:top w:val="none" w:sz="0" w:space="0" w:color="auto"/>
        <w:left w:val="none" w:sz="0" w:space="0" w:color="auto"/>
        <w:bottom w:val="none" w:sz="0" w:space="0" w:color="auto"/>
        <w:right w:val="none" w:sz="0" w:space="0" w:color="auto"/>
      </w:divBdr>
    </w:div>
    <w:div w:id="1474059978">
      <w:bodyDiv w:val="1"/>
      <w:marLeft w:val="0"/>
      <w:marRight w:val="0"/>
      <w:marTop w:val="0"/>
      <w:marBottom w:val="0"/>
      <w:divBdr>
        <w:top w:val="none" w:sz="0" w:space="0" w:color="auto"/>
        <w:left w:val="none" w:sz="0" w:space="0" w:color="auto"/>
        <w:bottom w:val="none" w:sz="0" w:space="0" w:color="auto"/>
        <w:right w:val="none" w:sz="0" w:space="0" w:color="auto"/>
      </w:divBdr>
    </w:div>
    <w:div w:id="1553735215">
      <w:bodyDiv w:val="1"/>
      <w:marLeft w:val="0"/>
      <w:marRight w:val="0"/>
      <w:marTop w:val="0"/>
      <w:marBottom w:val="0"/>
      <w:divBdr>
        <w:top w:val="none" w:sz="0" w:space="0" w:color="auto"/>
        <w:left w:val="none" w:sz="0" w:space="0" w:color="auto"/>
        <w:bottom w:val="none" w:sz="0" w:space="0" w:color="auto"/>
        <w:right w:val="none" w:sz="0" w:space="0" w:color="auto"/>
      </w:divBdr>
    </w:div>
    <w:div w:id="1558130492">
      <w:bodyDiv w:val="1"/>
      <w:marLeft w:val="0"/>
      <w:marRight w:val="0"/>
      <w:marTop w:val="0"/>
      <w:marBottom w:val="0"/>
      <w:divBdr>
        <w:top w:val="none" w:sz="0" w:space="0" w:color="auto"/>
        <w:left w:val="none" w:sz="0" w:space="0" w:color="auto"/>
        <w:bottom w:val="none" w:sz="0" w:space="0" w:color="auto"/>
        <w:right w:val="none" w:sz="0" w:space="0" w:color="auto"/>
      </w:divBdr>
    </w:div>
    <w:div w:id="1589072259">
      <w:bodyDiv w:val="1"/>
      <w:marLeft w:val="0"/>
      <w:marRight w:val="0"/>
      <w:marTop w:val="0"/>
      <w:marBottom w:val="0"/>
      <w:divBdr>
        <w:top w:val="none" w:sz="0" w:space="0" w:color="auto"/>
        <w:left w:val="none" w:sz="0" w:space="0" w:color="auto"/>
        <w:bottom w:val="none" w:sz="0" w:space="0" w:color="auto"/>
        <w:right w:val="none" w:sz="0" w:space="0" w:color="auto"/>
      </w:divBdr>
    </w:div>
    <w:div w:id="1643997076">
      <w:bodyDiv w:val="1"/>
      <w:marLeft w:val="0"/>
      <w:marRight w:val="0"/>
      <w:marTop w:val="0"/>
      <w:marBottom w:val="0"/>
      <w:divBdr>
        <w:top w:val="none" w:sz="0" w:space="0" w:color="auto"/>
        <w:left w:val="none" w:sz="0" w:space="0" w:color="auto"/>
        <w:bottom w:val="none" w:sz="0" w:space="0" w:color="auto"/>
        <w:right w:val="none" w:sz="0" w:space="0" w:color="auto"/>
      </w:divBdr>
    </w:div>
    <w:div w:id="1753238058">
      <w:bodyDiv w:val="1"/>
      <w:marLeft w:val="0"/>
      <w:marRight w:val="0"/>
      <w:marTop w:val="0"/>
      <w:marBottom w:val="0"/>
      <w:divBdr>
        <w:top w:val="none" w:sz="0" w:space="0" w:color="auto"/>
        <w:left w:val="none" w:sz="0" w:space="0" w:color="auto"/>
        <w:bottom w:val="none" w:sz="0" w:space="0" w:color="auto"/>
        <w:right w:val="none" w:sz="0" w:space="0" w:color="auto"/>
      </w:divBdr>
    </w:div>
    <w:div w:id="1758748892">
      <w:bodyDiv w:val="1"/>
      <w:marLeft w:val="0"/>
      <w:marRight w:val="0"/>
      <w:marTop w:val="0"/>
      <w:marBottom w:val="0"/>
      <w:divBdr>
        <w:top w:val="none" w:sz="0" w:space="0" w:color="auto"/>
        <w:left w:val="none" w:sz="0" w:space="0" w:color="auto"/>
        <w:bottom w:val="none" w:sz="0" w:space="0" w:color="auto"/>
        <w:right w:val="none" w:sz="0" w:space="0" w:color="auto"/>
      </w:divBdr>
    </w:div>
    <w:div w:id="1789473469">
      <w:bodyDiv w:val="1"/>
      <w:marLeft w:val="0"/>
      <w:marRight w:val="0"/>
      <w:marTop w:val="0"/>
      <w:marBottom w:val="0"/>
      <w:divBdr>
        <w:top w:val="none" w:sz="0" w:space="0" w:color="auto"/>
        <w:left w:val="none" w:sz="0" w:space="0" w:color="auto"/>
        <w:bottom w:val="none" w:sz="0" w:space="0" w:color="auto"/>
        <w:right w:val="none" w:sz="0" w:space="0" w:color="auto"/>
      </w:divBdr>
    </w:div>
    <w:div w:id="1835341238">
      <w:bodyDiv w:val="1"/>
      <w:marLeft w:val="0"/>
      <w:marRight w:val="0"/>
      <w:marTop w:val="0"/>
      <w:marBottom w:val="0"/>
      <w:divBdr>
        <w:top w:val="none" w:sz="0" w:space="0" w:color="auto"/>
        <w:left w:val="none" w:sz="0" w:space="0" w:color="auto"/>
        <w:bottom w:val="none" w:sz="0" w:space="0" w:color="auto"/>
        <w:right w:val="none" w:sz="0" w:space="0" w:color="auto"/>
      </w:divBdr>
    </w:div>
    <w:div w:id="1845583549">
      <w:bodyDiv w:val="1"/>
      <w:marLeft w:val="0"/>
      <w:marRight w:val="0"/>
      <w:marTop w:val="0"/>
      <w:marBottom w:val="0"/>
      <w:divBdr>
        <w:top w:val="none" w:sz="0" w:space="0" w:color="auto"/>
        <w:left w:val="none" w:sz="0" w:space="0" w:color="auto"/>
        <w:bottom w:val="none" w:sz="0" w:space="0" w:color="auto"/>
        <w:right w:val="none" w:sz="0" w:space="0" w:color="auto"/>
      </w:divBdr>
    </w:div>
    <w:div w:id="1865821578">
      <w:bodyDiv w:val="1"/>
      <w:marLeft w:val="0"/>
      <w:marRight w:val="0"/>
      <w:marTop w:val="0"/>
      <w:marBottom w:val="0"/>
      <w:divBdr>
        <w:top w:val="none" w:sz="0" w:space="0" w:color="auto"/>
        <w:left w:val="none" w:sz="0" w:space="0" w:color="auto"/>
        <w:bottom w:val="none" w:sz="0" w:space="0" w:color="auto"/>
        <w:right w:val="none" w:sz="0" w:space="0" w:color="auto"/>
      </w:divBdr>
    </w:div>
    <w:div w:id="1885632842">
      <w:bodyDiv w:val="1"/>
      <w:marLeft w:val="0"/>
      <w:marRight w:val="0"/>
      <w:marTop w:val="0"/>
      <w:marBottom w:val="0"/>
      <w:divBdr>
        <w:top w:val="none" w:sz="0" w:space="0" w:color="auto"/>
        <w:left w:val="none" w:sz="0" w:space="0" w:color="auto"/>
        <w:bottom w:val="none" w:sz="0" w:space="0" w:color="auto"/>
        <w:right w:val="none" w:sz="0" w:space="0" w:color="auto"/>
      </w:divBdr>
    </w:div>
    <w:div w:id="1887376175">
      <w:bodyDiv w:val="1"/>
      <w:marLeft w:val="0"/>
      <w:marRight w:val="0"/>
      <w:marTop w:val="0"/>
      <w:marBottom w:val="0"/>
      <w:divBdr>
        <w:top w:val="none" w:sz="0" w:space="0" w:color="auto"/>
        <w:left w:val="none" w:sz="0" w:space="0" w:color="auto"/>
        <w:bottom w:val="none" w:sz="0" w:space="0" w:color="auto"/>
        <w:right w:val="none" w:sz="0" w:space="0" w:color="auto"/>
      </w:divBdr>
    </w:div>
    <w:div w:id="1913003376">
      <w:bodyDiv w:val="1"/>
      <w:marLeft w:val="0"/>
      <w:marRight w:val="0"/>
      <w:marTop w:val="0"/>
      <w:marBottom w:val="0"/>
      <w:divBdr>
        <w:top w:val="none" w:sz="0" w:space="0" w:color="auto"/>
        <w:left w:val="none" w:sz="0" w:space="0" w:color="auto"/>
        <w:bottom w:val="none" w:sz="0" w:space="0" w:color="auto"/>
        <w:right w:val="none" w:sz="0" w:space="0" w:color="auto"/>
      </w:divBdr>
    </w:div>
    <w:div w:id="1913657581">
      <w:bodyDiv w:val="1"/>
      <w:marLeft w:val="0"/>
      <w:marRight w:val="0"/>
      <w:marTop w:val="0"/>
      <w:marBottom w:val="0"/>
      <w:divBdr>
        <w:top w:val="none" w:sz="0" w:space="0" w:color="auto"/>
        <w:left w:val="none" w:sz="0" w:space="0" w:color="auto"/>
        <w:bottom w:val="none" w:sz="0" w:space="0" w:color="auto"/>
        <w:right w:val="none" w:sz="0" w:space="0" w:color="auto"/>
      </w:divBdr>
    </w:div>
    <w:div w:id="1969042916">
      <w:bodyDiv w:val="1"/>
      <w:marLeft w:val="0"/>
      <w:marRight w:val="0"/>
      <w:marTop w:val="0"/>
      <w:marBottom w:val="0"/>
      <w:divBdr>
        <w:top w:val="none" w:sz="0" w:space="0" w:color="auto"/>
        <w:left w:val="none" w:sz="0" w:space="0" w:color="auto"/>
        <w:bottom w:val="none" w:sz="0" w:space="0" w:color="auto"/>
        <w:right w:val="none" w:sz="0" w:space="0" w:color="auto"/>
      </w:divBdr>
    </w:div>
    <w:div w:id="2010935799">
      <w:bodyDiv w:val="1"/>
      <w:marLeft w:val="0"/>
      <w:marRight w:val="0"/>
      <w:marTop w:val="0"/>
      <w:marBottom w:val="0"/>
      <w:divBdr>
        <w:top w:val="none" w:sz="0" w:space="0" w:color="auto"/>
        <w:left w:val="none" w:sz="0" w:space="0" w:color="auto"/>
        <w:bottom w:val="none" w:sz="0" w:space="0" w:color="auto"/>
        <w:right w:val="none" w:sz="0" w:space="0" w:color="auto"/>
      </w:divBdr>
    </w:div>
    <w:div w:id="2022466506">
      <w:bodyDiv w:val="1"/>
      <w:marLeft w:val="0"/>
      <w:marRight w:val="0"/>
      <w:marTop w:val="0"/>
      <w:marBottom w:val="0"/>
      <w:divBdr>
        <w:top w:val="none" w:sz="0" w:space="0" w:color="auto"/>
        <w:left w:val="none" w:sz="0" w:space="0" w:color="auto"/>
        <w:bottom w:val="none" w:sz="0" w:space="0" w:color="auto"/>
        <w:right w:val="none" w:sz="0" w:space="0" w:color="auto"/>
      </w:divBdr>
    </w:div>
    <w:div w:id="2035181677">
      <w:bodyDiv w:val="1"/>
      <w:marLeft w:val="0"/>
      <w:marRight w:val="0"/>
      <w:marTop w:val="0"/>
      <w:marBottom w:val="0"/>
      <w:divBdr>
        <w:top w:val="none" w:sz="0" w:space="0" w:color="auto"/>
        <w:left w:val="none" w:sz="0" w:space="0" w:color="auto"/>
        <w:bottom w:val="none" w:sz="0" w:space="0" w:color="auto"/>
        <w:right w:val="none" w:sz="0" w:space="0" w:color="auto"/>
      </w:divBdr>
    </w:div>
    <w:div w:id="2073693084">
      <w:bodyDiv w:val="1"/>
      <w:marLeft w:val="0"/>
      <w:marRight w:val="0"/>
      <w:marTop w:val="0"/>
      <w:marBottom w:val="0"/>
      <w:divBdr>
        <w:top w:val="none" w:sz="0" w:space="0" w:color="auto"/>
        <w:left w:val="none" w:sz="0" w:space="0" w:color="auto"/>
        <w:bottom w:val="none" w:sz="0" w:space="0" w:color="auto"/>
        <w:right w:val="none" w:sz="0" w:space="0" w:color="auto"/>
      </w:divBdr>
    </w:div>
    <w:div w:id="2108038511">
      <w:bodyDiv w:val="1"/>
      <w:marLeft w:val="0"/>
      <w:marRight w:val="0"/>
      <w:marTop w:val="0"/>
      <w:marBottom w:val="0"/>
      <w:divBdr>
        <w:top w:val="none" w:sz="0" w:space="0" w:color="auto"/>
        <w:left w:val="none" w:sz="0" w:space="0" w:color="auto"/>
        <w:bottom w:val="none" w:sz="0" w:space="0" w:color="auto"/>
        <w:right w:val="none" w:sz="0" w:space="0" w:color="auto"/>
      </w:divBdr>
    </w:div>
    <w:div w:id="2118213015">
      <w:bodyDiv w:val="1"/>
      <w:marLeft w:val="0"/>
      <w:marRight w:val="0"/>
      <w:marTop w:val="0"/>
      <w:marBottom w:val="0"/>
      <w:divBdr>
        <w:top w:val="none" w:sz="0" w:space="0" w:color="auto"/>
        <w:left w:val="none" w:sz="0" w:space="0" w:color="auto"/>
        <w:bottom w:val="none" w:sz="0" w:space="0" w:color="auto"/>
        <w:right w:val="none" w:sz="0" w:space="0" w:color="auto"/>
      </w:divBdr>
    </w:div>
    <w:div w:id="214565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602%20-%20RAN2_133,%20Goteborg\Extracts\R2-2600005_C1-257575.docx" TargetMode="External"/><Relationship Id="rId21" Type="http://schemas.openxmlformats.org/officeDocument/2006/relationships/hyperlink" Target="file:///C:\Users\mtk16923\Documents\3GPP%20Meetings\202602%20-%20RAN2_133,%20Goteborg\Extracts\R2-2600320%20Correction%20on%20description%20of%20nr-PosCalcAssistanceSupport%20in%20the%20table%20of%20NR-DL-AoD-ProvideCapabilities%20field%20descriptions.docx" TargetMode="External"/><Relationship Id="rId42" Type="http://schemas.openxmlformats.org/officeDocument/2006/relationships/hyperlink" Target="file:///C:\Users\mtk16923\Documents\3GPP%20Meetings\202602%20-%20RAN2_133,%20Goteborg\Extracts\R2-2600305_Discussion%20on%20exceptional%20A-IoT%20data%20handling.docx" TargetMode="External"/><Relationship Id="rId47" Type="http://schemas.openxmlformats.org/officeDocument/2006/relationships/hyperlink" Target="file:///C:\Users\mtk16923\Documents\3GPP%20Meetings\202602%20-%20RAN2_133,%20Goteborg\Extracts\R2-2600595%20-%2038391_CR0004_Rel-19_Correction%20on%20security%20parameter.docx" TargetMode="External"/><Relationship Id="rId63" Type="http://schemas.openxmlformats.org/officeDocument/2006/relationships/hyperlink" Target="file:///C:\Users\mtk16923\Documents\3GPP%20Meetings\202602%20-%20RAN2_133,%20Goteborg\Extracts\R2-2600198%20Discussion%20on%20S2-2511306%20of%20L3%20U2U%20and%20support%20of%20L3%20U2N%20relay%20for%20multi-hop%20relay.doc" TargetMode="External"/><Relationship Id="rId68" Type="http://schemas.openxmlformats.org/officeDocument/2006/relationships/hyperlink" Target="file:///C:\Users\mtk16923\Documents\3GPP%20Meetings\202602%20-%20RAN2_133,%20Goteborg\Extracts\R2-2600308%20Discussion%20on%20Topology2.docx" TargetMode="External"/><Relationship Id="rId84" Type="http://schemas.openxmlformats.org/officeDocument/2006/relationships/hyperlink" Target="file:///C:\Users\mtk16923\Documents\3GPP%20Meetings\202602%20-%20RAN2_133,%20Goteborg\Extracts\R2-2600340_Discussion%20on%20Topology-2%20for%20Ambient%20IoT.docx" TargetMode="External"/><Relationship Id="rId89" Type="http://schemas.openxmlformats.org/officeDocument/2006/relationships/hyperlink" Target="file:///C:\Users\mtk16923\Documents\3GPP%20Meetings\202602%20-%20RAN2_133,%20Goteborg\Extracts\R2-2600483+Discussion%20on%20Topology%202%20for%20A-IoT.docx" TargetMode="External"/><Relationship Id="rId16" Type="http://schemas.openxmlformats.org/officeDocument/2006/relationships/hyperlink" Target="file:///C:\Users\mtk16923\Documents\3GPP%20Meetings\202602%20-%20RAN2_133,%20Goteborg\Extracts\R2-2600684%20Summary%20of%20%5bPOST132%5d%5b401%5d%5bPOS%5d%20NCD-SSB%20configuration%20for%20serving%20cell%20in%20RRC_INACTIVE%20(China%20Telecom).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602%20-%20RAN2_133,%20Goteborg\Extracts\R2-2600326.docx" TargetMode="External"/><Relationship Id="rId37" Type="http://schemas.openxmlformats.org/officeDocument/2006/relationships/hyperlink" Target="file:///C:\Users\mtk16923\Documents\3GPP%20Meetings\202602%20-%20RAN2_133,%20Goteborg\Extracts\R2-2600718%20Opens%20for%20Rel-19%20AIoT.docx" TargetMode="External"/><Relationship Id="rId53" Type="http://schemas.openxmlformats.org/officeDocument/2006/relationships/hyperlink" Target="file:///C:\Users\mtk16923\Documents\3GPP%20Meetings\202602%20-%20RAN2_133,%20Goteborg\Extracts\R2-2600569_Correction%20to%20multi-hop%20L2%20U2N%20relay.docx" TargetMode="External"/><Relationship Id="rId58" Type="http://schemas.openxmlformats.org/officeDocument/2006/relationships/hyperlink" Target="file:///C:\Users\mtk16923\Documents\3GPP%20Meetings\202602%20-%20RAN2_133,%20Goteborg\Extracts\R2-2600238%20TP%20on%20TS%2038.300%20to%20limit%20mode%202%20RA%20for%20intermediate%20relay.docx" TargetMode="External"/><Relationship Id="rId74" Type="http://schemas.openxmlformats.org/officeDocument/2006/relationships/hyperlink" Target="file:///C:\Users\mtk16923\Documents\3GPP%20Meetings\202602%20-%20RAN2_133,%20Goteborg\Extracts\R2-2600227%20Further%20discussion%20on%20support%20of%20A-IoT%20Topology%202.docx" TargetMode="External"/><Relationship Id="rId79" Type="http://schemas.openxmlformats.org/officeDocument/2006/relationships/hyperlink" Target="file:///C:\Users\mtk16923\Documents\3GPP%20Meetings\202602%20-%20RAN2_133,%20Goteborg\Extracts\R2-2600335%20Discussion%20on%20Topology%202%20for%20Ambient%20IoT.docx"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file:///C:\Users\mtk16923\Documents\3GPP%20Meetings\202602%20-%20RAN2_133,%20Goteborg\Extracts\R2-2600511%20Discussion%20on%20Topology%202%20for%20AIoT.docx" TargetMode="External"/><Relationship Id="rId95" Type="http://schemas.openxmlformats.org/officeDocument/2006/relationships/hyperlink" Target="file:///C:\Users\mtk16923\Documents\3GPP%20Meetings\202602%20-%20RAN2_133,%20Goteborg\Extracts\R2-2600784.docx" TargetMode="External"/><Relationship Id="rId22" Type="http://schemas.openxmlformats.org/officeDocument/2006/relationships/hyperlink" Target="file:///C:\Users\mtk16923\Documents\3GPP%20Meetings\202602%20-%20RAN2_133,%20Goteborg\Extracts\R2-2601056%20Correction%20on%20description%20of%20nr-PosCalcAssistanceSupport%20in%20the%20table%20of%20NR-DL-AoD-ProvideCapabilities%20field%20descriptions.docx" TargetMode="External"/><Relationship Id="rId27" Type="http://schemas.openxmlformats.org/officeDocument/2006/relationships/hyperlink" Target="file:///C:\Users\mtk16923\Documents\3GPP%20Meetings\202602%20-%20RAN2_133,%20Goteborg\Extracts\R2-2601229%20Reply%20LS%20on%20the%20indication%20to%20inform%20the%20AIoT%20device%20is%20permanently%20disabled_final.docx" TargetMode="External"/><Relationship Id="rId43" Type="http://schemas.openxmlformats.org/officeDocument/2006/relationships/hyperlink" Target="file:///C:\Users\mtk16923\Documents\3GPP%20Meetings\202602%20-%20RAN2_133,%20Goteborg\Extracts\R2-2600470%20A-IOT%20R19%20MAC%20corrections-v1.docx" TargetMode="External"/><Relationship Id="rId48" Type="http://schemas.openxmlformats.org/officeDocument/2006/relationships/hyperlink" Target="http://ftp.3gpp.org/tsg_ran/TSG_RAN/TSGR_107/Docs/RP-250188.zip" TargetMode="External"/><Relationship Id="rId64" Type="http://schemas.openxmlformats.org/officeDocument/2006/relationships/hyperlink" Target="file:///C:\Users\mtk16923\Documents\3GPP%20Meetings\202602%20-%20RAN2_133,%20Goteborg\Extracts\R2-2600300%20-%20Discussion%20on%20SA2%20LS%20S2-2511306.docx" TargetMode="External"/><Relationship Id="rId69" Type="http://schemas.openxmlformats.org/officeDocument/2006/relationships/hyperlink" Target="file:///C:\Users\mtk16923\Documents\3GPP%20Meetings\202602%20-%20RAN2_133,%20Goteborg\Extracts\R2-2600319%20Discussion%20on%20D2T2%20in%20A-IoT.docx" TargetMode="External"/><Relationship Id="rId80" Type="http://schemas.openxmlformats.org/officeDocument/2006/relationships/hyperlink" Target="file:///C:\Users\mtk16923\Documents\3GPP%20Meetings\202602%20-%20RAN2_133,%20Goteborg\Extracts\R2-2600432%20(R20%20A-IoT%20WI_A9.2.2%20Top2).doc" TargetMode="External"/><Relationship Id="rId85" Type="http://schemas.openxmlformats.org/officeDocument/2006/relationships/hyperlink" Target="file:///C:\Users\mtk16923\Documents\3GPP%20Meetings\202602%20-%20RAN2_133,%20Goteborg\Extracts\R2-2600319%20Discussion%20on%20D2T2%20in%20A-IoT.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602%20-%20RAN2_133,%20Goteborg\Extracts\R2-2600321%20Correction%20on%20ssb-Ncell%20description.docx" TargetMode="External"/><Relationship Id="rId25" Type="http://schemas.openxmlformats.org/officeDocument/2006/relationships/hyperlink" Target="file:///C:\Users\mtk16923\Documents\3GPP%20Meetings\202602%20-%20RAN2_133,%20Goteborg\Extracts\R2-2600047_SP-251691.docx" TargetMode="External"/><Relationship Id="rId33" Type="http://schemas.openxmlformats.org/officeDocument/2006/relationships/hyperlink" Target="file:///C:\Users\mtk16923\Documents\3GPP%20Meetings\202602%20-%20RAN2_133,%20Goteborg\Extracts\R2-2600327.docx" TargetMode="External"/><Relationship Id="rId38" Type="http://schemas.openxmlformats.org/officeDocument/2006/relationships/hyperlink" Target="file:///C:\Users\mtk16923\Documents\3GPP%20Meetings\202602%20-%20RAN2_133,%20Goteborg\Extracts\R2-2600938%20Discussion%20on%20integrity%20failure%20issue%20in%20R19%20A-IoT.docx" TargetMode="External"/><Relationship Id="rId46" Type="http://schemas.openxmlformats.org/officeDocument/2006/relationships/hyperlink" Target="file:///C:\Users\mtk16923\Documents\3GPP%20Meetings\202602%20-%20RAN2_133,%20Goteborg\Extracts\R2-2601029%20-%2038391_CR0005_Rel-19_Correction%20on%20security%20parameter.docx" TargetMode="External"/><Relationship Id="rId59" Type="http://schemas.openxmlformats.org/officeDocument/2006/relationships/hyperlink" Target="file:///C:\Users\mtk16923\Documents\3GPP%20Meetings\202602%20-%20RAN2_133,%20Goteborg\Extracts\R2-2600437%20Corrections%20for%20Multi-hop%20Relay%20in%2038.300.docx" TargetMode="External"/><Relationship Id="rId67" Type="http://schemas.openxmlformats.org/officeDocument/2006/relationships/hyperlink" Target="file:///C:\Users\mtk16923\Documents\3GPP%20Meetings\202602%20-%20RAN2_133,%20Goteborg\Extracts\R2-2600700%20-%20%5bDraft%5d%20Reply%20LS%20on%20scope%20alignment%20for%20R20%20AIoT.docx" TargetMode="External"/><Relationship Id="rId103" Type="http://schemas.openxmlformats.org/officeDocument/2006/relationships/theme" Target="theme/theme1.xml"/><Relationship Id="rId20" Type="http://schemas.openxmlformats.org/officeDocument/2006/relationships/hyperlink" Target="file:///C:\Users\mtk16923\Documents\3GPP%20Meetings\202602%20-%20RAN2_133,%20Goteborg\Extracts\R2-2600283%20Correction%20on%20the%20field%20description%20of%20sl-AoA-Meas.docx" TargetMode="External"/><Relationship Id="rId41" Type="http://schemas.openxmlformats.org/officeDocument/2006/relationships/hyperlink" Target="file:///C:\Users\mtk16923\Documents\3GPP%20Meetings\202602%20-%20RAN2_133,%20Goteborg\Extracts\R2-2600228%20Remaining%20issues%20for%20Rel-19%20A-IoT.docx" TargetMode="External"/><Relationship Id="rId54" Type="http://schemas.openxmlformats.org/officeDocument/2006/relationships/hyperlink" Target="file:///C:\Users\mtk16923\Documents\3GPP%20Meetings\202602%20-%20RAN2_133,%20Goteborg\Extracts\R2-2600797%20Correction%20on%20RemoteUEInformationSidelink%20for%20multi-hop%20relay.docx" TargetMode="External"/><Relationship Id="rId62" Type="http://schemas.openxmlformats.org/officeDocument/2006/relationships/hyperlink" Target="http://ftp.3gpp.org/tsg_ran/TSG_RAN/TSGR_107/Docs/RP-250767.zip" TargetMode="External"/><Relationship Id="rId70" Type="http://schemas.openxmlformats.org/officeDocument/2006/relationships/hyperlink" Target="file:///C:\Users\mtk16923\Documents\3GPP%20Meetings\202602%20-%20RAN2_133,%20Goteborg\Extracts\R2-2600937%20Discussion%20on%20Topology%202%20for%20A-IoT.docx" TargetMode="External"/><Relationship Id="rId75" Type="http://schemas.openxmlformats.org/officeDocument/2006/relationships/hyperlink" Target="file:///C:\Users\mtk16923\Documents\3GPP%20Meetings\202602%20-%20RAN2_133,%20Goteborg\Extracts\R2-2600526_Discussion%20on%20Topology%202%20for%20AIoT_r1.docx" TargetMode="External"/><Relationship Id="rId83" Type="http://schemas.openxmlformats.org/officeDocument/2006/relationships/hyperlink" Target="file:///C:\Users\mtk16923\Documents\3GPP%20Meetings\202602%20-%20RAN2_133,%20Goteborg\Extracts\R2-2600328.docx" TargetMode="External"/><Relationship Id="rId88" Type="http://schemas.openxmlformats.org/officeDocument/2006/relationships/hyperlink" Target="file:///C:\Users\mtk16923\Documents\3GPP%20Meetings\202602%20-%20RAN2_133,%20Goteborg\Docs\R2-2600212.zip" TargetMode="External"/><Relationship Id="rId91" Type="http://schemas.openxmlformats.org/officeDocument/2006/relationships/hyperlink" Target="file:///C:\Users\mtk16923\Documents\3GPP%20Meetings\202602%20-%20RAN2_133,%20Goteborg\Extracts\R2-2600574%20Discussion%20on%20Topology%202%20for%20A-IoT.docx" TargetMode="External"/><Relationship Id="rId96" Type="http://schemas.openxmlformats.org/officeDocument/2006/relationships/hyperlink" Target="file:///C:\Users\mtk16923\Documents\3GPP%20Meetings\202602%20-%20RAN2_133,%20Goteborg\Extracts\R2-2600829%20Discussion%20on%20Topology%202%20for%20AIoT.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101/Docs/RP-232670.zip" TargetMode="External"/><Relationship Id="rId23" Type="http://schemas.openxmlformats.org/officeDocument/2006/relationships/hyperlink" Target="file:///C:\Users\mtk16923\Documents\3GPP%20Meetings\202602%20-%20RAN2_133,%20Goteborg\Extracts\R2-2600640%20Correction%20on%20the%20bandwidth%20of%20positioning%20SRS%20frequency%20hopping-r18.docx" TargetMode="External"/><Relationship Id="rId28" Type="http://schemas.openxmlformats.org/officeDocument/2006/relationships/hyperlink" Target="file:///C:\Users\mtk16923\Documents\3GPP%20Meetings\202602%20-%20RAN2_133,%20Goteborg\Extracts\R2-2600525_Discussion%20on%20LSes%20from%20CT1%20and%20SA3_r1.docx" TargetMode="External"/><Relationship Id="rId36" Type="http://schemas.openxmlformats.org/officeDocument/2006/relationships/hyperlink" Target="file:///C:\Users\mtk16923\Documents\3GPP%20Meetings\202602%20-%20RAN2_133,%20Goteborg\Extracts\R2-2600339_Discussion%20on%20cross%20layer%20interaction%20for%20permanent%20disable%20command.docx" TargetMode="External"/><Relationship Id="rId49" Type="http://schemas.openxmlformats.org/officeDocument/2006/relationships/hyperlink" Target="file:///C:\Users\mtk16923\Documents\3GPP%20Meetings\202602%20-%20RAN2_133,%20Goteborg\Extracts\R2-2600435%20RRC%20Corrections%20for%20Multi%20hop%20SLRelay.docx" TargetMode="External"/><Relationship Id="rId57" Type="http://schemas.openxmlformats.org/officeDocument/2006/relationships/hyperlink" Target="file:///C:\Users\mtk16923\Documents\3GPP%20Meetings\202602%20-%20RAN2_133,%20Goteborg\Extracts\R2-2600188%20-%20Discussion%20on%20Stage-2%20corrections%20for%20multi-hop%20U2N%20Relay.docx" TargetMode="External"/><Relationship Id="rId10" Type="http://schemas.openxmlformats.org/officeDocument/2006/relationships/endnotes" Target="endnotes.xml"/><Relationship Id="rId31" Type="http://schemas.openxmlformats.org/officeDocument/2006/relationships/hyperlink" Target="file:///C:\Users\mtk16923\Documents\3GPP%20Meetings\202602%20-%20RAN2_133,%20Goteborg\Docs\R2-2600006.zip" TargetMode="External"/><Relationship Id="rId44" Type="http://schemas.openxmlformats.org/officeDocument/2006/relationships/hyperlink" Target="file:///C:\Users\mtk16923\Documents\3GPP%20Meetings\202602%20-%20RAN2_133,%20Goteborg\Extracts\R2-2600571%20Corrections%20on%20R19%20A-IoT_v1.docx" TargetMode="External"/><Relationship Id="rId52" Type="http://schemas.openxmlformats.org/officeDocument/2006/relationships/hyperlink" Target="file:///C:\Users\mtk16923\Documents\3GPP%20Meetings\202602%20-%20RAN2_133,%20Goteborg\Extracts\R2-2600469%20SL_Relay_RRC_R19-v1.docx" TargetMode="External"/><Relationship Id="rId60" Type="http://schemas.openxmlformats.org/officeDocument/2006/relationships/hyperlink" Target="file:///C:\Users\mtk16923\Documents\3GPP%20Meetings\202602%20-%20RAN2_133,%20Goteborg\Extracts\R2-2600570_Correction%20on%20Procedure%20for%20Multi-hop%20L2%20U2N%20Remote%20UE%20Connection%20Establishment.docx" TargetMode="External"/><Relationship Id="rId65" Type="http://schemas.openxmlformats.org/officeDocument/2006/relationships/hyperlink" Target="https://www.3gpp.org/ftp/tsg_ran/TSG_RAN/TSGR_108/Docs/RP-251885.zip" TargetMode="External"/><Relationship Id="rId73" Type="http://schemas.openxmlformats.org/officeDocument/2006/relationships/hyperlink" Target="file:///C:\Users\mtk16923\Documents\3GPP%20Meetings\202602%20-%20RAN2_133,%20Goteborg\Extracts\R2-2600468%20Discussion%20on%20Topology%202.docx" TargetMode="External"/><Relationship Id="rId78" Type="http://schemas.openxmlformats.org/officeDocument/2006/relationships/hyperlink" Target="file:///C:\Users\mtk16923\Documents\3GPP%20Meetings\202602%20-%20RAN2_133,%20Goteborg\Extracts\R2-2600328.docx" TargetMode="External"/><Relationship Id="rId81" Type="http://schemas.openxmlformats.org/officeDocument/2006/relationships/hyperlink" Target="file:///C:\Users\mtk16923\Documents\3GPP%20Meetings\202602%20-%20RAN2_133,%20Goteborg\Extracts\R2-2600596%20-%20Aspects%20for%20Ambient%20IoT%20Topology%202.docx" TargetMode="External"/><Relationship Id="rId86" Type="http://schemas.openxmlformats.org/officeDocument/2006/relationships/hyperlink" Target="file:///C:\Users\mtk16923\Documents\3GPP%20Meetings\202602%20-%20RAN2_133,%20Goteborg\Extracts\R2-2600340_Discussion%20on%20Topology-2%20for%20Ambient%20IoT.docx" TargetMode="External"/><Relationship Id="rId94" Type="http://schemas.openxmlformats.org/officeDocument/2006/relationships/hyperlink" Target="file:///C:\Users\mtk16923\Documents\3GPP%20Meetings\202602%20-%20RAN2_133,%20Goteborg\Extracts\R2-2600758_Sony%205GA%20AIoT.docx" TargetMode="External"/><Relationship Id="rId99" Type="http://schemas.openxmlformats.org/officeDocument/2006/relationships/hyperlink" Target="file:///C:\Users\mtk16923\Documents\3GPP%20Meetings\202602%20-%20RAN2_133,%20Goteborg\Extracts\R2-2601038.docx"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1e/Docs/RP-210903.zip" TargetMode="External"/><Relationship Id="rId18" Type="http://schemas.openxmlformats.org/officeDocument/2006/relationships/hyperlink" Target="file:///C:\Users\mtk16923\Documents\3GPP%20Meetings\202602%20-%20RAN2_133,%20Goteborg\Extracts\R2-2600322%20Correction%20on%20ssb-Ncell%20description.docx" TargetMode="External"/><Relationship Id="rId39" Type="http://schemas.openxmlformats.org/officeDocument/2006/relationships/hyperlink" Target="file:///C:\Users\mtk16923\Documents\3GPP%20Meetings\202602%20-%20RAN2_133,%20Goteborg\Extracts\R2-2600547_Remaining%20issues%20in%20R19%20Ambient-IoT.docx" TargetMode="External"/><Relationship Id="rId34" Type="http://schemas.openxmlformats.org/officeDocument/2006/relationships/hyperlink" Target="file:///C:\Users\mtk16923\Documents\3GPP%20Meetings\202602%20-%20RAN2_133,%20Goteborg\Extracts\R2-2600287%20Discussion%20on%20integrity%20check%20failure%20issue%20in%20A-IoT.doc" TargetMode="External"/><Relationship Id="rId50" Type="http://schemas.openxmlformats.org/officeDocument/2006/relationships/hyperlink" Target="file:///C:\Users\mtk16923\Documents\3GPP%20Meetings\202602%20-%20RAN2_133,%20Goteborg\Extracts\R2-2600189%20-%20Discussion%20on%20correction%20for%20Paging%20request%20at%20the%20Relay%20UE.docx" TargetMode="External"/><Relationship Id="rId55" Type="http://schemas.openxmlformats.org/officeDocument/2006/relationships/hyperlink" Target="file:///C:\Users\mtk16923\Documents\3GPP%20Meetings\202602%20-%20RAN2_133,%20Goteborg\Extracts\R2-2600806%20Correction%20on%20Notification%20Message%20for%20multi-hop%20relay.docx" TargetMode="External"/><Relationship Id="rId76" Type="http://schemas.openxmlformats.org/officeDocument/2006/relationships/hyperlink" Target="file:///C:\Users\mtk16923\Documents\3GPP%20Meetings\202602%20-%20RAN2_133,%20Goteborg\Extracts\R2-2600548_Discussion%20on%20Ambient-IoT%20topology%202.docx" TargetMode="External"/><Relationship Id="rId97" Type="http://schemas.openxmlformats.org/officeDocument/2006/relationships/hyperlink" Target="file:///C:\Users\mtk16923\Documents\3GPP%20Meetings\202602%20-%20RAN2_133,%20Goteborg\Extracts\R2-2600867__R20_AIoT_D2T2.docx" TargetMode="External"/><Relationship Id="rId7" Type="http://schemas.openxmlformats.org/officeDocument/2006/relationships/settings" Target="settings.xml"/><Relationship Id="rId71" Type="http://schemas.openxmlformats.org/officeDocument/2006/relationships/hyperlink" Target="file:///C:\Users\mtk16923\Documents\3GPP%20Meetings\202602%20-%20RAN2_133,%20Goteborg\Extracts\R2-2600288%20Discussion%20on%20topology%202%20for%20A-IoT.doc" TargetMode="External"/><Relationship Id="rId92" Type="http://schemas.openxmlformats.org/officeDocument/2006/relationships/hyperlink" Target="file:///C:\Users\mtk16923\Documents\3GPP%20Meetings\202602%20-%20RAN2_133,%20Goteborg\Extracts\R2-2600664%20Discussion%20on%20A-IoT%20topology%202.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602%20-%20RAN2_133,%20Goteborg\Extracts\R2-2600039_S3-254709.docx" TargetMode="External"/><Relationship Id="rId24" Type="http://schemas.openxmlformats.org/officeDocument/2006/relationships/hyperlink" Target="file:///C:\Users\mtk16923\Documents\3GPP%20Meetings\202602%20-%20RAN2_133,%20Goteborg\Extracts\R2-2600641%20Correction%20on%20the%20bandwidth%20of%20positioning%20SRS%20frequency%20hopping-r19.docx" TargetMode="External"/><Relationship Id="rId40" Type="http://schemas.openxmlformats.org/officeDocument/2006/relationships/hyperlink" Target="file:///C:\Users\mtk16923\Documents\3GPP%20Meetings\202602%20-%20RAN2_133,%20Goteborg\Extracts\R2-2600785.docx" TargetMode="External"/><Relationship Id="rId45" Type="http://schemas.openxmlformats.org/officeDocument/2006/relationships/hyperlink" Target="file:///C:\Users\mtk16923\Documents\3GPP%20Meetings\202602%20-%20RAN2_133,%20Goteborg\Extracts\R2-2600585%20Remaining%20issues%20on%20A-IoT%20procedures.docx" TargetMode="External"/><Relationship Id="rId66" Type="http://schemas.openxmlformats.org/officeDocument/2006/relationships/hyperlink" Target="file:///C:\Users\mtk16923\Documents\3GPP%20Meetings\202602%20-%20RAN2_133,%20Goteborg\Extracts\R2-2600040_S3-254759.docx" TargetMode="External"/><Relationship Id="rId87" Type="http://schemas.openxmlformats.org/officeDocument/2006/relationships/hyperlink" Target="file:///C:\Users\mtk16923\Documents\3GPP%20Meetings\202602%20-%20RAN2_133,%20Goteborg\Extracts\R2-2600379.docx" TargetMode="External"/><Relationship Id="rId61" Type="http://schemas.openxmlformats.org/officeDocument/2006/relationships/hyperlink" Target="http://ftp.3gpp.org/tsg_ran/TSG_RAN/TSGR_108/Docs/RP-251552.zip" TargetMode="External"/><Relationship Id="rId82" Type="http://schemas.openxmlformats.org/officeDocument/2006/relationships/hyperlink" Target="file:///C:\Users\mtk16923\Documents\3GPP%20Meetings\202602%20-%20RAN2_133,%20Goteborg\Extracts\R2-2600308%20Discussion%20on%20Topology2.docx" TargetMode="External"/><Relationship Id="rId19" Type="http://schemas.openxmlformats.org/officeDocument/2006/relationships/hyperlink" Target="file:///C:\Users\mtk16923\Documents\3GPP%20Meetings\202602%20-%20RAN2_133,%20Goteborg\Extracts\R2-2600282%20Correction%20on%20the%20field%20description%20of%20sl-AoA-Meas.docx" TargetMode="External"/><Relationship Id="rId14" Type="http://schemas.openxmlformats.org/officeDocument/2006/relationships/hyperlink" Target="http://ftp.3gpp.org/tsg_ran/TSG_RAN/TSGR_98e/Docs/RP-223501.zip" TargetMode="External"/><Relationship Id="rId30" Type="http://schemas.openxmlformats.org/officeDocument/2006/relationships/hyperlink" Target="file:///C:\Users\mtk16923\Documents\3GPP%20Meetings\202602%20-%20RAN2_133,%20Goteborg\Extracts\R2-2601130%20Contact%20company%20input%20on%20SA3%20reply%20LS%20in%20R2-2600039.docx" TargetMode="External"/><Relationship Id="rId35" Type="http://schemas.openxmlformats.org/officeDocument/2006/relationships/hyperlink" Target="file:///C:\Users\mtk16923\Documents\3GPP%20Meetings\202602%20-%20RAN2_133,%20Goteborg\Extracts\R2-2600334%20Remaining%20Issue%20on%20Paging%20Response%20for%20Permanently%20Disabled%20AIoT%20Device.docx" TargetMode="External"/><Relationship Id="rId56" Type="http://schemas.openxmlformats.org/officeDocument/2006/relationships/hyperlink" Target="file:///C:\Users\mtk16923\Documents\3GPP%20Meetings\202602%20-%20RAN2_133,%20Goteborg\Extracts\R2-2600817%20Multi-hop%20Relay.doc" TargetMode="External"/><Relationship Id="rId77" Type="http://schemas.openxmlformats.org/officeDocument/2006/relationships/hyperlink" Target="file:///C:\Users\mtk16923\Documents\3GPP%20Meetings\202602%20-%20RAN2_133,%20Goteborg\Extracts\R2-2600280%20R20%20AIOT.docx" TargetMode="External"/><Relationship Id="rId100" Type="http://schemas.openxmlformats.org/officeDocument/2006/relationships/hyperlink" Target="file:///C:\Users\mtk16923\Documents\3GPP%20Meetings\202602%20-%20RAN2_133,%20Goteborg\Extracts\R2-2601090%20Discussion%20on%20Topology%202%20for%20A-IoT.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602%20-%20RAN2_133,%20Goteborg\Extracts\R2-2600436%20Harmonization%20of%20Multi-hop%20Relay%20Definitions.docx" TargetMode="External"/><Relationship Id="rId72" Type="http://schemas.openxmlformats.org/officeDocument/2006/relationships/hyperlink" Target="file:///C:\Users\mtk16923\Documents\3GPP%20Meetings\202602%20-%20RAN2_133,%20Goteborg\Extracts\R2-2600432%20(R20%20A-IoT%20WI_A9.2.2%20Top2).doc" TargetMode="External"/><Relationship Id="rId93" Type="http://schemas.openxmlformats.org/officeDocument/2006/relationships/hyperlink" Target="file:///C:\Users\mtk16923\Documents\3GPP%20Meetings\202602%20-%20RAN2_133,%20Goteborg\Extracts\R2-2600744_AIoT%20R20%20Topology%202-v1.1-cl.docx" TargetMode="External"/><Relationship Id="rId98" Type="http://schemas.openxmlformats.org/officeDocument/2006/relationships/hyperlink" Target="file:///C:\Users\mtk16923\Documents\3GPP%20Meetings\202602%20-%20RAN2_133,%20Goteborg\Extracts\R2-2600928_A-IoT_topology-2.doc"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14588</Words>
  <Characters>83152</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2019-05-01T05:04:00Z</cp:lastPrinted>
  <dcterms:created xsi:type="dcterms:W3CDTF">2026-02-12T15:42:00Z</dcterms:created>
  <dcterms:modified xsi:type="dcterms:W3CDTF">2026-02-12T15:42:00Z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