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A6438" w14:textId="77777777" w:rsidR="0011452C" w:rsidRPr="00235394" w:rsidRDefault="0011452C" w:rsidP="0011452C">
      <w:pPr>
        <w:pStyle w:val="ZA"/>
        <w:framePr w:w="0" w:hRule="auto" w:wrap="auto" w:vAnchor="margin" w:hAnchor="text" w:yAlign="inline"/>
      </w:pPr>
      <w:r>
        <w:rPr>
          <w:sz w:val="64"/>
        </w:rPr>
        <w:t>3GPP TS</w:t>
      </w:r>
      <w:r w:rsidRPr="00235394">
        <w:rPr>
          <w:sz w:val="64"/>
        </w:rPr>
        <w:t xml:space="preserve"> </w:t>
      </w:r>
      <w:r>
        <w:rPr>
          <w:rFonts w:hint="eastAsia"/>
          <w:sz w:val="64"/>
          <w:lang w:eastAsia="zh-CN"/>
        </w:rPr>
        <w:t>38</w:t>
      </w:r>
      <w:r w:rsidRPr="00235394">
        <w:rPr>
          <w:sz w:val="64"/>
        </w:rPr>
        <w:t>.</w:t>
      </w:r>
      <w:r>
        <w:rPr>
          <w:sz w:val="64"/>
          <w:lang w:eastAsia="zh-CN"/>
        </w:rPr>
        <w:t>215</w:t>
      </w:r>
      <w:r w:rsidRPr="00235394">
        <w:rPr>
          <w:sz w:val="64"/>
        </w:rPr>
        <w:t xml:space="preserve"> </w:t>
      </w:r>
      <w:r w:rsidRPr="00235394">
        <w:t>V</w:t>
      </w:r>
      <w:r>
        <w:t>19.1.0</w:t>
      </w:r>
      <w:r w:rsidRPr="00235394">
        <w:rPr>
          <w:sz w:val="32"/>
        </w:rPr>
        <w:t xml:space="preserve"> (</w:t>
      </w:r>
      <w:r>
        <w:rPr>
          <w:rFonts w:hint="eastAsia"/>
          <w:sz w:val="32"/>
          <w:lang w:eastAsia="zh-CN"/>
        </w:rPr>
        <w:t>20</w:t>
      </w:r>
      <w:r>
        <w:rPr>
          <w:sz w:val="32"/>
          <w:lang w:eastAsia="zh-CN"/>
        </w:rPr>
        <w:t>25</w:t>
      </w:r>
      <w:r w:rsidRPr="00235394">
        <w:rPr>
          <w:sz w:val="32"/>
        </w:rPr>
        <w:t>-</w:t>
      </w:r>
      <w:r>
        <w:rPr>
          <w:sz w:val="32"/>
        </w:rPr>
        <w:t>09</w:t>
      </w:r>
      <w:r w:rsidRPr="00235394">
        <w:rPr>
          <w:sz w:val="32"/>
        </w:rPr>
        <w:t>)</w:t>
      </w:r>
    </w:p>
    <w:p w14:paraId="40A3EC04" w14:textId="39D74044" w:rsidR="00082900" w:rsidRDefault="00082900"/>
    <w:p w14:paraId="11C95376" w14:textId="739398C6" w:rsidR="0011452C" w:rsidRDefault="0011452C"/>
    <w:p w14:paraId="4A3D853A" w14:textId="77777777" w:rsidR="0011452C" w:rsidRPr="005B59B7" w:rsidRDefault="0011452C" w:rsidP="0011452C">
      <w:pPr>
        <w:pStyle w:val="3"/>
        <w:rPr>
          <w:rFonts w:eastAsia="Malgun Gothic"/>
        </w:rPr>
      </w:pPr>
      <w:bookmarkStart w:id="0" w:name="_Toc201247559"/>
      <w:r w:rsidRPr="005B59B7">
        <w:rPr>
          <w:rFonts w:eastAsia="Malgun Gothic"/>
        </w:rPr>
        <w:t>5.1.51</w:t>
      </w:r>
      <w:r w:rsidRPr="005B59B7">
        <w:rPr>
          <w:rFonts w:eastAsia="Malgun Gothic"/>
        </w:rPr>
        <w:tab/>
        <w:t>Coherent joint transmission calibration frequency offset</w:t>
      </w:r>
      <w:bookmarkEnd w:id="0"/>
    </w:p>
    <w:p w14:paraId="352CD458" w14:textId="77777777" w:rsidR="0011452C" w:rsidRPr="005B59B7" w:rsidRDefault="0011452C" w:rsidP="0011452C">
      <w:pPr>
        <w:pStyle w:val="TH"/>
        <w:rPr>
          <w:rFonts w:eastAsia="Malgun Gothic"/>
        </w:rPr>
      </w:pPr>
    </w:p>
    <w:tbl>
      <w:tblPr>
        <w:tblW w:w="9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1"/>
        <w:gridCol w:w="7787"/>
      </w:tblGrid>
      <w:tr w:rsidR="0011452C" w:rsidRPr="005B59B7" w14:paraId="50AE54B4" w14:textId="77777777" w:rsidTr="00153330">
        <w:trPr>
          <w:cantSplit/>
          <w:jc w:val="center"/>
        </w:trPr>
        <w:tc>
          <w:tcPr>
            <w:tcW w:w="1951" w:type="dxa"/>
          </w:tcPr>
          <w:p w14:paraId="13DB0F62" w14:textId="77777777" w:rsidR="0011452C" w:rsidRPr="005B59B7" w:rsidRDefault="0011452C" w:rsidP="00153330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algun Gothic" w:hAnsi="Arial"/>
                <w:b/>
                <w:sz w:val="18"/>
              </w:rPr>
            </w:pPr>
            <w:r w:rsidRPr="005B59B7">
              <w:rPr>
                <w:rFonts w:ascii="Arial" w:eastAsia="Malgun Gothic" w:hAnsi="Arial"/>
                <w:b/>
                <w:sz w:val="18"/>
              </w:rPr>
              <w:t>Definition</w:t>
            </w:r>
          </w:p>
        </w:tc>
        <w:tc>
          <w:tcPr>
            <w:tcW w:w="7787" w:type="dxa"/>
          </w:tcPr>
          <w:p w14:paraId="55E9ED27" w14:textId="77777777" w:rsidR="0011452C" w:rsidRPr="005B59B7" w:rsidRDefault="0011452C" w:rsidP="0015333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algun Gothic" w:hAnsi="Arial" w:cs="Arial"/>
                <w:sz w:val="18"/>
                <w:lang w:eastAsia="x-none"/>
              </w:rPr>
            </w:pPr>
            <w:r w:rsidRPr="005B59B7">
              <w:rPr>
                <w:rFonts w:ascii="Arial" w:eastAsia="Malgun Gothic" w:hAnsi="Arial" w:cs="Arial"/>
                <w:sz w:val="18"/>
                <w:lang w:eastAsia="x-none"/>
              </w:rPr>
              <w:t xml:space="preserve">Coherent joint transmission calibration frequency offset is defined as the relative frequency offset, </w:t>
            </w:r>
            <m:oMath>
              <m:sSub>
                <m:sSubPr>
                  <m:ctrlPr>
                    <w:rPr>
                      <w:rFonts w:ascii="Cambria Math" w:eastAsia="Malgun Gothic" w:hAnsi="Cambria Math" w:cs="Arial"/>
                      <w:sz w:val="18"/>
                      <w:lang w:eastAsia="x-none"/>
                    </w:rPr>
                  </m:ctrlPr>
                </m:sSubPr>
                <m:e>
                  <m:r>
                    <w:rPr>
                      <w:rFonts w:ascii="Cambria Math" w:eastAsia="Malgun Gothic" w:hAnsi="Cambria Math" w:cs="Arial"/>
                      <w:sz w:val="18"/>
                      <w:lang w:eastAsia="x-none"/>
                    </w:rPr>
                    <m:t>FO</m:t>
                  </m:r>
                </m:e>
                <m:sub>
                  <m:r>
                    <w:rPr>
                      <w:rFonts w:ascii="Cambria Math" w:eastAsia="Malgun Gothic" w:hAnsi="Cambria Math" w:cs="Arial"/>
                      <w:sz w:val="18"/>
                      <w:lang w:eastAsia="x-none"/>
                    </w:rPr>
                    <m:t>n</m:t>
                  </m:r>
                </m:sub>
              </m:sSub>
            </m:oMath>
            <w:r w:rsidRPr="005B59B7">
              <w:rPr>
                <w:rFonts w:ascii="Arial" w:eastAsia="Malgun Gothic" w:hAnsi="Arial" w:cs="Arial"/>
                <w:sz w:val="18"/>
                <w:lang w:eastAsia="x-none"/>
              </w:rPr>
              <w:t>, between reference CSI-RS resource set n</w:t>
            </w:r>
            <w:r w:rsidRPr="005B59B7">
              <w:rPr>
                <w:rFonts w:ascii="Arial" w:eastAsia="Malgun Gothic" w:hAnsi="Arial" w:cs="Arial"/>
                <w:sz w:val="18"/>
                <w:vertAlign w:val="subscript"/>
                <w:lang w:eastAsia="x-none"/>
              </w:rPr>
              <w:t>ref</w:t>
            </w:r>
            <w:r w:rsidRPr="005B59B7">
              <w:rPr>
                <w:rFonts w:ascii="Arial" w:eastAsia="Malgun Gothic" w:hAnsi="Arial" w:cs="Arial"/>
                <w:sz w:val="18"/>
                <w:lang w:eastAsia="x-none"/>
              </w:rPr>
              <w:t xml:space="preserve">, and selected CSI-RS resource set. </w:t>
            </w:r>
          </w:p>
          <w:p w14:paraId="0A3BE71C" w14:textId="77777777" w:rsidR="0011452C" w:rsidRPr="005B59B7" w:rsidRDefault="0011452C" w:rsidP="0015333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algun Gothic" w:hAnsi="Arial" w:cs="Arial"/>
                <w:sz w:val="18"/>
                <w:lang w:eastAsia="x-none"/>
              </w:rPr>
            </w:pPr>
          </w:p>
          <w:p w14:paraId="371DCCE7" w14:textId="2F7A99AF" w:rsidR="0011452C" w:rsidRPr="005B59B7" w:rsidRDefault="0011452C" w:rsidP="0015333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algun Gothic" w:hAnsi="Arial" w:cs="Arial"/>
                <w:sz w:val="18"/>
                <w:lang w:eastAsia="x-none"/>
              </w:rPr>
            </w:pPr>
            <w:r w:rsidRPr="005B59B7">
              <w:rPr>
                <w:rFonts w:ascii="Arial" w:eastAsia="Malgun Gothic" w:hAnsi="Arial" w:cs="Arial"/>
                <w:sz w:val="18"/>
                <w:lang w:eastAsia="x-none"/>
              </w:rPr>
              <w:t xml:space="preserve">Determination of reference CSI-RS resource set, </w:t>
            </w:r>
            <w:proofErr w:type="spellStart"/>
            <w:r w:rsidRPr="005B59B7">
              <w:rPr>
                <w:rFonts w:ascii="Arial" w:eastAsia="Malgun Gothic" w:hAnsi="Arial" w:cs="Arial"/>
                <w:sz w:val="18"/>
                <w:lang w:eastAsia="x-none"/>
              </w:rPr>
              <w:t>n</w:t>
            </w:r>
            <w:r w:rsidRPr="005B59B7">
              <w:rPr>
                <w:rFonts w:ascii="Arial" w:eastAsia="Malgun Gothic" w:hAnsi="Arial" w:cs="Arial"/>
                <w:sz w:val="18"/>
                <w:vertAlign w:val="subscript"/>
                <w:lang w:eastAsia="x-none"/>
              </w:rPr>
              <w:t>ref</w:t>
            </w:r>
            <w:proofErr w:type="spellEnd"/>
            <w:r w:rsidRPr="005B59B7">
              <w:rPr>
                <w:rFonts w:ascii="Arial" w:eastAsia="Malgun Gothic" w:hAnsi="Arial" w:cs="Arial"/>
                <w:sz w:val="18"/>
                <w:lang w:eastAsia="x-none"/>
              </w:rPr>
              <w:t>, and determination of frequency offset, labelled as ‘CJTC-F’, are describe in Clause 5.2.1.4.2 and 5.2.1.4.7 of [6, TS38.214], respectively.</w:t>
            </w:r>
            <w:r>
              <w:rPr>
                <w:rFonts w:ascii="Arial" w:eastAsia="Malgun Gothic" w:hAnsi="Arial" w:cs="Arial"/>
                <w:sz w:val="18"/>
                <w:lang w:eastAsia="x-none"/>
              </w:rPr>
              <w:t xml:space="preserve"> </w:t>
            </w:r>
            <w:r w:rsidRPr="00DF6BBD">
              <w:rPr>
                <w:iCs/>
                <w:color w:val="FF0000"/>
              </w:rPr>
              <w:t xml:space="preserve">The reference frequency in relation to ppm is the </w:t>
            </w:r>
            <w:r w:rsidRPr="0011452C">
              <w:rPr>
                <w:iCs/>
                <w:color w:val="FF0000"/>
              </w:rPr>
              <w:t xml:space="preserve">frequency of Point A corresponding to </w:t>
            </w:r>
            <m:oMath>
              <m:r>
                <w:rPr>
                  <w:rFonts w:ascii="Cambria Math" w:hAnsi="Cambria Math"/>
                  <w:color w:val="FF0000"/>
                </w:rPr>
                <m:t>nref</m:t>
              </m:r>
            </m:oMath>
            <w:r w:rsidRPr="0011452C">
              <w:rPr>
                <w:iCs/>
                <w:color w:val="FF0000"/>
              </w:rPr>
              <w:t>.</w:t>
            </w:r>
          </w:p>
          <w:p w14:paraId="0D4A8872" w14:textId="77777777" w:rsidR="0011452C" w:rsidRPr="005B59B7" w:rsidRDefault="0011452C" w:rsidP="0015333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algun Gothic" w:hAnsi="Arial" w:cs="Arial"/>
                <w:sz w:val="18"/>
                <w:lang w:eastAsia="x-none"/>
              </w:rPr>
            </w:pPr>
          </w:p>
          <w:p w14:paraId="7F613EAC" w14:textId="77777777" w:rsidR="0011452C" w:rsidRPr="005B59B7" w:rsidRDefault="0011452C" w:rsidP="00153330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algun Gothic" w:hAnsi="Arial" w:cs="Arial"/>
                <w:sz w:val="18"/>
                <w:lang w:eastAsia="x-none"/>
              </w:rPr>
            </w:pPr>
            <w:r w:rsidRPr="005B59B7">
              <w:rPr>
                <w:rFonts w:ascii="Arial" w:eastAsia="Malgun Gothic" w:hAnsi="Arial" w:cs="Arial" w:hint="eastAsia"/>
                <w:sz w:val="18"/>
                <w:lang w:eastAsia="ko-KR"/>
              </w:rPr>
              <w:t>[</w:t>
            </w:r>
            <w:r w:rsidRPr="005B59B7">
              <w:rPr>
                <w:rFonts w:ascii="Arial" w:eastAsia="Malgun Gothic" w:hAnsi="Arial" w:cs="Arial"/>
                <w:sz w:val="18"/>
                <w:lang w:eastAsia="x-none"/>
              </w:rPr>
              <w:t>For frequency range 1, the reference point for the coherent joint transmission calibration frequency offset shall be the antenna connector of the UE.</w:t>
            </w:r>
            <w:r w:rsidRPr="005B59B7">
              <w:rPr>
                <w:rFonts w:ascii="Arial" w:eastAsia="Malgun Gothic" w:hAnsi="Arial" w:cs="Arial" w:hint="eastAsia"/>
                <w:sz w:val="18"/>
                <w:lang w:eastAsia="ko-KR"/>
              </w:rPr>
              <w:t>]</w:t>
            </w:r>
          </w:p>
        </w:tc>
      </w:tr>
      <w:tr w:rsidR="0011452C" w:rsidRPr="005B59B7" w14:paraId="48009484" w14:textId="77777777" w:rsidTr="00153330">
        <w:trPr>
          <w:cantSplit/>
          <w:jc w:val="center"/>
        </w:trPr>
        <w:tc>
          <w:tcPr>
            <w:tcW w:w="1951" w:type="dxa"/>
          </w:tcPr>
          <w:p w14:paraId="4AF45FEC" w14:textId="77777777" w:rsidR="0011452C" w:rsidRPr="005B59B7" w:rsidRDefault="0011452C" w:rsidP="00153330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algun Gothic" w:hAnsi="Arial"/>
                <w:b/>
                <w:sz w:val="18"/>
              </w:rPr>
            </w:pPr>
            <w:r w:rsidRPr="005B59B7">
              <w:rPr>
                <w:rFonts w:ascii="Arial" w:eastAsia="Malgun Gothic" w:hAnsi="Arial"/>
                <w:b/>
                <w:sz w:val="18"/>
                <w:lang w:eastAsia="en-GB"/>
              </w:rPr>
              <w:t>Applicable for</w:t>
            </w:r>
          </w:p>
        </w:tc>
        <w:tc>
          <w:tcPr>
            <w:tcW w:w="7787" w:type="dxa"/>
          </w:tcPr>
          <w:p w14:paraId="1C10B51B" w14:textId="77777777" w:rsidR="0011452C" w:rsidRPr="005B59B7" w:rsidRDefault="0011452C" w:rsidP="00153330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algun Gothic" w:hAnsi="Arial"/>
                <w:sz w:val="18"/>
                <w:szCs w:val="18"/>
                <w:lang w:eastAsia="en-GB"/>
              </w:rPr>
            </w:pPr>
            <w:r w:rsidRPr="005B59B7">
              <w:rPr>
                <w:rFonts w:ascii="Arial" w:eastAsia="Malgun Gothic" w:hAnsi="Arial"/>
                <w:sz w:val="18"/>
                <w:szCs w:val="18"/>
                <w:lang w:eastAsia="en-GB"/>
              </w:rPr>
              <w:t>RRC_CONNECTED</w:t>
            </w:r>
          </w:p>
        </w:tc>
      </w:tr>
    </w:tbl>
    <w:p w14:paraId="0058EC01" w14:textId="77777777" w:rsidR="0011452C" w:rsidRDefault="0011452C">
      <w:pPr>
        <w:rPr>
          <w:rFonts w:hint="eastAsia"/>
        </w:rPr>
      </w:pPr>
    </w:p>
    <w:sectPr w:rsidR="001145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52C"/>
    <w:rsid w:val="00082900"/>
    <w:rsid w:val="0011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353A3"/>
  <w15:chartTrackingRefBased/>
  <w15:docId w15:val="{3C92E154-5BAE-49C9-A30D-CCD0645A9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52C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452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qFormat/>
    <w:rsid w:val="0011452C"/>
    <w:pPr>
      <w:spacing w:before="120" w:after="180" w:line="240" w:lineRule="auto"/>
      <w:ind w:left="1134" w:hanging="1134"/>
      <w:outlineLvl w:val="2"/>
    </w:pPr>
    <w:rPr>
      <w:rFonts w:ascii="Arial" w:eastAsia="Times New Roman" w:hAnsi="Arial" w:cs="Times New Roman"/>
      <w:b w:val="0"/>
      <w:bCs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11452C"/>
    <w:rPr>
      <w:rFonts w:ascii="Arial" w:eastAsia="Times New Roman" w:hAnsi="Arial" w:cs="Times New Roman"/>
      <w:kern w:val="0"/>
      <w:sz w:val="28"/>
      <w:szCs w:val="20"/>
      <w:lang w:val="en-GB" w:eastAsia="en-US"/>
    </w:rPr>
  </w:style>
  <w:style w:type="paragraph" w:customStyle="1" w:styleId="TH">
    <w:name w:val="TH"/>
    <w:basedOn w:val="a"/>
    <w:link w:val="THChar"/>
    <w:qFormat/>
    <w:rsid w:val="0011452C"/>
    <w:pPr>
      <w:keepNext/>
      <w:keepLines/>
      <w:spacing w:before="60"/>
      <w:jc w:val="center"/>
    </w:pPr>
    <w:rPr>
      <w:rFonts w:ascii="Arial" w:hAnsi="Arial"/>
      <w:b/>
      <w:lang w:eastAsia="x-none"/>
    </w:rPr>
  </w:style>
  <w:style w:type="character" w:customStyle="1" w:styleId="THChar">
    <w:name w:val="TH Char"/>
    <w:link w:val="TH"/>
    <w:qFormat/>
    <w:rsid w:val="0011452C"/>
    <w:rPr>
      <w:rFonts w:ascii="Arial" w:eastAsia="Times New Roman" w:hAnsi="Arial" w:cs="Times New Roman"/>
      <w:b/>
      <w:kern w:val="0"/>
      <w:sz w:val="20"/>
      <w:szCs w:val="20"/>
      <w:lang w:val="en-GB" w:eastAsia="x-none"/>
    </w:rPr>
  </w:style>
  <w:style w:type="character" w:customStyle="1" w:styleId="20">
    <w:name w:val="标题 2 字符"/>
    <w:basedOn w:val="a0"/>
    <w:link w:val="2"/>
    <w:uiPriority w:val="9"/>
    <w:semiHidden/>
    <w:rsid w:val="0011452C"/>
    <w:rPr>
      <w:rFonts w:asciiTheme="majorHAnsi" w:eastAsiaTheme="majorEastAsia" w:hAnsiTheme="majorHAnsi" w:cstheme="majorBidi"/>
      <w:b/>
      <w:bCs/>
      <w:kern w:val="0"/>
      <w:sz w:val="32"/>
      <w:szCs w:val="32"/>
      <w:lang w:val="en-GB" w:eastAsia="en-US"/>
    </w:rPr>
  </w:style>
  <w:style w:type="paragraph" w:customStyle="1" w:styleId="ZA">
    <w:name w:val="ZA"/>
    <w:rsid w:val="0011452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noProof/>
      <w:kern w:val="0"/>
      <w:sz w:val="4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665</Characters>
  <Application>Microsoft Office Word</Application>
  <DocSecurity>0</DocSecurity>
  <Lines>5</Lines>
  <Paragraphs>1</Paragraphs>
  <ScaleCrop>false</ScaleCrop>
  <Company>vivo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TAMRAKAR RAKESH</dc:creator>
  <cp:keywords/>
  <dc:description/>
  <cp:lastModifiedBy>TAMRAKAR RAKESH</cp:lastModifiedBy>
  <cp:revision>1</cp:revision>
  <dcterms:created xsi:type="dcterms:W3CDTF">2025-11-19T15:04:00Z</dcterms:created>
  <dcterms:modified xsi:type="dcterms:W3CDTF">2025-11-19T15:06:00Z</dcterms:modified>
</cp:coreProperties>
</file>