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874B8" w14:textId="54366A2F" w:rsidR="00CE4DC8" w:rsidRPr="00CE4DC8" w:rsidRDefault="00CE4DC8" w:rsidP="00CE4DC8">
      <w:pPr>
        <w:jc w:val="left"/>
        <w:rPr>
          <w:rFonts w:eastAsia="等线"/>
          <w:b/>
          <w:bCs/>
          <w:lang w:val="de-DE" w:eastAsia="ko-KR"/>
        </w:rPr>
      </w:pPr>
      <w:bookmarkStart w:id="0" w:name="_Hlk117841894"/>
      <w:r w:rsidRPr="00CE4DC8">
        <w:rPr>
          <w:rFonts w:eastAsia="等线"/>
          <w:b/>
          <w:bCs/>
          <w:lang w:val="de-DE" w:eastAsia="ko-KR"/>
        </w:rPr>
        <w:t>3GPP TSG RAN WG1 #123</w:t>
      </w:r>
      <w:r w:rsidRPr="00CE4DC8">
        <w:rPr>
          <w:rFonts w:eastAsia="等线"/>
          <w:b/>
          <w:bCs/>
          <w:lang w:val="de-DE" w:eastAsia="ko-KR"/>
        </w:rPr>
        <w:tab/>
      </w:r>
      <w:r w:rsidRPr="00CE4DC8">
        <w:rPr>
          <w:rFonts w:eastAsia="等线"/>
          <w:b/>
          <w:bCs/>
          <w:lang w:val="de-DE" w:eastAsia="ko-KR"/>
        </w:rPr>
        <w:tab/>
      </w:r>
      <w:r w:rsidRPr="00CE4DC8">
        <w:rPr>
          <w:rFonts w:eastAsia="等线"/>
          <w:b/>
          <w:bCs/>
          <w:lang w:val="de-DE" w:eastAsia="ko-KR"/>
        </w:rPr>
        <w:tab/>
      </w:r>
      <w:r>
        <w:rPr>
          <w:rFonts w:eastAsia="等线"/>
          <w:b/>
          <w:bCs/>
          <w:lang w:val="de-DE" w:eastAsia="ko-KR"/>
        </w:rPr>
        <w:tab/>
      </w:r>
      <w:r>
        <w:rPr>
          <w:rFonts w:eastAsia="等线"/>
          <w:b/>
          <w:bCs/>
          <w:lang w:val="de-DE" w:eastAsia="ko-KR"/>
        </w:rPr>
        <w:tab/>
      </w:r>
      <w:r>
        <w:rPr>
          <w:rFonts w:eastAsia="等线"/>
          <w:b/>
          <w:bCs/>
          <w:lang w:val="de-DE" w:eastAsia="ko-KR"/>
        </w:rPr>
        <w:tab/>
      </w:r>
      <w:r>
        <w:rPr>
          <w:rFonts w:eastAsia="等线"/>
          <w:b/>
          <w:bCs/>
          <w:lang w:val="de-DE" w:eastAsia="ko-KR"/>
        </w:rPr>
        <w:tab/>
      </w:r>
      <w:r>
        <w:rPr>
          <w:rFonts w:eastAsia="等线"/>
          <w:b/>
          <w:bCs/>
          <w:lang w:val="de-DE" w:eastAsia="ko-KR"/>
        </w:rPr>
        <w:tab/>
        <w:t xml:space="preserve">     </w:t>
      </w:r>
      <w:r w:rsidRPr="00CE4DC8">
        <w:rPr>
          <w:rFonts w:eastAsia="等线"/>
          <w:b/>
          <w:bCs/>
          <w:lang w:val="de-DE" w:eastAsia="ko-KR"/>
        </w:rPr>
        <w:t>R1-250XXXX</w:t>
      </w:r>
    </w:p>
    <w:p w14:paraId="4E206A7A" w14:textId="5FE7B2EA" w:rsidR="004B4D31" w:rsidRDefault="00CE4DC8" w:rsidP="00CE4DC8">
      <w:pPr>
        <w:jc w:val="left"/>
        <w:rPr>
          <w:rFonts w:eastAsia="等线"/>
          <w:b/>
          <w:bCs/>
          <w:lang w:val="de-DE" w:eastAsia="ko-KR"/>
        </w:rPr>
      </w:pPr>
      <w:r w:rsidRPr="00CE4DC8">
        <w:rPr>
          <w:rFonts w:eastAsia="等线"/>
          <w:b/>
          <w:bCs/>
          <w:lang w:val="de-DE" w:eastAsia="ko-KR"/>
        </w:rPr>
        <w:t>Dallas, USA, Nov 17th – 21st, 2025</w:t>
      </w:r>
    </w:p>
    <w:p w14:paraId="56C7931F" w14:textId="77777777" w:rsidR="00CE4DC8" w:rsidRDefault="00CE4DC8" w:rsidP="00CE4DC8">
      <w:pPr>
        <w:jc w:val="left"/>
        <w:rPr>
          <w:rFonts w:eastAsia="等线"/>
          <w:b/>
          <w:bCs/>
          <w:lang w:eastAsia="ko-KR"/>
        </w:rPr>
      </w:pPr>
    </w:p>
    <w:bookmarkEnd w:id="0"/>
    <w:p w14:paraId="4CA19D91" w14:textId="47324D37" w:rsidR="004B4D31" w:rsidRDefault="00730191">
      <w:pPr>
        <w:jc w:val="left"/>
        <w:rPr>
          <w:rFonts w:eastAsiaTheme="minorEastAsia"/>
          <w:b/>
          <w:bCs/>
        </w:rPr>
      </w:pPr>
      <w:r>
        <w:rPr>
          <w:rFonts w:eastAsiaTheme="minorEastAsia"/>
          <w:b/>
          <w:bCs/>
        </w:rPr>
        <w:t>Agenda item:</w:t>
      </w:r>
      <w:r>
        <w:rPr>
          <w:rFonts w:eastAsiaTheme="minorEastAsia"/>
          <w:b/>
          <w:bCs/>
          <w:szCs w:val="20"/>
        </w:rPr>
        <w:tab/>
      </w:r>
      <w:r>
        <w:rPr>
          <w:rFonts w:eastAsiaTheme="minorEastAsia"/>
          <w:b/>
          <w:bCs/>
        </w:rPr>
        <w:t>11.6</w:t>
      </w:r>
    </w:p>
    <w:p w14:paraId="6F2695F2" w14:textId="77777777" w:rsidR="004B4D31" w:rsidRDefault="00730191">
      <w:pPr>
        <w:jc w:val="left"/>
        <w:rPr>
          <w:rFonts w:eastAsiaTheme="minorEastAsia"/>
          <w:b/>
          <w:bCs/>
        </w:rPr>
      </w:pPr>
      <w:r>
        <w:rPr>
          <w:rFonts w:eastAsiaTheme="minorEastAsia"/>
          <w:b/>
          <w:bCs/>
        </w:rPr>
        <w:t xml:space="preserve">Source: </w:t>
      </w:r>
      <w:r>
        <w:rPr>
          <w:rFonts w:eastAsiaTheme="minorEastAsia"/>
          <w:b/>
          <w:bCs/>
          <w:szCs w:val="20"/>
        </w:rPr>
        <w:tab/>
      </w:r>
      <w:r>
        <w:rPr>
          <w:rFonts w:eastAsiaTheme="minorEastAsia"/>
          <w:b/>
          <w:bCs/>
        </w:rPr>
        <w:t>Samsung (Moderator)</w:t>
      </w:r>
    </w:p>
    <w:p w14:paraId="36534FB0" w14:textId="44E51FC0" w:rsidR="004B4D31" w:rsidRDefault="00730191">
      <w:pPr>
        <w:jc w:val="left"/>
        <w:rPr>
          <w:rFonts w:eastAsiaTheme="minorEastAsia"/>
          <w:b/>
          <w:bCs/>
          <w:szCs w:val="22"/>
        </w:rPr>
      </w:pPr>
      <w:r>
        <w:rPr>
          <w:rFonts w:eastAsiaTheme="minorEastAsia"/>
          <w:b/>
          <w:bCs/>
          <w:szCs w:val="22"/>
        </w:rPr>
        <w:t>Title:</w:t>
      </w:r>
      <w:bookmarkStart w:id="1" w:name="Title"/>
      <w:bookmarkEnd w:id="1"/>
      <w:r>
        <w:rPr>
          <w:rFonts w:eastAsiaTheme="minorEastAsia"/>
          <w:b/>
          <w:bCs/>
        </w:rPr>
        <w:tab/>
      </w:r>
      <w:r w:rsidR="00CE4DC8">
        <w:rPr>
          <w:rFonts w:eastAsiaTheme="minorEastAsia"/>
          <w:b/>
          <w:bCs/>
        </w:rPr>
        <w:tab/>
      </w:r>
      <w:r>
        <w:rPr>
          <w:rFonts w:eastAsiaTheme="minorEastAsia"/>
          <w:b/>
          <w:bCs/>
        </w:rPr>
        <w:t>Moderator summary #</w:t>
      </w:r>
      <w:r w:rsidR="009C7C15">
        <w:rPr>
          <w:rFonts w:eastAsiaTheme="minorEastAsia"/>
          <w:b/>
          <w:bCs/>
        </w:rPr>
        <w:t>`</w:t>
      </w:r>
      <w:r>
        <w:rPr>
          <w:rFonts w:eastAsiaTheme="minorEastAsia"/>
          <w:b/>
          <w:bCs/>
        </w:rPr>
        <w:t xml:space="preserve"> on AI/ML for 6GR </w:t>
      </w:r>
    </w:p>
    <w:p w14:paraId="3524E6A2" w14:textId="77777777" w:rsidR="004B4D31" w:rsidRDefault="00730191">
      <w:pPr>
        <w:jc w:val="left"/>
        <w:rPr>
          <w:rFonts w:eastAsiaTheme="minorEastAsia"/>
          <w:b/>
          <w:bCs/>
        </w:rPr>
      </w:pPr>
      <w:r>
        <w:rPr>
          <w:rFonts w:eastAsiaTheme="minorEastAsia"/>
          <w:b/>
          <w:bCs/>
        </w:rPr>
        <w:t xml:space="preserve">Document for: </w:t>
      </w:r>
      <w:r>
        <w:rPr>
          <w:rFonts w:eastAsiaTheme="minorEastAsia"/>
          <w:b/>
          <w:bCs/>
          <w:szCs w:val="20"/>
        </w:rPr>
        <w:tab/>
      </w:r>
      <w:r>
        <w:rPr>
          <w:rFonts w:eastAsiaTheme="minorEastAsia"/>
          <w:b/>
          <w:bCs/>
        </w:rPr>
        <w:t>Decision</w:t>
      </w:r>
    </w:p>
    <w:p w14:paraId="63B0AA91" w14:textId="77777777" w:rsidR="004B4D31" w:rsidRDefault="004B4D31">
      <w:pPr>
        <w:pBdr>
          <w:bottom w:val="single" w:sz="6" w:space="1" w:color="auto"/>
        </w:pBdr>
      </w:pPr>
    </w:p>
    <w:p w14:paraId="0B8C7517" w14:textId="77777777" w:rsidR="004B4D31" w:rsidRDefault="00730191">
      <w:pPr>
        <w:pStyle w:val="Heading1"/>
      </w:pPr>
      <w:r>
        <w:t>Introduction</w:t>
      </w:r>
    </w:p>
    <w:p w14:paraId="2674A2DD" w14:textId="77777777" w:rsidR="004B4D31" w:rsidRDefault="004B4D31"/>
    <w:p w14:paraId="6398B1E7" w14:textId="77777777" w:rsidR="004B4D31" w:rsidRDefault="00730191">
      <w:r>
        <w:t>In RAN 1 #122, the following agreement was made for use case identification:</w:t>
      </w:r>
    </w:p>
    <w:p w14:paraId="73EDDEE7" w14:textId="77777777" w:rsidR="004B4D31" w:rsidRDefault="004B4D31"/>
    <w:tbl>
      <w:tblPr>
        <w:tblStyle w:val="TableGrid"/>
        <w:tblW w:w="0" w:type="auto"/>
        <w:tblLook w:val="04A0" w:firstRow="1" w:lastRow="0" w:firstColumn="1" w:lastColumn="0" w:noHBand="0" w:noVBand="1"/>
      </w:tblPr>
      <w:tblGrid>
        <w:gridCol w:w="9736"/>
      </w:tblGrid>
      <w:tr w:rsidR="004B4D31" w14:paraId="394D24A8" w14:textId="77777777">
        <w:tc>
          <w:tcPr>
            <w:tcW w:w="9736" w:type="dxa"/>
          </w:tcPr>
          <w:p w14:paraId="078D4B04" w14:textId="77777777" w:rsidR="004B4D31" w:rsidRDefault="00730191">
            <w:pPr>
              <w:rPr>
                <w:rFonts w:eastAsia="等线"/>
              </w:rPr>
            </w:pPr>
            <w:r>
              <w:rPr>
                <w:rFonts w:eastAsia="等线" w:hint="eastAsia"/>
                <w:highlight w:val="green"/>
              </w:rPr>
              <w:t>Agreement</w:t>
            </w:r>
          </w:p>
          <w:p w14:paraId="52839F1C" w14:textId="77777777" w:rsidR="004B4D31" w:rsidRDefault="00730191">
            <w:r>
              <w:t>For 6GR AI/ML use cases identification</w:t>
            </w:r>
            <w:r>
              <w:rPr>
                <w:rFonts w:eastAsia="等线" w:hint="eastAsia"/>
              </w:rPr>
              <w:t>/</w:t>
            </w:r>
            <w:r>
              <w:rPr>
                <w:rFonts w:eastAsia="等线"/>
              </w:rPr>
              <w:t>categorization</w:t>
            </w:r>
            <w:r>
              <w:t xml:space="preserve">, </w:t>
            </w:r>
            <w:r>
              <w:rPr>
                <w:color w:val="FF0000"/>
              </w:rPr>
              <w:t xml:space="preserve">for each (sub-)use case proposed, proponent </w:t>
            </w:r>
            <w:r>
              <w:t xml:space="preserve">companies are encouraged to study and report the following: </w:t>
            </w:r>
          </w:p>
          <w:p w14:paraId="1E7BDA07" w14:textId="77777777" w:rsidR="004B4D31" w:rsidRDefault="00730191">
            <w:pPr>
              <w:pStyle w:val="ListParagraph"/>
              <w:numPr>
                <w:ilvl w:val="0"/>
                <w:numId w:val="6"/>
              </w:numPr>
              <w:rPr>
                <w:rFonts w:cs="Times"/>
                <w:iCs/>
              </w:rPr>
            </w:pPr>
            <w:r>
              <w:t>Definition of each (sub-)use case, including</w:t>
            </w:r>
            <w:r>
              <w:rPr>
                <w:rFonts w:hint="eastAsia"/>
              </w:rPr>
              <w:t xml:space="preserve"> at least </w:t>
            </w:r>
            <w:r>
              <w:rPr>
                <w:rFonts w:eastAsia="宋体"/>
                <w:bCs/>
                <w:iCs/>
                <w:lang w:eastAsia="ja-JP"/>
              </w:rPr>
              <w:t>AI/ML model input/</w:t>
            </w:r>
            <w:r>
              <w:t>output</w:t>
            </w:r>
          </w:p>
          <w:p w14:paraId="106804C1" w14:textId="77777777" w:rsidR="004B4D31" w:rsidRDefault="00730191">
            <w:pPr>
              <w:pStyle w:val="ListParagraph"/>
              <w:numPr>
                <w:ilvl w:val="0"/>
                <w:numId w:val="6"/>
              </w:numPr>
              <w:rPr>
                <w:rFonts w:cs="Times"/>
                <w:iCs/>
              </w:rPr>
            </w:pPr>
            <w:r>
              <w:rPr>
                <w:rFonts w:cs="Times"/>
                <w:iCs/>
              </w:rPr>
              <w:t xml:space="preserve">The </w:t>
            </w:r>
            <w:r>
              <w:t>evaluation assumption, methodology, KPIs</w:t>
            </w:r>
            <w:r>
              <w:rPr>
                <w:rFonts w:cs="Times"/>
                <w:iCs/>
              </w:rPr>
              <w:t xml:space="preserve">, </w:t>
            </w:r>
            <w:r>
              <w:rPr>
                <w:rFonts w:cs="Times"/>
                <w:iCs/>
                <w:color w:val="FF0000"/>
              </w:rPr>
              <w:t xml:space="preserve">benchmark, </w:t>
            </w:r>
            <w:r>
              <w:rPr>
                <w:rFonts w:cs="Times"/>
                <w:iCs/>
              </w:rPr>
              <w:t xml:space="preserve">and </w:t>
            </w:r>
            <w:r>
              <w:t>preliminary simulation results</w:t>
            </w:r>
          </w:p>
          <w:p w14:paraId="018B1B29" w14:textId="77777777" w:rsidR="004B4D31" w:rsidRDefault="00730191">
            <w:pPr>
              <w:pStyle w:val="ListParagraph"/>
              <w:numPr>
                <w:ilvl w:val="0"/>
                <w:numId w:val="6"/>
              </w:numPr>
              <w:rPr>
                <w:rFonts w:cs="Times"/>
                <w:iCs/>
              </w:rPr>
            </w:pPr>
            <w:r>
              <w:t>Assumption on training types, e.g.,</w:t>
            </w:r>
          </w:p>
          <w:p w14:paraId="509DAC77" w14:textId="77777777" w:rsidR="004B4D31" w:rsidRDefault="00730191">
            <w:pPr>
              <w:pStyle w:val="ListParagraph"/>
              <w:numPr>
                <w:ilvl w:val="1"/>
                <w:numId w:val="6"/>
              </w:numPr>
              <w:rPr>
                <w:rFonts w:cs="Times"/>
                <w:iCs/>
              </w:rPr>
            </w:pPr>
            <w:r>
              <w:t>offline training, online training/finetuning</w:t>
            </w:r>
          </w:p>
          <w:p w14:paraId="4BEE3064" w14:textId="77777777" w:rsidR="004B4D31" w:rsidRDefault="00730191">
            <w:pPr>
              <w:pStyle w:val="ListParagraph"/>
              <w:numPr>
                <w:ilvl w:val="1"/>
                <w:numId w:val="6"/>
              </w:numPr>
            </w:pPr>
            <w:r>
              <w:t>Label construction (if applicable), including whether/how to obtain label data for model training</w:t>
            </w:r>
          </w:p>
          <w:p w14:paraId="0BC3457F" w14:textId="77777777" w:rsidR="004B4D31" w:rsidRDefault="00730191">
            <w:pPr>
              <w:pStyle w:val="ListParagraph"/>
              <w:numPr>
                <w:ilvl w:val="0"/>
                <w:numId w:val="6"/>
              </w:numPr>
              <w:rPr>
                <w:rFonts w:cs="Times"/>
                <w:iCs/>
              </w:rPr>
            </w:pPr>
            <w:r>
              <w:t>Assumption on model location</w:t>
            </w:r>
            <w:r>
              <w:rPr>
                <w:rFonts w:hint="eastAsia"/>
              </w:rPr>
              <w:t xml:space="preserve"> for inference, e.g., </w:t>
            </w:r>
            <w:r>
              <w:t>UE-sided model, NW-sided model, and two-sided model</w:t>
            </w:r>
          </w:p>
          <w:p w14:paraId="5D4DD275" w14:textId="77777777" w:rsidR="004B4D31" w:rsidRDefault="00730191">
            <w:pPr>
              <w:pStyle w:val="ListParagraph"/>
              <w:numPr>
                <w:ilvl w:val="0"/>
                <w:numId w:val="2"/>
              </w:numPr>
              <w:rPr>
                <w:rFonts w:cs="Times"/>
                <w:iCs/>
              </w:rPr>
            </w:pPr>
            <w:r>
              <w:t>Collaboration</w:t>
            </w:r>
            <w:r>
              <w:rPr>
                <w:rFonts w:hint="eastAsia"/>
              </w:rPr>
              <w:t xml:space="preserve">/interaction </w:t>
            </w:r>
            <w:r>
              <w:t xml:space="preserve">between UE and NW, e.g., </w:t>
            </w:r>
          </w:p>
          <w:p w14:paraId="0D8FAA9F" w14:textId="77777777" w:rsidR="004B4D31" w:rsidRDefault="00730191">
            <w:pPr>
              <w:pStyle w:val="ListParagraph"/>
              <w:rPr>
                <w:rFonts w:cs="Times"/>
                <w:iCs/>
              </w:rPr>
            </w:pPr>
            <w:r>
              <w:t>no collaboration</w:t>
            </w:r>
            <w:r>
              <w:rPr>
                <w:rFonts w:hint="eastAsia"/>
              </w:rPr>
              <w:t>/interaction</w:t>
            </w:r>
          </w:p>
          <w:p w14:paraId="5B91609D" w14:textId="77777777" w:rsidR="004B4D31" w:rsidRDefault="00730191">
            <w:pPr>
              <w:pStyle w:val="ListParagraph"/>
              <w:rPr>
                <w:rFonts w:cs="Times"/>
                <w:iCs/>
              </w:rPr>
            </w:pPr>
            <w:r>
              <w:t>UE/Network collaboration targeting at separate or joint ML operation</w:t>
            </w:r>
          </w:p>
          <w:p w14:paraId="7334527B" w14:textId="77777777" w:rsidR="004B4D31" w:rsidRDefault="00730191">
            <w:pPr>
              <w:pStyle w:val="ListParagraph"/>
              <w:numPr>
                <w:ilvl w:val="0"/>
                <w:numId w:val="2"/>
              </w:numPr>
              <w:rPr>
                <w:rFonts w:cs="Times"/>
                <w:iCs/>
              </w:rPr>
            </w:pPr>
            <w:r>
              <w:t>H</w:t>
            </w:r>
            <w:r>
              <w:rPr>
                <w:rFonts w:hint="eastAsia"/>
              </w:rPr>
              <w:t>igh level p</w:t>
            </w:r>
            <w:r>
              <w:t>otential specification impact</w:t>
            </w:r>
            <w:r>
              <w:rPr>
                <w:strike/>
              </w:rPr>
              <w:t xml:space="preserve"> </w:t>
            </w:r>
          </w:p>
        </w:tc>
      </w:tr>
    </w:tbl>
    <w:p w14:paraId="5F841121" w14:textId="77777777" w:rsidR="004B4D31" w:rsidRDefault="004B4D31"/>
    <w:p w14:paraId="6891FF7E" w14:textId="77777777" w:rsidR="004B4D31" w:rsidRDefault="00730191">
      <w:r>
        <w:t xml:space="preserve">This paper summarized the proposed use cases for 6GR study on AI/ML. </w:t>
      </w:r>
    </w:p>
    <w:p w14:paraId="4403832D" w14:textId="77777777" w:rsidR="004B4D31" w:rsidRDefault="00730191">
      <w:pPr>
        <w:pStyle w:val="Heading1"/>
      </w:pPr>
      <w:r>
        <w:t>U</w:t>
      </w:r>
      <w:r>
        <w:rPr>
          <w:rFonts w:hint="eastAsia"/>
        </w:rPr>
        <w:t>se</w:t>
      </w:r>
      <w:r>
        <w:t xml:space="preserve"> cases</w:t>
      </w:r>
    </w:p>
    <w:p w14:paraId="69C66476" w14:textId="5573E677" w:rsidR="006974D6" w:rsidRDefault="00DD1CBD" w:rsidP="006974D6">
      <w:pPr>
        <w:pStyle w:val="Heading4"/>
      </w:pPr>
      <w:r>
        <w:rPr>
          <w:highlight w:val="yellow"/>
        </w:rPr>
        <w:t>Proposal</w:t>
      </w:r>
      <w:r w:rsidR="006974D6" w:rsidRPr="005D6934">
        <w:rPr>
          <w:highlight w:val="yellow"/>
        </w:rPr>
        <w:t xml:space="preserve"> </w:t>
      </w:r>
      <w:r w:rsidR="00002B64">
        <w:rPr>
          <w:highlight w:val="yellow"/>
        </w:rPr>
        <w:t>1</w:t>
      </w:r>
      <w:r w:rsidR="006974D6" w:rsidRPr="005D6934">
        <w:rPr>
          <w:highlight w:val="yellow"/>
        </w:rPr>
        <w:t>:</w:t>
      </w:r>
      <w:r w:rsidR="00A50C67">
        <w:t xml:space="preserve"> potential agenda for further study</w:t>
      </w:r>
    </w:p>
    <w:p w14:paraId="52BE3763" w14:textId="30C6880F" w:rsidR="00134DB5" w:rsidRDefault="00134DB5" w:rsidP="006974D6">
      <w:pPr>
        <w:pStyle w:val="0Maintext"/>
        <w:ind w:firstLine="0"/>
      </w:pPr>
      <w:r>
        <w:t xml:space="preserve">For the identified </w:t>
      </w:r>
      <w:r>
        <w:rPr>
          <w:rFonts w:eastAsia="等线" w:hint="eastAsia"/>
        </w:rPr>
        <w:t>/</w:t>
      </w:r>
      <w:r>
        <w:rPr>
          <w:rFonts w:eastAsia="等线"/>
        </w:rPr>
        <w:t xml:space="preserve">categorized </w:t>
      </w:r>
      <w:r>
        <w:t xml:space="preserve">6GR AI/ML use cases, the following corresponding agendas can be </w:t>
      </w:r>
      <w:r w:rsidR="009D5EC3">
        <w:t>considered for potential further study</w:t>
      </w:r>
    </w:p>
    <w:p w14:paraId="4ADD0695" w14:textId="7906D8CB" w:rsidR="009D5EC3" w:rsidRDefault="009D5EC3" w:rsidP="006974D6">
      <w:pPr>
        <w:pStyle w:val="0Maintext"/>
        <w:ind w:firstLine="0"/>
      </w:pPr>
      <w:r>
        <w:t>Note: whether/when to stud</w:t>
      </w:r>
      <w:r w:rsidR="00C85201">
        <w:t xml:space="preserve">y </w:t>
      </w:r>
      <w:r>
        <w:t xml:space="preserve">can be decided in the corresponding agenda. </w:t>
      </w:r>
    </w:p>
    <w:tbl>
      <w:tblPr>
        <w:tblStyle w:val="TableGrid1"/>
        <w:tblW w:w="5000" w:type="pct"/>
        <w:tblLook w:val="04A0" w:firstRow="1" w:lastRow="0" w:firstColumn="1" w:lastColumn="0" w:noHBand="0" w:noVBand="1"/>
      </w:tblPr>
      <w:tblGrid>
        <w:gridCol w:w="1345"/>
        <w:gridCol w:w="1577"/>
        <w:gridCol w:w="2923"/>
        <w:gridCol w:w="3891"/>
      </w:tblGrid>
      <w:tr w:rsidR="006974D6" w:rsidRPr="006974D6" w14:paraId="44FCD0C7" w14:textId="77777777" w:rsidTr="0036601F">
        <w:tc>
          <w:tcPr>
            <w:tcW w:w="3002" w:type="pct"/>
            <w:gridSpan w:val="3"/>
            <w:shd w:val="clear" w:color="auto" w:fill="AEAAAA" w:themeFill="background2" w:themeFillShade="BF"/>
            <w:hideMark/>
          </w:tcPr>
          <w:p w14:paraId="72CE8D1C" w14:textId="77777777" w:rsidR="006974D6" w:rsidRPr="006974D6" w:rsidRDefault="006974D6" w:rsidP="009D5EC3">
            <w:pPr>
              <w:pStyle w:val="0Maintext"/>
              <w:spacing w:after="0" w:afterAutospacing="0"/>
              <w:ind w:hanging="23"/>
            </w:pPr>
            <w:r w:rsidRPr="006974D6">
              <w:rPr>
                <w:b/>
                <w:bCs/>
              </w:rPr>
              <w:t>Use cases</w:t>
            </w:r>
          </w:p>
        </w:tc>
        <w:tc>
          <w:tcPr>
            <w:tcW w:w="1998" w:type="pct"/>
            <w:shd w:val="clear" w:color="auto" w:fill="AEAAAA" w:themeFill="background2" w:themeFillShade="BF"/>
            <w:hideMark/>
          </w:tcPr>
          <w:p w14:paraId="506B71E2" w14:textId="03B54402" w:rsidR="006974D6" w:rsidRPr="006974D6" w:rsidRDefault="006974D6" w:rsidP="009D5EC3">
            <w:pPr>
              <w:pStyle w:val="0Maintext"/>
              <w:spacing w:after="0" w:afterAutospacing="0"/>
              <w:ind w:firstLine="13"/>
            </w:pPr>
            <w:r w:rsidRPr="006974D6">
              <w:rPr>
                <w:b/>
                <w:bCs/>
              </w:rPr>
              <w:t xml:space="preserve">Related </w:t>
            </w:r>
            <w:r w:rsidR="00134DB5">
              <w:rPr>
                <w:b/>
                <w:bCs/>
              </w:rPr>
              <w:t>agend</w:t>
            </w:r>
            <w:r w:rsidR="009D5EC3">
              <w:rPr>
                <w:b/>
                <w:bCs/>
              </w:rPr>
              <w:t>as</w:t>
            </w:r>
          </w:p>
        </w:tc>
      </w:tr>
      <w:tr w:rsidR="006974D6" w:rsidRPr="006974D6" w14:paraId="6BD2FAC0" w14:textId="77777777" w:rsidTr="007D2F7F">
        <w:tc>
          <w:tcPr>
            <w:tcW w:w="3002" w:type="pct"/>
            <w:gridSpan w:val="3"/>
            <w:hideMark/>
          </w:tcPr>
          <w:p w14:paraId="31E24ECA" w14:textId="77777777" w:rsidR="006974D6" w:rsidRPr="006974D6" w:rsidRDefault="006974D6" w:rsidP="009D5EC3">
            <w:pPr>
              <w:pStyle w:val="0Maintext"/>
              <w:spacing w:after="0" w:afterAutospacing="0"/>
              <w:ind w:hanging="23"/>
            </w:pPr>
            <w:r w:rsidRPr="006974D6">
              <w:rPr>
                <w:b/>
                <w:bCs/>
              </w:rPr>
              <w:t xml:space="preserve">Low overhead CSI-RS or CSI prediction with AI/ML </w:t>
            </w:r>
          </w:p>
        </w:tc>
        <w:tc>
          <w:tcPr>
            <w:tcW w:w="1998" w:type="pct"/>
            <w:hideMark/>
          </w:tcPr>
          <w:p w14:paraId="50B5DC58" w14:textId="77777777" w:rsidR="006974D6" w:rsidRPr="006974D6" w:rsidRDefault="006974D6" w:rsidP="009D5EC3">
            <w:pPr>
              <w:pStyle w:val="0Maintext"/>
              <w:spacing w:after="0" w:afterAutospacing="0"/>
              <w:ind w:firstLine="13"/>
            </w:pPr>
            <w:r w:rsidRPr="006974D6">
              <w:t>MIMO: reference signal-&gt;CSI-RS</w:t>
            </w:r>
          </w:p>
        </w:tc>
      </w:tr>
      <w:tr w:rsidR="006974D6" w:rsidRPr="006974D6" w14:paraId="474CCC0C" w14:textId="77777777" w:rsidTr="007D2F7F">
        <w:tc>
          <w:tcPr>
            <w:tcW w:w="3002" w:type="pct"/>
            <w:gridSpan w:val="3"/>
            <w:hideMark/>
          </w:tcPr>
          <w:p w14:paraId="17EA8F57" w14:textId="77777777" w:rsidR="006974D6" w:rsidRPr="006974D6" w:rsidRDefault="006974D6" w:rsidP="009D5EC3">
            <w:pPr>
              <w:pStyle w:val="0Maintext"/>
              <w:spacing w:after="0" w:afterAutospacing="0"/>
              <w:ind w:hanging="23"/>
            </w:pPr>
            <w:r w:rsidRPr="006974D6">
              <w:rPr>
                <w:b/>
                <w:bCs/>
              </w:rPr>
              <w:t>Low overhead DMRS with AI/ML receiver</w:t>
            </w:r>
          </w:p>
        </w:tc>
        <w:tc>
          <w:tcPr>
            <w:tcW w:w="1998" w:type="pct"/>
            <w:hideMark/>
          </w:tcPr>
          <w:p w14:paraId="689F6E06" w14:textId="77777777" w:rsidR="006974D6" w:rsidRPr="006974D6" w:rsidRDefault="006974D6" w:rsidP="009D5EC3">
            <w:pPr>
              <w:pStyle w:val="0Maintext"/>
              <w:spacing w:after="0" w:afterAutospacing="0"/>
              <w:ind w:firstLine="13"/>
            </w:pPr>
            <w:r w:rsidRPr="006974D6">
              <w:t>MIMO: reference signal-&gt;DMRS</w:t>
            </w:r>
          </w:p>
        </w:tc>
      </w:tr>
      <w:tr w:rsidR="006974D6" w:rsidRPr="006974D6" w14:paraId="0B08426B" w14:textId="77777777" w:rsidTr="007D2F7F">
        <w:tc>
          <w:tcPr>
            <w:tcW w:w="3002" w:type="pct"/>
            <w:gridSpan w:val="3"/>
            <w:hideMark/>
          </w:tcPr>
          <w:p w14:paraId="683CC977" w14:textId="77777777" w:rsidR="006974D6" w:rsidRPr="006974D6" w:rsidRDefault="006974D6" w:rsidP="009D5EC3">
            <w:pPr>
              <w:pStyle w:val="0Maintext"/>
              <w:spacing w:after="0" w:afterAutospacing="0"/>
              <w:ind w:hanging="23"/>
            </w:pPr>
            <w:r w:rsidRPr="006974D6">
              <w:rPr>
                <w:b/>
                <w:bCs/>
              </w:rPr>
              <w:t>CSI compression and feedback</w:t>
            </w:r>
          </w:p>
        </w:tc>
        <w:tc>
          <w:tcPr>
            <w:tcW w:w="1998" w:type="pct"/>
            <w:hideMark/>
          </w:tcPr>
          <w:p w14:paraId="34A3CD50" w14:textId="77777777" w:rsidR="006974D6" w:rsidRPr="006974D6" w:rsidRDefault="006974D6" w:rsidP="009D5EC3">
            <w:pPr>
              <w:pStyle w:val="0Maintext"/>
              <w:spacing w:after="0" w:afterAutospacing="0"/>
              <w:ind w:firstLine="13"/>
            </w:pPr>
            <w:r w:rsidRPr="006974D6">
              <w:t>MIMO: CSI feedback</w:t>
            </w:r>
          </w:p>
        </w:tc>
      </w:tr>
      <w:tr w:rsidR="006974D6" w:rsidRPr="006974D6" w14:paraId="3CD686B4" w14:textId="77777777" w:rsidTr="007D2F7F">
        <w:tc>
          <w:tcPr>
            <w:tcW w:w="3002" w:type="pct"/>
            <w:gridSpan w:val="3"/>
            <w:hideMark/>
          </w:tcPr>
          <w:p w14:paraId="56E8B9DE" w14:textId="77777777" w:rsidR="006974D6" w:rsidRPr="006974D6" w:rsidRDefault="006974D6" w:rsidP="009D5EC3">
            <w:pPr>
              <w:pStyle w:val="0Maintext"/>
              <w:spacing w:after="0" w:afterAutospacing="0"/>
              <w:ind w:hanging="23"/>
            </w:pPr>
            <w:r w:rsidRPr="006974D6">
              <w:rPr>
                <w:b/>
                <w:bCs/>
              </w:rPr>
              <w:t>AI/ML for beam management and extension</w:t>
            </w:r>
          </w:p>
        </w:tc>
        <w:tc>
          <w:tcPr>
            <w:tcW w:w="1998" w:type="pct"/>
            <w:hideMark/>
          </w:tcPr>
          <w:p w14:paraId="697FDE9D" w14:textId="77777777" w:rsidR="006974D6" w:rsidRPr="006974D6" w:rsidRDefault="006974D6" w:rsidP="009D5EC3">
            <w:pPr>
              <w:pStyle w:val="0Maintext"/>
              <w:spacing w:after="0" w:afterAutospacing="0"/>
              <w:ind w:firstLine="13"/>
            </w:pPr>
            <w:r w:rsidRPr="006974D6">
              <w:t>MIMO: Beam management</w:t>
            </w:r>
          </w:p>
          <w:p w14:paraId="520DAFC9" w14:textId="77777777" w:rsidR="006974D6" w:rsidRDefault="006974D6" w:rsidP="009D5EC3">
            <w:pPr>
              <w:pStyle w:val="0Maintext"/>
              <w:spacing w:after="0" w:afterAutospacing="0"/>
              <w:ind w:firstLine="13"/>
            </w:pPr>
            <w:r w:rsidRPr="006974D6">
              <w:t>Initial access</w:t>
            </w:r>
          </w:p>
          <w:p w14:paraId="698C0CDE" w14:textId="0A564DE9" w:rsidR="004E608D" w:rsidRPr="006974D6" w:rsidRDefault="004E608D" w:rsidP="009D5EC3">
            <w:pPr>
              <w:pStyle w:val="0Maintext"/>
              <w:spacing w:after="0" w:afterAutospacing="0"/>
              <w:ind w:firstLine="13"/>
            </w:pPr>
            <w:r>
              <w:t>Mobility</w:t>
            </w:r>
          </w:p>
        </w:tc>
      </w:tr>
      <w:tr w:rsidR="006974D6" w:rsidRPr="006974D6" w14:paraId="1BAA18E3" w14:textId="77777777" w:rsidTr="007D2F7F">
        <w:tc>
          <w:tcPr>
            <w:tcW w:w="3002" w:type="pct"/>
            <w:gridSpan w:val="3"/>
            <w:hideMark/>
          </w:tcPr>
          <w:p w14:paraId="1F98BBE1" w14:textId="77777777" w:rsidR="006974D6" w:rsidRPr="006974D6" w:rsidRDefault="006974D6" w:rsidP="009D5EC3">
            <w:pPr>
              <w:pStyle w:val="0Maintext"/>
              <w:spacing w:after="0" w:afterAutospacing="0"/>
              <w:ind w:hanging="23"/>
            </w:pPr>
            <w:r w:rsidRPr="006974D6">
              <w:rPr>
                <w:b/>
                <w:bCs/>
              </w:rPr>
              <w:t>Low overhead SRS with AI/ML</w:t>
            </w:r>
          </w:p>
        </w:tc>
        <w:tc>
          <w:tcPr>
            <w:tcW w:w="1998" w:type="pct"/>
            <w:hideMark/>
          </w:tcPr>
          <w:p w14:paraId="79570D67" w14:textId="036C0C67" w:rsidR="00177526" w:rsidRPr="006974D6" w:rsidRDefault="006974D6" w:rsidP="00177526">
            <w:pPr>
              <w:pStyle w:val="0Maintext"/>
              <w:spacing w:after="0" w:afterAutospacing="0"/>
              <w:ind w:firstLine="13"/>
            </w:pPr>
            <w:r w:rsidRPr="006974D6">
              <w:t>MIMO: SRS</w:t>
            </w:r>
          </w:p>
        </w:tc>
      </w:tr>
      <w:tr w:rsidR="006974D6" w:rsidRPr="006974D6" w14:paraId="0B531639" w14:textId="77777777" w:rsidTr="007D2F7F">
        <w:tc>
          <w:tcPr>
            <w:tcW w:w="3002" w:type="pct"/>
            <w:gridSpan w:val="3"/>
            <w:hideMark/>
          </w:tcPr>
          <w:p w14:paraId="678988AA" w14:textId="77777777" w:rsidR="006974D6" w:rsidRPr="006974D6" w:rsidRDefault="006974D6" w:rsidP="009D5EC3">
            <w:pPr>
              <w:pStyle w:val="0Maintext"/>
              <w:spacing w:after="0" w:afterAutospacing="0"/>
              <w:ind w:hanging="23"/>
            </w:pPr>
            <w:r w:rsidRPr="006974D6">
              <w:rPr>
                <w:b/>
                <w:bCs/>
              </w:rPr>
              <w:t>AI-enabled UL precoder indication</w:t>
            </w:r>
          </w:p>
        </w:tc>
        <w:tc>
          <w:tcPr>
            <w:tcW w:w="1998" w:type="pct"/>
            <w:hideMark/>
          </w:tcPr>
          <w:p w14:paraId="78F5DE03" w14:textId="77777777" w:rsidR="006974D6" w:rsidRPr="006974D6" w:rsidRDefault="006974D6" w:rsidP="009D5EC3">
            <w:pPr>
              <w:pStyle w:val="0Maintext"/>
              <w:spacing w:after="0" w:afterAutospacing="0"/>
              <w:ind w:firstLine="13"/>
            </w:pPr>
            <w:r w:rsidRPr="006974D6">
              <w:t>MIMO: UL MIMO</w:t>
            </w:r>
          </w:p>
        </w:tc>
      </w:tr>
      <w:tr w:rsidR="0036601F" w:rsidRPr="006974D6" w14:paraId="28320F41" w14:textId="77777777" w:rsidTr="007D2F7F">
        <w:tc>
          <w:tcPr>
            <w:tcW w:w="3002" w:type="pct"/>
            <w:gridSpan w:val="3"/>
          </w:tcPr>
          <w:p w14:paraId="29CBE1E4" w14:textId="62DC922B" w:rsidR="0036601F" w:rsidRPr="006974D6" w:rsidRDefault="0036601F" w:rsidP="0036601F">
            <w:pPr>
              <w:pStyle w:val="0Maintext"/>
              <w:spacing w:after="0" w:afterAutospacing="0"/>
              <w:ind w:hanging="23"/>
              <w:rPr>
                <w:b/>
                <w:bCs/>
              </w:rPr>
            </w:pPr>
            <w:r w:rsidRPr="006974D6">
              <w:rPr>
                <w:b/>
                <w:bCs/>
              </w:rPr>
              <w:t>AI/ML for (de)modulation</w:t>
            </w:r>
          </w:p>
        </w:tc>
        <w:tc>
          <w:tcPr>
            <w:tcW w:w="1998" w:type="pct"/>
          </w:tcPr>
          <w:p w14:paraId="0DA5AEDD" w14:textId="42E06605" w:rsidR="0036601F" w:rsidRPr="006974D6" w:rsidRDefault="0036601F" w:rsidP="0036601F">
            <w:pPr>
              <w:pStyle w:val="0Maintext"/>
              <w:spacing w:after="0" w:afterAutospacing="0"/>
              <w:ind w:firstLine="13"/>
            </w:pPr>
            <w:r w:rsidRPr="006974D6">
              <w:t>Modulation</w:t>
            </w:r>
          </w:p>
        </w:tc>
      </w:tr>
      <w:tr w:rsidR="0036601F" w:rsidRPr="006974D6" w14:paraId="1C0F4435" w14:textId="77777777" w:rsidTr="007D2F7F">
        <w:tc>
          <w:tcPr>
            <w:tcW w:w="3002" w:type="pct"/>
            <w:gridSpan w:val="3"/>
            <w:hideMark/>
          </w:tcPr>
          <w:p w14:paraId="0D884960" w14:textId="77777777" w:rsidR="0036601F" w:rsidRPr="006974D6" w:rsidRDefault="0036601F" w:rsidP="0036601F">
            <w:pPr>
              <w:pStyle w:val="0Maintext"/>
              <w:spacing w:after="0" w:afterAutospacing="0"/>
              <w:ind w:hanging="23"/>
            </w:pPr>
            <w:r w:rsidRPr="006974D6">
              <w:rPr>
                <w:b/>
                <w:bCs/>
              </w:rPr>
              <w:t>AI/ML based waveform for PAPR reduction</w:t>
            </w:r>
          </w:p>
        </w:tc>
        <w:tc>
          <w:tcPr>
            <w:tcW w:w="1998" w:type="pct"/>
            <w:hideMark/>
          </w:tcPr>
          <w:p w14:paraId="2CB44D89" w14:textId="05929206" w:rsidR="0036601F" w:rsidRPr="006974D6" w:rsidRDefault="00991B24" w:rsidP="0036601F">
            <w:pPr>
              <w:pStyle w:val="0Maintext"/>
              <w:spacing w:after="0" w:afterAutospacing="0"/>
              <w:ind w:firstLine="13"/>
            </w:pPr>
            <w:r>
              <w:t>W</w:t>
            </w:r>
            <w:r w:rsidR="0036601F" w:rsidRPr="006974D6">
              <w:t>aveform</w:t>
            </w:r>
          </w:p>
        </w:tc>
      </w:tr>
      <w:tr w:rsidR="0036601F" w:rsidRPr="006974D6" w14:paraId="39F680BA" w14:textId="77777777" w:rsidTr="007D2F7F">
        <w:tc>
          <w:tcPr>
            <w:tcW w:w="3002" w:type="pct"/>
            <w:gridSpan w:val="3"/>
            <w:hideMark/>
          </w:tcPr>
          <w:p w14:paraId="10B86B04" w14:textId="77777777" w:rsidR="0036601F" w:rsidRPr="006974D6" w:rsidRDefault="0036601F" w:rsidP="0036601F">
            <w:pPr>
              <w:pStyle w:val="0Maintext"/>
              <w:spacing w:after="0" w:afterAutospacing="0"/>
              <w:ind w:hanging="23"/>
            </w:pPr>
            <w:r w:rsidRPr="006974D6">
              <w:rPr>
                <w:b/>
                <w:bCs/>
              </w:rPr>
              <w:t>AI/ML based HARQ-ACK feedback</w:t>
            </w:r>
          </w:p>
        </w:tc>
        <w:tc>
          <w:tcPr>
            <w:tcW w:w="1998" w:type="pct"/>
            <w:hideMark/>
          </w:tcPr>
          <w:p w14:paraId="05B63406" w14:textId="1059CC89" w:rsidR="00991B24" w:rsidRPr="006974D6" w:rsidRDefault="0036601F" w:rsidP="00991B24">
            <w:pPr>
              <w:pStyle w:val="0Maintext"/>
              <w:spacing w:after="0" w:afterAutospacing="0"/>
              <w:ind w:firstLine="13"/>
            </w:pPr>
            <w:r w:rsidRPr="006974D6">
              <w:t>Channel coding</w:t>
            </w:r>
          </w:p>
        </w:tc>
      </w:tr>
      <w:tr w:rsidR="0036601F" w:rsidRPr="006974D6" w14:paraId="76241EDF" w14:textId="77777777" w:rsidTr="007D2F7F">
        <w:tc>
          <w:tcPr>
            <w:tcW w:w="1501" w:type="pct"/>
            <w:gridSpan w:val="2"/>
            <w:vMerge w:val="restart"/>
          </w:tcPr>
          <w:p w14:paraId="73AC1EB8" w14:textId="5DFB15EE" w:rsidR="0036601F" w:rsidRPr="00C85201" w:rsidRDefault="0036601F" w:rsidP="0036601F">
            <w:pPr>
              <w:pStyle w:val="0Maintext"/>
              <w:spacing w:after="0" w:afterAutospacing="0"/>
              <w:ind w:hanging="23"/>
              <w:rPr>
                <w:rFonts w:eastAsiaTheme="minorEastAsia"/>
                <w:b/>
                <w:bCs/>
              </w:rPr>
            </w:pPr>
            <w:r>
              <w:rPr>
                <w:b/>
                <w:bCs/>
              </w:rPr>
              <w:t>PDCCH related</w:t>
            </w:r>
          </w:p>
        </w:tc>
        <w:tc>
          <w:tcPr>
            <w:tcW w:w="1501" w:type="pct"/>
          </w:tcPr>
          <w:p w14:paraId="74893765" w14:textId="0EB40D68" w:rsidR="0036601F" w:rsidRPr="00C85201" w:rsidRDefault="0036601F" w:rsidP="0036601F">
            <w:pPr>
              <w:pStyle w:val="0Maintext"/>
              <w:spacing w:after="0"/>
              <w:ind w:hanging="23"/>
              <w:rPr>
                <w:rFonts w:eastAsiaTheme="minorEastAsia"/>
                <w:b/>
                <w:bCs/>
              </w:rPr>
            </w:pPr>
            <w:r w:rsidRPr="00C85201">
              <w:rPr>
                <w:b/>
                <w:bCs/>
              </w:rPr>
              <w:t>Prior-Information-Aided DCI Decoding</w:t>
            </w:r>
          </w:p>
        </w:tc>
        <w:tc>
          <w:tcPr>
            <w:tcW w:w="1998" w:type="pct"/>
            <w:vMerge w:val="restart"/>
          </w:tcPr>
          <w:p w14:paraId="747B3E9A" w14:textId="77777777" w:rsidR="001E5898" w:rsidRDefault="00511ABF" w:rsidP="001E5898">
            <w:pPr>
              <w:pStyle w:val="0Maintext"/>
              <w:spacing w:after="0" w:afterAutospacing="0"/>
              <w:ind w:firstLine="13"/>
            </w:pPr>
            <w:r>
              <w:t xml:space="preserve">RAN 4: </w:t>
            </w:r>
            <w:proofErr w:type="spellStart"/>
            <w:r>
              <w:t>Demod</w:t>
            </w:r>
            <w:proofErr w:type="spellEnd"/>
          </w:p>
          <w:p w14:paraId="4F1F12E1" w14:textId="371D8C49" w:rsidR="001E5898" w:rsidRDefault="001E5898" w:rsidP="001E5898">
            <w:pPr>
              <w:pStyle w:val="0Maintext"/>
              <w:spacing w:after="0"/>
              <w:ind w:firstLine="13"/>
            </w:pPr>
            <w:r>
              <w:t>DL control</w:t>
            </w:r>
          </w:p>
        </w:tc>
      </w:tr>
      <w:tr w:rsidR="0036601F" w:rsidRPr="006974D6" w14:paraId="5161C130" w14:textId="77777777" w:rsidTr="007D2F7F">
        <w:tc>
          <w:tcPr>
            <w:tcW w:w="1501" w:type="pct"/>
            <w:gridSpan w:val="2"/>
            <w:vMerge/>
          </w:tcPr>
          <w:p w14:paraId="2DE2B456" w14:textId="77777777" w:rsidR="0036601F" w:rsidRPr="00C85201" w:rsidRDefault="0036601F" w:rsidP="0036601F">
            <w:pPr>
              <w:pStyle w:val="0Maintext"/>
              <w:spacing w:after="0" w:afterAutospacing="0"/>
              <w:ind w:hanging="23"/>
              <w:rPr>
                <w:b/>
                <w:bCs/>
              </w:rPr>
            </w:pPr>
          </w:p>
        </w:tc>
        <w:tc>
          <w:tcPr>
            <w:tcW w:w="1501" w:type="pct"/>
          </w:tcPr>
          <w:p w14:paraId="1BCF01E2" w14:textId="2C730A0D" w:rsidR="0036601F" w:rsidRPr="00C85201" w:rsidRDefault="0036601F" w:rsidP="0036601F">
            <w:pPr>
              <w:pStyle w:val="0Maintext"/>
              <w:spacing w:after="0" w:afterAutospacing="0"/>
              <w:ind w:hanging="23"/>
              <w:rPr>
                <w:b/>
                <w:bCs/>
              </w:rPr>
            </w:pPr>
            <w:r w:rsidRPr="00C85201">
              <w:rPr>
                <w:b/>
                <w:bCs/>
              </w:rPr>
              <w:t>Lossless DCI Compression</w:t>
            </w:r>
          </w:p>
        </w:tc>
        <w:tc>
          <w:tcPr>
            <w:tcW w:w="1998" w:type="pct"/>
            <w:vMerge/>
          </w:tcPr>
          <w:p w14:paraId="6F880CD9" w14:textId="68174ECF" w:rsidR="0036601F" w:rsidRDefault="0036601F" w:rsidP="0036601F">
            <w:pPr>
              <w:pStyle w:val="0Maintext"/>
              <w:spacing w:after="0" w:afterAutospacing="0"/>
              <w:ind w:firstLine="13"/>
            </w:pPr>
          </w:p>
        </w:tc>
      </w:tr>
      <w:tr w:rsidR="0036601F" w:rsidRPr="006974D6" w14:paraId="7C57193F" w14:textId="77777777" w:rsidTr="007D2F7F">
        <w:tc>
          <w:tcPr>
            <w:tcW w:w="1501" w:type="pct"/>
            <w:gridSpan w:val="2"/>
          </w:tcPr>
          <w:p w14:paraId="3C77D33D" w14:textId="30CC307A" w:rsidR="0036601F" w:rsidRPr="00C85201" w:rsidRDefault="0036601F" w:rsidP="0036601F">
            <w:pPr>
              <w:pStyle w:val="0Maintext"/>
              <w:spacing w:after="0" w:afterAutospacing="0"/>
              <w:ind w:hanging="23"/>
              <w:rPr>
                <w:b/>
                <w:bCs/>
              </w:rPr>
            </w:pPr>
            <w:r>
              <w:rPr>
                <w:rFonts w:eastAsiaTheme="minorEastAsia"/>
                <w:b/>
                <w:bCs/>
              </w:rPr>
              <w:t>Power control related</w:t>
            </w:r>
          </w:p>
        </w:tc>
        <w:tc>
          <w:tcPr>
            <w:tcW w:w="1501" w:type="pct"/>
          </w:tcPr>
          <w:p w14:paraId="5E319398" w14:textId="73EEB6C7" w:rsidR="0036601F" w:rsidRPr="00C85201" w:rsidRDefault="0036601F" w:rsidP="0036601F">
            <w:pPr>
              <w:pStyle w:val="0Maintext"/>
              <w:spacing w:after="0"/>
              <w:ind w:hanging="23"/>
              <w:rPr>
                <w:b/>
                <w:bCs/>
              </w:rPr>
            </w:pPr>
            <w:r w:rsidRPr="00C85201">
              <w:rPr>
                <w:rFonts w:eastAsiaTheme="minorEastAsia"/>
                <w:b/>
                <w:bCs/>
              </w:rPr>
              <w:t>UL closed-loop power control</w:t>
            </w:r>
          </w:p>
        </w:tc>
        <w:tc>
          <w:tcPr>
            <w:tcW w:w="1998" w:type="pct"/>
            <w:vMerge w:val="restart"/>
          </w:tcPr>
          <w:p w14:paraId="29020DD9" w14:textId="77777777" w:rsidR="0036601F" w:rsidRDefault="0036601F" w:rsidP="0036601F">
            <w:pPr>
              <w:pStyle w:val="0Maintext"/>
              <w:spacing w:after="0" w:afterAutospacing="0"/>
              <w:ind w:firstLine="13"/>
            </w:pPr>
            <w:r>
              <w:t>Power control</w:t>
            </w:r>
          </w:p>
          <w:p w14:paraId="2EF807FC" w14:textId="1534D232" w:rsidR="0036601F" w:rsidRDefault="0036601F" w:rsidP="0036601F">
            <w:pPr>
              <w:pStyle w:val="0Maintext"/>
              <w:spacing w:after="0"/>
              <w:ind w:firstLine="13"/>
            </w:pPr>
          </w:p>
        </w:tc>
      </w:tr>
      <w:tr w:rsidR="0036601F" w:rsidRPr="006974D6" w14:paraId="2ED01494" w14:textId="77777777" w:rsidTr="007D2F7F">
        <w:tc>
          <w:tcPr>
            <w:tcW w:w="1501" w:type="pct"/>
            <w:gridSpan w:val="2"/>
          </w:tcPr>
          <w:p w14:paraId="1618C29E" w14:textId="77777777" w:rsidR="0036601F" w:rsidRPr="00C85201" w:rsidRDefault="0036601F" w:rsidP="0036601F">
            <w:pPr>
              <w:pStyle w:val="0Maintext"/>
              <w:spacing w:after="0" w:afterAutospacing="0"/>
              <w:ind w:hanging="23"/>
              <w:rPr>
                <w:b/>
                <w:bCs/>
              </w:rPr>
            </w:pPr>
          </w:p>
        </w:tc>
        <w:tc>
          <w:tcPr>
            <w:tcW w:w="1501" w:type="pct"/>
          </w:tcPr>
          <w:p w14:paraId="347089C3" w14:textId="246C90AA" w:rsidR="0036601F" w:rsidRPr="00C85201" w:rsidRDefault="0036601F" w:rsidP="0036601F">
            <w:pPr>
              <w:pStyle w:val="0Maintext"/>
              <w:spacing w:after="0" w:afterAutospacing="0"/>
              <w:ind w:hanging="23"/>
              <w:rPr>
                <w:b/>
                <w:bCs/>
              </w:rPr>
            </w:pPr>
            <w:r w:rsidRPr="00C85201">
              <w:rPr>
                <w:rFonts w:eastAsiaTheme="minorEastAsia"/>
                <w:b/>
                <w:bCs/>
              </w:rPr>
              <w:t>Pathloss</w:t>
            </w:r>
            <w:r w:rsidRPr="00C85201">
              <w:rPr>
                <w:b/>
                <w:bCs/>
              </w:rPr>
              <w:t xml:space="preserve"> prediction </w:t>
            </w:r>
          </w:p>
        </w:tc>
        <w:tc>
          <w:tcPr>
            <w:tcW w:w="1998" w:type="pct"/>
            <w:vMerge/>
          </w:tcPr>
          <w:p w14:paraId="5C61CBB0" w14:textId="7228F9BF" w:rsidR="0036601F" w:rsidRDefault="0036601F" w:rsidP="0036601F">
            <w:pPr>
              <w:pStyle w:val="0Maintext"/>
              <w:spacing w:after="0" w:afterAutospacing="0"/>
              <w:ind w:firstLine="13"/>
            </w:pPr>
          </w:p>
        </w:tc>
      </w:tr>
      <w:tr w:rsidR="00DD1CBD" w:rsidRPr="006974D6" w14:paraId="3F3CD835" w14:textId="77777777" w:rsidTr="00DD1CBD">
        <w:tc>
          <w:tcPr>
            <w:tcW w:w="1501" w:type="pct"/>
            <w:gridSpan w:val="2"/>
            <w:vMerge w:val="restart"/>
          </w:tcPr>
          <w:p w14:paraId="3ED93493" w14:textId="77777777" w:rsidR="00DD1CBD" w:rsidRDefault="00DD1CBD" w:rsidP="00DD1CBD">
            <w:pPr>
              <w:pStyle w:val="0Maintext"/>
              <w:spacing w:after="0" w:afterAutospacing="0"/>
              <w:ind w:hanging="23"/>
              <w:rPr>
                <w:b/>
                <w:bCs/>
              </w:rPr>
            </w:pPr>
            <w:r>
              <w:rPr>
                <w:b/>
                <w:bCs/>
              </w:rPr>
              <w:lastRenderedPageBreak/>
              <w:t>RACH related design:</w:t>
            </w:r>
          </w:p>
          <w:p w14:paraId="10EC052D" w14:textId="77777777" w:rsidR="00DD1CBD" w:rsidRDefault="00DD1CBD" w:rsidP="00DD1CBD">
            <w:pPr>
              <w:pStyle w:val="0Maintext"/>
              <w:spacing w:after="0" w:afterAutospacing="0"/>
              <w:ind w:firstLine="0"/>
              <w:rPr>
                <w:b/>
                <w:bCs/>
              </w:rPr>
            </w:pPr>
          </w:p>
        </w:tc>
        <w:tc>
          <w:tcPr>
            <w:tcW w:w="1501" w:type="pct"/>
          </w:tcPr>
          <w:p w14:paraId="21750B76" w14:textId="77777777" w:rsidR="00DD1CBD" w:rsidRDefault="00DD1CBD" w:rsidP="00DD1CBD">
            <w:pPr>
              <w:pStyle w:val="0Maintext"/>
              <w:spacing w:after="0" w:afterAutospacing="0"/>
              <w:ind w:firstLine="0"/>
              <w:rPr>
                <w:b/>
                <w:bCs/>
              </w:rPr>
            </w:pPr>
            <w:r w:rsidRPr="00C85201">
              <w:rPr>
                <w:b/>
                <w:bCs/>
              </w:rPr>
              <w:t>Early contention resolution in RACH</w:t>
            </w:r>
          </w:p>
          <w:p w14:paraId="4943B48A" w14:textId="552F4161" w:rsidR="00DD1CBD" w:rsidRDefault="00DD1CBD" w:rsidP="00DD1CBD">
            <w:pPr>
              <w:pStyle w:val="0Maintext"/>
              <w:spacing w:after="0" w:afterAutospacing="0"/>
              <w:ind w:firstLine="0"/>
              <w:rPr>
                <w:b/>
                <w:bCs/>
              </w:rPr>
            </w:pPr>
          </w:p>
        </w:tc>
        <w:tc>
          <w:tcPr>
            <w:tcW w:w="1998" w:type="pct"/>
            <w:vMerge w:val="restart"/>
          </w:tcPr>
          <w:p w14:paraId="3A3A4160" w14:textId="77777777" w:rsidR="00DD1CBD" w:rsidRDefault="00DD1CBD" w:rsidP="00DD1CBD">
            <w:pPr>
              <w:pStyle w:val="0Maintext"/>
              <w:spacing w:after="0" w:afterAutospacing="0"/>
              <w:ind w:firstLine="13"/>
            </w:pPr>
            <w:r>
              <w:t>Initial access</w:t>
            </w:r>
          </w:p>
          <w:p w14:paraId="4571F124" w14:textId="67EAD5D1" w:rsidR="00DD1CBD" w:rsidRDefault="00DD1CBD" w:rsidP="00DD1CBD">
            <w:pPr>
              <w:pStyle w:val="0Maintext"/>
              <w:spacing w:after="0" w:afterAutospacing="0"/>
              <w:ind w:firstLine="13"/>
            </w:pPr>
            <w:r>
              <w:t>RAN 4</w:t>
            </w:r>
          </w:p>
        </w:tc>
      </w:tr>
      <w:tr w:rsidR="00DD1CBD" w:rsidRPr="006974D6" w14:paraId="34A22E38" w14:textId="77777777" w:rsidTr="00DD1CBD">
        <w:tc>
          <w:tcPr>
            <w:tcW w:w="1501" w:type="pct"/>
            <w:gridSpan w:val="2"/>
            <w:vMerge/>
          </w:tcPr>
          <w:p w14:paraId="6498CE4D" w14:textId="77777777" w:rsidR="00DD1CBD" w:rsidRDefault="00DD1CBD" w:rsidP="0036601F">
            <w:pPr>
              <w:pStyle w:val="0Maintext"/>
              <w:spacing w:after="0" w:afterAutospacing="0"/>
              <w:ind w:hanging="23"/>
              <w:rPr>
                <w:b/>
                <w:bCs/>
              </w:rPr>
            </w:pPr>
          </w:p>
        </w:tc>
        <w:tc>
          <w:tcPr>
            <w:tcW w:w="1501" w:type="pct"/>
          </w:tcPr>
          <w:p w14:paraId="45413072" w14:textId="616E6BF8" w:rsidR="00DD1CBD" w:rsidRDefault="00DD1CBD" w:rsidP="0036601F">
            <w:pPr>
              <w:pStyle w:val="0Maintext"/>
              <w:spacing w:after="0" w:afterAutospacing="0"/>
              <w:ind w:hanging="23"/>
              <w:rPr>
                <w:b/>
                <w:bCs/>
              </w:rPr>
            </w:pPr>
            <w:r w:rsidRPr="00A75FE2">
              <w:rPr>
                <w:rFonts w:eastAsiaTheme="minorEastAsia"/>
                <w:b/>
                <w:bCs/>
                <w:highlight w:val="yellow"/>
              </w:rPr>
              <w:t>Low PAPR PRACH sequence design</w:t>
            </w:r>
          </w:p>
        </w:tc>
        <w:tc>
          <w:tcPr>
            <w:tcW w:w="1998" w:type="pct"/>
            <w:vMerge/>
          </w:tcPr>
          <w:p w14:paraId="70EC4F11" w14:textId="77777777" w:rsidR="00DD1CBD" w:rsidRDefault="00DD1CBD" w:rsidP="0036601F">
            <w:pPr>
              <w:pStyle w:val="0Maintext"/>
              <w:spacing w:after="0" w:afterAutospacing="0"/>
              <w:ind w:firstLine="13"/>
            </w:pPr>
          </w:p>
        </w:tc>
      </w:tr>
      <w:tr w:rsidR="00DD1CBD" w:rsidRPr="006974D6" w14:paraId="739C41C4" w14:textId="77777777" w:rsidTr="007D2F7F">
        <w:tc>
          <w:tcPr>
            <w:tcW w:w="3002" w:type="pct"/>
            <w:gridSpan w:val="3"/>
          </w:tcPr>
          <w:p w14:paraId="3693AE13" w14:textId="64E63AC7" w:rsidR="00DD1CBD" w:rsidRPr="00C85201" w:rsidRDefault="00DD1CBD" w:rsidP="00DD1CBD">
            <w:pPr>
              <w:pStyle w:val="0Maintext"/>
              <w:spacing w:after="0" w:afterAutospacing="0"/>
              <w:ind w:hanging="23"/>
              <w:rPr>
                <w:b/>
                <w:bCs/>
              </w:rPr>
            </w:pPr>
            <w:r w:rsidRPr="006974D6">
              <w:rPr>
                <w:b/>
                <w:bCs/>
              </w:rPr>
              <w:t>AI-based non-linearity handling at transmitter or receiver</w:t>
            </w:r>
          </w:p>
        </w:tc>
        <w:tc>
          <w:tcPr>
            <w:tcW w:w="1998" w:type="pct"/>
          </w:tcPr>
          <w:p w14:paraId="6F69DE59" w14:textId="77777777" w:rsidR="00DD1CBD" w:rsidRPr="006974D6" w:rsidRDefault="00DD1CBD" w:rsidP="00DD1CBD">
            <w:pPr>
              <w:pStyle w:val="0Maintext"/>
              <w:spacing w:after="0" w:afterAutospacing="0"/>
              <w:ind w:firstLine="13"/>
            </w:pPr>
            <w:r w:rsidRPr="006974D6">
              <w:t>RAN 4: RF requirement</w:t>
            </w:r>
          </w:p>
          <w:p w14:paraId="4B83F86A" w14:textId="77777777" w:rsidR="00DD1CBD" w:rsidRPr="006974D6" w:rsidRDefault="00DD1CBD" w:rsidP="00DD1CBD">
            <w:pPr>
              <w:pStyle w:val="0Maintext"/>
              <w:spacing w:after="0" w:afterAutospacing="0"/>
              <w:ind w:firstLine="13"/>
            </w:pPr>
            <w:r w:rsidRPr="006974D6">
              <w:t>MIMO: reference signal -&gt; DMRS</w:t>
            </w:r>
          </w:p>
          <w:p w14:paraId="5A89CD77" w14:textId="20DDCC8E" w:rsidR="00DD1CBD" w:rsidRDefault="00DD1CBD" w:rsidP="00DD1CBD">
            <w:pPr>
              <w:pStyle w:val="0Maintext"/>
              <w:spacing w:after="0" w:afterAutospacing="0"/>
              <w:ind w:firstLine="13"/>
            </w:pPr>
            <w:r w:rsidRPr="006974D6">
              <w:t>Power control</w:t>
            </w:r>
          </w:p>
        </w:tc>
      </w:tr>
      <w:tr w:rsidR="0036601F" w:rsidRPr="006974D6" w14:paraId="42CE06E0" w14:textId="77777777" w:rsidTr="007D2F7F">
        <w:tc>
          <w:tcPr>
            <w:tcW w:w="3002" w:type="pct"/>
            <w:gridSpan w:val="3"/>
          </w:tcPr>
          <w:p w14:paraId="387ED143" w14:textId="4B3E3CB8" w:rsidR="0036601F" w:rsidRPr="00C85201" w:rsidRDefault="0036601F" w:rsidP="0036601F">
            <w:pPr>
              <w:pStyle w:val="0Maintext"/>
              <w:spacing w:after="0" w:afterAutospacing="0"/>
              <w:ind w:hanging="23"/>
              <w:rPr>
                <w:b/>
                <w:bCs/>
              </w:rPr>
            </w:pPr>
            <w:r w:rsidRPr="00C85201">
              <w:rPr>
                <w:b/>
                <w:bCs/>
              </w:rPr>
              <w:t>AI/ML based SRS power imbalance compensation</w:t>
            </w:r>
          </w:p>
        </w:tc>
        <w:tc>
          <w:tcPr>
            <w:tcW w:w="1998" w:type="pct"/>
          </w:tcPr>
          <w:p w14:paraId="742ECF27" w14:textId="530BBDF5" w:rsidR="0036601F" w:rsidRPr="00DD1CBD" w:rsidRDefault="0036601F" w:rsidP="00DD1CBD">
            <w:pPr>
              <w:pStyle w:val="0Maintext"/>
              <w:spacing w:after="0" w:afterAutospacing="0"/>
              <w:ind w:firstLine="13"/>
            </w:pPr>
            <w:r>
              <w:t>RAN 4</w:t>
            </w:r>
          </w:p>
        </w:tc>
      </w:tr>
      <w:tr w:rsidR="0036601F" w:rsidRPr="006974D6" w14:paraId="460CA0D8" w14:textId="77777777" w:rsidTr="007D2F7F">
        <w:tc>
          <w:tcPr>
            <w:tcW w:w="3002" w:type="pct"/>
            <w:gridSpan w:val="3"/>
          </w:tcPr>
          <w:p w14:paraId="5D5235AE" w14:textId="5E6D8623" w:rsidR="0036601F" w:rsidRPr="00C85201" w:rsidRDefault="0036601F" w:rsidP="0036601F">
            <w:pPr>
              <w:pStyle w:val="0Maintext"/>
              <w:spacing w:after="0" w:afterAutospacing="0"/>
              <w:ind w:hanging="23"/>
              <w:rPr>
                <w:b/>
                <w:bCs/>
              </w:rPr>
            </w:pPr>
            <w:r w:rsidRPr="00C85201">
              <w:rPr>
                <w:rFonts w:eastAsiaTheme="minorEastAsia" w:hint="eastAsia"/>
                <w:b/>
                <w:bCs/>
              </w:rPr>
              <w:t xml:space="preserve">Improved scheduling/HARQ </w:t>
            </w:r>
            <w:r w:rsidRPr="00C85201">
              <w:rPr>
                <w:b/>
                <w:bCs/>
              </w:rPr>
              <w:t>for token traffic</w:t>
            </w:r>
          </w:p>
        </w:tc>
        <w:tc>
          <w:tcPr>
            <w:tcW w:w="1998" w:type="pct"/>
          </w:tcPr>
          <w:p w14:paraId="2ABFDE75" w14:textId="77777777" w:rsidR="0036601F" w:rsidRPr="00C85201" w:rsidRDefault="0036601F" w:rsidP="0036601F">
            <w:pPr>
              <w:pStyle w:val="0Maintext"/>
              <w:spacing w:after="0" w:afterAutospacing="0"/>
              <w:ind w:firstLine="13"/>
              <w:rPr>
                <w:highlight w:val="yellow"/>
              </w:rPr>
            </w:pPr>
            <w:r w:rsidRPr="00C85201">
              <w:rPr>
                <w:highlight w:val="yellow"/>
              </w:rPr>
              <w:t xml:space="preserve">[RAN 2 </w:t>
            </w:r>
          </w:p>
          <w:p w14:paraId="35E24F65" w14:textId="1DC5FE01" w:rsidR="0036601F" w:rsidRDefault="0036601F" w:rsidP="0036601F">
            <w:pPr>
              <w:pStyle w:val="0Maintext"/>
              <w:spacing w:after="0" w:afterAutospacing="0"/>
              <w:ind w:firstLine="13"/>
            </w:pPr>
            <w:r w:rsidRPr="00C85201">
              <w:rPr>
                <w:highlight w:val="yellow"/>
              </w:rPr>
              <w:t>scheduling/HARQ]</w:t>
            </w:r>
          </w:p>
        </w:tc>
      </w:tr>
      <w:tr w:rsidR="0036601F" w:rsidRPr="006974D6" w14:paraId="1206FB23" w14:textId="77777777" w:rsidTr="007D2F7F">
        <w:tc>
          <w:tcPr>
            <w:tcW w:w="691" w:type="pct"/>
            <w:vMerge w:val="restart"/>
          </w:tcPr>
          <w:p w14:paraId="4E2A0452" w14:textId="3EBD0B22" w:rsidR="0036601F" w:rsidRPr="00C85201" w:rsidRDefault="0036601F" w:rsidP="0036601F">
            <w:pPr>
              <w:pStyle w:val="0Maintext"/>
              <w:spacing w:after="0" w:afterAutospacing="0"/>
              <w:ind w:hanging="23"/>
              <w:rPr>
                <w:b/>
                <w:bCs/>
              </w:rPr>
            </w:pPr>
            <w:r>
              <w:rPr>
                <w:b/>
                <w:bCs/>
              </w:rPr>
              <w:t>Digital twin related use cases</w:t>
            </w:r>
          </w:p>
        </w:tc>
        <w:tc>
          <w:tcPr>
            <w:tcW w:w="2311" w:type="pct"/>
            <w:gridSpan w:val="2"/>
          </w:tcPr>
          <w:p w14:paraId="62037F82" w14:textId="0535EE4C" w:rsidR="0036601F" w:rsidRPr="00C85201" w:rsidRDefault="0036601F" w:rsidP="0036601F">
            <w:pPr>
              <w:pStyle w:val="0Maintext"/>
              <w:spacing w:after="0"/>
              <w:ind w:hanging="23"/>
              <w:rPr>
                <w:rFonts w:eastAsiaTheme="minorEastAsia"/>
                <w:b/>
                <w:bCs/>
              </w:rPr>
            </w:pPr>
            <w:r w:rsidRPr="00C85201">
              <w:rPr>
                <w:b/>
                <w:bCs/>
              </w:rPr>
              <w:t>Sensing based RAN digital twin construction with NW-side AI/ML model</w:t>
            </w:r>
          </w:p>
        </w:tc>
        <w:tc>
          <w:tcPr>
            <w:tcW w:w="1998" w:type="pct"/>
            <w:vMerge w:val="restart"/>
          </w:tcPr>
          <w:p w14:paraId="3B3F9A15" w14:textId="6A2CFD0E" w:rsidR="0036601F" w:rsidRPr="00C85201" w:rsidRDefault="0036601F" w:rsidP="0036601F">
            <w:pPr>
              <w:pStyle w:val="0Maintext"/>
              <w:spacing w:after="0"/>
              <w:ind w:firstLine="13"/>
              <w:rPr>
                <w:highlight w:val="yellow"/>
              </w:rPr>
            </w:pPr>
            <w:r w:rsidRPr="007D2F7F">
              <w:rPr>
                <w:highlight w:val="yellow"/>
              </w:rPr>
              <w:t>[ISAC]</w:t>
            </w:r>
          </w:p>
        </w:tc>
      </w:tr>
      <w:tr w:rsidR="0036601F" w:rsidRPr="006974D6" w14:paraId="30665BA0" w14:textId="77777777" w:rsidTr="007D2F7F">
        <w:tc>
          <w:tcPr>
            <w:tcW w:w="691" w:type="pct"/>
            <w:vMerge/>
          </w:tcPr>
          <w:p w14:paraId="5896419B" w14:textId="77777777" w:rsidR="0036601F" w:rsidRPr="00C85201" w:rsidRDefault="0036601F" w:rsidP="0036601F">
            <w:pPr>
              <w:pStyle w:val="0Maintext"/>
              <w:spacing w:after="0"/>
              <w:ind w:hanging="23"/>
              <w:rPr>
                <w:b/>
                <w:bCs/>
              </w:rPr>
            </w:pPr>
          </w:p>
        </w:tc>
        <w:tc>
          <w:tcPr>
            <w:tcW w:w="2311" w:type="pct"/>
            <w:gridSpan w:val="2"/>
          </w:tcPr>
          <w:p w14:paraId="5ECB8599" w14:textId="01039E53" w:rsidR="0036601F" w:rsidRPr="00C85201" w:rsidRDefault="0036601F" w:rsidP="0036601F">
            <w:pPr>
              <w:pStyle w:val="0Maintext"/>
              <w:spacing w:after="0"/>
              <w:ind w:hanging="23"/>
              <w:rPr>
                <w:b/>
                <w:bCs/>
              </w:rPr>
            </w:pPr>
            <w:r w:rsidRPr="00C85201">
              <w:rPr>
                <w:b/>
                <w:bCs/>
              </w:rPr>
              <w:t>AI/ML-enabled RAN digital twin with distributed model</w:t>
            </w:r>
          </w:p>
        </w:tc>
        <w:tc>
          <w:tcPr>
            <w:tcW w:w="1998" w:type="pct"/>
            <w:vMerge/>
          </w:tcPr>
          <w:p w14:paraId="40D116D9" w14:textId="57F3E90F" w:rsidR="0036601F" w:rsidRPr="00C85201" w:rsidRDefault="0036601F" w:rsidP="0036601F">
            <w:pPr>
              <w:pStyle w:val="0Maintext"/>
              <w:spacing w:after="0"/>
              <w:ind w:firstLine="13"/>
              <w:rPr>
                <w:highlight w:val="yellow"/>
              </w:rPr>
            </w:pPr>
          </w:p>
        </w:tc>
      </w:tr>
      <w:tr w:rsidR="0036601F" w:rsidRPr="006974D6" w14:paraId="0B5752E3" w14:textId="77777777" w:rsidTr="007D2F7F">
        <w:tc>
          <w:tcPr>
            <w:tcW w:w="691" w:type="pct"/>
            <w:vMerge/>
          </w:tcPr>
          <w:p w14:paraId="50FD6863" w14:textId="77777777" w:rsidR="0036601F" w:rsidRPr="00C85201" w:rsidRDefault="0036601F" w:rsidP="0036601F">
            <w:pPr>
              <w:pStyle w:val="0Maintext"/>
              <w:spacing w:after="0" w:afterAutospacing="0"/>
              <w:ind w:hanging="23"/>
              <w:rPr>
                <w:b/>
                <w:bCs/>
              </w:rPr>
            </w:pPr>
          </w:p>
        </w:tc>
        <w:tc>
          <w:tcPr>
            <w:tcW w:w="2311" w:type="pct"/>
            <w:gridSpan w:val="2"/>
          </w:tcPr>
          <w:p w14:paraId="01E363F5" w14:textId="02DD78EC" w:rsidR="0036601F" w:rsidRPr="00C85201" w:rsidRDefault="0036601F" w:rsidP="0036601F">
            <w:pPr>
              <w:pStyle w:val="0Maintext"/>
              <w:spacing w:after="0" w:afterAutospacing="0"/>
              <w:ind w:hanging="23"/>
              <w:rPr>
                <w:b/>
                <w:bCs/>
              </w:rPr>
            </w:pPr>
            <w:r w:rsidRPr="00C85201">
              <w:rPr>
                <w:b/>
                <w:bCs/>
                <w:lang w:eastAsia="en-GB"/>
              </w:rPr>
              <w:t>Site Specific Learning for AI/ML and RAN Digital Twin</w:t>
            </w:r>
          </w:p>
        </w:tc>
        <w:tc>
          <w:tcPr>
            <w:tcW w:w="1998" w:type="pct"/>
            <w:vMerge/>
          </w:tcPr>
          <w:p w14:paraId="0B7E678D" w14:textId="75B5F416" w:rsidR="0036601F" w:rsidRDefault="0036601F" w:rsidP="0036601F">
            <w:pPr>
              <w:pStyle w:val="0Maintext"/>
              <w:spacing w:after="0" w:afterAutospacing="0"/>
              <w:ind w:firstLine="13"/>
            </w:pPr>
          </w:p>
        </w:tc>
      </w:tr>
      <w:tr w:rsidR="00680930" w:rsidRPr="006974D6" w14:paraId="447DF290" w14:textId="77777777" w:rsidTr="00680930">
        <w:tc>
          <w:tcPr>
            <w:tcW w:w="3002" w:type="pct"/>
            <w:gridSpan w:val="3"/>
          </w:tcPr>
          <w:p w14:paraId="5B11F4FA" w14:textId="14C97BD1" w:rsidR="00680930" w:rsidRPr="00C85201" w:rsidRDefault="00680930" w:rsidP="0036601F">
            <w:pPr>
              <w:pStyle w:val="0Maintext"/>
              <w:spacing w:after="0" w:afterAutospacing="0"/>
              <w:ind w:hanging="23"/>
              <w:rPr>
                <w:b/>
                <w:bCs/>
                <w:lang w:eastAsia="en-GB"/>
              </w:rPr>
            </w:pPr>
            <w:r>
              <w:rPr>
                <w:b/>
                <w:bCs/>
                <w:lang w:eastAsia="en-GB"/>
              </w:rPr>
              <w:t xml:space="preserve">AI for positioning </w:t>
            </w:r>
          </w:p>
        </w:tc>
        <w:tc>
          <w:tcPr>
            <w:tcW w:w="1998" w:type="pct"/>
          </w:tcPr>
          <w:p w14:paraId="5AF001B2" w14:textId="080CA422" w:rsidR="00680930" w:rsidRDefault="00680930" w:rsidP="0036601F">
            <w:pPr>
              <w:pStyle w:val="0Maintext"/>
              <w:spacing w:after="0" w:afterAutospacing="0"/>
              <w:ind w:firstLine="13"/>
            </w:pPr>
            <w:r w:rsidRPr="00680930">
              <w:rPr>
                <w:highlight w:val="yellow"/>
              </w:rPr>
              <w:t>[ISAC]</w:t>
            </w:r>
          </w:p>
        </w:tc>
      </w:tr>
    </w:tbl>
    <w:p w14:paraId="100F96F1" w14:textId="77777777" w:rsidR="006974D6" w:rsidRDefault="006974D6" w:rsidP="006974D6">
      <w:pPr>
        <w:pStyle w:val="0Maintext"/>
        <w:ind w:firstLine="0"/>
      </w:pPr>
    </w:p>
    <w:tbl>
      <w:tblPr>
        <w:tblStyle w:val="TableGrid"/>
        <w:tblW w:w="5000" w:type="pct"/>
        <w:tblLook w:val="04A0" w:firstRow="1" w:lastRow="0" w:firstColumn="1" w:lastColumn="0" w:noHBand="0" w:noVBand="1"/>
      </w:tblPr>
      <w:tblGrid>
        <w:gridCol w:w="994"/>
        <w:gridCol w:w="1430"/>
        <w:gridCol w:w="7312"/>
      </w:tblGrid>
      <w:tr w:rsidR="00294ED3" w14:paraId="6D70F088" w14:textId="77777777" w:rsidTr="00294ED3">
        <w:tc>
          <w:tcPr>
            <w:tcW w:w="510" w:type="pct"/>
            <w:shd w:val="clear" w:color="auto" w:fill="D9D9D9" w:themeFill="background1" w:themeFillShade="D9"/>
          </w:tcPr>
          <w:p w14:paraId="4C3DEBA1" w14:textId="77777777" w:rsidR="00294ED3" w:rsidRDefault="00294ED3" w:rsidP="00655ABF">
            <w:r>
              <w:t>Company</w:t>
            </w:r>
          </w:p>
        </w:tc>
        <w:tc>
          <w:tcPr>
            <w:tcW w:w="735" w:type="pct"/>
            <w:shd w:val="clear" w:color="auto" w:fill="D9D9D9" w:themeFill="background1" w:themeFillShade="D9"/>
          </w:tcPr>
          <w:p w14:paraId="7E854B3D" w14:textId="77777777" w:rsidR="00294ED3" w:rsidRDefault="00294ED3" w:rsidP="00655ABF">
            <w:r>
              <w:t>Support or not</w:t>
            </w:r>
          </w:p>
        </w:tc>
        <w:tc>
          <w:tcPr>
            <w:tcW w:w="3755" w:type="pct"/>
            <w:shd w:val="clear" w:color="auto" w:fill="D9D9D9" w:themeFill="background1" w:themeFillShade="D9"/>
          </w:tcPr>
          <w:p w14:paraId="5AA45580" w14:textId="77777777" w:rsidR="00294ED3" w:rsidRDefault="00294ED3" w:rsidP="00655ABF">
            <w:r>
              <w:t>Comment</w:t>
            </w:r>
          </w:p>
        </w:tc>
      </w:tr>
      <w:tr w:rsidR="00294ED3" w14:paraId="3EA266EE" w14:textId="77777777" w:rsidTr="00294ED3">
        <w:tc>
          <w:tcPr>
            <w:tcW w:w="510" w:type="pct"/>
          </w:tcPr>
          <w:p w14:paraId="20C873DD" w14:textId="77777777" w:rsidR="00294ED3" w:rsidRDefault="00294ED3" w:rsidP="00655ABF">
            <w:r>
              <w:t>FL</w:t>
            </w:r>
          </w:p>
        </w:tc>
        <w:tc>
          <w:tcPr>
            <w:tcW w:w="735" w:type="pct"/>
          </w:tcPr>
          <w:p w14:paraId="4511B2D6" w14:textId="77777777" w:rsidR="00294ED3" w:rsidRDefault="00294ED3" w:rsidP="00655ABF"/>
        </w:tc>
        <w:tc>
          <w:tcPr>
            <w:tcW w:w="3755" w:type="pct"/>
          </w:tcPr>
          <w:p w14:paraId="543F34A6" w14:textId="77777777" w:rsidR="00294ED3" w:rsidRDefault="00294ED3" w:rsidP="00294ED3">
            <w:r>
              <w:t xml:space="preserve">For the TBD part, or even some use cases that has proposed agenda, they may be implementation. The spec impact is not very clear. </w:t>
            </w:r>
          </w:p>
          <w:p w14:paraId="3A2F748B" w14:textId="77777777" w:rsidR="00294ED3" w:rsidRDefault="00294ED3" w:rsidP="00294ED3">
            <w:r>
              <w:t>Let’s me collect input to see how to proceed the further discussion.</w:t>
            </w:r>
          </w:p>
          <w:p w14:paraId="7949D44A" w14:textId="7029A95E" w:rsidR="00294ED3" w:rsidRDefault="00294ED3" w:rsidP="00294ED3">
            <w:r>
              <w:t>1. I don’t think we need to spend time on this, if this cannot be agreed, we can drop this proposal.</w:t>
            </w:r>
          </w:p>
          <w:p w14:paraId="17ECCA0F" w14:textId="77777777" w:rsidR="00C215D5" w:rsidRDefault="00294ED3" w:rsidP="00294ED3">
            <w:r>
              <w:t>2. if some of</w:t>
            </w:r>
            <w:r w:rsidR="00C215D5">
              <w:t xml:space="preserve"> use cases can be agreed, for the use case that may not have clear understanding by the group on where to discuss, we can remove them from the table and add one sentence to address the concern, e.g., </w:t>
            </w:r>
          </w:p>
          <w:p w14:paraId="2C1D03DB" w14:textId="77777777" w:rsidR="00C215D5" w:rsidRDefault="00C215D5" w:rsidP="00294ED3"/>
          <w:p w14:paraId="5CF20998" w14:textId="1A64E7CB" w:rsidR="00C215D5" w:rsidRDefault="00C215D5" w:rsidP="00294ED3">
            <w:r>
              <w:t xml:space="preserve">For other use cases, proponent can directly propose to corresponding agendas.  </w:t>
            </w:r>
          </w:p>
          <w:p w14:paraId="53069581" w14:textId="3AD1B6F7" w:rsidR="00294ED3" w:rsidRDefault="00C215D5" w:rsidP="00294ED3">
            <w:r>
              <w:t xml:space="preserve">Note: there is no intention to exclude/deprioritize any AI/ML use cases  </w:t>
            </w:r>
          </w:p>
        </w:tc>
      </w:tr>
      <w:tr w:rsidR="00C215D5" w14:paraId="0AE6FD89" w14:textId="77777777" w:rsidTr="00294ED3">
        <w:tc>
          <w:tcPr>
            <w:tcW w:w="510" w:type="pct"/>
          </w:tcPr>
          <w:p w14:paraId="698A10B9" w14:textId="77777777" w:rsidR="00C215D5" w:rsidRDefault="00C215D5" w:rsidP="00655ABF"/>
        </w:tc>
        <w:tc>
          <w:tcPr>
            <w:tcW w:w="735" w:type="pct"/>
          </w:tcPr>
          <w:p w14:paraId="70B08AAE" w14:textId="77777777" w:rsidR="00C215D5" w:rsidRDefault="00C215D5" w:rsidP="00655ABF"/>
        </w:tc>
        <w:tc>
          <w:tcPr>
            <w:tcW w:w="3755" w:type="pct"/>
          </w:tcPr>
          <w:p w14:paraId="3FC5309E" w14:textId="77777777" w:rsidR="00C215D5" w:rsidRDefault="00C215D5" w:rsidP="00294ED3"/>
        </w:tc>
      </w:tr>
    </w:tbl>
    <w:p w14:paraId="7090A0AC" w14:textId="77777777" w:rsidR="006974D6" w:rsidRPr="00294ED3" w:rsidRDefault="006974D6" w:rsidP="006974D6"/>
    <w:p w14:paraId="55CC3F98" w14:textId="3FBF5C04" w:rsidR="004B4D31" w:rsidRDefault="00730191" w:rsidP="00C03227">
      <w:pPr>
        <w:pStyle w:val="Heading2"/>
      </w:pPr>
      <w:r>
        <w:t xml:space="preserve">CSI prediction and CSI-RS overhead reduction </w:t>
      </w:r>
    </w:p>
    <w:p w14:paraId="05354CA7" w14:textId="768912FC" w:rsidR="00D150E6" w:rsidRDefault="00D150E6" w:rsidP="00D150E6">
      <w:pPr>
        <w:rPr>
          <w:lang w:val="en-GB"/>
        </w:rPr>
      </w:pPr>
    </w:p>
    <w:p w14:paraId="2F8E5965" w14:textId="0E9CCF97" w:rsidR="009E10F5" w:rsidRPr="003C16D2" w:rsidRDefault="009E10F5" w:rsidP="009E10F5">
      <w:pPr>
        <w:pStyle w:val="Heading4"/>
        <w:rPr>
          <w:highlight w:val="yellow"/>
        </w:rPr>
      </w:pPr>
      <w:r>
        <w:rPr>
          <w:highlight w:val="yellow"/>
        </w:rPr>
        <w:t>Proposal 2.1</w:t>
      </w:r>
      <w:r w:rsidRPr="002E0CDF">
        <w:rPr>
          <w:highlight w:val="yellow"/>
        </w:rPr>
        <w:t>:</w:t>
      </w:r>
      <w:r>
        <w:rPr>
          <w:highlight w:val="yellow"/>
        </w:rPr>
        <w:t xml:space="preserve"> study aspects</w:t>
      </w:r>
    </w:p>
    <w:p w14:paraId="03084971" w14:textId="77777777" w:rsidR="009E10F5" w:rsidRDefault="009E10F5" w:rsidP="009E10F5"/>
    <w:p w14:paraId="6FF62E0B" w14:textId="6E64B5FA" w:rsidR="009E10F5" w:rsidRDefault="009E10F5" w:rsidP="009E10F5">
      <w:r>
        <w:t xml:space="preserve">For the potential study on CSI prediction and CSI-RS overhead reduction with AI/ML, </w:t>
      </w:r>
      <w:r w:rsidR="00D61E74">
        <w:t xml:space="preserve">at least </w:t>
      </w:r>
      <w:r>
        <w:t xml:space="preserve">the following aspects are to be considered: </w:t>
      </w:r>
    </w:p>
    <w:p w14:paraId="52514C77" w14:textId="77777777" w:rsidR="009E10F5" w:rsidRPr="003C16D2" w:rsidRDefault="009E10F5" w:rsidP="00D87835">
      <w:pPr>
        <w:pStyle w:val="ListParagraph"/>
        <w:numPr>
          <w:ilvl w:val="0"/>
          <w:numId w:val="19"/>
        </w:numPr>
        <w:spacing w:after="160" w:line="259" w:lineRule="auto"/>
        <w:jc w:val="left"/>
        <w:rPr>
          <w:rFonts w:ascii="Times" w:hAnsi="Times" w:cs="Times"/>
        </w:rPr>
      </w:pPr>
      <w:r w:rsidRPr="003C16D2">
        <w:rPr>
          <w:rFonts w:ascii="Times" w:hAnsi="Times" w:cs="Times"/>
        </w:rPr>
        <w:t xml:space="preserve">KPIs: </w:t>
      </w:r>
    </w:p>
    <w:p w14:paraId="13EF545D" w14:textId="4B6E20AD" w:rsidR="009E10F5" w:rsidRPr="003C16D2" w:rsidRDefault="009E10F5" w:rsidP="00D87835">
      <w:pPr>
        <w:pStyle w:val="ListParagraph"/>
        <w:numPr>
          <w:ilvl w:val="1"/>
          <w:numId w:val="19"/>
        </w:numPr>
        <w:spacing w:after="160" w:line="259" w:lineRule="auto"/>
        <w:jc w:val="left"/>
        <w:rPr>
          <w:rFonts w:ascii="Times" w:hAnsi="Times" w:cs="Times"/>
        </w:rPr>
      </w:pPr>
      <w:r w:rsidRPr="003C16D2">
        <w:rPr>
          <w:rFonts w:ascii="Times" w:hAnsi="Times" w:cs="Times"/>
        </w:rPr>
        <w:t xml:space="preserve">Performance related: </w:t>
      </w:r>
      <w:r w:rsidR="008B476F" w:rsidRPr="008B476F">
        <w:rPr>
          <w:rFonts w:ascii="Times" w:hAnsi="Times" w:cs="Times"/>
        </w:rPr>
        <w:t xml:space="preserve">SGCS, </w:t>
      </w:r>
      <w:r w:rsidR="00A732AD">
        <w:rPr>
          <w:rFonts w:ascii="Times" w:hAnsi="Times" w:cs="Times"/>
        </w:rPr>
        <w:t xml:space="preserve">NMSE, </w:t>
      </w:r>
      <w:r w:rsidR="008B476F" w:rsidRPr="008B476F">
        <w:rPr>
          <w:rFonts w:ascii="Times" w:hAnsi="Times" w:cs="Times"/>
        </w:rPr>
        <w:t>Throughput</w:t>
      </w:r>
      <w:r w:rsidR="00453135" w:rsidRPr="00453135">
        <w:rPr>
          <w:rFonts w:ascii="Times" w:hAnsi="Times" w:cs="Times"/>
        </w:rPr>
        <w:t xml:space="preserve">, </w:t>
      </w:r>
      <w:r w:rsidR="008B476F" w:rsidRPr="008B476F">
        <w:rPr>
          <w:rFonts w:ascii="Times" w:hAnsi="Times" w:cs="Times"/>
        </w:rPr>
        <w:t>CSI-RS overhead, NES gain</w:t>
      </w:r>
    </w:p>
    <w:p w14:paraId="5F84332C" w14:textId="6635806E" w:rsidR="009E10F5" w:rsidRPr="003C16D2" w:rsidRDefault="009E10F5" w:rsidP="00D87835">
      <w:pPr>
        <w:pStyle w:val="ListParagraph"/>
        <w:numPr>
          <w:ilvl w:val="1"/>
          <w:numId w:val="19"/>
        </w:numPr>
        <w:spacing w:after="160" w:line="259" w:lineRule="auto"/>
        <w:jc w:val="left"/>
        <w:rPr>
          <w:rFonts w:ascii="Times" w:hAnsi="Times" w:cs="Times"/>
        </w:rPr>
      </w:pPr>
      <w:r w:rsidRPr="003C16D2">
        <w:rPr>
          <w:rFonts w:ascii="Times" w:hAnsi="Times" w:cs="Times"/>
        </w:rPr>
        <w:t xml:space="preserve">Model complexity </w:t>
      </w:r>
      <w:r w:rsidR="00495685">
        <w:rPr>
          <w:rFonts w:ascii="Times" w:hAnsi="Times" w:cs="Times"/>
        </w:rPr>
        <w:t xml:space="preserve"> </w:t>
      </w:r>
    </w:p>
    <w:p w14:paraId="6DAC1272" w14:textId="77777777" w:rsidR="009E10F5" w:rsidRPr="006110B4" w:rsidRDefault="009E10F5" w:rsidP="00D87835">
      <w:pPr>
        <w:pStyle w:val="ListParagraph"/>
        <w:numPr>
          <w:ilvl w:val="1"/>
          <w:numId w:val="19"/>
        </w:numPr>
        <w:spacing w:after="160" w:line="259" w:lineRule="auto"/>
        <w:jc w:val="left"/>
        <w:rPr>
          <w:rFonts w:ascii="Times" w:hAnsi="Times" w:cs="Times"/>
        </w:rPr>
      </w:pPr>
      <w:r w:rsidRPr="006110B4">
        <w:rPr>
          <w:rFonts w:ascii="Times" w:hAnsi="Times" w:cs="Times"/>
        </w:rPr>
        <w:t>Overhead for fine-tuning, when applicable.</w:t>
      </w:r>
    </w:p>
    <w:p w14:paraId="7D4C9C17" w14:textId="77777777" w:rsidR="009E10F5" w:rsidRPr="006110B4" w:rsidRDefault="009E10F5" w:rsidP="00D87835">
      <w:pPr>
        <w:pStyle w:val="ListParagraph"/>
        <w:numPr>
          <w:ilvl w:val="1"/>
          <w:numId w:val="19"/>
        </w:numPr>
        <w:spacing w:after="160" w:line="259" w:lineRule="auto"/>
        <w:jc w:val="left"/>
        <w:rPr>
          <w:rFonts w:ascii="Times" w:hAnsi="Times" w:cs="Times"/>
        </w:rPr>
      </w:pPr>
      <w:r w:rsidRPr="006110B4">
        <w:rPr>
          <w:rFonts w:ascii="Times" w:hAnsi="Times" w:cs="Times"/>
        </w:rPr>
        <w:t xml:space="preserve">Inter-vendor collaboration overhead and complexity for two-sided model, when applicable. </w:t>
      </w:r>
    </w:p>
    <w:p w14:paraId="7F0D2825" w14:textId="7C15E19F" w:rsidR="009E10F5" w:rsidRDefault="009E10F5" w:rsidP="00D87835">
      <w:pPr>
        <w:pStyle w:val="ListParagraph"/>
        <w:numPr>
          <w:ilvl w:val="0"/>
          <w:numId w:val="19"/>
        </w:numPr>
        <w:spacing w:after="160" w:line="259" w:lineRule="auto"/>
        <w:jc w:val="left"/>
        <w:rPr>
          <w:rFonts w:ascii="Times" w:hAnsi="Times" w:cs="Times"/>
        </w:rPr>
      </w:pPr>
      <w:r>
        <w:rPr>
          <w:rFonts w:ascii="Times" w:hAnsi="Times" w:cs="Times"/>
        </w:rPr>
        <w:t xml:space="preserve">Other </w:t>
      </w:r>
      <w:r w:rsidRPr="003C16D2">
        <w:rPr>
          <w:rFonts w:ascii="Times" w:hAnsi="Times" w:cs="Times"/>
        </w:rPr>
        <w:t>aspects</w:t>
      </w:r>
      <w:r>
        <w:rPr>
          <w:rFonts w:ascii="Times" w:hAnsi="Times" w:cs="Times"/>
        </w:rPr>
        <w:t xml:space="preserve"> for study</w:t>
      </w:r>
      <w:r w:rsidRPr="003C16D2">
        <w:rPr>
          <w:rFonts w:ascii="Times" w:hAnsi="Times" w:cs="Times"/>
        </w:rPr>
        <w:t>:</w:t>
      </w:r>
    </w:p>
    <w:p w14:paraId="3D49A3F8" w14:textId="10CEF80A" w:rsidR="00A732AD" w:rsidRDefault="00A732AD" w:rsidP="00D87835">
      <w:pPr>
        <w:pStyle w:val="NormalWeb"/>
        <w:numPr>
          <w:ilvl w:val="1"/>
          <w:numId w:val="19"/>
        </w:numPr>
        <w:kinsoku w:val="0"/>
        <w:overflowPunct w:val="0"/>
        <w:spacing w:before="0" w:beforeAutospacing="0" w:after="0" w:afterAutospacing="0"/>
        <w:rPr>
          <w:rFonts w:eastAsia="Malgun Gothic"/>
          <w:bCs/>
          <w:iCs/>
          <w:szCs w:val="20"/>
        </w:rPr>
      </w:pPr>
      <w:r w:rsidRPr="00A732AD">
        <w:rPr>
          <w:rFonts w:eastAsia="Malgun Gothic"/>
          <w:bCs/>
          <w:iCs/>
          <w:szCs w:val="20"/>
        </w:rPr>
        <w:t xml:space="preserve">Label quality impact </w:t>
      </w:r>
      <w:r>
        <w:rPr>
          <w:rFonts w:eastAsia="Malgun Gothic"/>
          <w:bCs/>
          <w:iCs/>
          <w:szCs w:val="20"/>
        </w:rPr>
        <w:t>CSI prediction</w:t>
      </w:r>
    </w:p>
    <w:p w14:paraId="6F0E4D0E" w14:textId="26D228E9" w:rsidR="00453135" w:rsidRPr="00A732AD" w:rsidRDefault="00453135" w:rsidP="00D87835">
      <w:pPr>
        <w:pStyle w:val="NormalWeb"/>
        <w:numPr>
          <w:ilvl w:val="1"/>
          <w:numId w:val="19"/>
        </w:numPr>
        <w:kinsoku w:val="0"/>
        <w:overflowPunct w:val="0"/>
        <w:spacing w:before="0" w:beforeAutospacing="0" w:after="0" w:afterAutospacing="0"/>
        <w:rPr>
          <w:rFonts w:eastAsia="Malgun Gothic"/>
          <w:bCs/>
          <w:iCs/>
          <w:szCs w:val="20"/>
        </w:rPr>
      </w:pPr>
      <w:r>
        <w:rPr>
          <w:rFonts w:eastAsia="Malgun Gothic"/>
          <w:bCs/>
          <w:iCs/>
          <w:szCs w:val="20"/>
        </w:rPr>
        <w:t xml:space="preserve">Performance with </w:t>
      </w:r>
      <w:r w:rsidRPr="00453135">
        <w:rPr>
          <w:rFonts w:eastAsia="Malgun Gothic"/>
          <w:bCs/>
          <w:iCs/>
          <w:szCs w:val="20"/>
        </w:rPr>
        <w:t>practical impairments</w:t>
      </w:r>
    </w:p>
    <w:p w14:paraId="6A0A0FD9" w14:textId="6DE74C1C" w:rsidR="00A732AD" w:rsidRDefault="00A732AD" w:rsidP="00D87835">
      <w:pPr>
        <w:pStyle w:val="NormalWeb"/>
        <w:numPr>
          <w:ilvl w:val="1"/>
          <w:numId w:val="19"/>
        </w:numPr>
        <w:kinsoku w:val="0"/>
        <w:overflowPunct w:val="0"/>
        <w:spacing w:before="0" w:beforeAutospacing="0" w:after="0" w:afterAutospacing="0"/>
        <w:rPr>
          <w:rFonts w:eastAsia="Malgun Gothic"/>
          <w:bCs/>
          <w:iCs/>
          <w:szCs w:val="20"/>
        </w:rPr>
      </w:pPr>
      <w:r w:rsidRPr="00A732AD">
        <w:rPr>
          <w:rFonts w:eastAsia="Malgun Gothic"/>
          <w:bCs/>
          <w:iCs/>
          <w:szCs w:val="20"/>
        </w:rPr>
        <w:t xml:space="preserve">Generalization </w:t>
      </w:r>
    </w:p>
    <w:p w14:paraId="62903D5A" w14:textId="43682202" w:rsidR="00A732AD" w:rsidRDefault="00A732AD" w:rsidP="00D87835">
      <w:pPr>
        <w:pStyle w:val="NormalWeb"/>
        <w:numPr>
          <w:ilvl w:val="2"/>
          <w:numId w:val="19"/>
        </w:numPr>
        <w:kinsoku w:val="0"/>
        <w:overflowPunct w:val="0"/>
        <w:spacing w:before="0" w:beforeAutospacing="0" w:after="0" w:afterAutospacing="0"/>
        <w:rPr>
          <w:rFonts w:eastAsia="Malgun Gothic"/>
          <w:bCs/>
          <w:iCs/>
          <w:szCs w:val="20"/>
        </w:rPr>
      </w:pPr>
      <w:r>
        <w:rPr>
          <w:rFonts w:eastAsia="Malgun Gothic"/>
          <w:bCs/>
          <w:iCs/>
          <w:szCs w:val="20"/>
        </w:rPr>
        <w:t xml:space="preserve">Sub-Case A/B/D/E: </w:t>
      </w:r>
      <w:r w:rsidRPr="00A732AD">
        <w:rPr>
          <w:rFonts w:eastAsia="Malgun Gothic"/>
          <w:bCs/>
          <w:iCs/>
          <w:szCs w:val="20"/>
        </w:rPr>
        <w:t xml:space="preserve">deployment scenarios, antenna configurations, </w:t>
      </w:r>
      <w:r>
        <w:rPr>
          <w:rFonts w:eastAsia="Malgun Gothic"/>
          <w:bCs/>
          <w:iCs/>
          <w:szCs w:val="20"/>
        </w:rPr>
        <w:t>spatial domain factors (e.g., port number/</w:t>
      </w:r>
      <w:r w:rsidRPr="00A732AD">
        <w:rPr>
          <w:rFonts w:eastAsia="Malgun Gothic"/>
          <w:bCs/>
          <w:iCs/>
          <w:szCs w:val="20"/>
        </w:rPr>
        <w:t>patterns</w:t>
      </w:r>
      <w:r>
        <w:rPr>
          <w:rFonts w:eastAsia="Malgun Gothic"/>
          <w:bCs/>
          <w:iCs/>
          <w:szCs w:val="20"/>
        </w:rPr>
        <w:t>), frequency domain factors (e.g., bandwidth</w:t>
      </w:r>
      <w:r w:rsidR="00F550D4">
        <w:rPr>
          <w:rFonts w:eastAsia="Malgun Gothic"/>
          <w:bCs/>
          <w:iCs/>
          <w:szCs w:val="20"/>
        </w:rPr>
        <w:t>, subcarrier spacing</w:t>
      </w:r>
      <w:r>
        <w:rPr>
          <w:rFonts w:eastAsia="Malgun Gothic"/>
          <w:bCs/>
          <w:iCs/>
          <w:szCs w:val="20"/>
        </w:rPr>
        <w:t>)</w:t>
      </w:r>
    </w:p>
    <w:p w14:paraId="5C0A8313" w14:textId="4C6C3105" w:rsidR="00A732AD" w:rsidRPr="00A732AD" w:rsidRDefault="00A732AD" w:rsidP="00D87835">
      <w:pPr>
        <w:pStyle w:val="ListParagraph"/>
        <w:numPr>
          <w:ilvl w:val="2"/>
          <w:numId w:val="19"/>
        </w:numPr>
        <w:rPr>
          <w:rFonts w:eastAsia="Malgun Gothic"/>
          <w:bCs/>
          <w:iCs/>
          <w:lang w:eastAsia="ja-JP"/>
        </w:rPr>
      </w:pPr>
      <w:r>
        <w:rPr>
          <w:rFonts w:eastAsia="Malgun Gothic"/>
          <w:bCs/>
          <w:iCs/>
        </w:rPr>
        <w:t>Sub-Case C</w:t>
      </w:r>
      <w:r w:rsidRPr="00A732AD">
        <w:rPr>
          <w:rFonts w:eastAsia="Malgun Gothic"/>
          <w:bCs/>
          <w:iCs/>
          <w:lang w:eastAsia="ja-JP"/>
        </w:rPr>
        <w:t xml:space="preserve"> bandwidth and frequency gap between the source and target frequency bands</w:t>
      </w:r>
    </w:p>
    <w:p w14:paraId="7ACC10BA" w14:textId="7F1E7803" w:rsidR="00A732AD" w:rsidRPr="00A732AD" w:rsidRDefault="00A732AD" w:rsidP="00D87835">
      <w:pPr>
        <w:pStyle w:val="NormalWeb"/>
        <w:numPr>
          <w:ilvl w:val="1"/>
          <w:numId w:val="19"/>
        </w:numPr>
        <w:kinsoku w:val="0"/>
        <w:overflowPunct w:val="0"/>
        <w:spacing w:before="0" w:beforeAutospacing="0" w:after="0" w:afterAutospacing="0"/>
        <w:rPr>
          <w:rFonts w:eastAsia="Malgun Gothic"/>
          <w:bCs/>
          <w:iCs/>
          <w:szCs w:val="20"/>
        </w:rPr>
      </w:pPr>
      <w:r w:rsidRPr="00A732AD">
        <w:rPr>
          <w:rFonts w:eastAsia="Malgun Gothic"/>
          <w:bCs/>
          <w:iCs/>
          <w:szCs w:val="20"/>
        </w:rPr>
        <w:t>Feasibility/performance for finetuning</w:t>
      </w:r>
      <w:r w:rsidR="00FF5DB5">
        <w:rPr>
          <w:rFonts w:ascii="Times" w:hAnsi="Times" w:cs="Times"/>
        </w:rPr>
        <w:t>, if applicable</w:t>
      </w:r>
    </w:p>
    <w:p w14:paraId="528E9663" w14:textId="3FBAC645" w:rsidR="00A732AD" w:rsidRPr="00A732AD" w:rsidRDefault="00A732AD" w:rsidP="00D87835">
      <w:pPr>
        <w:pStyle w:val="NormalWeb"/>
        <w:numPr>
          <w:ilvl w:val="1"/>
          <w:numId w:val="19"/>
        </w:numPr>
        <w:kinsoku w:val="0"/>
        <w:overflowPunct w:val="0"/>
        <w:spacing w:before="0" w:beforeAutospacing="0" w:after="0" w:afterAutospacing="0"/>
        <w:rPr>
          <w:rFonts w:eastAsia="Malgun Gothic"/>
          <w:bCs/>
          <w:iCs/>
          <w:szCs w:val="20"/>
        </w:rPr>
      </w:pPr>
      <w:r w:rsidRPr="00A732AD">
        <w:rPr>
          <w:rFonts w:eastAsia="Malgun Gothic"/>
          <w:bCs/>
          <w:iCs/>
          <w:szCs w:val="20"/>
        </w:rPr>
        <w:lastRenderedPageBreak/>
        <w:t>Scalability, e.g., for frequency domain factor (e.g., bandwidth) and spatial domain factor (e.g., number of antenna ports)</w:t>
      </w:r>
    </w:p>
    <w:p w14:paraId="432C34FF" w14:textId="2F383EEF" w:rsidR="00A732AD" w:rsidRPr="00A732AD" w:rsidRDefault="00CA74BE" w:rsidP="00D87835">
      <w:pPr>
        <w:pStyle w:val="NormalWeb"/>
        <w:numPr>
          <w:ilvl w:val="1"/>
          <w:numId w:val="19"/>
        </w:numPr>
        <w:kinsoku w:val="0"/>
        <w:overflowPunct w:val="0"/>
        <w:spacing w:before="0" w:beforeAutospacing="0" w:after="0" w:afterAutospacing="0"/>
        <w:rPr>
          <w:rFonts w:eastAsia="Malgun Gothic"/>
          <w:bCs/>
          <w:iCs/>
          <w:szCs w:val="20"/>
        </w:rPr>
      </w:pPr>
      <w:r w:rsidRPr="00A732AD">
        <w:rPr>
          <w:rFonts w:eastAsia="Malgun Gothic"/>
          <w:bCs/>
          <w:iCs/>
          <w:szCs w:val="20"/>
        </w:rPr>
        <w:t>Coexist</w:t>
      </w:r>
      <w:r>
        <w:rPr>
          <w:rFonts w:eastAsia="Malgun Gothic"/>
          <w:bCs/>
          <w:iCs/>
          <w:szCs w:val="20"/>
        </w:rPr>
        <w:t>ence</w:t>
      </w:r>
      <w:r w:rsidR="00A732AD" w:rsidRPr="00A732AD">
        <w:rPr>
          <w:rFonts w:eastAsia="Malgun Gothic"/>
          <w:bCs/>
          <w:iCs/>
          <w:szCs w:val="20"/>
        </w:rPr>
        <w:t xml:space="preserve"> with non-AI </w:t>
      </w:r>
      <w:r>
        <w:rPr>
          <w:rFonts w:eastAsia="Malgun Gothic"/>
          <w:bCs/>
          <w:iCs/>
          <w:szCs w:val="20"/>
        </w:rPr>
        <w:t xml:space="preserve">capable </w:t>
      </w:r>
      <w:r w:rsidR="00A732AD" w:rsidRPr="00A732AD">
        <w:rPr>
          <w:rFonts w:eastAsia="Malgun Gothic"/>
          <w:bCs/>
          <w:iCs/>
          <w:szCs w:val="20"/>
        </w:rPr>
        <w:t>UE</w:t>
      </w:r>
    </w:p>
    <w:p w14:paraId="7CCEB58F" w14:textId="7B7715B4" w:rsidR="009D0247" w:rsidRPr="00A732AD" w:rsidRDefault="009D0247" w:rsidP="00D87835">
      <w:pPr>
        <w:pStyle w:val="NormalWeb"/>
        <w:numPr>
          <w:ilvl w:val="1"/>
          <w:numId w:val="19"/>
        </w:numPr>
        <w:kinsoku w:val="0"/>
        <w:overflowPunct w:val="0"/>
        <w:spacing w:before="0" w:beforeAutospacing="0" w:after="0" w:afterAutospacing="0"/>
        <w:rPr>
          <w:rFonts w:eastAsia="Malgun Gothic"/>
          <w:bCs/>
          <w:iCs/>
          <w:szCs w:val="20"/>
        </w:rPr>
      </w:pPr>
      <w:r>
        <w:rPr>
          <w:rFonts w:eastAsia="Malgun Gothic"/>
          <w:bCs/>
          <w:iCs/>
          <w:szCs w:val="20"/>
        </w:rPr>
        <w:t xml:space="preserve">(Spec impact) </w:t>
      </w:r>
      <w:r w:rsidRPr="00A732AD">
        <w:rPr>
          <w:rFonts w:eastAsia="Malgun Gothic"/>
          <w:bCs/>
          <w:iCs/>
          <w:szCs w:val="20"/>
        </w:rPr>
        <w:t xml:space="preserve">CSI-RS pattern </w:t>
      </w:r>
      <w:r w:rsidR="00CA74BE">
        <w:rPr>
          <w:rFonts w:eastAsia="Malgun Gothic"/>
          <w:bCs/>
          <w:iCs/>
          <w:szCs w:val="20"/>
        </w:rPr>
        <w:t>design and/or configuration</w:t>
      </w:r>
      <w:r w:rsidRPr="00A732AD">
        <w:rPr>
          <w:rFonts w:eastAsia="Malgun Gothic"/>
          <w:bCs/>
          <w:iCs/>
          <w:szCs w:val="20"/>
        </w:rPr>
        <w:t xml:space="preserve"> </w:t>
      </w:r>
    </w:p>
    <w:p w14:paraId="47632FE8" w14:textId="4BD80075" w:rsidR="00F550D4" w:rsidRDefault="00F550D4" w:rsidP="00D87835">
      <w:pPr>
        <w:pStyle w:val="ListParagraph"/>
        <w:numPr>
          <w:ilvl w:val="1"/>
          <w:numId w:val="19"/>
        </w:numPr>
        <w:spacing w:after="160" w:line="259" w:lineRule="auto"/>
        <w:jc w:val="left"/>
        <w:rPr>
          <w:rFonts w:ascii="Times" w:hAnsi="Times" w:cs="Times"/>
        </w:rPr>
      </w:pPr>
      <w:r>
        <w:rPr>
          <w:rFonts w:ascii="Times" w:hAnsi="Times" w:cs="Times"/>
        </w:rPr>
        <w:t xml:space="preserve">(Spec impact) signal/procedure for </w:t>
      </w:r>
    </w:p>
    <w:p w14:paraId="4331BC49" w14:textId="77777777" w:rsidR="00F550D4" w:rsidRDefault="00F550D4" w:rsidP="00D87835">
      <w:pPr>
        <w:pStyle w:val="ListParagraph"/>
        <w:numPr>
          <w:ilvl w:val="2"/>
          <w:numId w:val="19"/>
        </w:numPr>
        <w:spacing w:after="160" w:line="259" w:lineRule="auto"/>
        <w:jc w:val="left"/>
        <w:rPr>
          <w:rFonts w:ascii="Times" w:hAnsi="Times" w:cs="Times"/>
        </w:rPr>
      </w:pPr>
      <w:r>
        <w:rPr>
          <w:rFonts w:ascii="Times" w:hAnsi="Times" w:cs="Times"/>
        </w:rPr>
        <w:t xml:space="preserve">data collection </w:t>
      </w:r>
    </w:p>
    <w:p w14:paraId="661110A9" w14:textId="7ABEA98A" w:rsidR="00F550D4" w:rsidRDefault="00F550D4" w:rsidP="00D87835">
      <w:pPr>
        <w:pStyle w:val="ListParagraph"/>
        <w:numPr>
          <w:ilvl w:val="2"/>
          <w:numId w:val="19"/>
        </w:numPr>
        <w:spacing w:after="160" w:line="259" w:lineRule="auto"/>
        <w:jc w:val="left"/>
        <w:rPr>
          <w:rFonts w:ascii="Times" w:hAnsi="Times" w:cs="Times"/>
        </w:rPr>
      </w:pPr>
      <w:r>
        <w:rPr>
          <w:rFonts w:ascii="Times" w:hAnsi="Times" w:cs="Times"/>
        </w:rPr>
        <w:t>inference</w:t>
      </w:r>
    </w:p>
    <w:p w14:paraId="7F7AFBBB" w14:textId="11E81DE1" w:rsidR="00F550D4" w:rsidRDefault="00F550D4" w:rsidP="00D87835">
      <w:pPr>
        <w:pStyle w:val="ListParagraph"/>
        <w:numPr>
          <w:ilvl w:val="2"/>
          <w:numId w:val="19"/>
        </w:numPr>
        <w:spacing w:after="160" w:line="259" w:lineRule="auto"/>
        <w:jc w:val="left"/>
        <w:rPr>
          <w:rFonts w:ascii="Times" w:hAnsi="Times" w:cs="Times"/>
        </w:rPr>
      </w:pPr>
      <w:r>
        <w:rPr>
          <w:rFonts w:ascii="Times" w:hAnsi="Times" w:cs="Times"/>
        </w:rPr>
        <w:t>fine-tuning, if applicable</w:t>
      </w:r>
      <w:r w:rsidR="00453135">
        <w:rPr>
          <w:rFonts w:ascii="Times" w:hAnsi="Times" w:cs="Times"/>
        </w:rPr>
        <w:t xml:space="preserve"> and feasible</w:t>
      </w:r>
    </w:p>
    <w:p w14:paraId="3F98E426" w14:textId="0DBD9B01" w:rsidR="00CA74BE" w:rsidRPr="00CA74BE" w:rsidRDefault="00F550D4" w:rsidP="00CA74BE">
      <w:pPr>
        <w:pStyle w:val="ListParagraph"/>
        <w:numPr>
          <w:ilvl w:val="2"/>
          <w:numId w:val="19"/>
        </w:numPr>
        <w:spacing w:after="160" w:line="259" w:lineRule="auto"/>
        <w:jc w:val="left"/>
        <w:rPr>
          <w:rFonts w:ascii="Times" w:hAnsi="Times" w:cs="Times"/>
        </w:rPr>
      </w:pPr>
      <w:r>
        <w:rPr>
          <w:rFonts w:ascii="Times" w:hAnsi="Times" w:cs="Times"/>
        </w:rPr>
        <w:t xml:space="preserve">performance monitoring </w:t>
      </w:r>
    </w:p>
    <w:p w14:paraId="52FC6D82" w14:textId="7AECBC0E" w:rsidR="00F550D4" w:rsidRPr="00B04DA3" w:rsidRDefault="00E824A1" w:rsidP="00D87835">
      <w:pPr>
        <w:pStyle w:val="ListParagraph"/>
        <w:numPr>
          <w:ilvl w:val="2"/>
          <w:numId w:val="19"/>
        </w:numPr>
        <w:spacing w:after="160" w:line="259" w:lineRule="auto"/>
        <w:jc w:val="left"/>
        <w:rPr>
          <w:rFonts w:ascii="Times" w:hAnsi="Times" w:cs="Times"/>
          <w:highlight w:val="yellow"/>
        </w:rPr>
      </w:pPr>
      <w:r w:rsidRPr="00B04DA3">
        <w:rPr>
          <w:rFonts w:ascii="Times" w:hAnsi="Times" w:cs="Times"/>
          <w:highlight w:val="yellow"/>
        </w:rPr>
        <w:t>i</w:t>
      </w:r>
      <w:r w:rsidR="00F550D4" w:rsidRPr="00B04DA3">
        <w:rPr>
          <w:rFonts w:ascii="Times" w:hAnsi="Times" w:cs="Times"/>
          <w:highlight w:val="yellow"/>
        </w:rPr>
        <w:t>nter-vendor collaboration</w:t>
      </w:r>
      <w:r w:rsidR="00F550D4" w:rsidRPr="00B04DA3">
        <w:rPr>
          <w:rFonts w:ascii="Times" w:hAnsi="Times" w:cs="Times" w:hint="eastAsia"/>
          <w:highlight w:val="yellow"/>
        </w:rPr>
        <w:t>,</w:t>
      </w:r>
      <w:r w:rsidR="00F550D4" w:rsidRPr="00B04DA3">
        <w:rPr>
          <w:rFonts w:ascii="Times" w:hAnsi="Times" w:cs="Times"/>
          <w:highlight w:val="yellow"/>
        </w:rPr>
        <w:t xml:space="preserve"> if applicable</w:t>
      </w:r>
      <w:r w:rsidR="00B04DA3">
        <w:rPr>
          <w:rFonts w:ascii="Times" w:hAnsi="Times" w:cs="Times"/>
          <w:highlight w:val="yellow"/>
        </w:rPr>
        <w:t xml:space="preserve"> and justified</w:t>
      </w:r>
    </w:p>
    <w:p w14:paraId="44554F82" w14:textId="14877AA4" w:rsidR="00CA74BE" w:rsidRPr="003C16D2" w:rsidRDefault="00E824A1" w:rsidP="00D87835">
      <w:pPr>
        <w:pStyle w:val="ListParagraph"/>
        <w:numPr>
          <w:ilvl w:val="2"/>
          <w:numId w:val="19"/>
        </w:numPr>
        <w:spacing w:after="160" w:line="259" w:lineRule="auto"/>
        <w:jc w:val="left"/>
        <w:rPr>
          <w:rFonts w:ascii="Times" w:hAnsi="Times" w:cs="Times"/>
        </w:rPr>
      </w:pPr>
      <w:r>
        <w:rPr>
          <w:rFonts w:ascii="Times" w:hAnsi="Times" w:cs="Times"/>
        </w:rPr>
        <w:t>h</w:t>
      </w:r>
      <w:r w:rsidR="00CA74BE">
        <w:rPr>
          <w:rFonts w:ascii="Times" w:hAnsi="Times" w:cs="Times"/>
        </w:rPr>
        <w:t xml:space="preserve">andling of NW-side additional conditions, if applicable </w:t>
      </w:r>
    </w:p>
    <w:p w14:paraId="56646233" w14:textId="77777777" w:rsidR="00B04DA3" w:rsidRPr="003C16D2" w:rsidRDefault="00B04DA3" w:rsidP="00B04DA3">
      <w:pPr>
        <w:pStyle w:val="ListParagraph"/>
        <w:numPr>
          <w:ilvl w:val="1"/>
          <w:numId w:val="19"/>
        </w:numPr>
        <w:spacing w:after="160" w:line="259" w:lineRule="auto"/>
        <w:jc w:val="left"/>
        <w:rPr>
          <w:rFonts w:ascii="Times" w:hAnsi="Times" w:cs="Times"/>
        </w:rPr>
      </w:pPr>
      <w:r>
        <w:rPr>
          <w:rFonts w:ascii="Times" w:hAnsi="Times" w:cs="Times"/>
        </w:rPr>
        <w:t xml:space="preserve">Note: the study and analysis consider the model location (i.e., UE-sided model, NW-sided model) </w:t>
      </w:r>
    </w:p>
    <w:p w14:paraId="03AA4750" w14:textId="69C7AF75" w:rsidR="00D37717" w:rsidRDefault="00D37717" w:rsidP="00D150E6"/>
    <w:tbl>
      <w:tblPr>
        <w:tblStyle w:val="TableGrid"/>
        <w:tblW w:w="5000" w:type="pct"/>
        <w:tblLook w:val="04A0" w:firstRow="1" w:lastRow="0" w:firstColumn="1" w:lastColumn="0" w:noHBand="0" w:noVBand="1"/>
      </w:tblPr>
      <w:tblGrid>
        <w:gridCol w:w="1164"/>
        <w:gridCol w:w="8572"/>
      </w:tblGrid>
      <w:tr w:rsidR="00FF5DB5" w14:paraId="7918CC32" w14:textId="77777777" w:rsidTr="006E79F1">
        <w:trPr>
          <w:trHeight w:val="226"/>
        </w:trPr>
        <w:tc>
          <w:tcPr>
            <w:tcW w:w="598" w:type="pct"/>
            <w:shd w:val="clear" w:color="auto" w:fill="D9D9D9" w:themeFill="background1" w:themeFillShade="D9"/>
          </w:tcPr>
          <w:p w14:paraId="72E61B2F" w14:textId="77777777" w:rsidR="00FF5DB5" w:rsidRDefault="00FF5DB5" w:rsidP="00655ABF">
            <w:r>
              <w:t>Company</w:t>
            </w:r>
          </w:p>
        </w:tc>
        <w:tc>
          <w:tcPr>
            <w:tcW w:w="4402" w:type="pct"/>
            <w:shd w:val="clear" w:color="auto" w:fill="D9D9D9" w:themeFill="background1" w:themeFillShade="D9"/>
          </w:tcPr>
          <w:p w14:paraId="24A21553" w14:textId="77777777" w:rsidR="00FF5DB5" w:rsidRDefault="00FF5DB5" w:rsidP="00655ABF">
            <w:r>
              <w:t>Comment</w:t>
            </w:r>
          </w:p>
        </w:tc>
      </w:tr>
      <w:tr w:rsidR="00FF5DB5" w14:paraId="406DA571" w14:textId="77777777" w:rsidTr="006E79F1">
        <w:trPr>
          <w:trHeight w:val="503"/>
        </w:trPr>
        <w:tc>
          <w:tcPr>
            <w:tcW w:w="598" w:type="pct"/>
          </w:tcPr>
          <w:p w14:paraId="475E8499" w14:textId="77777777" w:rsidR="00FF5DB5" w:rsidRDefault="00FF5DB5" w:rsidP="00655ABF">
            <w:r>
              <w:t>FL</w:t>
            </w:r>
          </w:p>
        </w:tc>
        <w:tc>
          <w:tcPr>
            <w:tcW w:w="4402" w:type="pct"/>
          </w:tcPr>
          <w:p w14:paraId="7270A37C" w14:textId="77777777" w:rsidR="00FF5DB5" w:rsidRDefault="00FF5DB5" w:rsidP="00655ABF">
            <w:pPr>
              <w:rPr>
                <w:rFonts w:eastAsiaTheme="minorEastAsia"/>
              </w:rPr>
            </w:pPr>
            <w:r>
              <w:t>The proposal is to listing the potential AI</w:t>
            </w:r>
            <w:r>
              <w:rPr>
                <w:rFonts w:eastAsiaTheme="minorEastAsia" w:hint="eastAsia"/>
              </w:rPr>
              <w:t>/</w:t>
            </w:r>
            <w:r>
              <w:rPr>
                <w:rFonts w:eastAsiaTheme="minorEastAsia"/>
              </w:rPr>
              <w:t xml:space="preserve">ML specific consideration. </w:t>
            </w:r>
          </w:p>
          <w:p w14:paraId="28EA528D" w14:textId="158D9A9A" w:rsidR="00FF5DB5" w:rsidRPr="00FF5DB5" w:rsidRDefault="00FF5DB5" w:rsidP="00655ABF">
            <w:pPr>
              <w:rPr>
                <w:rFonts w:eastAsiaTheme="minorEastAsia"/>
              </w:rPr>
            </w:pPr>
            <w:r>
              <w:rPr>
                <w:rFonts w:eastAsiaTheme="minorEastAsia"/>
              </w:rPr>
              <w:t xml:space="preserve">For spec impact part, based on our experience in NR, we need some LCM procedure. </w:t>
            </w:r>
          </w:p>
        </w:tc>
      </w:tr>
      <w:tr w:rsidR="00FF5DB5" w14:paraId="21189B0C" w14:textId="77777777" w:rsidTr="006E79F1">
        <w:trPr>
          <w:trHeight w:val="233"/>
        </w:trPr>
        <w:tc>
          <w:tcPr>
            <w:tcW w:w="598" w:type="pct"/>
          </w:tcPr>
          <w:p w14:paraId="4970BF0F" w14:textId="77777777" w:rsidR="00FF5DB5" w:rsidRDefault="00FF5DB5" w:rsidP="00655ABF"/>
        </w:tc>
        <w:tc>
          <w:tcPr>
            <w:tcW w:w="4402" w:type="pct"/>
          </w:tcPr>
          <w:p w14:paraId="16AA5F59" w14:textId="77777777" w:rsidR="00FF5DB5" w:rsidRDefault="00FF5DB5" w:rsidP="00655ABF"/>
        </w:tc>
      </w:tr>
    </w:tbl>
    <w:p w14:paraId="2B1C6F2C" w14:textId="77777777" w:rsidR="00AE0423" w:rsidRDefault="00AE0423" w:rsidP="00D150E6"/>
    <w:p w14:paraId="73C48656" w14:textId="77777777" w:rsidR="00AE0423" w:rsidRPr="009E10F5" w:rsidRDefault="00AE0423" w:rsidP="00D150E6"/>
    <w:p w14:paraId="7DCB478D" w14:textId="570CBAAE" w:rsidR="004B4D31" w:rsidRDefault="00730191" w:rsidP="00C03227">
      <w:pPr>
        <w:pStyle w:val="Heading2"/>
      </w:pPr>
      <w:r>
        <w:t>DMRS design with AI receiver</w:t>
      </w:r>
    </w:p>
    <w:p w14:paraId="0237453C" w14:textId="6DAFFB95" w:rsidR="00934151" w:rsidRDefault="00934151"/>
    <w:p w14:paraId="1353648A" w14:textId="541EDA8F" w:rsidR="00816661" w:rsidRDefault="00816661">
      <w:r>
        <w:t>Companies have different receiver assumption, which may result in different input/output/label, and impact on generalization or study. Below is a brief summary on receiver assumptions:</w:t>
      </w:r>
    </w:p>
    <w:p w14:paraId="3EB37CF0" w14:textId="77777777" w:rsidR="002E0CDF" w:rsidRDefault="002E0CDF"/>
    <w:p w14:paraId="77AFC56F" w14:textId="00247987" w:rsidR="002E0CDF" w:rsidRPr="002E0CDF" w:rsidRDefault="002E0CDF" w:rsidP="002E0CDF">
      <w:pPr>
        <w:pStyle w:val="Heading4"/>
        <w:rPr>
          <w:highlight w:val="yellow"/>
        </w:rPr>
      </w:pPr>
      <w:r w:rsidRPr="002E0CDF">
        <w:rPr>
          <w:highlight w:val="yellow"/>
        </w:rPr>
        <w:t>Proposed observation</w:t>
      </w:r>
      <w:r>
        <w:rPr>
          <w:highlight w:val="yellow"/>
        </w:rPr>
        <w:t xml:space="preserve"> 2.2-1</w:t>
      </w:r>
      <w:r w:rsidRPr="002E0CDF">
        <w:rPr>
          <w:highlight w:val="yellow"/>
        </w:rPr>
        <w:t>:</w:t>
      </w:r>
      <w:r w:rsidR="00552B97">
        <w:rPr>
          <w:highlight w:val="yellow"/>
        </w:rPr>
        <w:t xml:space="preserve"> (Clarification on receiver assumptions for each sub-use </w:t>
      </w:r>
      <w:proofErr w:type="gramStart"/>
      <w:r w:rsidR="00552B97">
        <w:rPr>
          <w:highlight w:val="yellow"/>
        </w:rPr>
        <w:t>cases )</w:t>
      </w:r>
      <w:proofErr w:type="gramEnd"/>
      <w:r w:rsidRPr="002E0CDF">
        <w:rPr>
          <w:highlight w:val="yellow"/>
        </w:rPr>
        <w:t xml:space="preserve"> </w:t>
      </w:r>
    </w:p>
    <w:p w14:paraId="2650ACBE" w14:textId="77777777" w:rsidR="002E0CDF" w:rsidRDefault="002E0CDF" w:rsidP="002E0CDF"/>
    <w:p w14:paraId="304EA50E" w14:textId="2F091AAF" w:rsidR="002E0CDF" w:rsidRDefault="002E0CDF" w:rsidP="002E0CDF">
      <w:r w:rsidRPr="006F25FC">
        <w:t>For 6GR AI/ML use cases identification</w:t>
      </w:r>
      <w:r w:rsidRPr="006F25FC">
        <w:rPr>
          <w:rFonts w:eastAsia="等线" w:hint="eastAsia"/>
        </w:rPr>
        <w:t>/</w:t>
      </w:r>
      <w:r w:rsidRPr="006F25FC">
        <w:rPr>
          <w:rFonts w:eastAsia="等线"/>
        </w:rPr>
        <w:t>categorization</w:t>
      </w:r>
      <w:r w:rsidRPr="006F25FC">
        <w:t xml:space="preserve">, </w:t>
      </w:r>
      <w:r>
        <w:t xml:space="preserve">for the use case of </w:t>
      </w:r>
      <w:r w:rsidRPr="006F25FC">
        <w:t>low overhead DMRS with AI/ML receiver</w:t>
      </w:r>
      <w:r>
        <w:t>, the following receiver assumptions are reported:</w:t>
      </w:r>
    </w:p>
    <w:p w14:paraId="0B518006" w14:textId="50A90E7E" w:rsidR="002E0CDF" w:rsidRDefault="002E0CDF" w:rsidP="002E0CDF"/>
    <w:p w14:paraId="009DC6FA" w14:textId="30211498" w:rsidR="002E0CDF" w:rsidRPr="002E0CDF" w:rsidRDefault="002E0CDF" w:rsidP="002E0CDF">
      <w:pPr>
        <w:rPr>
          <w:b/>
          <w:bCs/>
        </w:rPr>
      </w:pPr>
      <w:r>
        <w:rPr>
          <w:b/>
          <w:bCs/>
        </w:rPr>
        <w:t>For Sub</w:t>
      </w:r>
      <w:r w:rsidRPr="002E0CDF">
        <w:rPr>
          <w:b/>
          <w:bCs/>
        </w:rPr>
        <w:t>-case A: Sparse orthogonal DMRS in frequency and/or time domain</w:t>
      </w:r>
    </w:p>
    <w:p w14:paraId="71E84172" w14:textId="1886C76C" w:rsidR="00816661" w:rsidRDefault="00A31C68" w:rsidP="00D87835">
      <w:pPr>
        <w:pStyle w:val="ListParagraph"/>
        <w:numPr>
          <w:ilvl w:val="0"/>
          <w:numId w:val="18"/>
        </w:numPr>
        <w:rPr>
          <w:b/>
          <w:bCs/>
          <w:u w:val="single"/>
        </w:rPr>
      </w:pPr>
      <w:r w:rsidRPr="009134DE">
        <w:rPr>
          <w:b/>
          <w:bCs/>
          <w:u w:val="single"/>
        </w:rPr>
        <w:t>Option</w:t>
      </w:r>
      <w:r w:rsidR="00816661" w:rsidRPr="009134DE">
        <w:rPr>
          <w:b/>
          <w:bCs/>
          <w:u w:val="single"/>
        </w:rPr>
        <w:t xml:space="preserve"> 1: AI-based denoise on DMRS REs only </w:t>
      </w:r>
    </w:p>
    <w:p w14:paraId="7C50D55E" w14:textId="0636FC92" w:rsidR="00E839F7" w:rsidRDefault="00E839F7" w:rsidP="00D87835">
      <w:pPr>
        <w:pStyle w:val="ListParagraph"/>
        <w:numPr>
          <w:ilvl w:val="1"/>
          <w:numId w:val="18"/>
        </w:numPr>
      </w:pPr>
      <w:r>
        <w:t>Note: channel interpolation, equalization, demodulation rely on non-AI</w:t>
      </w:r>
    </w:p>
    <w:p w14:paraId="3D79A3A7" w14:textId="77D3C528" w:rsidR="00B10F55" w:rsidRDefault="00B10F55" w:rsidP="00D87835">
      <w:pPr>
        <w:pStyle w:val="ListParagraph"/>
        <w:numPr>
          <w:ilvl w:val="1"/>
          <w:numId w:val="18"/>
        </w:numPr>
      </w:pPr>
      <w:r w:rsidRPr="00B10F55">
        <w:rPr>
          <w:b/>
          <w:bCs/>
        </w:rPr>
        <w:t>Input:</w:t>
      </w:r>
      <w:r>
        <w:t xml:space="preserve"> estimated channel on DMRS REs</w:t>
      </w:r>
      <w:r w:rsidR="00F613B4">
        <w:t xml:space="preserve"> (e.g., LS)</w:t>
      </w:r>
    </w:p>
    <w:p w14:paraId="5D66CE76" w14:textId="3F28122C" w:rsidR="00B10F55" w:rsidRDefault="00B10F55" w:rsidP="00D87835">
      <w:pPr>
        <w:pStyle w:val="ListParagraph"/>
        <w:numPr>
          <w:ilvl w:val="1"/>
          <w:numId w:val="18"/>
        </w:numPr>
      </w:pPr>
      <w:r w:rsidRPr="00B10F55">
        <w:rPr>
          <w:b/>
          <w:bCs/>
        </w:rPr>
        <w:t>Output:</w:t>
      </w:r>
      <w:r>
        <w:t xml:space="preserve"> denoised channel on DMRS REs only</w:t>
      </w:r>
    </w:p>
    <w:p w14:paraId="7F4DFB85" w14:textId="3E73E5BF" w:rsidR="00B10F55" w:rsidRPr="003333E6" w:rsidRDefault="00B10F55" w:rsidP="00D87835">
      <w:pPr>
        <w:pStyle w:val="ListParagraph"/>
        <w:numPr>
          <w:ilvl w:val="1"/>
          <w:numId w:val="18"/>
        </w:numPr>
      </w:pPr>
      <w:r>
        <w:rPr>
          <w:b/>
          <w:bCs/>
        </w:rPr>
        <w:t>Label:</w:t>
      </w:r>
      <w:r>
        <w:t xml:space="preserve"> </w:t>
      </w:r>
      <w:r w:rsidRPr="00B42FA7">
        <w:rPr>
          <w:rFonts w:eastAsia="Times New Roman"/>
          <w:szCs w:val="16"/>
        </w:rPr>
        <w:t>S</w:t>
      </w:r>
      <w:r w:rsidRPr="00B42FA7">
        <w:rPr>
          <w:rFonts w:eastAsia="Times New Roman" w:hint="eastAsia"/>
          <w:szCs w:val="16"/>
        </w:rPr>
        <w:t>elf-</w:t>
      </w:r>
      <w:r w:rsidRPr="00B42FA7">
        <w:rPr>
          <w:rFonts w:eastAsia="Times New Roman"/>
          <w:szCs w:val="16"/>
        </w:rPr>
        <w:t>supervise (received signal on adjacent RE as label)</w:t>
      </w:r>
    </w:p>
    <w:p w14:paraId="7F41AD38" w14:textId="3D665000" w:rsidR="003333E6" w:rsidRPr="00871619" w:rsidRDefault="003333E6" w:rsidP="00D87835">
      <w:pPr>
        <w:pStyle w:val="ListParagraph"/>
        <w:numPr>
          <w:ilvl w:val="1"/>
          <w:numId w:val="18"/>
        </w:numPr>
      </w:pPr>
      <w:r>
        <w:rPr>
          <w:b/>
          <w:bCs/>
        </w:rPr>
        <w:t xml:space="preserve">Complexity: </w:t>
      </w:r>
      <w:r>
        <w:t>267K Para/4.35M Flops for 8PRB</w:t>
      </w:r>
      <w:r>
        <w:rPr>
          <w:b/>
          <w:bCs/>
        </w:rPr>
        <w:t xml:space="preserve">  </w:t>
      </w:r>
    </w:p>
    <w:p w14:paraId="063D00CF" w14:textId="07A99C32" w:rsidR="00816661" w:rsidRDefault="00816661" w:rsidP="00D87835">
      <w:pPr>
        <w:pStyle w:val="ListParagraph"/>
        <w:numPr>
          <w:ilvl w:val="1"/>
          <w:numId w:val="18"/>
        </w:numPr>
        <w:rPr>
          <w:b/>
          <w:bCs/>
        </w:rPr>
      </w:pPr>
      <w:r w:rsidRPr="00CB0877">
        <w:rPr>
          <w:b/>
          <w:bCs/>
        </w:rPr>
        <w:t xml:space="preserve">Reported by: Samsung </w:t>
      </w:r>
    </w:p>
    <w:p w14:paraId="10D9E00A" w14:textId="77777777" w:rsidR="009134DE" w:rsidRPr="00CB0877" w:rsidRDefault="009134DE" w:rsidP="009134DE">
      <w:pPr>
        <w:pStyle w:val="ListParagraph"/>
        <w:numPr>
          <w:ilvl w:val="0"/>
          <w:numId w:val="0"/>
        </w:numPr>
        <w:ind w:left="1440"/>
        <w:rPr>
          <w:b/>
          <w:bCs/>
        </w:rPr>
      </w:pPr>
    </w:p>
    <w:p w14:paraId="7D8272BB" w14:textId="0A79C5DB" w:rsidR="00816661" w:rsidRPr="009134DE" w:rsidRDefault="00A31C68" w:rsidP="00D87835">
      <w:pPr>
        <w:pStyle w:val="ListParagraph"/>
        <w:numPr>
          <w:ilvl w:val="0"/>
          <w:numId w:val="18"/>
        </w:numPr>
        <w:rPr>
          <w:b/>
          <w:bCs/>
          <w:u w:val="single"/>
        </w:rPr>
      </w:pPr>
      <w:r w:rsidRPr="009134DE">
        <w:rPr>
          <w:b/>
          <w:bCs/>
          <w:u w:val="single"/>
        </w:rPr>
        <w:t xml:space="preserve">Option </w:t>
      </w:r>
      <w:r w:rsidR="00816661" w:rsidRPr="009134DE">
        <w:rPr>
          <w:b/>
          <w:bCs/>
          <w:u w:val="single"/>
        </w:rPr>
        <w:t>2: AI-based channel estimation for data REs (with or without denoise on DMRS REs)</w:t>
      </w:r>
    </w:p>
    <w:p w14:paraId="281AC08E" w14:textId="77777777" w:rsidR="00E839F7" w:rsidRPr="00CB0877" w:rsidRDefault="00E839F7" w:rsidP="00D87835">
      <w:pPr>
        <w:pStyle w:val="ListParagraph"/>
        <w:numPr>
          <w:ilvl w:val="1"/>
          <w:numId w:val="18"/>
        </w:numPr>
      </w:pPr>
      <w:r>
        <w:t>Note: equalization, demodulation rely on non-AI</w:t>
      </w:r>
    </w:p>
    <w:p w14:paraId="2CAF3AB7" w14:textId="2E29BB38" w:rsidR="00B10F55" w:rsidRPr="00B10F55" w:rsidRDefault="00B10F55" w:rsidP="00D87835">
      <w:pPr>
        <w:pStyle w:val="ListParagraph"/>
        <w:numPr>
          <w:ilvl w:val="1"/>
          <w:numId w:val="18"/>
        </w:numPr>
        <w:rPr>
          <w:b/>
          <w:bCs/>
        </w:rPr>
      </w:pPr>
      <w:r w:rsidRPr="00B10F55">
        <w:rPr>
          <w:b/>
          <w:bCs/>
        </w:rPr>
        <w:t>Input</w:t>
      </w:r>
      <w:r>
        <w:rPr>
          <w:b/>
          <w:bCs/>
        </w:rPr>
        <w:t>:</w:t>
      </w:r>
    </w:p>
    <w:p w14:paraId="7A31A8FF" w14:textId="31BD1E9C" w:rsidR="00816661" w:rsidRDefault="00891FDB" w:rsidP="00D87835">
      <w:pPr>
        <w:pStyle w:val="ListParagraph"/>
        <w:numPr>
          <w:ilvl w:val="2"/>
          <w:numId w:val="18"/>
        </w:numPr>
      </w:pPr>
      <w:r>
        <w:rPr>
          <w:b/>
          <w:bCs/>
        </w:rPr>
        <w:t>Option</w:t>
      </w:r>
      <w:r w:rsidR="00B10F55" w:rsidRPr="00A31C68">
        <w:rPr>
          <w:b/>
          <w:bCs/>
        </w:rPr>
        <w:t xml:space="preserve"> A</w:t>
      </w:r>
      <w:r w:rsidR="00816661" w:rsidRPr="00494012">
        <w:t xml:space="preserve">: </w:t>
      </w:r>
      <w:r w:rsidR="00B10F55" w:rsidRPr="00D7351E">
        <w:rPr>
          <w:rFonts w:eastAsiaTheme="minorEastAsia"/>
        </w:rPr>
        <w:t xml:space="preserve">Received signal </w:t>
      </w:r>
      <w:r w:rsidR="00B10F55">
        <w:rPr>
          <w:rFonts w:eastAsiaTheme="minorEastAsia"/>
        </w:rPr>
        <w:t>on</w:t>
      </w:r>
      <w:r w:rsidR="00B10F55" w:rsidRPr="00D7351E">
        <w:rPr>
          <w:rFonts w:eastAsiaTheme="minorEastAsia"/>
        </w:rPr>
        <w:t xml:space="preserve"> DMRS REs</w:t>
      </w:r>
      <w:r w:rsidR="00B10F55">
        <w:rPr>
          <w:rFonts w:eastAsiaTheme="minorEastAsia"/>
        </w:rPr>
        <w:t>, [and DMRS sequence/pattern or for a given DMRS sequence/pattern]</w:t>
      </w:r>
    </w:p>
    <w:p w14:paraId="7BE53CD3" w14:textId="11B75105" w:rsidR="002C3032" w:rsidRDefault="00891FDB" w:rsidP="00D87835">
      <w:pPr>
        <w:pStyle w:val="ListParagraph"/>
        <w:numPr>
          <w:ilvl w:val="2"/>
          <w:numId w:val="18"/>
        </w:numPr>
      </w:pPr>
      <w:r>
        <w:rPr>
          <w:b/>
          <w:bCs/>
        </w:rPr>
        <w:t>Option</w:t>
      </w:r>
      <w:r w:rsidRPr="00A31C68">
        <w:rPr>
          <w:b/>
          <w:bCs/>
        </w:rPr>
        <w:t xml:space="preserve"> </w:t>
      </w:r>
      <w:r w:rsidR="00B10F55" w:rsidRPr="00A31C68">
        <w:rPr>
          <w:b/>
          <w:bCs/>
        </w:rPr>
        <w:t>B</w:t>
      </w:r>
      <w:r w:rsidR="00B10F55">
        <w:t xml:space="preserve">: </w:t>
      </w:r>
      <w:r w:rsidR="00977FEA">
        <w:t>E</w:t>
      </w:r>
      <w:r w:rsidR="00B10F55">
        <w:t>stimated channel on DMRS REs</w:t>
      </w:r>
      <w:r w:rsidR="00F613B4">
        <w:t xml:space="preserve"> (e.g., LS or MMSE)</w:t>
      </w:r>
    </w:p>
    <w:p w14:paraId="78693099" w14:textId="5B8B8245" w:rsidR="00B10F55" w:rsidRPr="00B10F55" w:rsidRDefault="00B10F55" w:rsidP="00D87835">
      <w:pPr>
        <w:pStyle w:val="ListParagraph"/>
        <w:numPr>
          <w:ilvl w:val="1"/>
          <w:numId w:val="18"/>
        </w:numPr>
        <w:rPr>
          <w:b/>
          <w:bCs/>
        </w:rPr>
      </w:pPr>
      <w:r w:rsidRPr="00B10F55">
        <w:rPr>
          <w:b/>
          <w:bCs/>
        </w:rPr>
        <w:t>Output</w:t>
      </w:r>
      <w:r>
        <w:rPr>
          <w:b/>
          <w:bCs/>
        </w:rPr>
        <w:t xml:space="preserve">: </w:t>
      </w:r>
      <w:r w:rsidRPr="00FC2DA2">
        <w:rPr>
          <w:rFonts w:eastAsia="Times New Roman"/>
          <w:szCs w:val="16"/>
        </w:rPr>
        <w:t xml:space="preserve">Estimated channel on </w:t>
      </w:r>
      <w:r w:rsidR="00A31C68">
        <w:rPr>
          <w:rFonts w:eastAsia="Times New Roman"/>
          <w:szCs w:val="16"/>
        </w:rPr>
        <w:t>target REs (</w:t>
      </w:r>
      <w:r>
        <w:rPr>
          <w:rFonts w:eastAsia="Times New Roman"/>
          <w:szCs w:val="16"/>
        </w:rPr>
        <w:t>data REs</w:t>
      </w:r>
      <w:r w:rsidR="00A31C68">
        <w:rPr>
          <w:rFonts w:eastAsia="Times New Roman"/>
          <w:szCs w:val="16"/>
        </w:rPr>
        <w:t xml:space="preserve"> with/without </w:t>
      </w:r>
      <w:r>
        <w:rPr>
          <w:rFonts w:eastAsia="Times New Roman"/>
          <w:szCs w:val="16"/>
        </w:rPr>
        <w:t>DMRS REs</w:t>
      </w:r>
      <w:r w:rsidR="00A31C68">
        <w:rPr>
          <w:rFonts w:eastAsia="Times New Roman"/>
          <w:szCs w:val="16"/>
        </w:rPr>
        <w:t>)</w:t>
      </w:r>
    </w:p>
    <w:p w14:paraId="0A9FBF4E" w14:textId="77777777" w:rsidR="00453135" w:rsidRDefault="00B10F55" w:rsidP="00D87835">
      <w:pPr>
        <w:pStyle w:val="ListParagraph"/>
        <w:numPr>
          <w:ilvl w:val="1"/>
          <w:numId w:val="18"/>
        </w:numPr>
      </w:pPr>
      <w:r>
        <w:rPr>
          <w:b/>
          <w:bCs/>
        </w:rPr>
        <w:t>Label:</w:t>
      </w:r>
      <w:r w:rsidRPr="003F5B3B">
        <w:t xml:space="preserve"> </w:t>
      </w:r>
    </w:p>
    <w:p w14:paraId="3A5190AA" w14:textId="1EED7638" w:rsidR="00B10F55" w:rsidRDefault="00453135" w:rsidP="00453135">
      <w:pPr>
        <w:pStyle w:val="ListParagraph"/>
        <w:numPr>
          <w:ilvl w:val="2"/>
          <w:numId w:val="18"/>
        </w:numPr>
      </w:pPr>
      <w:r w:rsidRPr="00453135">
        <w:rPr>
          <w:b/>
          <w:bCs/>
        </w:rPr>
        <w:t xml:space="preserve">Option </w:t>
      </w:r>
      <w:r>
        <w:rPr>
          <w:b/>
          <w:bCs/>
        </w:rPr>
        <w:t>X</w:t>
      </w:r>
      <w:r w:rsidRPr="00453135">
        <w:rPr>
          <w:b/>
          <w:bCs/>
        </w:rPr>
        <w:t>:</w:t>
      </w:r>
      <w:r>
        <w:t xml:space="preserve"> </w:t>
      </w:r>
      <w:r w:rsidR="00977FEA">
        <w:t>I</w:t>
      </w:r>
      <w:r w:rsidR="003F5B3B" w:rsidRPr="003F5B3B">
        <w:t>dea</w:t>
      </w:r>
      <w:r w:rsidR="003D14D3">
        <w:t>l</w:t>
      </w:r>
      <w:r w:rsidR="003F5B3B" w:rsidRPr="003F5B3B">
        <w:t xml:space="preserve"> channel information on target REs</w:t>
      </w:r>
      <w:r w:rsidR="003F5B3B">
        <w:t xml:space="preserve"> (all)</w:t>
      </w:r>
    </w:p>
    <w:p w14:paraId="6F30EAC0" w14:textId="38840BCB" w:rsidR="00453135" w:rsidRDefault="00453135" w:rsidP="00453135">
      <w:pPr>
        <w:pStyle w:val="ListParagraph"/>
        <w:numPr>
          <w:ilvl w:val="2"/>
          <w:numId w:val="18"/>
        </w:numPr>
      </w:pPr>
      <w:r>
        <w:rPr>
          <w:b/>
          <w:bCs/>
        </w:rPr>
        <w:t>Option Y:</w:t>
      </w:r>
      <w:r>
        <w:t xml:space="preserve"> </w:t>
      </w:r>
      <w:r w:rsidR="00977FEA">
        <w:t>E</w:t>
      </w:r>
      <w:r>
        <w:t>stimated channel in high SNR range (</w:t>
      </w:r>
      <w:proofErr w:type="gramStart"/>
      <w:r>
        <w:t>e.g.</w:t>
      </w:r>
      <w:proofErr w:type="gramEnd"/>
      <w:r>
        <w:t xml:space="preserve"> 30dB)</w:t>
      </w:r>
      <w:r w:rsidR="00977FEA" w:rsidRPr="00977FEA">
        <w:rPr>
          <w:rFonts w:eastAsia="Times New Roman"/>
          <w:szCs w:val="16"/>
        </w:rPr>
        <w:t xml:space="preserve"> </w:t>
      </w:r>
      <w:r w:rsidR="00977FEA">
        <w:rPr>
          <w:rFonts w:eastAsia="Times New Roman"/>
          <w:szCs w:val="16"/>
        </w:rPr>
        <w:t>(1)</w:t>
      </w:r>
    </w:p>
    <w:p w14:paraId="586E24C4" w14:textId="22E57BA0" w:rsidR="003333E6" w:rsidRPr="003333E6" w:rsidRDefault="003333E6" w:rsidP="00D87835">
      <w:pPr>
        <w:pStyle w:val="ListParagraph"/>
        <w:numPr>
          <w:ilvl w:val="1"/>
          <w:numId w:val="18"/>
        </w:numPr>
      </w:pPr>
      <w:r>
        <w:rPr>
          <w:b/>
          <w:bCs/>
        </w:rPr>
        <w:t xml:space="preserve">Complexity: </w:t>
      </w:r>
    </w:p>
    <w:p w14:paraId="3E7B81F2" w14:textId="41623CD9" w:rsidR="003333E6" w:rsidRDefault="003333E6" w:rsidP="00D87835">
      <w:pPr>
        <w:pStyle w:val="ListParagraph"/>
        <w:numPr>
          <w:ilvl w:val="2"/>
          <w:numId w:val="18"/>
        </w:numPr>
      </w:pPr>
      <w:r w:rsidRPr="003333E6">
        <w:t>CMCC: 1M</w:t>
      </w:r>
      <w:r>
        <w:rPr>
          <w:b/>
          <w:bCs/>
        </w:rPr>
        <w:t xml:space="preserve"> </w:t>
      </w:r>
      <w:r>
        <w:t>Para/30M Flops for 10PRB</w:t>
      </w:r>
    </w:p>
    <w:p w14:paraId="653812FE" w14:textId="64BAFFBD" w:rsidR="003333E6" w:rsidRDefault="003333E6" w:rsidP="00D87835">
      <w:pPr>
        <w:pStyle w:val="ListParagraph"/>
        <w:numPr>
          <w:ilvl w:val="2"/>
          <w:numId w:val="18"/>
        </w:numPr>
      </w:pPr>
      <w:r w:rsidRPr="003333E6">
        <w:t>Qualcomm:</w:t>
      </w:r>
      <w:r>
        <w:rPr>
          <w:b/>
          <w:bCs/>
        </w:rPr>
        <w:t xml:space="preserve"> </w:t>
      </w:r>
      <w:r w:rsidR="00B844FF" w:rsidRPr="00B844FF">
        <w:t>800</w:t>
      </w:r>
      <w:r w:rsidR="00B844FF">
        <w:t>K</w:t>
      </w:r>
      <w:r w:rsidR="00B844FF" w:rsidRPr="00B844FF">
        <w:t xml:space="preserve"> Para/230M Flops for 4PRB 4layer</w:t>
      </w:r>
      <w:r w:rsidRPr="00B844FF">
        <w:t xml:space="preserve">   </w:t>
      </w:r>
    </w:p>
    <w:p w14:paraId="71E92855" w14:textId="7EAC49FA" w:rsidR="00B844FF" w:rsidRDefault="00B844FF" w:rsidP="00D87835">
      <w:pPr>
        <w:pStyle w:val="ListParagraph"/>
        <w:numPr>
          <w:ilvl w:val="2"/>
          <w:numId w:val="18"/>
        </w:numPr>
      </w:pPr>
      <w:r>
        <w:t>ZTE: 7M Flops for 8PRB 4layer</w:t>
      </w:r>
    </w:p>
    <w:p w14:paraId="329EF116" w14:textId="49A437AB" w:rsidR="00B844FF" w:rsidRDefault="00B844FF" w:rsidP="00D87835">
      <w:pPr>
        <w:pStyle w:val="ListParagraph"/>
        <w:numPr>
          <w:ilvl w:val="2"/>
          <w:numId w:val="18"/>
        </w:numPr>
      </w:pPr>
      <w:r>
        <w:t>Samsung: 150/190/340K Para, /2.4/5.9/3.7M Flops 8 PRB2layer</w:t>
      </w:r>
    </w:p>
    <w:p w14:paraId="3BF88346" w14:textId="77779991" w:rsidR="00B844FF" w:rsidRPr="00871619" w:rsidRDefault="00977FEA" w:rsidP="00D87835">
      <w:pPr>
        <w:pStyle w:val="ListParagraph"/>
        <w:numPr>
          <w:ilvl w:val="2"/>
          <w:numId w:val="18"/>
        </w:numPr>
      </w:pPr>
      <w:r>
        <w:t>v</w:t>
      </w:r>
      <w:r w:rsidR="00B844FF">
        <w:t xml:space="preserve">ivo: 4.84M Flops 8PRB 4layer </w:t>
      </w:r>
    </w:p>
    <w:p w14:paraId="0D7EC72E" w14:textId="5B72BCDF" w:rsidR="00B10F55" w:rsidRDefault="00B10F55" w:rsidP="00D87835">
      <w:pPr>
        <w:pStyle w:val="ListParagraph"/>
        <w:numPr>
          <w:ilvl w:val="1"/>
          <w:numId w:val="18"/>
        </w:numPr>
        <w:rPr>
          <w:b/>
          <w:bCs/>
        </w:rPr>
      </w:pPr>
      <w:r>
        <w:rPr>
          <w:b/>
          <w:bCs/>
        </w:rPr>
        <w:t>Reported by:</w:t>
      </w:r>
      <w:r w:rsidR="00A31C68" w:rsidRPr="00A31C68">
        <w:t xml:space="preserve"> </w:t>
      </w:r>
      <w:r w:rsidR="00A31C68" w:rsidRPr="00A31C68">
        <w:rPr>
          <w:b/>
          <w:bCs/>
        </w:rPr>
        <w:t>CMCC, Apple, Huawei, Qualcomm</w:t>
      </w:r>
      <w:r w:rsidR="00B844FF">
        <w:rPr>
          <w:b/>
          <w:bCs/>
        </w:rPr>
        <w:t>,</w:t>
      </w:r>
      <w:r w:rsidR="00A31C68" w:rsidRPr="00A31C68">
        <w:rPr>
          <w:b/>
          <w:bCs/>
        </w:rPr>
        <w:t xml:space="preserve"> </w:t>
      </w:r>
      <w:proofErr w:type="spellStart"/>
      <w:r w:rsidR="00A31C68" w:rsidRPr="00A31C68">
        <w:rPr>
          <w:b/>
          <w:bCs/>
        </w:rPr>
        <w:t>Spreadtrum</w:t>
      </w:r>
      <w:proofErr w:type="spellEnd"/>
      <w:r w:rsidR="00A31C68">
        <w:rPr>
          <w:b/>
          <w:bCs/>
        </w:rPr>
        <w:t xml:space="preserve">, </w:t>
      </w:r>
      <w:r w:rsidR="00A31C68" w:rsidRPr="00A31C68">
        <w:rPr>
          <w:b/>
          <w:bCs/>
        </w:rPr>
        <w:t>ZTE</w:t>
      </w:r>
      <w:r w:rsidR="00A31C68">
        <w:rPr>
          <w:b/>
          <w:bCs/>
        </w:rPr>
        <w:t>,</w:t>
      </w:r>
      <w:r w:rsidR="00A31C68" w:rsidRPr="00A31C68">
        <w:rPr>
          <w:b/>
          <w:bCs/>
        </w:rPr>
        <w:t xml:space="preserve"> </w:t>
      </w:r>
      <w:proofErr w:type="gramStart"/>
      <w:r w:rsidR="00A31C68" w:rsidRPr="00A31C68">
        <w:rPr>
          <w:b/>
          <w:bCs/>
        </w:rPr>
        <w:t>Samsung</w:t>
      </w:r>
      <w:r w:rsidR="00453135">
        <w:rPr>
          <w:b/>
          <w:bCs/>
        </w:rPr>
        <w:t>(</w:t>
      </w:r>
      <w:proofErr w:type="gramEnd"/>
      <w:r w:rsidR="00453135">
        <w:rPr>
          <w:b/>
          <w:bCs/>
        </w:rPr>
        <w:t>1)</w:t>
      </w:r>
      <w:r w:rsidR="00A31C68">
        <w:rPr>
          <w:b/>
          <w:bCs/>
        </w:rPr>
        <w:t>,</w:t>
      </w:r>
      <w:r w:rsidR="00A31C68" w:rsidRPr="00A31C68">
        <w:rPr>
          <w:b/>
          <w:bCs/>
        </w:rPr>
        <w:t xml:space="preserve"> </w:t>
      </w:r>
      <w:r w:rsidR="00977FEA">
        <w:rPr>
          <w:b/>
          <w:bCs/>
        </w:rPr>
        <w:t>v</w:t>
      </w:r>
      <w:r w:rsidR="00A31C68" w:rsidRPr="00A31C68">
        <w:rPr>
          <w:b/>
          <w:bCs/>
        </w:rPr>
        <w:t>ivo</w:t>
      </w:r>
      <w:r w:rsidR="00A31C68">
        <w:rPr>
          <w:b/>
          <w:bCs/>
        </w:rPr>
        <w:t>,</w:t>
      </w:r>
      <w:r w:rsidR="00A31C68" w:rsidRPr="00A31C68">
        <w:rPr>
          <w:b/>
          <w:bCs/>
        </w:rPr>
        <w:t xml:space="preserve"> Fujitsu </w:t>
      </w:r>
    </w:p>
    <w:p w14:paraId="73FD162F" w14:textId="77777777" w:rsidR="00A31C68" w:rsidRPr="00B10F55" w:rsidRDefault="00A31C68" w:rsidP="00A31C68">
      <w:pPr>
        <w:pStyle w:val="ListParagraph"/>
        <w:numPr>
          <w:ilvl w:val="0"/>
          <w:numId w:val="0"/>
        </w:numPr>
        <w:ind w:left="1440"/>
        <w:rPr>
          <w:b/>
          <w:bCs/>
        </w:rPr>
      </w:pPr>
    </w:p>
    <w:p w14:paraId="1AC1E801" w14:textId="2B7A59BE" w:rsidR="00816661" w:rsidRPr="009134DE" w:rsidRDefault="00A31C68" w:rsidP="00D87835">
      <w:pPr>
        <w:pStyle w:val="ListParagraph"/>
        <w:numPr>
          <w:ilvl w:val="0"/>
          <w:numId w:val="18"/>
        </w:numPr>
        <w:rPr>
          <w:b/>
          <w:bCs/>
          <w:u w:val="single"/>
        </w:rPr>
      </w:pPr>
      <w:r w:rsidRPr="009134DE">
        <w:rPr>
          <w:b/>
          <w:bCs/>
          <w:u w:val="single"/>
        </w:rPr>
        <w:t>Option 3</w:t>
      </w:r>
      <w:r w:rsidR="00816661" w:rsidRPr="009134DE">
        <w:rPr>
          <w:b/>
          <w:bCs/>
          <w:u w:val="single"/>
        </w:rPr>
        <w:t>: AI based channel prediction</w:t>
      </w:r>
      <w:r w:rsidRPr="009134DE">
        <w:rPr>
          <w:b/>
          <w:bCs/>
          <w:u w:val="single"/>
        </w:rPr>
        <w:t xml:space="preserve"> for target REs</w:t>
      </w:r>
    </w:p>
    <w:p w14:paraId="316DCB7D" w14:textId="5E4C047B" w:rsidR="00E839F7" w:rsidRPr="00CB0877" w:rsidRDefault="00E839F7" w:rsidP="00D87835">
      <w:pPr>
        <w:pStyle w:val="ListParagraph"/>
        <w:numPr>
          <w:ilvl w:val="1"/>
          <w:numId w:val="18"/>
        </w:numPr>
      </w:pPr>
      <w:r>
        <w:lastRenderedPageBreak/>
        <w:t xml:space="preserve">Note: </w:t>
      </w:r>
      <w:r w:rsidR="00453135">
        <w:t>(</w:t>
      </w:r>
      <w:r>
        <w:t>interpolation</w:t>
      </w:r>
      <w:r w:rsidR="00453135">
        <w:t>)</w:t>
      </w:r>
      <w:r>
        <w:t>, equalization, demodulation rely on non-AI</w:t>
      </w:r>
    </w:p>
    <w:p w14:paraId="5C4A95AA" w14:textId="018C2268" w:rsidR="00A31C68" w:rsidRDefault="00A31C68" w:rsidP="00D87835">
      <w:pPr>
        <w:pStyle w:val="ListParagraph"/>
        <w:numPr>
          <w:ilvl w:val="1"/>
          <w:numId w:val="18"/>
        </w:numPr>
      </w:pPr>
      <w:r w:rsidRPr="00A31C68">
        <w:rPr>
          <w:b/>
          <w:bCs/>
        </w:rPr>
        <w:t>Input</w:t>
      </w:r>
      <w:r>
        <w:t>: estimated channel on DMRS REs</w:t>
      </w:r>
      <w:r w:rsidR="00F613B4">
        <w:t xml:space="preserve"> (e.g., MMSE)</w:t>
      </w:r>
    </w:p>
    <w:p w14:paraId="49B3C232" w14:textId="2AF5E416" w:rsidR="00A31C68" w:rsidRPr="00A31C68" w:rsidRDefault="00A31C68" w:rsidP="00D87835">
      <w:pPr>
        <w:pStyle w:val="ListParagraph"/>
        <w:numPr>
          <w:ilvl w:val="1"/>
          <w:numId w:val="18"/>
        </w:numPr>
      </w:pPr>
      <w:r>
        <w:rPr>
          <w:b/>
          <w:bCs/>
        </w:rPr>
        <w:t>Output</w:t>
      </w:r>
      <w:r w:rsidRPr="00A31C68">
        <w:t>:</w:t>
      </w:r>
      <w:r>
        <w:t xml:space="preserve"> </w:t>
      </w:r>
      <w:r>
        <w:rPr>
          <w:rFonts w:eastAsia="Times New Roman"/>
          <w:szCs w:val="16"/>
        </w:rPr>
        <w:t>estimated c</w:t>
      </w:r>
      <w:r w:rsidRPr="00075A94">
        <w:rPr>
          <w:rFonts w:eastAsia="Times New Roman"/>
          <w:szCs w:val="16"/>
        </w:rPr>
        <w:t xml:space="preserve">hannel on </w:t>
      </w:r>
      <w:r>
        <w:rPr>
          <w:rFonts w:eastAsia="Times New Roman"/>
          <w:szCs w:val="16"/>
        </w:rPr>
        <w:t>target</w:t>
      </w:r>
      <w:r w:rsidRPr="00075A94">
        <w:rPr>
          <w:rFonts w:eastAsia="Times New Roman"/>
          <w:szCs w:val="16"/>
        </w:rPr>
        <w:t xml:space="preserve"> REs</w:t>
      </w:r>
      <w:r>
        <w:rPr>
          <w:rFonts w:eastAsia="Times New Roman"/>
          <w:szCs w:val="16"/>
        </w:rPr>
        <w:t xml:space="preserve"> (</w:t>
      </w:r>
      <w:r w:rsidR="000F2E8D">
        <w:rPr>
          <w:rFonts w:eastAsia="Times New Roman"/>
          <w:szCs w:val="16"/>
        </w:rPr>
        <w:t>(</w:t>
      </w:r>
      <w:r>
        <w:rPr>
          <w:rFonts w:eastAsia="Times New Roman"/>
          <w:szCs w:val="16"/>
        </w:rPr>
        <w:t>full or</w:t>
      </w:r>
      <w:r w:rsidR="000F2E8D">
        <w:rPr>
          <w:rFonts w:eastAsia="Times New Roman"/>
          <w:szCs w:val="16"/>
        </w:rPr>
        <w:t>)</w:t>
      </w:r>
      <w:r>
        <w:rPr>
          <w:rFonts w:eastAsia="Times New Roman"/>
          <w:szCs w:val="16"/>
        </w:rPr>
        <w:t xml:space="preserve"> partial data REs)</w:t>
      </w:r>
    </w:p>
    <w:p w14:paraId="1D5995C3" w14:textId="6E29369F" w:rsidR="00A31C68" w:rsidRDefault="00A31C68" w:rsidP="00D87835">
      <w:pPr>
        <w:pStyle w:val="ListParagraph"/>
        <w:numPr>
          <w:ilvl w:val="1"/>
          <w:numId w:val="18"/>
        </w:numPr>
      </w:pPr>
      <w:r>
        <w:rPr>
          <w:b/>
          <w:bCs/>
        </w:rPr>
        <w:t>Label:</w:t>
      </w:r>
      <w:r>
        <w:t xml:space="preserve"> estimated channel on target REs (e.g., MMSE)</w:t>
      </w:r>
    </w:p>
    <w:p w14:paraId="3E215CE9" w14:textId="1576217A" w:rsidR="00B844FF" w:rsidRDefault="00B844FF" w:rsidP="00D87835">
      <w:pPr>
        <w:pStyle w:val="ListParagraph"/>
        <w:numPr>
          <w:ilvl w:val="1"/>
          <w:numId w:val="18"/>
        </w:numPr>
      </w:pPr>
      <w:r>
        <w:rPr>
          <w:b/>
          <w:bCs/>
        </w:rPr>
        <w:t xml:space="preserve">Complexity: </w:t>
      </w:r>
      <w:r>
        <w:t xml:space="preserve">2~3M Para/up to 1M Flops for 10PRB </w:t>
      </w:r>
      <w:r w:rsidR="00E8356E">
        <w:t>2T2R</w:t>
      </w:r>
    </w:p>
    <w:p w14:paraId="3DD8C1ED" w14:textId="7237BCEA" w:rsidR="00B10F55" w:rsidRPr="00A76473" w:rsidRDefault="00A31C68" w:rsidP="00D87835">
      <w:pPr>
        <w:pStyle w:val="ListParagraph"/>
        <w:numPr>
          <w:ilvl w:val="1"/>
          <w:numId w:val="18"/>
        </w:numPr>
      </w:pPr>
      <w:r w:rsidRPr="00A31C68">
        <w:rPr>
          <w:b/>
          <w:bCs/>
        </w:rPr>
        <w:t>Reported by:</w:t>
      </w:r>
      <w:r w:rsidRPr="00A31C68">
        <w:t xml:space="preserve"> </w:t>
      </w:r>
      <w:proofErr w:type="spellStart"/>
      <w:r>
        <w:rPr>
          <w:b/>
          <w:bCs/>
        </w:rPr>
        <w:t>xiaomi</w:t>
      </w:r>
      <w:proofErr w:type="spellEnd"/>
    </w:p>
    <w:p w14:paraId="5F5746CE" w14:textId="77777777" w:rsidR="00A76473" w:rsidRPr="00A76473" w:rsidRDefault="00A76473" w:rsidP="00A76473">
      <w:pPr>
        <w:pStyle w:val="ListParagraph"/>
        <w:numPr>
          <w:ilvl w:val="0"/>
          <w:numId w:val="0"/>
        </w:numPr>
        <w:ind w:left="1440"/>
      </w:pPr>
    </w:p>
    <w:p w14:paraId="37C0FAEF" w14:textId="4617AF41" w:rsidR="00A76473" w:rsidRPr="009134DE" w:rsidRDefault="00A76473" w:rsidP="00D87835">
      <w:pPr>
        <w:pStyle w:val="ListParagraph"/>
        <w:numPr>
          <w:ilvl w:val="0"/>
          <w:numId w:val="18"/>
        </w:numPr>
        <w:rPr>
          <w:b/>
          <w:bCs/>
          <w:u w:val="single"/>
        </w:rPr>
      </w:pPr>
      <w:r w:rsidRPr="009134DE">
        <w:rPr>
          <w:b/>
          <w:bCs/>
          <w:u w:val="single"/>
        </w:rPr>
        <w:t>Option 4: AI-based joint {channel estimation + equalization + demodulation</w:t>
      </w:r>
      <w:r w:rsidR="00BB7062" w:rsidRPr="009134DE">
        <w:rPr>
          <w:b/>
          <w:bCs/>
          <w:u w:val="single"/>
        </w:rPr>
        <w:t>/LLS calculation</w:t>
      </w:r>
      <w:r w:rsidRPr="009134DE">
        <w:rPr>
          <w:b/>
          <w:bCs/>
          <w:u w:val="single"/>
        </w:rPr>
        <w:t>}</w:t>
      </w:r>
    </w:p>
    <w:p w14:paraId="3625A493" w14:textId="74DE59AA" w:rsidR="00891FDB" w:rsidRDefault="00A76473" w:rsidP="00D87835">
      <w:pPr>
        <w:pStyle w:val="ListParagraph"/>
        <w:numPr>
          <w:ilvl w:val="1"/>
          <w:numId w:val="18"/>
        </w:numPr>
      </w:pPr>
      <w:r w:rsidRPr="00A31C68">
        <w:rPr>
          <w:b/>
          <w:bCs/>
        </w:rPr>
        <w:t>Input</w:t>
      </w:r>
      <w:r>
        <w:t xml:space="preserve">: </w:t>
      </w:r>
    </w:p>
    <w:p w14:paraId="7A3A9013" w14:textId="07937D35" w:rsidR="00891FDB" w:rsidRDefault="00891FDB" w:rsidP="00D87835">
      <w:pPr>
        <w:pStyle w:val="ListParagraph"/>
        <w:numPr>
          <w:ilvl w:val="2"/>
          <w:numId w:val="18"/>
        </w:numPr>
      </w:pPr>
      <w:r>
        <w:rPr>
          <w:b/>
          <w:bCs/>
        </w:rPr>
        <w:t>Option</w:t>
      </w:r>
      <w:r w:rsidRPr="00A31C68">
        <w:rPr>
          <w:b/>
          <w:bCs/>
        </w:rPr>
        <w:t xml:space="preserve"> </w:t>
      </w:r>
      <w:r>
        <w:rPr>
          <w:b/>
          <w:bCs/>
        </w:rPr>
        <w:t>A</w:t>
      </w:r>
      <w:r w:rsidRPr="00891FDB">
        <w:t>:</w:t>
      </w:r>
      <w:r>
        <w:t xml:space="preserve"> </w:t>
      </w:r>
      <w:r w:rsidRPr="00E0590E">
        <w:t>Received signal on DMRS REs and data REs</w:t>
      </w:r>
      <w:r>
        <w:t xml:space="preserve"> (all)</w:t>
      </w:r>
    </w:p>
    <w:p w14:paraId="09435F35" w14:textId="5999EFC1" w:rsidR="00891FDB" w:rsidRDefault="00891FDB" w:rsidP="00D87835">
      <w:pPr>
        <w:pStyle w:val="ListParagraph"/>
        <w:numPr>
          <w:ilvl w:val="3"/>
          <w:numId w:val="18"/>
        </w:numPr>
      </w:pPr>
      <w:r>
        <w:t xml:space="preserve">Additionally: </w:t>
      </w:r>
      <w:r w:rsidRPr="00E0590E">
        <w:t xml:space="preserve">noise variance </w:t>
      </w:r>
      <w:r>
        <w:t>(1,4)</w:t>
      </w:r>
    </w:p>
    <w:p w14:paraId="5821ED84" w14:textId="6BC4A759" w:rsidR="00A76473" w:rsidRDefault="00891FDB" w:rsidP="00D87835">
      <w:pPr>
        <w:pStyle w:val="ListParagraph"/>
        <w:numPr>
          <w:ilvl w:val="2"/>
          <w:numId w:val="18"/>
        </w:numPr>
      </w:pPr>
      <w:r>
        <w:rPr>
          <w:b/>
          <w:bCs/>
        </w:rPr>
        <w:t>Option</w:t>
      </w:r>
      <w:r w:rsidRPr="00A31C68">
        <w:rPr>
          <w:b/>
          <w:bCs/>
        </w:rPr>
        <w:t xml:space="preserve"> </w:t>
      </w:r>
      <w:r>
        <w:rPr>
          <w:b/>
          <w:bCs/>
        </w:rPr>
        <w:t>B</w:t>
      </w:r>
      <w:r w:rsidRPr="00891FDB">
        <w:t>:</w:t>
      </w:r>
      <w:r>
        <w:t xml:space="preserve"> E</w:t>
      </w:r>
      <w:r w:rsidR="00A76473">
        <w:t>stimated channel on DMRS REs (</w:t>
      </w:r>
      <w:r w:rsidR="00A76473" w:rsidRPr="00891FDB">
        <w:rPr>
          <w:highlight w:val="yellow"/>
        </w:rPr>
        <w:t>e.g., MMSE</w:t>
      </w:r>
      <w:r w:rsidR="00A76473">
        <w:t>)</w:t>
      </w:r>
      <w:r>
        <w:t xml:space="preserve"> (1)</w:t>
      </w:r>
    </w:p>
    <w:p w14:paraId="7C7B7F5A" w14:textId="77777777" w:rsidR="00891FDB" w:rsidRDefault="00A76473" w:rsidP="00D87835">
      <w:pPr>
        <w:pStyle w:val="ListParagraph"/>
        <w:numPr>
          <w:ilvl w:val="1"/>
          <w:numId w:val="18"/>
        </w:numPr>
      </w:pPr>
      <w:r>
        <w:rPr>
          <w:b/>
          <w:bCs/>
        </w:rPr>
        <w:t>Output</w:t>
      </w:r>
      <w:r w:rsidRPr="00A31C68">
        <w:t>:</w:t>
      </w:r>
      <w:r>
        <w:t xml:space="preserve"> </w:t>
      </w:r>
    </w:p>
    <w:p w14:paraId="59B30758" w14:textId="7473FC47" w:rsidR="00891FDB" w:rsidRDefault="00891FDB" w:rsidP="00D87835">
      <w:pPr>
        <w:pStyle w:val="ListParagraph"/>
        <w:numPr>
          <w:ilvl w:val="2"/>
          <w:numId w:val="18"/>
        </w:numPr>
      </w:pPr>
      <w:r w:rsidRPr="00891FDB">
        <w:rPr>
          <w:b/>
          <w:bCs/>
        </w:rPr>
        <w:t xml:space="preserve">Option M: </w:t>
      </w:r>
      <w:r w:rsidRPr="00BB7062">
        <w:t>LLR</w:t>
      </w:r>
      <w:r w:rsidR="00BB7062">
        <w:t>s</w:t>
      </w:r>
      <w:r w:rsidRPr="00BB7062">
        <w:t xml:space="preserve"> (1,</w:t>
      </w:r>
      <w:r w:rsidR="00BB7062">
        <w:t>2,</w:t>
      </w:r>
      <w:r w:rsidR="00BB7062" w:rsidRPr="00BB7062">
        <w:rPr>
          <w:highlight w:val="yellow"/>
        </w:rPr>
        <w:t>3,</w:t>
      </w:r>
      <w:r w:rsidRPr="00BB7062">
        <w:t>4,</w:t>
      </w:r>
      <w:r w:rsidR="00FC5C38" w:rsidRPr="00FC5C38">
        <w:rPr>
          <w:highlight w:val="yellow"/>
        </w:rPr>
        <w:t>5,</w:t>
      </w:r>
      <w:r w:rsidR="00FC5C38">
        <w:t xml:space="preserve"> </w:t>
      </w:r>
      <w:r w:rsidRPr="00BB7062">
        <w:t>6,7,8,9,</w:t>
      </w:r>
      <w:r w:rsidR="00BB7062">
        <w:t>10,</w:t>
      </w:r>
      <w:r w:rsidRPr="00BB7062">
        <w:t xml:space="preserve">11) </w:t>
      </w:r>
    </w:p>
    <w:p w14:paraId="2840D361" w14:textId="46552B50" w:rsidR="00BB7062" w:rsidRPr="00CB0877" w:rsidRDefault="00BB7062" w:rsidP="00D87835">
      <w:pPr>
        <w:pStyle w:val="ListParagraph"/>
        <w:numPr>
          <w:ilvl w:val="2"/>
          <w:numId w:val="18"/>
        </w:numPr>
      </w:pPr>
      <w:r>
        <w:t>Note: decoding is based on non-AI</w:t>
      </w:r>
    </w:p>
    <w:p w14:paraId="28A1B600" w14:textId="547C8F39" w:rsidR="00A76473" w:rsidRPr="00BB7062" w:rsidRDefault="00891FDB" w:rsidP="00D87835">
      <w:pPr>
        <w:pStyle w:val="ListParagraph"/>
        <w:numPr>
          <w:ilvl w:val="2"/>
          <w:numId w:val="18"/>
        </w:numPr>
      </w:pPr>
      <w:r>
        <w:rPr>
          <w:b/>
          <w:bCs/>
        </w:rPr>
        <w:t>Option</w:t>
      </w:r>
      <w:r w:rsidRPr="00A31C68">
        <w:rPr>
          <w:b/>
          <w:bCs/>
        </w:rPr>
        <w:t xml:space="preserve"> </w:t>
      </w:r>
      <w:r>
        <w:rPr>
          <w:b/>
          <w:bCs/>
        </w:rPr>
        <w:t xml:space="preserve">N: </w:t>
      </w:r>
      <w:r w:rsidR="00BB7062">
        <w:rPr>
          <w:rFonts w:eastAsia="Times New Roman"/>
          <w:szCs w:val="16"/>
        </w:rPr>
        <w:t>Estimated constellation points (4)</w:t>
      </w:r>
    </w:p>
    <w:p w14:paraId="1CB0D56E" w14:textId="1325537B" w:rsidR="00BB7062" w:rsidRPr="00CB0877" w:rsidRDefault="00BB7062" w:rsidP="00D87835">
      <w:pPr>
        <w:pStyle w:val="ListParagraph"/>
        <w:numPr>
          <w:ilvl w:val="2"/>
          <w:numId w:val="18"/>
        </w:numPr>
      </w:pPr>
      <w:r>
        <w:t>Note: LLS calculation and decoding is based on non-AI</w:t>
      </w:r>
    </w:p>
    <w:p w14:paraId="1BCC2FFC" w14:textId="77777777" w:rsidR="00BB7062" w:rsidRDefault="00A76473" w:rsidP="00D87835">
      <w:pPr>
        <w:pStyle w:val="ListParagraph"/>
        <w:numPr>
          <w:ilvl w:val="1"/>
          <w:numId w:val="18"/>
        </w:numPr>
      </w:pPr>
      <w:r>
        <w:rPr>
          <w:b/>
          <w:bCs/>
        </w:rPr>
        <w:t>Label:</w:t>
      </w:r>
      <w:r>
        <w:t xml:space="preserve"> </w:t>
      </w:r>
    </w:p>
    <w:p w14:paraId="5ECFD7B1" w14:textId="70EB8C8C" w:rsidR="00A76473" w:rsidRDefault="00BB7062" w:rsidP="00D87835">
      <w:pPr>
        <w:pStyle w:val="ListParagraph"/>
        <w:numPr>
          <w:ilvl w:val="2"/>
          <w:numId w:val="18"/>
        </w:numPr>
      </w:pPr>
      <w:r w:rsidRPr="00BB7062">
        <w:rPr>
          <w:b/>
          <w:bCs/>
        </w:rPr>
        <w:t>Option X</w:t>
      </w:r>
      <w:r>
        <w:t>: Known sequence/data</w:t>
      </w:r>
      <w:r w:rsidR="004849FA">
        <w:t xml:space="preserve"> (all other than 10)</w:t>
      </w:r>
    </w:p>
    <w:p w14:paraId="1C24F2F0" w14:textId="5FF4D44E" w:rsidR="00BB7062" w:rsidRDefault="00BB7062" w:rsidP="00D87835">
      <w:pPr>
        <w:pStyle w:val="ListParagraph"/>
        <w:numPr>
          <w:ilvl w:val="2"/>
          <w:numId w:val="18"/>
        </w:numPr>
      </w:pPr>
      <w:r w:rsidRPr="00BB7062">
        <w:rPr>
          <w:b/>
          <w:bCs/>
        </w:rPr>
        <w:t xml:space="preserve">Option </w:t>
      </w:r>
      <w:r>
        <w:rPr>
          <w:b/>
          <w:bCs/>
        </w:rPr>
        <w:t>Y</w:t>
      </w:r>
      <w:r>
        <w:t xml:space="preserve">: </w:t>
      </w:r>
      <w:r>
        <w:rPr>
          <w:rFonts w:hint="eastAsia"/>
        </w:rPr>
        <w:t>label</w:t>
      </w:r>
      <w:r>
        <w:t xml:space="preserve"> </w:t>
      </w:r>
      <w:r>
        <w:rPr>
          <w:rFonts w:hint="eastAsia"/>
        </w:rPr>
        <w:t>free</w:t>
      </w:r>
      <w:r w:rsidR="00977FEA">
        <w:t xml:space="preserve"> </w:t>
      </w:r>
      <w:r w:rsidR="004849FA">
        <w:t>(10)</w:t>
      </w:r>
    </w:p>
    <w:p w14:paraId="6E9B1ADA" w14:textId="77777777" w:rsidR="00B844FF" w:rsidRPr="003333E6" w:rsidRDefault="00B844FF" w:rsidP="00D87835">
      <w:pPr>
        <w:pStyle w:val="ListParagraph"/>
        <w:numPr>
          <w:ilvl w:val="1"/>
          <w:numId w:val="18"/>
        </w:numPr>
      </w:pPr>
      <w:r>
        <w:rPr>
          <w:b/>
          <w:bCs/>
        </w:rPr>
        <w:t xml:space="preserve">Complexity: </w:t>
      </w:r>
    </w:p>
    <w:p w14:paraId="4F62056C" w14:textId="29AAC553" w:rsidR="00B844FF" w:rsidRDefault="00B844FF" w:rsidP="00D87835">
      <w:pPr>
        <w:pStyle w:val="ListParagraph"/>
        <w:numPr>
          <w:ilvl w:val="2"/>
          <w:numId w:val="18"/>
        </w:numPr>
      </w:pPr>
      <w:r>
        <w:t>Samsung</w:t>
      </w:r>
      <w:r w:rsidRPr="003333E6">
        <w:t>: 1</w:t>
      </w:r>
      <w:r>
        <w:t>1</w:t>
      </w:r>
      <w:r w:rsidRPr="003333E6">
        <w:t>M</w:t>
      </w:r>
      <w:r>
        <w:rPr>
          <w:b/>
          <w:bCs/>
        </w:rPr>
        <w:t xml:space="preserve"> </w:t>
      </w:r>
      <w:r>
        <w:t xml:space="preserve">Para/84M Flops for 2PRB </w:t>
      </w:r>
      <w:r w:rsidR="00E8356E">
        <w:t>2T2R</w:t>
      </w:r>
    </w:p>
    <w:p w14:paraId="5DD4A334" w14:textId="41F1CE1F" w:rsidR="00B844FF" w:rsidRDefault="00B844FF" w:rsidP="00D87835">
      <w:pPr>
        <w:pStyle w:val="ListParagraph"/>
        <w:numPr>
          <w:ilvl w:val="2"/>
          <w:numId w:val="18"/>
        </w:numPr>
      </w:pPr>
      <w:r>
        <w:t xml:space="preserve">Lenovo: 6M </w:t>
      </w:r>
      <w:r w:rsidR="00E8356E">
        <w:t>Para/</w:t>
      </w:r>
      <w:r>
        <w:t xml:space="preserve"> for [</w:t>
      </w:r>
      <w:r w:rsidRPr="00E8356E">
        <w:rPr>
          <w:highlight w:val="yellow"/>
        </w:rPr>
        <w:t>xx]</w:t>
      </w:r>
      <w:r>
        <w:t>PRB 1 layer</w:t>
      </w:r>
    </w:p>
    <w:p w14:paraId="301F24DE" w14:textId="7CFAFF07" w:rsidR="00E8356E" w:rsidRDefault="00E8356E" w:rsidP="00D87835">
      <w:pPr>
        <w:pStyle w:val="ListParagraph"/>
        <w:numPr>
          <w:ilvl w:val="2"/>
          <w:numId w:val="18"/>
        </w:numPr>
      </w:pPr>
      <w:r>
        <w:t>MediaTek: 128M Flops for 24PRB 1layer</w:t>
      </w:r>
    </w:p>
    <w:p w14:paraId="6D18A7CC" w14:textId="5E91C993" w:rsidR="00E8356E" w:rsidRDefault="00E8356E" w:rsidP="00D87835">
      <w:pPr>
        <w:pStyle w:val="ListParagraph"/>
        <w:numPr>
          <w:ilvl w:val="2"/>
          <w:numId w:val="18"/>
        </w:numPr>
      </w:pPr>
      <w:proofErr w:type="spellStart"/>
      <w:r>
        <w:t>InterDigital</w:t>
      </w:r>
      <w:proofErr w:type="spellEnd"/>
      <w:r>
        <w:t xml:space="preserve"> (option Y): 0.01/0.129/1.05M Flops for 1/8/32 Rx</w:t>
      </w:r>
    </w:p>
    <w:p w14:paraId="02156FBC" w14:textId="5ED2727B" w:rsidR="00E8356E" w:rsidRDefault="00E8356E" w:rsidP="00D87835">
      <w:pPr>
        <w:pStyle w:val="ListParagraph"/>
        <w:numPr>
          <w:ilvl w:val="2"/>
          <w:numId w:val="18"/>
        </w:numPr>
      </w:pPr>
      <w:r>
        <w:t>LGE: 4.88M Para/4.32MFLops [</w:t>
      </w:r>
      <w:r w:rsidRPr="00E8356E">
        <w:rPr>
          <w:highlight w:val="yellow"/>
        </w:rPr>
        <w:t>xx]</w:t>
      </w:r>
      <w:r>
        <w:t>PRB 16Rx</w:t>
      </w:r>
    </w:p>
    <w:p w14:paraId="10EFCE52" w14:textId="4BF7497D" w:rsidR="00A76473" w:rsidRPr="00A76473" w:rsidRDefault="00891FDB" w:rsidP="00D87835">
      <w:pPr>
        <w:pStyle w:val="ListParagraph"/>
        <w:numPr>
          <w:ilvl w:val="1"/>
          <w:numId w:val="18"/>
        </w:numPr>
      </w:pPr>
      <w:r w:rsidRPr="00A31C68">
        <w:rPr>
          <w:b/>
          <w:bCs/>
        </w:rPr>
        <w:t>Reported by:</w:t>
      </w:r>
      <w:r w:rsidRPr="00A31C68">
        <w:t xml:space="preserve"> </w:t>
      </w:r>
      <w:r w:rsidRPr="00891FDB">
        <w:rPr>
          <w:rFonts w:ascii="Times" w:eastAsia="Times New Roman" w:hAnsi="Times"/>
          <w:szCs w:val="16"/>
        </w:rPr>
        <w:t>Nokia (1), Ericsson (2), CATT (3), Samsung (4), Kyocera</w:t>
      </w:r>
      <w:r w:rsidR="00F069C0">
        <w:rPr>
          <w:rFonts w:ascii="Times" w:eastAsia="Times New Roman" w:hAnsi="Times"/>
          <w:szCs w:val="16"/>
        </w:rPr>
        <w:t xml:space="preserve"> </w:t>
      </w:r>
      <w:r w:rsidRPr="00891FDB">
        <w:rPr>
          <w:rFonts w:ascii="Times" w:eastAsia="Times New Roman" w:hAnsi="Times"/>
          <w:szCs w:val="16"/>
        </w:rPr>
        <w:t xml:space="preserve">(5), Lenovo (6), MTK (7), </w:t>
      </w:r>
      <w:r w:rsidR="00977FEA">
        <w:rPr>
          <w:rFonts w:ascii="Times" w:eastAsia="Times New Roman" w:hAnsi="Times"/>
          <w:szCs w:val="16"/>
        </w:rPr>
        <w:t>Docomo</w:t>
      </w:r>
      <w:r w:rsidR="00224C41">
        <w:rPr>
          <w:rFonts w:ascii="Times" w:eastAsia="Times New Roman" w:hAnsi="Times"/>
          <w:szCs w:val="16"/>
        </w:rPr>
        <w:t xml:space="preserve"> </w:t>
      </w:r>
      <w:r w:rsidRPr="00891FDB">
        <w:rPr>
          <w:rFonts w:ascii="Times" w:eastAsia="Times New Roman" w:hAnsi="Times"/>
          <w:szCs w:val="16"/>
        </w:rPr>
        <w:t>(8), NVIDIA</w:t>
      </w:r>
      <w:r w:rsidR="00F069C0">
        <w:rPr>
          <w:rFonts w:ascii="Times" w:eastAsia="Times New Roman" w:hAnsi="Times"/>
          <w:szCs w:val="16"/>
        </w:rPr>
        <w:t xml:space="preserve"> </w:t>
      </w:r>
      <w:r w:rsidRPr="00891FDB">
        <w:rPr>
          <w:rFonts w:ascii="Times" w:eastAsia="Times New Roman" w:hAnsi="Times"/>
          <w:szCs w:val="16"/>
        </w:rPr>
        <w:t>(9), Interdigital (10), LGE (11</w:t>
      </w:r>
      <w:r>
        <w:rPr>
          <w:rFonts w:ascii="Times" w:eastAsia="Times New Roman" w:hAnsi="Times"/>
          <w:szCs w:val="16"/>
        </w:rPr>
        <w:t>)</w:t>
      </w:r>
    </w:p>
    <w:p w14:paraId="2E7F8285" w14:textId="76E5B6E1" w:rsidR="00A31C68" w:rsidRDefault="00A31C68" w:rsidP="00A31C68"/>
    <w:p w14:paraId="71372523" w14:textId="77777777" w:rsidR="00F069C0" w:rsidRDefault="00F069C0"/>
    <w:p w14:paraId="61F4CC83" w14:textId="3CF4C178" w:rsidR="002E0CDF" w:rsidRPr="002E0CDF" w:rsidRDefault="002E0CDF" w:rsidP="002E0CDF">
      <w:pPr>
        <w:rPr>
          <w:b/>
          <w:bCs/>
        </w:rPr>
      </w:pPr>
      <w:r>
        <w:rPr>
          <w:b/>
          <w:bCs/>
        </w:rPr>
        <w:t>For Sub</w:t>
      </w:r>
      <w:r w:rsidRPr="002E0CDF">
        <w:rPr>
          <w:b/>
          <w:bCs/>
        </w:rPr>
        <w:t xml:space="preserve">-case </w:t>
      </w:r>
      <w:r>
        <w:rPr>
          <w:b/>
          <w:bCs/>
        </w:rPr>
        <w:t>B</w:t>
      </w:r>
      <w:r w:rsidRPr="002E0CDF">
        <w:rPr>
          <w:b/>
          <w:bCs/>
        </w:rPr>
        <w:t>: Superimposed pilot</w:t>
      </w:r>
    </w:p>
    <w:p w14:paraId="364840BC" w14:textId="1E5EF13B" w:rsidR="003D14D3" w:rsidRPr="009134DE" w:rsidRDefault="003D14D3" w:rsidP="00D87835">
      <w:pPr>
        <w:pStyle w:val="ListParagraph"/>
        <w:numPr>
          <w:ilvl w:val="0"/>
          <w:numId w:val="18"/>
        </w:numPr>
        <w:rPr>
          <w:b/>
          <w:bCs/>
          <w:u w:val="single"/>
        </w:rPr>
      </w:pPr>
      <w:r w:rsidRPr="009134DE">
        <w:rPr>
          <w:b/>
          <w:bCs/>
          <w:u w:val="single"/>
        </w:rPr>
        <w:t xml:space="preserve">Option 2: AI-based channel estimation for data REs </w:t>
      </w:r>
    </w:p>
    <w:p w14:paraId="24311954" w14:textId="77777777" w:rsidR="00E839F7" w:rsidRPr="00CB0877" w:rsidRDefault="00E839F7" w:rsidP="00D87835">
      <w:pPr>
        <w:pStyle w:val="ListParagraph"/>
        <w:numPr>
          <w:ilvl w:val="1"/>
          <w:numId w:val="18"/>
        </w:numPr>
      </w:pPr>
      <w:r>
        <w:t>Note: equalization, demodulation rely on non-AI</w:t>
      </w:r>
    </w:p>
    <w:p w14:paraId="0CE82E76" w14:textId="6ED82F30" w:rsidR="003D14D3" w:rsidRPr="00B10F55" w:rsidRDefault="003D14D3" w:rsidP="00D87835">
      <w:pPr>
        <w:pStyle w:val="ListParagraph"/>
        <w:numPr>
          <w:ilvl w:val="1"/>
          <w:numId w:val="18"/>
        </w:numPr>
        <w:rPr>
          <w:b/>
          <w:bCs/>
        </w:rPr>
      </w:pPr>
      <w:r w:rsidRPr="00B10F55">
        <w:rPr>
          <w:b/>
          <w:bCs/>
        </w:rPr>
        <w:t>Input</w:t>
      </w:r>
      <w:r>
        <w:rPr>
          <w:b/>
          <w:bCs/>
        </w:rPr>
        <w:t>:</w:t>
      </w:r>
    </w:p>
    <w:p w14:paraId="424B2741" w14:textId="608DAB5A" w:rsidR="003D14D3" w:rsidRDefault="003D14D3" w:rsidP="00D87835">
      <w:pPr>
        <w:pStyle w:val="ListParagraph"/>
        <w:numPr>
          <w:ilvl w:val="2"/>
          <w:numId w:val="18"/>
        </w:numPr>
      </w:pPr>
      <w:r>
        <w:rPr>
          <w:b/>
          <w:bCs/>
        </w:rPr>
        <w:t>Option</w:t>
      </w:r>
      <w:r w:rsidRPr="00A31C68">
        <w:rPr>
          <w:b/>
          <w:bCs/>
        </w:rPr>
        <w:t xml:space="preserve"> A</w:t>
      </w:r>
      <w:r w:rsidRPr="00494012">
        <w:t xml:space="preserve">: </w:t>
      </w:r>
      <w:r w:rsidRPr="00D7351E">
        <w:rPr>
          <w:rFonts w:eastAsiaTheme="minorEastAsia"/>
        </w:rPr>
        <w:t xml:space="preserve">Received signal </w:t>
      </w:r>
      <w:r>
        <w:rPr>
          <w:rFonts w:eastAsiaTheme="minorEastAsia"/>
        </w:rPr>
        <w:t>on</w:t>
      </w:r>
      <w:r w:rsidRPr="00D7351E">
        <w:rPr>
          <w:rFonts w:eastAsiaTheme="minorEastAsia"/>
        </w:rPr>
        <w:t xml:space="preserve"> </w:t>
      </w:r>
      <w:r w:rsidR="00E839F7">
        <w:t>superimposed signal (all)</w:t>
      </w:r>
    </w:p>
    <w:p w14:paraId="582DBFE7" w14:textId="2F682A12" w:rsidR="003D14D3" w:rsidRDefault="003D14D3" w:rsidP="00D87835">
      <w:pPr>
        <w:pStyle w:val="ListParagraph"/>
        <w:numPr>
          <w:ilvl w:val="2"/>
          <w:numId w:val="18"/>
        </w:numPr>
      </w:pPr>
      <w:r>
        <w:rPr>
          <w:b/>
          <w:bCs/>
        </w:rPr>
        <w:t>Option</w:t>
      </w:r>
      <w:r w:rsidRPr="00A31C68">
        <w:rPr>
          <w:b/>
          <w:bCs/>
        </w:rPr>
        <w:t xml:space="preserve"> B</w:t>
      </w:r>
      <w:r>
        <w:t xml:space="preserve">: </w:t>
      </w:r>
      <w:r w:rsidR="009D1918">
        <w:t>E</w:t>
      </w:r>
      <w:r>
        <w:t xml:space="preserve">stimated channel on </w:t>
      </w:r>
      <w:r w:rsidR="00E839F7">
        <w:t xml:space="preserve">superimposed signal </w:t>
      </w:r>
      <w:r>
        <w:t>(e.g., L</w:t>
      </w:r>
      <w:r w:rsidR="00E839F7">
        <w:t>S</w:t>
      </w:r>
      <w:r>
        <w:t>)</w:t>
      </w:r>
      <w:r w:rsidR="00E839F7">
        <w:t xml:space="preserve"> (1)</w:t>
      </w:r>
    </w:p>
    <w:p w14:paraId="6E27F235" w14:textId="35F37A7B" w:rsidR="003D14D3" w:rsidRPr="00B10F55" w:rsidRDefault="003D14D3" w:rsidP="00D87835">
      <w:pPr>
        <w:pStyle w:val="ListParagraph"/>
        <w:numPr>
          <w:ilvl w:val="1"/>
          <w:numId w:val="18"/>
        </w:numPr>
        <w:rPr>
          <w:b/>
          <w:bCs/>
        </w:rPr>
      </w:pPr>
      <w:r w:rsidRPr="00B10F55">
        <w:rPr>
          <w:b/>
          <w:bCs/>
        </w:rPr>
        <w:t>Output</w:t>
      </w:r>
      <w:r>
        <w:rPr>
          <w:b/>
          <w:bCs/>
        </w:rPr>
        <w:t xml:space="preserve">: </w:t>
      </w:r>
      <w:r w:rsidRPr="00FC2DA2">
        <w:rPr>
          <w:rFonts w:eastAsia="Times New Roman"/>
          <w:szCs w:val="16"/>
        </w:rPr>
        <w:t xml:space="preserve">Estimated channel on </w:t>
      </w:r>
      <w:r>
        <w:rPr>
          <w:rFonts w:eastAsia="Times New Roman"/>
          <w:szCs w:val="16"/>
        </w:rPr>
        <w:t>target REs (data REs)</w:t>
      </w:r>
    </w:p>
    <w:p w14:paraId="1476010D" w14:textId="77A75DFB" w:rsidR="003D14D3" w:rsidRPr="00EB7AD5" w:rsidRDefault="003D14D3" w:rsidP="00D87835">
      <w:pPr>
        <w:pStyle w:val="ListParagraph"/>
        <w:numPr>
          <w:ilvl w:val="1"/>
          <w:numId w:val="18"/>
        </w:numPr>
      </w:pPr>
      <w:r w:rsidRPr="00F67787">
        <w:rPr>
          <w:b/>
          <w:bCs/>
        </w:rPr>
        <w:t>Label:</w:t>
      </w:r>
      <w:r w:rsidRPr="003F5B3B">
        <w:t xml:space="preserve"> Idea channel information on target REs</w:t>
      </w:r>
      <w:r>
        <w:t xml:space="preserve"> (all)</w:t>
      </w:r>
      <w:r w:rsidR="00E839F7">
        <w:t xml:space="preserve"> or </w:t>
      </w:r>
      <w:r w:rsidR="00E839F7" w:rsidRPr="00F67787">
        <w:rPr>
          <w:rFonts w:eastAsiaTheme="minorEastAsia"/>
        </w:rPr>
        <w:t>power delay profile (1)</w:t>
      </w:r>
    </w:p>
    <w:p w14:paraId="651FD2CF" w14:textId="77777777" w:rsidR="00EB7AD5" w:rsidRPr="003333E6" w:rsidRDefault="00EB7AD5" w:rsidP="00D87835">
      <w:pPr>
        <w:pStyle w:val="ListParagraph"/>
        <w:numPr>
          <w:ilvl w:val="1"/>
          <w:numId w:val="18"/>
        </w:numPr>
      </w:pPr>
      <w:r>
        <w:rPr>
          <w:b/>
          <w:bCs/>
        </w:rPr>
        <w:t xml:space="preserve">Complexity: </w:t>
      </w:r>
    </w:p>
    <w:p w14:paraId="14317BDA" w14:textId="7200C4B6" w:rsidR="00EB7AD5" w:rsidRDefault="00EB7AD5" w:rsidP="00D87835">
      <w:pPr>
        <w:pStyle w:val="ListParagraph"/>
        <w:numPr>
          <w:ilvl w:val="2"/>
          <w:numId w:val="18"/>
        </w:numPr>
      </w:pPr>
      <w:r>
        <w:t>Lenovo: 3M Para/ for [</w:t>
      </w:r>
      <w:r w:rsidRPr="00E8356E">
        <w:rPr>
          <w:highlight w:val="yellow"/>
        </w:rPr>
        <w:t>xx]</w:t>
      </w:r>
      <w:r>
        <w:t>PRB 32T4R</w:t>
      </w:r>
    </w:p>
    <w:p w14:paraId="2369D13F" w14:textId="64A7B194" w:rsidR="00EB7AD5" w:rsidRDefault="00EB7AD5" w:rsidP="00D87835">
      <w:pPr>
        <w:pStyle w:val="ListParagraph"/>
        <w:numPr>
          <w:ilvl w:val="2"/>
          <w:numId w:val="18"/>
        </w:numPr>
      </w:pPr>
      <w:proofErr w:type="spellStart"/>
      <w:r>
        <w:t>InterDigital</w:t>
      </w:r>
      <w:proofErr w:type="spellEnd"/>
      <w:r>
        <w:rPr>
          <w:rFonts w:hint="eastAsia"/>
        </w:rPr>
        <w:t>:</w:t>
      </w:r>
      <w:r>
        <w:t xml:space="preserve"> 3.177K/12.7K Flops for 52PRB, SISO/8T2R</w:t>
      </w:r>
    </w:p>
    <w:p w14:paraId="10545775" w14:textId="34F7DD0B" w:rsidR="00EB7AD5" w:rsidRDefault="00EB7AD5" w:rsidP="00D87835">
      <w:pPr>
        <w:pStyle w:val="ListParagraph"/>
        <w:numPr>
          <w:ilvl w:val="2"/>
          <w:numId w:val="18"/>
        </w:numPr>
      </w:pPr>
      <w:r>
        <w:t>Vivo: 744M Flops</w:t>
      </w:r>
      <w:r w:rsidR="000F2E8D">
        <w:t xml:space="preserve"> </w:t>
      </w:r>
      <w:r>
        <w:t>(time domain), 6.12M Flops</w:t>
      </w:r>
      <w:r w:rsidR="000F2E8D">
        <w:t xml:space="preserve"> </w:t>
      </w:r>
      <w:r>
        <w:t>(Doppler domain), 8PRB, 2layers, 16T4R</w:t>
      </w:r>
    </w:p>
    <w:p w14:paraId="0275D949" w14:textId="5EFAE9B6" w:rsidR="002C3032" w:rsidRPr="00E839F7" w:rsidRDefault="00E839F7" w:rsidP="00D87835">
      <w:pPr>
        <w:pStyle w:val="ListParagraph"/>
        <w:numPr>
          <w:ilvl w:val="1"/>
          <w:numId w:val="18"/>
        </w:numPr>
      </w:pPr>
      <w:r w:rsidRPr="00E839F7">
        <w:rPr>
          <w:b/>
          <w:bCs/>
        </w:rPr>
        <w:t>Reported by:</w:t>
      </w:r>
      <w:r w:rsidRPr="00A31C68">
        <w:t xml:space="preserve"> </w:t>
      </w:r>
      <w:r>
        <w:rPr>
          <w:rFonts w:ascii="Times" w:hAnsi="Times"/>
        </w:rPr>
        <w:t>vivo (1), Lenovo, Huawei, OPPO</w:t>
      </w:r>
      <w:r>
        <w:rPr>
          <w:rFonts w:ascii="Times" w:hAnsi="Times" w:hint="eastAsia"/>
        </w:rPr>
        <w:t>,</w:t>
      </w:r>
      <w:r>
        <w:rPr>
          <w:rFonts w:ascii="Times" w:hAnsi="Times"/>
        </w:rPr>
        <w:t xml:space="preserve"> </w:t>
      </w:r>
      <w:proofErr w:type="spellStart"/>
      <w:r>
        <w:rPr>
          <w:rFonts w:ascii="Times" w:hAnsi="Times"/>
        </w:rPr>
        <w:t>InterDigital</w:t>
      </w:r>
      <w:proofErr w:type="spellEnd"/>
    </w:p>
    <w:p w14:paraId="1D7E6F4E" w14:textId="77777777" w:rsidR="00E839F7" w:rsidRDefault="00E839F7" w:rsidP="00E839F7">
      <w:pPr>
        <w:pStyle w:val="ListParagraph"/>
        <w:numPr>
          <w:ilvl w:val="0"/>
          <w:numId w:val="0"/>
        </w:numPr>
        <w:ind w:left="1440"/>
      </w:pPr>
    </w:p>
    <w:p w14:paraId="5F2B5302" w14:textId="74777AD8" w:rsidR="003D14D3" w:rsidRPr="009134DE" w:rsidRDefault="003D14D3" w:rsidP="00D87835">
      <w:pPr>
        <w:pStyle w:val="ListParagraph"/>
        <w:numPr>
          <w:ilvl w:val="0"/>
          <w:numId w:val="18"/>
        </w:numPr>
        <w:rPr>
          <w:b/>
          <w:bCs/>
          <w:u w:val="single"/>
        </w:rPr>
      </w:pPr>
      <w:r w:rsidRPr="009134DE">
        <w:rPr>
          <w:b/>
          <w:bCs/>
          <w:u w:val="single"/>
        </w:rPr>
        <w:t>Option 4: AI-based joint {channel estimation + equalization + demodulation/LLS calculation}</w:t>
      </w:r>
    </w:p>
    <w:p w14:paraId="08E356CB" w14:textId="5803E779" w:rsidR="003D14D3" w:rsidRDefault="003D14D3" w:rsidP="00D87835">
      <w:pPr>
        <w:pStyle w:val="ListParagraph"/>
        <w:numPr>
          <w:ilvl w:val="1"/>
          <w:numId w:val="18"/>
        </w:numPr>
      </w:pPr>
      <w:r w:rsidRPr="00A31C68">
        <w:rPr>
          <w:b/>
          <w:bCs/>
        </w:rPr>
        <w:t>Input</w:t>
      </w:r>
      <w:r>
        <w:t xml:space="preserve">: </w:t>
      </w:r>
      <w:r w:rsidRPr="00E0590E">
        <w:t>Received signal on DMRS REs and data REs</w:t>
      </w:r>
      <w:r>
        <w:t xml:space="preserve"> (all)</w:t>
      </w:r>
    </w:p>
    <w:p w14:paraId="5B73D5EA" w14:textId="77777777" w:rsidR="003D14D3" w:rsidRDefault="003D14D3" w:rsidP="00D87835">
      <w:pPr>
        <w:pStyle w:val="ListParagraph"/>
        <w:numPr>
          <w:ilvl w:val="1"/>
          <w:numId w:val="18"/>
        </w:numPr>
      </w:pPr>
      <w:r>
        <w:rPr>
          <w:b/>
          <w:bCs/>
        </w:rPr>
        <w:t>Output</w:t>
      </w:r>
      <w:r w:rsidRPr="00A31C68">
        <w:t>:</w:t>
      </w:r>
      <w:r>
        <w:t xml:space="preserve"> </w:t>
      </w:r>
    </w:p>
    <w:p w14:paraId="05E25691" w14:textId="04D6062B" w:rsidR="003D14D3" w:rsidRDefault="003D14D3" w:rsidP="00D87835">
      <w:pPr>
        <w:pStyle w:val="ListParagraph"/>
        <w:numPr>
          <w:ilvl w:val="2"/>
          <w:numId w:val="18"/>
        </w:numPr>
      </w:pPr>
      <w:r w:rsidRPr="00891FDB">
        <w:rPr>
          <w:b/>
          <w:bCs/>
        </w:rPr>
        <w:t xml:space="preserve">Option M: </w:t>
      </w:r>
      <w:r w:rsidRPr="00BB7062">
        <w:t>LLR</w:t>
      </w:r>
      <w:r>
        <w:t>s</w:t>
      </w:r>
      <w:r w:rsidRPr="00BB7062">
        <w:t xml:space="preserve"> (</w:t>
      </w:r>
      <w:r>
        <w:t>2,</w:t>
      </w:r>
      <w:r w:rsidR="00C767AF" w:rsidRPr="00BB7062">
        <w:t xml:space="preserve"> </w:t>
      </w:r>
      <w:r w:rsidRPr="00BB7062">
        <w:t>4,</w:t>
      </w:r>
      <w:r w:rsidR="00C767AF">
        <w:t xml:space="preserve"> </w:t>
      </w:r>
      <w:r w:rsidRPr="00FC5C38">
        <w:rPr>
          <w:highlight w:val="yellow"/>
        </w:rPr>
        <w:t>5</w:t>
      </w:r>
      <w:r w:rsidRPr="00BB7062">
        <w:t xml:space="preserve">) </w:t>
      </w:r>
    </w:p>
    <w:p w14:paraId="571FA302" w14:textId="77777777" w:rsidR="003D14D3" w:rsidRPr="00CB0877" w:rsidRDefault="003D14D3" w:rsidP="00D87835">
      <w:pPr>
        <w:pStyle w:val="ListParagraph"/>
        <w:numPr>
          <w:ilvl w:val="2"/>
          <w:numId w:val="18"/>
        </w:numPr>
      </w:pPr>
      <w:r>
        <w:t>Note: decoding is based on non-AI</w:t>
      </w:r>
    </w:p>
    <w:p w14:paraId="73BD759D" w14:textId="07FC5171" w:rsidR="003D14D3" w:rsidRPr="00BB7062" w:rsidRDefault="003D14D3" w:rsidP="00D87835">
      <w:pPr>
        <w:pStyle w:val="ListParagraph"/>
        <w:numPr>
          <w:ilvl w:val="2"/>
          <w:numId w:val="18"/>
        </w:numPr>
      </w:pPr>
      <w:r>
        <w:rPr>
          <w:b/>
          <w:bCs/>
        </w:rPr>
        <w:t>Option</w:t>
      </w:r>
      <w:r w:rsidRPr="00A31C68">
        <w:rPr>
          <w:b/>
          <w:bCs/>
        </w:rPr>
        <w:t xml:space="preserve"> </w:t>
      </w:r>
      <w:r>
        <w:rPr>
          <w:b/>
          <w:bCs/>
        </w:rPr>
        <w:t xml:space="preserve">N: </w:t>
      </w:r>
      <w:r>
        <w:rPr>
          <w:rFonts w:eastAsia="Times New Roman"/>
          <w:szCs w:val="16"/>
        </w:rPr>
        <w:t>Estimated constellation points (</w:t>
      </w:r>
      <w:r w:rsidR="00C767AF">
        <w:rPr>
          <w:rFonts w:eastAsia="Times New Roman"/>
          <w:szCs w:val="16"/>
        </w:rPr>
        <w:t>1,3</w:t>
      </w:r>
      <w:r>
        <w:rPr>
          <w:rFonts w:eastAsia="Times New Roman"/>
          <w:szCs w:val="16"/>
        </w:rPr>
        <w:t>)</w:t>
      </w:r>
    </w:p>
    <w:p w14:paraId="46560BD5" w14:textId="77777777" w:rsidR="003D14D3" w:rsidRPr="00CB0877" w:rsidRDefault="003D14D3" w:rsidP="00D87835">
      <w:pPr>
        <w:pStyle w:val="ListParagraph"/>
        <w:numPr>
          <w:ilvl w:val="2"/>
          <w:numId w:val="18"/>
        </w:numPr>
      </w:pPr>
      <w:r>
        <w:t>Note: LLS calculation and decoding is based on non-AI</w:t>
      </w:r>
    </w:p>
    <w:p w14:paraId="172FC865" w14:textId="5180F8FD" w:rsidR="003D14D3" w:rsidRDefault="003D14D3" w:rsidP="00D87835">
      <w:pPr>
        <w:pStyle w:val="ListParagraph"/>
        <w:numPr>
          <w:ilvl w:val="1"/>
          <w:numId w:val="18"/>
        </w:numPr>
      </w:pPr>
      <w:r>
        <w:rPr>
          <w:b/>
          <w:bCs/>
        </w:rPr>
        <w:t>Label:</w:t>
      </w:r>
      <w:r>
        <w:t xml:space="preserve"> Known sequence/data</w:t>
      </w:r>
    </w:p>
    <w:p w14:paraId="456269D7" w14:textId="77777777" w:rsidR="00EB7AD5" w:rsidRPr="003333E6" w:rsidRDefault="00EB7AD5" w:rsidP="00D87835">
      <w:pPr>
        <w:pStyle w:val="ListParagraph"/>
        <w:numPr>
          <w:ilvl w:val="1"/>
          <w:numId w:val="18"/>
        </w:numPr>
      </w:pPr>
      <w:r>
        <w:rPr>
          <w:b/>
          <w:bCs/>
        </w:rPr>
        <w:t xml:space="preserve">Complexity: </w:t>
      </w:r>
    </w:p>
    <w:p w14:paraId="6B834075" w14:textId="3481C669" w:rsidR="00EB7AD5" w:rsidRDefault="00EB7AD5" w:rsidP="00D87835">
      <w:pPr>
        <w:pStyle w:val="ListParagraph"/>
        <w:numPr>
          <w:ilvl w:val="2"/>
          <w:numId w:val="18"/>
        </w:numPr>
      </w:pPr>
      <w:proofErr w:type="spellStart"/>
      <w:r>
        <w:t>xiaomi</w:t>
      </w:r>
      <w:proofErr w:type="spellEnd"/>
      <w:r>
        <w:t>: 0.4M Para/ 450.89M Flops for 10PRB 2layer 2T2R</w:t>
      </w:r>
    </w:p>
    <w:p w14:paraId="593BA798" w14:textId="547866E0" w:rsidR="00224C41" w:rsidRPr="002401DB" w:rsidRDefault="00224C41" w:rsidP="00D87835">
      <w:pPr>
        <w:pStyle w:val="ListParagraph"/>
        <w:numPr>
          <w:ilvl w:val="1"/>
          <w:numId w:val="18"/>
        </w:numPr>
        <w:rPr>
          <w:b/>
        </w:rPr>
      </w:pPr>
      <w:r w:rsidRPr="00224C41">
        <w:rPr>
          <w:b/>
          <w:bCs/>
        </w:rPr>
        <w:t>Reported</w:t>
      </w:r>
      <w:r w:rsidRPr="00E839F7">
        <w:rPr>
          <w:b/>
          <w:bCs/>
        </w:rPr>
        <w:t xml:space="preserve"> by:</w:t>
      </w:r>
      <w:r w:rsidRPr="00A31C68">
        <w:t xml:space="preserve"> </w:t>
      </w:r>
      <w:r w:rsidRPr="002401DB">
        <w:rPr>
          <w:rFonts w:eastAsia="Times New Roman"/>
          <w:szCs w:val="16"/>
        </w:rPr>
        <w:t>ZTE (1), Huawei (2), Xiaomi (3), Doco</w:t>
      </w:r>
      <w:r w:rsidR="00977FEA">
        <w:rPr>
          <w:rFonts w:eastAsia="Times New Roman"/>
          <w:szCs w:val="16"/>
        </w:rPr>
        <w:t>m</w:t>
      </w:r>
      <w:r w:rsidRPr="002401DB">
        <w:rPr>
          <w:rFonts w:eastAsia="Times New Roman"/>
          <w:szCs w:val="16"/>
        </w:rPr>
        <w:t>o (4), Kyocera (5)</w:t>
      </w:r>
    </w:p>
    <w:p w14:paraId="5C1C185B" w14:textId="0DED25C5" w:rsidR="00224C41" w:rsidRPr="00E839F7" w:rsidRDefault="00224C41" w:rsidP="00224C41"/>
    <w:p w14:paraId="09A8BFA6" w14:textId="1D1C4059" w:rsidR="00A74BA5" w:rsidRPr="009134DE" w:rsidRDefault="00A74BA5" w:rsidP="00D87835">
      <w:pPr>
        <w:pStyle w:val="ListParagraph"/>
        <w:numPr>
          <w:ilvl w:val="0"/>
          <w:numId w:val="18"/>
        </w:numPr>
        <w:rPr>
          <w:b/>
          <w:bCs/>
          <w:u w:val="single"/>
        </w:rPr>
      </w:pPr>
      <w:r w:rsidRPr="009134DE">
        <w:rPr>
          <w:b/>
          <w:bCs/>
          <w:u w:val="single"/>
        </w:rPr>
        <w:t>Option</w:t>
      </w:r>
      <w:r>
        <w:rPr>
          <w:b/>
          <w:bCs/>
          <w:u w:val="single"/>
        </w:rPr>
        <w:t xml:space="preserve"> </w:t>
      </w:r>
      <w:proofErr w:type="gramStart"/>
      <w:r>
        <w:rPr>
          <w:b/>
          <w:bCs/>
          <w:u w:val="single"/>
        </w:rPr>
        <w:t>5</w:t>
      </w:r>
      <w:r w:rsidR="00424701">
        <w:rPr>
          <w:b/>
          <w:bCs/>
          <w:u w:val="single"/>
        </w:rPr>
        <w:t xml:space="preserve"> </w:t>
      </w:r>
      <w:r w:rsidRPr="009134DE">
        <w:rPr>
          <w:b/>
          <w:bCs/>
          <w:u w:val="single"/>
        </w:rPr>
        <w:t>:</w:t>
      </w:r>
      <w:proofErr w:type="gramEnd"/>
      <w:r w:rsidRPr="009134DE">
        <w:rPr>
          <w:b/>
          <w:bCs/>
          <w:u w:val="single"/>
        </w:rPr>
        <w:t xml:space="preserve"> AI-based {channel estimation</w:t>
      </w:r>
      <w:r w:rsidR="009D1918">
        <w:rPr>
          <w:b/>
          <w:bCs/>
          <w:u w:val="single"/>
        </w:rPr>
        <w:t>} + AI-based {</w:t>
      </w:r>
      <w:r w:rsidR="009D1918" w:rsidRPr="009134DE">
        <w:rPr>
          <w:b/>
          <w:bCs/>
          <w:u w:val="single"/>
        </w:rPr>
        <w:t>equalization</w:t>
      </w:r>
      <w:r w:rsidRPr="009134DE">
        <w:rPr>
          <w:b/>
          <w:bCs/>
          <w:u w:val="single"/>
        </w:rPr>
        <w:t xml:space="preserve"> + demodulation/LLS calculation}</w:t>
      </w:r>
    </w:p>
    <w:p w14:paraId="3442E215" w14:textId="48097D93" w:rsidR="009D1918" w:rsidRPr="009D1918" w:rsidRDefault="009D1918" w:rsidP="009D1918">
      <w:pPr>
        <w:ind w:firstLine="360"/>
        <w:rPr>
          <w:b/>
          <w:bCs/>
        </w:rPr>
      </w:pPr>
      <w:r>
        <w:rPr>
          <w:b/>
          <w:bCs/>
        </w:rPr>
        <w:t xml:space="preserve">For </w:t>
      </w:r>
      <w:r w:rsidRPr="009D1918">
        <w:rPr>
          <w:b/>
          <w:bCs/>
        </w:rPr>
        <w:t>Model 1:</w:t>
      </w:r>
      <w:r w:rsidR="00846F4A">
        <w:rPr>
          <w:b/>
          <w:bCs/>
        </w:rPr>
        <w:t xml:space="preserve"> </w:t>
      </w:r>
      <w:r>
        <w:rPr>
          <w:b/>
          <w:bCs/>
        </w:rPr>
        <w:t>Channel estimation</w:t>
      </w:r>
    </w:p>
    <w:p w14:paraId="7FBC42F9" w14:textId="77777777" w:rsidR="009D1918" w:rsidRDefault="009D1918" w:rsidP="00D87835">
      <w:pPr>
        <w:pStyle w:val="ListParagraph"/>
        <w:numPr>
          <w:ilvl w:val="1"/>
          <w:numId w:val="18"/>
        </w:numPr>
      </w:pPr>
      <w:r w:rsidRPr="00B10F55">
        <w:rPr>
          <w:b/>
          <w:bCs/>
        </w:rPr>
        <w:t>Input</w:t>
      </w:r>
      <w:r>
        <w:rPr>
          <w:b/>
          <w:bCs/>
        </w:rPr>
        <w:t>:</w:t>
      </w:r>
      <w:r w:rsidRPr="00494012">
        <w:t xml:space="preserve"> </w:t>
      </w:r>
      <w:r w:rsidRPr="00D7351E">
        <w:rPr>
          <w:rFonts w:eastAsiaTheme="minorEastAsia"/>
        </w:rPr>
        <w:t xml:space="preserve">Received signal </w:t>
      </w:r>
      <w:r>
        <w:rPr>
          <w:rFonts w:eastAsiaTheme="minorEastAsia"/>
        </w:rPr>
        <w:t>on</w:t>
      </w:r>
      <w:r w:rsidRPr="00D7351E">
        <w:rPr>
          <w:rFonts w:eastAsiaTheme="minorEastAsia"/>
        </w:rPr>
        <w:t xml:space="preserve"> </w:t>
      </w:r>
      <w:r>
        <w:t>superimposed signal (all)</w:t>
      </w:r>
    </w:p>
    <w:p w14:paraId="620B19D6" w14:textId="2F197C24" w:rsidR="009D1918" w:rsidRPr="009D1918" w:rsidRDefault="009D1918" w:rsidP="00D87835">
      <w:pPr>
        <w:pStyle w:val="ListParagraph"/>
        <w:numPr>
          <w:ilvl w:val="1"/>
          <w:numId w:val="18"/>
        </w:numPr>
      </w:pPr>
      <w:r w:rsidRPr="009D1918">
        <w:rPr>
          <w:b/>
          <w:bCs/>
        </w:rPr>
        <w:t xml:space="preserve">Output: </w:t>
      </w:r>
      <w:r w:rsidRPr="009D1918">
        <w:t>Estimated channel on target REs (data REs)</w:t>
      </w:r>
    </w:p>
    <w:p w14:paraId="793CFD64" w14:textId="44675403" w:rsidR="009D1918" w:rsidRDefault="009D1918" w:rsidP="00D87835">
      <w:pPr>
        <w:pStyle w:val="ListParagraph"/>
        <w:numPr>
          <w:ilvl w:val="1"/>
          <w:numId w:val="18"/>
        </w:numPr>
      </w:pPr>
      <w:r w:rsidRPr="009D1918">
        <w:rPr>
          <w:b/>
          <w:bCs/>
        </w:rPr>
        <w:lastRenderedPageBreak/>
        <w:t>Label:</w:t>
      </w:r>
      <w:r>
        <w:rPr>
          <w:b/>
          <w:bCs/>
        </w:rPr>
        <w:t xml:space="preserve"> </w:t>
      </w:r>
      <w:r w:rsidRPr="003F5B3B">
        <w:t>Idea channel information on target REs</w:t>
      </w:r>
      <w:r>
        <w:t xml:space="preserve"> (all)</w:t>
      </w:r>
    </w:p>
    <w:p w14:paraId="64171C9E" w14:textId="0FC0D44E" w:rsidR="009D1918" w:rsidRPr="009D1918" w:rsidRDefault="009D1918" w:rsidP="009D1918">
      <w:r>
        <w:rPr>
          <w:b/>
          <w:bCs/>
        </w:rPr>
        <w:t xml:space="preserve">    For </w:t>
      </w:r>
      <w:r w:rsidRPr="009D1918">
        <w:rPr>
          <w:rFonts w:hint="eastAsia"/>
          <w:b/>
          <w:bCs/>
        </w:rPr>
        <w:t>Model</w:t>
      </w:r>
      <w:r w:rsidRPr="009D1918">
        <w:rPr>
          <w:b/>
          <w:bCs/>
        </w:rPr>
        <w:t xml:space="preserve"> 2: equalization + demodulation/LLS calculation</w:t>
      </w:r>
    </w:p>
    <w:p w14:paraId="29CCFD13" w14:textId="7AE5FC90" w:rsidR="00A74BA5" w:rsidRDefault="00A74BA5" w:rsidP="00D87835">
      <w:pPr>
        <w:pStyle w:val="ListParagraph"/>
        <w:numPr>
          <w:ilvl w:val="2"/>
          <w:numId w:val="18"/>
        </w:numPr>
      </w:pPr>
      <w:r w:rsidRPr="00A31C68">
        <w:rPr>
          <w:b/>
          <w:bCs/>
        </w:rPr>
        <w:t>Input</w:t>
      </w:r>
      <w:r>
        <w:t xml:space="preserve">: </w:t>
      </w:r>
      <w:r w:rsidRPr="00E0590E">
        <w:t>Received signal on DMRS REs and data REs</w:t>
      </w:r>
      <w:r>
        <w:t xml:space="preserve"> (all)</w:t>
      </w:r>
    </w:p>
    <w:p w14:paraId="3046B6B9" w14:textId="75A67DD6" w:rsidR="00A74BA5" w:rsidRDefault="00A74BA5" w:rsidP="00D87835">
      <w:pPr>
        <w:pStyle w:val="ListParagraph"/>
        <w:numPr>
          <w:ilvl w:val="2"/>
          <w:numId w:val="18"/>
        </w:numPr>
      </w:pPr>
      <w:r w:rsidRPr="009D1918">
        <w:rPr>
          <w:b/>
          <w:bCs/>
        </w:rPr>
        <w:t>Output</w:t>
      </w:r>
      <w:r w:rsidRPr="00A31C68">
        <w:t>:</w:t>
      </w:r>
      <w:r>
        <w:t xml:space="preserve"> </w:t>
      </w:r>
      <w:r w:rsidRPr="00BB7062">
        <w:t>LLR</w:t>
      </w:r>
      <w:r>
        <w:t>s</w:t>
      </w:r>
      <w:r w:rsidRPr="00BB7062">
        <w:t xml:space="preserve"> (</w:t>
      </w:r>
      <w:r w:rsidR="009D1918">
        <w:t>all</w:t>
      </w:r>
      <w:r w:rsidRPr="00BB7062">
        <w:t xml:space="preserve">) </w:t>
      </w:r>
    </w:p>
    <w:p w14:paraId="23DC9E8A" w14:textId="77777777" w:rsidR="00A74BA5" w:rsidRPr="00CB0877" w:rsidRDefault="00A74BA5" w:rsidP="00D87835">
      <w:pPr>
        <w:pStyle w:val="ListParagraph"/>
        <w:numPr>
          <w:ilvl w:val="2"/>
          <w:numId w:val="18"/>
        </w:numPr>
      </w:pPr>
      <w:r>
        <w:t>Note: decoding is based on non-AI</w:t>
      </w:r>
    </w:p>
    <w:p w14:paraId="4210AEC0" w14:textId="71A569E8" w:rsidR="00A74BA5" w:rsidRDefault="00A74BA5" w:rsidP="00D87835">
      <w:pPr>
        <w:pStyle w:val="ListParagraph"/>
        <w:numPr>
          <w:ilvl w:val="1"/>
          <w:numId w:val="18"/>
        </w:numPr>
      </w:pPr>
      <w:r>
        <w:rPr>
          <w:b/>
          <w:bCs/>
        </w:rPr>
        <w:t>Label:</w:t>
      </w:r>
      <w:r>
        <w:t xml:space="preserve"> Known sequence/data</w:t>
      </w:r>
    </w:p>
    <w:p w14:paraId="77FA62AC" w14:textId="77777777" w:rsidR="00EB7AD5" w:rsidRPr="003333E6" w:rsidRDefault="00EB7AD5" w:rsidP="00D87835">
      <w:pPr>
        <w:pStyle w:val="ListParagraph"/>
        <w:numPr>
          <w:ilvl w:val="1"/>
          <w:numId w:val="18"/>
        </w:numPr>
      </w:pPr>
      <w:r>
        <w:rPr>
          <w:b/>
          <w:bCs/>
        </w:rPr>
        <w:t xml:space="preserve">Complexity: </w:t>
      </w:r>
    </w:p>
    <w:p w14:paraId="71DCD939" w14:textId="676FCB74" w:rsidR="00EB7AD5" w:rsidRDefault="00EB7AD5" w:rsidP="00D87835">
      <w:pPr>
        <w:pStyle w:val="ListParagraph"/>
        <w:numPr>
          <w:ilvl w:val="2"/>
          <w:numId w:val="18"/>
        </w:numPr>
      </w:pPr>
      <w:r>
        <w:t xml:space="preserve">CMCC: 0.84M Para/ </w:t>
      </w:r>
      <w:r w:rsidR="00676294">
        <w:t>674</w:t>
      </w:r>
      <w:r>
        <w:t>M Flops for 10PRB 2layer</w:t>
      </w:r>
    </w:p>
    <w:p w14:paraId="46DD08EB" w14:textId="50EF147A" w:rsidR="00676294" w:rsidRDefault="00676294" w:rsidP="00D87835">
      <w:pPr>
        <w:pStyle w:val="ListParagraph"/>
        <w:numPr>
          <w:ilvl w:val="2"/>
          <w:numId w:val="18"/>
        </w:numPr>
      </w:pPr>
      <w:r>
        <w:t>OPPO: 0.08M/0.11M Para / 10.67M(8PRB 1layer) 90.44M Flops (8PRB 4layer)</w:t>
      </w:r>
    </w:p>
    <w:p w14:paraId="2A2E1F3A" w14:textId="37C31D86" w:rsidR="00A74BA5" w:rsidRPr="002401DB" w:rsidRDefault="00A74BA5" w:rsidP="00D87835">
      <w:pPr>
        <w:pStyle w:val="ListParagraph"/>
        <w:numPr>
          <w:ilvl w:val="1"/>
          <w:numId w:val="18"/>
        </w:numPr>
        <w:rPr>
          <w:b/>
        </w:rPr>
      </w:pPr>
      <w:r w:rsidRPr="00224C41">
        <w:rPr>
          <w:b/>
          <w:bCs/>
        </w:rPr>
        <w:t>Reported</w:t>
      </w:r>
      <w:r w:rsidRPr="00E839F7">
        <w:rPr>
          <w:b/>
          <w:bCs/>
        </w:rPr>
        <w:t xml:space="preserve"> by:</w:t>
      </w:r>
      <w:r w:rsidRPr="00A31C68">
        <w:t xml:space="preserve"> </w:t>
      </w:r>
      <w:r w:rsidRPr="00A74BA5">
        <w:rPr>
          <w:rFonts w:eastAsia="Times New Roman"/>
          <w:szCs w:val="16"/>
        </w:rPr>
        <w:t>CMCC, OPPO</w:t>
      </w:r>
      <w:r w:rsidR="00552B97">
        <w:rPr>
          <w:rFonts w:eastAsia="Times New Roman"/>
          <w:szCs w:val="16"/>
        </w:rPr>
        <w:t xml:space="preserve">, </w:t>
      </w:r>
      <w:r w:rsidRPr="00A74BA5">
        <w:rPr>
          <w:rFonts w:eastAsia="Times New Roman"/>
          <w:szCs w:val="16"/>
        </w:rPr>
        <w:t>NVIDIA</w:t>
      </w:r>
      <w:r w:rsidR="00552B97">
        <w:rPr>
          <w:rFonts w:eastAsia="Times New Roman"/>
          <w:szCs w:val="16"/>
        </w:rPr>
        <w:t>,</w:t>
      </w:r>
      <w:r w:rsidRPr="00A74BA5">
        <w:rPr>
          <w:rFonts w:eastAsia="Times New Roman"/>
          <w:szCs w:val="16"/>
        </w:rPr>
        <w:t xml:space="preserve"> LGE</w:t>
      </w:r>
    </w:p>
    <w:p w14:paraId="4D780C23" w14:textId="39449B39" w:rsidR="002C3032" w:rsidRDefault="002C3032"/>
    <w:p w14:paraId="15EED163" w14:textId="7E8D96C3" w:rsidR="00DE5233" w:rsidRPr="002E0CDF" w:rsidRDefault="00DE5233" w:rsidP="00DE5233">
      <w:pPr>
        <w:rPr>
          <w:b/>
          <w:bCs/>
        </w:rPr>
      </w:pPr>
      <w:r>
        <w:rPr>
          <w:b/>
          <w:bCs/>
        </w:rPr>
        <w:t>For Sub</w:t>
      </w:r>
      <w:r w:rsidRPr="002E0CDF">
        <w:rPr>
          <w:b/>
          <w:bCs/>
        </w:rPr>
        <w:t xml:space="preserve">-case </w:t>
      </w:r>
      <w:r>
        <w:rPr>
          <w:b/>
          <w:bCs/>
        </w:rPr>
        <w:t>C</w:t>
      </w:r>
      <w:r w:rsidRPr="002E0CDF">
        <w:rPr>
          <w:b/>
          <w:bCs/>
        </w:rPr>
        <w:t xml:space="preserve">: </w:t>
      </w:r>
      <w:r>
        <w:rPr>
          <w:b/>
          <w:bCs/>
        </w:rPr>
        <w:t>DMRS free</w:t>
      </w:r>
    </w:p>
    <w:p w14:paraId="49006BE4" w14:textId="77777777" w:rsidR="009E10F5" w:rsidRPr="009134DE" w:rsidRDefault="009E10F5" w:rsidP="00D87835">
      <w:pPr>
        <w:pStyle w:val="ListParagraph"/>
        <w:numPr>
          <w:ilvl w:val="0"/>
          <w:numId w:val="18"/>
        </w:numPr>
        <w:rPr>
          <w:b/>
          <w:bCs/>
          <w:u w:val="single"/>
        </w:rPr>
      </w:pPr>
      <w:r w:rsidRPr="009134DE">
        <w:rPr>
          <w:b/>
          <w:bCs/>
          <w:u w:val="single"/>
        </w:rPr>
        <w:t xml:space="preserve">Option 2: AI-based channel estimation for data REs </w:t>
      </w:r>
    </w:p>
    <w:p w14:paraId="3037D761" w14:textId="77777777" w:rsidR="009E10F5" w:rsidRPr="00CB0877" w:rsidRDefault="009E10F5" w:rsidP="00D87835">
      <w:pPr>
        <w:pStyle w:val="ListParagraph"/>
        <w:numPr>
          <w:ilvl w:val="1"/>
          <w:numId w:val="18"/>
        </w:numPr>
      </w:pPr>
      <w:r>
        <w:t>Note: equalization, demodulation rely on non-AI</w:t>
      </w:r>
    </w:p>
    <w:p w14:paraId="0344B712" w14:textId="381A858F" w:rsidR="009E10F5" w:rsidRDefault="009E10F5" w:rsidP="00D87835">
      <w:pPr>
        <w:pStyle w:val="ListParagraph"/>
        <w:numPr>
          <w:ilvl w:val="1"/>
          <w:numId w:val="18"/>
        </w:numPr>
      </w:pPr>
      <w:r w:rsidRPr="00B10F55">
        <w:rPr>
          <w:b/>
          <w:bCs/>
        </w:rPr>
        <w:t>Input</w:t>
      </w:r>
      <w:r>
        <w:rPr>
          <w:b/>
          <w:bCs/>
        </w:rPr>
        <w:t>:</w:t>
      </w:r>
      <w:r w:rsidRPr="00494012">
        <w:t xml:space="preserve"> </w:t>
      </w:r>
      <w:r w:rsidRPr="00D7351E">
        <w:rPr>
          <w:rFonts w:eastAsiaTheme="minorEastAsia"/>
        </w:rPr>
        <w:t xml:space="preserve">Received signal </w:t>
      </w:r>
      <w:r>
        <w:rPr>
          <w:rFonts w:eastAsiaTheme="minorEastAsia"/>
        </w:rPr>
        <w:t>on</w:t>
      </w:r>
      <w:r w:rsidRPr="00D7351E">
        <w:rPr>
          <w:rFonts w:eastAsiaTheme="minorEastAsia"/>
        </w:rPr>
        <w:t xml:space="preserve"> </w:t>
      </w:r>
      <w:r>
        <w:t>superimposed signal</w:t>
      </w:r>
    </w:p>
    <w:p w14:paraId="0E6501CB" w14:textId="77777777" w:rsidR="009E10F5" w:rsidRPr="00B10F55" w:rsidRDefault="009E10F5" w:rsidP="00D87835">
      <w:pPr>
        <w:pStyle w:val="ListParagraph"/>
        <w:numPr>
          <w:ilvl w:val="1"/>
          <w:numId w:val="18"/>
        </w:numPr>
        <w:rPr>
          <w:b/>
          <w:bCs/>
        </w:rPr>
      </w:pPr>
      <w:r w:rsidRPr="00B10F55">
        <w:rPr>
          <w:b/>
          <w:bCs/>
        </w:rPr>
        <w:t>Output</w:t>
      </w:r>
      <w:r>
        <w:rPr>
          <w:b/>
          <w:bCs/>
        </w:rPr>
        <w:t xml:space="preserve">: </w:t>
      </w:r>
      <w:r w:rsidRPr="00FC2DA2">
        <w:rPr>
          <w:rFonts w:eastAsia="Times New Roman"/>
          <w:szCs w:val="16"/>
        </w:rPr>
        <w:t xml:space="preserve">Estimated channel on </w:t>
      </w:r>
      <w:r>
        <w:rPr>
          <w:rFonts w:eastAsia="Times New Roman"/>
          <w:szCs w:val="16"/>
        </w:rPr>
        <w:t>target REs (data REs)</w:t>
      </w:r>
    </w:p>
    <w:p w14:paraId="540288A9" w14:textId="6C829976" w:rsidR="009E10F5" w:rsidRDefault="009E10F5" w:rsidP="00D87835">
      <w:pPr>
        <w:pStyle w:val="ListParagraph"/>
        <w:numPr>
          <w:ilvl w:val="1"/>
          <w:numId w:val="18"/>
        </w:numPr>
      </w:pPr>
      <w:r w:rsidRPr="00F67787">
        <w:rPr>
          <w:b/>
          <w:bCs/>
        </w:rPr>
        <w:t>Label:</w:t>
      </w:r>
      <w:r w:rsidRPr="003F5B3B">
        <w:t xml:space="preserve"> Idea channel information on target REs</w:t>
      </w:r>
      <w:r>
        <w:t xml:space="preserve"> </w:t>
      </w:r>
    </w:p>
    <w:p w14:paraId="445B5E91" w14:textId="4C154D55" w:rsidR="009E10F5" w:rsidRPr="002401DB" w:rsidRDefault="009E10F5" w:rsidP="00D87835">
      <w:pPr>
        <w:pStyle w:val="ListParagraph"/>
        <w:numPr>
          <w:ilvl w:val="1"/>
          <w:numId w:val="18"/>
        </w:numPr>
        <w:rPr>
          <w:b/>
        </w:rPr>
      </w:pPr>
      <w:r w:rsidRPr="00224C41">
        <w:rPr>
          <w:b/>
          <w:bCs/>
        </w:rPr>
        <w:t>Reported</w:t>
      </w:r>
      <w:r w:rsidRPr="00E839F7">
        <w:rPr>
          <w:b/>
          <w:bCs/>
        </w:rPr>
        <w:t xml:space="preserve"> by:</w:t>
      </w:r>
      <w:r w:rsidRPr="00A31C68">
        <w:t xml:space="preserve"> </w:t>
      </w:r>
      <w:r>
        <w:rPr>
          <w:rFonts w:eastAsia="Times New Roman"/>
          <w:szCs w:val="16"/>
        </w:rPr>
        <w:t>Huawei</w:t>
      </w:r>
    </w:p>
    <w:p w14:paraId="459A3C19" w14:textId="77777777" w:rsidR="009E10F5" w:rsidRDefault="009E10F5" w:rsidP="009E10F5">
      <w:pPr>
        <w:pStyle w:val="ListParagraph"/>
        <w:numPr>
          <w:ilvl w:val="0"/>
          <w:numId w:val="0"/>
        </w:numPr>
        <w:ind w:left="720"/>
        <w:rPr>
          <w:b/>
          <w:bCs/>
          <w:u w:val="single"/>
        </w:rPr>
      </w:pPr>
    </w:p>
    <w:p w14:paraId="022757B6" w14:textId="483C1FBC" w:rsidR="00627729" w:rsidRPr="009134DE" w:rsidRDefault="00627729" w:rsidP="00D87835">
      <w:pPr>
        <w:pStyle w:val="ListParagraph"/>
        <w:numPr>
          <w:ilvl w:val="0"/>
          <w:numId w:val="18"/>
        </w:numPr>
        <w:rPr>
          <w:b/>
          <w:bCs/>
          <w:u w:val="single"/>
        </w:rPr>
      </w:pPr>
      <w:r w:rsidRPr="009134DE">
        <w:rPr>
          <w:b/>
          <w:bCs/>
          <w:u w:val="single"/>
        </w:rPr>
        <w:t>Option 4: AI-based joint {channel estimation + equalization + demodulation/LLS calculation}</w:t>
      </w:r>
    </w:p>
    <w:p w14:paraId="0B08708E" w14:textId="1C7EAE73" w:rsidR="00627729" w:rsidRDefault="00627729" w:rsidP="00D87835">
      <w:pPr>
        <w:pStyle w:val="ListParagraph"/>
        <w:numPr>
          <w:ilvl w:val="1"/>
          <w:numId w:val="18"/>
        </w:numPr>
      </w:pPr>
      <w:r w:rsidRPr="00A31C68">
        <w:rPr>
          <w:b/>
          <w:bCs/>
        </w:rPr>
        <w:t>Input</w:t>
      </w:r>
      <w:r>
        <w:t xml:space="preserve">: </w:t>
      </w:r>
      <w:r w:rsidRPr="00E0590E">
        <w:t>Received signal on DMRS REs and data REs</w:t>
      </w:r>
      <w:r>
        <w:t xml:space="preserve"> (all)</w:t>
      </w:r>
    </w:p>
    <w:p w14:paraId="714D9A57" w14:textId="73644435" w:rsidR="00627729" w:rsidRDefault="00627729" w:rsidP="00D87835">
      <w:pPr>
        <w:pStyle w:val="ListParagraph"/>
        <w:numPr>
          <w:ilvl w:val="1"/>
          <w:numId w:val="18"/>
        </w:numPr>
      </w:pPr>
      <w:r>
        <w:rPr>
          <w:b/>
          <w:bCs/>
        </w:rPr>
        <w:t>Output</w:t>
      </w:r>
      <w:r w:rsidRPr="00A31C68">
        <w:t>:</w:t>
      </w:r>
      <w:r>
        <w:t xml:space="preserve"> </w:t>
      </w:r>
      <w:r w:rsidRPr="00BB7062">
        <w:t>LLR</w:t>
      </w:r>
      <w:r>
        <w:t>s</w:t>
      </w:r>
      <w:r w:rsidRPr="00BB7062">
        <w:t xml:space="preserve"> </w:t>
      </w:r>
    </w:p>
    <w:p w14:paraId="1B92AD4F" w14:textId="73B672B3" w:rsidR="00627729" w:rsidRDefault="00627729" w:rsidP="00D87835">
      <w:pPr>
        <w:pStyle w:val="ListParagraph"/>
        <w:numPr>
          <w:ilvl w:val="1"/>
          <w:numId w:val="18"/>
        </w:numPr>
      </w:pPr>
      <w:r>
        <w:rPr>
          <w:b/>
          <w:bCs/>
        </w:rPr>
        <w:t>Label:</w:t>
      </w:r>
      <w:r>
        <w:t xml:space="preserve"> Known sequence/data</w:t>
      </w:r>
    </w:p>
    <w:p w14:paraId="605F078C" w14:textId="77777777" w:rsidR="00676294" w:rsidRPr="003333E6" w:rsidRDefault="00676294" w:rsidP="00D87835">
      <w:pPr>
        <w:pStyle w:val="ListParagraph"/>
        <w:numPr>
          <w:ilvl w:val="1"/>
          <w:numId w:val="18"/>
        </w:numPr>
      </w:pPr>
      <w:r>
        <w:rPr>
          <w:b/>
          <w:bCs/>
        </w:rPr>
        <w:t xml:space="preserve">Complexity: </w:t>
      </w:r>
    </w:p>
    <w:p w14:paraId="38B166BE" w14:textId="6DB418E6" w:rsidR="00676294" w:rsidRDefault="00676294" w:rsidP="00D87835">
      <w:pPr>
        <w:pStyle w:val="ListParagraph"/>
        <w:numPr>
          <w:ilvl w:val="2"/>
          <w:numId w:val="18"/>
        </w:numPr>
      </w:pPr>
      <w:r>
        <w:t>MediaTek: 10,856M Flops for 2T4R; 128M Flops for 1T8R 6PRB</w:t>
      </w:r>
    </w:p>
    <w:p w14:paraId="08BF5B8C" w14:textId="7006D38F" w:rsidR="00676294" w:rsidRDefault="00676294" w:rsidP="00D87835">
      <w:pPr>
        <w:pStyle w:val="ListParagraph"/>
        <w:numPr>
          <w:ilvl w:val="2"/>
          <w:numId w:val="18"/>
        </w:numPr>
      </w:pPr>
      <w:r>
        <w:t>Lenovo: 6M Flops (</w:t>
      </w:r>
      <w:r w:rsidRPr="00676294">
        <w:rPr>
          <w:highlight w:val="yellow"/>
        </w:rPr>
        <w:t>xx</w:t>
      </w:r>
      <w:r>
        <w:t xml:space="preserve"> PRB 1layer</w:t>
      </w:r>
      <w:r w:rsidR="00A33624">
        <w:t>, 32</w:t>
      </w:r>
      <w:r w:rsidR="00A33624">
        <w:rPr>
          <w:rFonts w:hint="eastAsia"/>
        </w:rPr>
        <w:t>T</w:t>
      </w:r>
      <w:r w:rsidR="00A33624">
        <w:t>4</w:t>
      </w:r>
      <w:r w:rsidR="00A33624">
        <w:rPr>
          <w:rFonts w:hint="eastAsia"/>
        </w:rPr>
        <w:t>R</w:t>
      </w:r>
      <w:r>
        <w:t>)</w:t>
      </w:r>
    </w:p>
    <w:p w14:paraId="4E0BC09E" w14:textId="02A3A724" w:rsidR="00DE5233" w:rsidRPr="00A76473" w:rsidRDefault="00DE5233" w:rsidP="00D87835">
      <w:pPr>
        <w:pStyle w:val="ListParagraph"/>
        <w:numPr>
          <w:ilvl w:val="1"/>
          <w:numId w:val="18"/>
        </w:numPr>
      </w:pPr>
      <w:r w:rsidRPr="00A31C68">
        <w:rPr>
          <w:b/>
          <w:bCs/>
        </w:rPr>
        <w:t>Reported by:</w:t>
      </w:r>
      <w:r w:rsidRPr="00A31C68">
        <w:t xml:space="preserve"> </w:t>
      </w:r>
      <w:r w:rsidRPr="00E1647D">
        <w:rPr>
          <w:rFonts w:eastAsia="Times New Roman"/>
          <w:szCs w:val="16"/>
        </w:rPr>
        <w:t>NVIDIA</w:t>
      </w:r>
      <w:r>
        <w:rPr>
          <w:rFonts w:eastAsia="Times New Roman"/>
          <w:szCs w:val="16"/>
        </w:rPr>
        <w:t>, MediaTek, Lenovo</w:t>
      </w:r>
    </w:p>
    <w:p w14:paraId="4AF2BC8C" w14:textId="77777777" w:rsidR="00DE5233" w:rsidRDefault="00DE5233"/>
    <w:p w14:paraId="35E59A35" w14:textId="3EEF3EA7" w:rsidR="009D1918" w:rsidRDefault="009D1918"/>
    <w:p w14:paraId="63FF980D" w14:textId="77777777" w:rsidR="009D1918" w:rsidRDefault="009D1918" w:rsidP="009D1918">
      <w:pPr>
        <w:widowControl w:val="0"/>
        <w:jc w:val="center"/>
        <w:rPr>
          <w:rFonts w:eastAsia="等线"/>
          <w:iCs/>
          <w:sz w:val="21"/>
          <w:szCs w:val="21"/>
        </w:rPr>
      </w:pPr>
      <w:r>
        <w:rPr>
          <w:rFonts w:eastAsia="等线"/>
          <w:iCs/>
          <w:noProof/>
          <w:sz w:val="21"/>
          <w:szCs w:val="21"/>
        </w:rPr>
        <w:drawing>
          <wp:inline distT="0" distB="0" distL="0" distR="0" wp14:anchorId="0A4A1BDE" wp14:editId="581BD1B0">
            <wp:extent cx="5850000" cy="745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50000" cy="745200"/>
                    </a:xfrm>
                    <a:prstGeom prst="rect">
                      <a:avLst/>
                    </a:prstGeom>
                    <a:noFill/>
                  </pic:spPr>
                </pic:pic>
              </a:graphicData>
            </a:graphic>
          </wp:inline>
        </w:drawing>
      </w:r>
    </w:p>
    <w:p w14:paraId="5F791C8A" w14:textId="77777777" w:rsidR="009D1918" w:rsidRDefault="009D1918" w:rsidP="009D1918">
      <w:pPr>
        <w:widowControl w:val="0"/>
        <w:spacing w:afterLines="50" w:after="120"/>
        <w:jc w:val="center"/>
        <w:rPr>
          <w:rFonts w:eastAsia="等线"/>
          <w:iCs/>
          <w:sz w:val="21"/>
          <w:szCs w:val="21"/>
        </w:rPr>
      </w:pPr>
      <w:r>
        <w:rPr>
          <w:rFonts w:eastAsia="等线" w:hint="eastAsia"/>
          <w:iCs/>
          <w:sz w:val="21"/>
          <w:szCs w:val="21"/>
        </w:rPr>
        <w:t>(</w:t>
      </w:r>
      <w:r>
        <w:rPr>
          <w:rFonts w:eastAsia="等线"/>
          <w:iCs/>
          <w:sz w:val="21"/>
          <w:szCs w:val="21"/>
        </w:rPr>
        <w:t>a) AI Receiver Option 1</w:t>
      </w:r>
    </w:p>
    <w:p w14:paraId="4448B09A" w14:textId="77777777" w:rsidR="009D1918" w:rsidRDefault="009D1918" w:rsidP="009D1918">
      <w:pPr>
        <w:widowControl w:val="0"/>
        <w:jc w:val="center"/>
        <w:rPr>
          <w:rFonts w:eastAsia="等线"/>
          <w:iCs/>
          <w:sz w:val="21"/>
          <w:szCs w:val="21"/>
        </w:rPr>
      </w:pPr>
      <w:r>
        <w:rPr>
          <w:rFonts w:eastAsia="等线"/>
          <w:iCs/>
          <w:noProof/>
          <w:sz w:val="21"/>
          <w:szCs w:val="21"/>
        </w:rPr>
        <w:drawing>
          <wp:inline distT="0" distB="0" distL="0" distR="0" wp14:anchorId="3E483610" wp14:editId="734ED794">
            <wp:extent cx="5824800" cy="738000"/>
            <wp:effectExtent l="0" t="0" r="508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824800" cy="738000"/>
                    </a:xfrm>
                    <a:prstGeom prst="rect">
                      <a:avLst/>
                    </a:prstGeom>
                    <a:noFill/>
                  </pic:spPr>
                </pic:pic>
              </a:graphicData>
            </a:graphic>
          </wp:inline>
        </w:drawing>
      </w:r>
    </w:p>
    <w:p w14:paraId="33ABCEF3" w14:textId="77777777" w:rsidR="009D1918" w:rsidRDefault="009D1918" w:rsidP="009D1918">
      <w:pPr>
        <w:widowControl w:val="0"/>
        <w:spacing w:afterLines="50" w:after="120"/>
        <w:jc w:val="center"/>
        <w:rPr>
          <w:rFonts w:eastAsia="等线"/>
          <w:iCs/>
          <w:sz w:val="21"/>
          <w:szCs w:val="21"/>
        </w:rPr>
      </w:pPr>
      <w:r>
        <w:rPr>
          <w:rFonts w:eastAsia="等线" w:hint="eastAsia"/>
          <w:iCs/>
          <w:sz w:val="21"/>
          <w:szCs w:val="21"/>
        </w:rPr>
        <w:t>(</w:t>
      </w:r>
      <w:r>
        <w:rPr>
          <w:rFonts w:eastAsia="等线"/>
          <w:iCs/>
          <w:sz w:val="21"/>
          <w:szCs w:val="21"/>
        </w:rPr>
        <w:t>b) AI Receiver Option 2A</w:t>
      </w:r>
    </w:p>
    <w:p w14:paraId="612F134C" w14:textId="77777777" w:rsidR="009D1918" w:rsidRDefault="009D1918" w:rsidP="009D1918">
      <w:pPr>
        <w:widowControl w:val="0"/>
        <w:jc w:val="center"/>
        <w:rPr>
          <w:rFonts w:eastAsia="等线"/>
          <w:iCs/>
          <w:sz w:val="21"/>
          <w:szCs w:val="21"/>
        </w:rPr>
      </w:pPr>
      <w:r>
        <w:rPr>
          <w:rFonts w:eastAsia="等线"/>
          <w:iCs/>
          <w:noProof/>
          <w:sz w:val="21"/>
          <w:szCs w:val="21"/>
        </w:rPr>
        <w:drawing>
          <wp:inline distT="0" distB="0" distL="0" distR="0" wp14:anchorId="32B14BD1" wp14:editId="56B65EED">
            <wp:extent cx="5824800" cy="738000"/>
            <wp:effectExtent l="0" t="0" r="508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824800" cy="738000"/>
                    </a:xfrm>
                    <a:prstGeom prst="rect">
                      <a:avLst/>
                    </a:prstGeom>
                    <a:noFill/>
                  </pic:spPr>
                </pic:pic>
              </a:graphicData>
            </a:graphic>
          </wp:inline>
        </w:drawing>
      </w:r>
    </w:p>
    <w:p w14:paraId="66042E56" w14:textId="77777777" w:rsidR="009D1918" w:rsidRDefault="009D1918" w:rsidP="009D1918">
      <w:pPr>
        <w:widowControl w:val="0"/>
        <w:spacing w:afterLines="50" w:after="120"/>
        <w:jc w:val="center"/>
        <w:rPr>
          <w:rFonts w:eastAsia="等线"/>
          <w:iCs/>
          <w:sz w:val="21"/>
          <w:szCs w:val="21"/>
        </w:rPr>
      </w:pPr>
      <w:r>
        <w:rPr>
          <w:rFonts w:eastAsia="等线" w:hint="eastAsia"/>
          <w:iCs/>
          <w:sz w:val="21"/>
          <w:szCs w:val="21"/>
        </w:rPr>
        <w:t>(</w:t>
      </w:r>
      <w:r>
        <w:rPr>
          <w:rFonts w:eastAsia="等线"/>
          <w:iCs/>
          <w:sz w:val="21"/>
          <w:szCs w:val="21"/>
        </w:rPr>
        <w:t>c) AI Receiver Option 2B</w:t>
      </w:r>
    </w:p>
    <w:p w14:paraId="49729061" w14:textId="77777777" w:rsidR="009D1918" w:rsidRDefault="009D1918" w:rsidP="009D1918">
      <w:pPr>
        <w:widowControl w:val="0"/>
        <w:jc w:val="center"/>
      </w:pPr>
      <w:r>
        <w:rPr>
          <w:noProof/>
        </w:rPr>
        <w:drawing>
          <wp:inline distT="0" distB="0" distL="0" distR="0" wp14:anchorId="2D64874F" wp14:editId="04A7BA0B">
            <wp:extent cx="5850000" cy="8388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850000" cy="838800"/>
                    </a:xfrm>
                    <a:prstGeom prst="rect">
                      <a:avLst/>
                    </a:prstGeom>
                    <a:noFill/>
                  </pic:spPr>
                </pic:pic>
              </a:graphicData>
            </a:graphic>
          </wp:inline>
        </w:drawing>
      </w:r>
    </w:p>
    <w:p w14:paraId="4B19ABBC" w14:textId="77777777" w:rsidR="009D1918" w:rsidRDefault="009D1918" w:rsidP="009D1918">
      <w:pPr>
        <w:widowControl w:val="0"/>
        <w:jc w:val="center"/>
        <w:rPr>
          <w:rFonts w:eastAsia="等线"/>
          <w:sz w:val="21"/>
          <w:szCs w:val="21"/>
        </w:rPr>
      </w:pPr>
      <w:r>
        <w:rPr>
          <w:rFonts w:eastAsia="等线" w:hint="eastAsia"/>
          <w:sz w:val="21"/>
          <w:szCs w:val="21"/>
        </w:rPr>
        <w:t>(</w:t>
      </w:r>
      <w:r>
        <w:rPr>
          <w:rFonts w:eastAsia="等线"/>
          <w:sz w:val="21"/>
          <w:szCs w:val="21"/>
        </w:rPr>
        <w:t>d) AI Receiver Option 3</w:t>
      </w:r>
    </w:p>
    <w:p w14:paraId="32DE249D" w14:textId="77777777" w:rsidR="009D1918" w:rsidRDefault="009D1918" w:rsidP="009D1918"/>
    <w:p w14:paraId="0F2F624C" w14:textId="77777777" w:rsidR="009D1918" w:rsidRDefault="009D1918" w:rsidP="009D1918">
      <w:pPr>
        <w:jc w:val="center"/>
      </w:pPr>
      <w:r>
        <w:rPr>
          <w:noProof/>
        </w:rPr>
        <w:lastRenderedPageBreak/>
        <w:drawing>
          <wp:inline distT="0" distB="0" distL="0" distR="0" wp14:anchorId="3198F164" wp14:editId="53716869">
            <wp:extent cx="5792936" cy="685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855" cy="701478"/>
                    </a:xfrm>
                    <a:prstGeom prst="rect">
                      <a:avLst/>
                    </a:prstGeom>
                    <a:noFill/>
                  </pic:spPr>
                </pic:pic>
              </a:graphicData>
            </a:graphic>
          </wp:inline>
        </w:drawing>
      </w:r>
    </w:p>
    <w:p w14:paraId="27DAA71F" w14:textId="77777777" w:rsidR="009D1918" w:rsidRDefault="009D1918" w:rsidP="009D1918">
      <w:pPr>
        <w:widowControl w:val="0"/>
        <w:jc w:val="center"/>
        <w:rPr>
          <w:rFonts w:eastAsia="等线"/>
          <w:sz w:val="21"/>
          <w:szCs w:val="21"/>
        </w:rPr>
      </w:pPr>
      <w:r>
        <w:rPr>
          <w:rFonts w:eastAsia="等线" w:hint="eastAsia"/>
          <w:sz w:val="21"/>
          <w:szCs w:val="21"/>
        </w:rPr>
        <w:t>(e</w:t>
      </w:r>
      <w:r>
        <w:rPr>
          <w:rFonts w:eastAsia="等线"/>
          <w:sz w:val="21"/>
          <w:szCs w:val="21"/>
        </w:rPr>
        <w:t>) AI Receiver Option 4</w:t>
      </w:r>
    </w:p>
    <w:p w14:paraId="7B436827" w14:textId="77777777" w:rsidR="009D1918" w:rsidRDefault="009D1918"/>
    <w:p w14:paraId="3E739906" w14:textId="55D17E70" w:rsidR="009D1918" w:rsidRDefault="009D1918" w:rsidP="009D1918">
      <w:pPr>
        <w:jc w:val="center"/>
      </w:pPr>
      <w:r>
        <w:rPr>
          <w:noProof/>
        </w:rPr>
        <w:drawing>
          <wp:inline distT="0" distB="0" distL="0" distR="0" wp14:anchorId="02B18211" wp14:editId="6C7B49C0">
            <wp:extent cx="5821440" cy="10369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7942" cy="1043436"/>
                    </a:xfrm>
                    <a:prstGeom prst="rect">
                      <a:avLst/>
                    </a:prstGeom>
                    <a:noFill/>
                  </pic:spPr>
                </pic:pic>
              </a:graphicData>
            </a:graphic>
          </wp:inline>
        </w:drawing>
      </w:r>
    </w:p>
    <w:p w14:paraId="1E7D51E9" w14:textId="52CA7ADF" w:rsidR="009D1918" w:rsidRDefault="009D1918" w:rsidP="009D1918">
      <w:pPr>
        <w:widowControl w:val="0"/>
        <w:jc w:val="center"/>
        <w:rPr>
          <w:rFonts w:eastAsia="等线"/>
          <w:sz w:val="21"/>
          <w:szCs w:val="21"/>
        </w:rPr>
      </w:pPr>
      <w:r>
        <w:rPr>
          <w:rFonts w:eastAsia="等线" w:hint="eastAsia"/>
          <w:sz w:val="21"/>
          <w:szCs w:val="21"/>
        </w:rPr>
        <w:t>(</w:t>
      </w:r>
      <w:r>
        <w:rPr>
          <w:rFonts w:eastAsia="等线"/>
          <w:sz w:val="21"/>
          <w:szCs w:val="21"/>
        </w:rPr>
        <w:t xml:space="preserve">f) AI Receiver Option </w:t>
      </w:r>
      <w:r w:rsidR="00DE5233">
        <w:rPr>
          <w:rFonts w:eastAsia="等线"/>
          <w:sz w:val="21"/>
          <w:szCs w:val="21"/>
        </w:rPr>
        <w:t>5</w:t>
      </w:r>
    </w:p>
    <w:p w14:paraId="2BE9D347" w14:textId="0A440401" w:rsidR="00D7472E" w:rsidRDefault="00D7472E" w:rsidP="00D7472E"/>
    <w:tbl>
      <w:tblPr>
        <w:tblStyle w:val="TableGrid"/>
        <w:tblW w:w="5000" w:type="pct"/>
        <w:tblLook w:val="04A0" w:firstRow="1" w:lastRow="0" w:firstColumn="1" w:lastColumn="0" w:noHBand="0" w:noVBand="1"/>
      </w:tblPr>
      <w:tblGrid>
        <w:gridCol w:w="1164"/>
        <w:gridCol w:w="8572"/>
      </w:tblGrid>
      <w:tr w:rsidR="00FF5DB5" w14:paraId="29C1A5F6" w14:textId="77777777" w:rsidTr="006E79F1">
        <w:trPr>
          <w:trHeight w:val="226"/>
        </w:trPr>
        <w:tc>
          <w:tcPr>
            <w:tcW w:w="598" w:type="pct"/>
            <w:shd w:val="clear" w:color="auto" w:fill="D9D9D9" w:themeFill="background1" w:themeFillShade="D9"/>
          </w:tcPr>
          <w:p w14:paraId="1BECE5D0" w14:textId="77777777" w:rsidR="00FF5DB5" w:rsidRDefault="00FF5DB5" w:rsidP="00655ABF">
            <w:r>
              <w:t>Company</w:t>
            </w:r>
          </w:p>
        </w:tc>
        <w:tc>
          <w:tcPr>
            <w:tcW w:w="4402" w:type="pct"/>
            <w:shd w:val="clear" w:color="auto" w:fill="D9D9D9" w:themeFill="background1" w:themeFillShade="D9"/>
          </w:tcPr>
          <w:p w14:paraId="6A390D57" w14:textId="77777777" w:rsidR="00FF5DB5" w:rsidRDefault="00FF5DB5" w:rsidP="00655ABF">
            <w:r>
              <w:t>Comment</w:t>
            </w:r>
          </w:p>
        </w:tc>
      </w:tr>
      <w:tr w:rsidR="00FF5DB5" w14:paraId="5E61BDA1" w14:textId="77777777" w:rsidTr="006E79F1">
        <w:trPr>
          <w:trHeight w:val="629"/>
        </w:trPr>
        <w:tc>
          <w:tcPr>
            <w:tcW w:w="598" w:type="pct"/>
          </w:tcPr>
          <w:p w14:paraId="0508A2AA" w14:textId="77777777" w:rsidR="00FF5DB5" w:rsidRDefault="00FF5DB5" w:rsidP="00655ABF">
            <w:r>
              <w:t>FL</w:t>
            </w:r>
          </w:p>
        </w:tc>
        <w:tc>
          <w:tcPr>
            <w:tcW w:w="4402" w:type="pct"/>
          </w:tcPr>
          <w:p w14:paraId="618A6847" w14:textId="77777777" w:rsidR="00FF5DB5" w:rsidRDefault="00FF5DB5" w:rsidP="00655ABF">
            <w:pPr>
              <w:rPr>
                <w:rFonts w:eastAsiaTheme="minorEastAsia"/>
              </w:rPr>
            </w:pPr>
            <w:r>
              <w:t xml:space="preserve">To facilitate potential further study, clarification on AI receiver is helpful. </w:t>
            </w:r>
            <w:r>
              <w:rPr>
                <w:rFonts w:eastAsiaTheme="minorEastAsia"/>
              </w:rPr>
              <w:t xml:space="preserve"> </w:t>
            </w:r>
          </w:p>
          <w:p w14:paraId="3DE35B75" w14:textId="718899B6" w:rsidR="00FF5DB5" w:rsidRDefault="00FF5DB5" w:rsidP="00655ABF">
            <w:pPr>
              <w:rPr>
                <w:rFonts w:eastAsiaTheme="minorEastAsia"/>
              </w:rPr>
            </w:pPr>
            <w:r>
              <w:rPr>
                <w:rFonts w:eastAsiaTheme="minorEastAsia"/>
              </w:rPr>
              <w:t xml:space="preserve">The intention of this proposal is </w:t>
            </w:r>
            <w:r w:rsidR="004849FA">
              <w:rPr>
                <w:rFonts w:eastAsiaTheme="minorEastAsia"/>
              </w:rPr>
              <w:t xml:space="preserve">to capture the above as observation, similar as the tables we agreed in previous meeting. </w:t>
            </w:r>
          </w:p>
          <w:p w14:paraId="207DD1A8" w14:textId="5821B643" w:rsidR="00977FEA" w:rsidRDefault="00977FEA" w:rsidP="00655ABF">
            <w:pPr>
              <w:rPr>
                <w:rFonts w:eastAsiaTheme="minorEastAsia"/>
              </w:rPr>
            </w:pPr>
            <w:r>
              <w:rPr>
                <w:rFonts w:eastAsiaTheme="minorEastAsia"/>
              </w:rPr>
              <w:t>F</w:t>
            </w:r>
            <w:r>
              <w:rPr>
                <w:rFonts w:eastAsiaTheme="minorEastAsia" w:hint="eastAsia"/>
              </w:rPr>
              <w:t>or</w:t>
            </w:r>
            <w:r>
              <w:rPr>
                <w:rFonts w:eastAsiaTheme="minorEastAsia"/>
              </w:rPr>
              <w:t xml:space="preserve"> the highlighted part, please help to double check if my understanding is correct or not, or help to fill in the number of any</w:t>
            </w:r>
            <w:r w:rsidR="007D2F7F">
              <w:rPr>
                <w:rFonts w:eastAsiaTheme="minorEastAsia"/>
              </w:rPr>
              <w:t xml:space="preserve"> </w:t>
            </w:r>
            <w:r>
              <w:rPr>
                <w:rFonts w:eastAsiaTheme="minorEastAsia"/>
              </w:rPr>
              <w:t>(delete is also ok)</w:t>
            </w:r>
          </w:p>
          <w:p w14:paraId="56002394" w14:textId="73E30087" w:rsidR="004849FA" w:rsidRPr="00FF5DB5" w:rsidRDefault="004849FA" w:rsidP="00655ABF">
            <w:pPr>
              <w:rPr>
                <w:rFonts w:eastAsiaTheme="minorEastAsia"/>
              </w:rPr>
            </w:pPr>
          </w:p>
        </w:tc>
      </w:tr>
      <w:tr w:rsidR="00FF5DB5" w14:paraId="3DDFF9FE" w14:textId="77777777" w:rsidTr="006E79F1">
        <w:trPr>
          <w:trHeight w:val="233"/>
        </w:trPr>
        <w:tc>
          <w:tcPr>
            <w:tcW w:w="598" w:type="pct"/>
          </w:tcPr>
          <w:p w14:paraId="66B4B3A9" w14:textId="77777777" w:rsidR="00FF5DB5" w:rsidRDefault="00FF5DB5" w:rsidP="00655ABF"/>
        </w:tc>
        <w:tc>
          <w:tcPr>
            <w:tcW w:w="4402" w:type="pct"/>
          </w:tcPr>
          <w:p w14:paraId="3D5D42FF" w14:textId="77777777" w:rsidR="00FF5DB5" w:rsidRDefault="00FF5DB5" w:rsidP="00655ABF"/>
        </w:tc>
      </w:tr>
    </w:tbl>
    <w:p w14:paraId="6E5A5E9F" w14:textId="77777777" w:rsidR="00FF5DB5" w:rsidRDefault="00FF5DB5" w:rsidP="00D7472E"/>
    <w:p w14:paraId="16BA44F2" w14:textId="25F593BB" w:rsidR="00F67787" w:rsidRDefault="00F67787" w:rsidP="00F67787"/>
    <w:p w14:paraId="59312282" w14:textId="4D05AA32" w:rsidR="003A2427" w:rsidRDefault="003A2427" w:rsidP="00F67787"/>
    <w:p w14:paraId="6D5F1940" w14:textId="36016ACA" w:rsidR="003A2427" w:rsidRPr="003C16D2" w:rsidRDefault="003C16D2" w:rsidP="003C16D2">
      <w:pPr>
        <w:pStyle w:val="Heading4"/>
        <w:rPr>
          <w:highlight w:val="yellow"/>
        </w:rPr>
      </w:pPr>
      <w:r>
        <w:rPr>
          <w:highlight w:val="yellow"/>
        </w:rPr>
        <w:t>Proposal 2.2-</w:t>
      </w:r>
      <w:r w:rsidR="006E79F1">
        <w:rPr>
          <w:highlight w:val="yellow"/>
        </w:rPr>
        <w:t>2</w:t>
      </w:r>
      <w:r w:rsidRPr="002E0CDF">
        <w:rPr>
          <w:highlight w:val="yellow"/>
        </w:rPr>
        <w:t>:</w:t>
      </w:r>
      <w:r>
        <w:rPr>
          <w:highlight w:val="yellow"/>
        </w:rPr>
        <w:t xml:space="preserve"> </w:t>
      </w:r>
      <w:r w:rsidR="00FE38B6">
        <w:rPr>
          <w:highlight w:val="yellow"/>
        </w:rPr>
        <w:t>study aspects</w:t>
      </w:r>
    </w:p>
    <w:p w14:paraId="22573CA6" w14:textId="36767F73" w:rsidR="00F67787" w:rsidRDefault="00F67787" w:rsidP="00F67787"/>
    <w:p w14:paraId="7B042F66" w14:textId="279B1C25" w:rsidR="003C16D2" w:rsidRDefault="003C16D2" w:rsidP="00F67787">
      <w:r>
        <w:t>For the potential study on low overhead DMRS with AI/ML receiver,</w:t>
      </w:r>
      <w:r w:rsidR="00D61E74">
        <w:t xml:space="preserve"> a</w:t>
      </w:r>
      <w:r w:rsidR="00385769">
        <w:t>t</w:t>
      </w:r>
      <w:r w:rsidR="00D61E74">
        <w:t xml:space="preserve"> least</w:t>
      </w:r>
      <w:r>
        <w:t xml:space="preserve"> </w:t>
      </w:r>
      <w:r w:rsidR="006E7BF3">
        <w:t xml:space="preserve">the following aspects </w:t>
      </w:r>
      <w:r w:rsidR="007655EC">
        <w:t>are to</w:t>
      </w:r>
      <w:r w:rsidR="006E7BF3">
        <w:t xml:space="preserve"> be considered: </w:t>
      </w:r>
    </w:p>
    <w:p w14:paraId="2606AE7D" w14:textId="77777777" w:rsidR="003C16D2" w:rsidRPr="003C16D2" w:rsidRDefault="003C16D2" w:rsidP="00D87835">
      <w:pPr>
        <w:pStyle w:val="ListParagraph"/>
        <w:numPr>
          <w:ilvl w:val="0"/>
          <w:numId w:val="19"/>
        </w:numPr>
        <w:spacing w:after="160" w:line="259" w:lineRule="auto"/>
        <w:jc w:val="left"/>
        <w:rPr>
          <w:rFonts w:ascii="Times" w:hAnsi="Times" w:cs="Times"/>
        </w:rPr>
      </w:pPr>
      <w:r w:rsidRPr="003C16D2">
        <w:rPr>
          <w:rFonts w:ascii="Times" w:hAnsi="Times" w:cs="Times"/>
        </w:rPr>
        <w:t xml:space="preserve">KPIs: </w:t>
      </w:r>
    </w:p>
    <w:p w14:paraId="6960CA93" w14:textId="65FBCCD4" w:rsidR="003C16D2" w:rsidRPr="003C16D2" w:rsidRDefault="003C16D2" w:rsidP="00D87835">
      <w:pPr>
        <w:pStyle w:val="ListParagraph"/>
        <w:numPr>
          <w:ilvl w:val="1"/>
          <w:numId w:val="19"/>
        </w:numPr>
        <w:spacing w:after="160" w:line="259" w:lineRule="auto"/>
        <w:jc w:val="left"/>
        <w:rPr>
          <w:rFonts w:ascii="Times" w:hAnsi="Times" w:cs="Times"/>
        </w:rPr>
      </w:pPr>
      <w:r w:rsidRPr="003C16D2">
        <w:rPr>
          <w:rFonts w:ascii="Times" w:hAnsi="Times" w:cs="Times"/>
        </w:rPr>
        <w:t>Performance related: Throughput, DMRS overhead, BLER</w:t>
      </w:r>
    </w:p>
    <w:p w14:paraId="41484916" w14:textId="51610DC5" w:rsidR="003C16D2" w:rsidRPr="003C16D2" w:rsidRDefault="00AE0423" w:rsidP="00D87835">
      <w:pPr>
        <w:pStyle w:val="ListParagraph"/>
        <w:numPr>
          <w:ilvl w:val="1"/>
          <w:numId w:val="19"/>
        </w:numPr>
        <w:spacing w:after="160" w:line="259" w:lineRule="auto"/>
        <w:jc w:val="left"/>
        <w:rPr>
          <w:rFonts w:ascii="Times" w:hAnsi="Times" w:cs="Times"/>
        </w:rPr>
      </w:pPr>
      <w:r>
        <w:rPr>
          <w:rFonts w:ascii="Times" w:hAnsi="Times" w:cs="Times"/>
        </w:rPr>
        <w:t>Receiver</w:t>
      </w:r>
      <w:r w:rsidR="003C16D2" w:rsidRPr="003C16D2">
        <w:rPr>
          <w:rFonts w:ascii="Times" w:hAnsi="Times" w:cs="Times"/>
        </w:rPr>
        <w:t xml:space="preserve"> complexity and latency</w:t>
      </w:r>
    </w:p>
    <w:p w14:paraId="0D28A91C" w14:textId="77777777" w:rsidR="003C16D2" w:rsidRPr="003C16D2" w:rsidRDefault="003C16D2" w:rsidP="00D87835">
      <w:pPr>
        <w:pStyle w:val="ListParagraph"/>
        <w:numPr>
          <w:ilvl w:val="1"/>
          <w:numId w:val="19"/>
        </w:numPr>
        <w:spacing w:after="160" w:line="259" w:lineRule="auto"/>
        <w:jc w:val="left"/>
        <w:rPr>
          <w:rFonts w:ascii="Times" w:hAnsi="Times" w:cs="Times"/>
        </w:rPr>
      </w:pPr>
      <w:r w:rsidRPr="003C16D2">
        <w:rPr>
          <w:rFonts w:ascii="Times" w:hAnsi="Times" w:cs="Times"/>
        </w:rPr>
        <w:t>Overhead for fine-tuning, when applicable.</w:t>
      </w:r>
    </w:p>
    <w:p w14:paraId="6BEC6206" w14:textId="3F8B885E" w:rsidR="003C16D2" w:rsidRDefault="003C16D2" w:rsidP="00D87835">
      <w:pPr>
        <w:pStyle w:val="ListParagraph"/>
        <w:numPr>
          <w:ilvl w:val="1"/>
          <w:numId w:val="19"/>
        </w:numPr>
        <w:spacing w:after="160" w:line="259" w:lineRule="auto"/>
        <w:jc w:val="left"/>
        <w:rPr>
          <w:rFonts w:ascii="Times" w:hAnsi="Times" w:cs="Times"/>
        </w:rPr>
      </w:pPr>
      <w:r w:rsidRPr="003C16D2">
        <w:rPr>
          <w:rFonts w:ascii="Times" w:hAnsi="Times" w:cs="Times"/>
        </w:rPr>
        <w:t xml:space="preserve">Inter-vendor collaboration overhead and complexity for two-sided model, when applicable. </w:t>
      </w:r>
    </w:p>
    <w:p w14:paraId="11912198" w14:textId="30C51B77" w:rsidR="00CC1CDE" w:rsidRDefault="00CC1CDE" w:rsidP="00D87835">
      <w:pPr>
        <w:pStyle w:val="ListParagraph"/>
        <w:numPr>
          <w:ilvl w:val="0"/>
          <w:numId w:val="19"/>
        </w:numPr>
        <w:spacing w:after="160" w:line="259" w:lineRule="auto"/>
        <w:jc w:val="left"/>
        <w:rPr>
          <w:rFonts w:ascii="Times" w:hAnsi="Times" w:cs="Times"/>
        </w:rPr>
      </w:pPr>
      <w:r>
        <w:rPr>
          <w:rFonts w:ascii="Times" w:hAnsi="Times" w:cs="Times"/>
        </w:rPr>
        <w:t>Benchmark</w:t>
      </w:r>
    </w:p>
    <w:p w14:paraId="14BB64AC" w14:textId="50A78F61" w:rsidR="00CC1CDE" w:rsidRDefault="00CC1CDE" w:rsidP="00D87835">
      <w:pPr>
        <w:pStyle w:val="ListParagraph"/>
        <w:numPr>
          <w:ilvl w:val="1"/>
          <w:numId w:val="19"/>
        </w:numPr>
        <w:spacing w:after="160" w:line="259" w:lineRule="auto"/>
        <w:jc w:val="left"/>
        <w:rPr>
          <w:rFonts w:ascii="Times" w:hAnsi="Times" w:cs="Times"/>
        </w:rPr>
      </w:pPr>
      <w:r>
        <w:rPr>
          <w:rFonts w:ascii="Times" w:hAnsi="Times" w:cs="Times"/>
        </w:rPr>
        <w:t xml:space="preserve">FFS on DMRS pattern assumption, receiver assumption, channel estimation assumption </w:t>
      </w:r>
    </w:p>
    <w:p w14:paraId="66796BA0" w14:textId="266BD32D" w:rsidR="003C16D2" w:rsidRPr="003C16D2" w:rsidRDefault="00781ACE" w:rsidP="00D87835">
      <w:pPr>
        <w:pStyle w:val="ListParagraph"/>
        <w:numPr>
          <w:ilvl w:val="0"/>
          <w:numId w:val="19"/>
        </w:numPr>
        <w:spacing w:after="160" w:line="259" w:lineRule="auto"/>
        <w:jc w:val="left"/>
        <w:rPr>
          <w:rFonts w:ascii="Times" w:hAnsi="Times" w:cs="Times"/>
        </w:rPr>
      </w:pPr>
      <w:r>
        <w:rPr>
          <w:rFonts w:ascii="Times" w:hAnsi="Times" w:cs="Times"/>
        </w:rPr>
        <w:t xml:space="preserve">Other </w:t>
      </w:r>
      <w:r w:rsidR="003C16D2" w:rsidRPr="003C16D2">
        <w:rPr>
          <w:rFonts w:ascii="Times" w:hAnsi="Times" w:cs="Times"/>
        </w:rPr>
        <w:t>aspects</w:t>
      </w:r>
      <w:r>
        <w:rPr>
          <w:rFonts w:ascii="Times" w:hAnsi="Times" w:cs="Times"/>
        </w:rPr>
        <w:t xml:space="preserve"> for study</w:t>
      </w:r>
      <w:r w:rsidR="003C16D2" w:rsidRPr="003C16D2">
        <w:rPr>
          <w:rFonts w:ascii="Times" w:hAnsi="Times" w:cs="Times"/>
        </w:rPr>
        <w:t>:</w:t>
      </w:r>
    </w:p>
    <w:p w14:paraId="5B22C53F" w14:textId="77777777" w:rsidR="003C16D2" w:rsidRPr="003C16D2" w:rsidRDefault="003C16D2" w:rsidP="00D87835">
      <w:pPr>
        <w:pStyle w:val="ListParagraph"/>
        <w:numPr>
          <w:ilvl w:val="1"/>
          <w:numId w:val="19"/>
        </w:numPr>
        <w:spacing w:after="160" w:line="259" w:lineRule="auto"/>
        <w:jc w:val="left"/>
        <w:rPr>
          <w:rFonts w:ascii="Times" w:hAnsi="Times" w:cs="Times"/>
        </w:rPr>
      </w:pPr>
      <w:r w:rsidRPr="003C16D2">
        <w:rPr>
          <w:rFonts w:ascii="Times" w:hAnsi="Times" w:cs="Times"/>
        </w:rPr>
        <w:t>Label quality impact for DMRS design with AI receiver</w:t>
      </w:r>
    </w:p>
    <w:p w14:paraId="23096B68" w14:textId="34A9FBED" w:rsidR="00C55B13" w:rsidRPr="00C55B13" w:rsidRDefault="00781ACE" w:rsidP="00D87835">
      <w:pPr>
        <w:pStyle w:val="ListParagraph"/>
        <w:numPr>
          <w:ilvl w:val="1"/>
          <w:numId w:val="19"/>
        </w:numPr>
        <w:spacing w:after="160" w:line="259" w:lineRule="auto"/>
        <w:jc w:val="left"/>
        <w:rPr>
          <w:rFonts w:ascii="Times" w:hAnsi="Times" w:cs="Times"/>
        </w:rPr>
      </w:pPr>
      <w:r>
        <w:rPr>
          <w:rFonts w:ascii="Times" w:hAnsi="Times" w:cs="Times"/>
        </w:rPr>
        <w:t>Performance with uplink MIMO and downlink MU-MIMO</w:t>
      </w:r>
      <w:r w:rsidR="00A04274">
        <w:rPr>
          <w:rFonts w:ascii="Times" w:hAnsi="Times" w:cs="Times"/>
        </w:rPr>
        <w:t xml:space="preserve"> including imperfect precoder</w:t>
      </w:r>
    </w:p>
    <w:p w14:paraId="51571162" w14:textId="5898095C" w:rsidR="003C16D2" w:rsidRPr="003C16D2" w:rsidRDefault="003C16D2" w:rsidP="00D87835">
      <w:pPr>
        <w:pStyle w:val="ListParagraph"/>
        <w:numPr>
          <w:ilvl w:val="1"/>
          <w:numId w:val="19"/>
        </w:numPr>
        <w:spacing w:after="160" w:line="259" w:lineRule="auto"/>
        <w:jc w:val="left"/>
        <w:rPr>
          <w:rFonts w:ascii="Times" w:hAnsi="Times" w:cs="Times"/>
        </w:rPr>
      </w:pPr>
      <w:r w:rsidRPr="003C16D2">
        <w:rPr>
          <w:rFonts w:ascii="Times" w:hAnsi="Times" w:cs="Times"/>
        </w:rPr>
        <w:t>Scalability</w:t>
      </w:r>
      <w:r w:rsidR="00781ACE">
        <w:rPr>
          <w:rFonts w:ascii="Times" w:hAnsi="Times" w:cs="Times"/>
        </w:rPr>
        <w:t xml:space="preserve">, e.g., </w:t>
      </w:r>
      <w:r w:rsidRPr="003C16D2">
        <w:rPr>
          <w:rFonts w:ascii="Times" w:hAnsi="Times" w:cs="Times"/>
        </w:rPr>
        <w:t xml:space="preserve">frequency domain allocation, time domain allocation, number of layers, </w:t>
      </w:r>
      <w:r w:rsidR="00E8356E">
        <w:rPr>
          <w:rFonts w:ascii="Times" w:hAnsi="Times" w:cs="Times"/>
        </w:rPr>
        <w:t xml:space="preserve">number of Tx/Rx, </w:t>
      </w:r>
      <w:r w:rsidRPr="003C16D2">
        <w:rPr>
          <w:rFonts w:ascii="Times" w:hAnsi="Times" w:cs="Times"/>
        </w:rPr>
        <w:t>modulation</w:t>
      </w:r>
      <w:r w:rsidR="00C55B13">
        <w:rPr>
          <w:rFonts w:ascii="Times" w:hAnsi="Times" w:cs="Times"/>
        </w:rPr>
        <w:t xml:space="preserve">, DMRS pattern/sequence </w:t>
      </w:r>
      <w:r w:rsidRPr="003C16D2">
        <w:rPr>
          <w:rFonts w:ascii="Times" w:hAnsi="Times" w:cs="Times"/>
        </w:rPr>
        <w:t xml:space="preserve"> </w:t>
      </w:r>
    </w:p>
    <w:p w14:paraId="1442CCEC" w14:textId="7D776A97" w:rsidR="003C16D2" w:rsidRDefault="003C16D2" w:rsidP="00D87835">
      <w:pPr>
        <w:pStyle w:val="ListParagraph"/>
        <w:numPr>
          <w:ilvl w:val="1"/>
          <w:numId w:val="19"/>
        </w:numPr>
        <w:spacing w:after="160" w:line="259" w:lineRule="auto"/>
        <w:jc w:val="left"/>
        <w:rPr>
          <w:rFonts w:ascii="Times" w:hAnsi="Times" w:cs="Times"/>
        </w:rPr>
      </w:pPr>
      <w:r w:rsidRPr="003C16D2">
        <w:rPr>
          <w:rFonts w:ascii="Times" w:hAnsi="Times" w:cs="Times"/>
        </w:rPr>
        <w:t xml:space="preserve">Performance under non-ideal factor, at least including </w:t>
      </w:r>
      <w:r w:rsidR="00781ACE" w:rsidRPr="00781ACE">
        <w:rPr>
          <w:rFonts w:ascii="Times" w:hAnsi="Times" w:cs="Times"/>
        </w:rPr>
        <w:t xml:space="preserve">realistic </w:t>
      </w:r>
      <w:proofErr w:type="spellStart"/>
      <w:r w:rsidR="00781ACE" w:rsidRPr="00781ACE">
        <w:rPr>
          <w:rFonts w:ascii="Times" w:hAnsi="Times" w:cs="Times"/>
        </w:rPr>
        <w:t>Rnn</w:t>
      </w:r>
      <w:proofErr w:type="spellEnd"/>
      <w:r w:rsidR="00781ACE" w:rsidRPr="00781ACE">
        <w:rPr>
          <w:rFonts w:ascii="Times" w:hAnsi="Times" w:cs="Times"/>
        </w:rPr>
        <w:t xml:space="preserve"> estimation</w:t>
      </w:r>
      <w:r w:rsidR="00781ACE">
        <w:rPr>
          <w:rFonts w:ascii="Times" w:hAnsi="Times" w:cs="Times"/>
        </w:rPr>
        <w:t>,</w:t>
      </w:r>
      <w:r w:rsidR="00781ACE" w:rsidRPr="00781ACE">
        <w:rPr>
          <w:rFonts w:ascii="Times" w:hAnsi="Times" w:cs="Times"/>
        </w:rPr>
        <w:t xml:space="preserve"> </w:t>
      </w:r>
      <w:r w:rsidRPr="003C16D2">
        <w:rPr>
          <w:rFonts w:ascii="Times" w:hAnsi="Times" w:cs="Times"/>
        </w:rPr>
        <w:t>TO, FO, phase noise, inference, other distortions (e.g., PA, IQ imbalance).</w:t>
      </w:r>
    </w:p>
    <w:p w14:paraId="6A262279" w14:textId="77777777" w:rsidR="003A62BB" w:rsidRPr="003C16D2" w:rsidRDefault="003A62BB" w:rsidP="00D87835">
      <w:pPr>
        <w:pStyle w:val="ListParagraph"/>
        <w:numPr>
          <w:ilvl w:val="1"/>
          <w:numId w:val="19"/>
        </w:numPr>
        <w:spacing w:after="160" w:line="259" w:lineRule="auto"/>
        <w:jc w:val="left"/>
        <w:rPr>
          <w:rFonts w:ascii="Times" w:hAnsi="Times" w:cs="Times"/>
        </w:rPr>
      </w:pPr>
      <w:r>
        <w:rPr>
          <w:rFonts w:ascii="Times" w:hAnsi="Times" w:cs="Times"/>
        </w:rPr>
        <w:t>Performance with practical i</w:t>
      </w:r>
      <w:r w:rsidRPr="003C16D2">
        <w:rPr>
          <w:rFonts w:ascii="Times" w:hAnsi="Times" w:cs="Times"/>
        </w:rPr>
        <w:t>nter-vendor collaboration</w:t>
      </w:r>
      <w:r>
        <w:rPr>
          <w:rFonts w:ascii="Times" w:hAnsi="Times" w:cs="Times"/>
        </w:rPr>
        <w:t xml:space="preserve"> solution for two-sided model, when appliable </w:t>
      </w:r>
    </w:p>
    <w:p w14:paraId="61BC37EC" w14:textId="77777777" w:rsidR="003C16D2" w:rsidRPr="003C16D2" w:rsidRDefault="003C16D2" w:rsidP="00D87835">
      <w:pPr>
        <w:pStyle w:val="ListParagraph"/>
        <w:numPr>
          <w:ilvl w:val="1"/>
          <w:numId w:val="19"/>
        </w:numPr>
        <w:spacing w:after="160" w:line="259" w:lineRule="auto"/>
        <w:jc w:val="left"/>
        <w:rPr>
          <w:rFonts w:ascii="Times" w:hAnsi="Times" w:cs="Times"/>
        </w:rPr>
      </w:pPr>
      <w:r w:rsidRPr="003C16D2">
        <w:rPr>
          <w:rFonts w:ascii="Times" w:hAnsi="Times" w:cs="Times"/>
        </w:rPr>
        <w:t>Generalization</w:t>
      </w:r>
    </w:p>
    <w:p w14:paraId="0CBA4FCD" w14:textId="77777777" w:rsidR="003C16D2" w:rsidRPr="003C16D2" w:rsidRDefault="003C16D2" w:rsidP="00D87835">
      <w:pPr>
        <w:pStyle w:val="ListParagraph"/>
        <w:numPr>
          <w:ilvl w:val="2"/>
          <w:numId w:val="19"/>
        </w:numPr>
        <w:spacing w:after="160" w:line="259" w:lineRule="auto"/>
        <w:jc w:val="left"/>
        <w:rPr>
          <w:rFonts w:ascii="Times" w:hAnsi="Times" w:cs="Times"/>
        </w:rPr>
      </w:pPr>
      <w:r w:rsidRPr="003C16D2">
        <w:rPr>
          <w:rFonts w:ascii="Times" w:hAnsi="Times" w:cs="Times"/>
        </w:rPr>
        <w:t>Generalization performance of AI receiver over different channels</w:t>
      </w:r>
    </w:p>
    <w:p w14:paraId="629410A3" w14:textId="02A303A2" w:rsidR="003C16D2" w:rsidRDefault="003C16D2" w:rsidP="00D87835">
      <w:pPr>
        <w:pStyle w:val="ListParagraph"/>
        <w:numPr>
          <w:ilvl w:val="2"/>
          <w:numId w:val="19"/>
        </w:numPr>
        <w:spacing w:after="160" w:line="259" w:lineRule="auto"/>
        <w:jc w:val="left"/>
        <w:rPr>
          <w:rFonts w:ascii="Times" w:hAnsi="Times" w:cs="Times"/>
        </w:rPr>
      </w:pPr>
      <w:r w:rsidRPr="003C16D2">
        <w:rPr>
          <w:rFonts w:ascii="Times" w:hAnsi="Times" w:cs="Times"/>
        </w:rPr>
        <w:t>Generalization performance of AI receiver over different non-ideal factors, if the trained model is used to overcome non-ideal factors</w:t>
      </w:r>
    </w:p>
    <w:p w14:paraId="42CF1C44" w14:textId="456C85F5" w:rsidR="00C55B13" w:rsidRDefault="00C55B13" w:rsidP="00D87835">
      <w:pPr>
        <w:pStyle w:val="ListParagraph"/>
        <w:numPr>
          <w:ilvl w:val="1"/>
          <w:numId w:val="19"/>
        </w:numPr>
        <w:spacing w:after="160" w:line="259" w:lineRule="auto"/>
        <w:jc w:val="left"/>
        <w:rPr>
          <w:rFonts w:ascii="Times" w:hAnsi="Times" w:cs="Times"/>
        </w:rPr>
      </w:pPr>
      <w:r>
        <w:rPr>
          <w:rFonts w:ascii="Times" w:hAnsi="Times" w:cs="Times"/>
        </w:rPr>
        <w:t>Coexistence with the UE with non-AI based receiver, if applicable</w:t>
      </w:r>
    </w:p>
    <w:p w14:paraId="72802602" w14:textId="77777777" w:rsidR="009D0247" w:rsidRPr="003C16D2" w:rsidRDefault="009D0247" w:rsidP="00D87835">
      <w:pPr>
        <w:pStyle w:val="ListParagraph"/>
        <w:numPr>
          <w:ilvl w:val="1"/>
          <w:numId w:val="19"/>
        </w:numPr>
        <w:spacing w:after="160" w:line="259" w:lineRule="auto"/>
        <w:jc w:val="left"/>
        <w:rPr>
          <w:rFonts w:ascii="Times" w:hAnsi="Times" w:cs="Times"/>
        </w:rPr>
      </w:pPr>
      <w:r>
        <w:rPr>
          <w:rFonts w:ascii="Times" w:hAnsi="Times" w:cs="Times"/>
        </w:rPr>
        <w:t xml:space="preserve">(Spec impact) </w:t>
      </w:r>
      <w:r w:rsidRPr="003C16D2">
        <w:rPr>
          <w:rFonts w:ascii="Times" w:hAnsi="Times" w:cs="Times"/>
        </w:rPr>
        <w:t>DMRS design</w:t>
      </w:r>
      <w:r>
        <w:rPr>
          <w:rFonts w:ascii="Times" w:hAnsi="Times" w:cs="Times"/>
        </w:rPr>
        <w:t xml:space="preserve"> and performance impact</w:t>
      </w:r>
    </w:p>
    <w:p w14:paraId="393F0E44" w14:textId="77777777" w:rsidR="009D0247" w:rsidRPr="003C16D2" w:rsidRDefault="009D0247" w:rsidP="00D87835">
      <w:pPr>
        <w:pStyle w:val="ListParagraph"/>
        <w:numPr>
          <w:ilvl w:val="2"/>
          <w:numId w:val="19"/>
        </w:numPr>
        <w:spacing w:after="160" w:line="259" w:lineRule="auto"/>
        <w:jc w:val="left"/>
        <w:rPr>
          <w:rFonts w:ascii="Times" w:hAnsi="Times" w:cs="Times"/>
        </w:rPr>
      </w:pPr>
      <w:r w:rsidRPr="003C16D2">
        <w:rPr>
          <w:rFonts w:ascii="Times" w:hAnsi="Times" w:cs="Times"/>
        </w:rPr>
        <w:t>Time-domain and frequency-domain sparse DMRS pattern for Sub-case A</w:t>
      </w:r>
    </w:p>
    <w:p w14:paraId="43132424" w14:textId="77777777" w:rsidR="009D0247" w:rsidRPr="003C16D2" w:rsidRDefault="009D0247" w:rsidP="00D87835">
      <w:pPr>
        <w:pStyle w:val="ListParagraph"/>
        <w:numPr>
          <w:ilvl w:val="2"/>
          <w:numId w:val="19"/>
        </w:numPr>
        <w:spacing w:after="160" w:line="259" w:lineRule="auto"/>
        <w:jc w:val="left"/>
        <w:rPr>
          <w:rFonts w:ascii="Times" w:hAnsi="Times" w:cs="Times"/>
        </w:rPr>
      </w:pPr>
      <w:r w:rsidRPr="003C16D2">
        <w:rPr>
          <w:rFonts w:ascii="Times" w:hAnsi="Times" w:cs="Times"/>
        </w:rPr>
        <w:t>DMRS sequence/pattern design, power allocation for Sub-case B</w:t>
      </w:r>
    </w:p>
    <w:p w14:paraId="416CCB99" w14:textId="2B63E914" w:rsidR="00220BFE" w:rsidRDefault="00F61F66" w:rsidP="00D87835">
      <w:pPr>
        <w:pStyle w:val="ListParagraph"/>
        <w:numPr>
          <w:ilvl w:val="1"/>
          <w:numId w:val="19"/>
        </w:numPr>
        <w:spacing w:after="160" w:line="259" w:lineRule="auto"/>
        <w:jc w:val="left"/>
        <w:rPr>
          <w:rFonts w:ascii="Times" w:hAnsi="Times" w:cs="Times"/>
        </w:rPr>
      </w:pPr>
      <w:r>
        <w:rPr>
          <w:rFonts w:ascii="Times" w:hAnsi="Times" w:cs="Times"/>
        </w:rPr>
        <w:t>(Spec impact) Whether/what signal</w:t>
      </w:r>
      <w:r w:rsidR="00220BFE">
        <w:rPr>
          <w:rFonts w:ascii="Times" w:hAnsi="Times" w:cs="Times"/>
        </w:rPr>
        <w:t>/procedure</w:t>
      </w:r>
      <w:r>
        <w:rPr>
          <w:rFonts w:ascii="Times" w:hAnsi="Times" w:cs="Times"/>
        </w:rPr>
        <w:t xml:space="preserve"> is needed for </w:t>
      </w:r>
    </w:p>
    <w:p w14:paraId="6F5BEBA8" w14:textId="339D1FA3" w:rsidR="00F61F66" w:rsidRDefault="00F61F66" w:rsidP="00D87835">
      <w:pPr>
        <w:pStyle w:val="ListParagraph"/>
        <w:numPr>
          <w:ilvl w:val="2"/>
          <w:numId w:val="19"/>
        </w:numPr>
        <w:spacing w:after="160" w:line="259" w:lineRule="auto"/>
        <w:jc w:val="left"/>
        <w:rPr>
          <w:rFonts w:ascii="Times" w:hAnsi="Times" w:cs="Times"/>
        </w:rPr>
      </w:pPr>
      <w:r>
        <w:rPr>
          <w:rFonts w:ascii="Times" w:hAnsi="Times" w:cs="Times"/>
        </w:rPr>
        <w:t xml:space="preserve">data collection </w:t>
      </w:r>
    </w:p>
    <w:p w14:paraId="49620BE0" w14:textId="1491ACC1" w:rsidR="00220BFE" w:rsidRDefault="00220BFE" w:rsidP="00D87835">
      <w:pPr>
        <w:pStyle w:val="ListParagraph"/>
        <w:numPr>
          <w:ilvl w:val="2"/>
          <w:numId w:val="19"/>
        </w:numPr>
        <w:spacing w:after="160" w:line="259" w:lineRule="auto"/>
        <w:jc w:val="left"/>
        <w:rPr>
          <w:rFonts w:ascii="Times" w:hAnsi="Times" w:cs="Times"/>
        </w:rPr>
      </w:pPr>
      <w:r>
        <w:rPr>
          <w:rFonts w:ascii="Times" w:hAnsi="Times" w:cs="Times"/>
        </w:rPr>
        <w:t>inference</w:t>
      </w:r>
    </w:p>
    <w:p w14:paraId="42F7195D" w14:textId="4A2A1E8C" w:rsidR="00B04DA3" w:rsidRDefault="00220BFE" w:rsidP="00B04DA3">
      <w:pPr>
        <w:pStyle w:val="ListParagraph"/>
        <w:numPr>
          <w:ilvl w:val="2"/>
          <w:numId w:val="19"/>
        </w:numPr>
        <w:spacing w:after="160" w:line="259" w:lineRule="auto"/>
        <w:jc w:val="left"/>
        <w:rPr>
          <w:rFonts w:ascii="Times" w:hAnsi="Times" w:cs="Times"/>
        </w:rPr>
      </w:pPr>
      <w:r>
        <w:rPr>
          <w:rFonts w:ascii="Times" w:hAnsi="Times" w:cs="Times"/>
        </w:rPr>
        <w:t>performance monitoring</w:t>
      </w:r>
    </w:p>
    <w:p w14:paraId="4CE2BDC5" w14:textId="5060E644" w:rsidR="00B70A6C" w:rsidRPr="00B70A6C" w:rsidRDefault="00B70A6C" w:rsidP="00B70A6C">
      <w:pPr>
        <w:pStyle w:val="ListParagraph"/>
        <w:numPr>
          <w:ilvl w:val="2"/>
          <w:numId w:val="19"/>
        </w:numPr>
        <w:spacing w:after="160" w:line="259" w:lineRule="auto"/>
        <w:jc w:val="left"/>
        <w:rPr>
          <w:rFonts w:ascii="Times" w:hAnsi="Times" w:cs="Times"/>
          <w:highlight w:val="yellow"/>
        </w:rPr>
      </w:pPr>
      <w:r w:rsidRPr="00B04DA3">
        <w:rPr>
          <w:rFonts w:ascii="Times" w:hAnsi="Times" w:cs="Times"/>
          <w:highlight w:val="yellow"/>
        </w:rPr>
        <w:t>inter-vendor collaboration</w:t>
      </w:r>
      <w:r w:rsidRPr="00B04DA3">
        <w:rPr>
          <w:rFonts w:ascii="Times" w:hAnsi="Times" w:cs="Times" w:hint="eastAsia"/>
          <w:highlight w:val="yellow"/>
        </w:rPr>
        <w:t>,</w:t>
      </w:r>
      <w:r w:rsidRPr="00B04DA3">
        <w:rPr>
          <w:rFonts w:ascii="Times" w:hAnsi="Times" w:cs="Times"/>
          <w:highlight w:val="yellow"/>
        </w:rPr>
        <w:t xml:space="preserve"> if applicable</w:t>
      </w:r>
      <w:r>
        <w:rPr>
          <w:rFonts w:ascii="Times" w:hAnsi="Times" w:cs="Times"/>
          <w:highlight w:val="yellow"/>
        </w:rPr>
        <w:t xml:space="preserve"> and justified</w:t>
      </w:r>
    </w:p>
    <w:p w14:paraId="7C1A4A23" w14:textId="2412AC76" w:rsidR="00B04DA3" w:rsidRPr="00B04DA3" w:rsidRDefault="00B04DA3" w:rsidP="00B04DA3">
      <w:pPr>
        <w:pStyle w:val="ListParagraph"/>
        <w:numPr>
          <w:ilvl w:val="1"/>
          <w:numId w:val="19"/>
        </w:numPr>
        <w:spacing w:after="160" w:line="259" w:lineRule="auto"/>
        <w:jc w:val="left"/>
        <w:rPr>
          <w:rFonts w:ascii="Times" w:hAnsi="Times" w:cs="Times"/>
        </w:rPr>
      </w:pPr>
      <w:r>
        <w:rPr>
          <w:rFonts w:ascii="Times" w:hAnsi="Times" w:cs="Times"/>
        </w:rPr>
        <w:lastRenderedPageBreak/>
        <w:t xml:space="preserve">Note: the study and analysis consider the model location (i.e., UE-sided model, NW-sided model) </w:t>
      </w:r>
    </w:p>
    <w:tbl>
      <w:tblPr>
        <w:tblStyle w:val="TableGrid"/>
        <w:tblW w:w="5000" w:type="pct"/>
        <w:tblLook w:val="04A0" w:firstRow="1" w:lastRow="0" w:firstColumn="1" w:lastColumn="0" w:noHBand="0" w:noVBand="1"/>
      </w:tblPr>
      <w:tblGrid>
        <w:gridCol w:w="1164"/>
        <w:gridCol w:w="8572"/>
      </w:tblGrid>
      <w:tr w:rsidR="006E79F1" w14:paraId="75977275" w14:textId="77777777" w:rsidTr="006E79F1">
        <w:trPr>
          <w:trHeight w:val="226"/>
        </w:trPr>
        <w:tc>
          <w:tcPr>
            <w:tcW w:w="598" w:type="pct"/>
            <w:shd w:val="clear" w:color="auto" w:fill="D9D9D9" w:themeFill="background1" w:themeFillShade="D9"/>
          </w:tcPr>
          <w:p w14:paraId="45397A3A" w14:textId="77777777" w:rsidR="006E79F1" w:rsidRDefault="006E79F1" w:rsidP="00655ABF">
            <w:r>
              <w:t>Company</w:t>
            </w:r>
          </w:p>
        </w:tc>
        <w:tc>
          <w:tcPr>
            <w:tcW w:w="4402" w:type="pct"/>
            <w:shd w:val="clear" w:color="auto" w:fill="D9D9D9" w:themeFill="background1" w:themeFillShade="D9"/>
          </w:tcPr>
          <w:p w14:paraId="4912E992" w14:textId="77777777" w:rsidR="006E79F1" w:rsidRDefault="006E79F1" w:rsidP="00655ABF">
            <w:r>
              <w:t>Comment</w:t>
            </w:r>
          </w:p>
        </w:tc>
      </w:tr>
      <w:tr w:rsidR="006E79F1" w14:paraId="5A806582" w14:textId="77777777" w:rsidTr="006E79F1">
        <w:trPr>
          <w:trHeight w:val="629"/>
        </w:trPr>
        <w:tc>
          <w:tcPr>
            <w:tcW w:w="598" w:type="pct"/>
          </w:tcPr>
          <w:p w14:paraId="4E0EEC56" w14:textId="77777777" w:rsidR="006E79F1" w:rsidRDefault="006E79F1" w:rsidP="00655ABF">
            <w:r>
              <w:t>FL</w:t>
            </w:r>
          </w:p>
        </w:tc>
        <w:tc>
          <w:tcPr>
            <w:tcW w:w="4402" w:type="pct"/>
          </w:tcPr>
          <w:p w14:paraId="4D95A408" w14:textId="4E1CDA53" w:rsidR="006E79F1" w:rsidRDefault="006E79F1" w:rsidP="006E79F1">
            <w:pPr>
              <w:rPr>
                <w:rFonts w:eastAsiaTheme="minorEastAsia"/>
              </w:rPr>
            </w:pPr>
            <w:r>
              <w:t>The proposal is to listing the potential AI</w:t>
            </w:r>
            <w:r>
              <w:rPr>
                <w:rFonts w:eastAsiaTheme="minorEastAsia" w:hint="eastAsia"/>
              </w:rPr>
              <w:t>/</w:t>
            </w:r>
            <w:r>
              <w:rPr>
                <w:rFonts w:eastAsiaTheme="minorEastAsia"/>
              </w:rPr>
              <w:t xml:space="preserve">ML specific consideration for AI receiver. </w:t>
            </w:r>
          </w:p>
          <w:p w14:paraId="557A93AE" w14:textId="483F69E4" w:rsidR="006E79F1" w:rsidRPr="00FF5DB5" w:rsidRDefault="006E79F1" w:rsidP="006E79F1">
            <w:pPr>
              <w:rPr>
                <w:rFonts w:eastAsiaTheme="minorEastAsia"/>
              </w:rPr>
            </w:pPr>
            <w:r>
              <w:rPr>
                <w:rFonts w:eastAsiaTheme="minorEastAsia"/>
              </w:rPr>
              <w:t xml:space="preserve">For spec impact part, it is not clear on whether LCM related procedure is needed or not. </w:t>
            </w:r>
          </w:p>
        </w:tc>
      </w:tr>
      <w:tr w:rsidR="006E79F1" w14:paraId="3F850719" w14:textId="77777777" w:rsidTr="006E79F1">
        <w:trPr>
          <w:trHeight w:val="233"/>
        </w:trPr>
        <w:tc>
          <w:tcPr>
            <w:tcW w:w="598" w:type="pct"/>
          </w:tcPr>
          <w:p w14:paraId="0AC30A44" w14:textId="77777777" w:rsidR="006E79F1" w:rsidRDefault="006E79F1" w:rsidP="00655ABF"/>
        </w:tc>
        <w:tc>
          <w:tcPr>
            <w:tcW w:w="4402" w:type="pct"/>
          </w:tcPr>
          <w:p w14:paraId="776D849A" w14:textId="77777777" w:rsidR="006E79F1" w:rsidRDefault="006E79F1" w:rsidP="00655ABF"/>
        </w:tc>
      </w:tr>
    </w:tbl>
    <w:p w14:paraId="7A0893AD" w14:textId="77777777" w:rsidR="003C16D2" w:rsidRDefault="003C16D2" w:rsidP="00F67787"/>
    <w:p w14:paraId="355869B6" w14:textId="77777777" w:rsidR="006E79F1" w:rsidRDefault="006E79F1" w:rsidP="006E79F1"/>
    <w:p w14:paraId="1BDC2FFB" w14:textId="66EBEE12" w:rsidR="006E79F1" w:rsidRPr="002E0CDF" w:rsidRDefault="006E79F1" w:rsidP="006E79F1">
      <w:pPr>
        <w:pStyle w:val="Heading4"/>
        <w:rPr>
          <w:highlight w:val="yellow"/>
        </w:rPr>
      </w:pPr>
      <w:r>
        <w:rPr>
          <w:highlight w:val="yellow"/>
        </w:rPr>
        <w:t>Proposal 2.2-3</w:t>
      </w:r>
      <w:r w:rsidRPr="002E0CDF">
        <w:rPr>
          <w:highlight w:val="yellow"/>
        </w:rPr>
        <w:t>:</w:t>
      </w:r>
      <w:r>
        <w:rPr>
          <w:highlight w:val="yellow"/>
        </w:rPr>
        <w:t xml:space="preserve"> Labeling </w:t>
      </w:r>
      <w:r w:rsidRPr="00871619">
        <w:rPr>
          <w:highlight w:val="yellow"/>
        </w:rPr>
        <w:t>acquisition requirement</w:t>
      </w:r>
    </w:p>
    <w:p w14:paraId="692960E3" w14:textId="77777777" w:rsidR="006E79F1" w:rsidRDefault="006E79F1" w:rsidP="006E79F1"/>
    <w:p w14:paraId="7376C0D9" w14:textId="49F07033" w:rsidR="006E79F1" w:rsidRDefault="006E79F1" w:rsidP="006E79F1">
      <w:r>
        <w:t xml:space="preserve">For the potential study on low overhead DMRS with AI/ML receiver, the following can be considered for label </w:t>
      </w:r>
      <w:r w:rsidRPr="00D7472E">
        <w:t>acquisition</w:t>
      </w:r>
      <w:r>
        <w:t>:</w:t>
      </w:r>
    </w:p>
    <w:p w14:paraId="2DD1439D" w14:textId="77777777" w:rsidR="006E79F1" w:rsidRDefault="006E79F1" w:rsidP="00D87835">
      <w:pPr>
        <w:pStyle w:val="ListParagraph"/>
        <w:numPr>
          <w:ilvl w:val="0"/>
          <w:numId w:val="18"/>
        </w:numPr>
      </w:pPr>
      <w:r>
        <w:t xml:space="preserve">For receiver option 1 and option 3: estimated channel </w:t>
      </w:r>
    </w:p>
    <w:p w14:paraId="501B9E66" w14:textId="77777777" w:rsidR="006E79F1" w:rsidRPr="0092703C" w:rsidRDefault="006E79F1" w:rsidP="00D87835">
      <w:pPr>
        <w:pStyle w:val="ListParagraph"/>
        <w:numPr>
          <w:ilvl w:val="1"/>
          <w:numId w:val="18"/>
        </w:numPr>
      </w:pPr>
      <w:r>
        <w:t>Label can be obtained by via conventional LS or MMSE</w:t>
      </w:r>
    </w:p>
    <w:p w14:paraId="4E988A04" w14:textId="77777777" w:rsidR="006E79F1" w:rsidRDefault="006E79F1" w:rsidP="00D87835">
      <w:pPr>
        <w:pStyle w:val="ListParagraph"/>
        <w:numPr>
          <w:ilvl w:val="0"/>
          <w:numId w:val="18"/>
        </w:numPr>
      </w:pPr>
      <w:r>
        <w:t xml:space="preserve">For receiver option 2 and option 5 (model for channel estimation): </w:t>
      </w:r>
    </w:p>
    <w:p w14:paraId="4CF3A8EC" w14:textId="77777777" w:rsidR="006E79F1" w:rsidRDefault="006E79F1" w:rsidP="00D87835">
      <w:pPr>
        <w:pStyle w:val="ListParagraph"/>
        <w:numPr>
          <w:ilvl w:val="1"/>
          <w:numId w:val="18"/>
        </w:numPr>
      </w:pPr>
      <w:r w:rsidRPr="00F10C8D">
        <w:t>Option X:</w:t>
      </w:r>
      <w:r w:rsidRPr="003F5B3B">
        <w:t xml:space="preserve"> </w:t>
      </w:r>
      <w:r w:rsidRPr="0042228E">
        <w:t>genie</w:t>
      </w:r>
      <w:r>
        <w:rPr>
          <w:color w:val="00B0F0"/>
        </w:rPr>
        <w:t xml:space="preserve"> </w:t>
      </w:r>
      <w:r w:rsidRPr="003F5B3B">
        <w:t>channel information on target REs</w:t>
      </w:r>
      <w:r>
        <w:t xml:space="preserve"> </w:t>
      </w:r>
    </w:p>
    <w:p w14:paraId="3AA44E09" w14:textId="77777777" w:rsidR="006E79F1" w:rsidRDefault="006E79F1" w:rsidP="00D87835">
      <w:pPr>
        <w:pStyle w:val="ListParagraph"/>
        <w:numPr>
          <w:ilvl w:val="2"/>
          <w:numId w:val="18"/>
        </w:numPr>
      </w:pPr>
      <w:r>
        <w:t>Label can be generated according to a certain channel model</w:t>
      </w:r>
    </w:p>
    <w:p w14:paraId="4C52831D" w14:textId="77777777" w:rsidR="006E79F1" w:rsidRPr="00F10C8D" w:rsidRDefault="006E79F1" w:rsidP="00D87835">
      <w:pPr>
        <w:pStyle w:val="ListParagraph"/>
        <w:numPr>
          <w:ilvl w:val="3"/>
          <w:numId w:val="18"/>
        </w:numPr>
      </w:pPr>
      <w:r>
        <w:t xml:space="preserve">FFS on the generalization performance to practical/unseen channel model to verify the feasibility </w:t>
      </w:r>
    </w:p>
    <w:p w14:paraId="147CD331" w14:textId="77777777" w:rsidR="006E79F1" w:rsidRPr="00F10C8D" w:rsidRDefault="006E79F1" w:rsidP="00D87835">
      <w:pPr>
        <w:pStyle w:val="ListParagraph"/>
        <w:numPr>
          <w:ilvl w:val="1"/>
          <w:numId w:val="18"/>
        </w:numPr>
        <w:rPr>
          <w:b/>
          <w:bCs/>
        </w:rPr>
      </w:pPr>
      <w:r>
        <w:t>[</w:t>
      </w:r>
      <w:r w:rsidRPr="00F10C8D">
        <w:t xml:space="preserve">Option Y: Estimated channel on target REs in high SNR </w:t>
      </w:r>
    </w:p>
    <w:p w14:paraId="13BEC89C" w14:textId="77777777" w:rsidR="006E79F1" w:rsidRDefault="006E79F1" w:rsidP="00D87835">
      <w:pPr>
        <w:pStyle w:val="ListParagraph"/>
        <w:numPr>
          <w:ilvl w:val="2"/>
          <w:numId w:val="18"/>
        </w:numPr>
      </w:pPr>
      <w:r w:rsidRPr="00F10C8D">
        <w:t xml:space="preserve">Label can be obtained by </w:t>
      </w:r>
      <w:r>
        <w:t>known</w:t>
      </w:r>
      <w:r w:rsidRPr="00F10C8D">
        <w:t xml:space="preserve"> DMRS</w:t>
      </w:r>
      <w:r>
        <w:t>/data</w:t>
      </w:r>
      <w:r w:rsidRPr="00F10C8D">
        <w:t xml:space="preserve"> </w:t>
      </w:r>
      <w:r>
        <w:t>received in high SNR range</w:t>
      </w:r>
    </w:p>
    <w:p w14:paraId="1922B8EE" w14:textId="77777777" w:rsidR="006E79F1" w:rsidRDefault="006E79F1" w:rsidP="00D87835">
      <w:pPr>
        <w:pStyle w:val="ListParagraph"/>
        <w:numPr>
          <w:ilvl w:val="3"/>
          <w:numId w:val="18"/>
        </w:numPr>
      </w:pPr>
      <w:r>
        <w:t>FFS on the performance, and how to verify the quality of the label]</w:t>
      </w:r>
    </w:p>
    <w:p w14:paraId="641D3509" w14:textId="77777777" w:rsidR="006E79F1" w:rsidRDefault="006E79F1" w:rsidP="00D87835">
      <w:pPr>
        <w:pStyle w:val="ListParagraph"/>
        <w:numPr>
          <w:ilvl w:val="0"/>
          <w:numId w:val="18"/>
        </w:numPr>
      </w:pPr>
      <w:r>
        <w:t>For receiver option 4 and option 5(model for equalization +demodulation/LLS calculation)</w:t>
      </w:r>
      <w:r>
        <w:rPr>
          <w:rFonts w:hint="eastAsia"/>
        </w:rPr>
        <w:t xml:space="preserve">: </w:t>
      </w:r>
    </w:p>
    <w:p w14:paraId="4F888B69" w14:textId="77777777" w:rsidR="006E79F1" w:rsidRDefault="006E79F1" w:rsidP="00D87835">
      <w:pPr>
        <w:pStyle w:val="ListParagraph"/>
        <w:numPr>
          <w:ilvl w:val="1"/>
          <w:numId w:val="18"/>
        </w:numPr>
      </w:pPr>
      <w:r>
        <w:t>Option X: Known sequence/data</w:t>
      </w:r>
    </w:p>
    <w:p w14:paraId="44591FA0" w14:textId="77777777" w:rsidR="006E79F1" w:rsidRDefault="006E79F1" w:rsidP="00D87835">
      <w:pPr>
        <w:pStyle w:val="ListParagraph"/>
        <w:numPr>
          <w:ilvl w:val="2"/>
          <w:numId w:val="18"/>
        </w:numPr>
      </w:pPr>
      <w:r>
        <w:t xml:space="preserve">Label can be </w:t>
      </w:r>
      <w:r w:rsidRPr="00F67787">
        <w:t>generated by</w:t>
      </w:r>
      <w:r>
        <w:t xml:space="preserve"> the</w:t>
      </w:r>
      <w:r w:rsidRPr="00F67787">
        <w:t xml:space="preserve"> known TB/DMRS at receiver, e.g., TB passed CRC  </w:t>
      </w:r>
    </w:p>
    <w:p w14:paraId="2A1F06DB" w14:textId="77777777" w:rsidR="006E79F1" w:rsidRDefault="006E79F1" w:rsidP="00D87835">
      <w:pPr>
        <w:pStyle w:val="ListParagraph"/>
        <w:numPr>
          <w:ilvl w:val="1"/>
          <w:numId w:val="18"/>
        </w:numPr>
      </w:pPr>
      <w:r w:rsidRPr="00F67787">
        <w:t xml:space="preserve">Option Y: </w:t>
      </w:r>
      <w:r w:rsidRPr="00F67787">
        <w:rPr>
          <w:rFonts w:hint="eastAsia"/>
        </w:rPr>
        <w:t>label</w:t>
      </w:r>
      <w:r>
        <w:t xml:space="preserve"> </w:t>
      </w:r>
      <w:r>
        <w:rPr>
          <w:rFonts w:hint="eastAsia"/>
        </w:rPr>
        <w:t>free</w:t>
      </w:r>
    </w:p>
    <w:p w14:paraId="0356CF36" w14:textId="77777777" w:rsidR="006E79F1" w:rsidRDefault="006E79F1" w:rsidP="00D87835">
      <w:pPr>
        <w:pStyle w:val="ListParagraph"/>
        <w:numPr>
          <w:ilvl w:val="2"/>
          <w:numId w:val="18"/>
        </w:numPr>
      </w:pPr>
      <w:r>
        <w:t xml:space="preserve">FFS on the feasibility and performance </w:t>
      </w:r>
    </w:p>
    <w:tbl>
      <w:tblPr>
        <w:tblStyle w:val="TableGrid"/>
        <w:tblW w:w="5000" w:type="pct"/>
        <w:tblLook w:val="04A0" w:firstRow="1" w:lastRow="0" w:firstColumn="1" w:lastColumn="0" w:noHBand="0" w:noVBand="1"/>
      </w:tblPr>
      <w:tblGrid>
        <w:gridCol w:w="1164"/>
        <w:gridCol w:w="8572"/>
      </w:tblGrid>
      <w:tr w:rsidR="006E79F1" w14:paraId="41901B65" w14:textId="77777777" w:rsidTr="006E79F1">
        <w:trPr>
          <w:trHeight w:val="226"/>
        </w:trPr>
        <w:tc>
          <w:tcPr>
            <w:tcW w:w="598" w:type="pct"/>
            <w:shd w:val="clear" w:color="auto" w:fill="D9D9D9" w:themeFill="background1" w:themeFillShade="D9"/>
          </w:tcPr>
          <w:p w14:paraId="6D6E2D5C" w14:textId="77777777" w:rsidR="006E79F1" w:rsidRDefault="006E79F1" w:rsidP="00655ABF">
            <w:r>
              <w:t>Company</w:t>
            </w:r>
          </w:p>
        </w:tc>
        <w:tc>
          <w:tcPr>
            <w:tcW w:w="4402" w:type="pct"/>
            <w:shd w:val="clear" w:color="auto" w:fill="D9D9D9" w:themeFill="background1" w:themeFillShade="D9"/>
          </w:tcPr>
          <w:p w14:paraId="36CF161D" w14:textId="77777777" w:rsidR="006E79F1" w:rsidRDefault="006E79F1" w:rsidP="00655ABF">
            <w:r>
              <w:t>Comment</w:t>
            </w:r>
          </w:p>
        </w:tc>
      </w:tr>
      <w:tr w:rsidR="006E79F1" w14:paraId="04C61015" w14:textId="77777777" w:rsidTr="006E79F1">
        <w:trPr>
          <w:trHeight w:val="629"/>
        </w:trPr>
        <w:tc>
          <w:tcPr>
            <w:tcW w:w="598" w:type="pct"/>
          </w:tcPr>
          <w:p w14:paraId="5077C8C2" w14:textId="77777777" w:rsidR="006E79F1" w:rsidRDefault="006E79F1" w:rsidP="00655ABF">
            <w:r>
              <w:t>FL</w:t>
            </w:r>
          </w:p>
        </w:tc>
        <w:tc>
          <w:tcPr>
            <w:tcW w:w="4402" w:type="pct"/>
          </w:tcPr>
          <w:p w14:paraId="2696DDC2" w14:textId="74C8999F" w:rsidR="006E79F1" w:rsidRPr="00FF5DB5" w:rsidRDefault="006E79F1" w:rsidP="00A8161F">
            <w:pPr>
              <w:rPr>
                <w:rFonts w:eastAsiaTheme="minorEastAsia"/>
              </w:rPr>
            </w:pPr>
            <w:r>
              <w:t>To facilitate potential further study,</w:t>
            </w:r>
            <w:r w:rsidR="00A8161F">
              <w:t xml:space="preserve"> clarification on label acquisition is helpful. This is to provide some considerations on label acquisition, which is unique to AI receiver than other use cases. </w:t>
            </w:r>
          </w:p>
        </w:tc>
      </w:tr>
      <w:tr w:rsidR="006E79F1" w14:paraId="1E4ED969" w14:textId="77777777" w:rsidTr="006E79F1">
        <w:trPr>
          <w:trHeight w:val="233"/>
        </w:trPr>
        <w:tc>
          <w:tcPr>
            <w:tcW w:w="598" w:type="pct"/>
          </w:tcPr>
          <w:p w14:paraId="3D639660" w14:textId="77777777" w:rsidR="006E79F1" w:rsidRDefault="006E79F1" w:rsidP="00655ABF"/>
        </w:tc>
        <w:tc>
          <w:tcPr>
            <w:tcW w:w="4402" w:type="pct"/>
          </w:tcPr>
          <w:p w14:paraId="308CA2D0" w14:textId="77777777" w:rsidR="006E79F1" w:rsidRDefault="006E79F1" w:rsidP="00655ABF"/>
        </w:tc>
      </w:tr>
    </w:tbl>
    <w:p w14:paraId="47C49886" w14:textId="77777777" w:rsidR="00224C41" w:rsidRDefault="00224C41"/>
    <w:p w14:paraId="70DCAD9B" w14:textId="77777777" w:rsidR="004B4D31" w:rsidRDefault="00730191" w:rsidP="00C03227">
      <w:pPr>
        <w:pStyle w:val="Heading2"/>
      </w:pPr>
      <w:r>
        <w:t>CSI compression and feedback</w:t>
      </w:r>
    </w:p>
    <w:p w14:paraId="5CFD05E0" w14:textId="630BE8B0" w:rsidR="004B4D31" w:rsidRDefault="004B4D31" w:rsidP="00E824A1">
      <w:pPr>
        <w:pStyle w:val="0Maintext"/>
        <w:ind w:firstLine="0"/>
      </w:pPr>
    </w:p>
    <w:p w14:paraId="5AA16C42" w14:textId="2EDE2141" w:rsidR="00EC0039" w:rsidRPr="003C16D2" w:rsidRDefault="00EC0039" w:rsidP="00EC0039">
      <w:pPr>
        <w:pStyle w:val="Heading4"/>
        <w:rPr>
          <w:highlight w:val="yellow"/>
        </w:rPr>
      </w:pPr>
      <w:r>
        <w:rPr>
          <w:highlight w:val="yellow"/>
        </w:rPr>
        <w:t>Proposal 2.3</w:t>
      </w:r>
      <w:r w:rsidRPr="002E0CDF">
        <w:rPr>
          <w:highlight w:val="yellow"/>
        </w:rPr>
        <w:t>:</w:t>
      </w:r>
      <w:r>
        <w:rPr>
          <w:highlight w:val="yellow"/>
        </w:rPr>
        <w:t xml:space="preserve"> study aspects</w:t>
      </w:r>
    </w:p>
    <w:p w14:paraId="7DC3104A" w14:textId="77777777" w:rsidR="00EC0039" w:rsidRDefault="00EC0039" w:rsidP="00EC0039"/>
    <w:p w14:paraId="3F54F1CD" w14:textId="1145B7E0" w:rsidR="00EC0039" w:rsidRDefault="00EC0039" w:rsidP="00EC0039">
      <w:r>
        <w:t xml:space="preserve">For the potential study on </w:t>
      </w:r>
      <w:r w:rsidRPr="0043584B">
        <w:t>CSI compression</w:t>
      </w:r>
      <w:r>
        <w:t xml:space="preserve"> and feedback, at least the following aspects are to be considered: </w:t>
      </w:r>
    </w:p>
    <w:p w14:paraId="1726ADA4" w14:textId="77777777" w:rsidR="00EC0039" w:rsidRPr="00EC0039" w:rsidRDefault="00EC0039" w:rsidP="00EC0039">
      <w:pPr>
        <w:pStyle w:val="ListParagraph"/>
        <w:numPr>
          <w:ilvl w:val="0"/>
          <w:numId w:val="19"/>
        </w:numPr>
        <w:spacing w:after="160" w:line="259" w:lineRule="auto"/>
        <w:jc w:val="left"/>
        <w:rPr>
          <w:lang w:eastAsia="x-none"/>
        </w:rPr>
      </w:pPr>
      <w:r w:rsidRPr="00EC0039">
        <w:rPr>
          <w:rFonts w:ascii="Times" w:hAnsi="Times" w:cs="Times"/>
        </w:rPr>
        <w:t>KPIs</w:t>
      </w:r>
    </w:p>
    <w:p w14:paraId="41E01D82" w14:textId="77777777" w:rsidR="00EC0039" w:rsidRPr="00EC0039" w:rsidRDefault="00EC0039" w:rsidP="00EC0039">
      <w:pPr>
        <w:pStyle w:val="ListParagraph"/>
        <w:numPr>
          <w:ilvl w:val="1"/>
          <w:numId w:val="19"/>
        </w:numPr>
        <w:spacing w:after="160" w:line="259" w:lineRule="auto"/>
        <w:jc w:val="left"/>
        <w:rPr>
          <w:rFonts w:ascii="Times" w:hAnsi="Times" w:cs="Times"/>
        </w:rPr>
      </w:pPr>
      <w:r w:rsidRPr="00EC0039">
        <w:rPr>
          <w:rFonts w:ascii="Times" w:hAnsi="Times" w:cs="Times"/>
        </w:rPr>
        <w:t>Intermediate KPIs: SGCS, NMSE</w:t>
      </w:r>
    </w:p>
    <w:p w14:paraId="4DD8CF28" w14:textId="77777777" w:rsidR="00EC0039" w:rsidRPr="00EC0039" w:rsidRDefault="00EC0039" w:rsidP="00EC0039">
      <w:pPr>
        <w:pStyle w:val="ListParagraph"/>
        <w:numPr>
          <w:ilvl w:val="1"/>
          <w:numId w:val="19"/>
        </w:numPr>
        <w:spacing w:after="160" w:line="259" w:lineRule="auto"/>
        <w:jc w:val="left"/>
        <w:rPr>
          <w:rFonts w:ascii="Times" w:hAnsi="Times" w:cs="Times"/>
        </w:rPr>
      </w:pPr>
      <w:r w:rsidRPr="00EC0039">
        <w:rPr>
          <w:rFonts w:ascii="Times" w:hAnsi="Times" w:cs="Times"/>
        </w:rPr>
        <w:t>System KPIs: throughput, overhead</w:t>
      </w:r>
    </w:p>
    <w:p w14:paraId="118FFD96" w14:textId="77777777" w:rsidR="00EC0039" w:rsidRPr="00EC0039" w:rsidRDefault="00EC0039" w:rsidP="00EC0039">
      <w:pPr>
        <w:pStyle w:val="ListParagraph"/>
        <w:numPr>
          <w:ilvl w:val="1"/>
          <w:numId w:val="19"/>
        </w:numPr>
        <w:spacing w:after="160" w:line="259" w:lineRule="auto"/>
        <w:jc w:val="left"/>
        <w:rPr>
          <w:rFonts w:ascii="Times" w:hAnsi="Times" w:cs="Times"/>
        </w:rPr>
      </w:pPr>
      <w:r w:rsidRPr="00EC0039">
        <w:rPr>
          <w:rFonts w:ascii="Times" w:hAnsi="Times" w:cs="Times"/>
        </w:rPr>
        <w:t>Model complexity at NW side</w:t>
      </w:r>
    </w:p>
    <w:p w14:paraId="5C0024FA" w14:textId="635D37DE" w:rsidR="00EC0039" w:rsidRPr="00EC0039" w:rsidRDefault="00EC0039" w:rsidP="00EC0039">
      <w:pPr>
        <w:pStyle w:val="ListParagraph"/>
        <w:numPr>
          <w:ilvl w:val="1"/>
          <w:numId w:val="19"/>
        </w:numPr>
        <w:spacing w:after="160" w:line="259" w:lineRule="auto"/>
        <w:jc w:val="left"/>
        <w:rPr>
          <w:rFonts w:ascii="Times" w:hAnsi="Times" w:cs="Times"/>
        </w:rPr>
      </w:pPr>
      <w:r w:rsidRPr="00EC0039">
        <w:rPr>
          <w:rFonts w:ascii="Times" w:hAnsi="Times" w:cs="Times"/>
        </w:rPr>
        <w:t>Model/computation complexity and computation latency at UE side</w:t>
      </w:r>
    </w:p>
    <w:p w14:paraId="2B530726" w14:textId="2BF2509D" w:rsidR="00EC0039" w:rsidRDefault="00EC0039" w:rsidP="00EC0039">
      <w:pPr>
        <w:pStyle w:val="ListParagraph"/>
        <w:numPr>
          <w:ilvl w:val="1"/>
          <w:numId w:val="19"/>
        </w:numPr>
        <w:spacing w:after="160" w:line="259" w:lineRule="auto"/>
        <w:jc w:val="left"/>
        <w:rPr>
          <w:rFonts w:ascii="Times" w:hAnsi="Times" w:cs="Times"/>
        </w:rPr>
      </w:pPr>
      <w:r w:rsidRPr="00EC0039">
        <w:rPr>
          <w:rFonts w:ascii="Times" w:hAnsi="Times" w:cs="Times"/>
        </w:rPr>
        <w:t>Inter-vendor collaboration overhead and complexity for two-sided model, if applicable.</w:t>
      </w:r>
    </w:p>
    <w:p w14:paraId="0A0B56A7" w14:textId="6C4D6801" w:rsidR="001257A9" w:rsidRPr="00EC0039" w:rsidRDefault="001257A9" w:rsidP="00EC0039">
      <w:pPr>
        <w:pStyle w:val="ListParagraph"/>
        <w:numPr>
          <w:ilvl w:val="1"/>
          <w:numId w:val="19"/>
        </w:numPr>
        <w:spacing w:after="160" w:line="259" w:lineRule="auto"/>
        <w:jc w:val="left"/>
        <w:rPr>
          <w:rFonts w:ascii="Times" w:hAnsi="Times" w:cs="Times"/>
        </w:rPr>
      </w:pPr>
      <w:r>
        <w:rPr>
          <w:rFonts w:ascii="Times" w:hAnsi="Times" w:cs="Times"/>
        </w:rPr>
        <w:t>Overhead of downloadable basis/codebook/compression matrix</w:t>
      </w:r>
      <w:r w:rsidRPr="00EC0039">
        <w:rPr>
          <w:rFonts w:ascii="Times" w:hAnsi="Times" w:cs="Times"/>
        </w:rPr>
        <w:t xml:space="preserve"> for </w:t>
      </w:r>
      <w:r>
        <w:rPr>
          <w:rFonts w:ascii="Times" w:hAnsi="Times" w:cs="Times"/>
        </w:rPr>
        <w:t>NW</w:t>
      </w:r>
      <w:r w:rsidRPr="00EC0039">
        <w:rPr>
          <w:rFonts w:ascii="Times" w:hAnsi="Times" w:cs="Times"/>
        </w:rPr>
        <w:t>-sided model, if applicable.</w:t>
      </w:r>
    </w:p>
    <w:p w14:paraId="317F2359" w14:textId="77777777" w:rsidR="00EC0039" w:rsidRPr="00EC0039" w:rsidRDefault="00EC0039" w:rsidP="00EC0039">
      <w:pPr>
        <w:pStyle w:val="ListParagraph"/>
        <w:numPr>
          <w:ilvl w:val="0"/>
          <w:numId w:val="19"/>
        </w:numPr>
        <w:spacing w:after="160" w:line="259" w:lineRule="auto"/>
        <w:jc w:val="left"/>
        <w:rPr>
          <w:rFonts w:ascii="Times" w:hAnsi="Times" w:cs="Times"/>
        </w:rPr>
      </w:pPr>
      <w:r w:rsidRPr="00EC0039">
        <w:rPr>
          <w:rFonts w:ascii="Times" w:hAnsi="Times" w:cs="Times"/>
        </w:rPr>
        <w:t>Study aspects:</w:t>
      </w:r>
    </w:p>
    <w:p w14:paraId="4D4FCAAE" w14:textId="2D508A12" w:rsidR="00DA2ADC" w:rsidRDefault="00DA2ADC" w:rsidP="00DA2ADC">
      <w:pPr>
        <w:pStyle w:val="ListParagraph"/>
        <w:numPr>
          <w:ilvl w:val="1"/>
          <w:numId w:val="19"/>
        </w:numPr>
        <w:spacing w:after="160" w:line="259" w:lineRule="auto"/>
        <w:jc w:val="left"/>
        <w:rPr>
          <w:rFonts w:ascii="Times" w:hAnsi="Times" w:cs="Times"/>
        </w:rPr>
      </w:pPr>
      <w:r>
        <w:rPr>
          <w:rFonts w:ascii="Times" w:hAnsi="Times" w:cs="Times"/>
        </w:rPr>
        <w:t xml:space="preserve">Performance under fading channel with practical channel estimation (for </w:t>
      </w:r>
      <w:r>
        <w:rPr>
          <w:rFonts w:ascii="Times" w:hAnsi="Times" w:cs="Times" w:hint="eastAsia"/>
        </w:rPr>
        <w:t>Sub</w:t>
      </w:r>
      <w:r>
        <w:rPr>
          <w:rFonts w:ascii="Times" w:hAnsi="Times" w:cs="Times"/>
        </w:rPr>
        <w:t>-case A and Sub-case B)</w:t>
      </w:r>
    </w:p>
    <w:p w14:paraId="757BE85E" w14:textId="29F51418" w:rsidR="00EC0039" w:rsidRPr="00EC0039" w:rsidRDefault="00EC0039" w:rsidP="00EC0039">
      <w:pPr>
        <w:pStyle w:val="ListParagraph"/>
        <w:numPr>
          <w:ilvl w:val="1"/>
          <w:numId w:val="19"/>
        </w:numPr>
        <w:spacing w:after="160" w:line="259" w:lineRule="auto"/>
        <w:jc w:val="left"/>
        <w:rPr>
          <w:rFonts w:ascii="Times" w:hAnsi="Times" w:cs="Times"/>
        </w:rPr>
      </w:pPr>
      <w:r w:rsidRPr="00EC0039">
        <w:rPr>
          <w:rFonts w:ascii="Times" w:hAnsi="Times" w:cs="Times"/>
        </w:rPr>
        <w:t>Generalization performance</w:t>
      </w:r>
    </w:p>
    <w:p w14:paraId="2D8E5297" w14:textId="4E1EDDF9" w:rsidR="00EC0039" w:rsidRDefault="00EC0039" w:rsidP="00EC0039">
      <w:pPr>
        <w:pStyle w:val="ListParagraph"/>
        <w:numPr>
          <w:ilvl w:val="2"/>
          <w:numId w:val="19"/>
        </w:numPr>
        <w:spacing w:after="160" w:line="259" w:lineRule="auto"/>
        <w:jc w:val="left"/>
        <w:rPr>
          <w:rFonts w:ascii="Times" w:hAnsi="Times" w:cs="Times"/>
        </w:rPr>
      </w:pPr>
      <w:r w:rsidRPr="00EC0039">
        <w:rPr>
          <w:rFonts w:ascii="Times" w:hAnsi="Times" w:cs="Times"/>
        </w:rPr>
        <w:t xml:space="preserve">Different </w:t>
      </w:r>
      <w:r w:rsidR="004F5592">
        <w:rPr>
          <w:rFonts w:ascii="Times" w:hAnsi="Times" w:cs="Times"/>
        </w:rPr>
        <w:t>NW-sided assumptions</w:t>
      </w:r>
    </w:p>
    <w:p w14:paraId="11367F70" w14:textId="72C3A754" w:rsidR="004F5592" w:rsidRPr="00EC0039" w:rsidRDefault="004F5592" w:rsidP="00EC0039">
      <w:pPr>
        <w:pStyle w:val="ListParagraph"/>
        <w:numPr>
          <w:ilvl w:val="2"/>
          <w:numId w:val="19"/>
        </w:numPr>
        <w:spacing w:after="160" w:line="259" w:lineRule="auto"/>
        <w:jc w:val="left"/>
        <w:rPr>
          <w:rFonts w:ascii="Times" w:hAnsi="Times" w:cs="Times"/>
        </w:rPr>
      </w:pPr>
      <w:r>
        <w:rPr>
          <w:rFonts w:ascii="Times" w:hAnsi="Times" w:cs="Times"/>
        </w:rPr>
        <w:t>Different UE side additional condition, when applicable</w:t>
      </w:r>
    </w:p>
    <w:p w14:paraId="480328D2" w14:textId="05CD99B4" w:rsidR="00EC0039" w:rsidRDefault="00EC0039" w:rsidP="00EC0039">
      <w:pPr>
        <w:pStyle w:val="ListParagraph"/>
        <w:numPr>
          <w:ilvl w:val="2"/>
          <w:numId w:val="19"/>
        </w:numPr>
        <w:spacing w:after="160" w:line="259" w:lineRule="auto"/>
        <w:jc w:val="left"/>
        <w:rPr>
          <w:rFonts w:ascii="Times" w:hAnsi="Times" w:cs="Times"/>
        </w:rPr>
      </w:pPr>
      <w:r w:rsidRPr="00EC0039">
        <w:rPr>
          <w:rFonts w:ascii="Times" w:hAnsi="Times" w:cs="Times"/>
        </w:rPr>
        <w:t>Different UL channel</w:t>
      </w:r>
      <w:r w:rsidR="004F5592">
        <w:rPr>
          <w:rFonts w:ascii="Times" w:hAnsi="Times" w:cs="Times"/>
        </w:rPr>
        <w:t xml:space="preserve"> (for </w:t>
      </w:r>
      <w:r w:rsidR="004F5592">
        <w:rPr>
          <w:rFonts w:ascii="Times" w:hAnsi="Times" w:cs="Times" w:hint="eastAsia"/>
        </w:rPr>
        <w:t>Sub</w:t>
      </w:r>
      <w:r w:rsidR="004F5592">
        <w:rPr>
          <w:rFonts w:ascii="Times" w:hAnsi="Times" w:cs="Times"/>
        </w:rPr>
        <w:t>-case A and Sub-case B)</w:t>
      </w:r>
    </w:p>
    <w:p w14:paraId="14A2F901" w14:textId="28C39280" w:rsidR="004F5592" w:rsidRPr="004F5592" w:rsidRDefault="004F5592" w:rsidP="004F5592">
      <w:pPr>
        <w:pStyle w:val="ListParagraph"/>
        <w:numPr>
          <w:ilvl w:val="2"/>
          <w:numId w:val="19"/>
        </w:numPr>
        <w:spacing w:after="160" w:line="259" w:lineRule="auto"/>
        <w:jc w:val="left"/>
        <w:rPr>
          <w:rFonts w:ascii="Times" w:hAnsi="Times" w:cs="Times"/>
        </w:rPr>
      </w:pPr>
      <w:r w:rsidRPr="004F5592">
        <w:rPr>
          <w:rFonts w:ascii="Times" w:hAnsi="Times" w:cs="Times"/>
        </w:rPr>
        <w:t xml:space="preserve">Note: for all Sub-Cases: generalization issue studied in NR are referred as baseline </w:t>
      </w:r>
    </w:p>
    <w:p w14:paraId="3C41E272" w14:textId="374E3E68" w:rsidR="00EC0039" w:rsidRDefault="00EC0039" w:rsidP="00EC0039">
      <w:pPr>
        <w:pStyle w:val="ListParagraph"/>
        <w:numPr>
          <w:ilvl w:val="1"/>
          <w:numId w:val="19"/>
        </w:numPr>
        <w:spacing w:after="160" w:line="259" w:lineRule="auto"/>
        <w:jc w:val="left"/>
        <w:rPr>
          <w:rFonts w:ascii="Times" w:hAnsi="Times" w:cs="Times"/>
        </w:rPr>
      </w:pPr>
      <w:r w:rsidRPr="00EC0039">
        <w:rPr>
          <w:rFonts w:ascii="Times" w:hAnsi="Times" w:cs="Times"/>
        </w:rPr>
        <w:t xml:space="preserve">Scalability: e.g., </w:t>
      </w:r>
      <w:r w:rsidR="004F5592">
        <w:rPr>
          <w:rFonts w:ascii="Times" w:hAnsi="Times" w:cs="Times"/>
        </w:rPr>
        <w:t xml:space="preserve">number of </w:t>
      </w:r>
      <w:r w:rsidRPr="00EC0039">
        <w:rPr>
          <w:rFonts w:ascii="Times" w:hAnsi="Times" w:cs="Times"/>
        </w:rPr>
        <w:t xml:space="preserve">antenna ports, </w:t>
      </w:r>
      <w:proofErr w:type="spellStart"/>
      <w:r w:rsidRPr="00EC0039">
        <w:rPr>
          <w:rFonts w:ascii="Times" w:hAnsi="Times" w:cs="Times"/>
        </w:rPr>
        <w:t>subband</w:t>
      </w:r>
      <w:proofErr w:type="spellEnd"/>
      <w:r w:rsidRPr="00EC0039">
        <w:rPr>
          <w:rFonts w:ascii="Times" w:hAnsi="Times" w:cs="Times"/>
        </w:rPr>
        <w:t xml:space="preserve"> number, UL resources for UCI</w:t>
      </w:r>
      <w:r w:rsidR="00B01819">
        <w:rPr>
          <w:rFonts w:ascii="Times" w:hAnsi="Times" w:cs="Times"/>
        </w:rPr>
        <w:t xml:space="preserve"> </w:t>
      </w:r>
      <w:r w:rsidR="004F5592">
        <w:rPr>
          <w:rFonts w:ascii="Times" w:hAnsi="Times" w:cs="Times"/>
        </w:rPr>
        <w:t xml:space="preserve">(when applicable), number of </w:t>
      </w:r>
      <w:proofErr w:type="gramStart"/>
      <w:r w:rsidR="004F5592">
        <w:rPr>
          <w:rFonts w:ascii="Times" w:hAnsi="Times" w:cs="Times"/>
        </w:rPr>
        <w:t>payloads(</w:t>
      </w:r>
      <w:proofErr w:type="gramEnd"/>
      <w:r w:rsidR="004F5592">
        <w:rPr>
          <w:rFonts w:ascii="Times" w:hAnsi="Times" w:cs="Times"/>
        </w:rPr>
        <w:t>when applicable)</w:t>
      </w:r>
    </w:p>
    <w:p w14:paraId="06AF4307" w14:textId="47980AD9" w:rsidR="004F5592" w:rsidRPr="004F5592" w:rsidRDefault="004F5592" w:rsidP="004F5592">
      <w:pPr>
        <w:pStyle w:val="ListParagraph"/>
        <w:numPr>
          <w:ilvl w:val="2"/>
          <w:numId w:val="19"/>
        </w:numPr>
        <w:spacing w:after="160" w:line="259" w:lineRule="auto"/>
        <w:jc w:val="left"/>
        <w:rPr>
          <w:rFonts w:ascii="Times" w:hAnsi="Times" w:cs="Times"/>
        </w:rPr>
      </w:pPr>
      <w:r w:rsidRPr="004F5592">
        <w:rPr>
          <w:rFonts w:ascii="Times" w:hAnsi="Times" w:cs="Times"/>
        </w:rPr>
        <w:t xml:space="preserve">Note: for all Sub-Cases: </w:t>
      </w:r>
      <w:r w:rsidRPr="00EC0039">
        <w:rPr>
          <w:rFonts w:ascii="Times" w:hAnsi="Times" w:cs="Times"/>
        </w:rPr>
        <w:t>Scalability</w:t>
      </w:r>
      <w:r w:rsidRPr="004F5592">
        <w:rPr>
          <w:rFonts w:ascii="Times" w:hAnsi="Times" w:cs="Times"/>
        </w:rPr>
        <w:t xml:space="preserve"> studied in NR are referred as baseline </w:t>
      </w:r>
    </w:p>
    <w:p w14:paraId="28F0012F" w14:textId="6A7E3CA8" w:rsidR="004F5592" w:rsidRDefault="004F5592" w:rsidP="004F5592">
      <w:pPr>
        <w:pStyle w:val="ListParagraph"/>
        <w:numPr>
          <w:ilvl w:val="1"/>
          <w:numId w:val="19"/>
        </w:numPr>
        <w:rPr>
          <w:rFonts w:ascii="Times" w:hAnsi="Times" w:cs="Times"/>
        </w:rPr>
      </w:pPr>
      <w:r>
        <w:rPr>
          <w:rFonts w:ascii="Times" w:hAnsi="Times" w:cs="Times"/>
        </w:rPr>
        <w:lastRenderedPageBreak/>
        <w:t>P</w:t>
      </w:r>
      <w:r w:rsidRPr="004F5592">
        <w:rPr>
          <w:rFonts w:ascii="Times" w:hAnsi="Times" w:cs="Times"/>
        </w:rPr>
        <w:t xml:space="preserve">erformance impacted by non-ideal factors, such as </w:t>
      </w:r>
      <w:r>
        <w:rPr>
          <w:rFonts w:ascii="Times" w:hAnsi="Times" w:cs="Times"/>
        </w:rPr>
        <w:t xml:space="preserve">channel estimation error, </w:t>
      </w:r>
      <w:r w:rsidRPr="004F5592">
        <w:rPr>
          <w:rFonts w:ascii="Times" w:hAnsi="Times" w:cs="Times"/>
        </w:rPr>
        <w:t>PA non-linearity, phase noise, IQ imbalance</w:t>
      </w:r>
      <w:r>
        <w:rPr>
          <w:rFonts w:ascii="Times" w:hAnsi="Times" w:cs="Times"/>
        </w:rPr>
        <w:t xml:space="preserve">, </w:t>
      </w:r>
      <w:r w:rsidRPr="004F5592">
        <w:rPr>
          <w:rFonts w:ascii="Times" w:hAnsi="Times" w:cs="Times"/>
        </w:rPr>
        <w:t>interference measurement</w:t>
      </w:r>
    </w:p>
    <w:p w14:paraId="07E9EE39" w14:textId="2B01BEEF" w:rsidR="001257A9" w:rsidRPr="004F5592" w:rsidRDefault="001257A9" w:rsidP="004F5592">
      <w:pPr>
        <w:pStyle w:val="ListParagraph"/>
        <w:numPr>
          <w:ilvl w:val="1"/>
          <w:numId w:val="19"/>
        </w:numPr>
        <w:rPr>
          <w:rFonts w:ascii="Times" w:hAnsi="Times" w:cs="Times"/>
        </w:rPr>
      </w:pPr>
      <w:r>
        <w:rPr>
          <w:rFonts w:ascii="Times" w:hAnsi="Times" w:cs="Times"/>
        </w:rPr>
        <w:t>For Sub-case A and Sub-case B: whether/how to introduce</w:t>
      </w:r>
      <w:r w:rsidRPr="001257A9">
        <w:rPr>
          <w:rFonts w:ascii="Times" w:hAnsi="Times" w:cs="Times"/>
        </w:rPr>
        <w:t xml:space="preserve"> explicit reliability check</w:t>
      </w:r>
      <w:r>
        <w:rPr>
          <w:rFonts w:ascii="Times" w:hAnsi="Times" w:cs="Times"/>
        </w:rPr>
        <w:t xml:space="preserve"> </w:t>
      </w:r>
      <w:r w:rsidRPr="001257A9">
        <w:rPr>
          <w:rFonts w:ascii="Times" w:hAnsi="Times" w:cs="Times"/>
        </w:rPr>
        <w:t>mechanism</w:t>
      </w:r>
    </w:p>
    <w:p w14:paraId="4699074E" w14:textId="3BAC5561" w:rsidR="00EC0039" w:rsidRDefault="00EC0039" w:rsidP="00EC0039">
      <w:pPr>
        <w:pStyle w:val="ListParagraph"/>
        <w:numPr>
          <w:ilvl w:val="1"/>
          <w:numId w:val="19"/>
        </w:numPr>
        <w:spacing w:after="160" w:line="259" w:lineRule="auto"/>
        <w:jc w:val="left"/>
        <w:rPr>
          <w:rFonts w:ascii="Times" w:hAnsi="Times" w:cs="Times"/>
        </w:rPr>
      </w:pPr>
      <w:r>
        <w:rPr>
          <w:rFonts w:ascii="Times" w:hAnsi="Times" w:cs="Times"/>
        </w:rPr>
        <w:t>(</w:t>
      </w:r>
      <w:r w:rsidRPr="00EC0039">
        <w:rPr>
          <w:rFonts w:ascii="Times" w:hAnsi="Times" w:cs="Times"/>
        </w:rPr>
        <w:t>Spec impact</w:t>
      </w:r>
      <w:r>
        <w:rPr>
          <w:rFonts w:ascii="Times" w:hAnsi="Times" w:cs="Times"/>
        </w:rPr>
        <w:t xml:space="preserve">) </w:t>
      </w:r>
    </w:p>
    <w:p w14:paraId="6A2CA8A7" w14:textId="4B28DEB1" w:rsidR="00EC0039" w:rsidRPr="00EC0039" w:rsidRDefault="00EC0039" w:rsidP="00EC0039">
      <w:pPr>
        <w:pStyle w:val="ListParagraph"/>
        <w:numPr>
          <w:ilvl w:val="2"/>
          <w:numId w:val="19"/>
        </w:numPr>
        <w:spacing w:after="160" w:line="259" w:lineRule="auto"/>
        <w:jc w:val="left"/>
        <w:rPr>
          <w:rFonts w:ascii="Times" w:hAnsi="Times" w:cs="Times"/>
        </w:rPr>
      </w:pPr>
      <w:r>
        <w:rPr>
          <w:rFonts w:ascii="Times" w:hAnsi="Times" w:cs="Times"/>
        </w:rPr>
        <w:t xml:space="preserve">For Sub-case B and Sub-case C: singling/procedure for </w:t>
      </w:r>
      <w:r w:rsidRPr="00EC0039">
        <w:rPr>
          <w:rFonts w:ascii="Times" w:hAnsi="Times" w:cs="Times"/>
        </w:rPr>
        <w:t xml:space="preserve">downloadable compression matrix, </w:t>
      </w:r>
    </w:p>
    <w:p w14:paraId="5D542F65" w14:textId="7D0E04BA" w:rsidR="00EC0039" w:rsidRPr="00EC0039" w:rsidRDefault="004F5592" w:rsidP="00EC0039">
      <w:pPr>
        <w:pStyle w:val="ListParagraph"/>
        <w:numPr>
          <w:ilvl w:val="2"/>
          <w:numId w:val="19"/>
        </w:numPr>
        <w:spacing w:after="160" w:line="259" w:lineRule="auto"/>
        <w:jc w:val="left"/>
        <w:rPr>
          <w:rFonts w:ascii="Times" w:hAnsi="Times" w:cs="Times"/>
        </w:rPr>
      </w:pPr>
      <w:r>
        <w:rPr>
          <w:rFonts w:ascii="Times" w:hAnsi="Times" w:cs="Times"/>
        </w:rPr>
        <w:t xml:space="preserve">For Sub-case B: </w:t>
      </w:r>
      <w:r>
        <w:rPr>
          <w:lang w:eastAsia="en-GB"/>
        </w:rPr>
        <w:t>necessary signaling/ procedure to support JSCM</w:t>
      </w:r>
      <w:r w:rsidR="00124FBD">
        <w:rPr>
          <w:lang w:eastAsia="en-GB"/>
        </w:rPr>
        <w:t xml:space="preserve"> transmission</w:t>
      </w:r>
    </w:p>
    <w:p w14:paraId="40897DD0" w14:textId="23096535" w:rsidR="00EC0039" w:rsidRDefault="00EC0039" w:rsidP="00EC0039">
      <w:pPr>
        <w:pStyle w:val="ListParagraph"/>
        <w:numPr>
          <w:ilvl w:val="1"/>
          <w:numId w:val="19"/>
        </w:numPr>
        <w:spacing w:after="160" w:line="259" w:lineRule="auto"/>
        <w:jc w:val="left"/>
        <w:rPr>
          <w:rFonts w:ascii="Times" w:hAnsi="Times" w:cs="Times"/>
        </w:rPr>
      </w:pPr>
      <w:r>
        <w:rPr>
          <w:rFonts w:ascii="Times" w:hAnsi="Times" w:cs="Times"/>
        </w:rPr>
        <w:t xml:space="preserve">(Spec impact) signal/procedure is needed for </w:t>
      </w:r>
    </w:p>
    <w:p w14:paraId="75AC7870" w14:textId="77777777" w:rsidR="00EC0039" w:rsidRDefault="00EC0039" w:rsidP="00EC0039">
      <w:pPr>
        <w:pStyle w:val="ListParagraph"/>
        <w:numPr>
          <w:ilvl w:val="2"/>
          <w:numId w:val="19"/>
        </w:numPr>
        <w:spacing w:after="160" w:line="259" w:lineRule="auto"/>
        <w:jc w:val="left"/>
        <w:rPr>
          <w:rFonts w:ascii="Times" w:hAnsi="Times" w:cs="Times"/>
        </w:rPr>
      </w:pPr>
      <w:r>
        <w:rPr>
          <w:rFonts w:ascii="Times" w:hAnsi="Times" w:cs="Times"/>
        </w:rPr>
        <w:t xml:space="preserve">data collection </w:t>
      </w:r>
    </w:p>
    <w:p w14:paraId="749565C2" w14:textId="77777777" w:rsidR="00EC0039" w:rsidRDefault="00EC0039" w:rsidP="00EC0039">
      <w:pPr>
        <w:pStyle w:val="ListParagraph"/>
        <w:numPr>
          <w:ilvl w:val="2"/>
          <w:numId w:val="19"/>
        </w:numPr>
        <w:spacing w:after="160" w:line="259" w:lineRule="auto"/>
        <w:jc w:val="left"/>
        <w:rPr>
          <w:rFonts w:ascii="Times" w:hAnsi="Times" w:cs="Times"/>
        </w:rPr>
      </w:pPr>
      <w:r>
        <w:rPr>
          <w:rFonts w:ascii="Times" w:hAnsi="Times" w:cs="Times"/>
        </w:rPr>
        <w:t>inference</w:t>
      </w:r>
    </w:p>
    <w:p w14:paraId="226DB419" w14:textId="77777777" w:rsidR="00EC0039" w:rsidRDefault="00EC0039" w:rsidP="00EC0039">
      <w:pPr>
        <w:pStyle w:val="ListParagraph"/>
        <w:numPr>
          <w:ilvl w:val="2"/>
          <w:numId w:val="19"/>
        </w:numPr>
        <w:spacing w:after="160" w:line="259" w:lineRule="auto"/>
        <w:jc w:val="left"/>
        <w:rPr>
          <w:rFonts w:ascii="Times" w:hAnsi="Times" w:cs="Times"/>
        </w:rPr>
      </w:pPr>
      <w:r>
        <w:rPr>
          <w:rFonts w:ascii="Times" w:hAnsi="Times" w:cs="Times"/>
        </w:rPr>
        <w:t>performance monitoring</w:t>
      </w:r>
    </w:p>
    <w:p w14:paraId="33197D1B" w14:textId="46523E60" w:rsidR="00EC0039" w:rsidRPr="00EC0039" w:rsidRDefault="00EC0039" w:rsidP="00EC0039">
      <w:pPr>
        <w:pStyle w:val="ListParagraph"/>
        <w:numPr>
          <w:ilvl w:val="2"/>
          <w:numId w:val="19"/>
        </w:numPr>
        <w:spacing w:after="160" w:line="259" w:lineRule="auto"/>
        <w:jc w:val="left"/>
        <w:rPr>
          <w:rFonts w:ascii="Times" w:hAnsi="Times" w:cs="Times"/>
          <w:highlight w:val="yellow"/>
        </w:rPr>
      </w:pPr>
      <w:r w:rsidRPr="00B04DA3">
        <w:rPr>
          <w:rFonts w:ascii="Times" w:hAnsi="Times" w:cs="Times"/>
          <w:highlight w:val="yellow"/>
        </w:rPr>
        <w:t>inter-vendor collaboration</w:t>
      </w:r>
      <w:r w:rsidRPr="00B04DA3">
        <w:rPr>
          <w:rFonts w:ascii="Times" w:hAnsi="Times" w:cs="Times" w:hint="eastAsia"/>
          <w:highlight w:val="yellow"/>
        </w:rPr>
        <w:t>,</w:t>
      </w:r>
      <w:r w:rsidRPr="00B04DA3">
        <w:rPr>
          <w:rFonts w:ascii="Times" w:hAnsi="Times" w:cs="Times"/>
          <w:highlight w:val="yellow"/>
        </w:rPr>
        <w:t xml:space="preserve"> if applicable</w:t>
      </w:r>
      <w:r>
        <w:rPr>
          <w:rFonts w:ascii="Times" w:hAnsi="Times" w:cs="Times"/>
          <w:highlight w:val="yellow"/>
        </w:rPr>
        <w:t xml:space="preserve"> and justified</w:t>
      </w:r>
    </w:p>
    <w:tbl>
      <w:tblPr>
        <w:tblStyle w:val="TableGrid"/>
        <w:tblW w:w="5000" w:type="pct"/>
        <w:tblLook w:val="04A0" w:firstRow="1" w:lastRow="0" w:firstColumn="1" w:lastColumn="0" w:noHBand="0" w:noVBand="1"/>
      </w:tblPr>
      <w:tblGrid>
        <w:gridCol w:w="1164"/>
        <w:gridCol w:w="8572"/>
      </w:tblGrid>
      <w:tr w:rsidR="00582C84" w14:paraId="178006A4" w14:textId="77777777" w:rsidTr="004A241F">
        <w:trPr>
          <w:trHeight w:val="226"/>
        </w:trPr>
        <w:tc>
          <w:tcPr>
            <w:tcW w:w="598" w:type="pct"/>
            <w:shd w:val="clear" w:color="auto" w:fill="D9D9D9" w:themeFill="background1" w:themeFillShade="D9"/>
          </w:tcPr>
          <w:p w14:paraId="6F4535D3" w14:textId="77777777" w:rsidR="00582C84" w:rsidRDefault="00582C84" w:rsidP="004A241F">
            <w:r>
              <w:t>Company</w:t>
            </w:r>
          </w:p>
        </w:tc>
        <w:tc>
          <w:tcPr>
            <w:tcW w:w="4402" w:type="pct"/>
            <w:shd w:val="clear" w:color="auto" w:fill="D9D9D9" w:themeFill="background1" w:themeFillShade="D9"/>
          </w:tcPr>
          <w:p w14:paraId="4D2ECD1F" w14:textId="77777777" w:rsidR="00582C84" w:rsidRDefault="00582C84" w:rsidP="004A241F">
            <w:r>
              <w:t>Comment</w:t>
            </w:r>
          </w:p>
        </w:tc>
      </w:tr>
      <w:tr w:rsidR="00582C84" w14:paraId="52C387A9" w14:textId="77777777" w:rsidTr="004A241F">
        <w:trPr>
          <w:trHeight w:val="629"/>
        </w:trPr>
        <w:tc>
          <w:tcPr>
            <w:tcW w:w="598" w:type="pct"/>
          </w:tcPr>
          <w:p w14:paraId="258B7608" w14:textId="77777777" w:rsidR="00582C84" w:rsidRDefault="00582C84" w:rsidP="004A241F">
            <w:r>
              <w:t>FL</w:t>
            </w:r>
          </w:p>
        </w:tc>
        <w:tc>
          <w:tcPr>
            <w:tcW w:w="4402" w:type="pct"/>
          </w:tcPr>
          <w:p w14:paraId="723BCA13" w14:textId="77777777" w:rsidR="00582C84" w:rsidRDefault="00582C84" w:rsidP="004A241F">
            <w:pPr>
              <w:rPr>
                <w:rFonts w:eastAsiaTheme="minorEastAsia"/>
              </w:rPr>
            </w:pPr>
            <w:r>
              <w:t>The proposal is to listing the potential AI</w:t>
            </w:r>
            <w:r>
              <w:rPr>
                <w:rFonts w:eastAsiaTheme="minorEastAsia" w:hint="eastAsia"/>
              </w:rPr>
              <w:t>/</w:t>
            </w:r>
            <w:r>
              <w:rPr>
                <w:rFonts w:eastAsiaTheme="minorEastAsia"/>
              </w:rPr>
              <w:t xml:space="preserve">ML specific consideration for AI receiver. </w:t>
            </w:r>
          </w:p>
          <w:p w14:paraId="7AC42B71" w14:textId="77777777" w:rsidR="00582C84" w:rsidRPr="00FF5DB5" w:rsidRDefault="00582C84" w:rsidP="004A241F">
            <w:pPr>
              <w:rPr>
                <w:rFonts w:eastAsiaTheme="minorEastAsia"/>
              </w:rPr>
            </w:pPr>
            <w:r>
              <w:rPr>
                <w:rFonts w:eastAsiaTheme="minorEastAsia"/>
              </w:rPr>
              <w:t xml:space="preserve">For spec impact part, it is not clear on whether LCM related procedure is needed or not. </w:t>
            </w:r>
          </w:p>
        </w:tc>
      </w:tr>
      <w:tr w:rsidR="00582C84" w14:paraId="52BFA2EB" w14:textId="77777777" w:rsidTr="004A241F">
        <w:trPr>
          <w:trHeight w:val="233"/>
        </w:trPr>
        <w:tc>
          <w:tcPr>
            <w:tcW w:w="598" w:type="pct"/>
          </w:tcPr>
          <w:p w14:paraId="323830BE" w14:textId="77777777" w:rsidR="00582C84" w:rsidRDefault="00582C84" w:rsidP="004A241F"/>
        </w:tc>
        <w:tc>
          <w:tcPr>
            <w:tcW w:w="4402" w:type="pct"/>
          </w:tcPr>
          <w:p w14:paraId="30B2B467" w14:textId="77777777" w:rsidR="00582C84" w:rsidRDefault="00582C84" w:rsidP="004A241F"/>
        </w:tc>
      </w:tr>
    </w:tbl>
    <w:p w14:paraId="25703F7A" w14:textId="77777777" w:rsidR="00E824A1" w:rsidRDefault="00E824A1" w:rsidP="00E824A1">
      <w:pPr>
        <w:pStyle w:val="0Maintext"/>
        <w:ind w:firstLine="0"/>
      </w:pPr>
    </w:p>
    <w:p w14:paraId="3595246D" w14:textId="77777777" w:rsidR="004B4D31" w:rsidRDefault="00730191" w:rsidP="00C03227">
      <w:pPr>
        <w:pStyle w:val="Heading2"/>
      </w:pPr>
      <w:r>
        <w:t>AI for beam management and extension</w:t>
      </w:r>
    </w:p>
    <w:p w14:paraId="738439A1" w14:textId="77777777" w:rsidR="00AE0423" w:rsidRDefault="00AE0423" w:rsidP="00A97DA0"/>
    <w:p w14:paraId="4F361C7B" w14:textId="58984F31" w:rsidR="00AE0423" w:rsidRDefault="00AE0423" w:rsidP="00A97DA0"/>
    <w:p w14:paraId="52259F74" w14:textId="055AFF9D" w:rsidR="004B4D31" w:rsidRDefault="004B4D31">
      <w:pPr>
        <w:rPr>
          <w:rFonts w:eastAsiaTheme="minorEastAsia"/>
        </w:rPr>
      </w:pPr>
    </w:p>
    <w:p w14:paraId="79ADC270" w14:textId="11C49731" w:rsidR="00A97DA0" w:rsidRPr="003C16D2" w:rsidRDefault="00A97DA0" w:rsidP="00A97DA0">
      <w:pPr>
        <w:pStyle w:val="Heading4"/>
        <w:rPr>
          <w:highlight w:val="yellow"/>
        </w:rPr>
      </w:pPr>
      <w:r>
        <w:rPr>
          <w:highlight w:val="yellow"/>
        </w:rPr>
        <w:t>Proposal 2.4</w:t>
      </w:r>
      <w:r w:rsidRPr="002E0CDF">
        <w:rPr>
          <w:highlight w:val="yellow"/>
        </w:rPr>
        <w:t>:</w:t>
      </w:r>
      <w:r w:rsidR="00E824A1">
        <w:rPr>
          <w:highlight w:val="yellow"/>
        </w:rPr>
        <w:t xml:space="preserve"> study aspects</w:t>
      </w:r>
    </w:p>
    <w:p w14:paraId="1A093F7C" w14:textId="77777777" w:rsidR="00A97DA0" w:rsidRDefault="00A97DA0" w:rsidP="00A97DA0">
      <w:r>
        <w:t xml:space="preserve">For the potential study on beam management </w:t>
      </w:r>
      <w:r w:rsidRPr="006D0E45">
        <w:t>and extension</w:t>
      </w:r>
      <w:r>
        <w:t xml:space="preserve"> with AI/ML, at least the following aspects are to be considered: </w:t>
      </w:r>
    </w:p>
    <w:p w14:paraId="6FD52C6B" w14:textId="77777777" w:rsidR="00A97DA0" w:rsidRPr="003C16D2" w:rsidRDefault="00A97DA0" w:rsidP="00A97DA0">
      <w:pPr>
        <w:pStyle w:val="ListParagraph"/>
        <w:numPr>
          <w:ilvl w:val="0"/>
          <w:numId w:val="19"/>
        </w:numPr>
        <w:spacing w:after="160" w:line="259" w:lineRule="auto"/>
        <w:jc w:val="left"/>
        <w:rPr>
          <w:rFonts w:ascii="Times" w:hAnsi="Times" w:cs="Times"/>
        </w:rPr>
      </w:pPr>
      <w:r w:rsidRPr="003C16D2">
        <w:rPr>
          <w:rFonts w:ascii="Times" w:hAnsi="Times" w:cs="Times"/>
        </w:rPr>
        <w:t>KPIs:</w:t>
      </w:r>
    </w:p>
    <w:p w14:paraId="601603CC" w14:textId="4DAAF945" w:rsidR="00A97DA0" w:rsidRDefault="00A97DA0" w:rsidP="00A97DA0">
      <w:pPr>
        <w:pStyle w:val="ListParagraph"/>
        <w:numPr>
          <w:ilvl w:val="1"/>
          <w:numId w:val="19"/>
        </w:numPr>
        <w:spacing w:after="160" w:line="259" w:lineRule="auto"/>
        <w:jc w:val="left"/>
        <w:rPr>
          <w:rFonts w:ascii="Times" w:hAnsi="Times" w:cs="Times"/>
        </w:rPr>
      </w:pPr>
      <w:r w:rsidRPr="003C16D2">
        <w:rPr>
          <w:rFonts w:ascii="Times" w:hAnsi="Times" w:cs="Times"/>
        </w:rPr>
        <w:t xml:space="preserve">Performance related: </w:t>
      </w:r>
      <w:r w:rsidRPr="008B476F">
        <w:rPr>
          <w:rFonts w:ascii="Times" w:hAnsi="Times" w:cs="Times"/>
        </w:rPr>
        <w:t>RS overhead</w:t>
      </w:r>
      <w:r>
        <w:rPr>
          <w:rFonts w:ascii="Times" w:hAnsi="Times" w:cs="Times"/>
        </w:rPr>
        <w:t xml:space="preserve">, </w:t>
      </w:r>
      <w:r w:rsidR="00E824A1">
        <w:rPr>
          <w:rFonts w:ascii="Times" w:hAnsi="Times" w:cs="Times"/>
        </w:rPr>
        <w:t>p</w:t>
      </w:r>
      <w:r>
        <w:rPr>
          <w:rFonts w:ascii="Times" w:hAnsi="Times" w:cs="Times"/>
        </w:rPr>
        <w:t xml:space="preserve">rediction accuracy, </w:t>
      </w:r>
      <w:r w:rsidR="00E824A1">
        <w:rPr>
          <w:rFonts w:ascii="Times" w:hAnsi="Times" w:cs="Times"/>
        </w:rPr>
        <w:t>t</w:t>
      </w:r>
      <w:r w:rsidRPr="008B476F">
        <w:rPr>
          <w:rFonts w:ascii="Times" w:hAnsi="Times" w:cs="Times"/>
        </w:rPr>
        <w:t>hroughput</w:t>
      </w:r>
    </w:p>
    <w:p w14:paraId="3329BA96" w14:textId="2B9C26E8" w:rsidR="00E824A1" w:rsidRPr="00E824A1" w:rsidRDefault="00E824A1" w:rsidP="00E824A1">
      <w:pPr>
        <w:pStyle w:val="ListParagraph"/>
        <w:numPr>
          <w:ilvl w:val="1"/>
          <w:numId w:val="19"/>
        </w:numPr>
        <w:spacing w:after="160" w:line="259" w:lineRule="auto"/>
        <w:jc w:val="left"/>
        <w:rPr>
          <w:rFonts w:ascii="Times" w:hAnsi="Times" w:cs="Times"/>
        </w:rPr>
      </w:pPr>
      <w:r w:rsidRPr="003C16D2">
        <w:rPr>
          <w:rFonts w:ascii="Times" w:hAnsi="Times" w:cs="Times"/>
        </w:rPr>
        <w:t xml:space="preserve">Model complexity </w:t>
      </w:r>
      <w:r>
        <w:rPr>
          <w:rFonts w:ascii="Times" w:hAnsi="Times" w:cs="Times"/>
        </w:rPr>
        <w:t xml:space="preserve"> </w:t>
      </w:r>
    </w:p>
    <w:p w14:paraId="479C9DEC" w14:textId="77777777" w:rsidR="00A97DA0" w:rsidRDefault="00A97DA0" w:rsidP="00A97DA0">
      <w:pPr>
        <w:pStyle w:val="ListParagraph"/>
        <w:numPr>
          <w:ilvl w:val="0"/>
          <w:numId w:val="19"/>
        </w:numPr>
        <w:spacing w:line="259" w:lineRule="auto"/>
        <w:ind w:left="714" w:hanging="357"/>
        <w:jc w:val="left"/>
        <w:rPr>
          <w:rFonts w:ascii="Times" w:hAnsi="Times" w:cs="Times"/>
        </w:rPr>
      </w:pPr>
      <w:r>
        <w:rPr>
          <w:rFonts w:ascii="Times" w:hAnsi="Times" w:cs="Times"/>
        </w:rPr>
        <w:t xml:space="preserve">Other </w:t>
      </w:r>
      <w:r w:rsidRPr="003C16D2">
        <w:rPr>
          <w:rFonts w:ascii="Times" w:hAnsi="Times" w:cs="Times"/>
        </w:rPr>
        <w:t>aspects</w:t>
      </w:r>
      <w:r>
        <w:rPr>
          <w:rFonts w:ascii="Times" w:hAnsi="Times" w:cs="Times"/>
        </w:rPr>
        <w:t xml:space="preserve"> for study</w:t>
      </w:r>
      <w:r w:rsidRPr="003C16D2">
        <w:rPr>
          <w:rFonts w:ascii="Times" w:hAnsi="Times" w:cs="Times"/>
        </w:rPr>
        <w:t>:</w:t>
      </w:r>
    </w:p>
    <w:p w14:paraId="5E634764" w14:textId="77777777" w:rsidR="00A97DA0" w:rsidRDefault="00A97DA0" w:rsidP="00A97DA0">
      <w:pPr>
        <w:pStyle w:val="NormalWeb"/>
        <w:numPr>
          <w:ilvl w:val="1"/>
          <w:numId w:val="19"/>
        </w:numPr>
        <w:kinsoku w:val="0"/>
        <w:overflowPunct w:val="0"/>
        <w:spacing w:before="0" w:beforeAutospacing="0" w:after="0" w:afterAutospacing="0"/>
        <w:rPr>
          <w:rFonts w:eastAsia="Malgun Gothic"/>
          <w:bCs/>
          <w:iCs/>
          <w:szCs w:val="20"/>
        </w:rPr>
      </w:pPr>
      <w:r w:rsidRPr="00A732AD">
        <w:rPr>
          <w:rFonts w:eastAsia="Malgun Gothic"/>
          <w:bCs/>
          <w:iCs/>
          <w:szCs w:val="20"/>
        </w:rPr>
        <w:t xml:space="preserve">Generalization </w:t>
      </w:r>
    </w:p>
    <w:p w14:paraId="21B6AD4F" w14:textId="77777777" w:rsidR="00A97DA0" w:rsidRDefault="00A97DA0" w:rsidP="00A97DA0">
      <w:pPr>
        <w:pStyle w:val="NormalWeb"/>
        <w:numPr>
          <w:ilvl w:val="2"/>
          <w:numId w:val="19"/>
        </w:numPr>
        <w:kinsoku w:val="0"/>
        <w:overflowPunct w:val="0"/>
        <w:spacing w:before="0" w:beforeAutospacing="0" w:after="0" w:afterAutospacing="0"/>
        <w:rPr>
          <w:rFonts w:eastAsia="Malgun Gothic"/>
          <w:bCs/>
          <w:iCs/>
          <w:szCs w:val="20"/>
        </w:rPr>
      </w:pPr>
      <w:r>
        <w:rPr>
          <w:rFonts w:eastAsia="Malgun Gothic"/>
          <w:bCs/>
          <w:iCs/>
          <w:szCs w:val="20"/>
        </w:rPr>
        <w:t xml:space="preserve">Sub-Case A: </w:t>
      </w:r>
      <w:r w:rsidRPr="00A732AD">
        <w:rPr>
          <w:rFonts w:eastAsia="Malgun Gothic"/>
          <w:bCs/>
          <w:iCs/>
          <w:szCs w:val="20"/>
        </w:rPr>
        <w:t xml:space="preserve">deployment scenarios, </w:t>
      </w:r>
      <w:r>
        <w:rPr>
          <w:rFonts w:eastAsia="Malgun Gothic"/>
          <w:bCs/>
          <w:iCs/>
          <w:szCs w:val="20"/>
        </w:rPr>
        <w:t>multi-cell/TRP</w:t>
      </w:r>
      <w:r w:rsidRPr="00A732AD">
        <w:rPr>
          <w:rFonts w:eastAsia="Malgun Gothic"/>
          <w:bCs/>
          <w:iCs/>
          <w:szCs w:val="20"/>
        </w:rPr>
        <w:t xml:space="preserve"> configurations</w:t>
      </w:r>
    </w:p>
    <w:p w14:paraId="78236B57" w14:textId="77777777" w:rsidR="00A97DA0" w:rsidRDefault="00A97DA0" w:rsidP="00A97DA0">
      <w:pPr>
        <w:pStyle w:val="ListParagraph"/>
        <w:numPr>
          <w:ilvl w:val="2"/>
          <w:numId w:val="19"/>
        </w:numPr>
        <w:rPr>
          <w:rFonts w:eastAsia="Malgun Gothic"/>
          <w:bCs/>
          <w:iCs/>
          <w:lang w:eastAsia="ja-JP"/>
        </w:rPr>
      </w:pPr>
      <w:r>
        <w:rPr>
          <w:rFonts w:eastAsia="Malgun Gothic"/>
          <w:bCs/>
          <w:iCs/>
        </w:rPr>
        <w:t>Sub-Case B:</w:t>
      </w:r>
      <w:r w:rsidRPr="00A732AD">
        <w:rPr>
          <w:rFonts w:eastAsia="Malgun Gothic"/>
          <w:bCs/>
          <w:iCs/>
          <w:lang w:eastAsia="ja-JP"/>
        </w:rPr>
        <w:t xml:space="preserve"> </w:t>
      </w:r>
      <w:r w:rsidRPr="00C7318C">
        <w:rPr>
          <w:rFonts w:eastAsia="Malgun Gothic"/>
          <w:bCs/>
          <w:iCs/>
        </w:rPr>
        <w:t>frequency domain</w:t>
      </w:r>
      <w:r>
        <w:rPr>
          <w:rFonts w:eastAsia="Malgun Gothic"/>
          <w:bCs/>
          <w:iCs/>
        </w:rPr>
        <w:t xml:space="preserve"> position</w:t>
      </w:r>
    </w:p>
    <w:p w14:paraId="01D9D8ED" w14:textId="77777777" w:rsidR="00A97DA0" w:rsidRPr="00703B09" w:rsidRDefault="00A97DA0" w:rsidP="00A97DA0">
      <w:pPr>
        <w:pStyle w:val="NormalWeb"/>
        <w:numPr>
          <w:ilvl w:val="2"/>
          <w:numId w:val="19"/>
        </w:numPr>
        <w:kinsoku w:val="0"/>
        <w:overflowPunct w:val="0"/>
        <w:spacing w:before="0" w:beforeAutospacing="0" w:after="0" w:afterAutospacing="0"/>
        <w:rPr>
          <w:rFonts w:eastAsia="Malgun Gothic"/>
          <w:bCs/>
          <w:iCs/>
        </w:rPr>
      </w:pPr>
      <w:r w:rsidRPr="00553BCF">
        <w:rPr>
          <w:rFonts w:eastAsia="Malgun Gothic"/>
          <w:bCs/>
          <w:iCs/>
          <w:szCs w:val="20"/>
        </w:rPr>
        <w:t xml:space="preserve">Sub-Case E: </w:t>
      </w:r>
      <w:r>
        <w:rPr>
          <w:rFonts w:eastAsia="Malgun Gothic"/>
          <w:bCs/>
          <w:iCs/>
          <w:szCs w:val="20"/>
        </w:rPr>
        <w:t>UE location</w:t>
      </w:r>
    </w:p>
    <w:p w14:paraId="1D63BA5E" w14:textId="77777777" w:rsidR="00A97DA0" w:rsidRPr="00553BCF" w:rsidRDefault="00A97DA0" w:rsidP="00A97DA0">
      <w:pPr>
        <w:pStyle w:val="NormalWeb"/>
        <w:numPr>
          <w:ilvl w:val="2"/>
          <w:numId w:val="19"/>
        </w:numPr>
        <w:kinsoku w:val="0"/>
        <w:overflowPunct w:val="0"/>
        <w:spacing w:before="0" w:beforeAutospacing="0" w:after="0" w:afterAutospacing="0"/>
        <w:rPr>
          <w:rFonts w:eastAsia="Malgun Gothic"/>
          <w:bCs/>
          <w:iCs/>
        </w:rPr>
      </w:pPr>
      <w:r>
        <w:rPr>
          <w:rFonts w:eastAsiaTheme="minorEastAsia"/>
          <w:bCs/>
          <w:iCs/>
          <w:szCs w:val="20"/>
          <w:lang w:eastAsia="zh-CN"/>
        </w:rPr>
        <w:t xml:space="preserve">Note: for all Sub-Cases: generalization issue studied in NR are referred as baseline </w:t>
      </w:r>
    </w:p>
    <w:p w14:paraId="365BD160" w14:textId="3A5F2DEB" w:rsidR="00B04DA3" w:rsidRPr="00B04DA3" w:rsidRDefault="00A97DA0" w:rsidP="00B04DA3">
      <w:pPr>
        <w:pStyle w:val="NormalWeb"/>
        <w:numPr>
          <w:ilvl w:val="1"/>
          <w:numId w:val="19"/>
        </w:numPr>
        <w:kinsoku w:val="0"/>
        <w:overflowPunct w:val="0"/>
        <w:spacing w:before="0" w:beforeAutospacing="0" w:after="0" w:afterAutospacing="0"/>
        <w:rPr>
          <w:rFonts w:eastAsia="Malgun Gothic"/>
          <w:bCs/>
          <w:iCs/>
          <w:szCs w:val="20"/>
        </w:rPr>
      </w:pPr>
      <w:r w:rsidRPr="00A732AD">
        <w:rPr>
          <w:rFonts w:eastAsia="Malgun Gothic"/>
          <w:bCs/>
          <w:iCs/>
          <w:szCs w:val="20"/>
        </w:rPr>
        <w:t>Coexist</w:t>
      </w:r>
      <w:r>
        <w:rPr>
          <w:rFonts w:eastAsia="Malgun Gothic"/>
          <w:bCs/>
          <w:iCs/>
          <w:szCs w:val="20"/>
        </w:rPr>
        <w:t>ence</w:t>
      </w:r>
      <w:r w:rsidRPr="00A732AD">
        <w:rPr>
          <w:rFonts w:eastAsia="Malgun Gothic"/>
          <w:bCs/>
          <w:iCs/>
          <w:szCs w:val="20"/>
        </w:rPr>
        <w:t xml:space="preserve"> with non-AI </w:t>
      </w:r>
      <w:r>
        <w:rPr>
          <w:rFonts w:eastAsia="Malgun Gothic"/>
          <w:bCs/>
          <w:iCs/>
          <w:szCs w:val="20"/>
        </w:rPr>
        <w:t xml:space="preserve">capable </w:t>
      </w:r>
      <w:r w:rsidRPr="00A732AD">
        <w:rPr>
          <w:rFonts w:eastAsia="Malgun Gothic"/>
          <w:bCs/>
          <w:iCs/>
          <w:szCs w:val="20"/>
        </w:rPr>
        <w:t>UE</w:t>
      </w:r>
    </w:p>
    <w:p w14:paraId="42D316F7" w14:textId="77777777" w:rsidR="00A97DA0" w:rsidRPr="00A732AD" w:rsidRDefault="00A97DA0" w:rsidP="00A97DA0">
      <w:pPr>
        <w:pStyle w:val="NormalWeb"/>
        <w:numPr>
          <w:ilvl w:val="1"/>
          <w:numId w:val="19"/>
        </w:numPr>
        <w:kinsoku w:val="0"/>
        <w:overflowPunct w:val="0"/>
        <w:spacing w:before="0" w:beforeAutospacing="0" w:after="0" w:afterAutospacing="0"/>
        <w:rPr>
          <w:rFonts w:eastAsia="Malgun Gothic"/>
          <w:bCs/>
          <w:iCs/>
          <w:szCs w:val="20"/>
        </w:rPr>
      </w:pPr>
      <w:r>
        <w:rPr>
          <w:rFonts w:eastAsia="Malgun Gothic"/>
          <w:bCs/>
          <w:iCs/>
          <w:szCs w:val="20"/>
        </w:rPr>
        <w:t xml:space="preserve">(Spec impact) </w:t>
      </w:r>
      <w:r w:rsidRPr="00C679E1">
        <w:rPr>
          <w:rFonts w:eastAsia="Malgun Gothic"/>
          <w:bCs/>
          <w:iCs/>
          <w:szCs w:val="20"/>
        </w:rPr>
        <w:t>Initial access related to beam prediction</w:t>
      </w:r>
      <w:r>
        <w:rPr>
          <w:rFonts w:eastAsia="Malgun Gothic"/>
          <w:bCs/>
          <w:iCs/>
          <w:szCs w:val="20"/>
        </w:rPr>
        <w:t xml:space="preserve"> (</w:t>
      </w:r>
      <w:r w:rsidRPr="00C679E1">
        <w:rPr>
          <w:rFonts w:eastAsia="Malgun Gothic"/>
          <w:bCs/>
          <w:iCs/>
          <w:szCs w:val="20"/>
        </w:rPr>
        <w:t>Sub-Case D</w:t>
      </w:r>
      <w:r>
        <w:rPr>
          <w:rFonts w:eastAsia="Malgun Gothic"/>
          <w:bCs/>
          <w:iCs/>
          <w:szCs w:val="20"/>
        </w:rPr>
        <w:t>)</w:t>
      </w:r>
    </w:p>
    <w:p w14:paraId="3724EC48" w14:textId="77777777" w:rsidR="00A97DA0" w:rsidRDefault="00A97DA0" w:rsidP="00A97DA0">
      <w:pPr>
        <w:pStyle w:val="ListParagraph"/>
        <w:numPr>
          <w:ilvl w:val="1"/>
          <w:numId w:val="19"/>
        </w:numPr>
        <w:spacing w:after="160" w:line="259" w:lineRule="auto"/>
        <w:jc w:val="left"/>
        <w:rPr>
          <w:rFonts w:ascii="Times" w:hAnsi="Times" w:cs="Times"/>
        </w:rPr>
      </w:pPr>
      <w:r>
        <w:rPr>
          <w:rFonts w:ascii="Times" w:hAnsi="Times" w:cs="Times"/>
        </w:rPr>
        <w:t xml:space="preserve">(Spec impact) signal/procedure for </w:t>
      </w:r>
    </w:p>
    <w:p w14:paraId="1E8944E0" w14:textId="77777777" w:rsidR="00A97DA0" w:rsidRDefault="00A97DA0" w:rsidP="00A97DA0">
      <w:pPr>
        <w:pStyle w:val="ListParagraph"/>
        <w:numPr>
          <w:ilvl w:val="2"/>
          <w:numId w:val="19"/>
        </w:numPr>
        <w:spacing w:after="160" w:line="259" w:lineRule="auto"/>
        <w:jc w:val="left"/>
        <w:rPr>
          <w:rFonts w:ascii="Times" w:hAnsi="Times" w:cs="Times"/>
        </w:rPr>
      </w:pPr>
      <w:r>
        <w:rPr>
          <w:rFonts w:ascii="Times" w:hAnsi="Times" w:cs="Times"/>
        </w:rPr>
        <w:t xml:space="preserve">data collection </w:t>
      </w:r>
    </w:p>
    <w:p w14:paraId="1323FA21" w14:textId="77777777" w:rsidR="00A97DA0" w:rsidRDefault="00A97DA0" w:rsidP="00A97DA0">
      <w:pPr>
        <w:pStyle w:val="ListParagraph"/>
        <w:numPr>
          <w:ilvl w:val="2"/>
          <w:numId w:val="19"/>
        </w:numPr>
        <w:spacing w:after="160" w:line="259" w:lineRule="auto"/>
        <w:jc w:val="left"/>
        <w:rPr>
          <w:rFonts w:ascii="Times" w:hAnsi="Times" w:cs="Times"/>
        </w:rPr>
      </w:pPr>
      <w:r>
        <w:rPr>
          <w:rFonts w:ascii="Times" w:hAnsi="Times" w:cs="Times"/>
        </w:rPr>
        <w:t>inference</w:t>
      </w:r>
    </w:p>
    <w:p w14:paraId="663F72AB" w14:textId="77777777" w:rsidR="00A97DA0" w:rsidRPr="00CA74BE" w:rsidRDefault="00A97DA0" w:rsidP="00A97DA0">
      <w:pPr>
        <w:pStyle w:val="ListParagraph"/>
        <w:numPr>
          <w:ilvl w:val="2"/>
          <w:numId w:val="19"/>
        </w:numPr>
        <w:spacing w:after="160" w:line="259" w:lineRule="auto"/>
        <w:jc w:val="left"/>
        <w:rPr>
          <w:rFonts w:ascii="Times" w:hAnsi="Times" w:cs="Times"/>
        </w:rPr>
      </w:pPr>
      <w:r>
        <w:rPr>
          <w:rFonts w:ascii="Times" w:hAnsi="Times" w:cs="Times"/>
        </w:rPr>
        <w:t xml:space="preserve">performance monitoring </w:t>
      </w:r>
    </w:p>
    <w:p w14:paraId="21B3D4AE" w14:textId="5CF10C50" w:rsidR="00E824A1" w:rsidRDefault="00B04DA3" w:rsidP="00E824A1">
      <w:pPr>
        <w:pStyle w:val="ListParagraph"/>
        <w:numPr>
          <w:ilvl w:val="2"/>
          <w:numId w:val="19"/>
        </w:numPr>
        <w:spacing w:after="160" w:line="259" w:lineRule="auto"/>
        <w:jc w:val="left"/>
        <w:rPr>
          <w:rFonts w:ascii="Times" w:hAnsi="Times" w:cs="Times"/>
        </w:rPr>
      </w:pPr>
      <w:r>
        <w:rPr>
          <w:rFonts w:ascii="Times" w:hAnsi="Times" w:cs="Times"/>
        </w:rPr>
        <w:t>h</w:t>
      </w:r>
      <w:r w:rsidR="00E824A1">
        <w:rPr>
          <w:rFonts w:ascii="Times" w:hAnsi="Times" w:cs="Times"/>
        </w:rPr>
        <w:t xml:space="preserve">andling of NW-side additional conditions, if applicable </w:t>
      </w:r>
    </w:p>
    <w:p w14:paraId="47B725CD" w14:textId="433CE53E" w:rsidR="00B04DA3" w:rsidRPr="003C16D2" w:rsidRDefault="00B04DA3" w:rsidP="00B04DA3">
      <w:pPr>
        <w:pStyle w:val="ListParagraph"/>
        <w:numPr>
          <w:ilvl w:val="1"/>
          <w:numId w:val="19"/>
        </w:numPr>
        <w:spacing w:after="160" w:line="259" w:lineRule="auto"/>
        <w:jc w:val="left"/>
        <w:rPr>
          <w:rFonts w:ascii="Times" w:hAnsi="Times" w:cs="Times"/>
        </w:rPr>
      </w:pPr>
      <w:r>
        <w:rPr>
          <w:rFonts w:ascii="Times" w:hAnsi="Times" w:cs="Times"/>
        </w:rPr>
        <w:t xml:space="preserve">Note: the study and analysis consider the model location (i.e., UE-sided model, NW-sided model) </w:t>
      </w:r>
    </w:p>
    <w:tbl>
      <w:tblPr>
        <w:tblStyle w:val="TableGrid"/>
        <w:tblW w:w="5000" w:type="pct"/>
        <w:tblLook w:val="04A0" w:firstRow="1" w:lastRow="0" w:firstColumn="1" w:lastColumn="0" w:noHBand="0" w:noVBand="1"/>
      </w:tblPr>
      <w:tblGrid>
        <w:gridCol w:w="1164"/>
        <w:gridCol w:w="8572"/>
      </w:tblGrid>
      <w:tr w:rsidR="00E824A1" w14:paraId="1EF88CA6" w14:textId="77777777" w:rsidTr="004A241F">
        <w:trPr>
          <w:trHeight w:val="226"/>
        </w:trPr>
        <w:tc>
          <w:tcPr>
            <w:tcW w:w="598" w:type="pct"/>
            <w:shd w:val="clear" w:color="auto" w:fill="D9D9D9" w:themeFill="background1" w:themeFillShade="D9"/>
          </w:tcPr>
          <w:p w14:paraId="43DC66A4" w14:textId="77777777" w:rsidR="00E824A1" w:rsidRDefault="00E824A1" w:rsidP="004A241F">
            <w:r>
              <w:t>Company</w:t>
            </w:r>
          </w:p>
        </w:tc>
        <w:tc>
          <w:tcPr>
            <w:tcW w:w="4402" w:type="pct"/>
            <w:shd w:val="clear" w:color="auto" w:fill="D9D9D9" w:themeFill="background1" w:themeFillShade="D9"/>
          </w:tcPr>
          <w:p w14:paraId="795A799E" w14:textId="77777777" w:rsidR="00E824A1" w:rsidRDefault="00E824A1" w:rsidP="004A241F">
            <w:r>
              <w:t>Comment</w:t>
            </w:r>
          </w:p>
        </w:tc>
      </w:tr>
      <w:tr w:rsidR="00E824A1" w14:paraId="737F25B6" w14:textId="77777777" w:rsidTr="004A241F">
        <w:trPr>
          <w:trHeight w:val="629"/>
        </w:trPr>
        <w:tc>
          <w:tcPr>
            <w:tcW w:w="598" w:type="pct"/>
          </w:tcPr>
          <w:p w14:paraId="403885A9" w14:textId="77777777" w:rsidR="00E824A1" w:rsidRDefault="00E824A1" w:rsidP="004A241F">
            <w:r>
              <w:t>FL</w:t>
            </w:r>
          </w:p>
        </w:tc>
        <w:tc>
          <w:tcPr>
            <w:tcW w:w="4402" w:type="pct"/>
          </w:tcPr>
          <w:p w14:paraId="536C7790" w14:textId="77777777" w:rsidR="00E824A1" w:rsidRDefault="00E824A1" w:rsidP="004A241F">
            <w:pPr>
              <w:rPr>
                <w:rFonts w:eastAsiaTheme="minorEastAsia"/>
              </w:rPr>
            </w:pPr>
            <w:r>
              <w:t>The proposal is to listing the potential AI</w:t>
            </w:r>
            <w:r>
              <w:rPr>
                <w:rFonts w:eastAsiaTheme="minorEastAsia" w:hint="eastAsia"/>
              </w:rPr>
              <w:t>/</w:t>
            </w:r>
            <w:r>
              <w:rPr>
                <w:rFonts w:eastAsiaTheme="minorEastAsia"/>
              </w:rPr>
              <w:t xml:space="preserve">ML specific consideration for AI receiver. </w:t>
            </w:r>
          </w:p>
          <w:p w14:paraId="0333C0FC" w14:textId="77777777" w:rsidR="00E824A1" w:rsidRPr="00FF5DB5" w:rsidRDefault="00E824A1" w:rsidP="004A241F">
            <w:pPr>
              <w:rPr>
                <w:rFonts w:eastAsiaTheme="minorEastAsia"/>
              </w:rPr>
            </w:pPr>
            <w:r>
              <w:rPr>
                <w:rFonts w:eastAsiaTheme="minorEastAsia"/>
              </w:rPr>
              <w:t xml:space="preserve">For spec impact part, it is not clear on whether LCM related procedure is needed or not. </w:t>
            </w:r>
          </w:p>
        </w:tc>
      </w:tr>
      <w:tr w:rsidR="00E824A1" w14:paraId="262E1841" w14:textId="77777777" w:rsidTr="004A241F">
        <w:trPr>
          <w:trHeight w:val="233"/>
        </w:trPr>
        <w:tc>
          <w:tcPr>
            <w:tcW w:w="598" w:type="pct"/>
          </w:tcPr>
          <w:p w14:paraId="6FD6B0BA" w14:textId="77777777" w:rsidR="00E824A1" w:rsidRDefault="00E824A1" w:rsidP="004A241F"/>
        </w:tc>
        <w:tc>
          <w:tcPr>
            <w:tcW w:w="4402" w:type="pct"/>
          </w:tcPr>
          <w:p w14:paraId="1A46B8D9" w14:textId="77777777" w:rsidR="00E824A1" w:rsidRDefault="00E824A1" w:rsidP="004A241F"/>
        </w:tc>
      </w:tr>
    </w:tbl>
    <w:p w14:paraId="0F0CD0AA" w14:textId="77777777" w:rsidR="00A97DA0" w:rsidRPr="00E824A1" w:rsidRDefault="00A97DA0">
      <w:pPr>
        <w:rPr>
          <w:rFonts w:eastAsiaTheme="minorEastAsia"/>
        </w:rPr>
      </w:pPr>
    </w:p>
    <w:p w14:paraId="2051958B" w14:textId="77777777" w:rsidR="004B4D31" w:rsidRDefault="00730191" w:rsidP="00C03227">
      <w:pPr>
        <w:pStyle w:val="Heading2"/>
      </w:pPr>
      <w:r>
        <w:t>AI based (De-)Modulation</w:t>
      </w:r>
    </w:p>
    <w:p w14:paraId="74E2A66C" w14:textId="7C372B78" w:rsidR="004B4D31" w:rsidRDefault="004B4D31"/>
    <w:p w14:paraId="607EE81A" w14:textId="02B2ABE4" w:rsidR="00385769" w:rsidRDefault="00385769" w:rsidP="00385769">
      <w:pPr>
        <w:pStyle w:val="Heading4"/>
      </w:pPr>
      <w:r w:rsidRPr="005D6934">
        <w:rPr>
          <w:highlight w:val="yellow"/>
        </w:rPr>
        <w:t>Proposed</w:t>
      </w:r>
      <w:r>
        <w:rPr>
          <w:highlight w:val="yellow"/>
        </w:rPr>
        <w:t xml:space="preserve"> 2.5</w:t>
      </w:r>
      <w:r w:rsidRPr="005D6934">
        <w:rPr>
          <w:highlight w:val="yellow"/>
        </w:rPr>
        <w:t>:</w:t>
      </w:r>
    </w:p>
    <w:p w14:paraId="559D2E5E" w14:textId="3DCE88A2" w:rsidR="00385769" w:rsidRDefault="00385769" w:rsidP="00385769">
      <w:r>
        <w:t xml:space="preserve">For the potential study on AI-based (de)modulation [and precoding],  </w:t>
      </w:r>
    </w:p>
    <w:p w14:paraId="15C4B5A1" w14:textId="77777777" w:rsidR="00385769" w:rsidRPr="00385769" w:rsidRDefault="00385769" w:rsidP="00D87835">
      <w:pPr>
        <w:pStyle w:val="ListParagraph"/>
        <w:numPr>
          <w:ilvl w:val="0"/>
          <w:numId w:val="19"/>
        </w:numPr>
        <w:spacing w:after="160" w:line="259" w:lineRule="auto"/>
        <w:jc w:val="left"/>
        <w:rPr>
          <w:rFonts w:ascii="Times" w:hAnsi="Times" w:cs="Times"/>
        </w:rPr>
      </w:pPr>
      <w:r>
        <w:rPr>
          <w:rFonts w:ascii="Times" w:hAnsi="Times" w:cs="Times"/>
        </w:rPr>
        <w:t xml:space="preserve">For </w:t>
      </w:r>
      <w:r w:rsidRPr="00467E90">
        <w:rPr>
          <w:rFonts w:hint="eastAsia"/>
        </w:rPr>
        <w:t>c</w:t>
      </w:r>
      <w:r>
        <w:t xml:space="preserve">onstellation design, no AI specific aspects have been identified and constellation designed with AI can be potentially study together with non-AI constellation. </w:t>
      </w:r>
    </w:p>
    <w:p w14:paraId="408A7ACB" w14:textId="72B2C615" w:rsidR="00385769" w:rsidRDefault="00385769" w:rsidP="00D87835">
      <w:pPr>
        <w:pStyle w:val="ListParagraph"/>
        <w:numPr>
          <w:ilvl w:val="0"/>
          <w:numId w:val="19"/>
        </w:numPr>
      </w:pPr>
      <w:r>
        <w:t>For AI receiver with constellation (and precoding) design</w:t>
      </w:r>
      <w:r w:rsidR="00B04DA3">
        <w:t>, if justified</w:t>
      </w:r>
      <w:r>
        <w:t xml:space="preserve">, at least the following aspects are to be considered: </w:t>
      </w:r>
    </w:p>
    <w:p w14:paraId="58565714" w14:textId="77777777" w:rsidR="00385769" w:rsidRPr="003C16D2" w:rsidRDefault="00385769" w:rsidP="00D87835">
      <w:pPr>
        <w:pStyle w:val="ListParagraph"/>
        <w:numPr>
          <w:ilvl w:val="1"/>
          <w:numId w:val="19"/>
        </w:numPr>
        <w:spacing w:after="160" w:line="259" w:lineRule="auto"/>
        <w:jc w:val="left"/>
        <w:rPr>
          <w:rFonts w:ascii="Times" w:hAnsi="Times" w:cs="Times"/>
        </w:rPr>
      </w:pPr>
      <w:r w:rsidRPr="003C16D2">
        <w:rPr>
          <w:rFonts w:ascii="Times" w:hAnsi="Times" w:cs="Times"/>
        </w:rPr>
        <w:lastRenderedPageBreak/>
        <w:t xml:space="preserve">KPIs: </w:t>
      </w:r>
    </w:p>
    <w:p w14:paraId="03578D49" w14:textId="69C6A055" w:rsidR="00385769" w:rsidRPr="003C16D2" w:rsidRDefault="00385769" w:rsidP="00D87835">
      <w:pPr>
        <w:pStyle w:val="ListParagraph"/>
        <w:numPr>
          <w:ilvl w:val="2"/>
          <w:numId w:val="19"/>
        </w:numPr>
        <w:spacing w:after="160" w:line="259" w:lineRule="auto"/>
        <w:jc w:val="left"/>
        <w:rPr>
          <w:rFonts w:ascii="Times" w:hAnsi="Times" w:cs="Times"/>
        </w:rPr>
      </w:pPr>
      <w:r w:rsidRPr="003C16D2">
        <w:rPr>
          <w:rFonts w:ascii="Times" w:hAnsi="Times" w:cs="Times"/>
        </w:rPr>
        <w:t>Performance related: Throughput, BLER</w:t>
      </w:r>
    </w:p>
    <w:p w14:paraId="50D3D607" w14:textId="77777777" w:rsidR="00385769" w:rsidRPr="003C16D2" w:rsidRDefault="00385769" w:rsidP="00D87835">
      <w:pPr>
        <w:pStyle w:val="ListParagraph"/>
        <w:numPr>
          <w:ilvl w:val="2"/>
          <w:numId w:val="19"/>
        </w:numPr>
        <w:spacing w:after="160" w:line="259" w:lineRule="auto"/>
        <w:jc w:val="left"/>
        <w:rPr>
          <w:rFonts w:ascii="Times" w:hAnsi="Times" w:cs="Times"/>
        </w:rPr>
      </w:pPr>
      <w:r>
        <w:rPr>
          <w:rFonts w:ascii="Times" w:hAnsi="Times" w:cs="Times"/>
        </w:rPr>
        <w:t>Receiver</w:t>
      </w:r>
      <w:r w:rsidRPr="003C16D2">
        <w:rPr>
          <w:rFonts w:ascii="Times" w:hAnsi="Times" w:cs="Times"/>
        </w:rPr>
        <w:t xml:space="preserve"> complexity and latency</w:t>
      </w:r>
    </w:p>
    <w:p w14:paraId="5ABFF6BC" w14:textId="77777777" w:rsidR="00385769" w:rsidRDefault="00385769" w:rsidP="00D87835">
      <w:pPr>
        <w:pStyle w:val="ListParagraph"/>
        <w:numPr>
          <w:ilvl w:val="2"/>
          <w:numId w:val="19"/>
        </w:numPr>
        <w:spacing w:after="160" w:line="259" w:lineRule="auto"/>
        <w:jc w:val="left"/>
        <w:rPr>
          <w:rFonts w:ascii="Times" w:hAnsi="Times" w:cs="Times"/>
        </w:rPr>
      </w:pPr>
      <w:r w:rsidRPr="003C16D2">
        <w:rPr>
          <w:rFonts w:ascii="Times" w:hAnsi="Times" w:cs="Times"/>
        </w:rPr>
        <w:t xml:space="preserve">Inter-vendor collaboration overhead and complexity for two-sided model, when applicable. </w:t>
      </w:r>
    </w:p>
    <w:p w14:paraId="11696F14" w14:textId="77777777" w:rsidR="00385769" w:rsidRPr="003C16D2" w:rsidRDefault="00385769" w:rsidP="00D87835">
      <w:pPr>
        <w:pStyle w:val="ListParagraph"/>
        <w:numPr>
          <w:ilvl w:val="1"/>
          <w:numId w:val="19"/>
        </w:numPr>
        <w:spacing w:after="160" w:line="259" w:lineRule="auto"/>
        <w:jc w:val="left"/>
        <w:rPr>
          <w:rFonts w:ascii="Times" w:hAnsi="Times" w:cs="Times"/>
        </w:rPr>
      </w:pPr>
      <w:r>
        <w:rPr>
          <w:rFonts w:ascii="Times" w:hAnsi="Times" w:cs="Times"/>
        </w:rPr>
        <w:t xml:space="preserve">Other </w:t>
      </w:r>
      <w:r w:rsidRPr="003C16D2">
        <w:rPr>
          <w:rFonts w:ascii="Times" w:hAnsi="Times" w:cs="Times"/>
        </w:rPr>
        <w:t>aspects</w:t>
      </w:r>
      <w:r>
        <w:rPr>
          <w:rFonts w:ascii="Times" w:hAnsi="Times" w:cs="Times"/>
        </w:rPr>
        <w:t xml:space="preserve"> for study</w:t>
      </w:r>
      <w:r w:rsidRPr="003C16D2">
        <w:rPr>
          <w:rFonts w:ascii="Times" w:hAnsi="Times" w:cs="Times"/>
        </w:rPr>
        <w:t>:</w:t>
      </w:r>
    </w:p>
    <w:p w14:paraId="19C76765" w14:textId="7A281690" w:rsidR="00385769" w:rsidRPr="00C55B13" w:rsidRDefault="00385769" w:rsidP="00D87835">
      <w:pPr>
        <w:pStyle w:val="ListParagraph"/>
        <w:numPr>
          <w:ilvl w:val="2"/>
          <w:numId w:val="19"/>
        </w:numPr>
        <w:spacing w:after="160" w:line="259" w:lineRule="auto"/>
        <w:jc w:val="left"/>
        <w:rPr>
          <w:rFonts w:ascii="Times" w:hAnsi="Times" w:cs="Times"/>
        </w:rPr>
      </w:pPr>
      <w:r>
        <w:rPr>
          <w:rFonts w:ascii="Times" w:hAnsi="Times" w:cs="Times"/>
        </w:rPr>
        <w:t>Performance with (MU-)MIMO</w:t>
      </w:r>
    </w:p>
    <w:p w14:paraId="1C7ED637" w14:textId="2D5D2F5C" w:rsidR="00385769" w:rsidRPr="003C16D2" w:rsidRDefault="00385769" w:rsidP="00D87835">
      <w:pPr>
        <w:pStyle w:val="ListParagraph"/>
        <w:numPr>
          <w:ilvl w:val="2"/>
          <w:numId w:val="19"/>
        </w:numPr>
        <w:spacing w:after="160" w:line="259" w:lineRule="auto"/>
        <w:jc w:val="left"/>
        <w:rPr>
          <w:rFonts w:ascii="Times" w:hAnsi="Times" w:cs="Times"/>
        </w:rPr>
      </w:pPr>
      <w:r w:rsidRPr="003C16D2">
        <w:rPr>
          <w:rFonts w:ascii="Times" w:hAnsi="Times" w:cs="Times"/>
        </w:rPr>
        <w:t>Scalability</w:t>
      </w:r>
      <w:r>
        <w:rPr>
          <w:rFonts w:ascii="Times" w:hAnsi="Times" w:cs="Times"/>
        </w:rPr>
        <w:t xml:space="preserve">, e.g., </w:t>
      </w:r>
      <w:r w:rsidRPr="003C16D2">
        <w:rPr>
          <w:rFonts w:ascii="Times" w:hAnsi="Times" w:cs="Times"/>
        </w:rPr>
        <w:t>different frequency domain allocation, different time domain allocation, different number of layers, different modulation</w:t>
      </w:r>
      <w:r>
        <w:rPr>
          <w:rFonts w:ascii="Times" w:hAnsi="Times" w:cs="Times"/>
        </w:rPr>
        <w:t xml:space="preserve">, different DMRS pattern/sequence </w:t>
      </w:r>
      <w:r w:rsidRPr="003C16D2">
        <w:rPr>
          <w:rFonts w:ascii="Times" w:hAnsi="Times" w:cs="Times"/>
        </w:rPr>
        <w:t xml:space="preserve"> </w:t>
      </w:r>
    </w:p>
    <w:p w14:paraId="48ECD00D" w14:textId="3B056964" w:rsidR="00385769" w:rsidRDefault="00385769" w:rsidP="00D87835">
      <w:pPr>
        <w:pStyle w:val="ListParagraph"/>
        <w:numPr>
          <w:ilvl w:val="2"/>
          <w:numId w:val="19"/>
        </w:numPr>
        <w:spacing w:after="160" w:line="259" w:lineRule="auto"/>
        <w:jc w:val="left"/>
        <w:rPr>
          <w:rFonts w:ascii="Times" w:hAnsi="Times" w:cs="Times"/>
        </w:rPr>
      </w:pPr>
      <w:r w:rsidRPr="003C16D2">
        <w:rPr>
          <w:rFonts w:ascii="Times" w:hAnsi="Times" w:cs="Times"/>
        </w:rPr>
        <w:t xml:space="preserve">Performance gain under non-ideal factor, at least including </w:t>
      </w:r>
      <w:r w:rsidRPr="00781ACE">
        <w:rPr>
          <w:rFonts w:ascii="Times" w:hAnsi="Times" w:cs="Times"/>
        </w:rPr>
        <w:t xml:space="preserve">realistic </w:t>
      </w:r>
      <w:proofErr w:type="spellStart"/>
      <w:r w:rsidRPr="00781ACE">
        <w:rPr>
          <w:rFonts w:ascii="Times" w:hAnsi="Times" w:cs="Times"/>
        </w:rPr>
        <w:t>Rnn</w:t>
      </w:r>
      <w:proofErr w:type="spellEnd"/>
      <w:r w:rsidRPr="00781ACE">
        <w:rPr>
          <w:rFonts w:ascii="Times" w:hAnsi="Times" w:cs="Times"/>
        </w:rPr>
        <w:t xml:space="preserve"> estimation</w:t>
      </w:r>
      <w:r>
        <w:rPr>
          <w:rFonts w:ascii="Times" w:hAnsi="Times" w:cs="Times"/>
        </w:rPr>
        <w:t>,</w:t>
      </w:r>
      <w:r w:rsidRPr="00781ACE">
        <w:rPr>
          <w:rFonts w:ascii="Times" w:hAnsi="Times" w:cs="Times"/>
        </w:rPr>
        <w:t xml:space="preserve"> </w:t>
      </w:r>
      <w:r w:rsidRPr="003C16D2">
        <w:rPr>
          <w:rFonts w:ascii="Times" w:hAnsi="Times" w:cs="Times"/>
        </w:rPr>
        <w:t>TO, FO, phase noise, inference, other distortions (e.g., PA, IQ imbalance).</w:t>
      </w:r>
    </w:p>
    <w:p w14:paraId="3F099CB6" w14:textId="5F2475D9" w:rsidR="003A62BB" w:rsidRPr="003C16D2" w:rsidRDefault="003A62BB" w:rsidP="00D87835">
      <w:pPr>
        <w:pStyle w:val="ListParagraph"/>
        <w:numPr>
          <w:ilvl w:val="2"/>
          <w:numId w:val="19"/>
        </w:numPr>
        <w:spacing w:after="160" w:line="259" w:lineRule="auto"/>
        <w:jc w:val="left"/>
        <w:rPr>
          <w:rFonts w:ascii="Times" w:hAnsi="Times" w:cs="Times"/>
        </w:rPr>
      </w:pPr>
      <w:r>
        <w:rPr>
          <w:rFonts w:ascii="Times" w:hAnsi="Times" w:cs="Times"/>
        </w:rPr>
        <w:t>Performance with practical i</w:t>
      </w:r>
      <w:r w:rsidRPr="003C16D2">
        <w:rPr>
          <w:rFonts w:ascii="Times" w:hAnsi="Times" w:cs="Times"/>
        </w:rPr>
        <w:t>nter-vendor collaboration</w:t>
      </w:r>
      <w:r>
        <w:rPr>
          <w:rFonts w:ascii="Times" w:hAnsi="Times" w:cs="Times"/>
        </w:rPr>
        <w:t xml:space="preserve"> solution for two-sided model, when appliable </w:t>
      </w:r>
    </w:p>
    <w:p w14:paraId="3FF654EB" w14:textId="77777777" w:rsidR="00385769" w:rsidRPr="003C16D2" w:rsidRDefault="00385769" w:rsidP="00D87835">
      <w:pPr>
        <w:pStyle w:val="ListParagraph"/>
        <w:numPr>
          <w:ilvl w:val="2"/>
          <w:numId w:val="19"/>
        </w:numPr>
        <w:spacing w:after="160" w:line="259" w:lineRule="auto"/>
        <w:jc w:val="left"/>
        <w:rPr>
          <w:rFonts w:ascii="Times" w:hAnsi="Times" w:cs="Times"/>
        </w:rPr>
      </w:pPr>
      <w:r w:rsidRPr="003C16D2">
        <w:rPr>
          <w:rFonts w:ascii="Times" w:hAnsi="Times" w:cs="Times"/>
        </w:rPr>
        <w:t>Generalization</w:t>
      </w:r>
    </w:p>
    <w:p w14:paraId="68249F2C" w14:textId="77777777" w:rsidR="00385769" w:rsidRPr="003C16D2" w:rsidRDefault="00385769" w:rsidP="00D87835">
      <w:pPr>
        <w:pStyle w:val="ListParagraph"/>
        <w:numPr>
          <w:ilvl w:val="3"/>
          <w:numId w:val="19"/>
        </w:numPr>
        <w:spacing w:after="160" w:line="259" w:lineRule="auto"/>
        <w:jc w:val="left"/>
        <w:rPr>
          <w:rFonts w:ascii="Times" w:hAnsi="Times" w:cs="Times"/>
        </w:rPr>
      </w:pPr>
      <w:r w:rsidRPr="003C16D2">
        <w:rPr>
          <w:rFonts w:ascii="Times" w:hAnsi="Times" w:cs="Times"/>
        </w:rPr>
        <w:t>Generalization performance of AI receiver over different channels</w:t>
      </w:r>
    </w:p>
    <w:p w14:paraId="5FFB5916" w14:textId="77777777" w:rsidR="00385769" w:rsidRDefault="00385769" w:rsidP="00D87835">
      <w:pPr>
        <w:pStyle w:val="ListParagraph"/>
        <w:numPr>
          <w:ilvl w:val="3"/>
          <w:numId w:val="19"/>
        </w:numPr>
        <w:spacing w:after="160" w:line="259" w:lineRule="auto"/>
        <w:jc w:val="left"/>
        <w:rPr>
          <w:rFonts w:ascii="Times" w:hAnsi="Times" w:cs="Times"/>
        </w:rPr>
      </w:pPr>
      <w:r w:rsidRPr="003C16D2">
        <w:rPr>
          <w:rFonts w:ascii="Times" w:hAnsi="Times" w:cs="Times"/>
        </w:rPr>
        <w:t>Generalization performance of AI receiver over different non-ideal factors, if the trained model is used to overcome non-ideal factors</w:t>
      </w:r>
    </w:p>
    <w:p w14:paraId="489595BB" w14:textId="3C2B42AE" w:rsidR="00385769" w:rsidRDefault="00385769" w:rsidP="00D87835">
      <w:pPr>
        <w:pStyle w:val="ListParagraph"/>
        <w:numPr>
          <w:ilvl w:val="2"/>
          <w:numId w:val="19"/>
        </w:numPr>
        <w:spacing w:after="160" w:line="259" w:lineRule="auto"/>
        <w:jc w:val="left"/>
        <w:rPr>
          <w:rFonts w:ascii="Times" w:hAnsi="Times" w:cs="Times"/>
        </w:rPr>
      </w:pPr>
      <w:r>
        <w:rPr>
          <w:rFonts w:ascii="Times" w:hAnsi="Times" w:cs="Times"/>
        </w:rPr>
        <w:t>Coexistence with the UE with non-AI based receiver, if applicable</w:t>
      </w:r>
    </w:p>
    <w:p w14:paraId="3C0D0847" w14:textId="71708971" w:rsidR="00385769" w:rsidRPr="003C16D2" w:rsidRDefault="00385769" w:rsidP="00D87835">
      <w:pPr>
        <w:pStyle w:val="ListParagraph"/>
        <w:numPr>
          <w:ilvl w:val="2"/>
          <w:numId w:val="19"/>
        </w:numPr>
        <w:spacing w:after="160" w:line="259" w:lineRule="auto"/>
        <w:jc w:val="left"/>
        <w:rPr>
          <w:rFonts w:ascii="Times" w:hAnsi="Times" w:cs="Times"/>
        </w:rPr>
      </w:pPr>
      <w:r>
        <w:rPr>
          <w:rFonts w:ascii="Times" w:hAnsi="Times" w:cs="Times"/>
        </w:rPr>
        <w:t>(Spec impact) modulation</w:t>
      </w:r>
      <w:r w:rsidRPr="003C16D2">
        <w:rPr>
          <w:rFonts w:ascii="Times" w:hAnsi="Times" w:cs="Times"/>
        </w:rPr>
        <w:t xml:space="preserve"> design</w:t>
      </w:r>
      <w:r>
        <w:rPr>
          <w:rFonts w:ascii="Times" w:hAnsi="Times" w:cs="Times"/>
        </w:rPr>
        <w:t xml:space="preserve"> </w:t>
      </w:r>
    </w:p>
    <w:p w14:paraId="2C3F774D" w14:textId="576B40D7" w:rsidR="00385769" w:rsidRDefault="00385769" w:rsidP="00D87835">
      <w:pPr>
        <w:pStyle w:val="ListParagraph"/>
        <w:numPr>
          <w:ilvl w:val="2"/>
          <w:numId w:val="19"/>
        </w:numPr>
        <w:spacing w:after="160" w:line="259" w:lineRule="auto"/>
        <w:jc w:val="left"/>
        <w:rPr>
          <w:rFonts w:ascii="Times" w:hAnsi="Times" w:cs="Times"/>
        </w:rPr>
      </w:pPr>
      <w:r>
        <w:rPr>
          <w:rFonts w:ascii="Times" w:hAnsi="Times" w:cs="Times"/>
        </w:rPr>
        <w:t xml:space="preserve">(Spec impact) Whether/what signal/procedure is needed for </w:t>
      </w:r>
    </w:p>
    <w:p w14:paraId="19D095F9" w14:textId="77777777" w:rsidR="00385769" w:rsidRDefault="00385769" w:rsidP="00D87835">
      <w:pPr>
        <w:pStyle w:val="ListParagraph"/>
        <w:numPr>
          <w:ilvl w:val="3"/>
          <w:numId w:val="19"/>
        </w:numPr>
        <w:spacing w:after="160" w:line="259" w:lineRule="auto"/>
        <w:jc w:val="left"/>
        <w:rPr>
          <w:rFonts w:ascii="Times" w:hAnsi="Times" w:cs="Times"/>
        </w:rPr>
      </w:pPr>
      <w:r>
        <w:rPr>
          <w:rFonts w:ascii="Times" w:hAnsi="Times" w:cs="Times"/>
        </w:rPr>
        <w:t xml:space="preserve">data collection </w:t>
      </w:r>
    </w:p>
    <w:p w14:paraId="7216327E" w14:textId="77777777" w:rsidR="00385769" w:rsidRDefault="00385769" w:rsidP="00D87835">
      <w:pPr>
        <w:pStyle w:val="ListParagraph"/>
        <w:numPr>
          <w:ilvl w:val="3"/>
          <w:numId w:val="19"/>
        </w:numPr>
        <w:spacing w:after="160" w:line="259" w:lineRule="auto"/>
        <w:jc w:val="left"/>
        <w:rPr>
          <w:rFonts w:ascii="Times" w:hAnsi="Times" w:cs="Times"/>
        </w:rPr>
      </w:pPr>
      <w:r>
        <w:rPr>
          <w:rFonts w:ascii="Times" w:hAnsi="Times" w:cs="Times"/>
        </w:rPr>
        <w:t>inference</w:t>
      </w:r>
    </w:p>
    <w:p w14:paraId="589BFF16" w14:textId="3D4E9B71" w:rsidR="00385769" w:rsidRDefault="00385769" w:rsidP="00D87835">
      <w:pPr>
        <w:pStyle w:val="ListParagraph"/>
        <w:numPr>
          <w:ilvl w:val="3"/>
          <w:numId w:val="19"/>
        </w:numPr>
        <w:spacing w:after="160" w:line="259" w:lineRule="auto"/>
        <w:jc w:val="left"/>
        <w:rPr>
          <w:rFonts w:ascii="Times" w:hAnsi="Times" w:cs="Times"/>
        </w:rPr>
      </w:pPr>
      <w:r>
        <w:rPr>
          <w:rFonts w:ascii="Times" w:hAnsi="Times" w:cs="Times"/>
        </w:rPr>
        <w:t>performance monitoring</w:t>
      </w:r>
    </w:p>
    <w:tbl>
      <w:tblPr>
        <w:tblStyle w:val="TableGrid"/>
        <w:tblW w:w="5000" w:type="pct"/>
        <w:tblLook w:val="04A0" w:firstRow="1" w:lastRow="0" w:firstColumn="1" w:lastColumn="0" w:noHBand="0" w:noVBand="1"/>
      </w:tblPr>
      <w:tblGrid>
        <w:gridCol w:w="1164"/>
        <w:gridCol w:w="8572"/>
      </w:tblGrid>
      <w:tr w:rsidR="003D1FC9" w14:paraId="6FE1E486" w14:textId="77777777" w:rsidTr="00655ABF">
        <w:trPr>
          <w:trHeight w:val="226"/>
        </w:trPr>
        <w:tc>
          <w:tcPr>
            <w:tcW w:w="598" w:type="pct"/>
            <w:shd w:val="clear" w:color="auto" w:fill="D9D9D9" w:themeFill="background1" w:themeFillShade="D9"/>
          </w:tcPr>
          <w:p w14:paraId="07DF9C2B" w14:textId="77777777" w:rsidR="003D1FC9" w:rsidRDefault="003D1FC9" w:rsidP="00655ABF">
            <w:r>
              <w:t>Company</w:t>
            </w:r>
          </w:p>
        </w:tc>
        <w:tc>
          <w:tcPr>
            <w:tcW w:w="4402" w:type="pct"/>
            <w:shd w:val="clear" w:color="auto" w:fill="D9D9D9" w:themeFill="background1" w:themeFillShade="D9"/>
          </w:tcPr>
          <w:p w14:paraId="2876C7F6" w14:textId="77777777" w:rsidR="003D1FC9" w:rsidRDefault="003D1FC9" w:rsidP="00655ABF">
            <w:r>
              <w:t>Comment</w:t>
            </w:r>
          </w:p>
        </w:tc>
      </w:tr>
      <w:tr w:rsidR="003D1FC9" w14:paraId="0857315C" w14:textId="77777777" w:rsidTr="00655ABF">
        <w:trPr>
          <w:trHeight w:val="629"/>
        </w:trPr>
        <w:tc>
          <w:tcPr>
            <w:tcW w:w="598" w:type="pct"/>
          </w:tcPr>
          <w:p w14:paraId="4808D42A" w14:textId="77777777" w:rsidR="003D1FC9" w:rsidRDefault="003D1FC9" w:rsidP="00655ABF">
            <w:r>
              <w:t>FL</w:t>
            </w:r>
          </w:p>
        </w:tc>
        <w:tc>
          <w:tcPr>
            <w:tcW w:w="4402" w:type="pct"/>
          </w:tcPr>
          <w:p w14:paraId="1A8DB0F3" w14:textId="77777777" w:rsidR="003D1FC9" w:rsidRDefault="00A75FE2" w:rsidP="00655ABF">
            <w:pPr>
              <w:rPr>
                <w:rFonts w:eastAsiaTheme="minorEastAsia"/>
              </w:rPr>
            </w:pPr>
            <w:r>
              <w:rPr>
                <w:rFonts w:eastAsiaTheme="minorEastAsia" w:hint="eastAsia"/>
              </w:rPr>
              <w:t>In</w:t>
            </w:r>
            <w:r>
              <w:rPr>
                <w:rFonts w:eastAsiaTheme="minorEastAsia"/>
              </w:rPr>
              <w:t xml:space="preserve"> general, I think if proposal 1 can be agreed, no need to spend time on this.</w:t>
            </w:r>
          </w:p>
          <w:p w14:paraId="15C02BA6" w14:textId="078D49FE" w:rsidR="00A75FE2" w:rsidRPr="00FF5DB5" w:rsidRDefault="00A75FE2" w:rsidP="00655ABF">
            <w:pPr>
              <w:rPr>
                <w:rFonts w:eastAsiaTheme="minorEastAsia"/>
              </w:rPr>
            </w:pPr>
            <w:r>
              <w:rPr>
                <w:rFonts w:eastAsiaTheme="minorEastAsia"/>
              </w:rPr>
              <w:t xml:space="preserve">AI receiver needs to be justified. </w:t>
            </w:r>
          </w:p>
        </w:tc>
      </w:tr>
      <w:tr w:rsidR="003D1FC9" w14:paraId="1BBB85A8" w14:textId="77777777" w:rsidTr="00655ABF">
        <w:trPr>
          <w:trHeight w:val="233"/>
        </w:trPr>
        <w:tc>
          <w:tcPr>
            <w:tcW w:w="598" w:type="pct"/>
          </w:tcPr>
          <w:p w14:paraId="140D56CA" w14:textId="77777777" w:rsidR="003D1FC9" w:rsidRDefault="003D1FC9" w:rsidP="00655ABF"/>
        </w:tc>
        <w:tc>
          <w:tcPr>
            <w:tcW w:w="4402" w:type="pct"/>
          </w:tcPr>
          <w:p w14:paraId="5EC737FB" w14:textId="77777777" w:rsidR="003D1FC9" w:rsidRDefault="003D1FC9" w:rsidP="00655ABF"/>
        </w:tc>
      </w:tr>
    </w:tbl>
    <w:p w14:paraId="0BAE2262" w14:textId="4725EEF6" w:rsidR="003A62BB" w:rsidRPr="003A62BB" w:rsidRDefault="003A62BB" w:rsidP="003D1FC9">
      <w:pPr>
        <w:spacing w:after="160" w:line="259" w:lineRule="auto"/>
        <w:jc w:val="left"/>
        <w:rPr>
          <w:rFonts w:ascii="Times" w:hAnsi="Times" w:cs="Times"/>
        </w:rPr>
      </w:pPr>
    </w:p>
    <w:p w14:paraId="564BB938" w14:textId="4F65FE7A" w:rsidR="004B4D31" w:rsidRDefault="00730191" w:rsidP="00C03227">
      <w:pPr>
        <w:pStyle w:val="Heading2"/>
      </w:pPr>
      <w:r>
        <w:t xml:space="preserve">AI for </w:t>
      </w:r>
      <w:proofErr w:type="spellStart"/>
      <w:r>
        <w:t>DPoD</w:t>
      </w:r>
      <w:proofErr w:type="spellEnd"/>
      <w:r>
        <w:t xml:space="preserve">/DPD/non-linearity </w:t>
      </w:r>
      <w:r w:rsidR="003E5FB8">
        <w:t>compensation</w:t>
      </w:r>
    </w:p>
    <w:p w14:paraId="320D8D42" w14:textId="6C77F661" w:rsidR="004B4D31" w:rsidRDefault="004B4D31">
      <w:pPr>
        <w:rPr>
          <w:rFonts w:eastAsia="Malgun Gothic"/>
        </w:rPr>
      </w:pPr>
    </w:p>
    <w:p w14:paraId="6AEF290B" w14:textId="3767F41C" w:rsidR="00971159" w:rsidRDefault="00971159" w:rsidP="00971159">
      <w:pPr>
        <w:pStyle w:val="Heading4"/>
      </w:pPr>
      <w:r w:rsidRPr="005D6934">
        <w:rPr>
          <w:highlight w:val="yellow"/>
        </w:rPr>
        <w:t>Proposed</w:t>
      </w:r>
      <w:r>
        <w:rPr>
          <w:highlight w:val="yellow"/>
        </w:rPr>
        <w:t xml:space="preserve"> 2.6</w:t>
      </w:r>
      <w:r w:rsidRPr="005D6934">
        <w:rPr>
          <w:highlight w:val="yellow"/>
        </w:rPr>
        <w:t>:</w:t>
      </w:r>
    </w:p>
    <w:p w14:paraId="33B6FEF8" w14:textId="16E07FFD" w:rsidR="00D61E74" w:rsidRPr="00D61E74" w:rsidRDefault="00D61E74" w:rsidP="00D61E74">
      <w:r>
        <w:t xml:space="preserve">For the potential study on AI for </w:t>
      </w:r>
      <w:proofErr w:type="spellStart"/>
      <w:r>
        <w:t>DPoD</w:t>
      </w:r>
      <w:proofErr w:type="spellEnd"/>
      <w:r>
        <w:t xml:space="preserve">/DPD/non-linearity </w:t>
      </w:r>
      <w:r w:rsidR="003E5FB8">
        <w:t>compensation</w:t>
      </w:r>
      <w:r>
        <w:t xml:space="preserve">, at least the following aspects are to be considered: </w:t>
      </w:r>
      <w:r w:rsidRPr="00D61E74">
        <w:rPr>
          <w:rFonts w:ascii="Times" w:hAnsi="Times" w:cs="Times"/>
        </w:rPr>
        <w:t xml:space="preserve"> </w:t>
      </w:r>
    </w:p>
    <w:p w14:paraId="0866DADE" w14:textId="4685C8AB" w:rsidR="00D61E74" w:rsidRDefault="00D61E74" w:rsidP="00D87835">
      <w:pPr>
        <w:pStyle w:val="ListParagraph"/>
        <w:numPr>
          <w:ilvl w:val="0"/>
          <w:numId w:val="19"/>
        </w:numPr>
        <w:spacing w:after="160" w:line="259" w:lineRule="auto"/>
        <w:jc w:val="left"/>
        <w:rPr>
          <w:rFonts w:ascii="Times" w:hAnsi="Times" w:cs="Times"/>
        </w:rPr>
      </w:pPr>
      <w:r>
        <w:rPr>
          <w:rFonts w:ascii="Times" w:hAnsi="Times" w:cs="Times"/>
        </w:rPr>
        <w:t xml:space="preserve">Note: The study on performance/complexity are expected to be led by RAN 4. </w:t>
      </w:r>
    </w:p>
    <w:p w14:paraId="0E6051BB" w14:textId="5895BBBE" w:rsidR="00D61E74" w:rsidRPr="003C16D2" w:rsidRDefault="00D61E74" w:rsidP="00D87835">
      <w:pPr>
        <w:pStyle w:val="ListParagraph"/>
        <w:numPr>
          <w:ilvl w:val="0"/>
          <w:numId w:val="19"/>
        </w:numPr>
        <w:spacing w:after="160" w:line="259" w:lineRule="auto"/>
        <w:jc w:val="left"/>
        <w:rPr>
          <w:rFonts w:ascii="Times" w:hAnsi="Times" w:cs="Times"/>
        </w:rPr>
      </w:pPr>
      <w:r>
        <w:rPr>
          <w:rFonts w:ascii="Times" w:hAnsi="Times" w:cs="Times"/>
        </w:rPr>
        <w:t xml:space="preserve">Other </w:t>
      </w:r>
      <w:r w:rsidRPr="003C16D2">
        <w:rPr>
          <w:rFonts w:ascii="Times" w:hAnsi="Times" w:cs="Times"/>
        </w:rPr>
        <w:t>aspects</w:t>
      </w:r>
      <w:r>
        <w:rPr>
          <w:rFonts w:ascii="Times" w:hAnsi="Times" w:cs="Times"/>
        </w:rPr>
        <w:t xml:space="preserve"> for RAN 1 study</w:t>
      </w:r>
      <w:r w:rsidRPr="003C16D2">
        <w:rPr>
          <w:rFonts w:ascii="Times" w:hAnsi="Times" w:cs="Times"/>
        </w:rPr>
        <w:t>:</w:t>
      </w:r>
    </w:p>
    <w:p w14:paraId="1A6CF353" w14:textId="77777777" w:rsidR="006D28DE" w:rsidRDefault="006D28DE" w:rsidP="00D87835">
      <w:pPr>
        <w:pStyle w:val="ListParagraph"/>
        <w:numPr>
          <w:ilvl w:val="1"/>
          <w:numId w:val="19"/>
        </w:numPr>
        <w:spacing w:after="160" w:line="259" w:lineRule="auto"/>
        <w:jc w:val="left"/>
        <w:rPr>
          <w:rFonts w:ascii="Times" w:hAnsi="Times" w:cs="Times"/>
        </w:rPr>
      </w:pPr>
      <w:r>
        <w:rPr>
          <w:rFonts w:ascii="Times" w:hAnsi="Times" w:cs="Times"/>
        </w:rPr>
        <w:t xml:space="preserve">For AI at </w:t>
      </w:r>
      <w:r w:rsidRPr="003C16D2">
        <w:rPr>
          <w:rFonts w:ascii="Times" w:hAnsi="Times" w:cs="Times"/>
        </w:rPr>
        <w:t>receiver</w:t>
      </w:r>
      <w:r>
        <w:rPr>
          <w:rFonts w:ascii="Times" w:hAnsi="Times" w:cs="Times"/>
        </w:rPr>
        <w:t xml:space="preserve">: </w:t>
      </w:r>
    </w:p>
    <w:p w14:paraId="7245DB0B" w14:textId="46BF58C8" w:rsidR="00D82932" w:rsidRDefault="00D82932" w:rsidP="00D87835">
      <w:pPr>
        <w:pStyle w:val="ListParagraph"/>
        <w:numPr>
          <w:ilvl w:val="2"/>
          <w:numId w:val="19"/>
        </w:numPr>
        <w:spacing w:after="160" w:line="259" w:lineRule="auto"/>
        <w:jc w:val="left"/>
        <w:rPr>
          <w:rFonts w:ascii="Times" w:hAnsi="Times" w:cs="Times"/>
        </w:rPr>
      </w:pPr>
      <w:r>
        <w:rPr>
          <w:rFonts w:ascii="Times" w:hAnsi="Times" w:cs="Times"/>
        </w:rPr>
        <w:t>Feasibility/performance for finetune</w:t>
      </w:r>
    </w:p>
    <w:p w14:paraId="30F9618D" w14:textId="018A56AF" w:rsidR="00D82932" w:rsidRDefault="00D82932" w:rsidP="00D87835">
      <w:pPr>
        <w:pStyle w:val="ListParagraph"/>
        <w:numPr>
          <w:ilvl w:val="2"/>
          <w:numId w:val="19"/>
        </w:numPr>
        <w:spacing w:after="160" w:line="259" w:lineRule="auto"/>
        <w:jc w:val="left"/>
        <w:rPr>
          <w:rFonts w:ascii="Times" w:hAnsi="Times" w:cs="Times"/>
        </w:rPr>
      </w:pPr>
      <w:r>
        <w:rPr>
          <w:rFonts w:ascii="Times" w:hAnsi="Times" w:cs="Times"/>
        </w:rPr>
        <w:t>(</w:t>
      </w:r>
      <w:r w:rsidR="00934FAE">
        <w:rPr>
          <w:rFonts w:ascii="Times" w:hAnsi="Times" w:cs="Times"/>
        </w:rPr>
        <w:t>S</w:t>
      </w:r>
      <w:r>
        <w:rPr>
          <w:rFonts w:ascii="Times" w:hAnsi="Times" w:cs="Times"/>
        </w:rPr>
        <w:t xml:space="preserve">pec impact) </w:t>
      </w:r>
      <w:r w:rsidR="00934FAE">
        <w:rPr>
          <w:rFonts w:ascii="Times" w:hAnsi="Times" w:cs="Times"/>
        </w:rPr>
        <w:t xml:space="preserve">potential </w:t>
      </w:r>
      <w:r w:rsidR="008F5722">
        <w:rPr>
          <w:rFonts w:ascii="Times" w:hAnsi="Times" w:cs="Times"/>
        </w:rPr>
        <w:t>DMRS design</w:t>
      </w:r>
      <w:r w:rsidR="00934FAE">
        <w:rPr>
          <w:rFonts w:ascii="Times" w:hAnsi="Times" w:cs="Times"/>
        </w:rPr>
        <w:t>/configuration</w:t>
      </w:r>
      <w:r w:rsidR="008F5722">
        <w:rPr>
          <w:rFonts w:ascii="Times" w:hAnsi="Times" w:cs="Times"/>
        </w:rPr>
        <w:t xml:space="preserve"> </w:t>
      </w:r>
      <w:r w:rsidR="00934FAE">
        <w:rPr>
          <w:rFonts w:ascii="Times" w:hAnsi="Times" w:cs="Times"/>
        </w:rPr>
        <w:t xml:space="preserve">impact </w:t>
      </w:r>
      <w:r w:rsidR="008F5722">
        <w:rPr>
          <w:rFonts w:ascii="Times" w:hAnsi="Times" w:cs="Times"/>
        </w:rPr>
        <w:t>with p</w:t>
      </w:r>
      <w:r>
        <w:rPr>
          <w:rFonts w:ascii="Times" w:hAnsi="Times" w:cs="Times"/>
        </w:rPr>
        <w:t xml:space="preserve">erformance </w:t>
      </w:r>
      <w:r w:rsidR="00662134">
        <w:rPr>
          <w:rFonts w:ascii="Times" w:hAnsi="Times" w:cs="Times"/>
        </w:rPr>
        <w:t>evaluation</w:t>
      </w:r>
    </w:p>
    <w:p w14:paraId="00F80E24" w14:textId="332C30F8" w:rsidR="00934FAE" w:rsidRPr="00B04DA3" w:rsidRDefault="00934FAE" w:rsidP="003B189E">
      <w:pPr>
        <w:pStyle w:val="ListParagraph"/>
        <w:numPr>
          <w:ilvl w:val="2"/>
          <w:numId w:val="19"/>
        </w:numPr>
        <w:spacing w:after="160" w:line="259" w:lineRule="auto"/>
        <w:jc w:val="left"/>
        <w:rPr>
          <w:rFonts w:ascii="Times" w:hAnsi="Times" w:cs="Times"/>
        </w:rPr>
      </w:pPr>
      <w:r>
        <w:rPr>
          <w:rFonts w:ascii="Times" w:hAnsi="Times" w:cs="Times"/>
        </w:rPr>
        <w:t>(Spec impact) potential power control procedure impact</w:t>
      </w:r>
    </w:p>
    <w:p w14:paraId="28311E68" w14:textId="77777777" w:rsidR="00D61E74" w:rsidRDefault="00D61E74" w:rsidP="00D87835">
      <w:pPr>
        <w:pStyle w:val="ListParagraph"/>
        <w:numPr>
          <w:ilvl w:val="2"/>
          <w:numId w:val="19"/>
        </w:numPr>
        <w:spacing w:after="160" w:line="259" w:lineRule="auto"/>
        <w:jc w:val="left"/>
        <w:rPr>
          <w:rFonts w:ascii="Times" w:hAnsi="Times" w:cs="Times"/>
        </w:rPr>
      </w:pPr>
      <w:r>
        <w:rPr>
          <w:rFonts w:ascii="Times" w:hAnsi="Times" w:cs="Times"/>
        </w:rPr>
        <w:t xml:space="preserve">(Spec impact) Whether/what signal/procedure is needed for </w:t>
      </w:r>
    </w:p>
    <w:p w14:paraId="7F683267" w14:textId="77777777" w:rsidR="00D61E74" w:rsidRDefault="00D61E74" w:rsidP="00D87835">
      <w:pPr>
        <w:pStyle w:val="ListParagraph"/>
        <w:numPr>
          <w:ilvl w:val="3"/>
          <w:numId w:val="19"/>
        </w:numPr>
        <w:spacing w:after="160" w:line="259" w:lineRule="auto"/>
        <w:jc w:val="left"/>
        <w:rPr>
          <w:rFonts w:ascii="Times" w:hAnsi="Times" w:cs="Times"/>
        </w:rPr>
      </w:pPr>
      <w:r>
        <w:rPr>
          <w:rFonts w:ascii="Times" w:hAnsi="Times" w:cs="Times"/>
        </w:rPr>
        <w:t xml:space="preserve">data collection </w:t>
      </w:r>
    </w:p>
    <w:p w14:paraId="5B628337" w14:textId="77777777" w:rsidR="00D61E74" w:rsidRDefault="00D61E74" w:rsidP="00D87835">
      <w:pPr>
        <w:pStyle w:val="ListParagraph"/>
        <w:numPr>
          <w:ilvl w:val="3"/>
          <w:numId w:val="19"/>
        </w:numPr>
        <w:spacing w:after="160" w:line="259" w:lineRule="auto"/>
        <w:jc w:val="left"/>
        <w:rPr>
          <w:rFonts w:ascii="Times" w:hAnsi="Times" w:cs="Times"/>
        </w:rPr>
      </w:pPr>
      <w:r>
        <w:rPr>
          <w:rFonts w:ascii="Times" w:hAnsi="Times" w:cs="Times"/>
        </w:rPr>
        <w:t>inference</w:t>
      </w:r>
    </w:p>
    <w:p w14:paraId="6D50C119" w14:textId="4E0CE068" w:rsidR="00D61E74" w:rsidRDefault="00D61E74" w:rsidP="00D87835">
      <w:pPr>
        <w:pStyle w:val="ListParagraph"/>
        <w:numPr>
          <w:ilvl w:val="3"/>
          <w:numId w:val="19"/>
        </w:numPr>
        <w:spacing w:after="160" w:line="259" w:lineRule="auto"/>
        <w:jc w:val="left"/>
        <w:rPr>
          <w:rFonts w:ascii="Times" w:hAnsi="Times" w:cs="Times"/>
        </w:rPr>
      </w:pPr>
      <w:r>
        <w:rPr>
          <w:rFonts w:ascii="Times" w:hAnsi="Times" w:cs="Times"/>
        </w:rPr>
        <w:t xml:space="preserve">performance monitoring </w:t>
      </w:r>
    </w:p>
    <w:p w14:paraId="5F09C73A" w14:textId="664B363E" w:rsidR="00D61E74" w:rsidRDefault="00D61E74" w:rsidP="00D87835">
      <w:pPr>
        <w:pStyle w:val="ListParagraph"/>
        <w:numPr>
          <w:ilvl w:val="3"/>
          <w:numId w:val="19"/>
        </w:numPr>
        <w:spacing w:after="160" w:line="259" w:lineRule="auto"/>
        <w:jc w:val="left"/>
        <w:rPr>
          <w:rFonts w:ascii="Times" w:hAnsi="Times" w:cs="Times"/>
        </w:rPr>
      </w:pPr>
      <w:r>
        <w:rPr>
          <w:rFonts w:ascii="Times" w:hAnsi="Times" w:cs="Times"/>
        </w:rPr>
        <w:t>online finetune</w:t>
      </w:r>
      <w:r w:rsidR="00D82932">
        <w:rPr>
          <w:rFonts w:ascii="Times" w:hAnsi="Times" w:cs="Times"/>
        </w:rPr>
        <w:t>, if applicable</w:t>
      </w:r>
      <w:r w:rsidR="00B04DA3">
        <w:rPr>
          <w:rFonts w:ascii="Times" w:hAnsi="Times" w:cs="Times"/>
        </w:rPr>
        <w:t xml:space="preserve"> and feasible</w:t>
      </w:r>
    </w:p>
    <w:p w14:paraId="6BEEE086" w14:textId="3F5500F2" w:rsidR="00D82932" w:rsidRDefault="00D82932" w:rsidP="00D87835">
      <w:pPr>
        <w:pStyle w:val="ListParagraph"/>
        <w:numPr>
          <w:ilvl w:val="1"/>
          <w:numId w:val="19"/>
        </w:numPr>
        <w:spacing w:after="160" w:line="259" w:lineRule="auto"/>
        <w:jc w:val="left"/>
        <w:rPr>
          <w:rFonts w:ascii="Times" w:hAnsi="Times" w:cs="Times"/>
        </w:rPr>
      </w:pPr>
      <w:r>
        <w:rPr>
          <w:rFonts w:ascii="Times" w:hAnsi="Times" w:cs="Times"/>
        </w:rPr>
        <w:t xml:space="preserve">For AI at transmitter: </w:t>
      </w:r>
    </w:p>
    <w:p w14:paraId="2C06CC03" w14:textId="77777777" w:rsidR="00B04DA3" w:rsidRDefault="00B04DA3" w:rsidP="00B04DA3">
      <w:pPr>
        <w:pStyle w:val="ListParagraph"/>
        <w:numPr>
          <w:ilvl w:val="2"/>
          <w:numId w:val="19"/>
        </w:numPr>
        <w:spacing w:after="160" w:line="259" w:lineRule="auto"/>
        <w:jc w:val="left"/>
        <w:rPr>
          <w:rFonts w:ascii="Times" w:hAnsi="Times" w:cs="Times"/>
        </w:rPr>
      </w:pPr>
      <w:r>
        <w:rPr>
          <w:rFonts w:ascii="Times" w:hAnsi="Times" w:cs="Times"/>
        </w:rPr>
        <w:t>Feasibility/performance for finetune</w:t>
      </w:r>
    </w:p>
    <w:p w14:paraId="71CD4B94" w14:textId="291E49A6" w:rsidR="00D82932" w:rsidRDefault="00D82932" w:rsidP="00D87835">
      <w:pPr>
        <w:pStyle w:val="ListParagraph"/>
        <w:numPr>
          <w:ilvl w:val="2"/>
          <w:numId w:val="19"/>
        </w:numPr>
        <w:spacing w:after="160" w:line="259" w:lineRule="auto"/>
        <w:jc w:val="left"/>
        <w:rPr>
          <w:rFonts w:ascii="Times" w:hAnsi="Times" w:cs="Times"/>
        </w:rPr>
      </w:pPr>
      <w:r>
        <w:rPr>
          <w:rFonts w:ascii="Times" w:hAnsi="Times" w:cs="Times"/>
        </w:rPr>
        <w:t xml:space="preserve">(Spec impact) Whether/what signal/procedure is needed for </w:t>
      </w:r>
    </w:p>
    <w:p w14:paraId="6BD96998" w14:textId="77777777" w:rsidR="00D82932" w:rsidRDefault="00D82932" w:rsidP="00D87835">
      <w:pPr>
        <w:pStyle w:val="ListParagraph"/>
        <w:numPr>
          <w:ilvl w:val="3"/>
          <w:numId w:val="19"/>
        </w:numPr>
        <w:spacing w:after="160" w:line="259" w:lineRule="auto"/>
        <w:jc w:val="left"/>
        <w:rPr>
          <w:rFonts w:ascii="Times" w:hAnsi="Times" w:cs="Times"/>
        </w:rPr>
      </w:pPr>
      <w:r>
        <w:rPr>
          <w:rFonts w:ascii="Times" w:hAnsi="Times" w:cs="Times"/>
        </w:rPr>
        <w:t xml:space="preserve">data collection </w:t>
      </w:r>
    </w:p>
    <w:p w14:paraId="0EB4DDBD" w14:textId="77777777" w:rsidR="00D82932" w:rsidRDefault="00D82932" w:rsidP="00D87835">
      <w:pPr>
        <w:pStyle w:val="ListParagraph"/>
        <w:numPr>
          <w:ilvl w:val="3"/>
          <w:numId w:val="19"/>
        </w:numPr>
        <w:spacing w:after="160" w:line="259" w:lineRule="auto"/>
        <w:jc w:val="left"/>
        <w:rPr>
          <w:rFonts w:ascii="Times" w:hAnsi="Times" w:cs="Times"/>
        </w:rPr>
      </w:pPr>
      <w:r>
        <w:rPr>
          <w:rFonts w:ascii="Times" w:hAnsi="Times" w:cs="Times"/>
        </w:rPr>
        <w:t>inference</w:t>
      </w:r>
    </w:p>
    <w:p w14:paraId="4BAB5654" w14:textId="77777777" w:rsidR="00D82932" w:rsidRDefault="00D82932" w:rsidP="00D87835">
      <w:pPr>
        <w:pStyle w:val="ListParagraph"/>
        <w:numPr>
          <w:ilvl w:val="3"/>
          <w:numId w:val="19"/>
        </w:numPr>
        <w:spacing w:after="160" w:line="259" w:lineRule="auto"/>
        <w:jc w:val="left"/>
        <w:rPr>
          <w:rFonts w:ascii="Times" w:hAnsi="Times" w:cs="Times"/>
        </w:rPr>
      </w:pPr>
      <w:r>
        <w:rPr>
          <w:rFonts w:ascii="Times" w:hAnsi="Times" w:cs="Times"/>
        </w:rPr>
        <w:t xml:space="preserve">performance monitoring </w:t>
      </w:r>
    </w:p>
    <w:p w14:paraId="2D1DD130" w14:textId="5A2C268E" w:rsidR="00D82932" w:rsidRPr="0005259B" w:rsidRDefault="00D82932" w:rsidP="0005259B">
      <w:pPr>
        <w:pStyle w:val="ListParagraph"/>
        <w:numPr>
          <w:ilvl w:val="3"/>
          <w:numId w:val="19"/>
        </w:numPr>
        <w:spacing w:after="160" w:line="259" w:lineRule="auto"/>
        <w:jc w:val="left"/>
        <w:rPr>
          <w:rFonts w:ascii="Times" w:hAnsi="Times" w:cs="Times"/>
        </w:rPr>
      </w:pPr>
      <w:r>
        <w:rPr>
          <w:rFonts w:ascii="Times" w:hAnsi="Times" w:cs="Times"/>
        </w:rPr>
        <w:t>online finetune, if applicable</w:t>
      </w:r>
      <w:r w:rsidR="00B04DA3">
        <w:rPr>
          <w:rFonts w:ascii="Times" w:hAnsi="Times" w:cs="Times"/>
        </w:rPr>
        <w:t xml:space="preserve"> and feasible</w:t>
      </w:r>
    </w:p>
    <w:tbl>
      <w:tblPr>
        <w:tblStyle w:val="TableGrid"/>
        <w:tblW w:w="5000" w:type="pct"/>
        <w:tblLook w:val="04A0" w:firstRow="1" w:lastRow="0" w:firstColumn="1" w:lastColumn="0" w:noHBand="0" w:noVBand="1"/>
      </w:tblPr>
      <w:tblGrid>
        <w:gridCol w:w="1164"/>
        <w:gridCol w:w="8572"/>
      </w:tblGrid>
      <w:tr w:rsidR="003D1FC9" w14:paraId="671B9089" w14:textId="77777777" w:rsidTr="00655ABF">
        <w:trPr>
          <w:trHeight w:val="226"/>
        </w:trPr>
        <w:tc>
          <w:tcPr>
            <w:tcW w:w="598" w:type="pct"/>
            <w:shd w:val="clear" w:color="auto" w:fill="D9D9D9" w:themeFill="background1" w:themeFillShade="D9"/>
          </w:tcPr>
          <w:p w14:paraId="7DD2AB06" w14:textId="77777777" w:rsidR="003D1FC9" w:rsidRDefault="003D1FC9" w:rsidP="00655ABF">
            <w:r>
              <w:t>Company</w:t>
            </w:r>
          </w:p>
        </w:tc>
        <w:tc>
          <w:tcPr>
            <w:tcW w:w="4402" w:type="pct"/>
            <w:shd w:val="clear" w:color="auto" w:fill="D9D9D9" w:themeFill="background1" w:themeFillShade="D9"/>
          </w:tcPr>
          <w:p w14:paraId="15F8066F" w14:textId="77777777" w:rsidR="003D1FC9" w:rsidRDefault="003D1FC9" w:rsidP="00655ABF">
            <w:r>
              <w:t>Comment</w:t>
            </w:r>
          </w:p>
        </w:tc>
      </w:tr>
      <w:tr w:rsidR="003D1FC9" w14:paraId="47533913" w14:textId="77777777" w:rsidTr="00655ABF">
        <w:trPr>
          <w:trHeight w:val="629"/>
        </w:trPr>
        <w:tc>
          <w:tcPr>
            <w:tcW w:w="598" w:type="pct"/>
          </w:tcPr>
          <w:p w14:paraId="2784CB29" w14:textId="77777777" w:rsidR="003D1FC9" w:rsidRDefault="003D1FC9" w:rsidP="00655ABF">
            <w:r>
              <w:lastRenderedPageBreak/>
              <w:t>FL</w:t>
            </w:r>
          </w:p>
        </w:tc>
        <w:tc>
          <w:tcPr>
            <w:tcW w:w="4402" w:type="pct"/>
          </w:tcPr>
          <w:p w14:paraId="2C72B33F" w14:textId="596FC275" w:rsidR="003D1FC9" w:rsidRPr="00FF5DB5" w:rsidRDefault="003D1FC9" w:rsidP="00655ABF">
            <w:pPr>
              <w:rPr>
                <w:rFonts w:eastAsiaTheme="minorEastAsia"/>
              </w:rPr>
            </w:pPr>
            <w:r>
              <w:t>To facilitate potential further study, listing RAN 1 led part is helpful</w:t>
            </w:r>
          </w:p>
        </w:tc>
      </w:tr>
      <w:tr w:rsidR="003D1FC9" w14:paraId="29E21186" w14:textId="77777777" w:rsidTr="00655ABF">
        <w:trPr>
          <w:trHeight w:val="233"/>
        </w:trPr>
        <w:tc>
          <w:tcPr>
            <w:tcW w:w="598" w:type="pct"/>
          </w:tcPr>
          <w:p w14:paraId="5EC168CA" w14:textId="77777777" w:rsidR="003D1FC9" w:rsidRDefault="003D1FC9" w:rsidP="00655ABF"/>
        </w:tc>
        <w:tc>
          <w:tcPr>
            <w:tcW w:w="4402" w:type="pct"/>
          </w:tcPr>
          <w:p w14:paraId="3CDDF3E3" w14:textId="77777777" w:rsidR="003D1FC9" w:rsidRDefault="003D1FC9" w:rsidP="00655ABF"/>
        </w:tc>
      </w:tr>
    </w:tbl>
    <w:p w14:paraId="12227583" w14:textId="77777777" w:rsidR="00AE0423" w:rsidRDefault="00AE0423">
      <w:pPr>
        <w:rPr>
          <w:rFonts w:eastAsia="Malgun Gothic"/>
        </w:rPr>
      </w:pPr>
    </w:p>
    <w:p w14:paraId="7272FC48" w14:textId="77777777" w:rsidR="004B4D31" w:rsidRDefault="00730191" w:rsidP="00C03227">
      <w:pPr>
        <w:pStyle w:val="Heading2"/>
      </w:pPr>
      <w:r>
        <w:t>AI for TMPI</w:t>
      </w:r>
    </w:p>
    <w:p w14:paraId="40454C8B" w14:textId="34D4D814" w:rsidR="004B4D31" w:rsidRDefault="004B4D31"/>
    <w:p w14:paraId="1BF979D2" w14:textId="77777777" w:rsidR="00A97DA0" w:rsidRPr="003C16D2" w:rsidRDefault="00A97DA0" w:rsidP="00A97DA0">
      <w:pPr>
        <w:pStyle w:val="Heading4"/>
        <w:rPr>
          <w:highlight w:val="yellow"/>
        </w:rPr>
      </w:pPr>
      <w:r>
        <w:rPr>
          <w:highlight w:val="yellow"/>
        </w:rPr>
        <w:t>Proposal 2.7</w:t>
      </w:r>
      <w:r w:rsidRPr="002E0CDF">
        <w:rPr>
          <w:highlight w:val="yellow"/>
        </w:rPr>
        <w:t>:</w:t>
      </w:r>
    </w:p>
    <w:p w14:paraId="4CC33751" w14:textId="77777777" w:rsidR="00A97DA0" w:rsidRDefault="00A97DA0" w:rsidP="00A97DA0">
      <w:r>
        <w:t xml:space="preserve">For the potential study on </w:t>
      </w:r>
      <w:r w:rsidRPr="00492DF9">
        <w:t>AI-enabled UL precoder indication</w:t>
      </w:r>
      <w:r>
        <w:t xml:space="preserve">, at least the following aspects are to be considered: </w:t>
      </w:r>
    </w:p>
    <w:p w14:paraId="782E09F2" w14:textId="77777777" w:rsidR="00A97DA0" w:rsidRPr="003C16D2" w:rsidRDefault="00A97DA0" w:rsidP="00A97DA0">
      <w:pPr>
        <w:pStyle w:val="ListParagraph"/>
        <w:numPr>
          <w:ilvl w:val="0"/>
          <w:numId w:val="19"/>
        </w:numPr>
        <w:spacing w:after="160" w:line="259" w:lineRule="auto"/>
        <w:jc w:val="left"/>
        <w:rPr>
          <w:rFonts w:ascii="Times" w:hAnsi="Times" w:cs="Times"/>
        </w:rPr>
      </w:pPr>
      <w:r w:rsidRPr="003C16D2">
        <w:rPr>
          <w:rFonts w:ascii="Times" w:hAnsi="Times" w:cs="Times"/>
        </w:rPr>
        <w:t>KPIs:</w:t>
      </w:r>
    </w:p>
    <w:p w14:paraId="19407BDB" w14:textId="7AC743F1" w:rsidR="00A97DA0" w:rsidRDefault="00A97DA0" w:rsidP="00A97DA0">
      <w:pPr>
        <w:pStyle w:val="ListParagraph"/>
        <w:numPr>
          <w:ilvl w:val="1"/>
          <w:numId w:val="19"/>
        </w:numPr>
        <w:spacing w:after="160" w:line="259" w:lineRule="auto"/>
        <w:jc w:val="left"/>
        <w:rPr>
          <w:rFonts w:ascii="Times" w:hAnsi="Times" w:cs="Times"/>
        </w:rPr>
      </w:pPr>
      <w:r w:rsidRPr="003C16D2">
        <w:rPr>
          <w:rFonts w:ascii="Times" w:hAnsi="Times" w:cs="Times"/>
        </w:rPr>
        <w:t xml:space="preserve">Performance related: </w:t>
      </w:r>
      <w:r w:rsidRPr="00492DF9">
        <w:rPr>
          <w:rFonts w:ascii="Times" w:hAnsi="Times" w:cs="Times"/>
        </w:rPr>
        <w:t>SCGS, BLER</w:t>
      </w:r>
      <w:r>
        <w:rPr>
          <w:rFonts w:ascii="Times" w:hAnsi="Times" w:cs="Times"/>
        </w:rPr>
        <w:t>,</w:t>
      </w:r>
      <w:r w:rsidRPr="00076472">
        <w:rPr>
          <w:rFonts w:ascii="Times" w:hAnsi="Times" w:cs="Times"/>
        </w:rPr>
        <w:t xml:space="preserve"> </w:t>
      </w:r>
      <w:r>
        <w:rPr>
          <w:rFonts w:ascii="Times" w:hAnsi="Times" w:cs="Times"/>
        </w:rPr>
        <w:t>T</w:t>
      </w:r>
      <w:r w:rsidRPr="008B476F">
        <w:rPr>
          <w:rFonts w:ascii="Times" w:hAnsi="Times" w:cs="Times"/>
        </w:rPr>
        <w:t>hroughput</w:t>
      </w:r>
    </w:p>
    <w:p w14:paraId="47F48DF2" w14:textId="77777777" w:rsidR="00B70A6C" w:rsidRPr="003C16D2" w:rsidRDefault="00B70A6C" w:rsidP="00B70A6C">
      <w:pPr>
        <w:pStyle w:val="ListParagraph"/>
        <w:numPr>
          <w:ilvl w:val="1"/>
          <w:numId w:val="19"/>
        </w:numPr>
        <w:spacing w:after="160" w:line="259" w:lineRule="auto"/>
        <w:jc w:val="left"/>
        <w:rPr>
          <w:rFonts w:ascii="Times" w:hAnsi="Times" w:cs="Times"/>
        </w:rPr>
      </w:pPr>
      <w:r w:rsidRPr="003C16D2">
        <w:rPr>
          <w:rFonts w:ascii="Times" w:hAnsi="Times" w:cs="Times"/>
        </w:rPr>
        <w:t xml:space="preserve">Model complexity </w:t>
      </w:r>
      <w:r>
        <w:rPr>
          <w:rFonts w:ascii="Times" w:hAnsi="Times" w:cs="Times"/>
        </w:rPr>
        <w:t xml:space="preserve"> </w:t>
      </w:r>
    </w:p>
    <w:p w14:paraId="74F2F709" w14:textId="3D7ADF39" w:rsidR="00B70A6C" w:rsidRPr="00B70A6C" w:rsidRDefault="00B70A6C" w:rsidP="00B70A6C">
      <w:pPr>
        <w:pStyle w:val="ListParagraph"/>
        <w:numPr>
          <w:ilvl w:val="1"/>
          <w:numId w:val="19"/>
        </w:numPr>
        <w:spacing w:after="160" w:line="259" w:lineRule="auto"/>
        <w:jc w:val="left"/>
        <w:rPr>
          <w:rFonts w:ascii="Times" w:hAnsi="Times" w:cs="Times"/>
        </w:rPr>
      </w:pPr>
      <w:r w:rsidRPr="006110B4">
        <w:rPr>
          <w:rFonts w:ascii="Times" w:hAnsi="Times" w:cs="Times"/>
        </w:rPr>
        <w:t xml:space="preserve">Inter-vendor collaboration overhead and complexity for two-sided model, when applicable. </w:t>
      </w:r>
    </w:p>
    <w:p w14:paraId="59DC4C9C" w14:textId="77777777" w:rsidR="00A97DA0" w:rsidRDefault="00A97DA0" w:rsidP="00A97DA0">
      <w:pPr>
        <w:pStyle w:val="ListParagraph"/>
        <w:numPr>
          <w:ilvl w:val="0"/>
          <w:numId w:val="19"/>
        </w:numPr>
        <w:spacing w:line="259" w:lineRule="auto"/>
        <w:ind w:left="714" w:hanging="357"/>
        <w:jc w:val="left"/>
        <w:rPr>
          <w:rFonts w:ascii="Times" w:hAnsi="Times" w:cs="Times"/>
        </w:rPr>
      </w:pPr>
      <w:r>
        <w:rPr>
          <w:rFonts w:ascii="Times" w:hAnsi="Times" w:cs="Times"/>
        </w:rPr>
        <w:t xml:space="preserve">Other </w:t>
      </w:r>
      <w:r w:rsidRPr="003C16D2">
        <w:rPr>
          <w:rFonts w:ascii="Times" w:hAnsi="Times" w:cs="Times"/>
        </w:rPr>
        <w:t>aspects</w:t>
      </w:r>
      <w:r>
        <w:rPr>
          <w:rFonts w:ascii="Times" w:hAnsi="Times" w:cs="Times"/>
        </w:rPr>
        <w:t xml:space="preserve"> for study</w:t>
      </w:r>
      <w:r w:rsidRPr="003C16D2">
        <w:rPr>
          <w:rFonts w:ascii="Times" w:hAnsi="Times" w:cs="Times"/>
        </w:rPr>
        <w:t>:</w:t>
      </w:r>
    </w:p>
    <w:p w14:paraId="7373E485" w14:textId="77777777" w:rsidR="00A97DA0" w:rsidRDefault="00A97DA0" w:rsidP="00A97DA0">
      <w:pPr>
        <w:pStyle w:val="NormalWeb"/>
        <w:numPr>
          <w:ilvl w:val="1"/>
          <w:numId w:val="19"/>
        </w:numPr>
        <w:kinsoku w:val="0"/>
        <w:overflowPunct w:val="0"/>
        <w:spacing w:before="0" w:beforeAutospacing="0" w:after="0" w:afterAutospacing="0"/>
        <w:rPr>
          <w:rFonts w:eastAsia="Malgun Gothic"/>
          <w:bCs/>
          <w:iCs/>
          <w:szCs w:val="20"/>
        </w:rPr>
      </w:pPr>
      <w:r w:rsidRPr="00A732AD">
        <w:rPr>
          <w:rFonts w:eastAsia="Malgun Gothic"/>
          <w:bCs/>
          <w:iCs/>
          <w:szCs w:val="20"/>
        </w:rPr>
        <w:t xml:space="preserve">Generalization </w:t>
      </w:r>
    </w:p>
    <w:p w14:paraId="4012B914" w14:textId="77777777" w:rsidR="00A97DA0" w:rsidRDefault="00A97DA0" w:rsidP="00A97DA0">
      <w:pPr>
        <w:pStyle w:val="NormalWeb"/>
        <w:numPr>
          <w:ilvl w:val="2"/>
          <w:numId w:val="19"/>
        </w:numPr>
        <w:kinsoku w:val="0"/>
        <w:overflowPunct w:val="0"/>
        <w:spacing w:before="0" w:beforeAutospacing="0" w:after="0" w:afterAutospacing="0"/>
        <w:rPr>
          <w:rFonts w:eastAsia="Malgun Gothic"/>
          <w:bCs/>
          <w:iCs/>
          <w:szCs w:val="20"/>
        </w:rPr>
      </w:pPr>
      <w:r w:rsidRPr="00A732AD">
        <w:rPr>
          <w:rFonts w:eastAsia="Malgun Gothic"/>
          <w:bCs/>
          <w:iCs/>
          <w:szCs w:val="20"/>
        </w:rPr>
        <w:t xml:space="preserve">deployment scenarios, </w:t>
      </w:r>
      <w:r>
        <w:rPr>
          <w:rFonts w:eastAsia="Malgun Gothic"/>
          <w:bCs/>
          <w:iCs/>
          <w:szCs w:val="20"/>
        </w:rPr>
        <w:t>UE antenna configuration</w:t>
      </w:r>
    </w:p>
    <w:p w14:paraId="29530A5C" w14:textId="77777777" w:rsidR="00A97DA0" w:rsidRDefault="00A97DA0" w:rsidP="00A97DA0">
      <w:pPr>
        <w:pStyle w:val="NormalWeb"/>
        <w:numPr>
          <w:ilvl w:val="1"/>
          <w:numId w:val="19"/>
        </w:numPr>
        <w:kinsoku w:val="0"/>
        <w:overflowPunct w:val="0"/>
        <w:spacing w:before="0" w:beforeAutospacing="0" w:after="0" w:afterAutospacing="0"/>
        <w:rPr>
          <w:rFonts w:eastAsia="Malgun Gothic"/>
          <w:bCs/>
          <w:iCs/>
          <w:szCs w:val="20"/>
        </w:rPr>
      </w:pPr>
      <w:r w:rsidRPr="00A732AD">
        <w:rPr>
          <w:rFonts w:eastAsia="Malgun Gothic"/>
          <w:bCs/>
          <w:iCs/>
          <w:szCs w:val="20"/>
        </w:rPr>
        <w:t>Coexist</w:t>
      </w:r>
      <w:r>
        <w:rPr>
          <w:rFonts w:eastAsia="Malgun Gothic"/>
          <w:bCs/>
          <w:iCs/>
          <w:szCs w:val="20"/>
        </w:rPr>
        <w:t>ence</w:t>
      </w:r>
      <w:r w:rsidRPr="00A732AD">
        <w:rPr>
          <w:rFonts w:eastAsia="Malgun Gothic"/>
          <w:bCs/>
          <w:iCs/>
          <w:szCs w:val="20"/>
        </w:rPr>
        <w:t xml:space="preserve"> with </w:t>
      </w:r>
      <w:r>
        <w:rPr>
          <w:rFonts w:eastAsia="Malgun Gothic"/>
          <w:bCs/>
          <w:iCs/>
          <w:szCs w:val="20"/>
        </w:rPr>
        <w:t>non-</w:t>
      </w:r>
      <w:r w:rsidRPr="00EF0B8E">
        <w:rPr>
          <w:rFonts w:eastAsia="Malgun Gothic"/>
          <w:bCs/>
          <w:iCs/>
          <w:szCs w:val="20"/>
        </w:rPr>
        <w:t>AI-enabled UL precoder</w:t>
      </w:r>
    </w:p>
    <w:p w14:paraId="71C139F2" w14:textId="77777777" w:rsidR="00A97DA0" w:rsidRDefault="00A97DA0" w:rsidP="00A97DA0">
      <w:pPr>
        <w:pStyle w:val="NormalWeb"/>
        <w:numPr>
          <w:ilvl w:val="1"/>
          <w:numId w:val="19"/>
        </w:numPr>
        <w:kinsoku w:val="0"/>
        <w:overflowPunct w:val="0"/>
        <w:spacing w:before="0" w:beforeAutospacing="0" w:after="0" w:afterAutospacing="0"/>
        <w:rPr>
          <w:rFonts w:eastAsia="Malgun Gothic"/>
          <w:bCs/>
          <w:iCs/>
          <w:szCs w:val="20"/>
        </w:rPr>
      </w:pPr>
      <w:r>
        <w:rPr>
          <w:rFonts w:eastAsia="Malgun Gothic"/>
          <w:bCs/>
          <w:iCs/>
          <w:szCs w:val="20"/>
        </w:rPr>
        <w:t xml:space="preserve">(Spec impact) </w:t>
      </w:r>
      <w:r w:rsidRPr="00487081">
        <w:rPr>
          <w:rFonts w:eastAsia="Malgun Gothic"/>
          <w:bCs/>
          <w:iCs/>
          <w:szCs w:val="20"/>
        </w:rPr>
        <w:t>The signaling/procedure related to the download/upload of UL codebooks/compressed UL precoder</w:t>
      </w:r>
    </w:p>
    <w:p w14:paraId="1CD8E08B" w14:textId="4B657138" w:rsidR="00A97DA0" w:rsidRDefault="00A97DA0" w:rsidP="00A97DA0">
      <w:pPr>
        <w:pStyle w:val="ListParagraph"/>
        <w:numPr>
          <w:ilvl w:val="1"/>
          <w:numId w:val="19"/>
        </w:numPr>
        <w:spacing w:after="160" w:line="259" w:lineRule="auto"/>
        <w:jc w:val="left"/>
        <w:rPr>
          <w:rFonts w:ascii="Times" w:hAnsi="Times" w:cs="Times"/>
        </w:rPr>
      </w:pPr>
      <w:r>
        <w:rPr>
          <w:rFonts w:ascii="Times" w:hAnsi="Times" w:cs="Times"/>
        </w:rPr>
        <w:t xml:space="preserve">(Spec impact) </w:t>
      </w:r>
      <w:r w:rsidR="00B04DA3">
        <w:rPr>
          <w:rFonts w:ascii="Times" w:hAnsi="Times" w:cs="Times"/>
        </w:rPr>
        <w:t xml:space="preserve">Whether/what </w:t>
      </w:r>
      <w:r>
        <w:rPr>
          <w:rFonts w:ascii="Times" w:hAnsi="Times" w:cs="Times"/>
        </w:rPr>
        <w:t xml:space="preserve">signal/procedure </w:t>
      </w:r>
      <w:r w:rsidR="00B04DA3">
        <w:rPr>
          <w:rFonts w:ascii="Times" w:hAnsi="Times" w:cs="Times"/>
        </w:rPr>
        <w:t xml:space="preserve">is needed </w:t>
      </w:r>
      <w:r>
        <w:rPr>
          <w:rFonts w:ascii="Times" w:hAnsi="Times" w:cs="Times"/>
        </w:rPr>
        <w:t>for</w:t>
      </w:r>
    </w:p>
    <w:p w14:paraId="472AF010" w14:textId="77777777" w:rsidR="00A97DA0" w:rsidRDefault="00A97DA0" w:rsidP="00A97DA0">
      <w:pPr>
        <w:pStyle w:val="ListParagraph"/>
        <w:numPr>
          <w:ilvl w:val="2"/>
          <w:numId w:val="19"/>
        </w:numPr>
        <w:spacing w:after="160" w:line="259" w:lineRule="auto"/>
        <w:jc w:val="left"/>
        <w:rPr>
          <w:rFonts w:ascii="Times" w:hAnsi="Times" w:cs="Times"/>
        </w:rPr>
      </w:pPr>
      <w:r>
        <w:rPr>
          <w:rFonts w:ascii="Times" w:hAnsi="Times" w:cs="Times"/>
        </w:rPr>
        <w:t xml:space="preserve">data collection </w:t>
      </w:r>
    </w:p>
    <w:p w14:paraId="55487F29" w14:textId="0AECC95E" w:rsidR="00A97DA0" w:rsidRPr="00076472" w:rsidRDefault="00A97DA0" w:rsidP="00A97DA0">
      <w:pPr>
        <w:pStyle w:val="ListParagraph"/>
        <w:numPr>
          <w:ilvl w:val="2"/>
          <w:numId w:val="19"/>
        </w:numPr>
        <w:spacing w:after="160" w:line="259" w:lineRule="auto"/>
        <w:jc w:val="left"/>
        <w:rPr>
          <w:rFonts w:ascii="Times" w:hAnsi="Times" w:cs="Times"/>
        </w:rPr>
      </w:pPr>
      <w:r w:rsidRPr="00076472">
        <w:rPr>
          <w:rFonts w:ascii="Times" w:hAnsi="Times" w:cs="Times"/>
        </w:rPr>
        <w:t>inference</w:t>
      </w:r>
    </w:p>
    <w:p w14:paraId="59433091" w14:textId="306EA62E" w:rsidR="00A97DA0" w:rsidRDefault="00A97DA0" w:rsidP="00A97DA0">
      <w:pPr>
        <w:pStyle w:val="ListParagraph"/>
        <w:numPr>
          <w:ilvl w:val="2"/>
          <w:numId w:val="19"/>
        </w:numPr>
        <w:spacing w:after="160" w:line="259" w:lineRule="auto"/>
        <w:jc w:val="left"/>
        <w:rPr>
          <w:rFonts w:ascii="Times" w:hAnsi="Times" w:cs="Times"/>
        </w:rPr>
      </w:pPr>
      <w:r>
        <w:rPr>
          <w:rFonts w:ascii="Times" w:hAnsi="Times" w:cs="Times"/>
        </w:rPr>
        <w:t>performance monitoring</w:t>
      </w:r>
    </w:p>
    <w:p w14:paraId="1FEA06A2" w14:textId="59BB4DAD" w:rsidR="00B70A6C" w:rsidRPr="00B70A6C" w:rsidRDefault="00B70A6C" w:rsidP="00B70A6C">
      <w:pPr>
        <w:pStyle w:val="ListParagraph"/>
        <w:numPr>
          <w:ilvl w:val="2"/>
          <w:numId w:val="19"/>
        </w:numPr>
        <w:spacing w:after="160" w:line="259" w:lineRule="auto"/>
        <w:jc w:val="left"/>
        <w:rPr>
          <w:rFonts w:ascii="Times" w:hAnsi="Times" w:cs="Times"/>
          <w:highlight w:val="yellow"/>
        </w:rPr>
      </w:pPr>
      <w:r w:rsidRPr="00B04DA3">
        <w:rPr>
          <w:rFonts w:ascii="Times" w:hAnsi="Times" w:cs="Times"/>
          <w:highlight w:val="yellow"/>
        </w:rPr>
        <w:t>inter-vendor collaboration</w:t>
      </w:r>
      <w:r w:rsidRPr="00B04DA3">
        <w:rPr>
          <w:rFonts w:ascii="Times" w:hAnsi="Times" w:cs="Times" w:hint="eastAsia"/>
          <w:highlight w:val="yellow"/>
        </w:rPr>
        <w:t>,</w:t>
      </w:r>
      <w:r w:rsidRPr="00B04DA3">
        <w:rPr>
          <w:rFonts w:ascii="Times" w:hAnsi="Times" w:cs="Times"/>
          <w:highlight w:val="yellow"/>
        </w:rPr>
        <w:t xml:space="preserve"> if applicable</w:t>
      </w:r>
      <w:r>
        <w:rPr>
          <w:rFonts w:ascii="Times" w:hAnsi="Times" w:cs="Times"/>
          <w:highlight w:val="yellow"/>
        </w:rPr>
        <w:t xml:space="preserve"> and justified</w:t>
      </w:r>
    </w:p>
    <w:tbl>
      <w:tblPr>
        <w:tblStyle w:val="TableGrid"/>
        <w:tblW w:w="5000" w:type="pct"/>
        <w:tblLook w:val="04A0" w:firstRow="1" w:lastRow="0" w:firstColumn="1" w:lastColumn="0" w:noHBand="0" w:noVBand="1"/>
      </w:tblPr>
      <w:tblGrid>
        <w:gridCol w:w="1164"/>
        <w:gridCol w:w="8572"/>
      </w:tblGrid>
      <w:tr w:rsidR="00B04DA3" w14:paraId="44C250CF" w14:textId="77777777" w:rsidTr="004A241F">
        <w:trPr>
          <w:trHeight w:val="226"/>
        </w:trPr>
        <w:tc>
          <w:tcPr>
            <w:tcW w:w="598" w:type="pct"/>
            <w:shd w:val="clear" w:color="auto" w:fill="D9D9D9" w:themeFill="background1" w:themeFillShade="D9"/>
          </w:tcPr>
          <w:p w14:paraId="2BC72983" w14:textId="77777777" w:rsidR="00B04DA3" w:rsidRDefault="00B04DA3" w:rsidP="004A241F">
            <w:r>
              <w:t>Company</w:t>
            </w:r>
          </w:p>
        </w:tc>
        <w:tc>
          <w:tcPr>
            <w:tcW w:w="4402" w:type="pct"/>
            <w:shd w:val="clear" w:color="auto" w:fill="D9D9D9" w:themeFill="background1" w:themeFillShade="D9"/>
          </w:tcPr>
          <w:p w14:paraId="12904C0D" w14:textId="77777777" w:rsidR="00B04DA3" w:rsidRDefault="00B04DA3" w:rsidP="004A241F">
            <w:r>
              <w:t>Comment</w:t>
            </w:r>
          </w:p>
        </w:tc>
      </w:tr>
      <w:tr w:rsidR="00B04DA3" w14:paraId="68DA7622" w14:textId="77777777" w:rsidTr="004A241F">
        <w:trPr>
          <w:trHeight w:val="629"/>
        </w:trPr>
        <w:tc>
          <w:tcPr>
            <w:tcW w:w="598" w:type="pct"/>
          </w:tcPr>
          <w:p w14:paraId="6DA2F6FA" w14:textId="77777777" w:rsidR="00B04DA3" w:rsidRDefault="00B04DA3" w:rsidP="004A241F">
            <w:r>
              <w:t>FL</w:t>
            </w:r>
          </w:p>
        </w:tc>
        <w:tc>
          <w:tcPr>
            <w:tcW w:w="4402" w:type="pct"/>
          </w:tcPr>
          <w:p w14:paraId="406FCC47" w14:textId="77777777" w:rsidR="00B04DA3" w:rsidRDefault="00A75FE2" w:rsidP="004A241F">
            <w:pPr>
              <w:rPr>
                <w:rFonts w:eastAsiaTheme="minorEastAsia"/>
              </w:rPr>
            </w:pPr>
            <w:r>
              <w:rPr>
                <w:rFonts w:eastAsiaTheme="minorEastAsia"/>
              </w:rPr>
              <w:t xml:space="preserve">I think this can be directly discussed in UL MIMO. </w:t>
            </w:r>
          </w:p>
          <w:p w14:paraId="1FE9D699" w14:textId="07049346" w:rsidR="00A75FE2" w:rsidRPr="00FF5DB5" w:rsidRDefault="00A75FE2" w:rsidP="004A241F">
            <w:pPr>
              <w:rPr>
                <w:rFonts w:eastAsiaTheme="minorEastAsia"/>
              </w:rPr>
            </w:pPr>
            <w:r>
              <w:rPr>
                <w:rFonts w:eastAsiaTheme="minorEastAsia"/>
              </w:rPr>
              <w:t xml:space="preserve">If this is not related to two-sided model. this use case can be treated as AI-enabled use case. Proposal 1 may be enough. </w:t>
            </w:r>
          </w:p>
        </w:tc>
      </w:tr>
      <w:tr w:rsidR="00B04DA3" w14:paraId="01E24D59" w14:textId="77777777" w:rsidTr="004A241F">
        <w:trPr>
          <w:trHeight w:val="233"/>
        </w:trPr>
        <w:tc>
          <w:tcPr>
            <w:tcW w:w="598" w:type="pct"/>
          </w:tcPr>
          <w:p w14:paraId="1FF2EC4A" w14:textId="77777777" w:rsidR="00B04DA3" w:rsidRDefault="00B04DA3" w:rsidP="004A241F"/>
        </w:tc>
        <w:tc>
          <w:tcPr>
            <w:tcW w:w="4402" w:type="pct"/>
          </w:tcPr>
          <w:p w14:paraId="455FA8FA" w14:textId="77777777" w:rsidR="00B04DA3" w:rsidRDefault="00B04DA3" w:rsidP="004A241F"/>
        </w:tc>
      </w:tr>
    </w:tbl>
    <w:p w14:paraId="01AB215E" w14:textId="77777777" w:rsidR="00A97DA0" w:rsidRDefault="00A97DA0" w:rsidP="00A97DA0"/>
    <w:p w14:paraId="53FA5810" w14:textId="77777777" w:rsidR="00E91F63" w:rsidRDefault="00E91F63"/>
    <w:p w14:paraId="5CB61DE3" w14:textId="77777777" w:rsidR="004B4D31" w:rsidRDefault="00730191" w:rsidP="00C03227">
      <w:pPr>
        <w:pStyle w:val="Heading2"/>
      </w:pPr>
      <w:r>
        <w:t>AI for SRS</w:t>
      </w:r>
    </w:p>
    <w:p w14:paraId="51A57C95" w14:textId="0CAE6D89" w:rsidR="004B4D31" w:rsidRDefault="004B4D31"/>
    <w:p w14:paraId="7690840B" w14:textId="36E2753B" w:rsidR="004E608D" w:rsidRPr="003C16D2" w:rsidRDefault="004E608D" w:rsidP="004E608D">
      <w:pPr>
        <w:pStyle w:val="Heading4"/>
        <w:rPr>
          <w:highlight w:val="yellow"/>
        </w:rPr>
      </w:pPr>
      <w:r>
        <w:rPr>
          <w:highlight w:val="yellow"/>
        </w:rPr>
        <w:t>Proposal 2.8</w:t>
      </w:r>
      <w:r w:rsidR="0097348A">
        <w:rPr>
          <w:highlight w:val="yellow"/>
        </w:rPr>
        <w:t>-A</w:t>
      </w:r>
      <w:r w:rsidRPr="002E0CDF">
        <w:rPr>
          <w:highlight w:val="yellow"/>
        </w:rPr>
        <w:t>:</w:t>
      </w:r>
      <w:r>
        <w:rPr>
          <w:highlight w:val="yellow"/>
        </w:rPr>
        <w:t xml:space="preserve"> study aspects</w:t>
      </w:r>
    </w:p>
    <w:p w14:paraId="21268DEA" w14:textId="77777777" w:rsidR="004E608D" w:rsidRDefault="004E608D" w:rsidP="004E608D"/>
    <w:p w14:paraId="5F1EFD7B" w14:textId="63A27C36" w:rsidR="004E608D" w:rsidRDefault="004E608D" w:rsidP="004E608D">
      <w:r>
        <w:t>For the potential study on l</w:t>
      </w:r>
      <w:r w:rsidRPr="004E608D">
        <w:t>ow overhead SRS with AI/ML</w:t>
      </w:r>
      <w:r>
        <w:t xml:space="preserve">, at least the following aspects are to be considered: </w:t>
      </w:r>
    </w:p>
    <w:p w14:paraId="5E177308" w14:textId="37E3A3DD" w:rsidR="004E608D" w:rsidRDefault="004E608D" w:rsidP="004E608D">
      <w:pPr>
        <w:pStyle w:val="ListParagraph"/>
        <w:numPr>
          <w:ilvl w:val="0"/>
          <w:numId w:val="19"/>
        </w:numPr>
        <w:spacing w:after="160" w:line="259" w:lineRule="auto"/>
        <w:jc w:val="left"/>
        <w:rPr>
          <w:rFonts w:ascii="Times" w:hAnsi="Times" w:cs="Times"/>
        </w:rPr>
      </w:pPr>
      <w:r>
        <w:rPr>
          <w:rFonts w:ascii="Times" w:hAnsi="Times" w:cs="Times" w:hint="eastAsia"/>
        </w:rPr>
        <w:t>Note</w:t>
      </w:r>
      <w:r>
        <w:rPr>
          <w:rFonts w:ascii="Times" w:hAnsi="Times" w:cs="Times"/>
        </w:rPr>
        <w:t xml:space="preserve">: this </w:t>
      </w:r>
      <w:proofErr w:type="gramStart"/>
      <w:r>
        <w:rPr>
          <w:rFonts w:ascii="Times" w:hAnsi="Times" w:cs="Times"/>
        </w:rPr>
        <w:t>use</w:t>
      </w:r>
      <w:proofErr w:type="gramEnd"/>
      <w:r>
        <w:rPr>
          <w:rFonts w:ascii="Times" w:hAnsi="Times" w:cs="Times"/>
        </w:rPr>
        <w:t xml:space="preserve"> case focus on </w:t>
      </w:r>
      <w:r w:rsidRPr="004E608D">
        <w:rPr>
          <w:rFonts w:ascii="Times" w:hAnsi="Times" w:cs="Times"/>
        </w:rPr>
        <w:t>SRS based channel acquisition</w:t>
      </w:r>
      <w:r>
        <w:rPr>
          <w:rFonts w:ascii="Times" w:hAnsi="Times" w:cs="Times"/>
        </w:rPr>
        <w:t xml:space="preserve"> only</w:t>
      </w:r>
      <w:r w:rsidRPr="004E608D">
        <w:rPr>
          <w:rFonts w:ascii="Times" w:hAnsi="Times" w:cs="Times"/>
        </w:rPr>
        <w:t>.</w:t>
      </w:r>
    </w:p>
    <w:p w14:paraId="42EF4FB8" w14:textId="65A3F5BE" w:rsidR="004E608D" w:rsidRPr="003C16D2" w:rsidRDefault="004E608D" w:rsidP="004E608D">
      <w:pPr>
        <w:pStyle w:val="ListParagraph"/>
        <w:numPr>
          <w:ilvl w:val="0"/>
          <w:numId w:val="19"/>
        </w:numPr>
        <w:spacing w:after="160" w:line="259" w:lineRule="auto"/>
        <w:jc w:val="left"/>
        <w:rPr>
          <w:rFonts w:ascii="Times" w:hAnsi="Times" w:cs="Times"/>
        </w:rPr>
      </w:pPr>
      <w:r w:rsidRPr="003C16D2">
        <w:rPr>
          <w:rFonts w:ascii="Times" w:hAnsi="Times" w:cs="Times"/>
        </w:rPr>
        <w:t xml:space="preserve">KPIs: </w:t>
      </w:r>
    </w:p>
    <w:p w14:paraId="71D21F3B" w14:textId="5F318DC9" w:rsidR="004E608D" w:rsidRPr="003C16D2" w:rsidRDefault="004E608D" w:rsidP="004E608D">
      <w:pPr>
        <w:pStyle w:val="ListParagraph"/>
        <w:numPr>
          <w:ilvl w:val="1"/>
          <w:numId w:val="19"/>
        </w:numPr>
        <w:spacing w:after="160" w:line="259" w:lineRule="auto"/>
        <w:jc w:val="left"/>
        <w:rPr>
          <w:rFonts w:ascii="Times" w:hAnsi="Times" w:cs="Times"/>
        </w:rPr>
      </w:pPr>
      <w:r w:rsidRPr="003C16D2">
        <w:rPr>
          <w:rFonts w:ascii="Times" w:hAnsi="Times" w:cs="Times"/>
        </w:rPr>
        <w:t xml:space="preserve">Performance related: </w:t>
      </w:r>
      <w:r w:rsidRPr="004E608D">
        <w:rPr>
          <w:rFonts w:ascii="Times" w:hAnsi="Times" w:cs="Times"/>
        </w:rPr>
        <w:t>SCGS, throughput</w:t>
      </w:r>
      <w:r>
        <w:rPr>
          <w:rFonts w:ascii="Times" w:hAnsi="Times" w:cs="Times"/>
        </w:rPr>
        <w:t>,</w:t>
      </w:r>
      <w:r w:rsidRPr="004E608D">
        <w:t xml:space="preserve"> </w:t>
      </w:r>
      <w:r>
        <w:t>[</w:t>
      </w:r>
      <w:r w:rsidRPr="004E608D">
        <w:rPr>
          <w:highlight w:val="yellow"/>
        </w:rPr>
        <w:t>PAPR, Cross-correlation between SRS sequences</w:t>
      </w:r>
      <w:r>
        <w:t>]</w:t>
      </w:r>
    </w:p>
    <w:p w14:paraId="25050F06" w14:textId="01EB2890" w:rsidR="004E608D" w:rsidRDefault="004E608D" w:rsidP="004E608D">
      <w:pPr>
        <w:pStyle w:val="ListParagraph"/>
        <w:numPr>
          <w:ilvl w:val="1"/>
          <w:numId w:val="19"/>
        </w:numPr>
        <w:spacing w:after="160" w:line="259" w:lineRule="auto"/>
        <w:jc w:val="left"/>
        <w:rPr>
          <w:rFonts w:ascii="Times" w:hAnsi="Times" w:cs="Times"/>
        </w:rPr>
      </w:pPr>
      <w:r>
        <w:rPr>
          <w:rFonts w:ascii="Times" w:hAnsi="Times" w:cs="Times"/>
        </w:rPr>
        <w:t>Model</w:t>
      </w:r>
      <w:r w:rsidRPr="003C16D2">
        <w:rPr>
          <w:rFonts w:ascii="Times" w:hAnsi="Times" w:cs="Times"/>
        </w:rPr>
        <w:t xml:space="preserve"> complexity </w:t>
      </w:r>
    </w:p>
    <w:p w14:paraId="0A87AF48" w14:textId="77777777" w:rsidR="004E608D" w:rsidRPr="003C16D2" w:rsidRDefault="004E608D" w:rsidP="004E608D">
      <w:pPr>
        <w:pStyle w:val="ListParagraph"/>
        <w:numPr>
          <w:ilvl w:val="0"/>
          <w:numId w:val="19"/>
        </w:numPr>
        <w:spacing w:after="160" w:line="259" w:lineRule="auto"/>
        <w:jc w:val="left"/>
        <w:rPr>
          <w:rFonts w:ascii="Times" w:hAnsi="Times" w:cs="Times"/>
        </w:rPr>
      </w:pPr>
      <w:r>
        <w:rPr>
          <w:rFonts w:ascii="Times" w:hAnsi="Times" w:cs="Times"/>
        </w:rPr>
        <w:t xml:space="preserve">Other </w:t>
      </w:r>
      <w:r w:rsidRPr="003C16D2">
        <w:rPr>
          <w:rFonts w:ascii="Times" w:hAnsi="Times" w:cs="Times"/>
        </w:rPr>
        <w:t>aspects</w:t>
      </w:r>
      <w:r>
        <w:rPr>
          <w:rFonts w:ascii="Times" w:hAnsi="Times" w:cs="Times"/>
        </w:rPr>
        <w:t xml:space="preserve"> for study</w:t>
      </w:r>
      <w:r w:rsidRPr="003C16D2">
        <w:rPr>
          <w:rFonts w:ascii="Times" w:hAnsi="Times" w:cs="Times"/>
        </w:rPr>
        <w:t>:</w:t>
      </w:r>
    </w:p>
    <w:p w14:paraId="0DA0810D" w14:textId="08A35930" w:rsidR="00DA2ADC" w:rsidRDefault="00DA2ADC" w:rsidP="00DA2ADC">
      <w:pPr>
        <w:pStyle w:val="ListParagraph"/>
        <w:numPr>
          <w:ilvl w:val="1"/>
          <w:numId w:val="19"/>
        </w:numPr>
        <w:spacing w:after="160" w:line="259" w:lineRule="auto"/>
        <w:jc w:val="left"/>
        <w:rPr>
          <w:rFonts w:ascii="Times" w:hAnsi="Times" w:cs="Times"/>
        </w:rPr>
      </w:pPr>
      <w:r>
        <w:rPr>
          <w:rFonts w:ascii="Times" w:hAnsi="Times" w:cs="Times"/>
        </w:rPr>
        <w:t xml:space="preserve">Performance (including generalization performance) under fading channel with practical channel estimation (for </w:t>
      </w:r>
      <w:r>
        <w:rPr>
          <w:rFonts w:ascii="Times" w:hAnsi="Times" w:cs="Times" w:hint="eastAsia"/>
        </w:rPr>
        <w:t>Sub</w:t>
      </w:r>
      <w:r>
        <w:rPr>
          <w:rFonts w:ascii="Times" w:hAnsi="Times" w:cs="Times"/>
        </w:rPr>
        <w:t>-case A and Sub-case B)</w:t>
      </w:r>
    </w:p>
    <w:p w14:paraId="4EF7088C" w14:textId="5984EA36" w:rsidR="004E608D" w:rsidRDefault="004E608D" w:rsidP="004E608D">
      <w:pPr>
        <w:pStyle w:val="ListParagraph"/>
        <w:numPr>
          <w:ilvl w:val="1"/>
          <w:numId w:val="19"/>
        </w:numPr>
        <w:spacing w:after="160" w:line="259" w:lineRule="auto"/>
        <w:jc w:val="left"/>
        <w:rPr>
          <w:rFonts w:ascii="Times" w:hAnsi="Times" w:cs="Times"/>
        </w:rPr>
      </w:pPr>
      <w:r>
        <w:rPr>
          <w:rFonts w:ascii="Times" w:hAnsi="Times" w:cs="Times"/>
        </w:rPr>
        <w:t>Coexistence with non-AI designed sequence/pattern, if applicable</w:t>
      </w:r>
    </w:p>
    <w:p w14:paraId="7B055FBD" w14:textId="44A9CB4E" w:rsidR="004E608D" w:rsidRPr="003C16D2" w:rsidRDefault="004E608D" w:rsidP="004E608D">
      <w:pPr>
        <w:pStyle w:val="ListParagraph"/>
        <w:numPr>
          <w:ilvl w:val="1"/>
          <w:numId w:val="19"/>
        </w:numPr>
        <w:spacing w:after="160" w:line="259" w:lineRule="auto"/>
        <w:jc w:val="left"/>
        <w:rPr>
          <w:rFonts w:ascii="Times" w:hAnsi="Times" w:cs="Times"/>
        </w:rPr>
      </w:pPr>
      <w:r>
        <w:rPr>
          <w:rFonts w:ascii="Times" w:hAnsi="Times" w:cs="Times"/>
        </w:rPr>
        <w:t>(Spec impact) SRS</w:t>
      </w:r>
      <w:r w:rsidRPr="003C16D2">
        <w:rPr>
          <w:rFonts w:ascii="Times" w:hAnsi="Times" w:cs="Times"/>
        </w:rPr>
        <w:t xml:space="preserve"> design</w:t>
      </w:r>
      <w:r>
        <w:rPr>
          <w:rFonts w:ascii="Times" w:hAnsi="Times" w:cs="Times"/>
        </w:rPr>
        <w:t xml:space="preserve"> and performance </w:t>
      </w:r>
    </w:p>
    <w:p w14:paraId="1836CD2D" w14:textId="37B40C50" w:rsidR="004E608D" w:rsidRPr="003C16D2" w:rsidRDefault="004E608D" w:rsidP="00DA2ADC">
      <w:pPr>
        <w:pStyle w:val="ListParagraph"/>
        <w:numPr>
          <w:ilvl w:val="2"/>
          <w:numId w:val="19"/>
        </w:numPr>
        <w:spacing w:line="259" w:lineRule="auto"/>
        <w:jc w:val="left"/>
        <w:rPr>
          <w:rFonts w:ascii="Times" w:hAnsi="Times" w:cs="Times"/>
        </w:rPr>
      </w:pPr>
      <w:r w:rsidRPr="003C16D2">
        <w:rPr>
          <w:rFonts w:ascii="Times" w:hAnsi="Times" w:cs="Times"/>
        </w:rPr>
        <w:t xml:space="preserve">Time-domain and frequency-domain sparse </w:t>
      </w:r>
      <w:r>
        <w:rPr>
          <w:rFonts w:ascii="Times" w:hAnsi="Times" w:cs="Times"/>
        </w:rPr>
        <w:t>SRS</w:t>
      </w:r>
      <w:r w:rsidRPr="003C16D2">
        <w:rPr>
          <w:rFonts w:ascii="Times" w:hAnsi="Times" w:cs="Times"/>
        </w:rPr>
        <w:t xml:space="preserve"> pattern for Sub-case A</w:t>
      </w:r>
    </w:p>
    <w:p w14:paraId="0969F6F7" w14:textId="324F61C2" w:rsidR="004E608D" w:rsidRDefault="004E608D" w:rsidP="00DA2ADC">
      <w:pPr>
        <w:pStyle w:val="ListParagraph"/>
        <w:numPr>
          <w:ilvl w:val="2"/>
          <w:numId w:val="19"/>
        </w:numPr>
        <w:spacing w:line="259" w:lineRule="auto"/>
        <w:jc w:val="left"/>
        <w:rPr>
          <w:rFonts w:ascii="Times" w:hAnsi="Times" w:cs="Times"/>
        </w:rPr>
      </w:pPr>
      <w:r>
        <w:rPr>
          <w:rFonts w:ascii="Times" w:hAnsi="Times" w:cs="Times"/>
        </w:rPr>
        <w:t>SRS</w:t>
      </w:r>
      <w:r w:rsidRPr="003C16D2">
        <w:rPr>
          <w:rFonts w:ascii="Times" w:hAnsi="Times" w:cs="Times"/>
        </w:rPr>
        <w:t xml:space="preserve"> sequence/pattern design for Sub-case B</w:t>
      </w:r>
    </w:p>
    <w:p w14:paraId="2C153C8E" w14:textId="441E599E" w:rsidR="00DA2ADC" w:rsidRPr="00DA2ADC" w:rsidRDefault="00DA2ADC" w:rsidP="00DA2ADC">
      <w:pPr>
        <w:pStyle w:val="NormalWeb"/>
        <w:numPr>
          <w:ilvl w:val="1"/>
          <w:numId w:val="19"/>
        </w:numPr>
        <w:kinsoku w:val="0"/>
        <w:overflowPunct w:val="0"/>
        <w:spacing w:before="0" w:beforeAutospacing="0" w:after="0" w:afterAutospacing="0"/>
        <w:rPr>
          <w:rFonts w:eastAsia="Malgun Gothic"/>
          <w:bCs/>
          <w:iCs/>
          <w:szCs w:val="20"/>
          <w:highlight w:val="yellow"/>
        </w:rPr>
      </w:pPr>
      <w:r w:rsidRPr="00DA2ADC">
        <w:rPr>
          <w:rFonts w:eastAsia="Malgun Gothic"/>
          <w:bCs/>
          <w:iCs/>
          <w:szCs w:val="20"/>
          <w:highlight w:val="yellow"/>
        </w:rPr>
        <w:t xml:space="preserve">(Spec impact) The signaling/procedure related to the download/upload of SRS sequence/pattern </w:t>
      </w:r>
    </w:p>
    <w:p w14:paraId="41341D60" w14:textId="77777777" w:rsidR="004E608D" w:rsidRDefault="004E608D" w:rsidP="004E608D">
      <w:pPr>
        <w:pStyle w:val="ListParagraph"/>
        <w:numPr>
          <w:ilvl w:val="1"/>
          <w:numId w:val="19"/>
        </w:numPr>
        <w:spacing w:after="160" w:line="259" w:lineRule="auto"/>
        <w:jc w:val="left"/>
        <w:rPr>
          <w:rFonts w:ascii="Times" w:hAnsi="Times" w:cs="Times"/>
        </w:rPr>
      </w:pPr>
      <w:r>
        <w:rPr>
          <w:rFonts w:ascii="Times" w:hAnsi="Times" w:cs="Times"/>
        </w:rPr>
        <w:t xml:space="preserve">(Spec impact) Whether/what signal/procedure is needed for </w:t>
      </w:r>
    </w:p>
    <w:p w14:paraId="0757B5D5" w14:textId="77777777" w:rsidR="004E608D" w:rsidRDefault="004E608D" w:rsidP="004E608D">
      <w:pPr>
        <w:pStyle w:val="ListParagraph"/>
        <w:numPr>
          <w:ilvl w:val="2"/>
          <w:numId w:val="19"/>
        </w:numPr>
        <w:spacing w:after="160" w:line="259" w:lineRule="auto"/>
        <w:jc w:val="left"/>
        <w:rPr>
          <w:rFonts w:ascii="Times" w:hAnsi="Times" w:cs="Times"/>
        </w:rPr>
      </w:pPr>
      <w:r>
        <w:rPr>
          <w:rFonts w:ascii="Times" w:hAnsi="Times" w:cs="Times"/>
        </w:rPr>
        <w:t xml:space="preserve">data collection </w:t>
      </w:r>
    </w:p>
    <w:p w14:paraId="4AE76A92" w14:textId="77777777" w:rsidR="004E608D" w:rsidRDefault="004E608D" w:rsidP="004E608D">
      <w:pPr>
        <w:pStyle w:val="ListParagraph"/>
        <w:numPr>
          <w:ilvl w:val="2"/>
          <w:numId w:val="19"/>
        </w:numPr>
        <w:spacing w:after="160" w:line="259" w:lineRule="auto"/>
        <w:jc w:val="left"/>
        <w:rPr>
          <w:rFonts w:ascii="Times" w:hAnsi="Times" w:cs="Times"/>
        </w:rPr>
      </w:pPr>
      <w:r>
        <w:rPr>
          <w:rFonts w:ascii="Times" w:hAnsi="Times" w:cs="Times"/>
        </w:rPr>
        <w:t>inference</w:t>
      </w:r>
    </w:p>
    <w:p w14:paraId="0C0A4524" w14:textId="28B820F7" w:rsidR="004E608D" w:rsidRDefault="004E608D" w:rsidP="004E608D">
      <w:pPr>
        <w:pStyle w:val="ListParagraph"/>
        <w:numPr>
          <w:ilvl w:val="2"/>
          <w:numId w:val="19"/>
        </w:numPr>
        <w:spacing w:after="160" w:line="259" w:lineRule="auto"/>
        <w:jc w:val="left"/>
        <w:rPr>
          <w:rFonts w:ascii="Times" w:hAnsi="Times" w:cs="Times"/>
        </w:rPr>
      </w:pPr>
      <w:r>
        <w:rPr>
          <w:rFonts w:ascii="Times" w:hAnsi="Times" w:cs="Times"/>
        </w:rPr>
        <w:t>performance monitoring</w:t>
      </w:r>
    </w:p>
    <w:p w14:paraId="266DBDDC" w14:textId="23E756E2" w:rsidR="0097348A" w:rsidRPr="003C16D2" w:rsidRDefault="0097348A" w:rsidP="0097348A">
      <w:pPr>
        <w:pStyle w:val="Heading4"/>
        <w:rPr>
          <w:highlight w:val="yellow"/>
        </w:rPr>
      </w:pPr>
      <w:r>
        <w:rPr>
          <w:highlight w:val="yellow"/>
        </w:rPr>
        <w:lastRenderedPageBreak/>
        <w:t>Proposal 2.8-B</w:t>
      </w:r>
      <w:r w:rsidRPr="002E0CDF">
        <w:rPr>
          <w:highlight w:val="yellow"/>
        </w:rPr>
        <w:t>:</w:t>
      </w:r>
      <w:r>
        <w:rPr>
          <w:highlight w:val="yellow"/>
        </w:rPr>
        <w:t xml:space="preserve"> </w:t>
      </w:r>
    </w:p>
    <w:p w14:paraId="5B1960E9" w14:textId="77777777" w:rsidR="0097348A" w:rsidRDefault="0097348A" w:rsidP="0097348A"/>
    <w:p w14:paraId="0CA8306E" w14:textId="2BA43B6B" w:rsidR="0097348A" w:rsidRDefault="0097348A" w:rsidP="0097348A">
      <w:r w:rsidRPr="0097348A">
        <w:t xml:space="preserve">For </w:t>
      </w:r>
      <w:r>
        <w:t>SRS design, AI</w:t>
      </w:r>
      <w:r w:rsidRPr="0097348A">
        <w:t>/ML receiver can be considered</w:t>
      </w:r>
      <w:r>
        <w:t xml:space="preserve"> </w:t>
      </w:r>
      <w:r w:rsidRPr="0097348A">
        <w:rPr>
          <w:rFonts w:hint="eastAsia"/>
        </w:rPr>
        <w:t>a</w:t>
      </w:r>
      <w:r w:rsidRPr="0097348A">
        <w:t>s an implementation choice</w:t>
      </w:r>
      <w:r>
        <w:t>.</w:t>
      </w:r>
    </w:p>
    <w:p w14:paraId="56884C04" w14:textId="06C4E81D" w:rsidR="0097348A" w:rsidRPr="0097348A" w:rsidRDefault="0097348A" w:rsidP="0097348A">
      <w:pPr>
        <w:pStyle w:val="ListParagraph"/>
        <w:numPr>
          <w:ilvl w:val="0"/>
          <w:numId w:val="43"/>
        </w:numPr>
        <w:rPr>
          <w:rFonts w:eastAsia="Times New Roman"/>
          <w:szCs w:val="16"/>
        </w:rPr>
      </w:pPr>
      <w:r w:rsidRPr="0097348A">
        <w:rPr>
          <w:rFonts w:eastAsia="Times New Roman"/>
          <w:szCs w:val="16"/>
        </w:rPr>
        <w:t xml:space="preserve">FFS on whether additional procedure for data collection/performance monitoring is needed for not.  </w:t>
      </w:r>
    </w:p>
    <w:p w14:paraId="3AD576FA" w14:textId="77777777" w:rsidR="0097348A" w:rsidRPr="0097348A" w:rsidRDefault="0097348A" w:rsidP="0097348A">
      <w:pPr>
        <w:spacing w:after="160" w:line="259" w:lineRule="auto"/>
        <w:jc w:val="left"/>
        <w:rPr>
          <w:rFonts w:ascii="Times" w:hAnsi="Times" w:cs="Times"/>
        </w:rPr>
      </w:pPr>
    </w:p>
    <w:tbl>
      <w:tblPr>
        <w:tblStyle w:val="TableGrid"/>
        <w:tblW w:w="5000" w:type="pct"/>
        <w:tblLook w:val="04A0" w:firstRow="1" w:lastRow="0" w:firstColumn="1" w:lastColumn="0" w:noHBand="0" w:noVBand="1"/>
      </w:tblPr>
      <w:tblGrid>
        <w:gridCol w:w="1164"/>
        <w:gridCol w:w="8572"/>
      </w:tblGrid>
      <w:tr w:rsidR="004E608D" w14:paraId="0BABAAB9" w14:textId="77777777" w:rsidTr="00814CF0">
        <w:trPr>
          <w:trHeight w:val="226"/>
        </w:trPr>
        <w:tc>
          <w:tcPr>
            <w:tcW w:w="598" w:type="pct"/>
            <w:shd w:val="clear" w:color="auto" w:fill="D9D9D9" w:themeFill="background1" w:themeFillShade="D9"/>
          </w:tcPr>
          <w:p w14:paraId="0382FB43" w14:textId="77777777" w:rsidR="004E608D" w:rsidRDefault="004E608D" w:rsidP="00814CF0">
            <w:r>
              <w:t>Company</w:t>
            </w:r>
          </w:p>
        </w:tc>
        <w:tc>
          <w:tcPr>
            <w:tcW w:w="4402" w:type="pct"/>
            <w:shd w:val="clear" w:color="auto" w:fill="D9D9D9" w:themeFill="background1" w:themeFillShade="D9"/>
          </w:tcPr>
          <w:p w14:paraId="52EDE65F" w14:textId="77777777" w:rsidR="004E608D" w:rsidRDefault="004E608D" w:rsidP="00814CF0">
            <w:r>
              <w:t>Comment</w:t>
            </w:r>
          </w:p>
        </w:tc>
      </w:tr>
      <w:tr w:rsidR="004E608D" w14:paraId="123D348B" w14:textId="77777777" w:rsidTr="00814CF0">
        <w:trPr>
          <w:trHeight w:val="629"/>
        </w:trPr>
        <w:tc>
          <w:tcPr>
            <w:tcW w:w="598" w:type="pct"/>
          </w:tcPr>
          <w:p w14:paraId="53C13760" w14:textId="77777777" w:rsidR="004E608D" w:rsidRDefault="004E608D" w:rsidP="00814CF0">
            <w:r>
              <w:t>FL</w:t>
            </w:r>
          </w:p>
        </w:tc>
        <w:tc>
          <w:tcPr>
            <w:tcW w:w="4402" w:type="pct"/>
          </w:tcPr>
          <w:p w14:paraId="58C21606" w14:textId="002CB589" w:rsidR="00A75FE2" w:rsidRDefault="00A75FE2" w:rsidP="00A75FE2">
            <w:pPr>
              <w:rPr>
                <w:rFonts w:eastAsiaTheme="minorEastAsia"/>
              </w:rPr>
            </w:pPr>
            <w:r>
              <w:rPr>
                <w:rFonts w:eastAsiaTheme="minorEastAsia"/>
              </w:rPr>
              <w:t xml:space="preserve">I think this can be directly discussed in SRS design </w:t>
            </w:r>
          </w:p>
          <w:p w14:paraId="76224DEA" w14:textId="28D3D4B9" w:rsidR="00DA2ADC" w:rsidRDefault="00A75FE2" w:rsidP="00A75FE2">
            <w:pPr>
              <w:rPr>
                <w:rFonts w:eastAsiaTheme="minorEastAsia"/>
              </w:rPr>
            </w:pPr>
            <w:r>
              <w:rPr>
                <w:rFonts w:eastAsiaTheme="minorEastAsia"/>
              </w:rPr>
              <w:t xml:space="preserve">If this is not related to two-sided model. this use case can be treated as AI-enabled use case. Proposal 1 may be enough. </w:t>
            </w:r>
          </w:p>
          <w:p w14:paraId="6F726297" w14:textId="6194904D" w:rsidR="00DA2ADC" w:rsidRPr="00FF5DB5" w:rsidRDefault="00DA2ADC" w:rsidP="00814CF0">
            <w:pPr>
              <w:rPr>
                <w:rFonts w:eastAsiaTheme="minorEastAsia"/>
              </w:rPr>
            </w:pPr>
          </w:p>
        </w:tc>
      </w:tr>
      <w:tr w:rsidR="004E608D" w14:paraId="49F0D941" w14:textId="77777777" w:rsidTr="00814CF0">
        <w:trPr>
          <w:trHeight w:val="233"/>
        </w:trPr>
        <w:tc>
          <w:tcPr>
            <w:tcW w:w="598" w:type="pct"/>
          </w:tcPr>
          <w:p w14:paraId="51156B5F" w14:textId="77777777" w:rsidR="004E608D" w:rsidRDefault="004E608D" w:rsidP="00814CF0"/>
        </w:tc>
        <w:tc>
          <w:tcPr>
            <w:tcW w:w="4402" w:type="pct"/>
          </w:tcPr>
          <w:p w14:paraId="3DC5022A" w14:textId="77777777" w:rsidR="004E608D" w:rsidRDefault="004E608D" w:rsidP="00814CF0"/>
        </w:tc>
      </w:tr>
    </w:tbl>
    <w:p w14:paraId="7D46B810" w14:textId="77777777" w:rsidR="004B4D31" w:rsidRDefault="004B4D31"/>
    <w:p w14:paraId="13342B66" w14:textId="77777777" w:rsidR="004B4D31" w:rsidRDefault="00730191" w:rsidP="00C03227">
      <w:pPr>
        <w:pStyle w:val="Heading2"/>
      </w:pPr>
      <w:r>
        <w:t>AI for PAPR reduction for waveform</w:t>
      </w:r>
    </w:p>
    <w:p w14:paraId="267F2D04" w14:textId="77777777" w:rsidR="00AE0423" w:rsidRPr="00AE0423" w:rsidRDefault="00AE0423" w:rsidP="00AE0423"/>
    <w:p w14:paraId="53719A2E" w14:textId="27CC5D63" w:rsidR="004B4D31" w:rsidRDefault="00730191">
      <w:pPr>
        <w:pStyle w:val="Heading4"/>
      </w:pPr>
      <w:r>
        <w:t>Propos</w:t>
      </w:r>
      <w:r w:rsidR="00D569C2">
        <w:t>al</w:t>
      </w:r>
      <w:r>
        <w:t xml:space="preserve"> 2.9</w:t>
      </w:r>
      <w:r w:rsidR="007F10DD">
        <w:t xml:space="preserve"> A</w:t>
      </w:r>
      <w:r>
        <w:t>:</w:t>
      </w:r>
    </w:p>
    <w:p w14:paraId="01EDC204" w14:textId="07AF380E" w:rsidR="00D569C2" w:rsidRDefault="00D569C2" w:rsidP="00D569C2">
      <w:r>
        <w:t xml:space="preserve">For the potential study on </w:t>
      </w:r>
      <w:r w:rsidRPr="00492DF9">
        <w:t>AI</w:t>
      </w:r>
      <w:r w:rsidR="00487AAE">
        <w:t xml:space="preserve">-based waveform </w:t>
      </w:r>
      <w:r>
        <w:t xml:space="preserve">for PAPR reduction, at least the following aspects are to be considered: </w:t>
      </w:r>
    </w:p>
    <w:p w14:paraId="1938CD73" w14:textId="77777777" w:rsidR="00D569C2" w:rsidRPr="003C16D2" w:rsidRDefault="00D569C2" w:rsidP="00D569C2">
      <w:pPr>
        <w:pStyle w:val="ListParagraph"/>
        <w:numPr>
          <w:ilvl w:val="0"/>
          <w:numId w:val="19"/>
        </w:numPr>
        <w:spacing w:after="160" w:line="259" w:lineRule="auto"/>
        <w:jc w:val="left"/>
        <w:rPr>
          <w:rFonts w:ascii="Times" w:hAnsi="Times" w:cs="Times"/>
        </w:rPr>
      </w:pPr>
      <w:r w:rsidRPr="003C16D2">
        <w:rPr>
          <w:rFonts w:ascii="Times" w:hAnsi="Times" w:cs="Times"/>
        </w:rPr>
        <w:t>KPIs:</w:t>
      </w:r>
    </w:p>
    <w:p w14:paraId="6125B2C0" w14:textId="77777777" w:rsidR="00B70A6C" w:rsidRDefault="00D569C2" w:rsidP="00D569C2">
      <w:pPr>
        <w:pStyle w:val="ListParagraph"/>
        <w:numPr>
          <w:ilvl w:val="1"/>
          <w:numId w:val="19"/>
        </w:numPr>
        <w:spacing w:after="160" w:line="259" w:lineRule="auto"/>
        <w:jc w:val="left"/>
        <w:rPr>
          <w:rFonts w:ascii="Times" w:hAnsi="Times" w:cs="Times"/>
        </w:rPr>
      </w:pPr>
      <w:r w:rsidRPr="003C16D2">
        <w:rPr>
          <w:rFonts w:ascii="Times" w:hAnsi="Times" w:cs="Times"/>
        </w:rPr>
        <w:t xml:space="preserve">Performance related: </w:t>
      </w:r>
      <w:r>
        <w:rPr>
          <w:rFonts w:ascii="Times" w:hAnsi="Times" w:cs="Times"/>
        </w:rPr>
        <w:t>BLER, CCDF of PAPR (UL), throughput (DL)</w:t>
      </w:r>
      <w:r w:rsidR="00BB2156">
        <w:rPr>
          <w:rFonts w:ascii="Times" w:hAnsi="Times" w:cs="Times"/>
        </w:rPr>
        <w:t xml:space="preserve">, </w:t>
      </w:r>
    </w:p>
    <w:p w14:paraId="0D0199CB" w14:textId="77777777" w:rsidR="00B70A6C" w:rsidRDefault="00B70A6C" w:rsidP="00D569C2">
      <w:pPr>
        <w:pStyle w:val="ListParagraph"/>
        <w:numPr>
          <w:ilvl w:val="1"/>
          <w:numId w:val="19"/>
        </w:numPr>
        <w:spacing w:after="160" w:line="259" w:lineRule="auto"/>
        <w:jc w:val="left"/>
        <w:rPr>
          <w:rFonts w:ascii="Times" w:hAnsi="Times" w:cs="Times"/>
        </w:rPr>
      </w:pPr>
      <w:r>
        <w:rPr>
          <w:rFonts w:ascii="Times" w:hAnsi="Times" w:cs="Times"/>
        </w:rPr>
        <w:t xml:space="preserve">Model </w:t>
      </w:r>
      <w:r w:rsidR="00BB2156">
        <w:rPr>
          <w:rFonts w:ascii="Times" w:hAnsi="Times" w:cs="Times"/>
        </w:rPr>
        <w:t>complexity</w:t>
      </w:r>
    </w:p>
    <w:p w14:paraId="6C6A368C" w14:textId="1EEAE37E" w:rsidR="00B70A6C" w:rsidRPr="006110B4" w:rsidRDefault="00B70A6C" w:rsidP="00B70A6C">
      <w:pPr>
        <w:pStyle w:val="ListParagraph"/>
        <w:numPr>
          <w:ilvl w:val="1"/>
          <w:numId w:val="19"/>
        </w:numPr>
        <w:spacing w:after="160" w:line="259" w:lineRule="auto"/>
        <w:jc w:val="left"/>
        <w:rPr>
          <w:rFonts w:ascii="Times" w:hAnsi="Times" w:cs="Times"/>
        </w:rPr>
      </w:pPr>
      <w:r w:rsidRPr="006110B4">
        <w:rPr>
          <w:rFonts w:ascii="Times" w:hAnsi="Times" w:cs="Times"/>
        </w:rPr>
        <w:t>Inter-vendor collaboration overhead and complexity for two-sided model, when applicable</w:t>
      </w:r>
      <w:r w:rsidR="00DA2ADC">
        <w:rPr>
          <w:rFonts w:ascii="Times" w:hAnsi="Times" w:cs="Times"/>
        </w:rPr>
        <w:t xml:space="preserve"> </w:t>
      </w:r>
    </w:p>
    <w:p w14:paraId="1D988EB9" w14:textId="5EF09269" w:rsidR="00184EFF" w:rsidRDefault="00184EFF" w:rsidP="00D569C2">
      <w:pPr>
        <w:pStyle w:val="ListParagraph"/>
        <w:numPr>
          <w:ilvl w:val="0"/>
          <w:numId w:val="19"/>
        </w:numPr>
        <w:spacing w:line="259" w:lineRule="auto"/>
        <w:ind w:left="714" w:hanging="357"/>
        <w:jc w:val="left"/>
        <w:rPr>
          <w:rFonts w:ascii="Times" w:hAnsi="Times" w:cs="Times"/>
        </w:rPr>
      </w:pPr>
      <w:r>
        <w:rPr>
          <w:rFonts w:ascii="Times" w:hAnsi="Times" w:cs="Times"/>
        </w:rPr>
        <w:t>Benchmark</w:t>
      </w:r>
    </w:p>
    <w:p w14:paraId="4E2DB8EF" w14:textId="10284B14" w:rsidR="00184EFF" w:rsidRDefault="00375880" w:rsidP="00184EFF">
      <w:pPr>
        <w:pStyle w:val="ListParagraph"/>
        <w:numPr>
          <w:ilvl w:val="1"/>
          <w:numId w:val="19"/>
        </w:numPr>
        <w:spacing w:line="259" w:lineRule="auto"/>
        <w:jc w:val="left"/>
        <w:rPr>
          <w:rFonts w:ascii="Times" w:hAnsi="Times" w:cs="Times"/>
        </w:rPr>
      </w:pPr>
      <w:r>
        <w:rPr>
          <w:rFonts w:ascii="Times" w:hAnsi="Times" w:cs="Times"/>
        </w:rPr>
        <w:t xml:space="preserve">FFS: Non-AI or </w:t>
      </w:r>
      <w:r w:rsidR="007F10DD">
        <w:rPr>
          <w:rFonts w:ascii="Times" w:hAnsi="Times" w:cs="Times"/>
        </w:rPr>
        <w:t>implementation-based</w:t>
      </w:r>
      <w:r>
        <w:rPr>
          <w:rFonts w:ascii="Times" w:hAnsi="Times" w:cs="Times"/>
        </w:rPr>
        <w:t xml:space="preserve"> method</w:t>
      </w:r>
    </w:p>
    <w:p w14:paraId="19C6873C" w14:textId="5CC21B27" w:rsidR="00D569C2" w:rsidRDefault="00D569C2" w:rsidP="00D569C2">
      <w:pPr>
        <w:pStyle w:val="ListParagraph"/>
        <w:numPr>
          <w:ilvl w:val="0"/>
          <w:numId w:val="19"/>
        </w:numPr>
        <w:spacing w:line="259" w:lineRule="auto"/>
        <w:ind w:left="714" w:hanging="357"/>
        <w:jc w:val="left"/>
        <w:rPr>
          <w:rFonts w:ascii="Times" w:hAnsi="Times" w:cs="Times"/>
        </w:rPr>
      </w:pPr>
      <w:r>
        <w:rPr>
          <w:rFonts w:ascii="Times" w:hAnsi="Times" w:cs="Times"/>
        </w:rPr>
        <w:t xml:space="preserve">Other </w:t>
      </w:r>
      <w:r w:rsidRPr="003C16D2">
        <w:rPr>
          <w:rFonts w:ascii="Times" w:hAnsi="Times" w:cs="Times"/>
        </w:rPr>
        <w:t>aspects</w:t>
      </w:r>
      <w:r>
        <w:rPr>
          <w:rFonts w:ascii="Times" w:hAnsi="Times" w:cs="Times"/>
        </w:rPr>
        <w:t xml:space="preserve"> for study</w:t>
      </w:r>
      <w:r w:rsidRPr="003C16D2">
        <w:rPr>
          <w:rFonts w:ascii="Times" w:hAnsi="Times" w:cs="Times"/>
        </w:rPr>
        <w:t>:</w:t>
      </w:r>
    </w:p>
    <w:p w14:paraId="703EC82F" w14:textId="77777777" w:rsidR="00D569C2" w:rsidRDefault="00D569C2" w:rsidP="00D569C2">
      <w:pPr>
        <w:pStyle w:val="NormalWeb"/>
        <w:numPr>
          <w:ilvl w:val="1"/>
          <w:numId w:val="19"/>
        </w:numPr>
        <w:kinsoku w:val="0"/>
        <w:overflowPunct w:val="0"/>
        <w:spacing w:before="0" w:beforeAutospacing="0" w:after="0" w:afterAutospacing="0"/>
        <w:rPr>
          <w:rFonts w:eastAsia="Malgun Gothic"/>
          <w:bCs/>
          <w:iCs/>
          <w:szCs w:val="20"/>
        </w:rPr>
      </w:pPr>
      <w:r w:rsidRPr="00A732AD">
        <w:rPr>
          <w:rFonts w:eastAsia="Malgun Gothic"/>
          <w:bCs/>
          <w:iCs/>
          <w:szCs w:val="20"/>
        </w:rPr>
        <w:t xml:space="preserve">Generalization </w:t>
      </w:r>
    </w:p>
    <w:p w14:paraId="3392A68A" w14:textId="77777777" w:rsidR="00D569C2" w:rsidRDefault="00D569C2" w:rsidP="00D569C2">
      <w:pPr>
        <w:pStyle w:val="NormalWeb"/>
        <w:numPr>
          <w:ilvl w:val="2"/>
          <w:numId w:val="19"/>
        </w:numPr>
        <w:kinsoku w:val="0"/>
        <w:overflowPunct w:val="0"/>
        <w:spacing w:before="0" w:beforeAutospacing="0" w:after="0" w:afterAutospacing="0"/>
        <w:rPr>
          <w:rFonts w:eastAsia="Malgun Gothic"/>
          <w:bCs/>
          <w:iCs/>
          <w:szCs w:val="20"/>
        </w:rPr>
      </w:pPr>
      <w:r>
        <w:rPr>
          <w:rFonts w:eastAsia="Malgun Gothic"/>
          <w:bCs/>
          <w:iCs/>
          <w:szCs w:val="20"/>
        </w:rPr>
        <w:t>The number of subcarriers</w:t>
      </w:r>
    </w:p>
    <w:p w14:paraId="1C0BD287" w14:textId="77777777" w:rsidR="00D569C2" w:rsidRDefault="00D569C2" w:rsidP="00D569C2">
      <w:pPr>
        <w:pStyle w:val="NormalWeb"/>
        <w:numPr>
          <w:ilvl w:val="2"/>
          <w:numId w:val="19"/>
        </w:numPr>
        <w:kinsoku w:val="0"/>
        <w:overflowPunct w:val="0"/>
        <w:spacing w:before="0" w:beforeAutospacing="0" w:after="0" w:afterAutospacing="0"/>
        <w:rPr>
          <w:rFonts w:eastAsia="Malgun Gothic"/>
          <w:bCs/>
          <w:iCs/>
          <w:szCs w:val="20"/>
        </w:rPr>
      </w:pPr>
      <w:r>
        <w:rPr>
          <w:rFonts w:eastAsia="Malgun Gothic"/>
          <w:bCs/>
          <w:iCs/>
          <w:szCs w:val="20"/>
          <w:lang w:eastAsia="ko-KR"/>
        </w:rPr>
        <w:t>Modulation order</w:t>
      </w:r>
    </w:p>
    <w:p w14:paraId="7E996C19" w14:textId="2E39D1B4" w:rsidR="00D569C2" w:rsidRPr="0044789A" w:rsidRDefault="00D569C2" w:rsidP="00D43A52">
      <w:pPr>
        <w:pStyle w:val="NormalWeb"/>
        <w:numPr>
          <w:ilvl w:val="1"/>
          <w:numId w:val="19"/>
        </w:numPr>
        <w:kinsoku w:val="0"/>
        <w:overflowPunct w:val="0"/>
        <w:spacing w:before="0" w:beforeAutospacing="0" w:after="0" w:afterAutospacing="0"/>
        <w:rPr>
          <w:lang w:eastAsia="zh-CN"/>
        </w:rPr>
      </w:pPr>
      <w:r w:rsidRPr="00D569C2">
        <w:rPr>
          <w:rFonts w:eastAsia="Malgun Gothic"/>
          <w:bCs/>
          <w:iCs/>
          <w:szCs w:val="20"/>
        </w:rPr>
        <w:t xml:space="preserve">Coexistence with </w:t>
      </w:r>
      <w:r w:rsidR="00B70A6C">
        <w:rPr>
          <w:rFonts w:eastAsia="Malgun Gothic"/>
          <w:bCs/>
          <w:iCs/>
          <w:szCs w:val="20"/>
        </w:rPr>
        <w:t xml:space="preserve">DFT-s-OFDM and CP-OFDM, e.g., UL MU-MIMO </w:t>
      </w:r>
      <w:r w:rsidR="00B70A6C" w:rsidRPr="00B70A6C">
        <w:rPr>
          <w:rFonts w:eastAsia="Malgun Gothic"/>
          <w:bCs/>
          <w:iCs/>
          <w:szCs w:val="20"/>
        </w:rPr>
        <w:t>scenario</w:t>
      </w:r>
    </w:p>
    <w:p w14:paraId="5D55B438" w14:textId="77777777" w:rsidR="00B70A6C" w:rsidRDefault="00B70A6C" w:rsidP="00B70A6C">
      <w:pPr>
        <w:pStyle w:val="ListParagraph"/>
        <w:numPr>
          <w:ilvl w:val="1"/>
          <w:numId w:val="19"/>
        </w:numPr>
        <w:spacing w:after="160" w:line="259" w:lineRule="auto"/>
        <w:jc w:val="left"/>
        <w:rPr>
          <w:rFonts w:ascii="Times" w:hAnsi="Times" w:cs="Times"/>
        </w:rPr>
      </w:pPr>
      <w:r>
        <w:rPr>
          <w:rFonts w:ascii="Times" w:hAnsi="Times" w:cs="Times"/>
        </w:rPr>
        <w:t>(Spec impact) Whether/what signal/procedure is needed for</w:t>
      </w:r>
    </w:p>
    <w:p w14:paraId="3BEFC1E1" w14:textId="77777777" w:rsidR="00B70A6C" w:rsidRDefault="00B70A6C" w:rsidP="00B70A6C">
      <w:pPr>
        <w:pStyle w:val="ListParagraph"/>
        <w:numPr>
          <w:ilvl w:val="2"/>
          <w:numId w:val="19"/>
        </w:numPr>
        <w:spacing w:after="160" w:line="259" w:lineRule="auto"/>
        <w:jc w:val="left"/>
        <w:rPr>
          <w:rFonts w:ascii="Times" w:hAnsi="Times" w:cs="Times"/>
        </w:rPr>
      </w:pPr>
      <w:r>
        <w:rPr>
          <w:rFonts w:ascii="Times" w:hAnsi="Times" w:cs="Times"/>
        </w:rPr>
        <w:t xml:space="preserve">data collection </w:t>
      </w:r>
    </w:p>
    <w:p w14:paraId="77EDA00A" w14:textId="77777777" w:rsidR="00B70A6C" w:rsidRPr="00076472" w:rsidRDefault="00B70A6C" w:rsidP="00B70A6C">
      <w:pPr>
        <w:pStyle w:val="ListParagraph"/>
        <w:numPr>
          <w:ilvl w:val="2"/>
          <w:numId w:val="19"/>
        </w:numPr>
        <w:spacing w:after="160" w:line="259" w:lineRule="auto"/>
        <w:jc w:val="left"/>
        <w:rPr>
          <w:rFonts w:ascii="Times" w:hAnsi="Times" w:cs="Times"/>
        </w:rPr>
      </w:pPr>
      <w:r w:rsidRPr="00076472">
        <w:rPr>
          <w:rFonts w:ascii="Times" w:hAnsi="Times" w:cs="Times"/>
        </w:rPr>
        <w:t>inference</w:t>
      </w:r>
    </w:p>
    <w:p w14:paraId="72218E86" w14:textId="77777777" w:rsidR="00B70A6C" w:rsidRDefault="00B70A6C" w:rsidP="00B70A6C">
      <w:pPr>
        <w:pStyle w:val="ListParagraph"/>
        <w:numPr>
          <w:ilvl w:val="2"/>
          <w:numId w:val="19"/>
        </w:numPr>
        <w:spacing w:after="160" w:line="259" w:lineRule="auto"/>
        <w:jc w:val="left"/>
        <w:rPr>
          <w:rFonts w:ascii="Times" w:hAnsi="Times" w:cs="Times"/>
        </w:rPr>
      </w:pPr>
      <w:r>
        <w:rPr>
          <w:rFonts w:ascii="Times" w:hAnsi="Times" w:cs="Times"/>
        </w:rPr>
        <w:t>performance monitoring</w:t>
      </w:r>
    </w:p>
    <w:p w14:paraId="0C65A44B" w14:textId="66276E03" w:rsidR="00B70A6C" w:rsidRDefault="00B70A6C" w:rsidP="00B70A6C">
      <w:pPr>
        <w:pStyle w:val="ListParagraph"/>
        <w:numPr>
          <w:ilvl w:val="2"/>
          <w:numId w:val="19"/>
        </w:numPr>
        <w:spacing w:after="160" w:line="259" w:lineRule="auto"/>
        <w:jc w:val="left"/>
        <w:rPr>
          <w:rFonts w:ascii="Times" w:hAnsi="Times" w:cs="Times"/>
          <w:highlight w:val="yellow"/>
        </w:rPr>
      </w:pPr>
      <w:r w:rsidRPr="00B04DA3">
        <w:rPr>
          <w:rFonts w:ascii="Times" w:hAnsi="Times" w:cs="Times"/>
          <w:highlight w:val="yellow"/>
        </w:rPr>
        <w:t>inter-vendor collaboration</w:t>
      </w:r>
      <w:r w:rsidRPr="00B04DA3">
        <w:rPr>
          <w:rFonts w:ascii="Times" w:hAnsi="Times" w:cs="Times" w:hint="eastAsia"/>
          <w:highlight w:val="yellow"/>
        </w:rPr>
        <w:t>,</w:t>
      </w:r>
      <w:r w:rsidRPr="00B04DA3">
        <w:rPr>
          <w:rFonts w:ascii="Times" w:hAnsi="Times" w:cs="Times"/>
          <w:highlight w:val="yellow"/>
        </w:rPr>
        <w:t xml:space="preserve"> if applicable</w:t>
      </w:r>
      <w:r>
        <w:rPr>
          <w:rFonts w:ascii="Times" w:hAnsi="Times" w:cs="Times"/>
          <w:highlight w:val="yellow"/>
        </w:rPr>
        <w:t xml:space="preserve"> and justified</w:t>
      </w:r>
    </w:p>
    <w:p w14:paraId="5087A597" w14:textId="6CC05D7D" w:rsidR="007F10DD" w:rsidRPr="003C16D2" w:rsidRDefault="007F10DD" w:rsidP="007F10DD">
      <w:pPr>
        <w:pStyle w:val="Heading4"/>
        <w:rPr>
          <w:highlight w:val="yellow"/>
        </w:rPr>
      </w:pPr>
      <w:r>
        <w:rPr>
          <w:highlight w:val="yellow"/>
        </w:rPr>
        <w:t>Proposed conclusion 2.</w:t>
      </w:r>
      <w:r w:rsidR="009C3B31">
        <w:rPr>
          <w:highlight w:val="yellow"/>
        </w:rPr>
        <w:t>9B</w:t>
      </w:r>
      <w:r>
        <w:rPr>
          <w:highlight w:val="yellow"/>
        </w:rPr>
        <w:t xml:space="preserve">: </w:t>
      </w:r>
    </w:p>
    <w:p w14:paraId="7EE865C6" w14:textId="77777777" w:rsidR="007F10DD" w:rsidRDefault="007F10DD" w:rsidP="007F10DD"/>
    <w:p w14:paraId="3495478E" w14:textId="20FA4F35" w:rsidR="007F10DD" w:rsidRDefault="007F10DD" w:rsidP="007F10DD">
      <w:r>
        <w:t xml:space="preserve">AI based PAPR </w:t>
      </w:r>
      <w:r w:rsidR="009C3B31">
        <w:t>reduction for waveform</w:t>
      </w:r>
      <w:r>
        <w:t xml:space="preserve"> can be study together with non-AI </w:t>
      </w:r>
      <w:r w:rsidR="009C3B31">
        <w:t xml:space="preserve">low </w:t>
      </w:r>
      <w:r w:rsidR="009C3B31" w:rsidRPr="009C3B31">
        <w:rPr>
          <w:rFonts w:hint="eastAsia"/>
        </w:rPr>
        <w:t>PAPR</w:t>
      </w:r>
      <w:r w:rsidR="009C3B31">
        <w:t xml:space="preserve"> </w:t>
      </w:r>
      <w:r w:rsidR="009C3B31" w:rsidRPr="009C3B31">
        <w:rPr>
          <w:rFonts w:hint="eastAsia"/>
        </w:rPr>
        <w:t>waveform</w:t>
      </w:r>
      <w:r w:rsidR="009C3B31">
        <w:t xml:space="preserve"> design. </w:t>
      </w:r>
    </w:p>
    <w:tbl>
      <w:tblPr>
        <w:tblStyle w:val="TableGrid"/>
        <w:tblW w:w="5000" w:type="pct"/>
        <w:tblLook w:val="04A0" w:firstRow="1" w:lastRow="0" w:firstColumn="1" w:lastColumn="0" w:noHBand="0" w:noVBand="1"/>
      </w:tblPr>
      <w:tblGrid>
        <w:gridCol w:w="1164"/>
        <w:gridCol w:w="8572"/>
      </w:tblGrid>
      <w:tr w:rsidR="007F10DD" w14:paraId="214CCCC3" w14:textId="77777777" w:rsidTr="00814CF0">
        <w:trPr>
          <w:trHeight w:val="226"/>
        </w:trPr>
        <w:tc>
          <w:tcPr>
            <w:tcW w:w="598" w:type="pct"/>
            <w:shd w:val="clear" w:color="auto" w:fill="D9D9D9" w:themeFill="background1" w:themeFillShade="D9"/>
          </w:tcPr>
          <w:p w14:paraId="5DE6D858" w14:textId="77777777" w:rsidR="007F10DD" w:rsidRDefault="007F10DD" w:rsidP="00814CF0">
            <w:r>
              <w:t>Company</w:t>
            </w:r>
          </w:p>
        </w:tc>
        <w:tc>
          <w:tcPr>
            <w:tcW w:w="4402" w:type="pct"/>
            <w:shd w:val="clear" w:color="auto" w:fill="D9D9D9" w:themeFill="background1" w:themeFillShade="D9"/>
          </w:tcPr>
          <w:p w14:paraId="7C0685ED" w14:textId="77777777" w:rsidR="007F10DD" w:rsidRDefault="007F10DD" w:rsidP="00814CF0">
            <w:r>
              <w:t>Comment</w:t>
            </w:r>
          </w:p>
        </w:tc>
      </w:tr>
      <w:tr w:rsidR="007F10DD" w14:paraId="51ACD5B3" w14:textId="77777777" w:rsidTr="00814CF0">
        <w:trPr>
          <w:trHeight w:val="629"/>
        </w:trPr>
        <w:tc>
          <w:tcPr>
            <w:tcW w:w="598" w:type="pct"/>
          </w:tcPr>
          <w:p w14:paraId="1A580B77" w14:textId="77777777" w:rsidR="007F10DD" w:rsidRDefault="007F10DD" w:rsidP="00814CF0">
            <w:r>
              <w:t>FL</w:t>
            </w:r>
          </w:p>
        </w:tc>
        <w:tc>
          <w:tcPr>
            <w:tcW w:w="4402" w:type="pct"/>
          </w:tcPr>
          <w:p w14:paraId="3EBC97AB" w14:textId="0CB1FFD5" w:rsidR="007F10DD" w:rsidRDefault="009C3B31" w:rsidP="00814CF0">
            <w:r>
              <w:t xml:space="preserve">Unless two-sided model can be justified. </w:t>
            </w:r>
            <w:r w:rsidR="007F10DD">
              <w:t xml:space="preserve">I don’t see any special LCM related procedure is needed. conclusion should be enough. </w:t>
            </w:r>
          </w:p>
          <w:p w14:paraId="641340E1" w14:textId="7927A2B0" w:rsidR="007F10DD" w:rsidRPr="00FF5DB5" w:rsidRDefault="00A75FE2" w:rsidP="00814CF0">
            <w:pPr>
              <w:rPr>
                <w:rFonts w:eastAsiaTheme="minorEastAsia"/>
              </w:rPr>
            </w:pPr>
            <w:r>
              <w:rPr>
                <w:rFonts w:eastAsiaTheme="minorEastAsia"/>
              </w:rPr>
              <w:t>Anyway, I think if proposal 1 can be agreed, no need to spend time on this.</w:t>
            </w:r>
          </w:p>
        </w:tc>
      </w:tr>
      <w:tr w:rsidR="007F10DD" w14:paraId="54AA2EA4" w14:textId="77777777" w:rsidTr="00814CF0">
        <w:trPr>
          <w:trHeight w:val="233"/>
        </w:trPr>
        <w:tc>
          <w:tcPr>
            <w:tcW w:w="598" w:type="pct"/>
          </w:tcPr>
          <w:p w14:paraId="6E8F0552" w14:textId="77777777" w:rsidR="007F10DD" w:rsidRDefault="007F10DD" w:rsidP="00814CF0"/>
        </w:tc>
        <w:tc>
          <w:tcPr>
            <w:tcW w:w="4402" w:type="pct"/>
          </w:tcPr>
          <w:p w14:paraId="7FCC1E0F" w14:textId="77777777" w:rsidR="007F10DD" w:rsidRDefault="007F10DD" w:rsidP="00814CF0"/>
        </w:tc>
      </w:tr>
    </w:tbl>
    <w:p w14:paraId="11B45B22" w14:textId="77777777" w:rsidR="007F10DD" w:rsidRPr="007F10DD" w:rsidRDefault="007F10DD" w:rsidP="007F10DD">
      <w:pPr>
        <w:spacing w:after="160" w:line="259" w:lineRule="auto"/>
        <w:jc w:val="left"/>
        <w:rPr>
          <w:rFonts w:ascii="Times" w:hAnsi="Times" w:cs="Times"/>
          <w:highlight w:val="yellow"/>
        </w:rPr>
      </w:pPr>
    </w:p>
    <w:p w14:paraId="213D0BD0" w14:textId="77777777" w:rsidR="00B70A6C" w:rsidRPr="00B70A6C" w:rsidRDefault="00B70A6C" w:rsidP="00B70A6C">
      <w:pPr>
        <w:spacing w:after="160" w:line="259" w:lineRule="auto"/>
        <w:jc w:val="left"/>
        <w:rPr>
          <w:rFonts w:ascii="Times" w:hAnsi="Times" w:cs="Times"/>
          <w:highlight w:val="yellow"/>
        </w:rPr>
      </w:pPr>
    </w:p>
    <w:p w14:paraId="0A0CFFE3" w14:textId="77777777" w:rsidR="004B4D31" w:rsidRDefault="00730191" w:rsidP="00C03227">
      <w:pPr>
        <w:pStyle w:val="Heading2"/>
      </w:pPr>
      <w:r>
        <w:t>AI for Sequence based HARQ-ACK</w:t>
      </w:r>
    </w:p>
    <w:p w14:paraId="2FC1631C" w14:textId="52D68AC7" w:rsidR="004B4D31" w:rsidRDefault="004B4D31"/>
    <w:p w14:paraId="6608E03C" w14:textId="48CE36A9" w:rsidR="00124FBD" w:rsidRPr="003C16D2" w:rsidRDefault="00124FBD" w:rsidP="00124FBD">
      <w:pPr>
        <w:pStyle w:val="Heading4"/>
        <w:rPr>
          <w:highlight w:val="yellow"/>
        </w:rPr>
      </w:pPr>
      <w:r>
        <w:rPr>
          <w:highlight w:val="yellow"/>
        </w:rPr>
        <w:t>Proposal 2.</w:t>
      </w:r>
      <w:r w:rsidR="00EB2925">
        <w:rPr>
          <w:highlight w:val="yellow"/>
        </w:rPr>
        <w:t>10</w:t>
      </w:r>
      <w:r w:rsidRPr="002E0CDF">
        <w:rPr>
          <w:highlight w:val="yellow"/>
        </w:rPr>
        <w:t>:</w:t>
      </w:r>
      <w:r>
        <w:rPr>
          <w:highlight w:val="yellow"/>
        </w:rPr>
        <w:t xml:space="preserve"> study aspects</w:t>
      </w:r>
    </w:p>
    <w:p w14:paraId="7D8F3A08" w14:textId="77777777" w:rsidR="00124FBD" w:rsidRDefault="00124FBD" w:rsidP="00124FBD"/>
    <w:p w14:paraId="7AB235BF" w14:textId="304E7AB5" w:rsidR="00124FBD" w:rsidRDefault="00124FBD" w:rsidP="00124FBD">
      <w:r>
        <w:t xml:space="preserve">For the potential study on AI/ML based HARQ-ACK feedback (up to11bit), at least the following aspects are to be considered: </w:t>
      </w:r>
    </w:p>
    <w:p w14:paraId="21C4CF82" w14:textId="77777777" w:rsidR="00124FBD" w:rsidRPr="00EC0039" w:rsidRDefault="00124FBD" w:rsidP="00124FBD">
      <w:pPr>
        <w:pStyle w:val="ListParagraph"/>
        <w:numPr>
          <w:ilvl w:val="0"/>
          <w:numId w:val="19"/>
        </w:numPr>
        <w:spacing w:after="160" w:line="259" w:lineRule="auto"/>
        <w:jc w:val="left"/>
        <w:rPr>
          <w:lang w:eastAsia="x-none"/>
        </w:rPr>
      </w:pPr>
      <w:r w:rsidRPr="00EC0039">
        <w:rPr>
          <w:rFonts w:ascii="Times" w:hAnsi="Times" w:cs="Times"/>
        </w:rPr>
        <w:t>KPIs</w:t>
      </w:r>
    </w:p>
    <w:p w14:paraId="1D0DADDB" w14:textId="0E94DF82" w:rsidR="00124FBD" w:rsidRDefault="00124FBD" w:rsidP="00124FBD">
      <w:pPr>
        <w:pStyle w:val="ListParagraph"/>
        <w:numPr>
          <w:ilvl w:val="1"/>
          <w:numId w:val="19"/>
        </w:numPr>
        <w:spacing w:after="160" w:line="259" w:lineRule="auto"/>
        <w:jc w:val="left"/>
        <w:rPr>
          <w:rFonts w:ascii="Times" w:hAnsi="Times" w:cs="Times"/>
        </w:rPr>
      </w:pPr>
      <w:r>
        <w:rPr>
          <w:rFonts w:ascii="Times" w:hAnsi="Times" w:cs="Times"/>
        </w:rPr>
        <w:t>BLER</w:t>
      </w:r>
    </w:p>
    <w:p w14:paraId="004F2904" w14:textId="03D55B7E" w:rsidR="00124FBD" w:rsidRDefault="00124FBD" w:rsidP="00124FBD">
      <w:pPr>
        <w:pStyle w:val="ListParagraph"/>
        <w:numPr>
          <w:ilvl w:val="1"/>
          <w:numId w:val="19"/>
        </w:numPr>
        <w:spacing w:after="160" w:line="259" w:lineRule="auto"/>
        <w:jc w:val="left"/>
        <w:rPr>
          <w:rFonts w:ascii="Times" w:hAnsi="Times" w:cs="Times"/>
        </w:rPr>
      </w:pPr>
      <w:r>
        <w:rPr>
          <w:rFonts w:ascii="Times" w:hAnsi="Times" w:cs="Times"/>
        </w:rPr>
        <w:t>Receiver complexity</w:t>
      </w:r>
    </w:p>
    <w:p w14:paraId="30D35B7D" w14:textId="77777777" w:rsidR="00124FBD" w:rsidRPr="00EC0039" w:rsidRDefault="00124FBD" w:rsidP="00124FBD">
      <w:pPr>
        <w:pStyle w:val="ListParagraph"/>
        <w:numPr>
          <w:ilvl w:val="0"/>
          <w:numId w:val="19"/>
        </w:numPr>
        <w:spacing w:after="160" w:line="259" w:lineRule="auto"/>
        <w:jc w:val="left"/>
        <w:rPr>
          <w:rFonts w:ascii="Times" w:hAnsi="Times" w:cs="Times"/>
        </w:rPr>
      </w:pPr>
      <w:r w:rsidRPr="00EC0039">
        <w:rPr>
          <w:rFonts w:ascii="Times" w:hAnsi="Times" w:cs="Times"/>
        </w:rPr>
        <w:t>Study aspects:</w:t>
      </w:r>
    </w:p>
    <w:p w14:paraId="37699557" w14:textId="2E56C4F8" w:rsidR="00124FBD" w:rsidRDefault="00124FBD" w:rsidP="00124FBD">
      <w:pPr>
        <w:pStyle w:val="ListParagraph"/>
        <w:numPr>
          <w:ilvl w:val="1"/>
          <w:numId w:val="19"/>
        </w:numPr>
        <w:spacing w:after="160" w:line="259" w:lineRule="auto"/>
        <w:jc w:val="left"/>
        <w:rPr>
          <w:rFonts w:ascii="Times" w:hAnsi="Times" w:cs="Times"/>
        </w:rPr>
      </w:pPr>
      <w:r>
        <w:rPr>
          <w:rFonts w:ascii="Times" w:hAnsi="Times" w:cs="Times"/>
        </w:rPr>
        <w:t xml:space="preserve">Performance under fading channel with practical channel estimation </w:t>
      </w:r>
    </w:p>
    <w:p w14:paraId="6892F6A8" w14:textId="77777777" w:rsidR="00124FBD" w:rsidRPr="00EC0039" w:rsidRDefault="00124FBD" w:rsidP="00124FBD">
      <w:pPr>
        <w:pStyle w:val="ListParagraph"/>
        <w:numPr>
          <w:ilvl w:val="1"/>
          <w:numId w:val="19"/>
        </w:numPr>
        <w:spacing w:after="160" w:line="259" w:lineRule="auto"/>
        <w:jc w:val="left"/>
        <w:rPr>
          <w:rFonts w:ascii="Times" w:hAnsi="Times" w:cs="Times"/>
        </w:rPr>
      </w:pPr>
      <w:r w:rsidRPr="00EC0039">
        <w:rPr>
          <w:rFonts w:ascii="Times" w:hAnsi="Times" w:cs="Times"/>
        </w:rPr>
        <w:lastRenderedPageBreak/>
        <w:t>Generalization performance</w:t>
      </w:r>
    </w:p>
    <w:p w14:paraId="5FA1BC84" w14:textId="51CF1A43" w:rsidR="00124FBD" w:rsidRDefault="00124FBD" w:rsidP="00124FBD">
      <w:pPr>
        <w:pStyle w:val="ListParagraph"/>
        <w:numPr>
          <w:ilvl w:val="2"/>
          <w:numId w:val="19"/>
        </w:numPr>
        <w:spacing w:after="160" w:line="259" w:lineRule="auto"/>
        <w:jc w:val="left"/>
        <w:rPr>
          <w:rFonts w:ascii="Times" w:hAnsi="Times" w:cs="Times"/>
        </w:rPr>
      </w:pPr>
      <w:r w:rsidRPr="00EC0039">
        <w:rPr>
          <w:rFonts w:ascii="Times" w:hAnsi="Times" w:cs="Times"/>
        </w:rPr>
        <w:t>Different UL channel</w:t>
      </w:r>
      <w:r>
        <w:rPr>
          <w:rFonts w:ascii="Times" w:hAnsi="Times" w:cs="Times"/>
        </w:rPr>
        <w:t xml:space="preserve"> </w:t>
      </w:r>
    </w:p>
    <w:p w14:paraId="5ACA01DF" w14:textId="0EEBEEE3" w:rsidR="00124FBD" w:rsidRPr="004F5592" w:rsidRDefault="00124FBD" w:rsidP="00124FBD">
      <w:pPr>
        <w:pStyle w:val="ListParagraph"/>
        <w:numPr>
          <w:ilvl w:val="2"/>
          <w:numId w:val="19"/>
        </w:numPr>
        <w:spacing w:after="160" w:line="259" w:lineRule="auto"/>
        <w:jc w:val="left"/>
        <w:rPr>
          <w:rFonts w:ascii="Times" w:hAnsi="Times" w:cs="Times"/>
        </w:rPr>
      </w:pPr>
      <w:r>
        <w:rPr>
          <w:rFonts w:ascii="Times" w:hAnsi="Times" w:cs="Times"/>
        </w:rPr>
        <w:t>Different ACK/NACK probability</w:t>
      </w:r>
    </w:p>
    <w:p w14:paraId="12B6B3C3" w14:textId="77B7B5E7" w:rsidR="00124FBD" w:rsidRDefault="00124FBD" w:rsidP="00124FBD">
      <w:pPr>
        <w:pStyle w:val="ListParagraph"/>
        <w:numPr>
          <w:ilvl w:val="1"/>
          <w:numId w:val="19"/>
        </w:numPr>
        <w:spacing w:after="160" w:line="259" w:lineRule="auto"/>
        <w:jc w:val="left"/>
        <w:rPr>
          <w:rFonts w:ascii="Times" w:hAnsi="Times" w:cs="Times"/>
        </w:rPr>
      </w:pPr>
      <w:r w:rsidRPr="00EC0039">
        <w:rPr>
          <w:rFonts w:ascii="Times" w:hAnsi="Times" w:cs="Times"/>
        </w:rPr>
        <w:t xml:space="preserve">Scalability: e.g., </w:t>
      </w:r>
      <w:r>
        <w:rPr>
          <w:rFonts w:ascii="Times" w:hAnsi="Times" w:cs="Times"/>
        </w:rPr>
        <w:t>number HARQ-ACK payload</w:t>
      </w:r>
      <w:r w:rsidRPr="00EC0039">
        <w:rPr>
          <w:rFonts w:ascii="Times" w:hAnsi="Times" w:cs="Times"/>
        </w:rPr>
        <w:t>, UL resources for UCI</w:t>
      </w:r>
    </w:p>
    <w:p w14:paraId="541A6EE8" w14:textId="77777777" w:rsidR="00124FBD" w:rsidRDefault="00124FBD" w:rsidP="00124FBD">
      <w:pPr>
        <w:pStyle w:val="ListParagraph"/>
        <w:numPr>
          <w:ilvl w:val="1"/>
          <w:numId w:val="19"/>
        </w:numPr>
        <w:rPr>
          <w:rFonts w:ascii="Times" w:hAnsi="Times" w:cs="Times"/>
        </w:rPr>
      </w:pPr>
      <w:r>
        <w:rPr>
          <w:rFonts w:ascii="Times" w:hAnsi="Times" w:cs="Times"/>
        </w:rPr>
        <w:t>P</w:t>
      </w:r>
      <w:r w:rsidRPr="004F5592">
        <w:rPr>
          <w:rFonts w:ascii="Times" w:hAnsi="Times" w:cs="Times"/>
        </w:rPr>
        <w:t xml:space="preserve">erformance impacted by non-ideal factors, such as </w:t>
      </w:r>
      <w:r>
        <w:rPr>
          <w:rFonts w:ascii="Times" w:hAnsi="Times" w:cs="Times"/>
        </w:rPr>
        <w:t xml:space="preserve">channel estimation error, </w:t>
      </w:r>
      <w:r w:rsidRPr="004F5592">
        <w:rPr>
          <w:rFonts w:ascii="Times" w:hAnsi="Times" w:cs="Times"/>
        </w:rPr>
        <w:t>PA non-linearity, phase noise, IQ imbalance</w:t>
      </w:r>
      <w:r>
        <w:rPr>
          <w:rFonts w:ascii="Times" w:hAnsi="Times" w:cs="Times"/>
        </w:rPr>
        <w:t xml:space="preserve">, </w:t>
      </w:r>
      <w:r w:rsidRPr="004F5592">
        <w:rPr>
          <w:rFonts w:ascii="Times" w:hAnsi="Times" w:cs="Times"/>
        </w:rPr>
        <w:t>interference measurement</w:t>
      </w:r>
    </w:p>
    <w:p w14:paraId="2AF638DE" w14:textId="77777777" w:rsidR="00124FBD" w:rsidRDefault="00124FBD" w:rsidP="00124FBD">
      <w:pPr>
        <w:pStyle w:val="ListParagraph"/>
        <w:numPr>
          <w:ilvl w:val="1"/>
          <w:numId w:val="19"/>
        </w:numPr>
        <w:spacing w:after="160" w:line="259" w:lineRule="auto"/>
        <w:jc w:val="left"/>
        <w:rPr>
          <w:rFonts w:ascii="Times" w:hAnsi="Times" w:cs="Times"/>
        </w:rPr>
      </w:pPr>
      <w:r>
        <w:rPr>
          <w:rFonts w:ascii="Times" w:hAnsi="Times" w:cs="Times"/>
        </w:rPr>
        <w:t>(</w:t>
      </w:r>
      <w:r w:rsidRPr="00EC0039">
        <w:rPr>
          <w:rFonts w:ascii="Times" w:hAnsi="Times" w:cs="Times"/>
        </w:rPr>
        <w:t>Spec impact</w:t>
      </w:r>
      <w:r>
        <w:rPr>
          <w:rFonts w:ascii="Times" w:hAnsi="Times" w:cs="Times"/>
        </w:rPr>
        <w:t xml:space="preserve">) </w:t>
      </w:r>
    </w:p>
    <w:p w14:paraId="63B1468B" w14:textId="2F3D75B4" w:rsidR="00B01819" w:rsidRDefault="00B01819" w:rsidP="00B01819">
      <w:pPr>
        <w:pStyle w:val="ListParagraph"/>
        <w:numPr>
          <w:ilvl w:val="2"/>
          <w:numId w:val="19"/>
        </w:numPr>
        <w:spacing w:after="160" w:line="259" w:lineRule="auto"/>
        <w:jc w:val="left"/>
        <w:rPr>
          <w:rFonts w:ascii="Times" w:hAnsi="Times" w:cs="Times"/>
        </w:rPr>
      </w:pPr>
      <w:r>
        <w:t>Learned sequences/modulated symbols design for up to 11 bits HARQ-ACK</w:t>
      </w:r>
    </w:p>
    <w:p w14:paraId="38A44ED5" w14:textId="293EA79F" w:rsidR="00B01819" w:rsidRPr="00124FBD" w:rsidRDefault="00B01819" w:rsidP="00B01819">
      <w:pPr>
        <w:pStyle w:val="ListParagraph"/>
        <w:numPr>
          <w:ilvl w:val="2"/>
          <w:numId w:val="19"/>
        </w:numPr>
        <w:spacing w:after="160" w:line="259" w:lineRule="auto"/>
        <w:jc w:val="left"/>
        <w:rPr>
          <w:rFonts w:ascii="Times" w:hAnsi="Times" w:cs="Times"/>
        </w:rPr>
      </w:pPr>
      <w:r w:rsidRPr="00124FBD">
        <w:rPr>
          <w:rFonts w:ascii="Times" w:hAnsi="Times" w:cs="Times"/>
        </w:rPr>
        <w:t>Whether/how to introduce explicit reliability check mechanism</w:t>
      </w:r>
    </w:p>
    <w:p w14:paraId="42F05A77" w14:textId="7E715290" w:rsidR="00124FBD" w:rsidRPr="00EC0039" w:rsidRDefault="00124FBD" w:rsidP="00124FBD">
      <w:pPr>
        <w:pStyle w:val="ListParagraph"/>
        <w:numPr>
          <w:ilvl w:val="2"/>
          <w:numId w:val="19"/>
        </w:numPr>
        <w:spacing w:after="160" w:line="259" w:lineRule="auto"/>
        <w:jc w:val="left"/>
        <w:rPr>
          <w:rFonts w:ascii="Times" w:hAnsi="Times" w:cs="Times"/>
        </w:rPr>
      </w:pPr>
      <w:r>
        <w:rPr>
          <w:rFonts w:ascii="Times" w:hAnsi="Times" w:cs="Times"/>
        </w:rPr>
        <w:t xml:space="preserve">Necessarily and singling/procedure for </w:t>
      </w:r>
      <w:r w:rsidRPr="00EC0039">
        <w:rPr>
          <w:rFonts w:ascii="Times" w:hAnsi="Times" w:cs="Times"/>
        </w:rPr>
        <w:t xml:space="preserve">downloadable </w:t>
      </w:r>
      <w:r>
        <w:t>learned sequences/modulated symbols</w:t>
      </w:r>
    </w:p>
    <w:p w14:paraId="19CB5B74" w14:textId="61A0A9E0" w:rsidR="00124FBD" w:rsidRPr="00EC0039" w:rsidRDefault="00124FBD" w:rsidP="00124FBD">
      <w:pPr>
        <w:pStyle w:val="ListParagraph"/>
        <w:numPr>
          <w:ilvl w:val="2"/>
          <w:numId w:val="19"/>
        </w:numPr>
        <w:spacing w:after="160" w:line="259" w:lineRule="auto"/>
        <w:jc w:val="left"/>
        <w:rPr>
          <w:rFonts w:ascii="Times" w:hAnsi="Times" w:cs="Times"/>
        </w:rPr>
      </w:pPr>
      <w:r>
        <w:rPr>
          <w:rFonts w:ascii="Times" w:hAnsi="Times" w:cs="Times"/>
        </w:rPr>
        <w:t xml:space="preserve">Necessarily and </w:t>
      </w:r>
      <w:r>
        <w:rPr>
          <w:lang w:eastAsia="en-GB"/>
        </w:rPr>
        <w:t xml:space="preserve">signaling/procedure to support </w:t>
      </w:r>
      <w:r w:rsidR="00B01819">
        <w:t>learned sequences/modulated symbols</w:t>
      </w:r>
      <w:r w:rsidR="00B01819">
        <w:rPr>
          <w:lang w:eastAsia="en-GB"/>
        </w:rPr>
        <w:t xml:space="preserve"> </w:t>
      </w:r>
      <w:r>
        <w:rPr>
          <w:lang w:eastAsia="en-GB"/>
        </w:rPr>
        <w:t>transmission, if needed</w:t>
      </w:r>
    </w:p>
    <w:p w14:paraId="29802AE9" w14:textId="60C44EC9" w:rsidR="00124FBD" w:rsidRDefault="00124FBD" w:rsidP="00124FBD">
      <w:pPr>
        <w:pStyle w:val="ListParagraph"/>
        <w:numPr>
          <w:ilvl w:val="1"/>
          <w:numId w:val="19"/>
        </w:numPr>
        <w:spacing w:after="160" w:line="259" w:lineRule="auto"/>
        <w:jc w:val="left"/>
        <w:rPr>
          <w:rFonts w:ascii="Times" w:hAnsi="Times" w:cs="Times"/>
        </w:rPr>
      </w:pPr>
      <w:r>
        <w:rPr>
          <w:rFonts w:ascii="Times" w:hAnsi="Times" w:cs="Times"/>
        </w:rPr>
        <w:t xml:space="preserve">(Spec impact) whether/what signal/procedure is needed for </w:t>
      </w:r>
    </w:p>
    <w:p w14:paraId="34FB0835" w14:textId="77777777" w:rsidR="00124FBD" w:rsidRDefault="00124FBD" w:rsidP="00124FBD">
      <w:pPr>
        <w:pStyle w:val="ListParagraph"/>
        <w:numPr>
          <w:ilvl w:val="2"/>
          <w:numId w:val="19"/>
        </w:numPr>
        <w:spacing w:after="160" w:line="259" w:lineRule="auto"/>
        <w:jc w:val="left"/>
        <w:rPr>
          <w:rFonts w:ascii="Times" w:hAnsi="Times" w:cs="Times"/>
        </w:rPr>
      </w:pPr>
      <w:r>
        <w:rPr>
          <w:rFonts w:ascii="Times" w:hAnsi="Times" w:cs="Times"/>
        </w:rPr>
        <w:t xml:space="preserve">data collection </w:t>
      </w:r>
    </w:p>
    <w:p w14:paraId="1D76B1BF" w14:textId="77777777" w:rsidR="00124FBD" w:rsidRDefault="00124FBD" w:rsidP="00124FBD">
      <w:pPr>
        <w:pStyle w:val="ListParagraph"/>
        <w:numPr>
          <w:ilvl w:val="2"/>
          <w:numId w:val="19"/>
        </w:numPr>
        <w:spacing w:after="160" w:line="259" w:lineRule="auto"/>
        <w:jc w:val="left"/>
        <w:rPr>
          <w:rFonts w:ascii="Times" w:hAnsi="Times" w:cs="Times"/>
        </w:rPr>
      </w:pPr>
      <w:r>
        <w:rPr>
          <w:rFonts w:ascii="Times" w:hAnsi="Times" w:cs="Times"/>
        </w:rPr>
        <w:t>inference</w:t>
      </w:r>
    </w:p>
    <w:p w14:paraId="703470AF" w14:textId="61F6D17F" w:rsidR="00124FBD" w:rsidRPr="00124FBD" w:rsidRDefault="00124FBD" w:rsidP="00124FBD">
      <w:pPr>
        <w:pStyle w:val="ListParagraph"/>
        <w:numPr>
          <w:ilvl w:val="2"/>
          <w:numId w:val="19"/>
        </w:numPr>
        <w:spacing w:after="160" w:line="259" w:lineRule="auto"/>
        <w:jc w:val="left"/>
        <w:rPr>
          <w:rFonts w:ascii="Times" w:hAnsi="Times" w:cs="Times"/>
        </w:rPr>
      </w:pPr>
      <w:r>
        <w:rPr>
          <w:rFonts w:ascii="Times" w:hAnsi="Times" w:cs="Times"/>
        </w:rPr>
        <w:t>performance monitoring</w:t>
      </w:r>
    </w:p>
    <w:tbl>
      <w:tblPr>
        <w:tblStyle w:val="TableGrid"/>
        <w:tblW w:w="5000" w:type="pct"/>
        <w:tblLook w:val="04A0" w:firstRow="1" w:lastRow="0" w:firstColumn="1" w:lastColumn="0" w:noHBand="0" w:noVBand="1"/>
      </w:tblPr>
      <w:tblGrid>
        <w:gridCol w:w="1164"/>
        <w:gridCol w:w="8572"/>
      </w:tblGrid>
      <w:tr w:rsidR="00124FBD" w14:paraId="792DF7AA" w14:textId="77777777" w:rsidTr="00814CF0">
        <w:trPr>
          <w:trHeight w:val="226"/>
        </w:trPr>
        <w:tc>
          <w:tcPr>
            <w:tcW w:w="598" w:type="pct"/>
            <w:shd w:val="clear" w:color="auto" w:fill="D9D9D9" w:themeFill="background1" w:themeFillShade="D9"/>
          </w:tcPr>
          <w:p w14:paraId="26D3D77F" w14:textId="77777777" w:rsidR="00124FBD" w:rsidRDefault="00124FBD" w:rsidP="00814CF0">
            <w:r>
              <w:t>Company</w:t>
            </w:r>
          </w:p>
        </w:tc>
        <w:tc>
          <w:tcPr>
            <w:tcW w:w="4402" w:type="pct"/>
            <w:shd w:val="clear" w:color="auto" w:fill="D9D9D9" w:themeFill="background1" w:themeFillShade="D9"/>
          </w:tcPr>
          <w:p w14:paraId="27FEE899" w14:textId="77777777" w:rsidR="00124FBD" w:rsidRDefault="00124FBD" w:rsidP="00814CF0">
            <w:r>
              <w:t>Comment</w:t>
            </w:r>
          </w:p>
        </w:tc>
      </w:tr>
      <w:tr w:rsidR="00124FBD" w14:paraId="13C1F3AA" w14:textId="77777777" w:rsidTr="00814CF0">
        <w:trPr>
          <w:trHeight w:val="629"/>
        </w:trPr>
        <w:tc>
          <w:tcPr>
            <w:tcW w:w="598" w:type="pct"/>
          </w:tcPr>
          <w:p w14:paraId="73833CE6" w14:textId="77777777" w:rsidR="00124FBD" w:rsidRDefault="00124FBD" w:rsidP="00814CF0">
            <w:r>
              <w:t>FL</w:t>
            </w:r>
          </w:p>
        </w:tc>
        <w:tc>
          <w:tcPr>
            <w:tcW w:w="4402" w:type="pct"/>
          </w:tcPr>
          <w:p w14:paraId="0CC44569" w14:textId="77777777" w:rsidR="00124FBD" w:rsidRDefault="00124FBD" w:rsidP="00814CF0">
            <w:pPr>
              <w:rPr>
                <w:rFonts w:eastAsiaTheme="minorEastAsia"/>
              </w:rPr>
            </w:pPr>
            <w:r>
              <w:t>The proposal is to listing the potential AI</w:t>
            </w:r>
            <w:r>
              <w:rPr>
                <w:rFonts w:eastAsiaTheme="minorEastAsia" w:hint="eastAsia"/>
              </w:rPr>
              <w:t>/</w:t>
            </w:r>
            <w:r>
              <w:rPr>
                <w:rFonts w:eastAsiaTheme="minorEastAsia"/>
              </w:rPr>
              <w:t xml:space="preserve">ML specific consideration for AI receiver. </w:t>
            </w:r>
          </w:p>
          <w:p w14:paraId="60A77860" w14:textId="77777777" w:rsidR="00124FBD" w:rsidRPr="00FF5DB5" w:rsidRDefault="00124FBD" w:rsidP="00814CF0">
            <w:pPr>
              <w:rPr>
                <w:rFonts w:eastAsiaTheme="minorEastAsia"/>
              </w:rPr>
            </w:pPr>
            <w:r>
              <w:rPr>
                <w:rFonts w:eastAsiaTheme="minorEastAsia"/>
              </w:rPr>
              <w:t xml:space="preserve">For spec impact part, it is not clear on whether LCM related procedure is needed or not. </w:t>
            </w:r>
          </w:p>
        </w:tc>
      </w:tr>
      <w:tr w:rsidR="00124FBD" w14:paraId="6017BEEA" w14:textId="77777777" w:rsidTr="00814CF0">
        <w:trPr>
          <w:trHeight w:val="233"/>
        </w:trPr>
        <w:tc>
          <w:tcPr>
            <w:tcW w:w="598" w:type="pct"/>
          </w:tcPr>
          <w:p w14:paraId="12AD6CBE" w14:textId="77777777" w:rsidR="00124FBD" w:rsidRDefault="00124FBD" w:rsidP="00814CF0"/>
        </w:tc>
        <w:tc>
          <w:tcPr>
            <w:tcW w:w="4402" w:type="pct"/>
          </w:tcPr>
          <w:p w14:paraId="22318067" w14:textId="77777777" w:rsidR="00124FBD" w:rsidRDefault="00124FBD" w:rsidP="00814CF0"/>
        </w:tc>
      </w:tr>
    </w:tbl>
    <w:p w14:paraId="0A040C80" w14:textId="77777777" w:rsidR="00124FBD" w:rsidRDefault="00124FBD" w:rsidP="00124FBD">
      <w:pPr>
        <w:pStyle w:val="0Maintext"/>
        <w:ind w:firstLine="0"/>
      </w:pPr>
    </w:p>
    <w:p w14:paraId="27B605C9" w14:textId="29855C6D" w:rsidR="004678F5" w:rsidRDefault="004678F5" w:rsidP="00C03227">
      <w:pPr>
        <w:pStyle w:val="Heading2"/>
      </w:pPr>
      <w:r>
        <w:t xml:space="preserve">AI for PDCCH </w:t>
      </w:r>
    </w:p>
    <w:p w14:paraId="3998DFC2" w14:textId="567CEA6E" w:rsidR="004678F5" w:rsidRDefault="004678F5" w:rsidP="004678F5">
      <w:pPr>
        <w:rPr>
          <w:lang w:val="en-GB"/>
        </w:rPr>
      </w:pPr>
    </w:p>
    <w:p w14:paraId="1CD1E80A" w14:textId="1C244A23" w:rsidR="004678F5" w:rsidRPr="003C16D2" w:rsidRDefault="004678F5" w:rsidP="004678F5">
      <w:pPr>
        <w:pStyle w:val="Heading4"/>
        <w:rPr>
          <w:highlight w:val="yellow"/>
        </w:rPr>
      </w:pPr>
      <w:r>
        <w:rPr>
          <w:highlight w:val="yellow"/>
        </w:rPr>
        <w:t>Proposal 2.11</w:t>
      </w:r>
      <w:r w:rsidRPr="002E0CDF">
        <w:rPr>
          <w:highlight w:val="yellow"/>
        </w:rPr>
        <w:t>:</w:t>
      </w:r>
      <w:r>
        <w:rPr>
          <w:highlight w:val="yellow"/>
        </w:rPr>
        <w:t xml:space="preserve"> study aspects</w:t>
      </w:r>
    </w:p>
    <w:p w14:paraId="3BBF85E6" w14:textId="77777777" w:rsidR="004678F5" w:rsidRDefault="004678F5" w:rsidP="004678F5"/>
    <w:p w14:paraId="3D80A039" w14:textId="17C7CE01" w:rsidR="004678F5" w:rsidRDefault="004678F5" w:rsidP="004678F5">
      <w:r>
        <w:t xml:space="preserve">For the potential study on AI/ML for PDCCH related use case, at least the following aspects are to be considered: </w:t>
      </w:r>
    </w:p>
    <w:p w14:paraId="39461207" w14:textId="3B4C17A4" w:rsidR="004678F5" w:rsidRPr="00D666FE" w:rsidRDefault="004678F5" w:rsidP="00727C75">
      <w:pPr>
        <w:pStyle w:val="ListParagraph"/>
        <w:numPr>
          <w:ilvl w:val="0"/>
          <w:numId w:val="19"/>
        </w:numPr>
        <w:spacing w:after="160" w:line="259" w:lineRule="auto"/>
        <w:jc w:val="left"/>
        <w:rPr>
          <w:highlight w:val="yellow"/>
          <w:lang w:eastAsia="x-none"/>
        </w:rPr>
      </w:pPr>
      <w:r w:rsidRPr="00D666FE">
        <w:rPr>
          <w:rFonts w:ascii="Times" w:hAnsi="Times" w:cs="Times"/>
          <w:highlight w:val="yellow"/>
        </w:rPr>
        <w:t xml:space="preserve">Validation on the pre-requisite assumption before detailed study. </w:t>
      </w:r>
    </w:p>
    <w:p w14:paraId="7133D4C7" w14:textId="226DCED0" w:rsidR="00D666FE" w:rsidRPr="00D666FE" w:rsidRDefault="00D666FE" w:rsidP="00727C75">
      <w:pPr>
        <w:pStyle w:val="ListParagraph"/>
        <w:numPr>
          <w:ilvl w:val="0"/>
          <w:numId w:val="19"/>
        </w:numPr>
        <w:spacing w:after="160" w:line="259" w:lineRule="auto"/>
        <w:jc w:val="left"/>
        <w:rPr>
          <w:highlight w:val="yellow"/>
          <w:lang w:eastAsia="x-none"/>
        </w:rPr>
      </w:pPr>
      <w:r>
        <w:rPr>
          <w:rFonts w:ascii="Times" w:hAnsi="Times" w:cs="Times"/>
          <w:highlight w:val="yellow"/>
        </w:rPr>
        <w:t xml:space="preserve">Note: the study is not expected to be start before finishing PDCCH design. </w:t>
      </w:r>
    </w:p>
    <w:p w14:paraId="0A8F721E" w14:textId="472A3528" w:rsidR="004678F5" w:rsidRPr="00EC0039" w:rsidRDefault="004678F5" w:rsidP="004678F5">
      <w:pPr>
        <w:pStyle w:val="ListParagraph"/>
        <w:numPr>
          <w:ilvl w:val="0"/>
          <w:numId w:val="19"/>
        </w:numPr>
        <w:spacing w:after="160" w:line="259" w:lineRule="auto"/>
        <w:jc w:val="left"/>
        <w:rPr>
          <w:lang w:eastAsia="x-none"/>
        </w:rPr>
      </w:pPr>
      <w:r w:rsidRPr="00EC0039">
        <w:rPr>
          <w:rFonts w:ascii="Times" w:hAnsi="Times" w:cs="Times"/>
        </w:rPr>
        <w:t>KPIs</w:t>
      </w:r>
    </w:p>
    <w:p w14:paraId="3C19A059" w14:textId="08B711BC" w:rsidR="004678F5" w:rsidRDefault="004678F5" w:rsidP="004678F5">
      <w:pPr>
        <w:pStyle w:val="ListParagraph"/>
        <w:numPr>
          <w:ilvl w:val="1"/>
          <w:numId w:val="19"/>
        </w:numPr>
        <w:spacing w:after="160" w:line="259" w:lineRule="auto"/>
        <w:jc w:val="left"/>
        <w:rPr>
          <w:rFonts w:ascii="Times" w:hAnsi="Times" w:cs="Times"/>
        </w:rPr>
      </w:pPr>
      <w:r>
        <w:rPr>
          <w:rFonts w:ascii="Times" w:hAnsi="Times" w:cs="Times"/>
        </w:rPr>
        <w:t>BLER, DCI overhead</w:t>
      </w:r>
    </w:p>
    <w:p w14:paraId="3E2939B1" w14:textId="1AFE4F7A" w:rsidR="004678F5" w:rsidRDefault="004678F5" w:rsidP="004678F5">
      <w:pPr>
        <w:pStyle w:val="ListParagraph"/>
        <w:numPr>
          <w:ilvl w:val="1"/>
          <w:numId w:val="19"/>
        </w:numPr>
        <w:spacing w:after="160" w:line="259" w:lineRule="auto"/>
        <w:jc w:val="left"/>
        <w:rPr>
          <w:rFonts w:ascii="Times" w:hAnsi="Times" w:cs="Times"/>
        </w:rPr>
      </w:pPr>
      <w:r>
        <w:rPr>
          <w:rFonts w:ascii="Times" w:hAnsi="Times" w:cs="Times"/>
        </w:rPr>
        <w:t>Decoding complexity and latency</w:t>
      </w:r>
    </w:p>
    <w:p w14:paraId="293BCC2B" w14:textId="21EEF522" w:rsidR="00D666FE" w:rsidRPr="00D666FE" w:rsidRDefault="00D666FE" w:rsidP="00D666FE">
      <w:pPr>
        <w:pStyle w:val="ListParagraph"/>
        <w:numPr>
          <w:ilvl w:val="1"/>
          <w:numId w:val="19"/>
        </w:numPr>
        <w:spacing w:after="160" w:line="259" w:lineRule="auto"/>
        <w:jc w:val="left"/>
        <w:rPr>
          <w:rFonts w:ascii="Times" w:hAnsi="Times" w:cs="Times"/>
        </w:rPr>
      </w:pPr>
      <w:r w:rsidRPr="00EC0039">
        <w:rPr>
          <w:rFonts w:ascii="Times" w:hAnsi="Times" w:cs="Times"/>
        </w:rPr>
        <w:t xml:space="preserve">Inter-vendor collaboration overhead and complexity for </w:t>
      </w:r>
      <w:r>
        <w:rPr>
          <w:rFonts w:ascii="Times" w:hAnsi="Times" w:cs="Times"/>
        </w:rPr>
        <w:t>UE-sided and NW-sided model</w:t>
      </w:r>
      <w:r w:rsidRPr="00EC0039">
        <w:rPr>
          <w:rFonts w:ascii="Times" w:hAnsi="Times" w:cs="Times"/>
        </w:rPr>
        <w:t>, if applicable.</w:t>
      </w:r>
    </w:p>
    <w:p w14:paraId="4E972074" w14:textId="77777777" w:rsidR="004678F5" w:rsidRPr="00EC0039" w:rsidRDefault="004678F5" w:rsidP="004678F5">
      <w:pPr>
        <w:pStyle w:val="ListParagraph"/>
        <w:numPr>
          <w:ilvl w:val="0"/>
          <w:numId w:val="19"/>
        </w:numPr>
        <w:spacing w:after="160" w:line="259" w:lineRule="auto"/>
        <w:jc w:val="left"/>
        <w:rPr>
          <w:rFonts w:ascii="Times" w:hAnsi="Times" w:cs="Times"/>
        </w:rPr>
      </w:pPr>
      <w:r w:rsidRPr="00EC0039">
        <w:rPr>
          <w:rFonts w:ascii="Times" w:hAnsi="Times" w:cs="Times"/>
        </w:rPr>
        <w:t>Study aspects:</w:t>
      </w:r>
    </w:p>
    <w:p w14:paraId="16C4E439" w14:textId="3987FDD2" w:rsidR="004678F5" w:rsidRDefault="004678F5" w:rsidP="004678F5">
      <w:pPr>
        <w:pStyle w:val="ListParagraph"/>
        <w:numPr>
          <w:ilvl w:val="1"/>
          <w:numId w:val="19"/>
        </w:numPr>
        <w:spacing w:after="160" w:line="259" w:lineRule="auto"/>
        <w:jc w:val="left"/>
        <w:rPr>
          <w:rFonts w:ascii="Times" w:hAnsi="Times" w:cs="Times"/>
        </w:rPr>
      </w:pPr>
      <w:r>
        <w:rPr>
          <w:rFonts w:ascii="Times" w:hAnsi="Times" w:cs="Times"/>
        </w:rPr>
        <w:t xml:space="preserve">Performance under fading channel with practical channel estimation </w:t>
      </w:r>
    </w:p>
    <w:p w14:paraId="1A742FA2" w14:textId="12DD8C5D" w:rsidR="004678F5" w:rsidRPr="00EC0039" w:rsidRDefault="004678F5" w:rsidP="004678F5">
      <w:pPr>
        <w:pStyle w:val="ListParagraph"/>
        <w:numPr>
          <w:ilvl w:val="1"/>
          <w:numId w:val="19"/>
        </w:numPr>
        <w:spacing w:after="160" w:line="259" w:lineRule="auto"/>
        <w:jc w:val="left"/>
        <w:rPr>
          <w:rFonts w:ascii="Times" w:hAnsi="Times" w:cs="Times"/>
        </w:rPr>
      </w:pPr>
      <w:r w:rsidRPr="00EC0039">
        <w:rPr>
          <w:rFonts w:ascii="Times" w:hAnsi="Times" w:cs="Times"/>
        </w:rPr>
        <w:t>Generalization performance</w:t>
      </w:r>
      <w:r>
        <w:rPr>
          <w:rFonts w:ascii="Times" w:hAnsi="Times" w:cs="Times"/>
        </w:rPr>
        <w:t xml:space="preserve"> over different DL channel</w:t>
      </w:r>
      <w:r w:rsidR="00D666FE">
        <w:rPr>
          <w:rFonts w:ascii="Times" w:hAnsi="Times" w:cs="Times"/>
        </w:rPr>
        <w:t>, missing of historical PDCCH</w:t>
      </w:r>
    </w:p>
    <w:p w14:paraId="498A6E5B" w14:textId="63A9C9F6" w:rsidR="004678F5" w:rsidRDefault="004678F5" w:rsidP="004678F5">
      <w:pPr>
        <w:pStyle w:val="ListParagraph"/>
        <w:numPr>
          <w:ilvl w:val="1"/>
          <w:numId w:val="19"/>
        </w:numPr>
        <w:spacing w:after="160" w:line="259" w:lineRule="auto"/>
        <w:jc w:val="left"/>
        <w:rPr>
          <w:rFonts w:ascii="Times" w:hAnsi="Times" w:cs="Times"/>
        </w:rPr>
      </w:pPr>
      <w:r w:rsidRPr="00EC0039">
        <w:rPr>
          <w:rFonts w:ascii="Times" w:hAnsi="Times" w:cs="Times"/>
        </w:rPr>
        <w:t xml:space="preserve">Scalability: </w:t>
      </w:r>
      <w:r w:rsidR="00D666FE">
        <w:rPr>
          <w:rFonts w:ascii="Times" w:hAnsi="Times" w:cs="Times"/>
        </w:rPr>
        <w:t>DCI payload, aggregation level, DCI format</w:t>
      </w:r>
    </w:p>
    <w:p w14:paraId="5EB86FD3" w14:textId="4C7B6C27" w:rsidR="004678F5" w:rsidRDefault="004678F5" w:rsidP="004678F5">
      <w:pPr>
        <w:pStyle w:val="ListParagraph"/>
        <w:numPr>
          <w:ilvl w:val="1"/>
          <w:numId w:val="19"/>
        </w:numPr>
        <w:rPr>
          <w:rFonts w:ascii="Times" w:hAnsi="Times" w:cs="Times"/>
        </w:rPr>
      </w:pPr>
      <w:r>
        <w:rPr>
          <w:rFonts w:ascii="Times" w:hAnsi="Times" w:cs="Times"/>
        </w:rPr>
        <w:t>P</w:t>
      </w:r>
      <w:r w:rsidRPr="004F5592">
        <w:rPr>
          <w:rFonts w:ascii="Times" w:hAnsi="Times" w:cs="Times"/>
        </w:rPr>
        <w:t xml:space="preserve">erformance impacted by non-ideal factors, </w:t>
      </w:r>
      <w:r w:rsidR="00D666FE">
        <w:rPr>
          <w:rFonts w:ascii="Times" w:hAnsi="Times" w:cs="Times"/>
        </w:rPr>
        <w:t xml:space="preserve">e.g., </w:t>
      </w:r>
      <w:r w:rsidRPr="004F5592">
        <w:rPr>
          <w:rFonts w:ascii="Times" w:hAnsi="Times" w:cs="Times"/>
        </w:rPr>
        <w:t>interference measurement</w:t>
      </w:r>
    </w:p>
    <w:p w14:paraId="7AA2C469" w14:textId="252D43FB" w:rsidR="004678F5" w:rsidRDefault="004678F5" w:rsidP="004678F5">
      <w:pPr>
        <w:pStyle w:val="ListParagraph"/>
        <w:numPr>
          <w:ilvl w:val="1"/>
          <w:numId w:val="19"/>
        </w:numPr>
        <w:spacing w:after="160" w:line="259" w:lineRule="auto"/>
        <w:jc w:val="left"/>
        <w:rPr>
          <w:rFonts w:ascii="Times" w:hAnsi="Times" w:cs="Times"/>
        </w:rPr>
      </w:pPr>
      <w:r>
        <w:rPr>
          <w:rFonts w:ascii="Times" w:hAnsi="Times" w:cs="Times"/>
        </w:rPr>
        <w:t xml:space="preserve">(Spec impact) </w:t>
      </w:r>
      <w:r w:rsidR="00511ABF">
        <w:rPr>
          <w:rFonts w:ascii="Times" w:hAnsi="Times" w:cs="Times"/>
        </w:rPr>
        <w:t>Whether/what signal/procedure is needed for</w:t>
      </w:r>
    </w:p>
    <w:p w14:paraId="5155F25F" w14:textId="77777777" w:rsidR="004678F5" w:rsidRDefault="004678F5" w:rsidP="004678F5">
      <w:pPr>
        <w:pStyle w:val="ListParagraph"/>
        <w:numPr>
          <w:ilvl w:val="2"/>
          <w:numId w:val="19"/>
        </w:numPr>
        <w:spacing w:after="160" w:line="259" w:lineRule="auto"/>
        <w:jc w:val="left"/>
        <w:rPr>
          <w:rFonts w:ascii="Times" w:hAnsi="Times" w:cs="Times"/>
        </w:rPr>
      </w:pPr>
      <w:r>
        <w:rPr>
          <w:rFonts w:ascii="Times" w:hAnsi="Times" w:cs="Times"/>
        </w:rPr>
        <w:t xml:space="preserve">data collection </w:t>
      </w:r>
    </w:p>
    <w:p w14:paraId="693FF4A9" w14:textId="77777777" w:rsidR="004678F5" w:rsidRDefault="004678F5" w:rsidP="004678F5">
      <w:pPr>
        <w:pStyle w:val="ListParagraph"/>
        <w:numPr>
          <w:ilvl w:val="2"/>
          <w:numId w:val="19"/>
        </w:numPr>
        <w:spacing w:after="160" w:line="259" w:lineRule="auto"/>
        <w:jc w:val="left"/>
        <w:rPr>
          <w:rFonts w:ascii="Times" w:hAnsi="Times" w:cs="Times"/>
        </w:rPr>
      </w:pPr>
      <w:r>
        <w:rPr>
          <w:rFonts w:ascii="Times" w:hAnsi="Times" w:cs="Times"/>
        </w:rPr>
        <w:t>inference</w:t>
      </w:r>
    </w:p>
    <w:p w14:paraId="5599E28A" w14:textId="694CD75E" w:rsidR="004678F5" w:rsidRDefault="004678F5" w:rsidP="004678F5">
      <w:pPr>
        <w:pStyle w:val="ListParagraph"/>
        <w:numPr>
          <w:ilvl w:val="2"/>
          <w:numId w:val="19"/>
        </w:numPr>
        <w:spacing w:after="160" w:line="259" w:lineRule="auto"/>
        <w:jc w:val="left"/>
        <w:rPr>
          <w:rFonts w:ascii="Times" w:hAnsi="Times" w:cs="Times"/>
        </w:rPr>
      </w:pPr>
      <w:r>
        <w:rPr>
          <w:rFonts w:ascii="Times" w:hAnsi="Times" w:cs="Times"/>
        </w:rPr>
        <w:t>performance monitoring</w:t>
      </w:r>
    </w:p>
    <w:p w14:paraId="43EF1507" w14:textId="3DC86732" w:rsidR="00D666FE" w:rsidRDefault="00D666FE" w:rsidP="00D666FE">
      <w:pPr>
        <w:pStyle w:val="ListParagraph"/>
        <w:numPr>
          <w:ilvl w:val="2"/>
          <w:numId w:val="19"/>
        </w:numPr>
        <w:spacing w:after="160" w:line="259" w:lineRule="auto"/>
        <w:jc w:val="left"/>
        <w:rPr>
          <w:rFonts w:ascii="Times" w:hAnsi="Times" w:cs="Times"/>
        </w:rPr>
      </w:pPr>
      <w:r w:rsidRPr="00EC0039">
        <w:rPr>
          <w:rFonts w:ascii="Times" w:hAnsi="Times" w:cs="Times"/>
        </w:rPr>
        <w:t xml:space="preserve">Inter-vendor collaboration overhead and complexity for </w:t>
      </w:r>
      <w:r>
        <w:rPr>
          <w:rFonts w:ascii="Times" w:hAnsi="Times" w:cs="Times"/>
        </w:rPr>
        <w:t>UE-sided and NW-sided model</w:t>
      </w:r>
      <w:r w:rsidRPr="00EC0039">
        <w:rPr>
          <w:rFonts w:ascii="Times" w:hAnsi="Times" w:cs="Times"/>
        </w:rPr>
        <w:t>, if applicable.</w:t>
      </w:r>
    </w:p>
    <w:p w14:paraId="0EFB80E7" w14:textId="77777777" w:rsidR="00511ABF" w:rsidRPr="003C16D2" w:rsidRDefault="00511ABF" w:rsidP="00511ABF">
      <w:pPr>
        <w:pStyle w:val="Heading4"/>
        <w:rPr>
          <w:highlight w:val="yellow"/>
        </w:rPr>
      </w:pPr>
      <w:r>
        <w:rPr>
          <w:highlight w:val="yellow"/>
        </w:rPr>
        <w:t xml:space="preserve">Proposed conclusion 2.12: </w:t>
      </w:r>
    </w:p>
    <w:p w14:paraId="618CD9A2" w14:textId="77777777" w:rsidR="00511ABF" w:rsidRDefault="00511ABF" w:rsidP="00511ABF"/>
    <w:p w14:paraId="47341278" w14:textId="0FE5FCA7" w:rsidR="00511ABF" w:rsidRDefault="00511ABF" w:rsidP="00511ABF">
      <w:r>
        <w:t xml:space="preserve">AI/ML for PDCCH related use case can be discussed in RAN 4 and/or RAN 1when PDCCH design has been finished. </w:t>
      </w:r>
    </w:p>
    <w:p w14:paraId="73861322" w14:textId="52F137BD" w:rsidR="00511ABF" w:rsidRDefault="00511ABF" w:rsidP="00511ABF"/>
    <w:tbl>
      <w:tblPr>
        <w:tblStyle w:val="TableGrid"/>
        <w:tblW w:w="5000" w:type="pct"/>
        <w:tblLook w:val="04A0" w:firstRow="1" w:lastRow="0" w:firstColumn="1" w:lastColumn="0" w:noHBand="0" w:noVBand="1"/>
      </w:tblPr>
      <w:tblGrid>
        <w:gridCol w:w="1164"/>
        <w:gridCol w:w="8572"/>
      </w:tblGrid>
      <w:tr w:rsidR="004678F5" w14:paraId="6BF5909C" w14:textId="77777777" w:rsidTr="00814CF0">
        <w:trPr>
          <w:trHeight w:val="226"/>
        </w:trPr>
        <w:tc>
          <w:tcPr>
            <w:tcW w:w="598" w:type="pct"/>
            <w:shd w:val="clear" w:color="auto" w:fill="D9D9D9" w:themeFill="background1" w:themeFillShade="D9"/>
          </w:tcPr>
          <w:p w14:paraId="0B94BE99" w14:textId="77777777" w:rsidR="004678F5" w:rsidRDefault="004678F5" w:rsidP="00814CF0">
            <w:r>
              <w:t>Company</w:t>
            </w:r>
          </w:p>
        </w:tc>
        <w:tc>
          <w:tcPr>
            <w:tcW w:w="4402" w:type="pct"/>
            <w:shd w:val="clear" w:color="auto" w:fill="D9D9D9" w:themeFill="background1" w:themeFillShade="D9"/>
          </w:tcPr>
          <w:p w14:paraId="6460ADB9" w14:textId="77777777" w:rsidR="004678F5" w:rsidRDefault="004678F5" w:rsidP="00814CF0">
            <w:r>
              <w:t>Comment</w:t>
            </w:r>
          </w:p>
        </w:tc>
      </w:tr>
      <w:tr w:rsidR="004678F5" w14:paraId="28D1B859" w14:textId="77777777" w:rsidTr="00814CF0">
        <w:trPr>
          <w:trHeight w:val="629"/>
        </w:trPr>
        <w:tc>
          <w:tcPr>
            <w:tcW w:w="598" w:type="pct"/>
          </w:tcPr>
          <w:p w14:paraId="46B99AEC" w14:textId="77777777" w:rsidR="004678F5" w:rsidRDefault="004678F5" w:rsidP="00814CF0">
            <w:r>
              <w:t>FL</w:t>
            </w:r>
          </w:p>
        </w:tc>
        <w:tc>
          <w:tcPr>
            <w:tcW w:w="4402" w:type="pct"/>
          </w:tcPr>
          <w:p w14:paraId="7F986052" w14:textId="77777777" w:rsidR="003E0B5D" w:rsidRDefault="003E0B5D" w:rsidP="00814CF0">
            <w:pPr>
              <w:rPr>
                <w:rFonts w:eastAsiaTheme="minorEastAsia"/>
              </w:rPr>
            </w:pPr>
            <w:r>
              <w:rPr>
                <w:rFonts w:eastAsiaTheme="minorEastAsia"/>
              </w:rPr>
              <w:t xml:space="preserve">If this is UE-sided model, I feel like this is implementation issue… which can be ran 4 for requirement. </w:t>
            </w:r>
          </w:p>
          <w:p w14:paraId="484B4A43" w14:textId="66ED4507" w:rsidR="00D666FE" w:rsidRDefault="003E0B5D" w:rsidP="00814CF0">
            <w:pPr>
              <w:rPr>
                <w:rFonts w:eastAsiaTheme="minorEastAsia"/>
              </w:rPr>
            </w:pPr>
            <w:r>
              <w:rPr>
                <w:rFonts w:eastAsiaTheme="minorEastAsia"/>
              </w:rPr>
              <w:t>P</w:t>
            </w:r>
            <w:r w:rsidRPr="003E0B5D">
              <w:rPr>
                <w:rFonts w:eastAsiaTheme="minorEastAsia"/>
              </w:rPr>
              <w:t>re-requisite assumption</w:t>
            </w:r>
            <w:r>
              <w:rPr>
                <w:rFonts w:eastAsiaTheme="minorEastAsia"/>
              </w:rPr>
              <w:t xml:space="preserve"> may need to be validated in Ran 1. </w:t>
            </w:r>
          </w:p>
          <w:p w14:paraId="0C82FAF3" w14:textId="77777777" w:rsidR="003E0B5D" w:rsidRDefault="003E0B5D" w:rsidP="00814CF0">
            <w:pPr>
              <w:rPr>
                <w:rFonts w:eastAsiaTheme="minorEastAsia"/>
              </w:rPr>
            </w:pPr>
            <w:r>
              <w:rPr>
                <w:rFonts w:eastAsiaTheme="minorEastAsia"/>
              </w:rPr>
              <w:t xml:space="preserve">UE-sided/NW-sided model should be justified first. </w:t>
            </w:r>
          </w:p>
          <w:p w14:paraId="15C45A87" w14:textId="7BC4EEF1" w:rsidR="00DD1CBD" w:rsidRPr="00FF5DB5" w:rsidRDefault="00DD1CBD" w:rsidP="00814CF0">
            <w:pPr>
              <w:rPr>
                <w:rFonts w:eastAsiaTheme="minorEastAsia"/>
              </w:rPr>
            </w:pPr>
            <w:r>
              <w:rPr>
                <w:rFonts w:eastAsiaTheme="minorEastAsia"/>
              </w:rPr>
              <w:t xml:space="preserve">Anyway, I think if proposal 1 can be agreed, no need to spend time on this. </w:t>
            </w:r>
          </w:p>
        </w:tc>
      </w:tr>
      <w:tr w:rsidR="004678F5" w14:paraId="0A17E6AE" w14:textId="77777777" w:rsidTr="00814CF0">
        <w:trPr>
          <w:trHeight w:val="233"/>
        </w:trPr>
        <w:tc>
          <w:tcPr>
            <w:tcW w:w="598" w:type="pct"/>
          </w:tcPr>
          <w:p w14:paraId="1099F6DE" w14:textId="77777777" w:rsidR="004678F5" w:rsidRDefault="004678F5" w:rsidP="00814CF0"/>
        </w:tc>
        <w:tc>
          <w:tcPr>
            <w:tcW w:w="4402" w:type="pct"/>
          </w:tcPr>
          <w:p w14:paraId="7DA04F87" w14:textId="77777777" w:rsidR="004678F5" w:rsidRDefault="004678F5" w:rsidP="00814CF0"/>
        </w:tc>
      </w:tr>
    </w:tbl>
    <w:p w14:paraId="51F965C5" w14:textId="77777777" w:rsidR="004678F5" w:rsidRDefault="004678F5" w:rsidP="004678F5">
      <w:pPr>
        <w:pStyle w:val="0Maintext"/>
        <w:ind w:firstLine="0"/>
      </w:pPr>
    </w:p>
    <w:p w14:paraId="5467241D" w14:textId="2644C21F" w:rsidR="00F34ED6" w:rsidRDefault="00415FF5" w:rsidP="00415FF5">
      <w:pPr>
        <w:pStyle w:val="Heading2"/>
        <w:tabs>
          <w:tab w:val="left" w:pos="1800"/>
        </w:tabs>
      </w:pPr>
      <w:r>
        <w:t xml:space="preserve"> (P)</w:t>
      </w:r>
      <w:r w:rsidR="00F34ED6">
        <w:t>RACH</w:t>
      </w:r>
      <w:r>
        <w:t xml:space="preserve"> related design</w:t>
      </w:r>
    </w:p>
    <w:p w14:paraId="719BF50E" w14:textId="77777777" w:rsidR="00F34ED6" w:rsidRPr="00F34ED6" w:rsidRDefault="00F34ED6" w:rsidP="00F34ED6">
      <w:pPr>
        <w:rPr>
          <w:lang w:val="en-GB"/>
        </w:rPr>
      </w:pPr>
    </w:p>
    <w:p w14:paraId="13E15C7B" w14:textId="2E046BFD" w:rsidR="00F34ED6" w:rsidRPr="003C16D2" w:rsidRDefault="00F34ED6" w:rsidP="00F34ED6">
      <w:pPr>
        <w:pStyle w:val="Heading4"/>
        <w:rPr>
          <w:highlight w:val="yellow"/>
        </w:rPr>
      </w:pPr>
      <w:r>
        <w:rPr>
          <w:highlight w:val="yellow"/>
        </w:rPr>
        <w:t>Proposal 2.1</w:t>
      </w:r>
      <w:r w:rsidR="007F10DD">
        <w:rPr>
          <w:highlight w:val="yellow"/>
        </w:rPr>
        <w:t>2</w:t>
      </w:r>
      <w:r>
        <w:rPr>
          <w:highlight w:val="yellow"/>
        </w:rPr>
        <w:t>A</w:t>
      </w:r>
      <w:r w:rsidRPr="002E0CDF">
        <w:rPr>
          <w:highlight w:val="yellow"/>
        </w:rPr>
        <w:t>:</w:t>
      </w:r>
      <w:r>
        <w:rPr>
          <w:highlight w:val="yellow"/>
        </w:rPr>
        <w:t xml:space="preserve"> study aspects</w:t>
      </w:r>
    </w:p>
    <w:p w14:paraId="47A59C65" w14:textId="0E71012B" w:rsidR="00F34ED6" w:rsidRPr="0005259B" w:rsidRDefault="00F34ED6" w:rsidP="00F34ED6">
      <w:r>
        <w:t xml:space="preserve">For the potential study on </w:t>
      </w:r>
      <w:r>
        <w:rPr>
          <w:bCs/>
          <w:iCs/>
        </w:rPr>
        <w:t>early contention resolution in RACH</w:t>
      </w:r>
      <w:r w:rsidRPr="00EB2925">
        <w:rPr>
          <w:bCs/>
          <w:iCs/>
        </w:rPr>
        <w:t>,</w:t>
      </w:r>
      <w:r>
        <w:t xml:space="preserve"> at least the following aspects are to be considered: </w:t>
      </w:r>
    </w:p>
    <w:p w14:paraId="41132B3B" w14:textId="0AACBE9D" w:rsidR="00F34ED6" w:rsidRDefault="00F34ED6" w:rsidP="00F34ED6">
      <w:pPr>
        <w:pStyle w:val="ListParagraph"/>
        <w:numPr>
          <w:ilvl w:val="0"/>
          <w:numId w:val="19"/>
        </w:numPr>
        <w:spacing w:after="160" w:line="259" w:lineRule="auto"/>
        <w:jc w:val="left"/>
        <w:rPr>
          <w:rFonts w:ascii="Times" w:hAnsi="Times" w:cs="Times"/>
        </w:rPr>
      </w:pPr>
      <w:r>
        <w:rPr>
          <w:rFonts w:ascii="Times" w:hAnsi="Times" w:cs="Times"/>
        </w:rPr>
        <w:t>KPI</w:t>
      </w:r>
    </w:p>
    <w:p w14:paraId="201932F3" w14:textId="60ADC09C" w:rsidR="00F34ED6" w:rsidRDefault="00F34ED6" w:rsidP="00F34ED6">
      <w:pPr>
        <w:pStyle w:val="ListParagraph"/>
        <w:numPr>
          <w:ilvl w:val="1"/>
          <w:numId w:val="19"/>
        </w:numPr>
        <w:spacing w:after="160" w:line="259" w:lineRule="auto"/>
        <w:jc w:val="left"/>
        <w:rPr>
          <w:rFonts w:ascii="Times" w:hAnsi="Times" w:cs="Times"/>
        </w:rPr>
      </w:pPr>
      <w:r w:rsidRPr="00F34ED6">
        <w:rPr>
          <w:rFonts w:ascii="Times" w:hAnsi="Times" w:cs="Times"/>
        </w:rPr>
        <w:t>Prediction accuracy of UE multiplicity, first-attempt success probability, and false alarm detection rate</w:t>
      </w:r>
    </w:p>
    <w:p w14:paraId="214F68F1" w14:textId="378184B8" w:rsidR="00F34ED6" w:rsidRDefault="00F34ED6" w:rsidP="00F34ED6">
      <w:pPr>
        <w:pStyle w:val="ListParagraph"/>
        <w:numPr>
          <w:ilvl w:val="1"/>
          <w:numId w:val="19"/>
        </w:numPr>
        <w:spacing w:after="160" w:line="259" w:lineRule="auto"/>
        <w:jc w:val="left"/>
        <w:rPr>
          <w:rFonts w:ascii="Times" w:hAnsi="Times" w:cs="Times"/>
        </w:rPr>
      </w:pPr>
      <w:r>
        <w:rPr>
          <w:rFonts w:ascii="Times" w:hAnsi="Times" w:cs="Times"/>
        </w:rPr>
        <w:t>System gain, e.g., RACH access delay</w:t>
      </w:r>
    </w:p>
    <w:p w14:paraId="3BD1FC57" w14:textId="08EB9CCB" w:rsidR="00F34ED6" w:rsidRDefault="00F34ED6" w:rsidP="00F34ED6">
      <w:pPr>
        <w:pStyle w:val="ListParagraph"/>
        <w:numPr>
          <w:ilvl w:val="1"/>
          <w:numId w:val="19"/>
        </w:numPr>
        <w:spacing w:after="160" w:line="259" w:lineRule="auto"/>
        <w:jc w:val="left"/>
        <w:rPr>
          <w:rFonts w:ascii="Times" w:hAnsi="Times" w:cs="Times"/>
        </w:rPr>
      </w:pPr>
      <w:r>
        <w:rPr>
          <w:rFonts w:ascii="Times" w:hAnsi="Times" w:cs="Times"/>
        </w:rPr>
        <w:t>Receiver complexity</w:t>
      </w:r>
    </w:p>
    <w:p w14:paraId="51EAD722" w14:textId="6C1F35A2" w:rsidR="00F34ED6" w:rsidRDefault="00F34ED6" w:rsidP="00F34ED6">
      <w:pPr>
        <w:pStyle w:val="ListParagraph"/>
        <w:numPr>
          <w:ilvl w:val="1"/>
          <w:numId w:val="19"/>
        </w:numPr>
        <w:spacing w:after="160" w:line="259" w:lineRule="auto"/>
        <w:jc w:val="left"/>
        <w:rPr>
          <w:rFonts w:ascii="Times" w:hAnsi="Times" w:cs="Times"/>
        </w:rPr>
      </w:pPr>
      <w:r>
        <w:rPr>
          <w:rFonts w:ascii="Times" w:hAnsi="Times" w:cs="Times"/>
        </w:rPr>
        <w:t xml:space="preserve">Addition signaling overhead </w:t>
      </w:r>
    </w:p>
    <w:p w14:paraId="0459795F" w14:textId="750CE844" w:rsidR="00BB62A8" w:rsidRPr="00BB62A8" w:rsidRDefault="00BB62A8" w:rsidP="00BB62A8">
      <w:pPr>
        <w:pStyle w:val="ListParagraph"/>
        <w:numPr>
          <w:ilvl w:val="1"/>
          <w:numId w:val="19"/>
        </w:numPr>
        <w:spacing w:after="160" w:line="259" w:lineRule="auto"/>
        <w:jc w:val="left"/>
        <w:rPr>
          <w:rFonts w:ascii="Times" w:hAnsi="Times" w:cs="Times"/>
        </w:rPr>
      </w:pPr>
      <w:r w:rsidRPr="00606BF6">
        <w:rPr>
          <w:rFonts w:ascii="Times" w:hAnsi="Times" w:cs="Times"/>
          <w:highlight w:val="yellow"/>
        </w:rPr>
        <w:t>Note: The collision probability of more than one UE to select the same PRACH needs to be validated</w:t>
      </w:r>
      <w:r>
        <w:rPr>
          <w:rFonts w:ascii="Times" w:hAnsi="Times" w:cs="Times"/>
        </w:rPr>
        <w:t xml:space="preserve">. </w:t>
      </w:r>
    </w:p>
    <w:p w14:paraId="069F074C" w14:textId="2814F166" w:rsidR="00F34ED6" w:rsidRPr="00F34ED6" w:rsidRDefault="00F34ED6" w:rsidP="002419F3">
      <w:pPr>
        <w:pStyle w:val="ListParagraph"/>
        <w:numPr>
          <w:ilvl w:val="0"/>
          <w:numId w:val="19"/>
        </w:numPr>
        <w:spacing w:after="160" w:line="259" w:lineRule="auto"/>
        <w:jc w:val="left"/>
        <w:rPr>
          <w:rFonts w:ascii="Times" w:hAnsi="Times" w:cs="Times"/>
        </w:rPr>
      </w:pPr>
      <w:r w:rsidRPr="00F34ED6">
        <w:rPr>
          <w:rFonts w:ascii="Times" w:hAnsi="Times" w:cs="Times"/>
        </w:rPr>
        <w:t xml:space="preserve">Study aspects: </w:t>
      </w:r>
    </w:p>
    <w:p w14:paraId="7CE6A079" w14:textId="01DE0D36" w:rsidR="00BB62A8" w:rsidRDefault="00BB62A8" w:rsidP="00F34ED6">
      <w:pPr>
        <w:pStyle w:val="ListParagraph"/>
        <w:numPr>
          <w:ilvl w:val="1"/>
          <w:numId w:val="19"/>
        </w:numPr>
        <w:spacing w:after="160" w:line="259" w:lineRule="auto"/>
        <w:jc w:val="left"/>
        <w:rPr>
          <w:rFonts w:ascii="Times" w:hAnsi="Times" w:cs="Times"/>
        </w:rPr>
      </w:pPr>
      <w:r>
        <w:rPr>
          <w:rFonts w:ascii="Times" w:hAnsi="Times" w:cs="Times"/>
        </w:rPr>
        <w:t xml:space="preserve">Performance under fading channel </w:t>
      </w:r>
    </w:p>
    <w:p w14:paraId="1FD9F39B" w14:textId="77777777" w:rsidR="00606BF6" w:rsidRDefault="00606BF6" w:rsidP="00606BF6">
      <w:pPr>
        <w:pStyle w:val="ListParagraph"/>
        <w:numPr>
          <w:ilvl w:val="1"/>
          <w:numId w:val="19"/>
        </w:numPr>
        <w:rPr>
          <w:rFonts w:ascii="Times" w:hAnsi="Times" w:cs="Times"/>
        </w:rPr>
      </w:pPr>
      <w:r>
        <w:rPr>
          <w:rFonts w:ascii="Times" w:hAnsi="Times" w:cs="Times"/>
        </w:rPr>
        <w:t>P</w:t>
      </w:r>
      <w:r w:rsidRPr="004F5592">
        <w:rPr>
          <w:rFonts w:ascii="Times" w:hAnsi="Times" w:cs="Times"/>
        </w:rPr>
        <w:t xml:space="preserve">erformance impacted by non-ideal factors, such as </w:t>
      </w:r>
      <w:r>
        <w:rPr>
          <w:rFonts w:ascii="Times" w:hAnsi="Times" w:cs="Times"/>
        </w:rPr>
        <w:t xml:space="preserve">timing advance, TO/FO, </w:t>
      </w:r>
      <w:r w:rsidRPr="004F5592">
        <w:rPr>
          <w:rFonts w:ascii="Times" w:hAnsi="Times" w:cs="Times"/>
        </w:rPr>
        <w:t>PA non-linearity, phase noise, IQ imbalance</w:t>
      </w:r>
      <w:r>
        <w:rPr>
          <w:rFonts w:ascii="Times" w:hAnsi="Times" w:cs="Times"/>
        </w:rPr>
        <w:t xml:space="preserve">, </w:t>
      </w:r>
      <w:r w:rsidRPr="004F5592">
        <w:rPr>
          <w:rFonts w:ascii="Times" w:hAnsi="Times" w:cs="Times"/>
        </w:rPr>
        <w:t>interference measurement</w:t>
      </w:r>
    </w:p>
    <w:p w14:paraId="08BA1090" w14:textId="77777777" w:rsidR="00BB62A8" w:rsidRPr="00EC0039" w:rsidRDefault="00BB62A8" w:rsidP="00BB62A8">
      <w:pPr>
        <w:pStyle w:val="ListParagraph"/>
        <w:numPr>
          <w:ilvl w:val="1"/>
          <w:numId w:val="19"/>
        </w:numPr>
        <w:spacing w:after="160" w:line="259" w:lineRule="auto"/>
        <w:jc w:val="left"/>
        <w:rPr>
          <w:rFonts w:ascii="Times" w:hAnsi="Times" w:cs="Times"/>
        </w:rPr>
      </w:pPr>
      <w:r w:rsidRPr="00EC0039">
        <w:rPr>
          <w:rFonts w:ascii="Times" w:hAnsi="Times" w:cs="Times"/>
        </w:rPr>
        <w:t>Generalization performance</w:t>
      </w:r>
    </w:p>
    <w:p w14:paraId="497CB69D" w14:textId="4C7AFAC8" w:rsidR="00BB62A8" w:rsidRDefault="00BB62A8" w:rsidP="00BB62A8">
      <w:pPr>
        <w:pStyle w:val="ListParagraph"/>
        <w:numPr>
          <w:ilvl w:val="2"/>
          <w:numId w:val="19"/>
        </w:numPr>
        <w:spacing w:after="160" w:line="259" w:lineRule="auto"/>
        <w:jc w:val="left"/>
        <w:rPr>
          <w:rFonts w:ascii="Times" w:hAnsi="Times" w:cs="Times"/>
        </w:rPr>
      </w:pPr>
      <w:r w:rsidRPr="00EC0039">
        <w:rPr>
          <w:rFonts w:ascii="Times" w:hAnsi="Times" w:cs="Times"/>
        </w:rPr>
        <w:t>Different UL channel</w:t>
      </w:r>
    </w:p>
    <w:p w14:paraId="24F3992F" w14:textId="672CD11A" w:rsidR="00BB62A8" w:rsidRDefault="00BB62A8" w:rsidP="00BB62A8">
      <w:pPr>
        <w:pStyle w:val="ListParagraph"/>
        <w:numPr>
          <w:ilvl w:val="2"/>
          <w:numId w:val="19"/>
        </w:numPr>
        <w:spacing w:after="160" w:line="259" w:lineRule="auto"/>
        <w:jc w:val="left"/>
        <w:rPr>
          <w:rFonts w:ascii="Times" w:hAnsi="Times" w:cs="Times"/>
        </w:rPr>
      </w:pPr>
      <w:r>
        <w:rPr>
          <w:rFonts w:ascii="Times" w:hAnsi="Times" w:cs="Times"/>
        </w:rPr>
        <w:t>Different received power from different UE</w:t>
      </w:r>
    </w:p>
    <w:p w14:paraId="732AE8A1" w14:textId="090AC2FA" w:rsidR="00F34ED6" w:rsidRDefault="00BB62A8" w:rsidP="00F34ED6">
      <w:pPr>
        <w:pStyle w:val="ListParagraph"/>
        <w:numPr>
          <w:ilvl w:val="1"/>
          <w:numId w:val="19"/>
        </w:numPr>
        <w:spacing w:after="160" w:line="259" w:lineRule="auto"/>
        <w:jc w:val="left"/>
        <w:rPr>
          <w:rFonts w:ascii="Times" w:hAnsi="Times" w:cs="Times"/>
        </w:rPr>
      </w:pPr>
      <w:r>
        <w:rPr>
          <w:rFonts w:ascii="Times" w:hAnsi="Times" w:cs="Times"/>
        </w:rPr>
        <w:t xml:space="preserve">(Spec impact) </w:t>
      </w:r>
      <w:r>
        <w:rPr>
          <w:rFonts w:eastAsia="Malgun Gothic"/>
          <w:lang w:eastAsia="ko-KR"/>
        </w:rPr>
        <w:t>necessary s</w:t>
      </w:r>
      <w:r>
        <w:rPr>
          <w:rFonts w:eastAsia="Malgun Gothic" w:hint="eastAsia"/>
          <w:lang w:eastAsia="ko-KR"/>
        </w:rPr>
        <w:t>ignaling/procedure</w:t>
      </w:r>
      <w:r w:rsidRPr="00906A11">
        <w:t xml:space="preserve"> </w:t>
      </w:r>
      <w:r>
        <w:rPr>
          <w:rFonts w:eastAsia="Malgun Gothic" w:hint="eastAsia"/>
          <w:lang w:eastAsia="ko-KR"/>
        </w:rPr>
        <w:t>related to</w:t>
      </w:r>
      <w:r w:rsidRPr="00906A11">
        <w:t xml:space="preserve"> </w:t>
      </w:r>
      <w:r>
        <w:t>random access, if any</w:t>
      </w:r>
    </w:p>
    <w:p w14:paraId="1DE790EE" w14:textId="3C64695D" w:rsidR="00F34ED6" w:rsidRDefault="00F34ED6" w:rsidP="00F34ED6">
      <w:pPr>
        <w:pStyle w:val="ListParagraph"/>
        <w:numPr>
          <w:ilvl w:val="1"/>
          <w:numId w:val="19"/>
        </w:numPr>
        <w:spacing w:after="160" w:line="259" w:lineRule="auto"/>
        <w:jc w:val="left"/>
        <w:rPr>
          <w:rFonts w:ascii="Times" w:hAnsi="Times" w:cs="Times"/>
        </w:rPr>
      </w:pPr>
      <w:r>
        <w:rPr>
          <w:rFonts w:ascii="Times" w:hAnsi="Times" w:cs="Times"/>
        </w:rPr>
        <w:t xml:space="preserve">(Spec impact) Whether/what signal/procedure is needed for </w:t>
      </w:r>
    </w:p>
    <w:p w14:paraId="57AFB547" w14:textId="77777777" w:rsidR="00F34ED6" w:rsidRDefault="00F34ED6" w:rsidP="00F34ED6">
      <w:pPr>
        <w:pStyle w:val="ListParagraph"/>
        <w:numPr>
          <w:ilvl w:val="2"/>
          <w:numId w:val="19"/>
        </w:numPr>
        <w:spacing w:after="160" w:line="259" w:lineRule="auto"/>
        <w:jc w:val="left"/>
        <w:rPr>
          <w:rFonts w:ascii="Times" w:hAnsi="Times" w:cs="Times"/>
        </w:rPr>
      </w:pPr>
      <w:r>
        <w:rPr>
          <w:rFonts w:ascii="Times" w:hAnsi="Times" w:cs="Times"/>
        </w:rPr>
        <w:t xml:space="preserve">data collection </w:t>
      </w:r>
    </w:p>
    <w:p w14:paraId="0ACA5530" w14:textId="77777777" w:rsidR="00F34ED6" w:rsidRDefault="00F34ED6" w:rsidP="00F34ED6">
      <w:pPr>
        <w:pStyle w:val="ListParagraph"/>
        <w:numPr>
          <w:ilvl w:val="2"/>
          <w:numId w:val="19"/>
        </w:numPr>
        <w:spacing w:after="160" w:line="259" w:lineRule="auto"/>
        <w:jc w:val="left"/>
        <w:rPr>
          <w:rFonts w:ascii="Times" w:hAnsi="Times" w:cs="Times"/>
        </w:rPr>
      </w:pPr>
      <w:r>
        <w:rPr>
          <w:rFonts w:ascii="Times" w:hAnsi="Times" w:cs="Times"/>
        </w:rPr>
        <w:t>inference</w:t>
      </w:r>
    </w:p>
    <w:p w14:paraId="0F32D79A" w14:textId="77777777" w:rsidR="00F34ED6" w:rsidRDefault="00F34ED6" w:rsidP="00F34ED6">
      <w:pPr>
        <w:pStyle w:val="ListParagraph"/>
        <w:numPr>
          <w:ilvl w:val="2"/>
          <w:numId w:val="19"/>
        </w:numPr>
        <w:spacing w:after="160" w:line="259" w:lineRule="auto"/>
        <w:jc w:val="left"/>
        <w:rPr>
          <w:rFonts w:ascii="Times" w:hAnsi="Times" w:cs="Times"/>
        </w:rPr>
      </w:pPr>
      <w:r>
        <w:rPr>
          <w:rFonts w:ascii="Times" w:hAnsi="Times" w:cs="Times"/>
        </w:rPr>
        <w:t>performance monitoring</w:t>
      </w:r>
    </w:p>
    <w:tbl>
      <w:tblPr>
        <w:tblStyle w:val="TableGrid"/>
        <w:tblW w:w="5000" w:type="pct"/>
        <w:tblLook w:val="04A0" w:firstRow="1" w:lastRow="0" w:firstColumn="1" w:lastColumn="0" w:noHBand="0" w:noVBand="1"/>
      </w:tblPr>
      <w:tblGrid>
        <w:gridCol w:w="1164"/>
        <w:gridCol w:w="8572"/>
      </w:tblGrid>
      <w:tr w:rsidR="00F34ED6" w14:paraId="7140D513" w14:textId="77777777" w:rsidTr="00814CF0">
        <w:trPr>
          <w:trHeight w:val="226"/>
        </w:trPr>
        <w:tc>
          <w:tcPr>
            <w:tcW w:w="598" w:type="pct"/>
            <w:shd w:val="clear" w:color="auto" w:fill="D9D9D9" w:themeFill="background1" w:themeFillShade="D9"/>
          </w:tcPr>
          <w:p w14:paraId="2A4C806C" w14:textId="77777777" w:rsidR="00F34ED6" w:rsidRDefault="00F34ED6" w:rsidP="00814CF0">
            <w:r>
              <w:t>Company</w:t>
            </w:r>
          </w:p>
        </w:tc>
        <w:tc>
          <w:tcPr>
            <w:tcW w:w="4402" w:type="pct"/>
            <w:shd w:val="clear" w:color="auto" w:fill="D9D9D9" w:themeFill="background1" w:themeFillShade="D9"/>
          </w:tcPr>
          <w:p w14:paraId="53E77358" w14:textId="77777777" w:rsidR="00F34ED6" w:rsidRDefault="00F34ED6" w:rsidP="00814CF0">
            <w:r>
              <w:t>Comment</w:t>
            </w:r>
          </w:p>
        </w:tc>
      </w:tr>
      <w:tr w:rsidR="00F34ED6" w14:paraId="3A30C312" w14:textId="77777777" w:rsidTr="00814CF0">
        <w:trPr>
          <w:trHeight w:val="629"/>
        </w:trPr>
        <w:tc>
          <w:tcPr>
            <w:tcW w:w="598" w:type="pct"/>
          </w:tcPr>
          <w:p w14:paraId="5F3B3F7F" w14:textId="77777777" w:rsidR="00F34ED6" w:rsidRDefault="00F34ED6" w:rsidP="00814CF0">
            <w:r>
              <w:t>FL</w:t>
            </w:r>
          </w:p>
        </w:tc>
        <w:tc>
          <w:tcPr>
            <w:tcW w:w="4402" w:type="pct"/>
          </w:tcPr>
          <w:p w14:paraId="53E4A445" w14:textId="77777777" w:rsidR="00F34ED6" w:rsidRDefault="00F34ED6" w:rsidP="00814CF0">
            <w:r>
              <w:t xml:space="preserve">I feel this can be led by RAN 4. Not sure what is the clear RAN 1 impact. </w:t>
            </w:r>
          </w:p>
          <w:p w14:paraId="7EFFE63E" w14:textId="057ED0F9" w:rsidR="00DD1CBD" w:rsidRPr="00FF5DB5" w:rsidRDefault="00DD1CBD" w:rsidP="00814CF0">
            <w:pPr>
              <w:rPr>
                <w:rFonts w:eastAsiaTheme="minorEastAsia"/>
              </w:rPr>
            </w:pPr>
            <w:r>
              <w:rPr>
                <w:rFonts w:eastAsiaTheme="minorEastAsia"/>
              </w:rPr>
              <w:t>I think if proposal 1 can be agreed, no need to spend time on this.</w:t>
            </w:r>
          </w:p>
        </w:tc>
      </w:tr>
      <w:tr w:rsidR="00F34ED6" w14:paraId="1F271091" w14:textId="77777777" w:rsidTr="00814CF0">
        <w:trPr>
          <w:trHeight w:val="233"/>
        </w:trPr>
        <w:tc>
          <w:tcPr>
            <w:tcW w:w="598" w:type="pct"/>
          </w:tcPr>
          <w:p w14:paraId="7BB86EC4" w14:textId="77777777" w:rsidR="00F34ED6" w:rsidRDefault="00F34ED6" w:rsidP="00814CF0"/>
        </w:tc>
        <w:tc>
          <w:tcPr>
            <w:tcW w:w="4402" w:type="pct"/>
          </w:tcPr>
          <w:p w14:paraId="6D7E3E40" w14:textId="77777777" w:rsidR="00F34ED6" w:rsidRDefault="00F34ED6" w:rsidP="00814CF0"/>
        </w:tc>
      </w:tr>
    </w:tbl>
    <w:p w14:paraId="113A58A1" w14:textId="77777777" w:rsidR="004678F5" w:rsidRPr="004678F5" w:rsidRDefault="004678F5" w:rsidP="004678F5"/>
    <w:p w14:paraId="00D928CA" w14:textId="2D00252A" w:rsidR="00415FF5" w:rsidRPr="003C16D2" w:rsidRDefault="00415FF5" w:rsidP="00415FF5">
      <w:pPr>
        <w:pStyle w:val="Heading4"/>
        <w:rPr>
          <w:highlight w:val="yellow"/>
        </w:rPr>
      </w:pPr>
      <w:r>
        <w:rPr>
          <w:highlight w:val="yellow"/>
        </w:rPr>
        <w:t>Proposed</w:t>
      </w:r>
      <w:r w:rsidR="007F10DD">
        <w:rPr>
          <w:highlight w:val="yellow"/>
        </w:rPr>
        <w:t xml:space="preserve"> </w:t>
      </w:r>
      <w:r>
        <w:rPr>
          <w:highlight w:val="yellow"/>
        </w:rPr>
        <w:t>conclusion</w:t>
      </w:r>
      <w:r w:rsidR="007F10DD">
        <w:rPr>
          <w:highlight w:val="yellow"/>
        </w:rPr>
        <w:t xml:space="preserve"> 2.12</w:t>
      </w:r>
      <w:r>
        <w:rPr>
          <w:highlight w:val="yellow"/>
        </w:rPr>
        <w:t xml:space="preserve">: </w:t>
      </w:r>
    </w:p>
    <w:p w14:paraId="25FE8D00" w14:textId="77777777" w:rsidR="00415FF5" w:rsidRDefault="00415FF5" w:rsidP="00415FF5"/>
    <w:p w14:paraId="25F22B89" w14:textId="15775A29" w:rsidR="004678F5" w:rsidRDefault="00415FF5" w:rsidP="004678F5">
      <w:r>
        <w:t>AI based lower PAPR design for PRACH can be study together with non-AI PRACH design.</w:t>
      </w:r>
    </w:p>
    <w:tbl>
      <w:tblPr>
        <w:tblStyle w:val="TableGrid"/>
        <w:tblW w:w="5000" w:type="pct"/>
        <w:tblLook w:val="04A0" w:firstRow="1" w:lastRow="0" w:firstColumn="1" w:lastColumn="0" w:noHBand="0" w:noVBand="1"/>
      </w:tblPr>
      <w:tblGrid>
        <w:gridCol w:w="1164"/>
        <w:gridCol w:w="8572"/>
      </w:tblGrid>
      <w:tr w:rsidR="00415FF5" w14:paraId="2B922CB1" w14:textId="77777777" w:rsidTr="00814CF0">
        <w:trPr>
          <w:trHeight w:val="226"/>
        </w:trPr>
        <w:tc>
          <w:tcPr>
            <w:tcW w:w="598" w:type="pct"/>
            <w:shd w:val="clear" w:color="auto" w:fill="D9D9D9" w:themeFill="background1" w:themeFillShade="D9"/>
          </w:tcPr>
          <w:p w14:paraId="67E8C5F1" w14:textId="77777777" w:rsidR="00415FF5" w:rsidRDefault="00415FF5" w:rsidP="00814CF0">
            <w:r>
              <w:t>Company</w:t>
            </w:r>
          </w:p>
        </w:tc>
        <w:tc>
          <w:tcPr>
            <w:tcW w:w="4402" w:type="pct"/>
            <w:shd w:val="clear" w:color="auto" w:fill="D9D9D9" w:themeFill="background1" w:themeFillShade="D9"/>
          </w:tcPr>
          <w:p w14:paraId="67FE8DC8" w14:textId="77777777" w:rsidR="00415FF5" w:rsidRDefault="00415FF5" w:rsidP="00814CF0">
            <w:r>
              <w:t>Comment</w:t>
            </w:r>
          </w:p>
        </w:tc>
      </w:tr>
      <w:tr w:rsidR="00415FF5" w14:paraId="04E47ADA" w14:textId="77777777" w:rsidTr="00814CF0">
        <w:trPr>
          <w:trHeight w:val="629"/>
        </w:trPr>
        <w:tc>
          <w:tcPr>
            <w:tcW w:w="598" w:type="pct"/>
          </w:tcPr>
          <w:p w14:paraId="21C93F85" w14:textId="77777777" w:rsidR="00415FF5" w:rsidRDefault="00415FF5" w:rsidP="00814CF0">
            <w:r>
              <w:t>FL</w:t>
            </w:r>
          </w:p>
        </w:tc>
        <w:tc>
          <w:tcPr>
            <w:tcW w:w="4402" w:type="pct"/>
          </w:tcPr>
          <w:p w14:paraId="091D076E" w14:textId="77777777" w:rsidR="00DD1CBD" w:rsidRDefault="00415FF5" w:rsidP="00814CF0">
            <w:r>
              <w:t>I don’t see any special LCM related procedure is needed. conclusion should be enough.</w:t>
            </w:r>
          </w:p>
          <w:p w14:paraId="40969427" w14:textId="39B2C4ED" w:rsidR="00415FF5" w:rsidRDefault="00DD1CBD" w:rsidP="00814CF0">
            <w:r>
              <w:rPr>
                <w:rFonts w:eastAsiaTheme="minorEastAsia"/>
              </w:rPr>
              <w:t xml:space="preserve">I think if proposal 1 can be agreed, no need to spend time on this. </w:t>
            </w:r>
            <w:r w:rsidR="00415FF5">
              <w:t xml:space="preserve"> </w:t>
            </w:r>
          </w:p>
          <w:p w14:paraId="6BBE76E7" w14:textId="77777777" w:rsidR="00415FF5" w:rsidRPr="00FF5DB5" w:rsidRDefault="00415FF5" w:rsidP="00814CF0">
            <w:pPr>
              <w:rPr>
                <w:rFonts w:eastAsiaTheme="minorEastAsia"/>
              </w:rPr>
            </w:pPr>
          </w:p>
        </w:tc>
      </w:tr>
      <w:tr w:rsidR="00415FF5" w14:paraId="55A4608A" w14:textId="77777777" w:rsidTr="00814CF0">
        <w:trPr>
          <w:trHeight w:val="233"/>
        </w:trPr>
        <w:tc>
          <w:tcPr>
            <w:tcW w:w="598" w:type="pct"/>
          </w:tcPr>
          <w:p w14:paraId="4C49A548" w14:textId="77777777" w:rsidR="00415FF5" w:rsidRDefault="00415FF5" w:rsidP="00814CF0"/>
        </w:tc>
        <w:tc>
          <w:tcPr>
            <w:tcW w:w="4402" w:type="pct"/>
          </w:tcPr>
          <w:p w14:paraId="40569BD0" w14:textId="77777777" w:rsidR="00415FF5" w:rsidRDefault="00415FF5" w:rsidP="00814CF0"/>
        </w:tc>
      </w:tr>
    </w:tbl>
    <w:p w14:paraId="1ECA85F4" w14:textId="77777777" w:rsidR="00415FF5" w:rsidRPr="00415FF5" w:rsidRDefault="00415FF5" w:rsidP="004678F5"/>
    <w:p w14:paraId="669E7AA5" w14:textId="5E12ADED" w:rsidR="00D666FE" w:rsidRDefault="00D666FE" w:rsidP="00C03227">
      <w:pPr>
        <w:pStyle w:val="Heading2"/>
      </w:pPr>
      <w:r>
        <w:t>AI for power control</w:t>
      </w:r>
    </w:p>
    <w:p w14:paraId="45D2BBAE" w14:textId="081D9DD0" w:rsidR="00D666FE" w:rsidRPr="003C16D2" w:rsidRDefault="00D666FE" w:rsidP="00D666FE">
      <w:pPr>
        <w:pStyle w:val="Heading4"/>
        <w:rPr>
          <w:highlight w:val="yellow"/>
        </w:rPr>
      </w:pPr>
      <w:r>
        <w:rPr>
          <w:highlight w:val="yellow"/>
        </w:rPr>
        <w:t>Propo</w:t>
      </w:r>
      <w:r w:rsidR="0005259B">
        <w:rPr>
          <w:highlight w:val="yellow"/>
        </w:rPr>
        <w:t>sed conclusion</w:t>
      </w:r>
      <w:r w:rsidR="007F10DD">
        <w:rPr>
          <w:highlight w:val="yellow"/>
        </w:rPr>
        <w:t xml:space="preserve"> 2.13</w:t>
      </w:r>
      <w:r w:rsidR="0005259B">
        <w:rPr>
          <w:highlight w:val="yellow"/>
        </w:rPr>
        <w:t xml:space="preserve">: </w:t>
      </w:r>
    </w:p>
    <w:p w14:paraId="4076D335" w14:textId="1970FBC0" w:rsidR="00D666FE" w:rsidRDefault="00D666FE" w:rsidP="00D666FE"/>
    <w:p w14:paraId="1E76AC33" w14:textId="21915C42" w:rsidR="0005259B" w:rsidRDefault="0005259B" w:rsidP="00D666FE">
      <w:r w:rsidRPr="0005259B">
        <w:rPr>
          <w:rFonts w:hint="eastAsia"/>
        </w:rPr>
        <w:t>For</w:t>
      </w:r>
      <w:r>
        <w:t xml:space="preserve"> AI/ML for power control related use case, the study outcome of L1-RSRP prediction can be considered. </w:t>
      </w:r>
    </w:p>
    <w:p w14:paraId="608D1AE7" w14:textId="5424A828" w:rsidR="0005259B" w:rsidRDefault="0005259B" w:rsidP="00D666FE">
      <w:r>
        <w:t xml:space="preserve">Proponent can </w:t>
      </w:r>
      <w:r>
        <w:rPr>
          <w:rFonts w:ascii="Times" w:hAnsi="Times" w:cs="Times"/>
        </w:rPr>
        <w:t>propose necessary enhancement to corresponding agenda, e.g., power control.</w:t>
      </w:r>
    </w:p>
    <w:p w14:paraId="47C43B53" w14:textId="53279CBE" w:rsidR="00D666FE" w:rsidRPr="0005259B" w:rsidRDefault="00D666FE" w:rsidP="0005259B">
      <w:pPr>
        <w:spacing w:after="160" w:line="259" w:lineRule="auto"/>
        <w:jc w:val="left"/>
        <w:rPr>
          <w:rFonts w:ascii="Times" w:hAnsi="Times" w:cs="Times"/>
        </w:rPr>
      </w:pPr>
    </w:p>
    <w:tbl>
      <w:tblPr>
        <w:tblStyle w:val="TableGrid"/>
        <w:tblW w:w="5000" w:type="pct"/>
        <w:tblLook w:val="04A0" w:firstRow="1" w:lastRow="0" w:firstColumn="1" w:lastColumn="0" w:noHBand="0" w:noVBand="1"/>
      </w:tblPr>
      <w:tblGrid>
        <w:gridCol w:w="1164"/>
        <w:gridCol w:w="8572"/>
      </w:tblGrid>
      <w:tr w:rsidR="00D666FE" w14:paraId="17221DE4" w14:textId="77777777" w:rsidTr="00814CF0">
        <w:trPr>
          <w:trHeight w:val="226"/>
        </w:trPr>
        <w:tc>
          <w:tcPr>
            <w:tcW w:w="598" w:type="pct"/>
            <w:shd w:val="clear" w:color="auto" w:fill="D9D9D9" w:themeFill="background1" w:themeFillShade="D9"/>
          </w:tcPr>
          <w:p w14:paraId="4E24C85A" w14:textId="77777777" w:rsidR="00D666FE" w:rsidRDefault="00D666FE" w:rsidP="00814CF0">
            <w:r>
              <w:t>Company</w:t>
            </w:r>
          </w:p>
        </w:tc>
        <w:tc>
          <w:tcPr>
            <w:tcW w:w="4402" w:type="pct"/>
            <w:shd w:val="clear" w:color="auto" w:fill="D9D9D9" w:themeFill="background1" w:themeFillShade="D9"/>
          </w:tcPr>
          <w:p w14:paraId="7426FF6E" w14:textId="77777777" w:rsidR="00D666FE" w:rsidRDefault="00D666FE" w:rsidP="00814CF0">
            <w:r>
              <w:t>Comment</w:t>
            </w:r>
          </w:p>
        </w:tc>
      </w:tr>
      <w:tr w:rsidR="00D666FE" w14:paraId="3DE3F932" w14:textId="77777777" w:rsidTr="00814CF0">
        <w:trPr>
          <w:trHeight w:val="629"/>
        </w:trPr>
        <w:tc>
          <w:tcPr>
            <w:tcW w:w="598" w:type="pct"/>
          </w:tcPr>
          <w:p w14:paraId="12E18248" w14:textId="77777777" w:rsidR="00D666FE" w:rsidRDefault="00D666FE" w:rsidP="00814CF0">
            <w:r>
              <w:t>FL</w:t>
            </w:r>
          </w:p>
        </w:tc>
        <w:tc>
          <w:tcPr>
            <w:tcW w:w="4402" w:type="pct"/>
          </w:tcPr>
          <w:p w14:paraId="2EDF8781" w14:textId="77777777" w:rsidR="00D666FE" w:rsidRDefault="0005259B" w:rsidP="00814CF0">
            <w:pPr>
              <w:rPr>
                <w:rFonts w:eastAsiaTheme="minorEastAsia"/>
              </w:rPr>
            </w:pPr>
            <w:r>
              <w:rPr>
                <w:rFonts w:eastAsiaTheme="minorEastAsia"/>
              </w:rPr>
              <w:t xml:space="preserve">One subcase is NW-sided model which can be handled by implementation, I don’t feel any special study is needed. another use case is related to L1-RSRP, which is more like extension of beam management. Therefore, I don’t see the necessary of special handle. Any other view? </w:t>
            </w:r>
          </w:p>
          <w:p w14:paraId="3E4A27C1" w14:textId="2AF6AD19" w:rsidR="00DD1CBD" w:rsidRPr="00FF5DB5" w:rsidRDefault="00DD1CBD" w:rsidP="00814CF0">
            <w:pPr>
              <w:rPr>
                <w:rFonts w:eastAsiaTheme="minorEastAsia"/>
              </w:rPr>
            </w:pPr>
            <w:r>
              <w:rPr>
                <w:rFonts w:eastAsiaTheme="minorEastAsia"/>
              </w:rPr>
              <w:t>In addition, I think if proposal 1 can be agreed, no need to spend time on this.</w:t>
            </w:r>
          </w:p>
        </w:tc>
      </w:tr>
      <w:tr w:rsidR="00D666FE" w14:paraId="13C606BF" w14:textId="77777777" w:rsidTr="00814CF0">
        <w:trPr>
          <w:trHeight w:val="233"/>
        </w:trPr>
        <w:tc>
          <w:tcPr>
            <w:tcW w:w="598" w:type="pct"/>
          </w:tcPr>
          <w:p w14:paraId="6DDBC416" w14:textId="77777777" w:rsidR="00D666FE" w:rsidRDefault="00D666FE" w:rsidP="00814CF0"/>
        </w:tc>
        <w:tc>
          <w:tcPr>
            <w:tcW w:w="4402" w:type="pct"/>
          </w:tcPr>
          <w:p w14:paraId="22FE606D" w14:textId="77777777" w:rsidR="00D666FE" w:rsidRDefault="00D666FE" w:rsidP="00814CF0"/>
        </w:tc>
      </w:tr>
    </w:tbl>
    <w:p w14:paraId="2EFD9C5D" w14:textId="0B32A28B" w:rsidR="00D666FE" w:rsidRDefault="00D666FE" w:rsidP="00D666FE">
      <w:pPr>
        <w:pStyle w:val="0Maintext"/>
        <w:ind w:firstLine="0"/>
      </w:pPr>
    </w:p>
    <w:p w14:paraId="7D9C9E68" w14:textId="79516F6C" w:rsidR="0005259B" w:rsidRDefault="0005259B" w:rsidP="0005259B">
      <w:pPr>
        <w:pStyle w:val="Heading2"/>
      </w:pPr>
      <w:r w:rsidRPr="0005259B">
        <w:lastRenderedPageBreak/>
        <w:t>AI/ML based SRS power imbalance compensation</w:t>
      </w:r>
    </w:p>
    <w:p w14:paraId="1097216C" w14:textId="52252372" w:rsidR="0005259B" w:rsidRPr="003C16D2" w:rsidRDefault="0005259B" w:rsidP="0005259B">
      <w:pPr>
        <w:pStyle w:val="Heading4"/>
        <w:rPr>
          <w:highlight w:val="yellow"/>
        </w:rPr>
      </w:pPr>
      <w:r>
        <w:rPr>
          <w:highlight w:val="yellow"/>
        </w:rPr>
        <w:t>Proposal 2.1</w:t>
      </w:r>
      <w:r w:rsidR="007F10DD">
        <w:rPr>
          <w:highlight w:val="yellow"/>
        </w:rPr>
        <w:t>4</w:t>
      </w:r>
      <w:r>
        <w:rPr>
          <w:highlight w:val="yellow"/>
        </w:rPr>
        <w:t>A</w:t>
      </w:r>
      <w:r w:rsidRPr="002E0CDF">
        <w:rPr>
          <w:highlight w:val="yellow"/>
        </w:rPr>
        <w:t>:</w:t>
      </w:r>
      <w:r>
        <w:rPr>
          <w:highlight w:val="yellow"/>
        </w:rPr>
        <w:t xml:space="preserve"> study aspects</w:t>
      </w:r>
    </w:p>
    <w:p w14:paraId="616BACCD" w14:textId="411AC5C5" w:rsidR="0005259B" w:rsidRPr="0005259B" w:rsidRDefault="0005259B" w:rsidP="0005259B">
      <w:r>
        <w:t xml:space="preserve">For the potential study on </w:t>
      </w:r>
      <w:r w:rsidRPr="0005259B">
        <w:rPr>
          <w:bCs/>
          <w:iCs/>
        </w:rPr>
        <w:t>AI/ML based SRS power imbalance compensation</w:t>
      </w:r>
      <w:r w:rsidRPr="00EB2925">
        <w:rPr>
          <w:bCs/>
          <w:iCs/>
        </w:rPr>
        <w:t>,</w:t>
      </w:r>
      <w:r>
        <w:t xml:space="preserve"> at least the following aspects are to be considered: </w:t>
      </w:r>
    </w:p>
    <w:p w14:paraId="7E4B772C" w14:textId="77777777" w:rsidR="0005259B" w:rsidRDefault="0005259B" w:rsidP="0005259B">
      <w:pPr>
        <w:pStyle w:val="ListParagraph"/>
        <w:numPr>
          <w:ilvl w:val="0"/>
          <w:numId w:val="19"/>
        </w:numPr>
        <w:spacing w:after="160" w:line="259" w:lineRule="auto"/>
        <w:jc w:val="left"/>
        <w:rPr>
          <w:rFonts w:ascii="Times" w:hAnsi="Times" w:cs="Times"/>
        </w:rPr>
      </w:pPr>
      <w:r>
        <w:rPr>
          <w:rFonts w:ascii="Times" w:hAnsi="Times" w:cs="Times"/>
        </w:rPr>
        <w:t xml:space="preserve">Note: The study on performance/complexity are expected to be led by RAN 4. </w:t>
      </w:r>
    </w:p>
    <w:p w14:paraId="72D9775D" w14:textId="77777777" w:rsidR="0005259B" w:rsidRPr="0005259B" w:rsidRDefault="0005259B" w:rsidP="0005259B">
      <w:pPr>
        <w:pStyle w:val="ListParagraph"/>
        <w:numPr>
          <w:ilvl w:val="0"/>
          <w:numId w:val="19"/>
        </w:numPr>
        <w:spacing w:after="160" w:line="259" w:lineRule="auto"/>
        <w:jc w:val="left"/>
        <w:rPr>
          <w:rFonts w:ascii="Times" w:hAnsi="Times" w:cs="Times"/>
        </w:rPr>
      </w:pPr>
      <w:r w:rsidRPr="0005259B">
        <w:rPr>
          <w:rFonts w:ascii="Times" w:hAnsi="Times" w:cs="Times"/>
        </w:rPr>
        <w:t xml:space="preserve">Study aspects: </w:t>
      </w:r>
    </w:p>
    <w:p w14:paraId="4B816E3C" w14:textId="77777777" w:rsidR="0005259B" w:rsidRDefault="0005259B" w:rsidP="0005259B">
      <w:pPr>
        <w:pStyle w:val="ListParagraph"/>
        <w:numPr>
          <w:ilvl w:val="1"/>
          <w:numId w:val="19"/>
        </w:numPr>
        <w:spacing w:after="160" w:line="259" w:lineRule="auto"/>
        <w:jc w:val="left"/>
        <w:rPr>
          <w:rFonts w:ascii="Times" w:hAnsi="Times" w:cs="Times"/>
        </w:rPr>
      </w:pPr>
      <w:r>
        <w:rPr>
          <w:rFonts w:ascii="Times" w:hAnsi="Times" w:cs="Times"/>
        </w:rPr>
        <w:t xml:space="preserve">(Spec impact) Whether/what signal/procedure is needed for </w:t>
      </w:r>
    </w:p>
    <w:p w14:paraId="3F6EC279" w14:textId="77777777" w:rsidR="0005259B" w:rsidRDefault="0005259B" w:rsidP="0005259B">
      <w:pPr>
        <w:pStyle w:val="ListParagraph"/>
        <w:numPr>
          <w:ilvl w:val="2"/>
          <w:numId w:val="19"/>
        </w:numPr>
        <w:spacing w:after="160" w:line="259" w:lineRule="auto"/>
        <w:jc w:val="left"/>
        <w:rPr>
          <w:rFonts w:ascii="Times" w:hAnsi="Times" w:cs="Times"/>
        </w:rPr>
      </w:pPr>
      <w:r>
        <w:rPr>
          <w:rFonts w:ascii="Times" w:hAnsi="Times" w:cs="Times"/>
        </w:rPr>
        <w:t xml:space="preserve">data collection </w:t>
      </w:r>
    </w:p>
    <w:p w14:paraId="17276B29" w14:textId="77777777" w:rsidR="0005259B" w:rsidRDefault="0005259B" w:rsidP="0005259B">
      <w:pPr>
        <w:pStyle w:val="ListParagraph"/>
        <w:numPr>
          <w:ilvl w:val="2"/>
          <w:numId w:val="19"/>
        </w:numPr>
        <w:spacing w:after="160" w:line="259" w:lineRule="auto"/>
        <w:jc w:val="left"/>
        <w:rPr>
          <w:rFonts w:ascii="Times" w:hAnsi="Times" w:cs="Times"/>
        </w:rPr>
      </w:pPr>
      <w:r>
        <w:rPr>
          <w:rFonts w:ascii="Times" w:hAnsi="Times" w:cs="Times"/>
        </w:rPr>
        <w:t>inference</w:t>
      </w:r>
    </w:p>
    <w:p w14:paraId="5E46B725" w14:textId="77777777" w:rsidR="0005259B" w:rsidRDefault="0005259B" w:rsidP="0005259B">
      <w:pPr>
        <w:pStyle w:val="ListParagraph"/>
        <w:numPr>
          <w:ilvl w:val="2"/>
          <w:numId w:val="19"/>
        </w:numPr>
        <w:spacing w:after="160" w:line="259" w:lineRule="auto"/>
        <w:jc w:val="left"/>
        <w:rPr>
          <w:rFonts w:ascii="Times" w:hAnsi="Times" w:cs="Times"/>
        </w:rPr>
      </w:pPr>
      <w:r>
        <w:rPr>
          <w:rFonts w:ascii="Times" w:hAnsi="Times" w:cs="Times"/>
        </w:rPr>
        <w:t>performance monitoring</w:t>
      </w:r>
    </w:p>
    <w:p w14:paraId="59ECE992" w14:textId="1B96A325" w:rsidR="0005259B" w:rsidRPr="003C16D2" w:rsidRDefault="00A57E47" w:rsidP="0005259B">
      <w:pPr>
        <w:pStyle w:val="Heading4"/>
        <w:rPr>
          <w:highlight w:val="yellow"/>
        </w:rPr>
      </w:pPr>
      <w:r>
        <w:rPr>
          <w:highlight w:val="yellow"/>
        </w:rPr>
        <w:t>Proposed conclusion</w:t>
      </w:r>
      <w:r w:rsidR="0005259B">
        <w:rPr>
          <w:highlight w:val="yellow"/>
        </w:rPr>
        <w:t xml:space="preserve"> 2.1</w:t>
      </w:r>
      <w:r w:rsidR="007F10DD">
        <w:rPr>
          <w:highlight w:val="yellow"/>
        </w:rPr>
        <w:t>4</w:t>
      </w:r>
      <w:r w:rsidR="0005259B">
        <w:rPr>
          <w:highlight w:val="yellow"/>
        </w:rPr>
        <w:t>-B</w:t>
      </w:r>
      <w:r w:rsidR="0005259B" w:rsidRPr="002E0CDF">
        <w:rPr>
          <w:highlight w:val="yellow"/>
        </w:rPr>
        <w:t>:</w:t>
      </w:r>
      <w:r w:rsidR="0005259B">
        <w:rPr>
          <w:highlight w:val="yellow"/>
        </w:rPr>
        <w:t xml:space="preserve"> </w:t>
      </w:r>
    </w:p>
    <w:p w14:paraId="70C96BCA" w14:textId="77777777" w:rsidR="0005259B" w:rsidRDefault="0005259B" w:rsidP="0005259B"/>
    <w:p w14:paraId="7A3917D8" w14:textId="62B6D281" w:rsidR="0005259B" w:rsidRDefault="0005259B" w:rsidP="0005259B">
      <w:r w:rsidRPr="0097348A">
        <w:t xml:space="preserve">For </w:t>
      </w:r>
      <w:r w:rsidRPr="0005259B">
        <w:rPr>
          <w:bCs/>
          <w:iCs/>
        </w:rPr>
        <w:t>AI/ML based SRS power imbalance compensation</w:t>
      </w:r>
      <w:r>
        <w:t>, AI</w:t>
      </w:r>
      <w:r w:rsidRPr="0097348A">
        <w:t>/ML receiver can be considered</w:t>
      </w:r>
      <w:r>
        <w:t xml:space="preserve"> </w:t>
      </w:r>
      <w:r w:rsidRPr="0097348A">
        <w:rPr>
          <w:rFonts w:hint="eastAsia"/>
        </w:rPr>
        <w:t>a</w:t>
      </w:r>
      <w:r w:rsidRPr="0097348A">
        <w:t>s an implementation choice</w:t>
      </w:r>
      <w:r>
        <w:t xml:space="preserve">, or up to RAN 4. </w:t>
      </w:r>
    </w:p>
    <w:p w14:paraId="7B54B639" w14:textId="09027A30" w:rsidR="0005259B" w:rsidRPr="0097348A" w:rsidRDefault="0005259B" w:rsidP="0005259B">
      <w:pPr>
        <w:pStyle w:val="ListParagraph"/>
        <w:numPr>
          <w:ilvl w:val="0"/>
          <w:numId w:val="43"/>
        </w:numPr>
        <w:rPr>
          <w:rFonts w:eastAsia="Times New Roman"/>
          <w:szCs w:val="16"/>
        </w:rPr>
      </w:pPr>
      <w:r w:rsidRPr="0097348A">
        <w:rPr>
          <w:rFonts w:eastAsia="Times New Roman"/>
          <w:szCs w:val="16"/>
        </w:rPr>
        <w:t>FFS on whether additional procedure for data collection/</w:t>
      </w:r>
      <w:r w:rsidR="00F34ED6">
        <w:rPr>
          <w:rFonts w:eastAsia="Times New Roman"/>
          <w:szCs w:val="16"/>
        </w:rPr>
        <w:t>inference/</w:t>
      </w:r>
      <w:r w:rsidRPr="0097348A">
        <w:rPr>
          <w:rFonts w:eastAsia="Times New Roman"/>
          <w:szCs w:val="16"/>
        </w:rPr>
        <w:t xml:space="preserve">performance monitoring is needed for not.  </w:t>
      </w:r>
    </w:p>
    <w:tbl>
      <w:tblPr>
        <w:tblStyle w:val="TableGrid"/>
        <w:tblW w:w="5000" w:type="pct"/>
        <w:tblLook w:val="04A0" w:firstRow="1" w:lastRow="0" w:firstColumn="1" w:lastColumn="0" w:noHBand="0" w:noVBand="1"/>
      </w:tblPr>
      <w:tblGrid>
        <w:gridCol w:w="1164"/>
        <w:gridCol w:w="8572"/>
      </w:tblGrid>
      <w:tr w:rsidR="00F34ED6" w14:paraId="6F0C070B" w14:textId="77777777" w:rsidTr="00814CF0">
        <w:trPr>
          <w:trHeight w:val="226"/>
        </w:trPr>
        <w:tc>
          <w:tcPr>
            <w:tcW w:w="598" w:type="pct"/>
            <w:shd w:val="clear" w:color="auto" w:fill="D9D9D9" w:themeFill="background1" w:themeFillShade="D9"/>
          </w:tcPr>
          <w:p w14:paraId="4A18AE27" w14:textId="77777777" w:rsidR="00F34ED6" w:rsidRDefault="00F34ED6" w:rsidP="00814CF0">
            <w:r>
              <w:t>Company</w:t>
            </w:r>
          </w:p>
        </w:tc>
        <w:tc>
          <w:tcPr>
            <w:tcW w:w="4402" w:type="pct"/>
            <w:shd w:val="clear" w:color="auto" w:fill="D9D9D9" w:themeFill="background1" w:themeFillShade="D9"/>
          </w:tcPr>
          <w:p w14:paraId="2FDDE7A2" w14:textId="77777777" w:rsidR="00F34ED6" w:rsidRDefault="00F34ED6" w:rsidP="00814CF0">
            <w:r>
              <w:t>Comment</w:t>
            </w:r>
          </w:p>
        </w:tc>
      </w:tr>
      <w:tr w:rsidR="00F34ED6" w14:paraId="0CF3517D" w14:textId="77777777" w:rsidTr="00814CF0">
        <w:trPr>
          <w:trHeight w:val="629"/>
        </w:trPr>
        <w:tc>
          <w:tcPr>
            <w:tcW w:w="598" w:type="pct"/>
          </w:tcPr>
          <w:p w14:paraId="3B771EFE" w14:textId="77777777" w:rsidR="00F34ED6" w:rsidRDefault="00F34ED6" w:rsidP="00814CF0">
            <w:r>
              <w:t>FL</w:t>
            </w:r>
          </w:p>
        </w:tc>
        <w:tc>
          <w:tcPr>
            <w:tcW w:w="4402" w:type="pct"/>
          </w:tcPr>
          <w:p w14:paraId="578E6D08" w14:textId="77777777" w:rsidR="00F34ED6" w:rsidRDefault="00F34ED6" w:rsidP="00814CF0">
            <w:r>
              <w:t xml:space="preserve">I feel this can be led by RAN 4. Not sure what is the clear RAN 1 impact. </w:t>
            </w:r>
          </w:p>
          <w:p w14:paraId="63ECC2A0" w14:textId="6D7E50F1" w:rsidR="00A57E47" w:rsidRPr="00FF5DB5" w:rsidRDefault="00A57E47" w:rsidP="00814CF0">
            <w:pPr>
              <w:rPr>
                <w:rFonts w:eastAsiaTheme="minorEastAsia"/>
              </w:rPr>
            </w:pPr>
            <w:r>
              <w:t xml:space="preserve">Maybe </w:t>
            </w:r>
            <w:r w:rsidR="00680930">
              <w:t>the proposed</w:t>
            </w:r>
            <w:r>
              <w:t xml:space="preserve"> conclusion B is sufficient? </w:t>
            </w:r>
            <w:r w:rsidR="00680930">
              <w:t>Or proposal 1 is enough</w:t>
            </w:r>
          </w:p>
        </w:tc>
      </w:tr>
      <w:tr w:rsidR="00F34ED6" w14:paraId="1D6E72F5" w14:textId="77777777" w:rsidTr="00814CF0">
        <w:trPr>
          <w:trHeight w:val="233"/>
        </w:trPr>
        <w:tc>
          <w:tcPr>
            <w:tcW w:w="598" w:type="pct"/>
          </w:tcPr>
          <w:p w14:paraId="6D89E852" w14:textId="77777777" w:rsidR="00F34ED6" w:rsidRDefault="00F34ED6" w:rsidP="00814CF0"/>
        </w:tc>
        <w:tc>
          <w:tcPr>
            <w:tcW w:w="4402" w:type="pct"/>
          </w:tcPr>
          <w:p w14:paraId="5EA28FAB" w14:textId="77777777" w:rsidR="00F34ED6" w:rsidRDefault="00F34ED6" w:rsidP="00814CF0"/>
        </w:tc>
      </w:tr>
    </w:tbl>
    <w:p w14:paraId="47969140" w14:textId="77777777" w:rsidR="00D666FE" w:rsidRPr="00D666FE" w:rsidRDefault="00D666FE" w:rsidP="00D666FE"/>
    <w:p w14:paraId="769866FF" w14:textId="1E227679" w:rsidR="009428A1" w:rsidRDefault="009428A1" w:rsidP="009428A1">
      <w:pPr>
        <w:pStyle w:val="Heading2"/>
      </w:pPr>
      <w:r>
        <w:t xml:space="preserve">AI for positioning </w:t>
      </w:r>
    </w:p>
    <w:p w14:paraId="2B27BCE0" w14:textId="77777777" w:rsidR="009428A1" w:rsidRPr="009428A1" w:rsidRDefault="009428A1" w:rsidP="009428A1">
      <w:pPr>
        <w:rPr>
          <w:lang w:val="en-GB"/>
        </w:rPr>
      </w:pPr>
    </w:p>
    <w:p w14:paraId="03FC06AA" w14:textId="10FBB028" w:rsidR="009428A1" w:rsidRDefault="009428A1" w:rsidP="007F10DD">
      <w:pPr>
        <w:pStyle w:val="Heading4"/>
        <w:rPr>
          <w:highlight w:val="yellow"/>
        </w:rPr>
      </w:pPr>
      <w:r>
        <w:rPr>
          <w:highlight w:val="yellow"/>
        </w:rPr>
        <w:t>Proposed conclusion</w:t>
      </w:r>
      <w:r w:rsidR="007F10DD">
        <w:rPr>
          <w:highlight w:val="yellow"/>
        </w:rPr>
        <w:t xml:space="preserve"> 2.15</w:t>
      </w:r>
      <w:r>
        <w:rPr>
          <w:highlight w:val="yellow"/>
        </w:rPr>
        <w:t>:</w:t>
      </w:r>
    </w:p>
    <w:p w14:paraId="3C114091" w14:textId="38823F4A" w:rsidR="009428A1" w:rsidRPr="009428A1" w:rsidRDefault="009428A1" w:rsidP="009428A1">
      <w:pPr>
        <w:rPr>
          <w:rFonts w:ascii="Times" w:eastAsia="等线" w:hAnsi="Times" w:cs="Times"/>
          <w:szCs w:val="20"/>
        </w:rPr>
      </w:pPr>
      <w:r w:rsidRPr="009428A1">
        <w:rPr>
          <w:rFonts w:ascii="Times" w:eastAsia="等线" w:hAnsi="Times" w:cs="Times" w:hint="eastAsia"/>
          <w:szCs w:val="20"/>
        </w:rPr>
        <w:t>AI</w:t>
      </w:r>
      <w:r w:rsidRPr="009428A1">
        <w:rPr>
          <w:rFonts w:ascii="Times" w:eastAsia="等线" w:hAnsi="Times" w:cs="Times"/>
          <w:szCs w:val="20"/>
        </w:rPr>
        <w:t xml:space="preserve"> for positioning related use case can be considered in position related design. </w:t>
      </w:r>
    </w:p>
    <w:tbl>
      <w:tblPr>
        <w:tblStyle w:val="TableGrid"/>
        <w:tblW w:w="5000" w:type="pct"/>
        <w:tblLook w:val="04A0" w:firstRow="1" w:lastRow="0" w:firstColumn="1" w:lastColumn="0" w:noHBand="0" w:noVBand="1"/>
      </w:tblPr>
      <w:tblGrid>
        <w:gridCol w:w="1164"/>
        <w:gridCol w:w="8572"/>
      </w:tblGrid>
      <w:tr w:rsidR="009428A1" w14:paraId="1759E23F" w14:textId="77777777" w:rsidTr="00814CF0">
        <w:trPr>
          <w:trHeight w:val="226"/>
        </w:trPr>
        <w:tc>
          <w:tcPr>
            <w:tcW w:w="598" w:type="pct"/>
            <w:shd w:val="clear" w:color="auto" w:fill="D9D9D9" w:themeFill="background1" w:themeFillShade="D9"/>
          </w:tcPr>
          <w:p w14:paraId="5B427485" w14:textId="77777777" w:rsidR="009428A1" w:rsidRDefault="009428A1" w:rsidP="00814CF0">
            <w:r>
              <w:t>Company</w:t>
            </w:r>
          </w:p>
        </w:tc>
        <w:tc>
          <w:tcPr>
            <w:tcW w:w="4402" w:type="pct"/>
            <w:shd w:val="clear" w:color="auto" w:fill="D9D9D9" w:themeFill="background1" w:themeFillShade="D9"/>
          </w:tcPr>
          <w:p w14:paraId="1F7CF1ED" w14:textId="77777777" w:rsidR="009428A1" w:rsidRDefault="009428A1" w:rsidP="00814CF0">
            <w:r>
              <w:t>Comment</w:t>
            </w:r>
          </w:p>
        </w:tc>
      </w:tr>
      <w:tr w:rsidR="009428A1" w14:paraId="3364F5B4" w14:textId="77777777" w:rsidTr="00814CF0">
        <w:trPr>
          <w:trHeight w:val="629"/>
        </w:trPr>
        <w:tc>
          <w:tcPr>
            <w:tcW w:w="598" w:type="pct"/>
          </w:tcPr>
          <w:p w14:paraId="6E4959DC" w14:textId="77777777" w:rsidR="009428A1" w:rsidRDefault="009428A1" w:rsidP="00814CF0">
            <w:r>
              <w:t>FL</w:t>
            </w:r>
          </w:p>
        </w:tc>
        <w:tc>
          <w:tcPr>
            <w:tcW w:w="4402" w:type="pct"/>
          </w:tcPr>
          <w:p w14:paraId="4689BBFD" w14:textId="68016D50" w:rsidR="009428A1" w:rsidRDefault="009428A1" w:rsidP="00814CF0">
            <w:r>
              <w:t>Ericsson proposed to consider AI for Pos.</w:t>
            </w:r>
          </w:p>
          <w:p w14:paraId="19CB8269" w14:textId="2C454462" w:rsidR="00680930" w:rsidRDefault="00680930" w:rsidP="00814CF0">
            <w:r>
              <w:t>Maybe proposal 1 is enough</w:t>
            </w:r>
          </w:p>
          <w:p w14:paraId="6FB5FAD7" w14:textId="6565FE21" w:rsidR="009428A1" w:rsidRPr="00FF5DB5" w:rsidRDefault="009428A1" w:rsidP="00814CF0">
            <w:pPr>
              <w:rPr>
                <w:rFonts w:eastAsiaTheme="minorEastAsia"/>
              </w:rPr>
            </w:pPr>
          </w:p>
        </w:tc>
      </w:tr>
      <w:tr w:rsidR="009428A1" w14:paraId="6F56FF61" w14:textId="77777777" w:rsidTr="00814CF0">
        <w:trPr>
          <w:trHeight w:val="233"/>
        </w:trPr>
        <w:tc>
          <w:tcPr>
            <w:tcW w:w="598" w:type="pct"/>
          </w:tcPr>
          <w:p w14:paraId="4332CDF0" w14:textId="77777777" w:rsidR="009428A1" w:rsidRDefault="009428A1" w:rsidP="00814CF0"/>
        </w:tc>
        <w:tc>
          <w:tcPr>
            <w:tcW w:w="4402" w:type="pct"/>
          </w:tcPr>
          <w:p w14:paraId="0F1337F9" w14:textId="77777777" w:rsidR="009428A1" w:rsidRDefault="009428A1" w:rsidP="00814CF0"/>
        </w:tc>
      </w:tr>
    </w:tbl>
    <w:p w14:paraId="3FE70E75" w14:textId="77777777" w:rsidR="009428A1" w:rsidRPr="009428A1" w:rsidRDefault="009428A1" w:rsidP="009428A1">
      <w:pPr>
        <w:rPr>
          <w:highlight w:val="yellow"/>
        </w:rPr>
      </w:pPr>
    </w:p>
    <w:p w14:paraId="2DFF9666" w14:textId="6ABD874A" w:rsidR="004B4D31" w:rsidRDefault="00730191" w:rsidP="00C03227">
      <w:pPr>
        <w:pStyle w:val="Heading2"/>
      </w:pPr>
      <w:r>
        <w:t>RAN for token traffic</w:t>
      </w:r>
    </w:p>
    <w:p w14:paraId="413996B4" w14:textId="30B53050" w:rsidR="004B4D31" w:rsidRDefault="004B4D31"/>
    <w:p w14:paraId="2A13DEB7" w14:textId="2E0D55AF" w:rsidR="00EB2925" w:rsidRPr="003C16D2" w:rsidRDefault="00EB2925" w:rsidP="00EB2925">
      <w:pPr>
        <w:pStyle w:val="Heading4"/>
        <w:rPr>
          <w:highlight w:val="yellow"/>
        </w:rPr>
      </w:pPr>
      <w:r>
        <w:rPr>
          <w:highlight w:val="yellow"/>
        </w:rPr>
        <w:t>Proposal 2.1</w:t>
      </w:r>
      <w:r w:rsidR="007F10DD">
        <w:rPr>
          <w:highlight w:val="yellow"/>
        </w:rPr>
        <w:t>6</w:t>
      </w:r>
      <w:r w:rsidRPr="002E0CDF">
        <w:rPr>
          <w:highlight w:val="yellow"/>
        </w:rPr>
        <w:t>:</w:t>
      </w:r>
      <w:r>
        <w:rPr>
          <w:highlight w:val="yellow"/>
        </w:rPr>
        <w:t xml:space="preserve"> study aspects</w:t>
      </w:r>
    </w:p>
    <w:p w14:paraId="320B4302" w14:textId="77178D30" w:rsidR="00AE0423" w:rsidRDefault="00AE0423"/>
    <w:p w14:paraId="10D942E7" w14:textId="6E38E580" w:rsidR="00EB2925" w:rsidRDefault="00EB2925" w:rsidP="00EB2925">
      <w:r>
        <w:t xml:space="preserve">For the potential study on </w:t>
      </w:r>
      <w:r w:rsidRPr="00EB2925">
        <w:rPr>
          <w:rFonts w:hint="eastAsia"/>
          <w:bCs/>
          <w:iCs/>
          <w:highlight w:val="yellow"/>
        </w:rPr>
        <w:t xml:space="preserve">improved scheduling/HARQ </w:t>
      </w:r>
      <w:r w:rsidRPr="00EB2925">
        <w:rPr>
          <w:bCs/>
          <w:iCs/>
          <w:highlight w:val="yellow"/>
        </w:rPr>
        <w:t>for token traffic</w:t>
      </w:r>
      <w:r w:rsidRPr="00EB2925">
        <w:rPr>
          <w:bCs/>
          <w:iCs/>
        </w:rPr>
        <w:t>,</w:t>
      </w:r>
      <w:r>
        <w:t xml:space="preserve"> at least the following aspects are to be considered: </w:t>
      </w:r>
    </w:p>
    <w:p w14:paraId="18EBACBC" w14:textId="7AF368CB" w:rsidR="00EB2925" w:rsidRDefault="00EB2925" w:rsidP="00EB2925">
      <w:pPr>
        <w:pStyle w:val="ListParagraph"/>
        <w:numPr>
          <w:ilvl w:val="0"/>
          <w:numId w:val="19"/>
        </w:numPr>
        <w:spacing w:after="160" w:line="259" w:lineRule="auto"/>
        <w:jc w:val="left"/>
        <w:rPr>
          <w:rFonts w:ascii="Times" w:hAnsi="Times" w:cs="Times"/>
        </w:rPr>
      </w:pPr>
      <w:r w:rsidRPr="00EB2925">
        <w:rPr>
          <w:rFonts w:ascii="Times" w:hAnsi="Times" w:cs="Times"/>
        </w:rPr>
        <w:t>Evaluation methodology:</w:t>
      </w:r>
      <w:r>
        <w:rPr>
          <w:rFonts w:ascii="Times" w:hAnsi="Times" w:cs="Times"/>
        </w:rPr>
        <w:t xml:space="preserve"> </w:t>
      </w:r>
      <w:r w:rsidRPr="00EB2925">
        <w:rPr>
          <w:rFonts w:ascii="Times" w:hAnsi="Times" w:cs="Times"/>
        </w:rPr>
        <w:t xml:space="preserve"> </w:t>
      </w:r>
    </w:p>
    <w:p w14:paraId="1AADFC0E" w14:textId="22C2B274" w:rsidR="00EB2925" w:rsidRDefault="00EB2925" w:rsidP="00EB2925">
      <w:pPr>
        <w:pStyle w:val="ListParagraph"/>
        <w:numPr>
          <w:ilvl w:val="1"/>
          <w:numId w:val="19"/>
        </w:numPr>
        <w:spacing w:after="160" w:line="259" w:lineRule="auto"/>
        <w:jc w:val="left"/>
        <w:rPr>
          <w:rFonts w:ascii="Times" w:hAnsi="Times" w:cs="Times"/>
        </w:rPr>
      </w:pPr>
      <w:r w:rsidRPr="00EB2925">
        <w:rPr>
          <w:rFonts w:ascii="Times" w:hAnsi="Times" w:cs="Times"/>
        </w:rPr>
        <w:t>Traffic model</w:t>
      </w:r>
      <w:r>
        <w:rPr>
          <w:rFonts w:ascii="Times" w:hAnsi="Times" w:cs="Times"/>
        </w:rPr>
        <w:t xml:space="preserve"> (depending on the outcome of traffic model discussion in agenda 11.2)</w:t>
      </w:r>
    </w:p>
    <w:p w14:paraId="128737CD" w14:textId="42E7FD07" w:rsidR="00EB2925" w:rsidRPr="00EB2925" w:rsidRDefault="00EB2925" w:rsidP="00EB2925">
      <w:pPr>
        <w:pStyle w:val="ListParagraph"/>
        <w:numPr>
          <w:ilvl w:val="1"/>
          <w:numId w:val="19"/>
        </w:numPr>
        <w:spacing w:after="160" w:line="259" w:lineRule="auto"/>
        <w:jc w:val="left"/>
        <w:rPr>
          <w:rFonts w:ascii="Times" w:hAnsi="Times" w:cs="Times"/>
        </w:rPr>
      </w:pPr>
      <w:r>
        <w:rPr>
          <w:rFonts w:ascii="Times" w:hAnsi="Times" w:cs="Times"/>
        </w:rPr>
        <w:t xml:space="preserve">Note: </w:t>
      </w:r>
      <w:r w:rsidRPr="00EB2925">
        <w:rPr>
          <w:bCs/>
          <w:iCs/>
        </w:rPr>
        <w:t xml:space="preserve">AI/ML models are located in the application layer. RAN1 don’t need to discuss the model </w:t>
      </w:r>
      <w:r>
        <w:rPr>
          <w:bCs/>
          <w:iCs/>
        </w:rPr>
        <w:t>related</w:t>
      </w:r>
      <w:r w:rsidRPr="00EB2925">
        <w:rPr>
          <w:bCs/>
          <w:iCs/>
        </w:rPr>
        <w:t>.</w:t>
      </w:r>
    </w:p>
    <w:p w14:paraId="58E2C7AA" w14:textId="532DF4F2" w:rsidR="00EB2925" w:rsidRPr="00EB2925" w:rsidRDefault="00EB2925" w:rsidP="00EB2925">
      <w:pPr>
        <w:pStyle w:val="ListParagraph"/>
        <w:numPr>
          <w:ilvl w:val="1"/>
          <w:numId w:val="19"/>
        </w:numPr>
        <w:spacing w:after="160" w:line="259" w:lineRule="auto"/>
        <w:jc w:val="left"/>
        <w:rPr>
          <w:rFonts w:ascii="Times" w:hAnsi="Times" w:cs="Times"/>
        </w:rPr>
      </w:pPr>
      <w:r>
        <w:rPr>
          <w:rFonts w:ascii="Times" w:hAnsi="Times" w:cs="Times"/>
        </w:rPr>
        <w:t xml:space="preserve">Note: </w:t>
      </w:r>
      <w:r w:rsidRPr="00EB2925">
        <w:rPr>
          <w:rFonts w:ascii="Times" w:hAnsi="Times" w:cs="Times"/>
        </w:rPr>
        <w:t>The coordination with other WGs on the performance evaluations</w:t>
      </w:r>
      <w:r>
        <w:rPr>
          <w:rFonts w:ascii="Times" w:hAnsi="Times" w:cs="Times"/>
        </w:rPr>
        <w:t xml:space="preserve"> is needed</w:t>
      </w:r>
    </w:p>
    <w:p w14:paraId="1FAB708B" w14:textId="11F1B379" w:rsidR="00EB2925" w:rsidRPr="00EB2925" w:rsidRDefault="00EB2925" w:rsidP="00EB2925">
      <w:pPr>
        <w:pStyle w:val="ListParagraph"/>
        <w:numPr>
          <w:ilvl w:val="0"/>
          <w:numId w:val="19"/>
        </w:numPr>
        <w:spacing w:after="160" w:line="259" w:lineRule="auto"/>
        <w:jc w:val="left"/>
        <w:rPr>
          <w:rFonts w:ascii="Times" w:hAnsi="Times" w:cs="Times"/>
        </w:rPr>
      </w:pPr>
      <w:r w:rsidRPr="00EB2925">
        <w:rPr>
          <w:rFonts w:ascii="Times" w:hAnsi="Times" w:cs="Times" w:hint="eastAsia"/>
        </w:rPr>
        <w:t>K</w:t>
      </w:r>
      <w:r w:rsidRPr="00EB2925">
        <w:rPr>
          <w:rFonts w:ascii="Times" w:hAnsi="Times" w:cs="Times"/>
        </w:rPr>
        <w:t xml:space="preserve">PI: </w:t>
      </w:r>
      <w:r>
        <w:rPr>
          <w:rFonts w:ascii="Times" w:hAnsi="Times" w:cs="Times"/>
        </w:rPr>
        <w:t>s</w:t>
      </w:r>
      <w:r w:rsidRPr="00EB2925">
        <w:rPr>
          <w:rFonts w:ascii="Times" w:hAnsi="Times" w:cs="Times"/>
        </w:rPr>
        <w:t>upported number of UEs, achievable throughput</w:t>
      </w:r>
    </w:p>
    <w:p w14:paraId="0F09349A" w14:textId="1FC40A03" w:rsidR="00EB2925" w:rsidRPr="00EB2925" w:rsidRDefault="00EB2925" w:rsidP="00EB2925">
      <w:pPr>
        <w:pStyle w:val="ListParagraph"/>
        <w:numPr>
          <w:ilvl w:val="0"/>
          <w:numId w:val="19"/>
        </w:numPr>
        <w:spacing w:after="160" w:line="259" w:lineRule="auto"/>
        <w:jc w:val="left"/>
        <w:rPr>
          <w:rFonts w:ascii="Times" w:hAnsi="Times" w:cs="Times"/>
        </w:rPr>
      </w:pPr>
      <w:r w:rsidRPr="00EB2925">
        <w:rPr>
          <w:rFonts w:ascii="Times" w:hAnsi="Times" w:cs="Times"/>
        </w:rPr>
        <w:t xml:space="preserve">Benchmark: NR scheduling/HARQ mechanism </w:t>
      </w:r>
      <w:r w:rsidRPr="00EB2925">
        <w:rPr>
          <w:rFonts w:ascii="Times" w:hAnsi="Times" w:cs="Times" w:hint="eastAsia"/>
        </w:rPr>
        <w:t xml:space="preserve">without knowledge of </w:t>
      </w:r>
      <w:r>
        <w:rPr>
          <w:rFonts w:ascii="Times" w:hAnsi="Times" w:cs="Times"/>
        </w:rPr>
        <w:t>t</w:t>
      </w:r>
      <w:r w:rsidRPr="00EB2925">
        <w:rPr>
          <w:rFonts w:ascii="Times" w:hAnsi="Times" w:cs="Times" w:hint="eastAsia"/>
        </w:rPr>
        <w:t>oken traffic</w:t>
      </w:r>
    </w:p>
    <w:p w14:paraId="4198CAA4" w14:textId="20B15CE7" w:rsidR="001A78D2" w:rsidRPr="001A78D2" w:rsidRDefault="00EB2925" w:rsidP="001A78D2">
      <w:pPr>
        <w:pStyle w:val="ListParagraph"/>
        <w:numPr>
          <w:ilvl w:val="0"/>
          <w:numId w:val="19"/>
        </w:numPr>
        <w:spacing w:after="160" w:line="259" w:lineRule="auto"/>
        <w:jc w:val="left"/>
        <w:rPr>
          <w:rFonts w:ascii="Times" w:hAnsi="Times" w:cs="Times"/>
        </w:rPr>
      </w:pPr>
      <w:r w:rsidRPr="00EB2925">
        <w:rPr>
          <w:rFonts w:ascii="Times" w:hAnsi="Times" w:cs="Times"/>
        </w:rPr>
        <w:t>Study aspects: Improved RAN solutions to facilitate Token communication, e.g., awareness of Token traffic unit and its characteristic at RAN, scheduling and HARQ mechanism</w:t>
      </w:r>
    </w:p>
    <w:p w14:paraId="1DA2CB86" w14:textId="2ECF89E6" w:rsidR="001A78D2" w:rsidRDefault="001A78D2" w:rsidP="001A78D2">
      <w:pPr>
        <w:pStyle w:val="Heading4"/>
        <w:ind w:left="0" w:firstLine="0"/>
        <w:rPr>
          <w:highlight w:val="yellow"/>
        </w:rPr>
      </w:pPr>
      <w:r>
        <w:rPr>
          <w:highlight w:val="yellow"/>
        </w:rPr>
        <w:t xml:space="preserve">Proposed conclusion </w:t>
      </w:r>
      <w:r w:rsidRPr="001A78D2">
        <w:rPr>
          <w:highlight w:val="yellow"/>
        </w:rPr>
        <w:t>2.1</w:t>
      </w:r>
      <w:r w:rsidR="007F10DD">
        <w:rPr>
          <w:highlight w:val="yellow"/>
        </w:rPr>
        <w:t>6</w:t>
      </w:r>
      <w:r w:rsidRPr="001A78D2">
        <w:rPr>
          <w:highlight w:val="yellow"/>
        </w:rPr>
        <w:t>-</w:t>
      </w:r>
      <w:r>
        <w:rPr>
          <w:highlight w:val="yellow"/>
        </w:rPr>
        <w:t>B</w:t>
      </w:r>
      <w:r w:rsidRPr="001A78D2">
        <w:rPr>
          <w:highlight w:val="yellow"/>
        </w:rPr>
        <w:t xml:space="preserve">: </w:t>
      </w:r>
    </w:p>
    <w:p w14:paraId="09669446" w14:textId="77777777" w:rsidR="001A78D2" w:rsidRPr="001A78D2" w:rsidRDefault="001A78D2" w:rsidP="001A78D2">
      <w:pPr>
        <w:rPr>
          <w:rFonts w:eastAsia="等线"/>
        </w:rPr>
      </w:pPr>
    </w:p>
    <w:p w14:paraId="03D239EC" w14:textId="27916490" w:rsidR="004678F5" w:rsidRDefault="004678F5" w:rsidP="004678F5">
      <w:pPr>
        <w:spacing w:line="259" w:lineRule="auto"/>
        <w:jc w:val="left"/>
        <w:rPr>
          <w:rFonts w:ascii="Times" w:hAnsi="Times" w:cs="Times"/>
        </w:rPr>
      </w:pPr>
      <w:r>
        <w:rPr>
          <w:bCs/>
          <w:iCs/>
        </w:rPr>
        <w:t xml:space="preserve">For proposed token related use case, </w:t>
      </w:r>
      <w:r w:rsidRPr="004678F5">
        <w:rPr>
          <w:bCs/>
          <w:iCs/>
        </w:rPr>
        <w:t>AI/ML models are located in the application layer</w:t>
      </w:r>
      <w:r>
        <w:rPr>
          <w:bCs/>
          <w:iCs/>
        </w:rPr>
        <w:t xml:space="preserve">, which is out of the discussion scope of RAN 1. </w:t>
      </w:r>
    </w:p>
    <w:p w14:paraId="648C552F" w14:textId="508B92B9" w:rsidR="001A78D2" w:rsidRPr="001A78D2" w:rsidRDefault="001A78D2" w:rsidP="001A78D2">
      <w:pPr>
        <w:spacing w:line="259" w:lineRule="auto"/>
        <w:jc w:val="left"/>
        <w:rPr>
          <w:rFonts w:ascii="Times" w:hAnsi="Times" w:cs="Times"/>
        </w:rPr>
      </w:pPr>
      <w:r>
        <w:rPr>
          <w:rFonts w:ascii="Times" w:hAnsi="Times" w:cs="Times"/>
        </w:rPr>
        <w:t xml:space="preserve">Token traffic related system design/optimization can be further study after defining token related traffic model. Proponent can </w:t>
      </w:r>
      <w:r w:rsidR="004678F5">
        <w:rPr>
          <w:rFonts w:ascii="Times" w:hAnsi="Times" w:cs="Times"/>
        </w:rPr>
        <w:t xml:space="preserve">propose the token related design/optimization to corresponding agenda. </w:t>
      </w:r>
    </w:p>
    <w:tbl>
      <w:tblPr>
        <w:tblStyle w:val="TableGrid"/>
        <w:tblW w:w="5000" w:type="pct"/>
        <w:tblLook w:val="04A0" w:firstRow="1" w:lastRow="0" w:firstColumn="1" w:lastColumn="0" w:noHBand="0" w:noVBand="1"/>
      </w:tblPr>
      <w:tblGrid>
        <w:gridCol w:w="1164"/>
        <w:gridCol w:w="8572"/>
      </w:tblGrid>
      <w:tr w:rsidR="00EB2925" w14:paraId="37DA0097" w14:textId="77777777" w:rsidTr="00814CF0">
        <w:trPr>
          <w:trHeight w:val="226"/>
        </w:trPr>
        <w:tc>
          <w:tcPr>
            <w:tcW w:w="598" w:type="pct"/>
            <w:shd w:val="clear" w:color="auto" w:fill="D9D9D9" w:themeFill="background1" w:themeFillShade="D9"/>
          </w:tcPr>
          <w:p w14:paraId="4AD64A1F" w14:textId="77777777" w:rsidR="00EB2925" w:rsidRDefault="00EB2925" w:rsidP="00814CF0">
            <w:r>
              <w:t>Company</w:t>
            </w:r>
          </w:p>
        </w:tc>
        <w:tc>
          <w:tcPr>
            <w:tcW w:w="4402" w:type="pct"/>
            <w:shd w:val="clear" w:color="auto" w:fill="D9D9D9" w:themeFill="background1" w:themeFillShade="D9"/>
          </w:tcPr>
          <w:p w14:paraId="19E66C6B" w14:textId="77777777" w:rsidR="00EB2925" w:rsidRDefault="00EB2925" w:rsidP="00814CF0">
            <w:r>
              <w:t>Comment</w:t>
            </w:r>
          </w:p>
        </w:tc>
      </w:tr>
      <w:tr w:rsidR="00EB2925" w14:paraId="54F068F2" w14:textId="77777777" w:rsidTr="00814CF0">
        <w:trPr>
          <w:trHeight w:val="629"/>
        </w:trPr>
        <w:tc>
          <w:tcPr>
            <w:tcW w:w="598" w:type="pct"/>
          </w:tcPr>
          <w:p w14:paraId="415571C7" w14:textId="77777777" w:rsidR="00EB2925" w:rsidRDefault="00EB2925" w:rsidP="00814CF0">
            <w:r>
              <w:lastRenderedPageBreak/>
              <w:t>FL</w:t>
            </w:r>
          </w:p>
        </w:tc>
        <w:tc>
          <w:tcPr>
            <w:tcW w:w="4402" w:type="pct"/>
          </w:tcPr>
          <w:p w14:paraId="35904070" w14:textId="77777777" w:rsidR="00EB2925" w:rsidRDefault="00EB2925" w:rsidP="00814CF0">
            <w:pPr>
              <w:rPr>
                <w:rFonts w:eastAsiaTheme="minorEastAsia"/>
              </w:rPr>
            </w:pPr>
            <w:r>
              <w:t xml:space="preserve">Some new </w:t>
            </w:r>
            <w:r w:rsidRPr="00EB2925">
              <w:rPr>
                <w:rFonts w:hint="eastAsia"/>
              </w:rPr>
              <w:t>RAN</w:t>
            </w:r>
            <w:r>
              <w:t xml:space="preserve"> f</w:t>
            </w:r>
            <w:r w:rsidRPr="00EB2925">
              <w:rPr>
                <w:rFonts w:hint="eastAsia"/>
              </w:rPr>
              <w:t>or</w:t>
            </w:r>
            <w:r>
              <w:t xml:space="preserve"> </w:t>
            </w:r>
            <w:r w:rsidRPr="00EB2925">
              <w:rPr>
                <w:rFonts w:hint="eastAsia"/>
              </w:rPr>
              <w:t>AI</w:t>
            </w:r>
            <w:r>
              <w:t xml:space="preserve"> use cases have been submitted. We can fix the name later. </w:t>
            </w:r>
            <w:r>
              <w:rPr>
                <w:rFonts w:eastAsiaTheme="minorEastAsia"/>
              </w:rPr>
              <w:t xml:space="preserve"> </w:t>
            </w:r>
          </w:p>
          <w:p w14:paraId="297007BA" w14:textId="77777777" w:rsidR="004678F5" w:rsidRDefault="004678F5" w:rsidP="00814CF0">
            <w:pPr>
              <w:rPr>
                <w:rFonts w:eastAsiaTheme="minorEastAsia"/>
              </w:rPr>
            </w:pPr>
            <w:r>
              <w:rPr>
                <w:rFonts w:eastAsiaTheme="minorEastAsia"/>
              </w:rPr>
              <w:t>Two potential directions. Personally, I am not so confident on direction A, maybe we can conclude for option B?</w:t>
            </w:r>
          </w:p>
          <w:p w14:paraId="7F9A13A4" w14:textId="7D452391" w:rsidR="00680930" w:rsidRPr="00FF5DB5" w:rsidRDefault="00680930" w:rsidP="00814CF0">
            <w:pPr>
              <w:rPr>
                <w:rFonts w:eastAsiaTheme="minorEastAsia"/>
              </w:rPr>
            </w:pPr>
            <w:r>
              <w:rPr>
                <w:rFonts w:eastAsiaTheme="minorEastAsia"/>
              </w:rPr>
              <w:t>Or proposal 1 is enough.</w:t>
            </w:r>
          </w:p>
        </w:tc>
      </w:tr>
      <w:tr w:rsidR="00EB2925" w14:paraId="4EF7BB23" w14:textId="77777777" w:rsidTr="00814CF0">
        <w:trPr>
          <w:trHeight w:val="233"/>
        </w:trPr>
        <w:tc>
          <w:tcPr>
            <w:tcW w:w="598" w:type="pct"/>
          </w:tcPr>
          <w:p w14:paraId="25F6FB2F" w14:textId="77777777" w:rsidR="00EB2925" w:rsidRDefault="00EB2925" w:rsidP="00814CF0"/>
        </w:tc>
        <w:tc>
          <w:tcPr>
            <w:tcW w:w="4402" w:type="pct"/>
          </w:tcPr>
          <w:p w14:paraId="0F0F09CD" w14:textId="77777777" w:rsidR="00EB2925" w:rsidRDefault="00EB2925" w:rsidP="00814CF0"/>
        </w:tc>
      </w:tr>
    </w:tbl>
    <w:p w14:paraId="24C7430C" w14:textId="77777777" w:rsidR="00AE0423" w:rsidRDefault="00AE0423"/>
    <w:p w14:paraId="46C4F207" w14:textId="6D2CDAAC" w:rsidR="004B4D31" w:rsidRDefault="00EB2925" w:rsidP="00C03227">
      <w:pPr>
        <w:pStyle w:val="Heading2"/>
      </w:pPr>
      <w:r>
        <w:t xml:space="preserve">Digital twin </w:t>
      </w:r>
      <w:r w:rsidR="001A78D2">
        <w:t>related use cases</w:t>
      </w:r>
      <w:r>
        <w:t xml:space="preserve"> </w:t>
      </w:r>
    </w:p>
    <w:p w14:paraId="527F3A0F" w14:textId="38056B56" w:rsidR="005C6700" w:rsidRDefault="005C6700" w:rsidP="005C6700">
      <w:pPr>
        <w:rPr>
          <w:lang w:val="en-GB"/>
        </w:rPr>
      </w:pPr>
    </w:p>
    <w:p w14:paraId="5DC1F4A1" w14:textId="2FB7E5E5" w:rsidR="001A78D2" w:rsidRPr="003C16D2" w:rsidRDefault="001A78D2" w:rsidP="001A78D2">
      <w:pPr>
        <w:pStyle w:val="Heading4"/>
        <w:rPr>
          <w:highlight w:val="yellow"/>
        </w:rPr>
      </w:pPr>
      <w:r>
        <w:rPr>
          <w:highlight w:val="yellow"/>
        </w:rPr>
        <w:t>Proposal 2.1</w:t>
      </w:r>
      <w:r w:rsidR="007F10DD">
        <w:rPr>
          <w:highlight w:val="yellow"/>
        </w:rPr>
        <w:t>7</w:t>
      </w:r>
      <w:r>
        <w:rPr>
          <w:highlight w:val="yellow"/>
        </w:rPr>
        <w:t>-A</w:t>
      </w:r>
      <w:r w:rsidRPr="002E0CDF">
        <w:rPr>
          <w:highlight w:val="yellow"/>
        </w:rPr>
        <w:t>:</w:t>
      </w:r>
      <w:r>
        <w:rPr>
          <w:highlight w:val="yellow"/>
        </w:rPr>
        <w:t xml:space="preserve"> study aspects</w:t>
      </w:r>
    </w:p>
    <w:p w14:paraId="74D2A72A" w14:textId="77777777" w:rsidR="001A78D2" w:rsidRDefault="001A78D2" w:rsidP="001A78D2"/>
    <w:p w14:paraId="5063FEED" w14:textId="1B9C5292" w:rsidR="001A78D2" w:rsidRDefault="001A78D2" w:rsidP="001A78D2">
      <w:r>
        <w:t xml:space="preserve">For the potential study on </w:t>
      </w:r>
      <w:r>
        <w:rPr>
          <w:bCs/>
          <w:iCs/>
        </w:rPr>
        <w:t>digital twin related use cases</w:t>
      </w:r>
      <w:r w:rsidRPr="00EB2925">
        <w:rPr>
          <w:bCs/>
          <w:iCs/>
        </w:rPr>
        <w:t>,</w:t>
      </w:r>
      <w:r>
        <w:t xml:space="preserve"> </w:t>
      </w:r>
      <w:r w:rsidRPr="001A78D2">
        <w:rPr>
          <w:highlight w:val="yellow"/>
        </w:rPr>
        <w:t>at least the following aspects need to be clarified:</w:t>
      </w:r>
      <w:r>
        <w:t xml:space="preserve"> </w:t>
      </w:r>
    </w:p>
    <w:p w14:paraId="48073670" w14:textId="09BF58A8" w:rsidR="001A78D2" w:rsidRPr="001A78D2" w:rsidRDefault="001A78D2" w:rsidP="001A78D2">
      <w:pPr>
        <w:pStyle w:val="ListParagraph"/>
        <w:numPr>
          <w:ilvl w:val="0"/>
          <w:numId w:val="19"/>
        </w:numPr>
        <w:spacing w:before="120"/>
        <w:contextualSpacing w:val="0"/>
        <w:rPr>
          <w:rFonts w:cs="Times"/>
          <w:i/>
          <w:iCs/>
        </w:rPr>
      </w:pPr>
      <w:r>
        <w:rPr>
          <w:bCs/>
          <w:iCs/>
        </w:rPr>
        <w:t xml:space="preserve">Note: digital twin related use cases at least including: </w:t>
      </w:r>
    </w:p>
    <w:p w14:paraId="21FBB525" w14:textId="50612156" w:rsidR="001A78D2" w:rsidRPr="001A78D2" w:rsidRDefault="001A78D2" w:rsidP="001A78D2">
      <w:pPr>
        <w:pStyle w:val="ListParagraph"/>
        <w:numPr>
          <w:ilvl w:val="1"/>
          <w:numId w:val="19"/>
        </w:numPr>
        <w:spacing w:before="120"/>
        <w:contextualSpacing w:val="0"/>
        <w:rPr>
          <w:rFonts w:cs="Times"/>
          <w:i/>
          <w:iCs/>
        </w:rPr>
      </w:pPr>
      <w:r>
        <w:t>S</w:t>
      </w:r>
      <w:r w:rsidRPr="003561E6">
        <w:t>ensing based RAN digital twin construction with NW-side AI/ML model</w:t>
      </w:r>
    </w:p>
    <w:p w14:paraId="3948B25D" w14:textId="41FC05D6" w:rsidR="001A78D2" w:rsidRPr="001A78D2" w:rsidRDefault="001A78D2" w:rsidP="001A78D2">
      <w:pPr>
        <w:pStyle w:val="ListParagraph"/>
        <w:numPr>
          <w:ilvl w:val="1"/>
          <w:numId w:val="19"/>
        </w:numPr>
        <w:spacing w:before="120"/>
        <w:contextualSpacing w:val="0"/>
        <w:rPr>
          <w:rFonts w:cs="Times"/>
          <w:i/>
          <w:iCs/>
        </w:rPr>
      </w:pPr>
      <w:r w:rsidRPr="003561E6">
        <w:t>AI/ML-enabled RAN digital twin with distributed model</w:t>
      </w:r>
    </w:p>
    <w:p w14:paraId="7C78BB14" w14:textId="3EADF463" w:rsidR="001A78D2" w:rsidRDefault="001A78D2" w:rsidP="001A78D2">
      <w:pPr>
        <w:pStyle w:val="ListParagraph"/>
        <w:numPr>
          <w:ilvl w:val="1"/>
          <w:numId w:val="19"/>
        </w:numPr>
        <w:spacing w:before="120"/>
        <w:contextualSpacing w:val="0"/>
        <w:rPr>
          <w:rFonts w:cs="Times"/>
          <w:i/>
          <w:iCs/>
        </w:rPr>
      </w:pPr>
      <w:r w:rsidRPr="003333D7">
        <w:rPr>
          <w:lang w:eastAsia="en-GB"/>
        </w:rPr>
        <w:t>Site Specific Learning for AI/ML and RAN Digital Twin</w:t>
      </w:r>
    </w:p>
    <w:p w14:paraId="066F1320" w14:textId="77777777" w:rsidR="001A78D2" w:rsidRPr="001A78D2" w:rsidRDefault="001A78D2" w:rsidP="001A78D2">
      <w:pPr>
        <w:pStyle w:val="ListParagraph"/>
        <w:numPr>
          <w:ilvl w:val="0"/>
          <w:numId w:val="19"/>
        </w:numPr>
        <w:spacing w:before="120"/>
        <w:contextualSpacing w:val="0"/>
        <w:rPr>
          <w:rFonts w:cs="Times"/>
          <w:i/>
          <w:iCs/>
        </w:rPr>
      </w:pPr>
      <w:r w:rsidRPr="001A78D2">
        <w:rPr>
          <w:rFonts w:cs="Times"/>
        </w:rPr>
        <w:t xml:space="preserve">Label: </w:t>
      </w:r>
    </w:p>
    <w:p w14:paraId="283FBA69" w14:textId="386B4627" w:rsidR="001A78D2" w:rsidRPr="001A78D2" w:rsidRDefault="001A78D2" w:rsidP="001A78D2">
      <w:pPr>
        <w:pStyle w:val="ListParagraph"/>
        <w:numPr>
          <w:ilvl w:val="1"/>
          <w:numId w:val="19"/>
        </w:numPr>
        <w:spacing w:before="120"/>
        <w:contextualSpacing w:val="0"/>
        <w:rPr>
          <w:rFonts w:cs="Times"/>
          <w:i/>
          <w:iCs/>
        </w:rPr>
      </w:pPr>
      <w:r w:rsidRPr="001A78D2">
        <w:rPr>
          <w:rFonts w:cs="Times"/>
        </w:rPr>
        <w:t>how to obtain/verify the ground-truth label for digital twin related information, when applicable</w:t>
      </w:r>
      <w:r w:rsidRPr="001A78D2">
        <w:rPr>
          <w:rFonts w:cs="Times"/>
          <w:i/>
          <w:iCs/>
        </w:rPr>
        <w:t>.</w:t>
      </w:r>
    </w:p>
    <w:p w14:paraId="59082351" w14:textId="187C4EEC" w:rsidR="001A78D2" w:rsidRDefault="001A78D2" w:rsidP="001A78D2">
      <w:pPr>
        <w:pStyle w:val="ListParagraph"/>
        <w:numPr>
          <w:ilvl w:val="0"/>
          <w:numId w:val="19"/>
        </w:numPr>
        <w:spacing w:after="160" w:line="259" w:lineRule="auto"/>
        <w:jc w:val="left"/>
        <w:rPr>
          <w:rFonts w:ascii="Times" w:hAnsi="Times" w:cs="Times"/>
        </w:rPr>
      </w:pPr>
      <w:r>
        <w:rPr>
          <w:rFonts w:ascii="Times" w:hAnsi="Times" w:cs="Times"/>
        </w:rPr>
        <w:t xml:space="preserve">KPI: </w:t>
      </w:r>
    </w:p>
    <w:p w14:paraId="4EE4586D" w14:textId="493B9D07" w:rsidR="001A78D2" w:rsidRPr="001A78D2" w:rsidRDefault="001A78D2" w:rsidP="001A78D2">
      <w:pPr>
        <w:pStyle w:val="ListParagraph"/>
        <w:numPr>
          <w:ilvl w:val="1"/>
          <w:numId w:val="19"/>
        </w:numPr>
        <w:snapToGrid w:val="0"/>
        <w:spacing w:before="120" w:after="120"/>
        <w:contextualSpacing w:val="0"/>
        <w:rPr>
          <w:bCs/>
          <w:iCs/>
        </w:rPr>
      </w:pPr>
      <w:r w:rsidRPr="001A78D2">
        <w:rPr>
          <w:bCs/>
          <w:iCs/>
        </w:rPr>
        <w:t>BLER, throughput</w:t>
      </w:r>
    </w:p>
    <w:p w14:paraId="73EC64CF" w14:textId="7AAEE13E" w:rsidR="001A78D2" w:rsidRDefault="001A78D2" w:rsidP="001A78D2">
      <w:pPr>
        <w:pStyle w:val="ListParagraph"/>
        <w:numPr>
          <w:ilvl w:val="1"/>
          <w:numId w:val="19"/>
        </w:numPr>
        <w:spacing w:after="160" w:line="259" w:lineRule="auto"/>
        <w:jc w:val="left"/>
        <w:rPr>
          <w:rFonts w:ascii="Times" w:hAnsi="Times" w:cs="Times"/>
        </w:rPr>
      </w:pPr>
      <w:r>
        <w:rPr>
          <w:rFonts w:ascii="Times" w:hAnsi="Times" w:cs="Times"/>
        </w:rPr>
        <w:t>FFS on other KPIs</w:t>
      </w:r>
    </w:p>
    <w:p w14:paraId="58772AAD" w14:textId="5FD941A5" w:rsidR="001A78D2" w:rsidRDefault="001A78D2" w:rsidP="001A78D2">
      <w:pPr>
        <w:pStyle w:val="ListParagraph"/>
        <w:numPr>
          <w:ilvl w:val="0"/>
          <w:numId w:val="19"/>
        </w:numPr>
        <w:spacing w:after="160" w:line="259" w:lineRule="auto"/>
        <w:jc w:val="left"/>
        <w:rPr>
          <w:rFonts w:ascii="Times" w:hAnsi="Times" w:cs="Times"/>
        </w:rPr>
      </w:pPr>
      <w:r>
        <w:rPr>
          <w:rFonts w:ascii="Times" w:hAnsi="Times" w:cs="Times"/>
        </w:rPr>
        <w:t>Benchmark</w:t>
      </w:r>
    </w:p>
    <w:p w14:paraId="2CB84CF4" w14:textId="25738D1E" w:rsidR="001A78D2" w:rsidRDefault="001A78D2" w:rsidP="001A78D2">
      <w:pPr>
        <w:pStyle w:val="ListParagraph"/>
        <w:numPr>
          <w:ilvl w:val="1"/>
          <w:numId w:val="19"/>
        </w:numPr>
        <w:spacing w:after="160" w:line="259" w:lineRule="auto"/>
        <w:jc w:val="left"/>
        <w:rPr>
          <w:rFonts w:ascii="Times" w:hAnsi="Times" w:cs="Times"/>
        </w:rPr>
      </w:pPr>
      <w:r>
        <w:rPr>
          <w:rFonts w:ascii="Times" w:hAnsi="Times" w:cs="Times"/>
        </w:rPr>
        <w:t xml:space="preserve">The performance without the help of digital twin </w:t>
      </w:r>
    </w:p>
    <w:p w14:paraId="368A805C" w14:textId="2203F658" w:rsidR="001A78D2" w:rsidRDefault="001A78D2" w:rsidP="001A78D2">
      <w:pPr>
        <w:pStyle w:val="ListParagraph"/>
        <w:numPr>
          <w:ilvl w:val="1"/>
          <w:numId w:val="19"/>
        </w:numPr>
        <w:spacing w:after="160" w:line="259" w:lineRule="auto"/>
        <w:jc w:val="left"/>
        <w:rPr>
          <w:rFonts w:ascii="Times" w:hAnsi="Times" w:cs="Times"/>
        </w:rPr>
      </w:pPr>
      <w:r>
        <w:rPr>
          <w:rFonts w:ascii="Times" w:hAnsi="Times" w:cs="Times"/>
        </w:rPr>
        <w:t xml:space="preserve">FFS on </w:t>
      </w:r>
      <w:proofErr w:type="gramStart"/>
      <w:r>
        <w:rPr>
          <w:rFonts w:ascii="Times" w:hAnsi="Times" w:cs="Times"/>
        </w:rPr>
        <w:t>other</w:t>
      </w:r>
      <w:proofErr w:type="gramEnd"/>
      <w:r>
        <w:rPr>
          <w:rFonts w:ascii="Times" w:hAnsi="Times" w:cs="Times"/>
        </w:rPr>
        <w:t xml:space="preserve"> benchmark</w:t>
      </w:r>
    </w:p>
    <w:p w14:paraId="0D0E5A53" w14:textId="52F95FDE" w:rsidR="001A78D2" w:rsidRDefault="001A78D2" w:rsidP="001A78D2">
      <w:pPr>
        <w:pStyle w:val="ListParagraph"/>
        <w:numPr>
          <w:ilvl w:val="0"/>
          <w:numId w:val="19"/>
        </w:numPr>
        <w:spacing w:after="160" w:line="259" w:lineRule="auto"/>
        <w:jc w:val="left"/>
        <w:rPr>
          <w:rFonts w:ascii="Times" w:hAnsi="Times" w:cs="Times"/>
        </w:rPr>
      </w:pPr>
      <w:r>
        <w:rPr>
          <w:rFonts w:ascii="Times" w:hAnsi="Times" w:cs="Times"/>
        </w:rPr>
        <w:t>Other study aspects</w:t>
      </w:r>
    </w:p>
    <w:p w14:paraId="31179B28" w14:textId="5A412814" w:rsidR="001A78D2" w:rsidRPr="001A78D2" w:rsidRDefault="001A78D2" w:rsidP="001A78D2">
      <w:pPr>
        <w:pStyle w:val="ListParagraph"/>
        <w:numPr>
          <w:ilvl w:val="1"/>
          <w:numId w:val="19"/>
        </w:numPr>
        <w:snapToGrid w:val="0"/>
        <w:spacing w:before="120" w:after="120"/>
        <w:contextualSpacing w:val="0"/>
      </w:pPr>
      <w:r>
        <w:t>How to verify the performance of digital twin</w:t>
      </w:r>
    </w:p>
    <w:p w14:paraId="78578234" w14:textId="46AAE4F2" w:rsidR="001A78D2" w:rsidRPr="001A78D2" w:rsidRDefault="001A78D2" w:rsidP="001A78D2">
      <w:pPr>
        <w:pStyle w:val="ListParagraph"/>
        <w:numPr>
          <w:ilvl w:val="1"/>
          <w:numId w:val="19"/>
        </w:numPr>
        <w:snapToGrid w:val="0"/>
        <w:spacing w:before="120" w:after="120"/>
        <w:contextualSpacing w:val="0"/>
      </w:pPr>
      <w:r w:rsidRPr="001A78D2">
        <w:rPr>
          <w:rFonts w:cs="Times"/>
        </w:rPr>
        <w:t>Generalization performance over different scenarios</w:t>
      </w:r>
      <w:r>
        <w:rPr>
          <w:rFonts w:cs="Times"/>
        </w:rPr>
        <w:t>, FFS on how to define different scenarios</w:t>
      </w:r>
    </w:p>
    <w:p w14:paraId="43DFAF46" w14:textId="6F9B53F2" w:rsidR="001A78D2" w:rsidRDefault="001A78D2" w:rsidP="001A78D2">
      <w:pPr>
        <w:pStyle w:val="ListParagraph"/>
        <w:numPr>
          <w:ilvl w:val="1"/>
          <w:numId w:val="19"/>
        </w:numPr>
        <w:spacing w:after="160" w:line="259" w:lineRule="auto"/>
        <w:jc w:val="left"/>
        <w:rPr>
          <w:rFonts w:ascii="Times" w:hAnsi="Times" w:cs="Times"/>
        </w:rPr>
      </w:pPr>
      <w:r>
        <w:rPr>
          <w:rFonts w:ascii="Times" w:hAnsi="Times" w:cs="Times"/>
        </w:rPr>
        <w:t xml:space="preserve">Note: whether/how to support the generation of digital twin is up to ISAC </w:t>
      </w:r>
    </w:p>
    <w:p w14:paraId="44912DDF" w14:textId="77777777" w:rsidR="001A78D2" w:rsidRPr="001A78D2" w:rsidRDefault="001A78D2" w:rsidP="001A78D2"/>
    <w:p w14:paraId="54AD54B3" w14:textId="0D7D24D4" w:rsidR="001A78D2" w:rsidRDefault="001A78D2" w:rsidP="001A78D2">
      <w:pPr>
        <w:pStyle w:val="Heading4"/>
        <w:rPr>
          <w:highlight w:val="yellow"/>
        </w:rPr>
      </w:pPr>
      <w:r w:rsidRPr="001A78D2">
        <w:rPr>
          <w:highlight w:val="yellow"/>
        </w:rPr>
        <w:t>Proposal 2.1</w:t>
      </w:r>
      <w:r w:rsidR="007F10DD">
        <w:rPr>
          <w:highlight w:val="yellow"/>
        </w:rPr>
        <w:t>7</w:t>
      </w:r>
      <w:r w:rsidRPr="001A78D2">
        <w:rPr>
          <w:highlight w:val="yellow"/>
        </w:rPr>
        <w:t>-</w:t>
      </w:r>
      <w:r>
        <w:rPr>
          <w:highlight w:val="yellow"/>
        </w:rPr>
        <w:t>B</w:t>
      </w:r>
      <w:r w:rsidRPr="001A78D2">
        <w:rPr>
          <w:highlight w:val="yellow"/>
        </w:rPr>
        <w:t xml:space="preserve">: </w:t>
      </w:r>
    </w:p>
    <w:p w14:paraId="6948EE42" w14:textId="77777777" w:rsidR="001A78D2" w:rsidRDefault="001A78D2" w:rsidP="001A78D2">
      <w:pPr>
        <w:rPr>
          <w:rFonts w:eastAsia="等线"/>
          <w:szCs w:val="20"/>
        </w:rPr>
      </w:pPr>
    </w:p>
    <w:p w14:paraId="21E8DF13" w14:textId="70EF9911" w:rsidR="001A78D2" w:rsidRDefault="001A78D2" w:rsidP="001A78D2">
      <w:pPr>
        <w:spacing w:after="160" w:line="259" w:lineRule="auto"/>
        <w:jc w:val="left"/>
        <w:rPr>
          <w:rFonts w:ascii="Times" w:hAnsi="Times" w:cs="Times"/>
        </w:rPr>
      </w:pPr>
      <w:r>
        <w:rPr>
          <w:rFonts w:ascii="Times" w:hAnsi="Times" w:cs="Times"/>
        </w:rPr>
        <w:t>W</w:t>
      </w:r>
      <w:r w:rsidRPr="001A78D2">
        <w:rPr>
          <w:rFonts w:ascii="Times" w:hAnsi="Times" w:cs="Times"/>
        </w:rPr>
        <w:t>hether/how to support the generation of digital twin is up to ISAC or other agenda</w:t>
      </w:r>
      <w:r>
        <w:rPr>
          <w:rFonts w:ascii="Times" w:hAnsi="Times" w:cs="Times"/>
        </w:rPr>
        <w:t>.</w:t>
      </w:r>
    </w:p>
    <w:p w14:paraId="32D01025" w14:textId="58818E81" w:rsidR="001A78D2" w:rsidRPr="001A78D2" w:rsidRDefault="001A78D2" w:rsidP="001A78D2">
      <w:pPr>
        <w:spacing w:after="160" w:line="259" w:lineRule="auto"/>
        <w:jc w:val="left"/>
        <w:rPr>
          <w:rFonts w:ascii="Times" w:hAnsi="Times" w:cs="Times"/>
        </w:rPr>
      </w:pPr>
      <w:r>
        <w:rPr>
          <w:rFonts w:ascii="Times" w:hAnsi="Times" w:cs="Times"/>
        </w:rPr>
        <w:t xml:space="preserve">Digital twin related use case can be discussed later. </w:t>
      </w:r>
    </w:p>
    <w:p w14:paraId="4AE5B5A8" w14:textId="77777777" w:rsidR="001A78D2" w:rsidRPr="001A78D2" w:rsidRDefault="001A78D2" w:rsidP="001A78D2">
      <w:pPr>
        <w:rPr>
          <w:highlight w:val="yellow"/>
        </w:rPr>
      </w:pPr>
    </w:p>
    <w:tbl>
      <w:tblPr>
        <w:tblStyle w:val="TableGrid"/>
        <w:tblW w:w="5000" w:type="pct"/>
        <w:tblLook w:val="04A0" w:firstRow="1" w:lastRow="0" w:firstColumn="1" w:lastColumn="0" w:noHBand="0" w:noVBand="1"/>
      </w:tblPr>
      <w:tblGrid>
        <w:gridCol w:w="1164"/>
        <w:gridCol w:w="8572"/>
      </w:tblGrid>
      <w:tr w:rsidR="001A78D2" w14:paraId="1F0BF8F7" w14:textId="77777777" w:rsidTr="00814CF0">
        <w:trPr>
          <w:trHeight w:val="226"/>
        </w:trPr>
        <w:tc>
          <w:tcPr>
            <w:tcW w:w="598" w:type="pct"/>
            <w:shd w:val="clear" w:color="auto" w:fill="D9D9D9" w:themeFill="background1" w:themeFillShade="D9"/>
          </w:tcPr>
          <w:p w14:paraId="66AE6371" w14:textId="77777777" w:rsidR="001A78D2" w:rsidRDefault="001A78D2" w:rsidP="00814CF0">
            <w:r>
              <w:t>Company</w:t>
            </w:r>
          </w:p>
        </w:tc>
        <w:tc>
          <w:tcPr>
            <w:tcW w:w="4402" w:type="pct"/>
            <w:shd w:val="clear" w:color="auto" w:fill="D9D9D9" w:themeFill="background1" w:themeFillShade="D9"/>
          </w:tcPr>
          <w:p w14:paraId="4B29D638" w14:textId="77777777" w:rsidR="001A78D2" w:rsidRDefault="001A78D2" w:rsidP="00814CF0">
            <w:r>
              <w:t>Comment</w:t>
            </w:r>
          </w:p>
        </w:tc>
      </w:tr>
      <w:tr w:rsidR="001A78D2" w14:paraId="4F5967CC" w14:textId="77777777" w:rsidTr="00814CF0">
        <w:trPr>
          <w:trHeight w:val="629"/>
        </w:trPr>
        <w:tc>
          <w:tcPr>
            <w:tcW w:w="598" w:type="pct"/>
          </w:tcPr>
          <w:p w14:paraId="295ACE4F" w14:textId="77777777" w:rsidR="001A78D2" w:rsidRDefault="001A78D2" w:rsidP="00814CF0">
            <w:r>
              <w:t>FL</w:t>
            </w:r>
          </w:p>
        </w:tc>
        <w:tc>
          <w:tcPr>
            <w:tcW w:w="4402" w:type="pct"/>
          </w:tcPr>
          <w:p w14:paraId="6E6DFA62" w14:textId="77777777" w:rsidR="001A78D2" w:rsidRDefault="001A78D2" w:rsidP="00814CF0">
            <w:r>
              <w:t xml:space="preserve">It is hard to proceed the study on digital twin related use case study without knowing defining the function/performance of digital twin. </w:t>
            </w:r>
          </w:p>
          <w:p w14:paraId="1F822DC4" w14:textId="77777777" w:rsidR="001A78D2" w:rsidRDefault="001A78D2" w:rsidP="00814CF0">
            <w:r>
              <w:t xml:space="preserve">Therefore, I suggest to go for proposal 2.11-B. we can come back when digital twin itself has been clarified. </w:t>
            </w:r>
          </w:p>
          <w:p w14:paraId="1BA9777B" w14:textId="316AA321" w:rsidR="00680930" w:rsidRPr="00FF5DB5" w:rsidRDefault="00680930" w:rsidP="00814CF0">
            <w:pPr>
              <w:rPr>
                <w:rFonts w:eastAsiaTheme="minorEastAsia"/>
              </w:rPr>
            </w:pPr>
            <w:r>
              <w:t xml:space="preserve">Maybe proposal 1 is enough. </w:t>
            </w:r>
          </w:p>
        </w:tc>
      </w:tr>
      <w:tr w:rsidR="001A78D2" w14:paraId="3CD39232" w14:textId="77777777" w:rsidTr="00814CF0">
        <w:trPr>
          <w:trHeight w:val="233"/>
        </w:trPr>
        <w:tc>
          <w:tcPr>
            <w:tcW w:w="598" w:type="pct"/>
          </w:tcPr>
          <w:p w14:paraId="33EFED34" w14:textId="77777777" w:rsidR="001A78D2" w:rsidRDefault="001A78D2" w:rsidP="00814CF0"/>
        </w:tc>
        <w:tc>
          <w:tcPr>
            <w:tcW w:w="4402" w:type="pct"/>
          </w:tcPr>
          <w:p w14:paraId="166BB38B" w14:textId="77777777" w:rsidR="001A78D2" w:rsidRDefault="001A78D2" w:rsidP="00814CF0"/>
        </w:tc>
      </w:tr>
    </w:tbl>
    <w:p w14:paraId="42F38441" w14:textId="590B4F2C" w:rsidR="003333E6" w:rsidRPr="001A78D2" w:rsidRDefault="003333E6" w:rsidP="005C6700"/>
    <w:p w14:paraId="21E92F2A" w14:textId="77777777" w:rsidR="001A78D2" w:rsidRDefault="001A78D2" w:rsidP="005C6700">
      <w:pPr>
        <w:rPr>
          <w:lang w:val="en-GB"/>
        </w:rPr>
      </w:pPr>
    </w:p>
    <w:p w14:paraId="05F00570" w14:textId="77777777" w:rsidR="004B4D31" w:rsidRDefault="00730191">
      <w:pPr>
        <w:pStyle w:val="Heading1"/>
      </w:pPr>
      <w:r>
        <w:rPr>
          <w:rFonts w:hint="eastAsia"/>
        </w:rPr>
        <w:t>Framework</w:t>
      </w:r>
      <w:r>
        <w:t xml:space="preserve"> and evaluation</w:t>
      </w:r>
    </w:p>
    <w:p w14:paraId="640D5B3F" w14:textId="77777777" w:rsidR="004B4D31" w:rsidRDefault="00730191" w:rsidP="00C03227">
      <w:pPr>
        <w:pStyle w:val="Heading2"/>
      </w:pPr>
      <w:r>
        <w:t>Evaluation and KPIs</w:t>
      </w:r>
    </w:p>
    <w:p w14:paraId="6F727D9D" w14:textId="77777777" w:rsidR="004B4D31" w:rsidRDefault="00730191">
      <w:r>
        <w:t xml:space="preserve">Several companies discussed aspect on EVM and KPIs. Several companies proposed for comprehensive evaluation of AI/ML use cases by considering KPIs including system performance, system and model complexity, inter-vendor </w:t>
      </w:r>
      <w:r>
        <w:lastRenderedPageBreak/>
        <w:t xml:space="preserve">collaboration complexity, power consumption. In addition to intermediate and system KPIs that were adopted in 5G NR, companies proposed new KPIs such power consumption and inference latency to be considered in 6GR. </w:t>
      </w:r>
    </w:p>
    <w:p w14:paraId="1649E84C" w14:textId="77777777" w:rsidR="004B4D31" w:rsidRDefault="004B4D31"/>
    <w:p w14:paraId="2C61739E" w14:textId="5CBC4C2F" w:rsidR="004B4D31" w:rsidRDefault="00730191">
      <w:pPr>
        <w:pStyle w:val="Heading4"/>
      </w:pPr>
      <w:r>
        <w:t>Proposal 3.</w:t>
      </w:r>
      <w:r w:rsidR="007F10DD">
        <w:t>1 (RAN 1 #122b</w:t>
      </w:r>
      <w:proofErr w:type="gramStart"/>
      <w:r w:rsidR="007F10DD">
        <w:t>)</w:t>
      </w:r>
      <w:r>
        <w:t xml:space="preserve"> :</w:t>
      </w:r>
      <w:proofErr w:type="gramEnd"/>
      <w:r>
        <w:t xml:space="preserve"> </w:t>
      </w:r>
    </w:p>
    <w:p w14:paraId="319D3D3B" w14:textId="77777777" w:rsidR="004B4D31" w:rsidRDefault="00730191">
      <w:r>
        <w:t>For evaluation of AI/ML use cases in 6GR, consider</w:t>
      </w:r>
    </w:p>
    <w:p w14:paraId="7842C930" w14:textId="77777777" w:rsidR="004B4D31" w:rsidRDefault="00730191" w:rsidP="00D87835">
      <w:pPr>
        <w:pStyle w:val="ListParagraph"/>
        <w:numPr>
          <w:ilvl w:val="0"/>
          <w:numId w:val="9"/>
        </w:numPr>
      </w:pPr>
      <w:r>
        <w:t xml:space="preserve">Performance related metrics, including intermediate (model) performance KPIs, link level KPIs (e.g., BLER) and system level KPIs (e.g., throughput, overhead) </w:t>
      </w:r>
    </w:p>
    <w:p w14:paraId="352D1E97" w14:textId="77777777" w:rsidR="004B4D31" w:rsidRDefault="00730191" w:rsidP="00D87835">
      <w:pPr>
        <w:pStyle w:val="ListParagraph"/>
        <w:numPr>
          <w:ilvl w:val="1"/>
          <w:numId w:val="9"/>
        </w:numPr>
        <w:rPr>
          <w:color w:val="FF0000"/>
        </w:rPr>
      </w:pPr>
      <w:bookmarkStart w:id="2" w:name="OLE_LINK4"/>
      <w:r>
        <w:rPr>
          <w:color w:val="FF0000"/>
        </w:rPr>
        <w:t>Where the overhead including the overhead associated with inferencing, performance monitoring and (re)training</w:t>
      </w:r>
    </w:p>
    <w:bookmarkEnd w:id="2"/>
    <w:p w14:paraId="1EFB4CEA" w14:textId="77777777" w:rsidR="004B4D31" w:rsidRDefault="00730191" w:rsidP="00D87835">
      <w:pPr>
        <w:pStyle w:val="ListParagraph"/>
        <w:numPr>
          <w:ilvl w:val="0"/>
          <w:numId w:val="9"/>
        </w:numPr>
      </w:pPr>
      <w:r>
        <w:t xml:space="preserve">AI/ML Model related metrics, including model/computational complexity, inference latency, training latency (when applicable), </w:t>
      </w:r>
    </w:p>
    <w:p w14:paraId="29C2807B" w14:textId="77777777" w:rsidR="004B4D31" w:rsidRDefault="00730191" w:rsidP="00D87835">
      <w:pPr>
        <w:pStyle w:val="ListParagraph"/>
        <w:numPr>
          <w:ilvl w:val="1"/>
          <w:numId w:val="9"/>
        </w:numPr>
      </w:pPr>
      <w:r>
        <w:t xml:space="preserve">FFS on whether/how to measure power consumption </w:t>
      </w:r>
    </w:p>
    <w:p w14:paraId="25C7AF80" w14:textId="77777777" w:rsidR="004B4D31" w:rsidRDefault="00730191" w:rsidP="00D87835">
      <w:pPr>
        <w:pStyle w:val="ListParagraph"/>
        <w:numPr>
          <w:ilvl w:val="0"/>
          <w:numId w:val="9"/>
        </w:numPr>
      </w:pPr>
      <w:r>
        <w:t>Inter-vendor collaboration when applicable</w:t>
      </w:r>
    </w:p>
    <w:p w14:paraId="78A4798B" w14:textId="77777777" w:rsidR="004B4D31" w:rsidRDefault="00730191" w:rsidP="00D87835">
      <w:pPr>
        <w:pStyle w:val="ListParagraph"/>
        <w:numPr>
          <w:ilvl w:val="0"/>
          <w:numId w:val="9"/>
        </w:numPr>
      </w:pPr>
      <w:r>
        <w:t>Generalization performance under a wide range of conditions</w:t>
      </w:r>
    </w:p>
    <w:p w14:paraId="58D7C49A" w14:textId="77777777" w:rsidR="004B4D31" w:rsidRDefault="00730191" w:rsidP="00D87835">
      <w:pPr>
        <w:pStyle w:val="ListParagraph"/>
        <w:numPr>
          <w:ilvl w:val="1"/>
          <w:numId w:val="9"/>
        </w:numPr>
      </w:pPr>
      <w:r>
        <w:t>FFS on whether and how to consider realistic deployment scenarios</w:t>
      </w:r>
    </w:p>
    <w:p w14:paraId="689E3291" w14:textId="77777777" w:rsidR="004B4D31" w:rsidRDefault="00730191">
      <w:pPr>
        <w:rPr>
          <w:rFonts w:eastAsia="等线"/>
        </w:rPr>
      </w:pPr>
      <w:r>
        <w:t>Note: Detailed metrics to be discussed per use case.</w:t>
      </w:r>
    </w:p>
    <w:p w14:paraId="1806D0BA" w14:textId="77777777" w:rsidR="004B4D31" w:rsidRDefault="004B4D31"/>
    <w:tbl>
      <w:tblPr>
        <w:tblStyle w:val="TableGrid"/>
        <w:tblW w:w="5000" w:type="pct"/>
        <w:tblLook w:val="04A0" w:firstRow="1" w:lastRow="0" w:firstColumn="1" w:lastColumn="0" w:noHBand="0" w:noVBand="1"/>
      </w:tblPr>
      <w:tblGrid>
        <w:gridCol w:w="1472"/>
        <w:gridCol w:w="8264"/>
      </w:tblGrid>
      <w:tr w:rsidR="004B4D31" w14:paraId="6B623573" w14:textId="77777777" w:rsidTr="00097F3F">
        <w:tc>
          <w:tcPr>
            <w:tcW w:w="756" w:type="pct"/>
            <w:shd w:val="clear" w:color="auto" w:fill="D9D9D9" w:themeFill="background1" w:themeFillShade="D9"/>
          </w:tcPr>
          <w:p w14:paraId="58822033" w14:textId="77777777" w:rsidR="004B4D31" w:rsidRDefault="00730191">
            <w:r>
              <w:t>Company</w:t>
            </w:r>
          </w:p>
        </w:tc>
        <w:tc>
          <w:tcPr>
            <w:tcW w:w="4244" w:type="pct"/>
            <w:shd w:val="clear" w:color="auto" w:fill="D9D9D9" w:themeFill="background1" w:themeFillShade="D9"/>
          </w:tcPr>
          <w:p w14:paraId="131A19F3" w14:textId="77777777" w:rsidR="004B4D31" w:rsidRDefault="00730191">
            <w:r>
              <w:t>Comment</w:t>
            </w:r>
          </w:p>
        </w:tc>
      </w:tr>
      <w:tr w:rsidR="004B4D31" w14:paraId="69B68254" w14:textId="77777777" w:rsidTr="00097F3F">
        <w:tc>
          <w:tcPr>
            <w:tcW w:w="756" w:type="pct"/>
          </w:tcPr>
          <w:p w14:paraId="31A96321" w14:textId="77777777" w:rsidR="004B4D31" w:rsidRDefault="00730191">
            <w:r>
              <w:t>FL</w:t>
            </w:r>
          </w:p>
        </w:tc>
        <w:tc>
          <w:tcPr>
            <w:tcW w:w="4244" w:type="pct"/>
          </w:tcPr>
          <w:p w14:paraId="4A4CC79F" w14:textId="77777777" w:rsidR="004B4D31" w:rsidRDefault="00730191">
            <w:r>
              <w:t xml:space="preserve">Leftover from last meeting. </w:t>
            </w:r>
          </w:p>
          <w:p w14:paraId="7E930868" w14:textId="77777777" w:rsidR="004B4D31" w:rsidRDefault="00730191">
            <w:r>
              <w:t>The red part may need to explained by proponent companies</w:t>
            </w:r>
          </w:p>
        </w:tc>
      </w:tr>
      <w:tr w:rsidR="004B4D31" w14:paraId="4AEA871D" w14:textId="77777777" w:rsidTr="00097F3F">
        <w:tc>
          <w:tcPr>
            <w:tcW w:w="756" w:type="pct"/>
          </w:tcPr>
          <w:p w14:paraId="19B2B6CC" w14:textId="77777777" w:rsidR="004B4D31" w:rsidRDefault="00730191">
            <w:pPr>
              <w:rPr>
                <w:rFonts w:eastAsiaTheme="minorEastAsia"/>
              </w:rPr>
            </w:pPr>
            <w:r>
              <w:rPr>
                <w:rFonts w:eastAsiaTheme="minorEastAsia"/>
              </w:rPr>
              <w:t>Lenovo</w:t>
            </w:r>
          </w:p>
        </w:tc>
        <w:tc>
          <w:tcPr>
            <w:tcW w:w="4244" w:type="pct"/>
          </w:tcPr>
          <w:p w14:paraId="781B6142" w14:textId="77777777" w:rsidR="004B4D31" w:rsidRDefault="00730191">
            <w:pPr>
              <w:rPr>
                <w:rFonts w:eastAsiaTheme="minorEastAsia"/>
              </w:rPr>
            </w:pPr>
            <w:r>
              <w:rPr>
                <w:rFonts w:eastAsiaTheme="minorEastAsia"/>
              </w:rPr>
              <w:t>M</w:t>
            </w:r>
            <w:r>
              <w:rPr>
                <w:rFonts w:eastAsiaTheme="minorEastAsia" w:hint="eastAsia"/>
              </w:rPr>
              <w:t xml:space="preserve">odel </w:t>
            </w:r>
            <w:r>
              <w:rPr>
                <w:rFonts w:eastAsiaTheme="minorEastAsia"/>
              </w:rPr>
              <w:t>storage</w:t>
            </w:r>
            <w:r>
              <w:rPr>
                <w:rFonts w:eastAsiaTheme="minorEastAsia" w:hint="eastAsia"/>
              </w:rPr>
              <w:t xml:space="preserve"> requirement should also be considered in the second bullet.</w:t>
            </w:r>
          </w:p>
          <w:p w14:paraId="4D6F272C" w14:textId="77777777" w:rsidR="004B4D31" w:rsidRDefault="00730191">
            <w:pPr>
              <w:rPr>
                <w:rFonts w:eastAsiaTheme="minorEastAsia"/>
              </w:rPr>
            </w:pPr>
            <w:r>
              <w:rPr>
                <w:rFonts w:eastAsiaTheme="minorEastAsia"/>
              </w:rPr>
              <w:t>And just a wording suggestion:</w:t>
            </w:r>
          </w:p>
          <w:p w14:paraId="3C3EA91D" w14:textId="77777777" w:rsidR="004B4D31" w:rsidRDefault="00730191" w:rsidP="00D87835">
            <w:pPr>
              <w:pStyle w:val="ListParagraph"/>
              <w:numPr>
                <w:ilvl w:val="0"/>
                <w:numId w:val="9"/>
              </w:numPr>
              <w:rPr>
                <w:rFonts w:eastAsiaTheme="minorEastAsia"/>
              </w:rPr>
            </w:pPr>
            <w:r>
              <w:t xml:space="preserve">Inter-vendor collaboration </w:t>
            </w:r>
            <w:r>
              <w:rPr>
                <w:color w:val="FF0000"/>
              </w:rPr>
              <w:t xml:space="preserve">complexity analysis </w:t>
            </w:r>
            <w:r>
              <w:t>when applicable</w:t>
            </w:r>
          </w:p>
        </w:tc>
      </w:tr>
      <w:tr w:rsidR="004B4D31" w14:paraId="2A6AF501" w14:textId="77777777" w:rsidTr="00097F3F">
        <w:tc>
          <w:tcPr>
            <w:tcW w:w="756" w:type="pct"/>
          </w:tcPr>
          <w:p w14:paraId="224E4B9D" w14:textId="77777777" w:rsidR="004B4D31" w:rsidRDefault="00730191">
            <w:r>
              <w:rPr>
                <w:rFonts w:eastAsiaTheme="minorEastAsia" w:hint="eastAsia"/>
              </w:rPr>
              <w:t>NTT DOCOMO</w:t>
            </w:r>
          </w:p>
        </w:tc>
        <w:tc>
          <w:tcPr>
            <w:tcW w:w="4244" w:type="pct"/>
          </w:tcPr>
          <w:p w14:paraId="30B784FA" w14:textId="77777777" w:rsidR="004B4D31" w:rsidRDefault="00730191">
            <w:pPr>
              <w:rPr>
                <w:rFonts w:eastAsiaTheme="minorEastAsia"/>
              </w:rPr>
            </w:pPr>
            <w:r>
              <w:rPr>
                <w:rFonts w:eastAsiaTheme="minorEastAsia" w:hint="eastAsia"/>
              </w:rPr>
              <w:t>We suggest a further clarification for the Note in the last line,</w:t>
            </w:r>
          </w:p>
          <w:p w14:paraId="0B75347A" w14:textId="77777777" w:rsidR="004B4D31" w:rsidRDefault="00730191">
            <w:r>
              <w:t xml:space="preserve">Note: </w:t>
            </w:r>
            <w:r>
              <w:rPr>
                <w:rFonts w:eastAsiaTheme="minorEastAsia" w:hint="eastAsia"/>
                <w:color w:val="EE0000"/>
              </w:rPr>
              <w:t>Which types of KPI (intermediate, link-level, system-level) will be adopted</w:t>
            </w:r>
            <w:r>
              <w:rPr>
                <w:rFonts w:eastAsiaTheme="minorEastAsia" w:hint="eastAsia"/>
              </w:rPr>
              <w:t xml:space="preserve"> and d</w:t>
            </w:r>
            <w:r>
              <w:t>etailed metrics to be discussed per use case.</w:t>
            </w:r>
          </w:p>
        </w:tc>
      </w:tr>
      <w:tr w:rsidR="004B4D31" w14:paraId="14EE2DAC" w14:textId="77777777" w:rsidTr="00097F3F">
        <w:tc>
          <w:tcPr>
            <w:tcW w:w="756" w:type="pct"/>
          </w:tcPr>
          <w:p w14:paraId="6445E22E" w14:textId="77777777" w:rsidR="004B4D31" w:rsidRDefault="00730191">
            <w:proofErr w:type="spellStart"/>
            <w:r>
              <w:t>Futurewei</w:t>
            </w:r>
            <w:proofErr w:type="spellEnd"/>
          </w:p>
        </w:tc>
        <w:tc>
          <w:tcPr>
            <w:tcW w:w="4244" w:type="pct"/>
          </w:tcPr>
          <w:p w14:paraId="6802EF1A" w14:textId="77777777" w:rsidR="004B4D31" w:rsidRDefault="00730191">
            <w:r>
              <w:t>In the case that the model requires online fine-tuning, the overhead should also include the fine-tuning aspects. We suggest the following modification in the sub-bullet of the first main bullet:</w:t>
            </w:r>
          </w:p>
          <w:p w14:paraId="539BA3F7" w14:textId="77777777" w:rsidR="004B4D31" w:rsidRDefault="00730191" w:rsidP="00D87835">
            <w:pPr>
              <w:pStyle w:val="ListParagraph"/>
              <w:numPr>
                <w:ilvl w:val="1"/>
                <w:numId w:val="9"/>
              </w:numPr>
              <w:rPr>
                <w:color w:val="FF0000"/>
              </w:rPr>
            </w:pPr>
            <w:r>
              <w:rPr>
                <w:color w:val="FF0000"/>
              </w:rPr>
              <w:t xml:space="preserve">Where the overhead including the overhead associated with inferencing, performance monitoring </w:t>
            </w:r>
            <w:r>
              <w:rPr>
                <w:strike/>
                <w:color w:val="FF0000"/>
              </w:rPr>
              <w:t xml:space="preserve">and </w:t>
            </w:r>
            <w:r>
              <w:rPr>
                <w:color w:val="FF0000"/>
              </w:rPr>
              <w:t xml:space="preserve">(re)training </w:t>
            </w:r>
            <w:r>
              <w:rPr>
                <w:color w:val="0070C0"/>
              </w:rPr>
              <w:t>and fine-tuning (if any).</w:t>
            </w:r>
          </w:p>
        </w:tc>
      </w:tr>
      <w:tr w:rsidR="004B4D31" w14:paraId="00FBA362" w14:textId="77777777" w:rsidTr="00097F3F">
        <w:tc>
          <w:tcPr>
            <w:tcW w:w="756" w:type="pct"/>
          </w:tcPr>
          <w:p w14:paraId="105AEB64" w14:textId="77777777" w:rsidR="004B4D31" w:rsidRDefault="00730191">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4244" w:type="pct"/>
          </w:tcPr>
          <w:p w14:paraId="0B050EE2" w14:textId="77777777" w:rsidR="004B4D31" w:rsidRDefault="00730191">
            <w:pPr>
              <w:rPr>
                <w:rFonts w:eastAsiaTheme="minorEastAsia"/>
              </w:rPr>
            </w:pPr>
            <w:r>
              <w:rPr>
                <w:rFonts w:eastAsiaTheme="minorEastAsia" w:hint="eastAsia"/>
              </w:rPr>
              <w:t>1</w:t>
            </w:r>
            <w:r>
              <w:rPr>
                <w:rFonts w:eastAsiaTheme="minorEastAsia"/>
              </w:rPr>
              <w:t xml:space="preserve">, the system level KPI should also consider the metric to evaluate the efficiency of serving AI/ML traffic type (e.g., tokens) </w:t>
            </w:r>
          </w:p>
          <w:p w14:paraId="5C18A661" w14:textId="77777777" w:rsidR="004B4D31" w:rsidRDefault="004B4D31">
            <w:pPr>
              <w:rPr>
                <w:rFonts w:eastAsiaTheme="minorEastAsia"/>
              </w:rPr>
            </w:pPr>
          </w:p>
          <w:p w14:paraId="38B3AC82" w14:textId="77777777" w:rsidR="004B4D31" w:rsidRDefault="00730191">
            <w:r>
              <w:t>For evaluation of AI/ML use cases in 6GR, consider</w:t>
            </w:r>
          </w:p>
          <w:p w14:paraId="5FEDC5D3" w14:textId="77777777" w:rsidR="004B4D31" w:rsidRDefault="00730191" w:rsidP="00D87835">
            <w:pPr>
              <w:pStyle w:val="ListParagraph"/>
              <w:numPr>
                <w:ilvl w:val="0"/>
                <w:numId w:val="9"/>
              </w:numPr>
            </w:pPr>
            <w:r>
              <w:t xml:space="preserve">Performance related metrics, including intermediate (model) performance KPIs, link level KPIs (e.g., BLER) and system level KPIs (e.g., throughput, overhead) </w:t>
            </w:r>
          </w:p>
          <w:p w14:paraId="3FCB1E3F" w14:textId="77777777" w:rsidR="004B4D31" w:rsidRDefault="00730191" w:rsidP="00D87835">
            <w:pPr>
              <w:pStyle w:val="ListParagraph"/>
              <w:numPr>
                <w:ilvl w:val="1"/>
                <w:numId w:val="9"/>
              </w:numPr>
              <w:rPr>
                <w:color w:val="FF0000"/>
              </w:rPr>
            </w:pPr>
            <w:r>
              <w:rPr>
                <w:color w:val="FF0000"/>
              </w:rPr>
              <w:t>Where the overhead including the overhead associated with inferencing, performance monitoring and (re)training</w:t>
            </w:r>
          </w:p>
          <w:p w14:paraId="6E54349F" w14:textId="77777777" w:rsidR="004B4D31" w:rsidRDefault="00730191" w:rsidP="00D87835">
            <w:pPr>
              <w:pStyle w:val="ListParagraph"/>
              <w:numPr>
                <w:ilvl w:val="1"/>
                <w:numId w:val="9"/>
              </w:numPr>
              <w:rPr>
                <w:color w:val="00B0F0"/>
              </w:rPr>
            </w:pPr>
            <w:r>
              <w:rPr>
                <w:rFonts w:hint="eastAsia"/>
                <w:color w:val="00B0F0"/>
              </w:rPr>
              <w:t>F</w:t>
            </w:r>
            <w:r>
              <w:rPr>
                <w:color w:val="00B0F0"/>
              </w:rPr>
              <w:t>FS performance metric for AI/ML services such as token communication</w:t>
            </w:r>
          </w:p>
          <w:p w14:paraId="2F739A85" w14:textId="77777777" w:rsidR="004B4D31" w:rsidRDefault="004B4D31">
            <w:pPr>
              <w:rPr>
                <w:rFonts w:eastAsiaTheme="minorEastAsia"/>
              </w:rPr>
            </w:pPr>
          </w:p>
        </w:tc>
      </w:tr>
      <w:tr w:rsidR="004B4D31" w14:paraId="71756D64" w14:textId="77777777" w:rsidTr="00097F3F">
        <w:tc>
          <w:tcPr>
            <w:tcW w:w="756" w:type="pct"/>
          </w:tcPr>
          <w:p w14:paraId="50B78984" w14:textId="77777777" w:rsidR="004B4D31" w:rsidRDefault="00730191">
            <w:r>
              <w:rPr>
                <w:rFonts w:eastAsiaTheme="minorEastAsia" w:hint="eastAsia"/>
              </w:rPr>
              <w:t>CATT, CICTCI</w:t>
            </w:r>
          </w:p>
        </w:tc>
        <w:tc>
          <w:tcPr>
            <w:tcW w:w="4244" w:type="pct"/>
          </w:tcPr>
          <w:p w14:paraId="2C237F85" w14:textId="77777777" w:rsidR="004B4D31" w:rsidRDefault="00730191">
            <w:pPr>
              <w:rPr>
                <w:rFonts w:eastAsiaTheme="minorEastAsia"/>
              </w:rPr>
            </w:pPr>
            <w:r>
              <w:rPr>
                <w:rFonts w:eastAsiaTheme="minorEastAsia" w:hint="eastAsia"/>
              </w:rPr>
              <w:t xml:space="preserve">(1) Training latency is difficult to evaluate as it is highly implementation or even hardware dependent. </w:t>
            </w:r>
            <w:r>
              <w:rPr>
                <w:rFonts w:eastAsiaTheme="minorEastAsia"/>
              </w:rPr>
              <w:t>A</w:t>
            </w:r>
            <w:r>
              <w:rPr>
                <w:rFonts w:eastAsiaTheme="minorEastAsia" w:hint="eastAsia"/>
              </w:rPr>
              <w:t xml:space="preserve">nd it does not matter for most use cases unless they rely on fast online training. </w:t>
            </w:r>
            <w:r>
              <w:rPr>
                <w:rFonts w:eastAsiaTheme="minorEastAsia"/>
              </w:rPr>
              <w:t>S</w:t>
            </w:r>
            <w:r>
              <w:rPr>
                <w:rFonts w:eastAsiaTheme="minorEastAsia" w:hint="eastAsia"/>
              </w:rPr>
              <w:t>uggest to remove it.</w:t>
            </w:r>
          </w:p>
          <w:p w14:paraId="68DFEC34" w14:textId="77777777" w:rsidR="004B4D31" w:rsidRDefault="00730191">
            <w:r>
              <w:rPr>
                <w:rFonts w:eastAsiaTheme="minorEastAsia" w:hint="eastAsia"/>
              </w:rPr>
              <w:t>(2) For two-sided model use cases (</w:t>
            </w:r>
            <w:proofErr w:type="gramStart"/>
            <w:r>
              <w:rPr>
                <w:rFonts w:eastAsiaTheme="minorEastAsia" w:hint="eastAsia"/>
              </w:rPr>
              <w:t>e.g.</w:t>
            </w:r>
            <w:proofErr w:type="gramEnd"/>
            <w:r>
              <w:rPr>
                <w:rFonts w:eastAsiaTheme="minorEastAsia" w:hint="eastAsia"/>
              </w:rPr>
              <w:t xml:space="preserve"> CSI compression related), we think </w:t>
            </w:r>
            <w:r>
              <w:rPr>
                <w:rFonts w:eastAsiaTheme="minorEastAsia"/>
              </w:rPr>
              <w:t>‘</w:t>
            </w:r>
            <w:r>
              <w:rPr>
                <w:rFonts w:eastAsiaTheme="minorEastAsia" w:hint="eastAsia"/>
              </w:rPr>
              <w:t>scalability</w:t>
            </w:r>
            <w:r>
              <w:rPr>
                <w:rFonts w:eastAsiaTheme="minorEastAsia"/>
              </w:rPr>
              <w:t>’</w:t>
            </w:r>
            <w:r>
              <w:rPr>
                <w:rFonts w:eastAsiaTheme="minorEastAsia" w:hint="eastAsia"/>
              </w:rPr>
              <w:t xml:space="preserve"> should also be looked into, just the same as CSI compression study in NR.</w:t>
            </w:r>
          </w:p>
        </w:tc>
      </w:tr>
      <w:tr w:rsidR="004B4D31" w14:paraId="6C8F0963" w14:textId="77777777" w:rsidTr="00097F3F">
        <w:tc>
          <w:tcPr>
            <w:tcW w:w="756" w:type="pct"/>
          </w:tcPr>
          <w:p w14:paraId="40F281C0" w14:textId="77777777" w:rsidR="004B4D31" w:rsidRDefault="00730191">
            <w:pPr>
              <w:rPr>
                <w:rFonts w:eastAsiaTheme="minorEastAsia"/>
              </w:rPr>
            </w:pPr>
            <w:r>
              <w:rPr>
                <w:rFonts w:eastAsiaTheme="minorEastAsia" w:hint="eastAsia"/>
              </w:rPr>
              <w:t>S</w:t>
            </w:r>
            <w:r>
              <w:rPr>
                <w:rFonts w:eastAsiaTheme="minorEastAsia"/>
              </w:rPr>
              <w:t>PRD</w:t>
            </w:r>
          </w:p>
        </w:tc>
        <w:tc>
          <w:tcPr>
            <w:tcW w:w="4244" w:type="pct"/>
          </w:tcPr>
          <w:p w14:paraId="3268764C" w14:textId="77777777" w:rsidR="004B4D31" w:rsidRDefault="00730191">
            <w:pPr>
              <w:rPr>
                <w:rFonts w:eastAsiaTheme="minorEastAsia"/>
              </w:rPr>
            </w:pPr>
            <w:r>
              <w:rPr>
                <w:rFonts w:eastAsiaTheme="minorEastAsia"/>
              </w:rPr>
              <w:t>For</w:t>
            </w:r>
            <w:r>
              <w:rPr>
                <w:rFonts w:eastAsiaTheme="minorEastAsia" w:hint="eastAsia"/>
              </w:rPr>
              <w:t xml:space="preserve"> </w:t>
            </w:r>
            <w:r>
              <w:rPr>
                <w:rFonts w:eastAsiaTheme="minorEastAsia"/>
              </w:rPr>
              <w:t>the last</w:t>
            </w:r>
            <w:r>
              <w:rPr>
                <w:rFonts w:eastAsiaTheme="minorEastAsia" w:hint="eastAsia"/>
              </w:rPr>
              <w:t xml:space="preserve"> </w:t>
            </w:r>
            <w:r>
              <w:rPr>
                <w:rFonts w:eastAsiaTheme="minorEastAsia"/>
              </w:rPr>
              <w:t>bullet, what is the meaning of “</w:t>
            </w:r>
            <w:r>
              <w:t>a wide range of conditions</w:t>
            </w:r>
            <w:r>
              <w:rPr>
                <w:rFonts w:eastAsiaTheme="minorEastAsia"/>
              </w:rPr>
              <w:t>”?</w:t>
            </w:r>
          </w:p>
        </w:tc>
      </w:tr>
      <w:tr w:rsidR="004B4D31" w14:paraId="1AF118C6" w14:textId="77777777" w:rsidTr="00097F3F">
        <w:tc>
          <w:tcPr>
            <w:tcW w:w="756" w:type="pct"/>
          </w:tcPr>
          <w:p w14:paraId="46681B9E" w14:textId="77777777" w:rsidR="004B4D31" w:rsidRDefault="00730191">
            <w:pPr>
              <w:rPr>
                <w:rFonts w:eastAsiaTheme="minorEastAsia"/>
              </w:rPr>
            </w:pPr>
            <w:r>
              <w:rPr>
                <w:rFonts w:eastAsia="等线"/>
                <w:lang w:bidi="ar"/>
              </w:rPr>
              <w:t>Xiaomi</w:t>
            </w:r>
          </w:p>
        </w:tc>
        <w:tc>
          <w:tcPr>
            <w:tcW w:w="4244" w:type="pct"/>
          </w:tcPr>
          <w:p w14:paraId="22F85198" w14:textId="77777777" w:rsidR="004B4D31" w:rsidRDefault="00730191" w:rsidP="00D87835">
            <w:pPr>
              <w:pStyle w:val="NormalWeb"/>
              <w:numPr>
                <w:ilvl w:val="0"/>
                <w:numId w:val="10"/>
              </w:numPr>
              <w:rPr>
                <w:rFonts w:eastAsia="等线"/>
                <w:szCs w:val="20"/>
              </w:rPr>
            </w:pPr>
            <w:r>
              <w:rPr>
                <w:rFonts w:eastAsia="等线"/>
                <w:szCs w:val="20"/>
              </w:rPr>
              <w:t xml:space="preserve">For the AI/ML related </w:t>
            </w:r>
            <w:proofErr w:type="gramStart"/>
            <w:r>
              <w:rPr>
                <w:rFonts w:eastAsia="等线"/>
                <w:szCs w:val="20"/>
              </w:rPr>
              <w:t>metrics,  it</w:t>
            </w:r>
            <w:proofErr w:type="gramEnd"/>
            <w:r>
              <w:rPr>
                <w:rFonts w:eastAsia="等线"/>
                <w:szCs w:val="20"/>
              </w:rPr>
              <w:t xml:space="preserve"> is unclear how to measure the inter-vendor collaboration </w:t>
            </w:r>
          </w:p>
          <w:p w14:paraId="2B5EFBDA" w14:textId="77777777" w:rsidR="004B4D31" w:rsidRDefault="00730191" w:rsidP="00D87835">
            <w:pPr>
              <w:pStyle w:val="NormalWeb"/>
              <w:numPr>
                <w:ilvl w:val="0"/>
                <w:numId w:val="10"/>
              </w:numPr>
              <w:rPr>
                <w:rFonts w:eastAsia="等线"/>
                <w:szCs w:val="20"/>
              </w:rPr>
            </w:pPr>
            <w:r>
              <w:rPr>
                <w:rFonts w:eastAsia="等线"/>
                <w:szCs w:val="20"/>
              </w:rPr>
              <w:t xml:space="preserve">For the power consumption, with the increase of AI use cases, the power consumption will be increased accordingly. From that </w:t>
            </w:r>
            <w:proofErr w:type="gramStart"/>
            <w:r>
              <w:rPr>
                <w:rFonts w:eastAsia="等线"/>
                <w:szCs w:val="20"/>
              </w:rPr>
              <w:t xml:space="preserve">sense,  </w:t>
            </w:r>
            <w:proofErr w:type="spellStart"/>
            <w:r>
              <w:rPr>
                <w:rFonts w:eastAsia="等线"/>
                <w:szCs w:val="20"/>
              </w:rPr>
              <w:t>guranteeing</w:t>
            </w:r>
            <w:proofErr w:type="spellEnd"/>
            <w:proofErr w:type="gramEnd"/>
            <w:r>
              <w:rPr>
                <w:rFonts w:eastAsia="等线"/>
                <w:szCs w:val="20"/>
              </w:rPr>
              <w:t xml:space="preserve"> the power efficiency is critical to the user throughput. Thus, power </w:t>
            </w:r>
            <w:proofErr w:type="gramStart"/>
            <w:r>
              <w:rPr>
                <w:rFonts w:eastAsia="等线"/>
                <w:szCs w:val="20"/>
              </w:rPr>
              <w:t>consumption  should</w:t>
            </w:r>
            <w:proofErr w:type="gramEnd"/>
            <w:r>
              <w:rPr>
                <w:rFonts w:eastAsia="等线"/>
                <w:szCs w:val="20"/>
              </w:rPr>
              <w:t xml:space="preserve"> be one criteria for the use case evaluation. As for the how to measure the power consumption, we don’t think it could be simply reflected by the model complexity, it also affected by the inference frequency. Even when there is no task, certain base electronic current is also needed to maintain the AI engine on, that would also cause some energy consumption</w:t>
            </w:r>
          </w:p>
          <w:p w14:paraId="75F0A68B" w14:textId="77777777" w:rsidR="004B4D31" w:rsidRDefault="00730191" w:rsidP="00D87835">
            <w:pPr>
              <w:pStyle w:val="NormalWeb"/>
              <w:numPr>
                <w:ilvl w:val="0"/>
                <w:numId w:val="10"/>
              </w:numPr>
              <w:rPr>
                <w:rFonts w:eastAsia="等线"/>
                <w:szCs w:val="20"/>
              </w:rPr>
            </w:pPr>
            <w:r>
              <w:rPr>
                <w:rFonts w:eastAsia="等线"/>
                <w:szCs w:val="20"/>
              </w:rPr>
              <w:t>As for the training latency, we share similar view with CATT</w:t>
            </w:r>
          </w:p>
          <w:p w14:paraId="2C322639" w14:textId="77777777" w:rsidR="004B4D31" w:rsidRDefault="004B4D31">
            <w:pPr>
              <w:rPr>
                <w:rFonts w:eastAsiaTheme="minorEastAsia"/>
              </w:rPr>
            </w:pPr>
          </w:p>
        </w:tc>
      </w:tr>
      <w:tr w:rsidR="000E02F1" w14:paraId="1882219E" w14:textId="77777777" w:rsidTr="00097F3F">
        <w:tc>
          <w:tcPr>
            <w:tcW w:w="756" w:type="pct"/>
          </w:tcPr>
          <w:p w14:paraId="0CCBFD53" w14:textId="2F8AE2F4" w:rsidR="000E02F1" w:rsidRDefault="000E02F1">
            <w:pPr>
              <w:rPr>
                <w:rFonts w:eastAsia="等线"/>
                <w:lang w:bidi="ar"/>
              </w:rPr>
            </w:pPr>
            <w:r>
              <w:rPr>
                <w:rFonts w:eastAsia="等线"/>
                <w:lang w:bidi="ar"/>
              </w:rPr>
              <w:t>Nokia</w:t>
            </w:r>
          </w:p>
        </w:tc>
        <w:tc>
          <w:tcPr>
            <w:tcW w:w="4244" w:type="pct"/>
          </w:tcPr>
          <w:p w14:paraId="08C213E6" w14:textId="5A83FB50" w:rsidR="000E02F1" w:rsidRDefault="000E02F1" w:rsidP="000E02F1">
            <w:pPr>
              <w:pStyle w:val="NormalWeb"/>
              <w:rPr>
                <w:rFonts w:eastAsia="等线"/>
                <w:szCs w:val="20"/>
              </w:rPr>
            </w:pPr>
            <w:r>
              <w:rPr>
                <w:rFonts w:eastAsia="等线"/>
                <w:szCs w:val="20"/>
              </w:rPr>
              <w:t xml:space="preserve">Direction is fine. Better to discuss in the offline session for wording changes. </w:t>
            </w:r>
          </w:p>
        </w:tc>
      </w:tr>
      <w:tr w:rsidR="000D384F" w14:paraId="3C7A69B2" w14:textId="77777777" w:rsidTr="00097F3F">
        <w:tc>
          <w:tcPr>
            <w:tcW w:w="756" w:type="pct"/>
          </w:tcPr>
          <w:p w14:paraId="11E7255E" w14:textId="31182CA5" w:rsidR="000D384F" w:rsidRPr="000D384F" w:rsidRDefault="000D384F" w:rsidP="000D384F">
            <w:pPr>
              <w:rPr>
                <w:rFonts w:eastAsia="Malgun Gothic"/>
                <w:lang w:eastAsia="ko-KR" w:bidi="ar"/>
              </w:rPr>
            </w:pPr>
            <w:r>
              <w:rPr>
                <w:rFonts w:eastAsia="Malgun Gothic" w:hint="eastAsia"/>
                <w:lang w:eastAsia="ko-KR" w:bidi="ar"/>
              </w:rPr>
              <w:lastRenderedPageBreak/>
              <w:t>SK Telecom</w:t>
            </w:r>
          </w:p>
        </w:tc>
        <w:tc>
          <w:tcPr>
            <w:tcW w:w="4244" w:type="pct"/>
          </w:tcPr>
          <w:p w14:paraId="2F1C7FB4" w14:textId="77777777" w:rsidR="000D384F" w:rsidRDefault="000D384F" w:rsidP="000D384F">
            <w:pPr>
              <w:rPr>
                <w:rFonts w:eastAsia="Malgun Gothic"/>
                <w:lang w:eastAsia="ko-KR"/>
              </w:rPr>
            </w:pPr>
            <w:r>
              <w:rPr>
                <w:rFonts w:eastAsia="Malgun Gothic" w:hint="eastAsia"/>
                <w:lang w:eastAsia="ko-KR"/>
              </w:rPr>
              <w:t xml:space="preserve">For the third bullet, the wording needs to be improved like: </w:t>
            </w:r>
            <w:r>
              <w:rPr>
                <w:rFonts w:eastAsia="Malgun Gothic"/>
                <w:lang w:eastAsia="ko-KR"/>
              </w:rPr>
              <w:t>“</w:t>
            </w:r>
            <w:r w:rsidRPr="00013722">
              <w:rPr>
                <w:rFonts w:eastAsia="Malgun Gothic" w:hint="eastAsia"/>
                <w:color w:val="FF0000"/>
                <w:lang w:eastAsia="ko-KR"/>
              </w:rPr>
              <w:t xml:space="preserve">Complexity for </w:t>
            </w:r>
            <w:r>
              <w:rPr>
                <w:rFonts w:eastAsia="Malgun Gothic" w:hint="eastAsia"/>
                <w:lang w:eastAsia="ko-KR"/>
              </w:rPr>
              <w:t>i</w:t>
            </w:r>
            <w:r w:rsidRPr="00013722">
              <w:rPr>
                <w:rFonts w:eastAsia="Malgun Gothic"/>
                <w:lang w:eastAsia="ko-KR"/>
              </w:rPr>
              <w:t>nter-vendor collaboration when applicable</w:t>
            </w:r>
            <w:r>
              <w:rPr>
                <w:rFonts w:eastAsia="Malgun Gothic"/>
                <w:lang w:eastAsia="ko-KR"/>
              </w:rPr>
              <w:t>”</w:t>
            </w:r>
            <w:r>
              <w:rPr>
                <w:rFonts w:eastAsia="Malgun Gothic" w:hint="eastAsia"/>
                <w:lang w:eastAsia="ko-KR"/>
              </w:rPr>
              <w:t xml:space="preserve">. </w:t>
            </w:r>
          </w:p>
          <w:p w14:paraId="6B9133BA" w14:textId="4F273B58" w:rsidR="000D384F" w:rsidRDefault="000D384F" w:rsidP="000D384F">
            <w:pPr>
              <w:rPr>
                <w:rFonts w:eastAsia="等线"/>
                <w:szCs w:val="20"/>
              </w:rPr>
            </w:pPr>
            <w:r>
              <w:rPr>
                <w:rFonts w:eastAsia="Malgun Gothic" w:hint="eastAsia"/>
                <w:lang w:eastAsia="ko-KR"/>
              </w:rPr>
              <w:t xml:space="preserve">For the last bullet, it is a bit unclear what it implies. What should be </w:t>
            </w:r>
            <w:r>
              <w:rPr>
                <w:rFonts w:eastAsia="Malgun Gothic"/>
                <w:lang w:eastAsia="ko-KR"/>
              </w:rPr>
              <w:t>considered</w:t>
            </w:r>
            <w:r>
              <w:rPr>
                <w:rFonts w:eastAsia="Malgun Gothic" w:hint="eastAsia"/>
                <w:lang w:eastAsia="ko-KR"/>
              </w:rPr>
              <w:t xml:space="preserve"> for generalized </w:t>
            </w:r>
            <w:r>
              <w:rPr>
                <w:rFonts w:eastAsia="Malgun Gothic"/>
                <w:lang w:eastAsia="ko-KR"/>
              </w:rPr>
              <w:t>performance</w:t>
            </w:r>
            <w:r>
              <w:rPr>
                <w:rFonts w:eastAsia="Malgun Gothic" w:hint="eastAsia"/>
                <w:lang w:eastAsia="ko-KR"/>
              </w:rPr>
              <w:t xml:space="preserve">? </w:t>
            </w:r>
          </w:p>
        </w:tc>
      </w:tr>
      <w:tr w:rsidR="001A75A2" w14:paraId="5528438F" w14:textId="77777777" w:rsidTr="00097F3F">
        <w:tc>
          <w:tcPr>
            <w:tcW w:w="756" w:type="pct"/>
          </w:tcPr>
          <w:p w14:paraId="3706F37F" w14:textId="30012880" w:rsidR="001A75A2" w:rsidRDefault="001A75A2" w:rsidP="001A75A2">
            <w:pPr>
              <w:rPr>
                <w:rFonts w:eastAsia="Malgun Gothic"/>
                <w:lang w:eastAsia="ko-KR" w:bidi="ar"/>
              </w:rPr>
            </w:pPr>
            <w:r>
              <w:t>CMCC</w:t>
            </w:r>
          </w:p>
        </w:tc>
        <w:tc>
          <w:tcPr>
            <w:tcW w:w="4244" w:type="pct"/>
          </w:tcPr>
          <w:p w14:paraId="377B7F55" w14:textId="77777777" w:rsidR="001A75A2" w:rsidRDefault="001A75A2" w:rsidP="001A75A2">
            <w:r>
              <w:t xml:space="preserve">If model </w:t>
            </w:r>
            <w:r w:rsidRPr="00111C93">
              <w:t>(re)training</w:t>
            </w:r>
            <w:r>
              <w:t xml:space="preserve"> or model fine-tuning is adopted, then model can be changed when UE moved into different areas. So, generalization performance is not needed under a wide range of conditions, maybe generalization under one or several cells is enough.</w:t>
            </w:r>
          </w:p>
          <w:p w14:paraId="17D0A8A3" w14:textId="77777777" w:rsidR="001A75A2" w:rsidRPr="00111C93" w:rsidRDefault="001A75A2" w:rsidP="001A75A2"/>
          <w:p w14:paraId="3AE23701" w14:textId="77777777" w:rsidR="001A75A2" w:rsidRDefault="001A75A2" w:rsidP="00D87835">
            <w:pPr>
              <w:pStyle w:val="ListParagraph"/>
              <w:numPr>
                <w:ilvl w:val="0"/>
                <w:numId w:val="9"/>
              </w:numPr>
            </w:pPr>
            <w:r>
              <w:t xml:space="preserve">Generalization performance </w:t>
            </w:r>
            <w:r w:rsidRPr="007C6A2A">
              <w:rPr>
                <w:strike/>
                <w:color w:val="EE0000"/>
              </w:rPr>
              <w:t>under a wide range of conditions</w:t>
            </w:r>
          </w:p>
          <w:p w14:paraId="20B83079" w14:textId="77777777" w:rsidR="001A75A2" w:rsidRDefault="001A75A2" w:rsidP="001A75A2">
            <w:pPr>
              <w:rPr>
                <w:rFonts w:eastAsia="Malgun Gothic"/>
                <w:lang w:eastAsia="ko-KR"/>
              </w:rPr>
            </w:pPr>
          </w:p>
        </w:tc>
      </w:tr>
      <w:tr w:rsidR="00F41196" w14:paraId="73A86CA8" w14:textId="77777777" w:rsidTr="00097F3F">
        <w:tc>
          <w:tcPr>
            <w:tcW w:w="756" w:type="pct"/>
          </w:tcPr>
          <w:p w14:paraId="71CED132" w14:textId="1A1F9AA3" w:rsidR="00F41196" w:rsidRDefault="00F41196" w:rsidP="001A75A2">
            <w:proofErr w:type="spellStart"/>
            <w:r>
              <w:t>Tejas</w:t>
            </w:r>
            <w:proofErr w:type="spellEnd"/>
          </w:p>
        </w:tc>
        <w:tc>
          <w:tcPr>
            <w:tcW w:w="4244" w:type="pct"/>
          </w:tcPr>
          <w:p w14:paraId="263C557D" w14:textId="5918503B" w:rsidR="00F41196" w:rsidRDefault="00F41196" w:rsidP="001A75A2">
            <w:r>
              <w:t>Fine with the direction</w:t>
            </w:r>
          </w:p>
        </w:tc>
      </w:tr>
      <w:tr w:rsidR="00DD180D" w14:paraId="37033434" w14:textId="77777777" w:rsidTr="00097F3F">
        <w:tc>
          <w:tcPr>
            <w:tcW w:w="756" w:type="pct"/>
          </w:tcPr>
          <w:p w14:paraId="2F64D7ED" w14:textId="69ECA058" w:rsidR="00DD180D" w:rsidRDefault="00DD180D" w:rsidP="00DD180D">
            <w:r>
              <w:t>IIT Kanpur</w:t>
            </w:r>
          </w:p>
        </w:tc>
        <w:tc>
          <w:tcPr>
            <w:tcW w:w="4244" w:type="pct"/>
          </w:tcPr>
          <w:p w14:paraId="4ABC5B31" w14:textId="35D03C2B" w:rsidR="00DD180D" w:rsidRDefault="00DD180D" w:rsidP="00DD180D">
            <w:r>
              <w:t xml:space="preserve">We agree with </w:t>
            </w:r>
            <w:proofErr w:type="spellStart"/>
            <w:r>
              <w:t>Futurewei’s</w:t>
            </w:r>
            <w:proofErr w:type="spellEnd"/>
            <w:r>
              <w:t xml:space="preserve"> comment regarding the inclusion of overhead aspects during fine-tuning, should the model require fine-tuning. </w:t>
            </w:r>
          </w:p>
        </w:tc>
      </w:tr>
      <w:tr w:rsidR="00A61062" w14:paraId="6EB8D5A2" w14:textId="77777777" w:rsidTr="00097F3F">
        <w:tc>
          <w:tcPr>
            <w:tcW w:w="756" w:type="pct"/>
          </w:tcPr>
          <w:p w14:paraId="48160435" w14:textId="77777777" w:rsidR="00A61062" w:rsidRDefault="00A61062" w:rsidP="000B3B07">
            <w:pPr>
              <w:rPr>
                <w:rFonts w:eastAsia="Malgun Gothic"/>
                <w:lang w:eastAsia="ko-KR" w:bidi="ar"/>
              </w:rPr>
            </w:pPr>
            <w:r>
              <w:rPr>
                <w:rFonts w:eastAsia="Malgun Gothic"/>
                <w:lang w:eastAsia="ko-KR" w:bidi="ar"/>
              </w:rPr>
              <w:t>OPPO</w:t>
            </w:r>
          </w:p>
        </w:tc>
        <w:tc>
          <w:tcPr>
            <w:tcW w:w="4244" w:type="pct"/>
          </w:tcPr>
          <w:p w14:paraId="0FAC5307" w14:textId="77777777" w:rsidR="00A61062" w:rsidRDefault="00A61062" w:rsidP="000B3B07">
            <w:pPr>
              <w:rPr>
                <w:rFonts w:eastAsia="Malgun Gothic"/>
                <w:lang w:eastAsia="ko-KR"/>
              </w:rPr>
            </w:pPr>
            <w:r>
              <w:rPr>
                <w:rFonts w:eastAsia="Malgun Gothic"/>
                <w:lang w:eastAsia="ko-KR"/>
              </w:rPr>
              <w:t xml:space="preserve">Fine with this direction. </w:t>
            </w:r>
          </w:p>
          <w:p w14:paraId="60F9EAFD" w14:textId="77777777" w:rsidR="00A61062" w:rsidRDefault="00A61062" w:rsidP="000B3B07">
            <w:pPr>
              <w:rPr>
                <w:rFonts w:eastAsia="Malgun Gothic"/>
                <w:lang w:eastAsia="ko-KR"/>
              </w:rPr>
            </w:pPr>
            <w:r>
              <w:rPr>
                <w:rFonts w:eastAsia="Malgun Gothic"/>
                <w:lang w:eastAsia="ko-KR"/>
              </w:rPr>
              <w:t xml:space="preserve">But for some details, such as inference latency or training latency, we don’t really know how to evaluate it. Btw, training latency in Rel-18 study, it can be considered as not time critical, so why would we study it again for 6GR. </w:t>
            </w:r>
          </w:p>
        </w:tc>
      </w:tr>
      <w:tr w:rsidR="00D264F6" w14:paraId="6DEFA0EC" w14:textId="77777777" w:rsidTr="00097F3F">
        <w:tc>
          <w:tcPr>
            <w:tcW w:w="756" w:type="pct"/>
          </w:tcPr>
          <w:p w14:paraId="36DAF0AA" w14:textId="5F8C1662" w:rsidR="00D264F6" w:rsidRDefault="00D264F6" w:rsidP="00D264F6">
            <w:r>
              <w:t>Ericsson</w:t>
            </w:r>
          </w:p>
        </w:tc>
        <w:tc>
          <w:tcPr>
            <w:tcW w:w="4244" w:type="pct"/>
          </w:tcPr>
          <w:p w14:paraId="68EE90B3" w14:textId="77777777" w:rsidR="00D264F6" w:rsidRDefault="00D264F6" w:rsidP="00D264F6">
            <w:r>
              <w:t>Regarding performance related metrics bullet, suggest adding a sub-bullet:</w:t>
            </w:r>
          </w:p>
          <w:p w14:paraId="23321479" w14:textId="77777777" w:rsidR="00D264F6" w:rsidRDefault="00D264F6" w:rsidP="00D87835">
            <w:pPr>
              <w:pStyle w:val="ListParagraph"/>
              <w:numPr>
                <w:ilvl w:val="1"/>
                <w:numId w:val="9"/>
              </w:numPr>
            </w:pPr>
            <w:r>
              <w:t>Conclusions shall be drawn based on final performance metric (e.g., throughput) instead of intermediate KPIs</w:t>
            </w:r>
          </w:p>
          <w:p w14:paraId="53481995" w14:textId="77777777" w:rsidR="00D264F6" w:rsidRDefault="00D264F6" w:rsidP="00D264F6">
            <w:r>
              <w:t>In addition, please add a bullet</w:t>
            </w:r>
          </w:p>
          <w:p w14:paraId="084F86B6" w14:textId="100A48BE" w:rsidR="00D264F6" w:rsidRDefault="00D264F6" w:rsidP="00D87835">
            <w:pPr>
              <w:pStyle w:val="ListParagraph"/>
              <w:numPr>
                <w:ilvl w:val="0"/>
                <w:numId w:val="16"/>
              </w:numPr>
            </w:pPr>
            <w:r>
              <w:t>RAN4 interoperability testing feasibility and complexity</w:t>
            </w:r>
          </w:p>
        </w:tc>
      </w:tr>
      <w:tr w:rsidR="00BB279A" w:rsidRPr="00C8653D" w14:paraId="6486103F" w14:textId="77777777" w:rsidTr="00097F3F">
        <w:tc>
          <w:tcPr>
            <w:tcW w:w="756" w:type="pct"/>
          </w:tcPr>
          <w:p w14:paraId="00D4FB19" w14:textId="77777777" w:rsidR="00BB279A" w:rsidRDefault="00BB279A" w:rsidP="000B3B07">
            <w:proofErr w:type="spellStart"/>
            <w:r>
              <w:t>InterDigital</w:t>
            </w:r>
            <w:proofErr w:type="spellEnd"/>
          </w:p>
        </w:tc>
        <w:tc>
          <w:tcPr>
            <w:tcW w:w="4244" w:type="pct"/>
          </w:tcPr>
          <w:p w14:paraId="05B1ACCD" w14:textId="77777777" w:rsidR="00BB279A" w:rsidRDefault="00BB279A" w:rsidP="000B3B07">
            <w:pPr>
              <w:rPr>
                <w:rFonts w:eastAsia="等线"/>
                <w:szCs w:val="20"/>
              </w:rPr>
            </w:pPr>
            <w:r>
              <w:rPr>
                <w:rFonts w:eastAsia="等线"/>
                <w:szCs w:val="20"/>
              </w:rPr>
              <w:t>We support the sub-bullet in red. The OH considering inferencing, training/retraining, and performance monitoring are critical aspects that determine the overall benefits of specifying an AI/ML-based solution for a functionality.</w:t>
            </w:r>
          </w:p>
          <w:p w14:paraId="0C3EE93A" w14:textId="77777777" w:rsidR="00BB279A" w:rsidRPr="00C8653D" w:rsidRDefault="00BB279A" w:rsidP="000B3B07">
            <w:r>
              <w:t>In addition, we also would like to second the suggestion from Ericsson on consideration of final performance metrics.</w:t>
            </w:r>
          </w:p>
        </w:tc>
      </w:tr>
    </w:tbl>
    <w:p w14:paraId="2E502305" w14:textId="77777777" w:rsidR="004B4D31" w:rsidRDefault="004B4D31"/>
    <w:p w14:paraId="535C4E68" w14:textId="5938C1A5" w:rsidR="004B4D31" w:rsidRDefault="00730191">
      <w:r>
        <w:t xml:space="preserve"> </w:t>
      </w:r>
    </w:p>
    <w:p w14:paraId="01EE74F5" w14:textId="7F2E01AD" w:rsidR="007F10DD" w:rsidRDefault="007F10DD" w:rsidP="007F10DD">
      <w:pPr>
        <w:pStyle w:val="Heading4"/>
      </w:pPr>
      <w:r>
        <w:t>Proposal 3.1(new</w:t>
      </w:r>
      <w:proofErr w:type="gramStart"/>
      <w:r>
        <w:t>) :</w:t>
      </w:r>
      <w:proofErr w:type="gramEnd"/>
      <w:r>
        <w:t xml:space="preserve"> </w:t>
      </w:r>
    </w:p>
    <w:p w14:paraId="34098C62" w14:textId="77777777" w:rsidR="007F10DD" w:rsidRDefault="007F10DD" w:rsidP="007F10DD">
      <w:r>
        <w:t xml:space="preserve">For </w:t>
      </w:r>
      <w:r w:rsidRPr="00543FDF">
        <w:rPr>
          <w:color w:val="FF0000"/>
        </w:rPr>
        <w:t>study/</w:t>
      </w:r>
      <w:r>
        <w:t>evaluation of AI/ML use cases in 6GR, consider</w:t>
      </w:r>
    </w:p>
    <w:p w14:paraId="6D5B59FA" w14:textId="77777777" w:rsidR="007F10DD" w:rsidRDefault="007F10DD" w:rsidP="007F10DD">
      <w:pPr>
        <w:pStyle w:val="ListParagraph"/>
        <w:numPr>
          <w:ilvl w:val="0"/>
          <w:numId w:val="9"/>
        </w:numPr>
      </w:pPr>
      <w:r>
        <w:t xml:space="preserve">Performance related metrics, </w:t>
      </w:r>
      <w:r w:rsidRPr="00543FDF">
        <w:rPr>
          <w:color w:val="FF0000"/>
        </w:rPr>
        <w:t>including</w:t>
      </w:r>
      <w:r>
        <w:rPr>
          <w:color w:val="FF0000"/>
        </w:rPr>
        <w:t>,</w:t>
      </w:r>
      <w:r w:rsidRPr="00543FDF">
        <w:rPr>
          <w:color w:val="FF0000"/>
        </w:rPr>
        <w:t xml:space="preserve"> </w:t>
      </w:r>
      <w:r>
        <w:t>intermediate (model) performance KPIs, link level KPIs (e.g., BLER) and system level KPIs (e.g., throughput, overhead)</w:t>
      </w:r>
      <w:r w:rsidRPr="00543FDF">
        <w:rPr>
          <w:color w:val="FF0000"/>
        </w:rPr>
        <w:t xml:space="preserve">, </w:t>
      </w:r>
      <w:proofErr w:type="spellStart"/>
      <w:r w:rsidRPr="00543FDF">
        <w:rPr>
          <w:color w:val="FF0000"/>
        </w:rPr>
        <w:t>etc</w:t>
      </w:r>
      <w:proofErr w:type="spellEnd"/>
    </w:p>
    <w:p w14:paraId="6497BC83" w14:textId="77777777" w:rsidR="007F10DD" w:rsidRDefault="007F10DD" w:rsidP="007F10DD">
      <w:pPr>
        <w:pStyle w:val="ListParagraph"/>
        <w:numPr>
          <w:ilvl w:val="1"/>
          <w:numId w:val="9"/>
        </w:numPr>
        <w:rPr>
          <w:color w:val="FF0000"/>
        </w:rPr>
      </w:pPr>
      <w:r w:rsidRPr="00543FDF">
        <w:rPr>
          <w:color w:val="FF0000"/>
        </w:rPr>
        <w:t>including the overhead associated with inferencing, performance monitoring</w:t>
      </w:r>
      <w:r>
        <w:rPr>
          <w:color w:val="FF0000"/>
        </w:rPr>
        <w:t>, online fine-tuning (if any)</w:t>
      </w:r>
    </w:p>
    <w:p w14:paraId="2C27CEA0" w14:textId="77777777" w:rsidR="007F10DD" w:rsidRPr="00543FDF" w:rsidRDefault="007F10DD" w:rsidP="007F10DD">
      <w:pPr>
        <w:pStyle w:val="ListParagraph"/>
        <w:numPr>
          <w:ilvl w:val="1"/>
          <w:numId w:val="9"/>
        </w:numPr>
        <w:rPr>
          <w:color w:val="FF0000"/>
        </w:rPr>
      </w:pPr>
      <w:r w:rsidRPr="00543FDF">
        <w:rPr>
          <w:color w:val="FF0000"/>
        </w:rPr>
        <w:t>Note: conclusions shall be drawn based on final performance metric (e.g., throughput) instead of intermediate KPIs</w:t>
      </w:r>
    </w:p>
    <w:p w14:paraId="0E2E8C39" w14:textId="77777777" w:rsidR="007F10DD" w:rsidRDefault="007F10DD" w:rsidP="007F10DD">
      <w:pPr>
        <w:pStyle w:val="ListParagraph"/>
        <w:numPr>
          <w:ilvl w:val="0"/>
          <w:numId w:val="9"/>
        </w:numPr>
      </w:pPr>
      <w:r>
        <w:t>AI/ML Model related metrics, including model/computation complexity</w:t>
      </w:r>
      <w:r w:rsidRPr="00543FDF">
        <w:rPr>
          <w:color w:val="FF0000"/>
        </w:rPr>
        <w:t xml:space="preserve">/power consumption, </w:t>
      </w:r>
      <w:r>
        <w:t>inference latency, training latency (</w:t>
      </w:r>
      <w:r w:rsidRPr="00543FDF">
        <w:rPr>
          <w:color w:val="FF0000"/>
        </w:rPr>
        <w:t xml:space="preserve">for online </w:t>
      </w:r>
      <w:r>
        <w:rPr>
          <w:color w:val="FF0000"/>
        </w:rPr>
        <w:t>training/</w:t>
      </w:r>
      <w:r w:rsidRPr="00543FDF">
        <w:rPr>
          <w:color w:val="FF0000"/>
        </w:rPr>
        <w:t>fine-tuning</w:t>
      </w:r>
      <w:r>
        <w:rPr>
          <w:color w:val="FF0000"/>
        </w:rPr>
        <w:t>,</w:t>
      </w:r>
      <w:r w:rsidRPr="00543FDF">
        <w:rPr>
          <w:color w:val="FF0000"/>
        </w:rPr>
        <w:t xml:space="preserve"> </w:t>
      </w:r>
      <w:r w:rsidRPr="00543FDF">
        <w:rPr>
          <w:strike/>
          <w:color w:val="FF0000"/>
        </w:rPr>
        <w:t>when</w:t>
      </w:r>
      <w:r w:rsidRPr="00543FDF">
        <w:rPr>
          <w:color w:val="FF0000"/>
        </w:rPr>
        <w:t xml:space="preserve"> </w:t>
      </w:r>
      <w:r>
        <w:rPr>
          <w:color w:val="FF0000"/>
        </w:rPr>
        <w:t xml:space="preserve">if </w:t>
      </w:r>
      <w:r>
        <w:t xml:space="preserve">applicable), </w:t>
      </w:r>
      <w:r w:rsidRPr="00543FDF">
        <w:rPr>
          <w:rFonts w:eastAsiaTheme="minorEastAsia" w:hint="eastAsia"/>
          <w:color w:val="FF0000"/>
        </w:rPr>
        <w:t>scalability</w:t>
      </w:r>
      <w:r w:rsidRPr="00543FDF">
        <w:rPr>
          <w:color w:val="FF0000"/>
        </w:rPr>
        <w:t xml:space="preserve">, </w:t>
      </w:r>
      <w:proofErr w:type="spellStart"/>
      <w:r w:rsidRPr="00543FDF">
        <w:rPr>
          <w:color w:val="FF0000"/>
        </w:rPr>
        <w:t>etc</w:t>
      </w:r>
      <w:proofErr w:type="spellEnd"/>
    </w:p>
    <w:p w14:paraId="2AC60DBF" w14:textId="77777777" w:rsidR="007F10DD" w:rsidRDefault="007F10DD" w:rsidP="007F10DD">
      <w:pPr>
        <w:pStyle w:val="ListParagraph"/>
        <w:numPr>
          <w:ilvl w:val="1"/>
          <w:numId w:val="9"/>
        </w:numPr>
      </w:pPr>
      <w:r>
        <w:t xml:space="preserve">FFS on whether/how to measure power consumption </w:t>
      </w:r>
    </w:p>
    <w:p w14:paraId="0B0A2438" w14:textId="77777777" w:rsidR="007F10DD" w:rsidRDefault="007F10DD" w:rsidP="007F10DD">
      <w:pPr>
        <w:pStyle w:val="ListParagraph"/>
        <w:numPr>
          <w:ilvl w:val="0"/>
          <w:numId w:val="9"/>
        </w:numPr>
      </w:pPr>
      <w:r>
        <w:t xml:space="preserve">Inter-vendor collaboration </w:t>
      </w:r>
      <w:r w:rsidRPr="00543FDF">
        <w:rPr>
          <w:color w:val="FF0000"/>
        </w:rPr>
        <w:t xml:space="preserve">complexity </w:t>
      </w:r>
      <w:r>
        <w:rPr>
          <w:color w:val="FF0000"/>
        </w:rPr>
        <w:t xml:space="preserve">and potential performance impact, </w:t>
      </w:r>
      <w:r>
        <w:t>when applicable</w:t>
      </w:r>
    </w:p>
    <w:p w14:paraId="1F1C24EE" w14:textId="77777777" w:rsidR="007F10DD" w:rsidRDefault="007F10DD" w:rsidP="007F10DD">
      <w:pPr>
        <w:pStyle w:val="ListParagraph"/>
        <w:numPr>
          <w:ilvl w:val="0"/>
          <w:numId w:val="9"/>
        </w:numPr>
      </w:pPr>
      <w:r>
        <w:t xml:space="preserve">Generalization performance </w:t>
      </w:r>
      <w:r w:rsidRPr="00543FDF">
        <w:rPr>
          <w:strike/>
          <w:color w:val="FF0000"/>
        </w:rPr>
        <w:t>under a wide range of conditions</w:t>
      </w:r>
    </w:p>
    <w:p w14:paraId="15C174DD" w14:textId="77777777" w:rsidR="007F10DD" w:rsidRDefault="007F10DD" w:rsidP="007F10DD">
      <w:pPr>
        <w:pStyle w:val="ListParagraph"/>
        <w:numPr>
          <w:ilvl w:val="1"/>
          <w:numId w:val="9"/>
        </w:numPr>
      </w:pPr>
      <w:r>
        <w:t>FFS on whether and how to consider realistic deployment scenarios</w:t>
      </w:r>
    </w:p>
    <w:p w14:paraId="39ACF0D1" w14:textId="77777777" w:rsidR="007F10DD" w:rsidRDefault="007F10DD" w:rsidP="007F10DD">
      <w:r>
        <w:t xml:space="preserve">Note: </w:t>
      </w:r>
      <w:r>
        <w:rPr>
          <w:rFonts w:eastAsiaTheme="minorEastAsia" w:hint="eastAsia"/>
          <w:color w:val="EE0000"/>
        </w:rPr>
        <w:t>Which types of KPI (intermediate, link-level, system-level) will be adopted</w:t>
      </w:r>
      <w:r>
        <w:t xml:space="preserve"> and detailed metrics to be discussed per use case.</w:t>
      </w:r>
    </w:p>
    <w:p w14:paraId="3A9F540C" w14:textId="77777777" w:rsidR="007F10DD" w:rsidRPr="00543FDF" w:rsidRDefault="007F10DD" w:rsidP="007F10DD">
      <w:pPr>
        <w:rPr>
          <w:rFonts w:eastAsia="等线"/>
          <w:color w:val="FF0000"/>
        </w:rPr>
      </w:pPr>
      <w:r w:rsidRPr="00543FDF">
        <w:rPr>
          <w:color w:val="FF0000"/>
        </w:rPr>
        <w:t>Note: RAN4 interoperability testing feasibility and complexity is up to RAN 4</w:t>
      </w:r>
    </w:p>
    <w:p w14:paraId="7169C66F" w14:textId="2AD92B9F" w:rsidR="007F10DD" w:rsidRDefault="007F10DD"/>
    <w:tbl>
      <w:tblPr>
        <w:tblStyle w:val="TableGrid"/>
        <w:tblW w:w="5000" w:type="pct"/>
        <w:tblLook w:val="04A0" w:firstRow="1" w:lastRow="0" w:firstColumn="1" w:lastColumn="0" w:noHBand="0" w:noVBand="1"/>
      </w:tblPr>
      <w:tblGrid>
        <w:gridCol w:w="1472"/>
        <w:gridCol w:w="8264"/>
      </w:tblGrid>
      <w:tr w:rsidR="007F10DD" w14:paraId="670348EE" w14:textId="77777777" w:rsidTr="00814CF0">
        <w:tc>
          <w:tcPr>
            <w:tcW w:w="756" w:type="pct"/>
            <w:shd w:val="clear" w:color="auto" w:fill="D9D9D9" w:themeFill="background1" w:themeFillShade="D9"/>
          </w:tcPr>
          <w:p w14:paraId="74A6414D" w14:textId="77777777" w:rsidR="007F10DD" w:rsidRDefault="007F10DD" w:rsidP="00814CF0">
            <w:r>
              <w:t>Company</w:t>
            </w:r>
          </w:p>
        </w:tc>
        <w:tc>
          <w:tcPr>
            <w:tcW w:w="4244" w:type="pct"/>
            <w:shd w:val="clear" w:color="auto" w:fill="D9D9D9" w:themeFill="background1" w:themeFillShade="D9"/>
          </w:tcPr>
          <w:p w14:paraId="29240C94" w14:textId="77777777" w:rsidR="007F10DD" w:rsidRDefault="007F10DD" w:rsidP="00814CF0">
            <w:r>
              <w:t>Comment</w:t>
            </w:r>
          </w:p>
        </w:tc>
      </w:tr>
      <w:tr w:rsidR="007F10DD" w14:paraId="28607DE1" w14:textId="77777777" w:rsidTr="00814CF0">
        <w:tc>
          <w:tcPr>
            <w:tcW w:w="756" w:type="pct"/>
          </w:tcPr>
          <w:p w14:paraId="0411B106" w14:textId="77777777" w:rsidR="007F10DD" w:rsidRDefault="007F10DD" w:rsidP="00814CF0">
            <w:r>
              <w:t>FL</w:t>
            </w:r>
          </w:p>
        </w:tc>
        <w:tc>
          <w:tcPr>
            <w:tcW w:w="4244" w:type="pct"/>
          </w:tcPr>
          <w:p w14:paraId="35C0EF7F" w14:textId="77777777" w:rsidR="007F10DD" w:rsidRDefault="007F10DD" w:rsidP="00814CF0">
            <w:r>
              <w:t xml:space="preserve">Leftover from last meeting. </w:t>
            </w:r>
          </w:p>
          <w:p w14:paraId="45B0BD71" w14:textId="77777777" w:rsidR="007F10DD" w:rsidRDefault="007F10DD" w:rsidP="00814CF0">
            <w:r>
              <w:t>The red part may need to explained by proponent companies</w:t>
            </w:r>
          </w:p>
        </w:tc>
      </w:tr>
      <w:tr w:rsidR="007F10DD" w14:paraId="1F2AA61E" w14:textId="77777777" w:rsidTr="00814CF0">
        <w:tc>
          <w:tcPr>
            <w:tcW w:w="756" w:type="pct"/>
          </w:tcPr>
          <w:p w14:paraId="17A7B580" w14:textId="77777777" w:rsidR="007F10DD" w:rsidRDefault="007F10DD" w:rsidP="00814CF0"/>
        </w:tc>
        <w:tc>
          <w:tcPr>
            <w:tcW w:w="4244" w:type="pct"/>
          </w:tcPr>
          <w:p w14:paraId="17EAA0E1" w14:textId="77777777" w:rsidR="007F10DD" w:rsidRDefault="007F10DD" w:rsidP="00814CF0"/>
        </w:tc>
      </w:tr>
    </w:tbl>
    <w:p w14:paraId="686B3A3E" w14:textId="77777777" w:rsidR="007F10DD" w:rsidRDefault="007F10DD"/>
    <w:p w14:paraId="1738D296" w14:textId="77777777" w:rsidR="004B4D31" w:rsidRDefault="00730191" w:rsidP="00C03227">
      <w:pPr>
        <w:pStyle w:val="Heading2"/>
      </w:pPr>
      <w:r>
        <w:t>LCM framework</w:t>
      </w:r>
    </w:p>
    <w:p w14:paraId="79F3800F" w14:textId="77777777" w:rsidR="004B4D31" w:rsidRDefault="00730191">
      <w:r>
        <w:t>Many companies proposed enhancement on NR’s LCM, encompassing aspects such as data and model management, including model transfer, applicability of the associated ID, support for localized models, advanced training methods, e.g., online and federated learning, meta-learning for handling network-side additional conditions. Moreover, a number of companies proposed to 5G NR’s LCM framework including functionality-based LCM as a starting point. Enhancement on AI/ML processing unit framework was proposed by a few companies, e.g., 1 company (Samsung) proposed to introduce AI/ML memory unit (MU) on the concurrently activated AI/ML feature/models</w:t>
      </w:r>
    </w:p>
    <w:p w14:paraId="0D84A8CD" w14:textId="77777777" w:rsidR="004B4D31" w:rsidRDefault="004B4D31"/>
    <w:p w14:paraId="354C82EF" w14:textId="7AFF12B0" w:rsidR="004B4D31" w:rsidRDefault="00730191">
      <w:pPr>
        <w:pStyle w:val="Heading4"/>
      </w:pPr>
      <w:r>
        <w:t>Proposal 3.2</w:t>
      </w:r>
      <w:r w:rsidR="007F10DD">
        <w:t>(RAN 1 #122b)</w:t>
      </w:r>
      <w:r>
        <w:t xml:space="preserve">: </w:t>
      </w:r>
    </w:p>
    <w:p w14:paraId="5347E915" w14:textId="77777777" w:rsidR="004B4D31" w:rsidRDefault="00730191">
      <w:r>
        <w:rPr>
          <w:rFonts w:hint="eastAsia"/>
          <w:lang w:eastAsia="ko-KR"/>
        </w:rPr>
        <w:t xml:space="preserve">For 6G LCM framework for AI/ML for air interface, </w:t>
      </w:r>
      <w:r>
        <w:t xml:space="preserve">consider the 5G NR AI/ML LCM framework </w:t>
      </w:r>
      <w:r>
        <w:rPr>
          <w:color w:val="FF0000"/>
        </w:rPr>
        <w:t xml:space="preserve">as adopted in 5G Rel-19 specifications (e.g., TS38.331) </w:t>
      </w:r>
      <w:r>
        <w:t xml:space="preserve">as a starting point. </w:t>
      </w:r>
    </w:p>
    <w:p w14:paraId="08C5B7CE" w14:textId="77777777" w:rsidR="004B4D31" w:rsidRDefault="00730191" w:rsidP="00D87835">
      <w:pPr>
        <w:pStyle w:val="ListParagraph"/>
        <w:numPr>
          <w:ilvl w:val="0"/>
          <w:numId w:val="11"/>
        </w:numPr>
      </w:pPr>
      <w:r>
        <w:t xml:space="preserve">Study the necessity of potential enhancements for LCM, and if justified, the enhancement details. The examples to study include:  </w:t>
      </w:r>
    </w:p>
    <w:p w14:paraId="2428FFE7" w14:textId="77777777" w:rsidR="004B4D31" w:rsidRDefault="00730191" w:rsidP="00D87835">
      <w:pPr>
        <w:pStyle w:val="ListParagraph"/>
        <w:numPr>
          <w:ilvl w:val="1"/>
          <w:numId w:val="11"/>
        </w:numPr>
      </w:pPr>
      <w:r>
        <w:t xml:space="preserve">Data and model management </w:t>
      </w:r>
    </w:p>
    <w:p w14:paraId="53EDFEE2" w14:textId="77777777" w:rsidR="004B4D31" w:rsidRDefault="00730191" w:rsidP="00D87835">
      <w:pPr>
        <w:pStyle w:val="ListParagraph"/>
        <w:numPr>
          <w:ilvl w:val="1"/>
          <w:numId w:val="11"/>
        </w:numPr>
      </w:pPr>
      <w:r>
        <w:t xml:space="preserve">Handling of additional conditions </w:t>
      </w:r>
    </w:p>
    <w:p w14:paraId="6C580641" w14:textId="77777777" w:rsidR="004B4D31" w:rsidRDefault="00730191" w:rsidP="00D87835">
      <w:pPr>
        <w:pStyle w:val="ListParagraph"/>
        <w:numPr>
          <w:ilvl w:val="1"/>
          <w:numId w:val="11"/>
        </w:numPr>
      </w:pPr>
      <w:bookmarkStart w:id="3" w:name="OLE_LINK5"/>
      <w:r>
        <w:t>Enablers for continuous (online) on-device model training/finetuning</w:t>
      </w:r>
    </w:p>
    <w:bookmarkEnd w:id="3"/>
    <w:p w14:paraId="07F4E9DF" w14:textId="77777777" w:rsidR="004B4D31" w:rsidRDefault="00730191" w:rsidP="00D87835">
      <w:pPr>
        <w:pStyle w:val="ListParagraph"/>
        <w:numPr>
          <w:ilvl w:val="1"/>
          <w:numId w:val="11"/>
        </w:numPr>
      </w:pPr>
      <w:r>
        <w:t>framework for AI/ML processing and memory</w:t>
      </w:r>
    </w:p>
    <w:p w14:paraId="59BCC609" w14:textId="77777777" w:rsidR="004B4D31" w:rsidRDefault="00730191">
      <w:r>
        <w:t>[Note: the study strived to provide a unified LCM across use cases]</w:t>
      </w:r>
    </w:p>
    <w:p w14:paraId="3A061FB0" w14:textId="77777777" w:rsidR="004B4D31" w:rsidRDefault="004B4D31"/>
    <w:tbl>
      <w:tblPr>
        <w:tblStyle w:val="TableGrid"/>
        <w:tblW w:w="5000" w:type="pct"/>
        <w:tblLook w:val="04A0" w:firstRow="1" w:lastRow="0" w:firstColumn="1" w:lastColumn="0" w:noHBand="0" w:noVBand="1"/>
      </w:tblPr>
      <w:tblGrid>
        <w:gridCol w:w="1472"/>
        <w:gridCol w:w="8264"/>
      </w:tblGrid>
      <w:tr w:rsidR="004B4D31" w14:paraId="1D93CD4C" w14:textId="77777777">
        <w:tc>
          <w:tcPr>
            <w:tcW w:w="756" w:type="pct"/>
            <w:shd w:val="clear" w:color="auto" w:fill="D9D9D9" w:themeFill="background1" w:themeFillShade="D9"/>
          </w:tcPr>
          <w:p w14:paraId="17FA634E" w14:textId="77777777" w:rsidR="004B4D31" w:rsidRDefault="00730191">
            <w:r>
              <w:t>Company</w:t>
            </w:r>
          </w:p>
        </w:tc>
        <w:tc>
          <w:tcPr>
            <w:tcW w:w="4244" w:type="pct"/>
            <w:shd w:val="clear" w:color="auto" w:fill="D9D9D9" w:themeFill="background1" w:themeFillShade="D9"/>
          </w:tcPr>
          <w:p w14:paraId="7BC05BEF" w14:textId="77777777" w:rsidR="004B4D31" w:rsidRDefault="00730191">
            <w:r>
              <w:t>Comment</w:t>
            </w:r>
          </w:p>
        </w:tc>
      </w:tr>
      <w:tr w:rsidR="004B4D31" w14:paraId="209B2AF0" w14:textId="77777777">
        <w:tc>
          <w:tcPr>
            <w:tcW w:w="756" w:type="pct"/>
          </w:tcPr>
          <w:p w14:paraId="4A379E9F" w14:textId="77777777" w:rsidR="004B4D31" w:rsidRDefault="00730191">
            <w:r>
              <w:t>FL</w:t>
            </w:r>
          </w:p>
        </w:tc>
        <w:tc>
          <w:tcPr>
            <w:tcW w:w="4244" w:type="pct"/>
          </w:tcPr>
          <w:p w14:paraId="52CD1493" w14:textId="77777777" w:rsidR="004B4D31" w:rsidRDefault="00730191">
            <w:r>
              <w:t>Some modification according to Ericsson’s proposal</w:t>
            </w:r>
          </w:p>
        </w:tc>
      </w:tr>
      <w:tr w:rsidR="004B4D31" w14:paraId="430F354C" w14:textId="77777777">
        <w:tc>
          <w:tcPr>
            <w:tcW w:w="756" w:type="pct"/>
          </w:tcPr>
          <w:p w14:paraId="7BCB035D" w14:textId="77777777" w:rsidR="004B4D31" w:rsidRDefault="00730191">
            <w:r>
              <w:t>Lenovo</w:t>
            </w:r>
          </w:p>
        </w:tc>
        <w:tc>
          <w:tcPr>
            <w:tcW w:w="4244" w:type="pct"/>
          </w:tcPr>
          <w:p w14:paraId="364D003F" w14:textId="77777777" w:rsidR="004B4D31" w:rsidRDefault="00730191">
            <w:pPr>
              <w:rPr>
                <w:rFonts w:eastAsiaTheme="minorEastAsia"/>
              </w:rPr>
            </w:pPr>
            <w:r>
              <w:rPr>
                <w:rFonts w:eastAsiaTheme="minorEastAsia" w:hint="eastAsia"/>
              </w:rPr>
              <w:t xml:space="preserve">Generally fine with the proposal. </w:t>
            </w:r>
            <w:r>
              <w:rPr>
                <w:rFonts w:eastAsiaTheme="minorEastAsia"/>
              </w:rPr>
              <w:t>O</w:t>
            </w:r>
            <w:r>
              <w:rPr>
                <w:rFonts w:eastAsiaTheme="minorEastAsia" w:hint="eastAsia"/>
              </w:rPr>
              <w:t xml:space="preserve">ne suggestion is to list some aspects, e.g., data collection for online training, model validation, under the third </w:t>
            </w:r>
            <w:proofErr w:type="spellStart"/>
            <w:r>
              <w:rPr>
                <w:rFonts w:eastAsiaTheme="minorEastAsia" w:hint="eastAsia"/>
              </w:rPr>
              <w:t>subbullet</w:t>
            </w:r>
            <w:proofErr w:type="spellEnd"/>
            <w:r>
              <w:rPr>
                <w:rFonts w:eastAsiaTheme="minorEastAsia" w:hint="eastAsia"/>
              </w:rPr>
              <w:t xml:space="preserve">. </w:t>
            </w:r>
          </w:p>
        </w:tc>
      </w:tr>
      <w:tr w:rsidR="004B4D31" w14:paraId="43708B2B" w14:textId="77777777">
        <w:tc>
          <w:tcPr>
            <w:tcW w:w="756" w:type="pct"/>
          </w:tcPr>
          <w:p w14:paraId="397C783B" w14:textId="77777777" w:rsidR="004B4D31" w:rsidRDefault="00730191">
            <w:r>
              <w:rPr>
                <w:rFonts w:eastAsiaTheme="minorEastAsia" w:hint="eastAsia"/>
              </w:rPr>
              <w:t>NTT DOCOMO</w:t>
            </w:r>
          </w:p>
        </w:tc>
        <w:tc>
          <w:tcPr>
            <w:tcW w:w="4244" w:type="pct"/>
          </w:tcPr>
          <w:p w14:paraId="771D3E2E" w14:textId="77777777" w:rsidR="004B4D31" w:rsidRDefault="00730191">
            <w:pPr>
              <w:rPr>
                <w:rFonts w:eastAsiaTheme="minorEastAsia"/>
              </w:rPr>
            </w:pPr>
            <w:r>
              <w:rPr>
                <w:rFonts w:eastAsiaTheme="minorEastAsia" w:hint="eastAsia"/>
              </w:rPr>
              <w:t>We are generally fine with directions in the main bullet, but feel the examples are not clearly defined currently.</w:t>
            </w:r>
          </w:p>
          <w:p w14:paraId="37E7673E" w14:textId="77777777" w:rsidR="004B4D31" w:rsidRDefault="00730191">
            <w:r>
              <w:rPr>
                <w:rFonts w:eastAsiaTheme="minorEastAsia" w:hint="eastAsia"/>
              </w:rPr>
              <w:t xml:space="preserve">We also suggest </w:t>
            </w:r>
            <w:r>
              <w:rPr>
                <w:rFonts w:eastAsiaTheme="minorEastAsia"/>
              </w:rPr>
              <w:t>keeping</w:t>
            </w:r>
            <w:r>
              <w:rPr>
                <w:rFonts w:eastAsiaTheme="minorEastAsia" w:hint="eastAsia"/>
              </w:rPr>
              <w:t xml:space="preserve"> the last note, which should be an </w:t>
            </w:r>
            <w:r>
              <w:rPr>
                <w:rFonts w:eastAsiaTheme="minorEastAsia"/>
              </w:rPr>
              <w:t>essential</w:t>
            </w:r>
            <w:r>
              <w:rPr>
                <w:rFonts w:eastAsiaTheme="minorEastAsia" w:hint="eastAsia"/>
              </w:rPr>
              <w:t xml:space="preserve"> </w:t>
            </w:r>
            <w:r>
              <w:rPr>
                <w:rFonts w:eastAsiaTheme="minorEastAsia"/>
              </w:rPr>
              <w:t>enhancement</w:t>
            </w:r>
            <w:r>
              <w:rPr>
                <w:rFonts w:eastAsiaTheme="minorEastAsia" w:hint="eastAsia"/>
              </w:rPr>
              <w:t xml:space="preserve"> of 6GR AI/ML compared with 5GA.</w:t>
            </w:r>
          </w:p>
        </w:tc>
      </w:tr>
      <w:tr w:rsidR="004B4D31" w14:paraId="57D8A7F5" w14:textId="77777777">
        <w:tc>
          <w:tcPr>
            <w:tcW w:w="756" w:type="pct"/>
          </w:tcPr>
          <w:p w14:paraId="4F97BBB3" w14:textId="77777777" w:rsidR="004B4D31" w:rsidRDefault="00730191">
            <w:proofErr w:type="spellStart"/>
            <w:r>
              <w:t>Futurewei</w:t>
            </w:r>
            <w:proofErr w:type="spellEnd"/>
          </w:p>
        </w:tc>
        <w:tc>
          <w:tcPr>
            <w:tcW w:w="4244" w:type="pct"/>
          </w:tcPr>
          <w:p w14:paraId="0B089C05" w14:textId="77777777" w:rsidR="004B4D31" w:rsidRDefault="00730191">
            <w:pPr>
              <w:rPr>
                <w:rFonts w:eastAsiaTheme="minorEastAsia"/>
              </w:rPr>
            </w:pPr>
            <w:r>
              <w:rPr>
                <w:rFonts w:eastAsiaTheme="minorEastAsia"/>
              </w:rPr>
              <w:t xml:space="preserve">We are ok with the proposal in general with a small comment regarding online model fine-tuning. We believe this should be applicable on either UE (side) or NW, so we suggest removing the wording of “on-device”: </w:t>
            </w:r>
          </w:p>
          <w:p w14:paraId="6456250F" w14:textId="77777777" w:rsidR="004B4D31" w:rsidRDefault="00730191" w:rsidP="00D87835">
            <w:pPr>
              <w:pStyle w:val="ListParagraph"/>
              <w:numPr>
                <w:ilvl w:val="1"/>
                <w:numId w:val="11"/>
              </w:numPr>
            </w:pPr>
            <w:r>
              <w:t xml:space="preserve">Enablers for continuous (online) </w:t>
            </w:r>
            <w:r>
              <w:rPr>
                <w:strike/>
                <w:color w:val="C00000"/>
              </w:rPr>
              <w:t xml:space="preserve">on-device </w:t>
            </w:r>
            <w:r>
              <w:t>model training/finetuning</w:t>
            </w:r>
          </w:p>
        </w:tc>
      </w:tr>
      <w:tr w:rsidR="004B4D31" w14:paraId="0C374F0F" w14:textId="77777777">
        <w:tc>
          <w:tcPr>
            <w:tcW w:w="756" w:type="pct"/>
          </w:tcPr>
          <w:p w14:paraId="2DB05758" w14:textId="77777777" w:rsidR="004B4D31" w:rsidRDefault="00730191">
            <w:r>
              <w:t>Fujitsu</w:t>
            </w:r>
          </w:p>
        </w:tc>
        <w:tc>
          <w:tcPr>
            <w:tcW w:w="4244" w:type="pct"/>
          </w:tcPr>
          <w:p w14:paraId="61138FAD" w14:textId="77777777" w:rsidR="004B4D31" w:rsidRDefault="00730191">
            <w:r>
              <w:t>If the examples to study are listed in the proposal, then performance monitoring should be included which is important part of LCM. The following change is suggested.</w:t>
            </w:r>
          </w:p>
          <w:p w14:paraId="467BCF57" w14:textId="77777777" w:rsidR="004B4D31" w:rsidRDefault="004B4D31"/>
          <w:p w14:paraId="16CE213D" w14:textId="77777777" w:rsidR="004B4D31" w:rsidRDefault="00730191" w:rsidP="00D87835">
            <w:pPr>
              <w:pStyle w:val="ListParagraph"/>
              <w:numPr>
                <w:ilvl w:val="0"/>
                <w:numId w:val="11"/>
              </w:numPr>
            </w:pPr>
            <w:r>
              <w:t xml:space="preserve">Study the necessity of potential enhancements for LCM, and if justified, the enhancement details. The examples to study include:  </w:t>
            </w:r>
          </w:p>
          <w:p w14:paraId="7CDDD276" w14:textId="77777777" w:rsidR="004B4D31" w:rsidRDefault="00730191" w:rsidP="00D87835">
            <w:pPr>
              <w:pStyle w:val="ListParagraph"/>
              <w:numPr>
                <w:ilvl w:val="1"/>
                <w:numId w:val="11"/>
              </w:numPr>
            </w:pPr>
            <w:r>
              <w:t xml:space="preserve">Data and model management </w:t>
            </w:r>
          </w:p>
          <w:p w14:paraId="64DFE6A3" w14:textId="77777777" w:rsidR="004B4D31" w:rsidRDefault="00730191" w:rsidP="00D87835">
            <w:pPr>
              <w:pStyle w:val="ListParagraph"/>
              <w:numPr>
                <w:ilvl w:val="1"/>
                <w:numId w:val="11"/>
              </w:numPr>
              <w:rPr>
                <w:color w:val="EE0000"/>
              </w:rPr>
            </w:pPr>
            <w:r>
              <w:rPr>
                <w:color w:val="EE0000"/>
              </w:rPr>
              <w:t>Performance monitoring</w:t>
            </w:r>
          </w:p>
          <w:p w14:paraId="7C9FD919" w14:textId="77777777" w:rsidR="004B4D31" w:rsidRDefault="00730191" w:rsidP="00D87835">
            <w:pPr>
              <w:pStyle w:val="ListParagraph"/>
              <w:numPr>
                <w:ilvl w:val="1"/>
                <w:numId w:val="11"/>
              </w:numPr>
            </w:pPr>
            <w:r>
              <w:t xml:space="preserve">Handling of additional conditions </w:t>
            </w:r>
          </w:p>
          <w:p w14:paraId="1B5884C7" w14:textId="77777777" w:rsidR="004B4D31" w:rsidRDefault="00730191" w:rsidP="00D87835">
            <w:pPr>
              <w:pStyle w:val="ListParagraph"/>
              <w:numPr>
                <w:ilvl w:val="1"/>
                <w:numId w:val="11"/>
              </w:numPr>
            </w:pPr>
            <w:r>
              <w:t>Enablers for continuous (online) on-device model training/finetuning</w:t>
            </w:r>
          </w:p>
          <w:p w14:paraId="2DEA80F7" w14:textId="77777777" w:rsidR="004B4D31" w:rsidRDefault="00730191" w:rsidP="00D87835">
            <w:pPr>
              <w:pStyle w:val="ListParagraph"/>
              <w:numPr>
                <w:ilvl w:val="1"/>
                <w:numId w:val="11"/>
              </w:numPr>
            </w:pPr>
            <w:r>
              <w:t>framework for AI/ML processing and memory</w:t>
            </w:r>
          </w:p>
          <w:p w14:paraId="18623FD3" w14:textId="77777777" w:rsidR="004B4D31" w:rsidRDefault="004B4D31"/>
        </w:tc>
      </w:tr>
      <w:tr w:rsidR="004B4D31" w14:paraId="001A7368" w14:textId="77777777">
        <w:tc>
          <w:tcPr>
            <w:tcW w:w="756" w:type="pct"/>
          </w:tcPr>
          <w:p w14:paraId="40E097EA" w14:textId="77777777" w:rsidR="004B4D31" w:rsidRDefault="00730191">
            <w:r>
              <w:rPr>
                <w:rFonts w:eastAsiaTheme="minorEastAsia" w:hint="eastAsia"/>
              </w:rPr>
              <w:t>CATT, CICTCI</w:t>
            </w:r>
          </w:p>
        </w:tc>
        <w:tc>
          <w:tcPr>
            <w:tcW w:w="4244" w:type="pct"/>
          </w:tcPr>
          <w:p w14:paraId="0330BEF5" w14:textId="77777777" w:rsidR="004B4D31" w:rsidRDefault="00730191">
            <w:r>
              <w:rPr>
                <w:rFonts w:eastAsiaTheme="minorEastAsia" w:hint="eastAsia"/>
              </w:rPr>
              <w:t xml:space="preserve">We think </w:t>
            </w:r>
            <w:r>
              <w:rPr>
                <w:rFonts w:eastAsiaTheme="minorEastAsia"/>
              </w:rPr>
              <w:t>‘</w:t>
            </w:r>
            <w:r>
              <w:rPr>
                <w:rFonts w:eastAsiaTheme="minorEastAsia" w:hint="eastAsia"/>
              </w:rPr>
              <w:t>continuity of UE-side AI/ML features across cells</w:t>
            </w:r>
            <w:r>
              <w:rPr>
                <w:rFonts w:eastAsiaTheme="minorEastAsia"/>
              </w:rPr>
              <w:t>’</w:t>
            </w:r>
            <w:r>
              <w:rPr>
                <w:rFonts w:eastAsiaTheme="minorEastAsia" w:hint="eastAsia"/>
              </w:rPr>
              <w:t xml:space="preserve"> should be studied. </w:t>
            </w:r>
            <w:r>
              <w:rPr>
                <w:rFonts w:eastAsiaTheme="minorEastAsia"/>
              </w:rPr>
              <w:t>T</w:t>
            </w:r>
            <w:r>
              <w:rPr>
                <w:rFonts w:eastAsiaTheme="minorEastAsia" w:hint="eastAsia"/>
              </w:rPr>
              <w:t>his is to guarantee the UE-side AI/ML model/functionality can be smoothly functioning/switching among different cells around handover time.</w:t>
            </w:r>
          </w:p>
        </w:tc>
      </w:tr>
      <w:tr w:rsidR="004B4D31" w14:paraId="7C04FF95" w14:textId="77777777">
        <w:tc>
          <w:tcPr>
            <w:tcW w:w="756" w:type="pct"/>
          </w:tcPr>
          <w:p w14:paraId="11CA0B51" w14:textId="77777777" w:rsidR="004B4D31" w:rsidRDefault="00730191">
            <w:pPr>
              <w:rPr>
                <w:rFonts w:eastAsiaTheme="minorEastAsia"/>
              </w:rPr>
            </w:pPr>
            <w:r>
              <w:rPr>
                <w:rFonts w:eastAsiaTheme="minorEastAsia" w:hint="eastAsia"/>
              </w:rPr>
              <w:t>S</w:t>
            </w:r>
            <w:r>
              <w:rPr>
                <w:rFonts w:eastAsiaTheme="minorEastAsia"/>
              </w:rPr>
              <w:t>PRD</w:t>
            </w:r>
          </w:p>
        </w:tc>
        <w:tc>
          <w:tcPr>
            <w:tcW w:w="4244" w:type="pct"/>
          </w:tcPr>
          <w:p w14:paraId="0F20E52F" w14:textId="77777777" w:rsidR="004B4D31" w:rsidRDefault="00730191">
            <w:pPr>
              <w:rPr>
                <w:rFonts w:eastAsiaTheme="minorEastAsia"/>
              </w:rPr>
            </w:pPr>
            <w:r>
              <w:rPr>
                <w:rFonts w:eastAsiaTheme="minorEastAsia"/>
              </w:rPr>
              <w:t>For the last example, it is necessary to clarify what components are included in the framework for AI/ML processing.</w:t>
            </w:r>
          </w:p>
        </w:tc>
      </w:tr>
      <w:tr w:rsidR="004B4D31" w14:paraId="15254E69" w14:textId="77777777">
        <w:tc>
          <w:tcPr>
            <w:tcW w:w="756" w:type="pct"/>
          </w:tcPr>
          <w:p w14:paraId="66CDEA37" w14:textId="77777777" w:rsidR="004B4D31" w:rsidRDefault="0073019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4244" w:type="pct"/>
          </w:tcPr>
          <w:p w14:paraId="049F4030" w14:textId="77777777" w:rsidR="004B4D31" w:rsidRDefault="00730191">
            <w:pPr>
              <w:rPr>
                <w:rFonts w:eastAsiaTheme="minorEastAsia"/>
              </w:rPr>
            </w:pPr>
            <w:r>
              <w:rPr>
                <w:rFonts w:eastAsiaTheme="minorEastAsia" w:hint="eastAsia"/>
              </w:rPr>
              <w:t>W</w:t>
            </w:r>
            <w:r>
              <w:rPr>
                <w:rFonts w:eastAsiaTheme="minorEastAsia"/>
              </w:rPr>
              <w:t>e do not think RAN1 can determine the 6GR AI/ML LCM framework on behalf of RAN2 – notice that TS38.331 spec is RAN2 spec, they are more appropriated to determine whether to reuse 5G or make a new architecture.</w:t>
            </w:r>
          </w:p>
          <w:p w14:paraId="6C6E1CBE" w14:textId="77777777" w:rsidR="004B4D31" w:rsidRDefault="004B4D31">
            <w:pPr>
              <w:rPr>
                <w:rFonts w:eastAsiaTheme="minorEastAsia"/>
              </w:rPr>
            </w:pPr>
          </w:p>
          <w:p w14:paraId="5751A4C6" w14:textId="77777777" w:rsidR="004B4D31" w:rsidRDefault="00730191">
            <w:r>
              <w:rPr>
                <w:rFonts w:hint="eastAsia"/>
                <w:lang w:eastAsia="ko-KR"/>
              </w:rPr>
              <w:t xml:space="preserve">For 6G LCM framework for AI/ML for air interface, </w:t>
            </w:r>
            <w:r>
              <w:rPr>
                <w:strike/>
                <w:color w:val="00B0F0"/>
              </w:rPr>
              <w:t>consider the 5G NR AI/ML LCM framework as adopted in 5G Rel-19 specifications (e.g., TS38.331) as a starting point.</w:t>
            </w:r>
            <w:r>
              <w:rPr>
                <w:color w:val="00B0F0"/>
              </w:rPr>
              <w:t xml:space="preserve"> </w:t>
            </w:r>
          </w:p>
          <w:p w14:paraId="722B3497" w14:textId="77777777" w:rsidR="004B4D31" w:rsidRDefault="004B4D31">
            <w:pPr>
              <w:rPr>
                <w:rFonts w:eastAsiaTheme="minorEastAsia"/>
              </w:rPr>
            </w:pPr>
          </w:p>
          <w:p w14:paraId="7E8D7DF0" w14:textId="77777777" w:rsidR="004B4D31" w:rsidRDefault="004B4D31">
            <w:pPr>
              <w:rPr>
                <w:rFonts w:eastAsiaTheme="minorEastAsia"/>
              </w:rPr>
            </w:pPr>
          </w:p>
        </w:tc>
      </w:tr>
      <w:tr w:rsidR="004B4D31" w14:paraId="6C5D76C7" w14:textId="77777777">
        <w:tc>
          <w:tcPr>
            <w:tcW w:w="756" w:type="pct"/>
          </w:tcPr>
          <w:p w14:paraId="533DCD1D" w14:textId="77777777" w:rsidR="004B4D31" w:rsidRDefault="00730191">
            <w:pPr>
              <w:rPr>
                <w:rFonts w:eastAsia="Malgun Gothic"/>
                <w:lang w:eastAsia="ko-KR"/>
              </w:rPr>
            </w:pPr>
            <w:proofErr w:type="spellStart"/>
            <w:r>
              <w:rPr>
                <w:rFonts w:eastAsia="Malgun Gothic" w:hint="eastAsia"/>
                <w:lang w:eastAsia="ko-KR"/>
              </w:rPr>
              <w:t>Ofinno</w:t>
            </w:r>
            <w:proofErr w:type="spellEnd"/>
          </w:p>
        </w:tc>
        <w:tc>
          <w:tcPr>
            <w:tcW w:w="4244" w:type="pct"/>
          </w:tcPr>
          <w:p w14:paraId="04F2A981" w14:textId="77777777" w:rsidR="004B4D31" w:rsidRDefault="00730191">
            <w:pPr>
              <w:rPr>
                <w:rFonts w:eastAsia="Malgun Gothic"/>
                <w:lang w:eastAsia="ko-KR"/>
              </w:rPr>
            </w:pPr>
            <w:r>
              <w:rPr>
                <w:rFonts w:eastAsia="Malgun Gothic" w:hint="eastAsia"/>
                <w:lang w:eastAsia="ko-KR"/>
              </w:rPr>
              <w:t xml:space="preserve">Generally fine. On model </w:t>
            </w:r>
            <w:r>
              <w:rPr>
                <w:rFonts w:eastAsia="Malgun Gothic"/>
                <w:lang w:eastAsia="ko-KR"/>
              </w:rPr>
              <w:t>management</w:t>
            </w:r>
            <w:r>
              <w:rPr>
                <w:rFonts w:eastAsia="Malgun Gothic" w:hint="eastAsia"/>
                <w:lang w:eastAsia="ko-KR"/>
              </w:rPr>
              <w:t>, is it correct understanding to include performance monitoring aspects also?</w:t>
            </w:r>
          </w:p>
        </w:tc>
      </w:tr>
      <w:tr w:rsidR="004B4D31" w14:paraId="3CBFCD23" w14:textId="77777777">
        <w:tc>
          <w:tcPr>
            <w:tcW w:w="756" w:type="pct"/>
          </w:tcPr>
          <w:p w14:paraId="58A2A3FB" w14:textId="77777777" w:rsidR="004B4D31" w:rsidRDefault="00730191">
            <w:pPr>
              <w:rPr>
                <w:rFonts w:eastAsia="宋体"/>
              </w:rPr>
            </w:pPr>
            <w:r>
              <w:rPr>
                <w:rFonts w:eastAsia="宋体" w:hint="eastAsia"/>
              </w:rPr>
              <w:t>Xiaomi</w:t>
            </w:r>
          </w:p>
        </w:tc>
        <w:tc>
          <w:tcPr>
            <w:tcW w:w="4244" w:type="pct"/>
          </w:tcPr>
          <w:p w14:paraId="7279BF67" w14:textId="77777777" w:rsidR="004B4D31" w:rsidRDefault="00730191" w:rsidP="00D87835">
            <w:pPr>
              <w:numPr>
                <w:ilvl w:val="0"/>
                <w:numId w:val="12"/>
              </w:numPr>
              <w:rPr>
                <w:rFonts w:eastAsia="宋体"/>
              </w:rPr>
            </w:pPr>
            <w:r>
              <w:rPr>
                <w:rFonts w:eastAsia="宋体" w:hint="eastAsia"/>
              </w:rPr>
              <w:t xml:space="preserve">For the LCM Framework, we share similar view with Huawei. The determination of LCM framework is RAN2 work. </w:t>
            </w:r>
          </w:p>
          <w:p w14:paraId="43B0CFD9" w14:textId="77777777" w:rsidR="004B4D31" w:rsidRDefault="00730191">
            <w:pPr>
              <w:rPr>
                <w:rFonts w:eastAsia="等线"/>
              </w:rPr>
            </w:pPr>
            <w:r>
              <w:rPr>
                <w:rFonts w:eastAsia="等线" w:hint="eastAsia"/>
                <w:lang w:bidi="ar"/>
              </w:rPr>
              <w:t>2</w:t>
            </w:r>
            <w:r>
              <w:rPr>
                <w:rFonts w:eastAsia="等线"/>
                <w:lang w:bidi="ar"/>
              </w:rPr>
              <w:t xml:space="preserve">. For the third sub bullet, we share similar view with </w:t>
            </w:r>
            <w:proofErr w:type="spellStart"/>
            <w:r>
              <w:rPr>
                <w:rFonts w:eastAsia="等线"/>
                <w:lang w:bidi="ar"/>
              </w:rPr>
              <w:t>Futurewei</w:t>
            </w:r>
            <w:proofErr w:type="spellEnd"/>
            <w:r>
              <w:rPr>
                <w:rFonts w:eastAsia="等线"/>
                <w:lang w:bidi="ar"/>
              </w:rPr>
              <w:t>, the “on-device” should be removed</w:t>
            </w:r>
          </w:p>
          <w:p w14:paraId="7122945E" w14:textId="77777777" w:rsidR="004B4D31" w:rsidRDefault="00730191">
            <w:pPr>
              <w:jc w:val="left"/>
            </w:pPr>
            <w:r>
              <w:rPr>
                <w:rFonts w:eastAsia="等线" w:hint="eastAsia"/>
                <w:lang w:bidi="ar"/>
              </w:rPr>
              <w:t>3</w:t>
            </w:r>
            <w:r>
              <w:rPr>
                <w:rFonts w:eastAsia="等线"/>
                <w:lang w:bidi="ar"/>
              </w:rPr>
              <w:t xml:space="preserve">. For the Note part, we suggest to remove the bracket, it is quite important principle for the LCM framework </w:t>
            </w:r>
          </w:p>
          <w:p w14:paraId="56A2C080" w14:textId="77777777" w:rsidR="004B4D31" w:rsidRDefault="004B4D31">
            <w:pPr>
              <w:rPr>
                <w:rFonts w:eastAsia="宋体"/>
              </w:rPr>
            </w:pPr>
          </w:p>
        </w:tc>
      </w:tr>
      <w:tr w:rsidR="000E02F1" w14:paraId="3AB45CAE" w14:textId="77777777">
        <w:tc>
          <w:tcPr>
            <w:tcW w:w="756" w:type="pct"/>
          </w:tcPr>
          <w:p w14:paraId="572A7DED" w14:textId="4DF8AEBB" w:rsidR="000E02F1" w:rsidRDefault="000E02F1">
            <w:pPr>
              <w:rPr>
                <w:rFonts w:eastAsia="宋体"/>
              </w:rPr>
            </w:pPr>
            <w:r>
              <w:rPr>
                <w:rFonts w:eastAsia="宋体"/>
              </w:rPr>
              <w:t>Nokia</w:t>
            </w:r>
          </w:p>
        </w:tc>
        <w:tc>
          <w:tcPr>
            <w:tcW w:w="4244" w:type="pct"/>
          </w:tcPr>
          <w:p w14:paraId="5854298D" w14:textId="77777777" w:rsidR="000E02F1" w:rsidRDefault="000E02F1" w:rsidP="000E02F1">
            <w:r>
              <w:t xml:space="preserve">Ok with the proposal with </w:t>
            </w:r>
            <w:proofErr w:type="spellStart"/>
            <w:r>
              <w:t>Futurewei</w:t>
            </w:r>
            <w:proofErr w:type="spellEnd"/>
            <w:r>
              <w:t xml:space="preserve"> update. </w:t>
            </w:r>
          </w:p>
          <w:p w14:paraId="142DC391" w14:textId="2FCAFC76" w:rsidR="000E02F1" w:rsidRDefault="000E02F1" w:rsidP="000E02F1">
            <w:pPr>
              <w:tabs>
                <w:tab w:val="left" w:pos="312"/>
              </w:tabs>
              <w:rPr>
                <w:rFonts w:eastAsia="宋体"/>
              </w:rPr>
            </w:pPr>
            <w:r>
              <w:t xml:space="preserve">Mentioning of </w:t>
            </w:r>
            <w:r>
              <w:rPr>
                <w:color w:val="FF0000"/>
              </w:rPr>
              <w:t>e.g., TS38.331 is not needed.</w:t>
            </w:r>
          </w:p>
        </w:tc>
      </w:tr>
      <w:tr w:rsidR="000D384F" w14:paraId="022845EE" w14:textId="77777777">
        <w:tc>
          <w:tcPr>
            <w:tcW w:w="756" w:type="pct"/>
          </w:tcPr>
          <w:p w14:paraId="7627225F" w14:textId="2466C6B8" w:rsidR="000D384F" w:rsidRPr="000D384F" w:rsidRDefault="000D384F">
            <w:pPr>
              <w:rPr>
                <w:rFonts w:eastAsia="Malgun Gothic"/>
                <w:lang w:eastAsia="ko-KR"/>
              </w:rPr>
            </w:pPr>
            <w:r>
              <w:rPr>
                <w:rFonts w:eastAsia="Malgun Gothic" w:hint="eastAsia"/>
                <w:lang w:eastAsia="ko-KR"/>
              </w:rPr>
              <w:lastRenderedPageBreak/>
              <w:t>SK Telecom</w:t>
            </w:r>
          </w:p>
        </w:tc>
        <w:tc>
          <w:tcPr>
            <w:tcW w:w="4244" w:type="pct"/>
          </w:tcPr>
          <w:p w14:paraId="565E7E83" w14:textId="0DAECE34" w:rsidR="000D384F" w:rsidRDefault="000D384F" w:rsidP="000E02F1">
            <w:r>
              <w:rPr>
                <w:rFonts w:eastAsia="Malgun Gothic" w:hint="eastAsia"/>
                <w:lang w:eastAsia="ko-KR"/>
              </w:rPr>
              <w:t xml:space="preserve">We think defining the unified AI/ML </w:t>
            </w:r>
            <w:r>
              <w:rPr>
                <w:rFonts w:eastAsia="Malgun Gothic"/>
                <w:lang w:eastAsia="ko-KR"/>
              </w:rPr>
              <w:t>framework</w:t>
            </w:r>
            <w:r>
              <w:rPr>
                <w:rFonts w:eastAsia="Malgun Gothic" w:hint="eastAsia"/>
                <w:lang w:eastAsia="ko-KR"/>
              </w:rPr>
              <w:t xml:space="preserve"> across use cases is very important in order to avoid any excessive framework, and thus prefer to keep the last note. Regarding the examples, it seems still necessary to be further discussed, and maybe the wording would be better to be open a bit more.</w:t>
            </w:r>
          </w:p>
        </w:tc>
      </w:tr>
      <w:tr w:rsidR="001A75A2" w14:paraId="1E1D65BD" w14:textId="77777777">
        <w:tc>
          <w:tcPr>
            <w:tcW w:w="756" w:type="pct"/>
          </w:tcPr>
          <w:p w14:paraId="0230F706" w14:textId="59D92D33" w:rsidR="001A75A2" w:rsidRDefault="001A75A2" w:rsidP="001A75A2">
            <w:pPr>
              <w:rPr>
                <w:rFonts w:eastAsia="Malgun Gothic"/>
                <w:lang w:eastAsia="ko-KR"/>
              </w:rPr>
            </w:pPr>
            <w:r>
              <w:rPr>
                <w:lang w:eastAsia="ko-KR"/>
              </w:rPr>
              <w:t>CMCC</w:t>
            </w:r>
          </w:p>
        </w:tc>
        <w:tc>
          <w:tcPr>
            <w:tcW w:w="4244" w:type="pct"/>
          </w:tcPr>
          <w:p w14:paraId="7BA7E2DD" w14:textId="77777777" w:rsidR="001A75A2" w:rsidRDefault="001A75A2" w:rsidP="001A75A2">
            <w:pPr>
              <w:rPr>
                <w:lang w:eastAsia="ko-KR"/>
              </w:rPr>
            </w:pPr>
            <w:r>
              <w:rPr>
                <w:lang w:eastAsia="ko-KR"/>
              </w:rPr>
              <w:t xml:space="preserve">We are generally supportive of this proposal. But if we consider two-sided model, 5G Rel-20 specifications are also needed as a starting point, and the </w:t>
            </w:r>
            <w:r w:rsidRPr="00111C93">
              <w:rPr>
                <w:lang w:eastAsia="ko-KR"/>
              </w:rPr>
              <w:t>5G NR AI/ML LCM framework</w:t>
            </w:r>
            <w:r>
              <w:rPr>
                <w:lang w:eastAsia="ko-KR"/>
              </w:rPr>
              <w:t xml:space="preserve"> is not only described in TS 38.331, but also TS 38.214, TS 38.212, etc. </w:t>
            </w:r>
          </w:p>
          <w:p w14:paraId="72B73F01" w14:textId="77777777" w:rsidR="001A75A2" w:rsidRDefault="001A75A2" w:rsidP="001A75A2">
            <w:pPr>
              <w:rPr>
                <w:lang w:eastAsia="ko-KR"/>
              </w:rPr>
            </w:pPr>
          </w:p>
          <w:p w14:paraId="2B816571" w14:textId="7AF8F9FA" w:rsidR="001A75A2" w:rsidRDefault="001A75A2" w:rsidP="001A75A2">
            <w:pPr>
              <w:rPr>
                <w:rFonts w:eastAsia="Malgun Gothic"/>
                <w:lang w:eastAsia="ko-KR"/>
              </w:rPr>
            </w:pPr>
            <w:r w:rsidRPr="00BB195D">
              <w:rPr>
                <w:lang w:eastAsia="ko-KR"/>
              </w:rPr>
              <w:t xml:space="preserve">For 6G LCM framework for AI/ML for air interface, consider the 5G NR AI/ML LCM framework as adopted in </w:t>
            </w:r>
            <w:r w:rsidRPr="007C6A2A">
              <w:rPr>
                <w:color w:val="EE0000"/>
                <w:lang w:eastAsia="ko-KR"/>
              </w:rPr>
              <w:t>5G Rel-19/20 specifications</w:t>
            </w:r>
            <w:r w:rsidRPr="007C6A2A">
              <w:rPr>
                <w:strike/>
                <w:color w:val="EE0000"/>
                <w:lang w:eastAsia="ko-KR"/>
              </w:rPr>
              <w:t xml:space="preserve"> (e.g., TS38.331)</w:t>
            </w:r>
            <w:r w:rsidRPr="00BB195D">
              <w:rPr>
                <w:lang w:eastAsia="ko-KR"/>
              </w:rPr>
              <w:t xml:space="preserve"> as a starting point.</w:t>
            </w:r>
          </w:p>
        </w:tc>
      </w:tr>
      <w:tr w:rsidR="00CA0D38" w14:paraId="5465CA69" w14:textId="77777777">
        <w:tc>
          <w:tcPr>
            <w:tcW w:w="756" w:type="pct"/>
          </w:tcPr>
          <w:p w14:paraId="4F3ACEE6" w14:textId="13938A22" w:rsidR="00CA0D38" w:rsidRDefault="00CA0D38" w:rsidP="00CA0D38">
            <w:pPr>
              <w:rPr>
                <w:lang w:eastAsia="ko-KR"/>
              </w:rPr>
            </w:pPr>
            <w:r>
              <w:rPr>
                <w:rFonts w:eastAsia="Malgun Gothic" w:hint="eastAsia"/>
                <w:lang w:eastAsia="ko-KR"/>
              </w:rPr>
              <w:t>L</w:t>
            </w:r>
            <w:r>
              <w:rPr>
                <w:rFonts w:eastAsia="Malgun Gothic"/>
                <w:lang w:eastAsia="ko-KR"/>
              </w:rPr>
              <w:t>G Electronics.</w:t>
            </w:r>
          </w:p>
        </w:tc>
        <w:tc>
          <w:tcPr>
            <w:tcW w:w="4244" w:type="pct"/>
          </w:tcPr>
          <w:p w14:paraId="1E27013C" w14:textId="77777777" w:rsidR="00CA0D38" w:rsidRPr="001F07E8" w:rsidRDefault="00CA0D38" w:rsidP="00CA0D38">
            <w:pPr>
              <w:rPr>
                <w:rFonts w:eastAsia="Malgun Gothic"/>
                <w:lang w:eastAsia="ko-KR"/>
              </w:rPr>
            </w:pPr>
            <w:r>
              <w:rPr>
                <w:rFonts w:eastAsia="Malgun Gothic" w:hint="eastAsia"/>
                <w:lang w:eastAsia="ko-KR"/>
              </w:rPr>
              <w:t>W</w:t>
            </w:r>
            <w:r>
              <w:rPr>
                <w:rFonts w:eastAsia="Malgun Gothic"/>
                <w:lang w:eastAsia="ko-KR"/>
              </w:rPr>
              <w:t>e are generally fine, but we may need to further study on efficient and faster model switching by considering fall back operation to non-AI and allowing performance monitoring for inactive model. So, we suggest following:</w:t>
            </w:r>
          </w:p>
          <w:p w14:paraId="59672E31" w14:textId="77777777" w:rsidR="00CA0D38" w:rsidRDefault="00CA0D38" w:rsidP="00CA0D38">
            <w:pPr>
              <w:rPr>
                <w:rFonts w:eastAsiaTheme="minorEastAsia"/>
              </w:rPr>
            </w:pPr>
          </w:p>
          <w:p w14:paraId="6663EE02" w14:textId="77777777" w:rsidR="00CA0D38" w:rsidRPr="000D08B6" w:rsidRDefault="00CA0D38" w:rsidP="00D87835">
            <w:pPr>
              <w:pStyle w:val="ListParagraph"/>
              <w:numPr>
                <w:ilvl w:val="0"/>
                <w:numId w:val="11"/>
              </w:numPr>
            </w:pPr>
            <w:r w:rsidRPr="000D08B6">
              <w:t>Study</w:t>
            </w:r>
            <w:r>
              <w:t xml:space="preserve"> the necessity of </w:t>
            </w:r>
            <w:r w:rsidRPr="000D08B6">
              <w:t>potential enhancements for LCM</w:t>
            </w:r>
            <w:r>
              <w:t xml:space="preserve">, and if justified, the enhancement details. The examples to study include:  </w:t>
            </w:r>
          </w:p>
          <w:p w14:paraId="22AEA542" w14:textId="77777777" w:rsidR="00CA0D38" w:rsidRDefault="00CA0D38" w:rsidP="00D87835">
            <w:pPr>
              <w:pStyle w:val="ListParagraph"/>
              <w:numPr>
                <w:ilvl w:val="1"/>
                <w:numId w:val="11"/>
              </w:numPr>
            </w:pPr>
            <w:r w:rsidRPr="000D08B6">
              <w:t xml:space="preserve">Data and model management </w:t>
            </w:r>
          </w:p>
          <w:p w14:paraId="2106A959" w14:textId="77777777" w:rsidR="00CA0D38" w:rsidRPr="000D08B6" w:rsidRDefault="00CA0D38" w:rsidP="00D87835">
            <w:pPr>
              <w:pStyle w:val="ListParagraph"/>
              <w:numPr>
                <w:ilvl w:val="1"/>
                <w:numId w:val="11"/>
              </w:numPr>
            </w:pPr>
            <w:r w:rsidRPr="000D08B6">
              <w:t>Handling of additional conditions</w:t>
            </w:r>
            <w:r>
              <w:t xml:space="preserve"> </w:t>
            </w:r>
          </w:p>
          <w:p w14:paraId="179B830B" w14:textId="77777777" w:rsidR="00CA0D38" w:rsidRDefault="00CA0D38" w:rsidP="00D87835">
            <w:pPr>
              <w:pStyle w:val="ListParagraph"/>
              <w:numPr>
                <w:ilvl w:val="1"/>
                <w:numId w:val="11"/>
              </w:numPr>
            </w:pPr>
            <w:r w:rsidRPr="0045395C">
              <w:t>Enablers for continuous (online) on-device model training/finetuning</w:t>
            </w:r>
          </w:p>
          <w:p w14:paraId="43FEE9F4" w14:textId="77777777" w:rsidR="00CA0D38" w:rsidRPr="00877B32" w:rsidRDefault="00CA0D38" w:rsidP="00D87835">
            <w:pPr>
              <w:pStyle w:val="ListParagraph"/>
              <w:numPr>
                <w:ilvl w:val="1"/>
                <w:numId w:val="11"/>
              </w:numPr>
              <w:rPr>
                <w:color w:val="92D050"/>
              </w:rPr>
            </w:pPr>
            <w:r w:rsidRPr="00877B32">
              <w:rPr>
                <w:color w:val="92D050"/>
              </w:rPr>
              <w:t>Faster and more efficient model/functionality switching (</w:t>
            </w:r>
            <w:proofErr w:type="gramStart"/>
            <w:r w:rsidRPr="00877B32">
              <w:rPr>
                <w:rFonts w:eastAsia="Malgun Gothic" w:hint="eastAsia"/>
                <w:color w:val="92D050"/>
                <w:lang w:eastAsia="ko-KR"/>
              </w:rPr>
              <w:t>e</w:t>
            </w:r>
            <w:r w:rsidRPr="00877B32">
              <w:rPr>
                <w:rFonts w:eastAsia="Malgun Gothic"/>
                <w:color w:val="92D050"/>
                <w:lang w:eastAsia="ko-KR"/>
              </w:rPr>
              <w:t>.g.</w:t>
            </w:r>
            <w:proofErr w:type="gramEnd"/>
            <w:r w:rsidRPr="00877B32">
              <w:rPr>
                <w:rFonts w:eastAsia="Malgun Gothic"/>
                <w:color w:val="92D050"/>
                <w:lang w:eastAsia="ko-KR"/>
              </w:rPr>
              <w:t xml:space="preserve"> via fall back operation to non-AI, performance monitoring for inactive model)</w:t>
            </w:r>
          </w:p>
          <w:p w14:paraId="1E203389" w14:textId="45C50030" w:rsidR="00CA0D38" w:rsidRPr="00CA0D38" w:rsidRDefault="00CA0D38" w:rsidP="00D87835">
            <w:pPr>
              <w:pStyle w:val="ListParagraph"/>
              <w:numPr>
                <w:ilvl w:val="1"/>
                <w:numId w:val="11"/>
              </w:numPr>
            </w:pPr>
            <w:r w:rsidRPr="000D08B6">
              <w:t xml:space="preserve">framework for AI/ML processing </w:t>
            </w:r>
            <w:r>
              <w:t>and memory</w:t>
            </w:r>
          </w:p>
        </w:tc>
      </w:tr>
      <w:tr w:rsidR="00071496" w14:paraId="09DD3C3E" w14:textId="77777777">
        <w:tc>
          <w:tcPr>
            <w:tcW w:w="756" w:type="pct"/>
          </w:tcPr>
          <w:p w14:paraId="54D24432" w14:textId="702C4E68" w:rsidR="00071496" w:rsidRPr="00071496" w:rsidRDefault="00071496" w:rsidP="00CA0D38">
            <w:pPr>
              <w:rPr>
                <w:rFonts w:eastAsiaTheme="minorEastAsia"/>
              </w:rPr>
            </w:pPr>
            <w:r>
              <w:rPr>
                <w:rFonts w:eastAsiaTheme="minorEastAsia" w:hint="eastAsia"/>
              </w:rPr>
              <w:t>TCL</w:t>
            </w:r>
          </w:p>
        </w:tc>
        <w:tc>
          <w:tcPr>
            <w:tcW w:w="4244" w:type="pct"/>
          </w:tcPr>
          <w:p w14:paraId="218F19CB" w14:textId="78BCCAEF" w:rsidR="00071496" w:rsidRPr="00071496" w:rsidRDefault="00071496" w:rsidP="00CA0D38">
            <w:pPr>
              <w:rPr>
                <w:rFonts w:eastAsiaTheme="minorEastAsia"/>
              </w:rPr>
            </w:pPr>
            <w:r>
              <w:rPr>
                <w:rFonts w:eastAsiaTheme="minorEastAsia" w:hint="eastAsia"/>
              </w:rPr>
              <w:t>Agree</w:t>
            </w:r>
          </w:p>
        </w:tc>
      </w:tr>
      <w:tr w:rsidR="00F41196" w14:paraId="1921C0FA" w14:textId="77777777">
        <w:tc>
          <w:tcPr>
            <w:tcW w:w="756" w:type="pct"/>
          </w:tcPr>
          <w:p w14:paraId="1437F05B" w14:textId="4E960359" w:rsidR="00F41196" w:rsidRDefault="00F41196" w:rsidP="00CA0D38">
            <w:pPr>
              <w:rPr>
                <w:rFonts w:eastAsiaTheme="minorEastAsia"/>
              </w:rPr>
            </w:pPr>
            <w:proofErr w:type="spellStart"/>
            <w:r>
              <w:rPr>
                <w:rFonts w:eastAsiaTheme="minorEastAsia"/>
              </w:rPr>
              <w:t>Tejas</w:t>
            </w:r>
            <w:proofErr w:type="spellEnd"/>
          </w:p>
        </w:tc>
        <w:tc>
          <w:tcPr>
            <w:tcW w:w="4244" w:type="pct"/>
          </w:tcPr>
          <w:p w14:paraId="410C8A48" w14:textId="7FC19F42" w:rsidR="00F41196" w:rsidRDefault="00F41196" w:rsidP="00CA0D38">
            <w:pPr>
              <w:rPr>
                <w:rFonts w:eastAsiaTheme="minorEastAsia"/>
              </w:rPr>
            </w:pPr>
            <w:r>
              <w:rPr>
                <w:rFonts w:eastAsiaTheme="minorEastAsia"/>
              </w:rPr>
              <w:t>We are supportive to this proposal</w:t>
            </w:r>
          </w:p>
        </w:tc>
      </w:tr>
      <w:tr w:rsidR="00DD180D" w14:paraId="5156B5B8" w14:textId="77777777">
        <w:tc>
          <w:tcPr>
            <w:tcW w:w="756" w:type="pct"/>
          </w:tcPr>
          <w:p w14:paraId="558D8652" w14:textId="2956D1EF" w:rsidR="00DD180D" w:rsidRDefault="00DD180D" w:rsidP="00DD180D">
            <w:pPr>
              <w:rPr>
                <w:rFonts w:eastAsiaTheme="minorEastAsia"/>
              </w:rPr>
            </w:pPr>
            <w:r>
              <w:rPr>
                <w:lang w:eastAsia="ko-KR"/>
              </w:rPr>
              <w:t>IIT Kanpur</w:t>
            </w:r>
          </w:p>
        </w:tc>
        <w:tc>
          <w:tcPr>
            <w:tcW w:w="4244" w:type="pct"/>
          </w:tcPr>
          <w:p w14:paraId="3166D719" w14:textId="02C07653" w:rsidR="00DD180D" w:rsidRDefault="00DD180D" w:rsidP="00DD180D">
            <w:pPr>
              <w:rPr>
                <w:rFonts w:eastAsiaTheme="minorEastAsia"/>
              </w:rPr>
            </w:pPr>
            <w:r>
              <w:rPr>
                <w:lang w:eastAsia="ko-KR"/>
              </w:rPr>
              <w:t>We are fine with the proposal.</w:t>
            </w:r>
          </w:p>
        </w:tc>
      </w:tr>
      <w:tr w:rsidR="00AB6233" w14:paraId="7DE4D054" w14:textId="77777777">
        <w:tc>
          <w:tcPr>
            <w:tcW w:w="756" w:type="pct"/>
          </w:tcPr>
          <w:p w14:paraId="52FAB110" w14:textId="7D434AFE" w:rsidR="00AB6233" w:rsidRDefault="00AB6233" w:rsidP="00AB6233">
            <w:pPr>
              <w:rPr>
                <w:lang w:eastAsia="ko-KR"/>
              </w:rPr>
            </w:pPr>
            <w:r>
              <w:rPr>
                <w:rFonts w:eastAsiaTheme="minorEastAsia" w:hint="eastAsia"/>
              </w:rPr>
              <w:t>NEC</w:t>
            </w:r>
          </w:p>
        </w:tc>
        <w:tc>
          <w:tcPr>
            <w:tcW w:w="4244" w:type="pct"/>
          </w:tcPr>
          <w:p w14:paraId="76678EF9" w14:textId="00A1F340" w:rsidR="00AB6233" w:rsidRDefault="00AB6233" w:rsidP="00AB6233">
            <w:pPr>
              <w:rPr>
                <w:lang w:eastAsia="ko-KR"/>
              </w:rPr>
            </w:pPr>
            <w:r>
              <w:rPr>
                <w:rFonts w:eastAsiaTheme="minorEastAsia"/>
              </w:rPr>
              <w:t>“</w:t>
            </w:r>
            <w:r w:rsidRPr="005F27ED">
              <w:rPr>
                <w:rFonts w:eastAsiaTheme="minorEastAsia"/>
              </w:rPr>
              <w:t>5G NR AI/ML LCM framework as adopted in 5G Rel-19 specifications</w:t>
            </w:r>
            <w:r>
              <w:rPr>
                <w:rFonts w:eastAsiaTheme="minorEastAsia"/>
              </w:rPr>
              <w:t>”</w:t>
            </w:r>
            <w:r>
              <w:rPr>
                <w:rFonts w:eastAsiaTheme="minorEastAsia" w:hint="eastAsia"/>
              </w:rPr>
              <w:t xml:space="preserve"> is use case dependent and is very CSI framework dependent. </w:t>
            </w:r>
            <w:r>
              <w:rPr>
                <w:rFonts w:eastAsiaTheme="minorEastAsia"/>
              </w:rPr>
              <w:t>I</w:t>
            </w:r>
            <w:r>
              <w:rPr>
                <w:rFonts w:eastAsiaTheme="minorEastAsia" w:hint="eastAsia"/>
              </w:rPr>
              <w:t xml:space="preserve">t may not fit 6G use cases especially those non-MIMO use cases. </w:t>
            </w:r>
            <w:r>
              <w:rPr>
                <w:rFonts w:eastAsiaTheme="minorEastAsia"/>
              </w:rPr>
              <w:t>W</w:t>
            </w:r>
            <w:r>
              <w:rPr>
                <w:rFonts w:eastAsiaTheme="minorEastAsia" w:hint="eastAsia"/>
              </w:rPr>
              <w:t xml:space="preserve">e think it should be removed for this early </w:t>
            </w:r>
            <w:proofErr w:type="spellStart"/>
            <w:r>
              <w:rPr>
                <w:rFonts w:eastAsiaTheme="minorEastAsia" w:hint="eastAsia"/>
              </w:rPr>
              <w:t>disucssion</w:t>
            </w:r>
            <w:proofErr w:type="spellEnd"/>
            <w:r>
              <w:rPr>
                <w:rFonts w:eastAsiaTheme="minorEastAsia" w:hint="eastAsia"/>
              </w:rPr>
              <w:t>.</w:t>
            </w:r>
          </w:p>
        </w:tc>
      </w:tr>
      <w:tr w:rsidR="00D05294" w14:paraId="5FB6D01B" w14:textId="77777777">
        <w:tc>
          <w:tcPr>
            <w:tcW w:w="756" w:type="pct"/>
          </w:tcPr>
          <w:p w14:paraId="7DE1DB5B" w14:textId="45071763" w:rsidR="00D05294" w:rsidRDefault="00D05294" w:rsidP="00D05294">
            <w:pPr>
              <w:rPr>
                <w:rFonts w:eastAsiaTheme="minorEastAsia"/>
              </w:rPr>
            </w:pPr>
            <w:r>
              <w:t>vivo</w:t>
            </w:r>
          </w:p>
        </w:tc>
        <w:tc>
          <w:tcPr>
            <w:tcW w:w="4244" w:type="pct"/>
          </w:tcPr>
          <w:p w14:paraId="5CA92329" w14:textId="3C1907A8" w:rsidR="00D05294" w:rsidRDefault="00D05294" w:rsidP="00D05294">
            <w:pPr>
              <w:rPr>
                <w:rFonts w:eastAsiaTheme="minorEastAsia"/>
              </w:rPr>
            </w:pPr>
            <w:r>
              <w:t>@Futurewei, online model training/finetuning is different from on device. The major difference is the latency required. For online model training, it may require stringent timeline but on device training/finetuning may not necessarily have stringent timeline. If you want to add NW side online model training/finetuning, it can be explicitly added. But on device finetuning should not be removed.</w:t>
            </w:r>
          </w:p>
        </w:tc>
      </w:tr>
      <w:tr w:rsidR="00A61062" w14:paraId="431F2098" w14:textId="77777777">
        <w:tc>
          <w:tcPr>
            <w:tcW w:w="756" w:type="pct"/>
          </w:tcPr>
          <w:p w14:paraId="1C56204D" w14:textId="68E90A0A" w:rsidR="00A61062" w:rsidRDefault="00A61062" w:rsidP="00A61062">
            <w:r>
              <w:rPr>
                <w:rFonts w:eastAsia="Malgun Gothic"/>
                <w:lang w:eastAsia="ko-KR"/>
              </w:rPr>
              <w:t>OPPO</w:t>
            </w:r>
          </w:p>
        </w:tc>
        <w:tc>
          <w:tcPr>
            <w:tcW w:w="4244" w:type="pct"/>
          </w:tcPr>
          <w:p w14:paraId="4F331C97" w14:textId="77777777" w:rsidR="00A61062" w:rsidRDefault="00A61062" w:rsidP="00A61062">
            <w:pPr>
              <w:rPr>
                <w:rFonts w:eastAsia="Malgun Gothic"/>
                <w:lang w:eastAsia="ko-KR"/>
              </w:rPr>
            </w:pPr>
            <w:r>
              <w:rPr>
                <w:rFonts w:eastAsia="Malgun Gothic"/>
                <w:lang w:eastAsia="ko-KR"/>
              </w:rPr>
              <w:t xml:space="preserve">The LCM of 5G-A supports CSI use case and positioning. If we take the CSI report configured in TS 38.331 as a starting point, it may not be applicable to other non-CSI use cases, such as DMRS OH reduction. </w:t>
            </w:r>
          </w:p>
          <w:p w14:paraId="2F21EA1D" w14:textId="76DCA977" w:rsidR="00A61062" w:rsidRDefault="00A61062" w:rsidP="00A61062">
            <w:r>
              <w:rPr>
                <w:rFonts w:eastAsia="Malgun Gothic"/>
                <w:lang w:eastAsia="ko-KR"/>
              </w:rPr>
              <w:t xml:space="preserve">At the beginning of 6G, it would be a good chance to strive for a unified LCM framework. </w:t>
            </w:r>
          </w:p>
        </w:tc>
      </w:tr>
      <w:tr w:rsidR="00BB279A" w14:paraId="633F9A48" w14:textId="77777777" w:rsidTr="00BB279A">
        <w:tc>
          <w:tcPr>
            <w:tcW w:w="756" w:type="pct"/>
          </w:tcPr>
          <w:p w14:paraId="04EEFDCB" w14:textId="77777777" w:rsidR="00BB279A" w:rsidRDefault="00BB279A" w:rsidP="000B3B07">
            <w:pPr>
              <w:rPr>
                <w:rFonts w:eastAsia="Malgun Gothic"/>
                <w:lang w:eastAsia="ko-KR"/>
              </w:rPr>
            </w:pPr>
            <w:proofErr w:type="spellStart"/>
            <w:r>
              <w:rPr>
                <w:rFonts w:eastAsia="Malgun Gothic"/>
                <w:lang w:eastAsia="ko-KR"/>
              </w:rPr>
              <w:t>InterDigital</w:t>
            </w:r>
            <w:proofErr w:type="spellEnd"/>
          </w:p>
        </w:tc>
        <w:tc>
          <w:tcPr>
            <w:tcW w:w="4244" w:type="pct"/>
          </w:tcPr>
          <w:p w14:paraId="5F8AF663" w14:textId="77777777" w:rsidR="00BB279A" w:rsidRDefault="00BB279A" w:rsidP="000B3B07">
            <w:pPr>
              <w:tabs>
                <w:tab w:val="left" w:pos="312"/>
              </w:tabs>
              <w:rPr>
                <w:rFonts w:eastAsia="宋体"/>
              </w:rPr>
            </w:pPr>
            <w:r>
              <w:rPr>
                <w:rFonts w:eastAsia="宋体"/>
              </w:rPr>
              <w:t>We support the suggested change in the first bullet from Huawei. In fact, we suggest to simplify the first and second bullets as:</w:t>
            </w:r>
          </w:p>
          <w:p w14:paraId="711B2328" w14:textId="77777777" w:rsidR="00BB279A" w:rsidRPr="00EA487E" w:rsidRDefault="00BB279A" w:rsidP="00D87835">
            <w:pPr>
              <w:pStyle w:val="ListParagraph"/>
              <w:numPr>
                <w:ilvl w:val="0"/>
                <w:numId w:val="17"/>
              </w:numPr>
              <w:tabs>
                <w:tab w:val="left" w:pos="312"/>
              </w:tabs>
              <w:rPr>
                <w:rFonts w:eastAsia="宋体"/>
                <w:color w:val="FF0000"/>
              </w:rPr>
            </w:pPr>
            <w:r w:rsidRPr="00EA487E">
              <w:rPr>
                <w:rFonts w:eastAsia="宋体"/>
              </w:rPr>
              <w:t xml:space="preserve">For 6G LCM framework for AI/ML for air interface, </w:t>
            </w:r>
            <w:r w:rsidRPr="00EA487E">
              <w:rPr>
                <w:rFonts w:eastAsia="宋体"/>
                <w:color w:val="FF0000"/>
              </w:rPr>
              <w:t>study potential enhancements relative to 5G NR AI/ML LCM framework.</w:t>
            </w:r>
          </w:p>
          <w:p w14:paraId="3920A4A7" w14:textId="77777777" w:rsidR="00BB279A" w:rsidRDefault="00BB279A" w:rsidP="000B3B07">
            <w:pPr>
              <w:tabs>
                <w:tab w:val="left" w:pos="312"/>
              </w:tabs>
              <w:rPr>
                <w:rFonts w:eastAsia="宋体"/>
                <w:color w:val="FF0000"/>
              </w:rPr>
            </w:pPr>
          </w:p>
          <w:p w14:paraId="34595C88" w14:textId="77777777" w:rsidR="00BB279A" w:rsidRDefault="00BB279A" w:rsidP="000B3B07">
            <w:pPr>
              <w:rPr>
                <w:rFonts w:eastAsia="Malgun Gothic"/>
                <w:lang w:eastAsia="ko-KR"/>
              </w:rPr>
            </w:pPr>
            <w:r>
              <w:rPr>
                <w:rFonts w:eastAsia="宋体"/>
              </w:rPr>
              <w:t>We are fine to keep the examples (including performance monitoring bullet suggested by Fujitsu) but do not think they are critical since they encompass all of LCM aspects.</w:t>
            </w:r>
          </w:p>
        </w:tc>
      </w:tr>
      <w:tr w:rsidR="003305CB" w:rsidRPr="0034009E" w14:paraId="1A746469" w14:textId="77777777" w:rsidTr="003305CB">
        <w:tc>
          <w:tcPr>
            <w:tcW w:w="756" w:type="pct"/>
          </w:tcPr>
          <w:p w14:paraId="0E0CF6CF" w14:textId="77777777" w:rsidR="003305CB" w:rsidRPr="0034009E" w:rsidRDefault="003305CB" w:rsidP="000B3B07">
            <w:pPr>
              <w:rPr>
                <w:rFonts w:eastAsiaTheme="minorEastAsia"/>
              </w:rPr>
            </w:pPr>
            <w:r>
              <w:rPr>
                <w:rFonts w:eastAsiaTheme="minorEastAsia" w:hint="eastAsia"/>
              </w:rPr>
              <w:t>S</w:t>
            </w:r>
            <w:r>
              <w:rPr>
                <w:rFonts w:eastAsiaTheme="minorEastAsia"/>
              </w:rPr>
              <w:t>amsung</w:t>
            </w:r>
          </w:p>
        </w:tc>
        <w:tc>
          <w:tcPr>
            <w:tcW w:w="4244" w:type="pct"/>
          </w:tcPr>
          <w:p w14:paraId="2265121B" w14:textId="77777777" w:rsidR="003305CB" w:rsidRPr="0034009E" w:rsidRDefault="003305CB" w:rsidP="000B3B07">
            <w:pPr>
              <w:rPr>
                <w:rFonts w:eastAsiaTheme="minorEastAsia"/>
              </w:rPr>
            </w:pPr>
            <w:r>
              <w:rPr>
                <w:rFonts w:eastAsiaTheme="minorEastAsia" w:hint="eastAsia"/>
              </w:rPr>
              <w:t>S</w:t>
            </w:r>
            <w:r>
              <w:rPr>
                <w:rFonts w:eastAsiaTheme="minorEastAsia"/>
              </w:rPr>
              <w:t>upport</w:t>
            </w:r>
          </w:p>
        </w:tc>
      </w:tr>
      <w:tr w:rsidR="003401AE" w:rsidRPr="0034009E" w14:paraId="77D03703" w14:textId="77777777" w:rsidTr="003305CB">
        <w:tc>
          <w:tcPr>
            <w:tcW w:w="756" w:type="pct"/>
          </w:tcPr>
          <w:p w14:paraId="3458C5DF" w14:textId="01DA3EAA" w:rsidR="003401AE" w:rsidRDefault="003401AE" w:rsidP="000B3B07">
            <w:pPr>
              <w:rPr>
                <w:rFonts w:eastAsiaTheme="minorEastAsia"/>
              </w:rPr>
            </w:pPr>
            <w:r>
              <w:rPr>
                <w:rFonts w:eastAsiaTheme="minorEastAsia"/>
              </w:rPr>
              <w:t>MediaTek</w:t>
            </w:r>
          </w:p>
        </w:tc>
        <w:tc>
          <w:tcPr>
            <w:tcW w:w="4244" w:type="pct"/>
          </w:tcPr>
          <w:p w14:paraId="4CABD9D2" w14:textId="177F6F0D" w:rsidR="003401AE" w:rsidRDefault="003401AE" w:rsidP="000B3B07">
            <w:pPr>
              <w:rPr>
                <w:rFonts w:eastAsiaTheme="minorEastAsia"/>
              </w:rPr>
            </w:pPr>
            <w:r>
              <w:rPr>
                <w:rFonts w:eastAsiaTheme="minorEastAsia"/>
              </w:rPr>
              <w:t>We wish to add a bullet point: “leveraging cross-use case similarities” e.g., CSI-related use cases could have same model input data (e.g., CSI-RS measurements) and some parts of the model architecture could also be reused across CSI-related use cases.</w:t>
            </w:r>
          </w:p>
        </w:tc>
      </w:tr>
    </w:tbl>
    <w:p w14:paraId="252D7B01" w14:textId="77777777" w:rsidR="004B4D31" w:rsidRDefault="004B4D31"/>
    <w:p w14:paraId="267CDE87" w14:textId="77777777" w:rsidR="007F10DD" w:rsidRDefault="007F10DD" w:rsidP="007F10DD">
      <w:pPr>
        <w:pStyle w:val="Heading4"/>
      </w:pPr>
      <w:r>
        <w:t xml:space="preserve">Proposal 3.2: </w:t>
      </w:r>
    </w:p>
    <w:p w14:paraId="1F71ACCC" w14:textId="77777777" w:rsidR="007F10DD" w:rsidRDefault="007F10DD" w:rsidP="007F10DD">
      <w:r>
        <w:rPr>
          <w:rFonts w:hint="eastAsia"/>
          <w:lang w:eastAsia="ko-KR"/>
        </w:rPr>
        <w:t xml:space="preserve">For 6G LCM framework for AI/ML for air interface, </w:t>
      </w:r>
      <w:r>
        <w:t xml:space="preserve">consider the 5G NR AI/ML LCM framework </w:t>
      </w:r>
      <w:r w:rsidRPr="00CA54A1">
        <w:rPr>
          <w:strike/>
          <w:color w:val="FF0000"/>
        </w:rPr>
        <w:t>as adopted in 5G Rel-19 specifications (e.g., TS38.331)</w:t>
      </w:r>
      <w:r>
        <w:rPr>
          <w:color w:val="FF0000"/>
        </w:rPr>
        <w:t xml:space="preserve"> </w:t>
      </w:r>
      <w:r>
        <w:t xml:space="preserve">as a starting point. </w:t>
      </w:r>
    </w:p>
    <w:p w14:paraId="66FEDA16" w14:textId="77777777" w:rsidR="007F10DD" w:rsidRDefault="007F10DD" w:rsidP="007F10DD">
      <w:pPr>
        <w:pStyle w:val="ListParagraph"/>
        <w:numPr>
          <w:ilvl w:val="0"/>
          <w:numId w:val="11"/>
        </w:numPr>
      </w:pPr>
      <w:r>
        <w:t xml:space="preserve">Study the necessity of potential enhancements for LCM, and if justified, the enhancement details. The examples to study include:  </w:t>
      </w:r>
    </w:p>
    <w:p w14:paraId="5A015EE0" w14:textId="77777777" w:rsidR="007F10DD" w:rsidRDefault="007F10DD" w:rsidP="007F10DD">
      <w:pPr>
        <w:pStyle w:val="ListParagraph"/>
        <w:numPr>
          <w:ilvl w:val="1"/>
          <w:numId w:val="11"/>
        </w:numPr>
      </w:pPr>
      <w:r>
        <w:t xml:space="preserve">Data and model management </w:t>
      </w:r>
      <w:r w:rsidRPr="005F64F0">
        <w:rPr>
          <w:color w:val="FF0000"/>
        </w:rPr>
        <w:t>(led by RAN 2)</w:t>
      </w:r>
    </w:p>
    <w:p w14:paraId="01A18BE6" w14:textId="77777777" w:rsidR="007F10DD" w:rsidRDefault="007F10DD" w:rsidP="007F10DD">
      <w:pPr>
        <w:pStyle w:val="ListParagraph"/>
        <w:numPr>
          <w:ilvl w:val="1"/>
          <w:numId w:val="11"/>
        </w:numPr>
      </w:pPr>
      <w:r>
        <w:rPr>
          <w:color w:val="EE0000"/>
        </w:rPr>
        <w:t>Performance monitoring</w:t>
      </w:r>
    </w:p>
    <w:p w14:paraId="2D80A5D6" w14:textId="77777777" w:rsidR="007F10DD" w:rsidRDefault="007F10DD" w:rsidP="007F10DD">
      <w:pPr>
        <w:pStyle w:val="ListParagraph"/>
        <w:numPr>
          <w:ilvl w:val="1"/>
          <w:numId w:val="11"/>
        </w:numPr>
      </w:pPr>
      <w:r>
        <w:t>Handling of additional conditions,</w:t>
      </w:r>
      <w:r w:rsidRPr="00CA54A1">
        <w:rPr>
          <w:color w:val="FF0000"/>
        </w:rPr>
        <w:t xml:space="preserve"> e.g., </w:t>
      </w:r>
      <w:r w:rsidRPr="00CA54A1">
        <w:rPr>
          <w:rFonts w:eastAsiaTheme="minorEastAsia" w:hint="eastAsia"/>
          <w:color w:val="FF0000"/>
        </w:rPr>
        <w:t>continuity of UE-side AI/ML features across cells</w:t>
      </w:r>
    </w:p>
    <w:p w14:paraId="3B66CDD2" w14:textId="77777777" w:rsidR="007F10DD" w:rsidRDefault="007F10DD" w:rsidP="007F10DD">
      <w:pPr>
        <w:pStyle w:val="ListParagraph"/>
        <w:numPr>
          <w:ilvl w:val="1"/>
          <w:numId w:val="11"/>
        </w:numPr>
      </w:pPr>
      <w:r>
        <w:t xml:space="preserve">Enablers for continuous (online) </w:t>
      </w:r>
      <w:r w:rsidRPr="00CA54A1">
        <w:rPr>
          <w:strike/>
          <w:color w:val="FF0000"/>
        </w:rPr>
        <w:t>on-device</w:t>
      </w:r>
      <w:r w:rsidRPr="00CA54A1">
        <w:rPr>
          <w:color w:val="FF0000"/>
        </w:rPr>
        <w:t xml:space="preserve"> </w:t>
      </w:r>
      <w:r>
        <w:t>model training/finetuning</w:t>
      </w:r>
    </w:p>
    <w:p w14:paraId="71F2D6C7" w14:textId="77777777" w:rsidR="007F10DD" w:rsidRDefault="007F10DD" w:rsidP="007F10DD">
      <w:pPr>
        <w:pStyle w:val="ListParagraph"/>
        <w:numPr>
          <w:ilvl w:val="1"/>
          <w:numId w:val="11"/>
        </w:numPr>
      </w:pPr>
      <w:r>
        <w:t>Framework for AI/ML processing and memory</w:t>
      </w:r>
    </w:p>
    <w:p w14:paraId="0C267E97" w14:textId="77777777" w:rsidR="007F10DD" w:rsidRPr="00CA54A1" w:rsidRDefault="007F10DD" w:rsidP="007F10DD">
      <w:pPr>
        <w:pStyle w:val="ListParagraph"/>
        <w:numPr>
          <w:ilvl w:val="1"/>
          <w:numId w:val="11"/>
        </w:numPr>
        <w:rPr>
          <w:color w:val="FF0000"/>
        </w:rPr>
      </w:pPr>
      <w:r w:rsidRPr="00CA54A1">
        <w:rPr>
          <w:rFonts w:eastAsiaTheme="minorEastAsia"/>
          <w:color w:val="FF0000"/>
        </w:rPr>
        <w:t>Leveraging cross-use case similarities</w:t>
      </w:r>
      <w:r>
        <w:rPr>
          <w:rFonts w:eastAsiaTheme="minorEastAsia"/>
          <w:color w:val="FF0000"/>
        </w:rPr>
        <w:t xml:space="preserve"> for a unified LCM</w:t>
      </w:r>
    </w:p>
    <w:p w14:paraId="3BD328B8" w14:textId="77777777" w:rsidR="007F10DD" w:rsidRDefault="007F10DD" w:rsidP="007F10DD">
      <w:pPr>
        <w:rPr>
          <w:strike/>
          <w:color w:val="FF0000"/>
        </w:rPr>
      </w:pPr>
      <w:r w:rsidRPr="00CA54A1">
        <w:rPr>
          <w:strike/>
          <w:color w:val="FF0000"/>
        </w:rPr>
        <w:t>[Note: the study strived to provide a unified LCM across use cases]</w:t>
      </w:r>
    </w:p>
    <w:p w14:paraId="5CD48D2F" w14:textId="4D0687F0" w:rsidR="004B4D31" w:rsidRDefault="004B4D31"/>
    <w:tbl>
      <w:tblPr>
        <w:tblStyle w:val="TableGrid"/>
        <w:tblW w:w="0" w:type="auto"/>
        <w:tblLook w:val="04A0" w:firstRow="1" w:lastRow="0" w:firstColumn="1" w:lastColumn="0" w:noHBand="0" w:noVBand="1"/>
      </w:tblPr>
      <w:tblGrid>
        <w:gridCol w:w="1345"/>
        <w:gridCol w:w="8391"/>
      </w:tblGrid>
      <w:tr w:rsidR="007F10DD" w14:paraId="731E42DA" w14:textId="77777777" w:rsidTr="007F10DD">
        <w:tc>
          <w:tcPr>
            <w:tcW w:w="1345" w:type="dxa"/>
            <w:shd w:val="clear" w:color="auto" w:fill="AEAAAA" w:themeFill="background2" w:themeFillShade="BF"/>
          </w:tcPr>
          <w:p w14:paraId="4A8A9F48" w14:textId="0D39DA37" w:rsidR="007F10DD" w:rsidRDefault="007F10DD">
            <w:r>
              <w:t>Companies</w:t>
            </w:r>
          </w:p>
        </w:tc>
        <w:tc>
          <w:tcPr>
            <w:tcW w:w="8391" w:type="dxa"/>
            <w:shd w:val="clear" w:color="auto" w:fill="AEAAAA" w:themeFill="background2" w:themeFillShade="BF"/>
          </w:tcPr>
          <w:p w14:paraId="430D5FBA" w14:textId="30FB2FD1" w:rsidR="007F10DD" w:rsidRDefault="007F10DD">
            <w:r>
              <w:t>Comment</w:t>
            </w:r>
          </w:p>
        </w:tc>
      </w:tr>
      <w:tr w:rsidR="007F10DD" w14:paraId="0724632B" w14:textId="77777777" w:rsidTr="007F10DD">
        <w:tc>
          <w:tcPr>
            <w:tcW w:w="1345" w:type="dxa"/>
          </w:tcPr>
          <w:p w14:paraId="6AF78EB1" w14:textId="68FDC9F9" w:rsidR="007F10DD" w:rsidRDefault="007F10DD">
            <w:r>
              <w:t>FL</w:t>
            </w:r>
          </w:p>
        </w:tc>
        <w:tc>
          <w:tcPr>
            <w:tcW w:w="8391" w:type="dxa"/>
          </w:tcPr>
          <w:p w14:paraId="18DDB69C" w14:textId="77777777" w:rsidR="007F10DD" w:rsidRDefault="007F10DD" w:rsidP="007F10DD">
            <w:pPr>
              <w:rPr>
                <w:rFonts w:eastAsiaTheme="minorEastAsia"/>
                <w:i/>
                <w:iCs/>
              </w:rPr>
            </w:pPr>
            <w:r w:rsidRPr="00EA09BC">
              <w:rPr>
                <w:rFonts w:eastAsiaTheme="minorEastAsia"/>
                <w:i/>
                <w:iCs/>
              </w:rPr>
              <w:t>FL</w:t>
            </w:r>
            <w:r w:rsidRPr="00EA09BC">
              <w:rPr>
                <w:rFonts w:eastAsiaTheme="minorEastAsia"/>
                <w:i/>
                <w:iCs/>
              </w:rPr>
              <w:t>：</w:t>
            </w:r>
            <w:r>
              <w:rPr>
                <w:rFonts w:eastAsiaTheme="minorEastAsia"/>
                <w:i/>
                <w:iCs/>
              </w:rPr>
              <w:t xml:space="preserve">1) delete adopted… for more open study 2) mentioned LCM, 3) UE-sided model 4) delete on device (maybe on NW), add last bullet and delete the notes. </w:t>
            </w:r>
          </w:p>
          <w:p w14:paraId="0CB32D95" w14:textId="77777777" w:rsidR="007F10DD" w:rsidRDefault="007F10DD" w:rsidP="007F10DD">
            <w:pPr>
              <w:rPr>
                <w:rFonts w:eastAsiaTheme="minorEastAsia"/>
                <w:i/>
                <w:iCs/>
              </w:rPr>
            </w:pPr>
            <w:r>
              <w:rPr>
                <w:rFonts w:eastAsiaTheme="minorEastAsia"/>
                <w:i/>
                <w:iCs/>
              </w:rPr>
              <w:t xml:space="preserve">Also, in my understanding, other than data collection, all other aspects maybe discussed per use case. </w:t>
            </w:r>
          </w:p>
          <w:p w14:paraId="50E8555D" w14:textId="77777777" w:rsidR="007F10DD" w:rsidRPr="00EA09BC" w:rsidRDefault="007F10DD" w:rsidP="007F10DD">
            <w:pPr>
              <w:rPr>
                <w:i/>
                <w:iCs/>
              </w:rPr>
            </w:pPr>
            <w:r>
              <w:rPr>
                <w:rFonts w:eastAsiaTheme="minorEastAsia"/>
                <w:i/>
                <w:iCs/>
              </w:rPr>
              <w:t xml:space="preserve">I understand companies want to strive to a common “framework”. However, how can the of AI receiver be the same as CSI feedback or BM? But I support MTK’s comment on similarities across use cases. Not sure whether this proposal is needed or workable. </w:t>
            </w:r>
          </w:p>
          <w:p w14:paraId="362A12EA" w14:textId="77777777" w:rsidR="007F10DD" w:rsidRDefault="007F10DD"/>
        </w:tc>
      </w:tr>
    </w:tbl>
    <w:p w14:paraId="0E99EFBC" w14:textId="428EC834" w:rsidR="007F10DD" w:rsidRDefault="007F10DD"/>
    <w:p w14:paraId="7AA3429C" w14:textId="77777777" w:rsidR="007F10DD" w:rsidRDefault="007F10DD"/>
    <w:p w14:paraId="61392A46" w14:textId="77777777" w:rsidR="004B4D31" w:rsidRDefault="00730191" w:rsidP="00C03227">
      <w:pPr>
        <w:pStyle w:val="Heading2"/>
      </w:pPr>
      <w:r>
        <w:t xml:space="preserve">Data collection framework </w:t>
      </w:r>
    </w:p>
    <w:p w14:paraId="6917B657" w14:textId="77777777" w:rsidR="004B4D31" w:rsidRDefault="00730191">
      <w:r>
        <w:t xml:space="preserve">A number of companies discussed data collection framework in their contribution. The following summarizes the discussion points </w:t>
      </w:r>
    </w:p>
    <w:p w14:paraId="4DBB0B8F" w14:textId="77777777" w:rsidR="004B4D31" w:rsidRDefault="00730191" w:rsidP="00D87835">
      <w:pPr>
        <w:pStyle w:val="ListParagraph"/>
        <w:numPr>
          <w:ilvl w:val="0"/>
          <w:numId w:val="13"/>
        </w:numPr>
      </w:pPr>
      <w:r>
        <w:t xml:space="preserve">Enhancement in the data collection framework for future-proof and unified (across working groups) design. </w:t>
      </w:r>
    </w:p>
    <w:p w14:paraId="1BB752A1" w14:textId="77777777" w:rsidR="004B4D31" w:rsidRDefault="00730191" w:rsidP="00D87835">
      <w:pPr>
        <w:pStyle w:val="ListParagraph"/>
        <w:numPr>
          <w:ilvl w:val="0"/>
          <w:numId w:val="13"/>
        </w:numPr>
      </w:pPr>
      <w:r>
        <w:t>Scope and restrictions, e.g., whether to restrict data collection to use cases or to support generic purpose data collection.</w:t>
      </w:r>
    </w:p>
    <w:p w14:paraId="62E9B09F" w14:textId="77777777" w:rsidR="004B4D31" w:rsidRDefault="00730191" w:rsidP="00D87835">
      <w:pPr>
        <w:pStyle w:val="ListParagraph"/>
        <w:numPr>
          <w:ilvl w:val="0"/>
          <w:numId w:val="13"/>
        </w:numPr>
      </w:pPr>
      <w:r>
        <w:t xml:space="preserve">Whether to introduces a new AI/ML data management plane </w:t>
      </w:r>
    </w:p>
    <w:p w14:paraId="3A299E33" w14:textId="77777777" w:rsidR="004B4D31" w:rsidRDefault="00730191">
      <w: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69A6ED95" w14:textId="77777777" w:rsidR="004B4D31" w:rsidRDefault="004B4D31"/>
    <w:p w14:paraId="43F54BEA" w14:textId="44DF4F93" w:rsidR="004B4D31" w:rsidRDefault="00730191">
      <w:pPr>
        <w:pStyle w:val="Heading4"/>
      </w:pPr>
      <w:r>
        <w:t>Conclusion 3.3</w:t>
      </w:r>
      <w:r w:rsidR="007F10DD">
        <w:t>(RAN 1 #122bis)</w:t>
      </w:r>
      <w:r>
        <w:t xml:space="preserve">: </w:t>
      </w:r>
    </w:p>
    <w:p w14:paraId="346E213B" w14:textId="77777777" w:rsidR="004B4D31" w:rsidRDefault="00730191">
      <w:pPr>
        <w:rPr>
          <w:rFonts w:eastAsiaTheme="minorEastAsia"/>
        </w:rPr>
      </w:pPr>
      <w:r>
        <w:t xml:space="preserve">For AI/ML study in 6GR, RAN1 to study on the content and format for data collection for each use case. </w:t>
      </w:r>
    </w:p>
    <w:tbl>
      <w:tblPr>
        <w:tblStyle w:val="TableGrid"/>
        <w:tblW w:w="5000" w:type="pct"/>
        <w:tblLook w:val="04A0" w:firstRow="1" w:lastRow="0" w:firstColumn="1" w:lastColumn="0" w:noHBand="0" w:noVBand="1"/>
      </w:tblPr>
      <w:tblGrid>
        <w:gridCol w:w="1472"/>
        <w:gridCol w:w="8264"/>
      </w:tblGrid>
      <w:tr w:rsidR="004B4D31" w14:paraId="1B988DAC" w14:textId="77777777">
        <w:tc>
          <w:tcPr>
            <w:tcW w:w="756" w:type="pct"/>
            <w:shd w:val="clear" w:color="auto" w:fill="D9D9D9" w:themeFill="background1" w:themeFillShade="D9"/>
          </w:tcPr>
          <w:p w14:paraId="7FFDAA5F" w14:textId="77777777" w:rsidR="004B4D31" w:rsidRDefault="00730191">
            <w:r>
              <w:t>Company</w:t>
            </w:r>
          </w:p>
        </w:tc>
        <w:tc>
          <w:tcPr>
            <w:tcW w:w="4244" w:type="pct"/>
            <w:shd w:val="clear" w:color="auto" w:fill="D9D9D9" w:themeFill="background1" w:themeFillShade="D9"/>
          </w:tcPr>
          <w:p w14:paraId="417E0BD4" w14:textId="77777777" w:rsidR="004B4D31" w:rsidRDefault="00730191">
            <w:r>
              <w:t>Comment</w:t>
            </w:r>
          </w:p>
        </w:tc>
      </w:tr>
      <w:tr w:rsidR="004B4D31" w14:paraId="3298BD15" w14:textId="77777777">
        <w:tc>
          <w:tcPr>
            <w:tcW w:w="756" w:type="pct"/>
          </w:tcPr>
          <w:p w14:paraId="467FC82A" w14:textId="77777777" w:rsidR="004B4D31" w:rsidRDefault="00730191">
            <w:r>
              <w:t>Lenovo</w:t>
            </w:r>
          </w:p>
        </w:tc>
        <w:tc>
          <w:tcPr>
            <w:tcW w:w="4244" w:type="pct"/>
          </w:tcPr>
          <w:p w14:paraId="2F2ED471" w14:textId="77777777" w:rsidR="004B4D31" w:rsidRDefault="00730191">
            <w:pPr>
              <w:rPr>
                <w:rFonts w:eastAsiaTheme="minorEastAsia"/>
              </w:rPr>
            </w:pPr>
            <w:r>
              <w:rPr>
                <w:rFonts w:eastAsiaTheme="minorEastAsia" w:hint="eastAsia"/>
              </w:rPr>
              <w:t xml:space="preserve"> </w:t>
            </w:r>
            <w:r>
              <w:rPr>
                <w:rFonts w:eastAsiaTheme="minorEastAsia"/>
              </w:rPr>
              <w:t>I</w:t>
            </w:r>
            <w:r>
              <w:rPr>
                <w:rFonts w:eastAsiaTheme="minorEastAsia" w:hint="eastAsia"/>
              </w:rPr>
              <w:t xml:space="preserve">t should be clarified that the data collection </w:t>
            </w:r>
            <w:r>
              <w:rPr>
                <w:rFonts w:eastAsiaTheme="minorEastAsia"/>
              </w:rPr>
              <w:t>i</w:t>
            </w:r>
            <w:r>
              <w:rPr>
                <w:rFonts w:eastAsiaTheme="minorEastAsia" w:hint="eastAsia"/>
              </w:rPr>
              <w:t xml:space="preserve">n this </w:t>
            </w:r>
            <w:r>
              <w:rPr>
                <w:rFonts w:eastAsiaTheme="minorEastAsia"/>
              </w:rPr>
              <w:t>conclusion</w:t>
            </w:r>
            <w:r>
              <w:rPr>
                <w:rFonts w:eastAsiaTheme="minorEastAsia" w:hint="eastAsia"/>
              </w:rPr>
              <w:t xml:space="preserve"> at least includes the date collection for model training (at least for offline training). Both NW-side and UE-side data collection should be considered.</w:t>
            </w:r>
            <w:r>
              <w:rPr>
                <w:rFonts w:eastAsiaTheme="minorEastAsia"/>
              </w:rPr>
              <w:t xml:space="preserve"> </w:t>
            </w:r>
          </w:p>
        </w:tc>
      </w:tr>
      <w:tr w:rsidR="004B4D31" w14:paraId="0B414146" w14:textId="77777777">
        <w:tc>
          <w:tcPr>
            <w:tcW w:w="756" w:type="pct"/>
          </w:tcPr>
          <w:p w14:paraId="289A93CA" w14:textId="77777777" w:rsidR="004B4D31" w:rsidRDefault="00730191">
            <w:r>
              <w:rPr>
                <w:rFonts w:eastAsiaTheme="minorEastAsia" w:hint="eastAsia"/>
              </w:rPr>
              <w:t>NTT DOCOMO</w:t>
            </w:r>
          </w:p>
        </w:tc>
        <w:tc>
          <w:tcPr>
            <w:tcW w:w="4244" w:type="pct"/>
          </w:tcPr>
          <w:p w14:paraId="4D2478F6" w14:textId="77777777" w:rsidR="004B4D31" w:rsidRDefault="00730191">
            <w:r>
              <w:rPr>
                <w:rFonts w:eastAsiaTheme="minorEastAsia" w:hint="eastAsia"/>
              </w:rPr>
              <w:t>Support.</w:t>
            </w:r>
          </w:p>
        </w:tc>
      </w:tr>
      <w:tr w:rsidR="004B4D31" w14:paraId="7391E9EB" w14:textId="77777777">
        <w:tc>
          <w:tcPr>
            <w:tcW w:w="756" w:type="pct"/>
          </w:tcPr>
          <w:p w14:paraId="6171CDFB" w14:textId="77777777" w:rsidR="004B4D31" w:rsidRDefault="00730191">
            <w:r>
              <w:t>Fujitsu</w:t>
            </w:r>
          </w:p>
        </w:tc>
        <w:tc>
          <w:tcPr>
            <w:tcW w:w="4244" w:type="pct"/>
          </w:tcPr>
          <w:p w14:paraId="65F7EED2" w14:textId="77777777" w:rsidR="004B4D31" w:rsidRDefault="00730191">
            <w:r>
              <w:t>Is this proposal applicable to offline training, online training and finetuning?</w:t>
            </w:r>
          </w:p>
        </w:tc>
      </w:tr>
      <w:tr w:rsidR="004B4D31" w14:paraId="6A1FCDF2" w14:textId="77777777">
        <w:tc>
          <w:tcPr>
            <w:tcW w:w="756" w:type="pct"/>
          </w:tcPr>
          <w:p w14:paraId="3FC7D156" w14:textId="77777777" w:rsidR="004B4D31" w:rsidRDefault="00730191">
            <w:r>
              <w:rPr>
                <w:rFonts w:eastAsiaTheme="minorEastAsia" w:hint="eastAsia"/>
              </w:rPr>
              <w:t>CATT, CICTCI</w:t>
            </w:r>
          </w:p>
        </w:tc>
        <w:tc>
          <w:tcPr>
            <w:tcW w:w="4244" w:type="pct"/>
          </w:tcPr>
          <w:p w14:paraId="6FB6988C" w14:textId="77777777" w:rsidR="004B4D31" w:rsidRDefault="00730191">
            <w:pPr>
              <w:rPr>
                <w:rFonts w:eastAsiaTheme="minorEastAsia"/>
              </w:rPr>
            </w:pPr>
            <w:r>
              <w:rPr>
                <w:rFonts w:eastAsiaTheme="minorEastAsia" w:hint="eastAsia"/>
              </w:rPr>
              <w:t xml:space="preserve">Support. </w:t>
            </w:r>
          </w:p>
          <w:p w14:paraId="4B071790" w14:textId="77777777" w:rsidR="004B4D31" w:rsidRDefault="00730191">
            <w:r>
              <w:rPr>
                <w:rFonts w:eastAsiaTheme="minorEastAsia" w:hint="eastAsia"/>
              </w:rPr>
              <w:t xml:space="preserve">But another question is that, does RAN1 need to analyze data collection framework in physical layer in high-level? </w:t>
            </w:r>
            <w:r>
              <w:rPr>
                <w:rFonts w:eastAsiaTheme="minorEastAsia"/>
              </w:rPr>
              <w:t>F</w:t>
            </w:r>
            <w:r>
              <w:rPr>
                <w:rFonts w:eastAsiaTheme="minorEastAsia" w:hint="eastAsia"/>
              </w:rPr>
              <w:t xml:space="preserve">or example, should RAN1 analyze the pros and cons if CSI related AI/ML data collection is </w:t>
            </w:r>
            <w:r>
              <w:rPr>
                <w:rFonts w:eastAsiaTheme="minorEastAsia"/>
              </w:rPr>
              <w:t>imbedded</w:t>
            </w:r>
            <w:r>
              <w:rPr>
                <w:rFonts w:eastAsiaTheme="minorEastAsia" w:hint="eastAsia"/>
              </w:rPr>
              <w:t xml:space="preserve"> in CSI reporting framework in physical layer?</w:t>
            </w:r>
          </w:p>
        </w:tc>
      </w:tr>
      <w:tr w:rsidR="004B4D31" w14:paraId="302BAE57" w14:textId="77777777">
        <w:tc>
          <w:tcPr>
            <w:tcW w:w="756" w:type="pct"/>
          </w:tcPr>
          <w:p w14:paraId="612CA690" w14:textId="77777777" w:rsidR="004B4D31" w:rsidRDefault="00730191">
            <w:pPr>
              <w:rPr>
                <w:rFonts w:eastAsiaTheme="minorEastAsia"/>
              </w:rPr>
            </w:pPr>
            <w:r>
              <w:rPr>
                <w:rFonts w:eastAsiaTheme="minorEastAsia" w:hint="eastAsia"/>
              </w:rPr>
              <w:t>S</w:t>
            </w:r>
            <w:r>
              <w:rPr>
                <w:rFonts w:eastAsiaTheme="minorEastAsia"/>
              </w:rPr>
              <w:t>PRD</w:t>
            </w:r>
          </w:p>
        </w:tc>
        <w:tc>
          <w:tcPr>
            <w:tcW w:w="4244" w:type="pct"/>
          </w:tcPr>
          <w:p w14:paraId="08FEC080" w14:textId="77777777" w:rsidR="004B4D31" w:rsidRDefault="00730191">
            <w:pPr>
              <w:rPr>
                <w:rFonts w:eastAsiaTheme="minorEastAsia"/>
              </w:rPr>
            </w:pPr>
            <w:r>
              <w:rPr>
                <w:rFonts w:eastAsiaTheme="minorEastAsia" w:hint="eastAsia"/>
              </w:rPr>
              <w:t>O</w:t>
            </w:r>
            <w:r>
              <w:rPr>
                <w:rFonts w:eastAsiaTheme="minorEastAsia"/>
              </w:rPr>
              <w:t>K</w:t>
            </w:r>
          </w:p>
        </w:tc>
      </w:tr>
      <w:tr w:rsidR="004B4D31" w14:paraId="36D066F1" w14:textId="77777777">
        <w:tc>
          <w:tcPr>
            <w:tcW w:w="756" w:type="pct"/>
          </w:tcPr>
          <w:p w14:paraId="16CC1028" w14:textId="04653DE9" w:rsidR="004B4D31" w:rsidRDefault="000E02F1">
            <w:pPr>
              <w:rPr>
                <w:rFonts w:eastAsia="Malgun Gothic"/>
                <w:lang w:eastAsia="ko-KR"/>
              </w:rPr>
            </w:pPr>
            <w:r>
              <w:rPr>
                <w:rFonts w:eastAsia="Malgun Gothic"/>
                <w:lang w:eastAsia="ko-KR"/>
              </w:rPr>
              <w:t>Nokia</w:t>
            </w:r>
          </w:p>
        </w:tc>
        <w:tc>
          <w:tcPr>
            <w:tcW w:w="4244" w:type="pct"/>
          </w:tcPr>
          <w:p w14:paraId="2D948C20" w14:textId="12B051AB" w:rsidR="004B4D31" w:rsidRDefault="000E02F1">
            <w:r>
              <w:t xml:space="preserve">Let RAN2 discuss this. </w:t>
            </w:r>
          </w:p>
        </w:tc>
      </w:tr>
      <w:tr w:rsidR="004B4D31" w14:paraId="06F2D339" w14:textId="77777777">
        <w:tc>
          <w:tcPr>
            <w:tcW w:w="756" w:type="pct"/>
          </w:tcPr>
          <w:p w14:paraId="7409F1AE" w14:textId="6D80CC71" w:rsidR="004B4D31" w:rsidRPr="000D384F" w:rsidRDefault="000D384F">
            <w:pPr>
              <w:rPr>
                <w:rFonts w:eastAsia="Malgun Gothic"/>
                <w:lang w:eastAsia="ko-KR"/>
              </w:rPr>
            </w:pPr>
            <w:r>
              <w:rPr>
                <w:rFonts w:eastAsia="Malgun Gothic" w:hint="eastAsia"/>
                <w:lang w:eastAsia="ko-KR"/>
              </w:rPr>
              <w:t>SK Telecom</w:t>
            </w:r>
          </w:p>
        </w:tc>
        <w:tc>
          <w:tcPr>
            <w:tcW w:w="4244" w:type="pct"/>
          </w:tcPr>
          <w:p w14:paraId="3C89A103" w14:textId="58E2C340" w:rsidR="004B4D31" w:rsidRPr="000D384F" w:rsidRDefault="000D384F">
            <w:pPr>
              <w:rPr>
                <w:rFonts w:eastAsia="Malgun Gothic"/>
                <w:lang w:eastAsia="ko-KR"/>
              </w:rPr>
            </w:pPr>
            <w:r>
              <w:rPr>
                <w:rFonts w:eastAsia="Malgun Gothic" w:hint="eastAsia"/>
                <w:lang w:eastAsia="ko-KR"/>
              </w:rPr>
              <w:t xml:space="preserve">Support in principle for studying this but not sure if this would be the scope of RAN1. </w:t>
            </w:r>
          </w:p>
        </w:tc>
      </w:tr>
      <w:tr w:rsidR="001A75A2" w14:paraId="56CDF664" w14:textId="77777777">
        <w:tc>
          <w:tcPr>
            <w:tcW w:w="756" w:type="pct"/>
          </w:tcPr>
          <w:p w14:paraId="2C9DF119" w14:textId="4E961872" w:rsidR="001A75A2" w:rsidRPr="000D384F" w:rsidRDefault="001A75A2" w:rsidP="001A75A2">
            <w:pPr>
              <w:rPr>
                <w:rFonts w:eastAsia="Malgun Gothic"/>
                <w:lang w:eastAsia="ko-KR"/>
              </w:rPr>
            </w:pPr>
            <w:r>
              <w:rPr>
                <w:rFonts w:eastAsiaTheme="minorEastAsia"/>
              </w:rPr>
              <w:t>CMCC</w:t>
            </w:r>
          </w:p>
        </w:tc>
        <w:tc>
          <w:tcPr>
            <w:tcW w:w="4244" w:type="pct"/>
          </w:tcPr>
          <w:p w14:paraId="6F34B33D" w14:textId="77777777" w:rsidR="001A75A2" w:rsidRDefault="001A75A2" w:rsidP="001A75A2">
            <w:pPr>
              <w:rPr>
                <w:rFonts w:eastAsiaTheme="minorEastAsia"/>
              </w:rPr>
            </w:pPr>
            <w:r>
              <w:rPr>
                <w:rFonts w:eastAsiaTheme="minorEastAsia"/>
              </w:rPr>
              <w:t>Support.</w:t>
            </w:r>
          </w:p>
          <w:p w14:paraId="4237192F" w14:textId="53CD2598" w:rsidR="001A75A2" w:rsidRDefault="001A75A2" w:rsidP="001A75A2">
            <w:pPr>
              <w:rPr>
                <w:lang w:eastAsia="ko-KR"/>
              </w:rPr>
            </w:pPr>
            <w:r>
              <w:rPr>
                <w:rFonts w:eastAsiaTheme="minorEastAsia"/>
              </w:rPr>
              <w:t xml:space="preserve">When we discuss the </w:t>
            </w:r>
            <w:r>
              <w:t xml:space="preserve">requirements of data collection, both </w:t>
            </w:r>
            <w:r w:rsidRPr="00BB195D">
              <w:t>offline training, online training</w:t>
            </w:r>
            <w:r>
              <w:t xml:space="preserve"> can be considered subject to each use case.</w:t>
            </w:r>
          </w:p>
        </w:tc>
      </w:tr>
      <w:tr w:rsidR="001A75A2" w14:paraId="4C4D33A4" w14:textId="77777777">
        <w:tc>
          <w:tcPr>
            <w:tcW w:w="756" w:type="pct"/>
          </w:tcPr>
          <w:p w14:paraId="36723DC2" w14:textId="171DD2B6" w:rsidR="001A75A2" w:rsidRPr="00EF5463" w:rsidRDefault="00EF5463" w:rsidP="001A75A2">
            <w:pPr>
              <w:rPr>
                <w:rFonts w:eastAsia="Malgun Gothic"/>
                <w:lang w:eastAsia="ko-KR"/>
              </w:rPr>
            </w:pPr>
            <w:r>
              <w:rPr>
                <w:rFonts w:eastAsia="Malgun Gothic" w:hint="eastAsia"/>
                <w:lang w:eastAsia="ko-KR"/>
              </w:rPr>
              <w:t>L</w:t>
            </w:r>
            <w:r>
              <w:rPr>
                <w:rFonts w:eastAsia="Malgun Gothic"/>
                <w:lang w:eastAsia="ko-KR"/>
              </w:rPr>
              <w:t>G Electronics</w:t>
            </w:r>
          </w:p>
        </w:tc>
        <w:tc>
          <w:tcPr>
            <w:tcW w:w="4244" w:type="pct"/>
          </w:tcPr>
          <w:p w14:paraId="57B816BD" w14:textId="2F2FD380" w:rsidR="001A75A2" w:rsidRPr="00EF5463" w:rsidRDefault="00EF5463" w:rsidP="001A75A2">
            <w:pPr>
              <w:rPr>
                <w:rFonts w:eastAsia="Malgun Gothic"/>
                <w:lang w:eastAsia="ko-KR"/>
              </w:rPr>
            </w:pPr>
            <w:r>
              <w:rPr>
                <w:rFonts w:eastAsia="Malgun Gothic" w:hint="eastAsia"/>
                <w:lang w:eastAsia="ko-KR"/>
              </w:rPr>
              <w:t>A</w:t>
            </w:r>
            <w:r>
              <w:rPr>
                <w:rFonts w:eastAsia="Malgun Gothic"/>
                <w:lang w:eastAsia="ko-KR"/>
              </w:rPr>
              <w:t xml:space="preserve">gree in principle, but what is the motivation of this conclusion. Anyway, when we discuss each use case, this part can be also studied.  </w:t>
            </w:r>
          </w:p>
        </w:tc>
      </w:tr>
      <w:tr w:rsidR="001A75A2" w14:paraId="36C148D7" w14:textId="77777777">
        <w:tc>
          <w:tcPr>
            <w:tcW w:w="756" w:type="pct"/>
          </w:tcPr>
          <w:p w14:paraId="48C2F265" w14:textId="18DD8AD4" w:rsidR="001A75A2" w:rsidRPr="00071496" w:rsidRDefault="00071496" w:rsidP="001A75A2">
            <w:pPr>
              <w:rPr>
                <w:rFonts w:eastAsiaTheme="minorEastAsia"/>
              </w:rPr>
            </w:pPr>
            <w:r>
              <w:rPr>
                <w:rFonts w:eastAsiaTheme="minorEastAsia" w:hint="eastAsia"/>
              </w:rPr>
              <w:t>TCL</w:t>
            </w:r>
          </w:p>
        </w:tc>
        <w:tc>
          <w:tcPr>
            <w:tcW w:w="4244" w:type="pct"/>
          </w:tcPr>
          <w:p w14:paraId="79D9E208" w14:textId="20DC2709" w:rsidR="001A75A2" w:rsidRPr="00071496" w:rsidRDefault="00071496" w:rsidP="001A75A2">
            <w:pPr>
              <w:rPr>
                <w:rFonts w:eastAsiaTheme="minorEastAsia"/>
              </w:rPr>
            </w:pPr>
            <w:r>
              <w:rPr>
                <w:rFonts w:eastAsiaTheme="minorEastAsia" w:hint="eastAsia"/>
              </w:rPr>
              <w:t>Agree</w:t>
            </w:r>
          </w:p>
        </w:tc>
      </w:tr>
      <w:tr w:rsidR="001A75A2" w14:paraId="6AD4955E" w14:textId="77777777">
        <w:tc>
          <w:tcPr>
            <w:tcW w:w="756" w:type="pct"/>
          </w:tcPr>
          <w:p w14:paraId="3014245E" w14:textId="3E7BAD62" w:rsidR="001A75A2" w:rsidRDefault="00D05294" w:rsidP="001A75A2">
            <w:r>
              <w:t>vivo</w:t>
            </w:r>
          </w:p>
        </w:tc>
        <w:tc>
          <w:tcPr>
            <w:tcW w:w="4244" w:type="pct"/>
          </w:tcPr>
          <w:p w14:paraId="0FC3EFD6" w14:textId="46405A76" w:rsidR="001A75A2" w:rsidRDefault="00D05294" w:rsidP="001A75A2">
            <w:r>
              <w:t>Support</w:t>
            </w:r>
          </w:p>
        </w:tc>
      </w:tr>
      <w:tr w:rsidR="00504A61" w14:paraId="2A6471ED" w14:textId="77777777">
        <w:tc>
          <w:tcPr>
            <w:tcW w:w="756" w:type="pct"/>
          </w:tcPr>
          <w:p w14:paraId="6DA83F2C" w14:textId="4FF2E003" w:rsidR="00504A61" w:rsidRDefault="00504A61" w:rsidP="00504A61">
            <w:r>
              <w:rPr>
                <w:rFonts w:eastAsia="Malgun Gothic"/>
                <w:lang w:eastAsia="ko-KR"/>
              </w:rPr>
              <w:t>OPPO</w:t>
            </w:r>
          </w:p>
        </w:tc>
        <w:tc>
          <w:tcPr>
            <w:tcW w:w="4244" w:type="pct"/>
          </w:tcPr>
          <w:p w14:paraId="3388ACEE" w14:textId="77777777" w:rsidR="00504A61" w:rsidRDefault="00504A61" w:rsidP="00504A61">
            <w:pPr>
              <w:rPr>
                <w:lang w:eastAsia="ko-KR"/>
              </w:rPr>
            </w:pPr>
            <w:r>
              <w:rPr>
                <w:lang w:eastAsia="ko-KR"/>
              </w:rPr>
              <w:t xml:space="preserve">Open to discuss. </w:t>
            </w:r>
          </w:p>
          <w:p w14:paraId="6A8C7B56" w14:textId="1D5EF823" w:rsidR="00504A61" w:rsidRDefault="00504A61" w:rsidP="00504A61">
            <w:r>
              <w:rPr>
                <w:lang w:eastAsia="ko-KR"/>
              </w:rPr>
              <w:t xml:space="preserve">At least the content of data collection of RAN1 studied use cases should fall into RAN1 territory. </w:t>
            </w:r>
          </w:p>
        </w:tc>
      </w:tr>
      <w:tr w:rsidR="00D264F6" w14:paraId="649E54B0" w14:textId="77777777">
        <w:tc>
          <w:tcPr>
            <w:tcW w:w="756" w:type="pct"/>
          </w:tcPr>
          <w:p w14:paraId="7F88B782" w14:textId="5B7C29BB" w:rsidR="00D264F6" w:rsidRDefault="00D264F6" w:rsidP="00D264F6">
            <w:pPr>
              <w:rPr>
                <w:rFonts w:eastAsia="Malgun Gothic"/>
                <w:lang w:eastAsia="ko-KR"/>
              </w:rPr>
            </w:pPr>
            <w:r>
              <w:t>Ericsson</w:t>
            </w:r>
          </w:p>
        </w:tc>
        <w:tc>
          <w:tcPr>
            <w:tcW w:w="4244" w:type="pct"/>
          </w:tcPr>
          <w:p w14:paraId="3AF503C4" w14:textId="44303F51" w:rsidR="00D264F6" w:rsidRDefault="00D264F6" w:rsidP="00D264F6">
            <w:pPr>
              <w:rPr>
                <w:lang w:eastAsia="ko-KR"/>
              </w:rPr>
            </w:pPr>
            <w:r>
              <w:t>Support in general. Suggesting updating “each use case” to “each use case led by RAN1”</w:t>
            </w:r>
          </w:p>
        </w:tc>
      </w:tr>
      <w:tr w:rsidR="003305CB" w:rsidRPr="0034009E" w14:paraId="3AD308F5" w14:textId="77777777" w:rsidTr="003305CB">
        <w:tc>
          <w:tcPr>
            <w:tcW w:w="756" w:type="pct"/>
          </w:tcPr>
          <w:p w14:paraId="375C5325" w14:textId="77777777" w:rsidR="003305CB" w:rsidRPr="0034009E" w:rsidRDefault="003305CB" w:rsidP="000B3B07">
            <w:pPr>
              <w:rPr>
                <w:rFonts w:eastAsiaTheme="minorEastAsia"/>
              </w:rPr>
            </w:pPr>
            <w:r>
              <w:rPr>
                <w:rFonts w:eastAsiaTheme="minorEastAsia" w:hint="eastAsia"/>
              </w:rPr>
              <w:t>S</w:t>
            </w:r>
            <w:r>
              <w:rPr>
                <w:rFonts w:eastAsiaTheme="minorEastAsia"/>
              </w:rPr>
              <w:t>amsung</w:t>
            </w:r>
          </w:p>
        </w:tc>
        <w:tc>
          <w:tcPr>
            <w:tcW w:w="4244" w:type="pct"/>
          </w:tcPr>
          <w:p w14:paraId="6BEE94E5" w14:textId="77777777" w:rsidR="003305CB" w:rsidRPr="0034009E" w:rsidRDefault="003305CB" w:rsidP="000B3B07">
            <w:pPr>
              <w:rPr>
                <w:rFonts w:eastAsiaTheme="minorEastAsia"/>
              </w:rPr>
            </w:pPr>
            <w:r>
              <w:rPr>
                <w:rFonts w:eastAsiaTheme="minorEastAsia" w:hint="eastAsia"/>
              </w:rPr>
              <w:t>S</w:t>
            </w:r>
            <w:r>
              <w:rPr>
                <w:rFonts w:eastAsiaTheme="minorEastAsia"/>
              </w:rPr>
              <w:t>upport</w:t>
            </w:r>
          </w:p>
        </w:tc>
      </w:tr>
    </w:tbl>
    <w:p w14:paraId="787332ED" w14:textId="20E6CF46" w:rsidR="004B4D31" w:rsidRDefault="004B4D31"/>
    <w:p w14:paraId="15B5742F" w14:textId="678D9BF0" w:rsidR="007F10DD" w:rsidRDefault="007F10DD" w:rsidP="007F10DD">
      <w:pPr>
        <w:pStyle w:val="Heading4"/>
      </w:pPr>
      <w:r>
        <w:t xml:space="preserve">Conclusion 3.3(new): </w:t>
      </w:r>
    </w:p>
    <w:p w14:paraId="605C7787" w14:textId="77777777" w:rsidR="007F10DD" w:rsidRDefault="007F10DD" w:rsidP="007F10DD">
      <w:pPr>
        <w:rPr>
          <w:rFonts w:eastAsiaTheme="minorEastAsia"/>
        </w:rPr>
      </w:pPr>
      <w:r>
        <w:t>For AI/ML study in 6GR, RAN1 to study on the content and format for data collection</w:t>
      </w:r>
      <w:r w:rsidRPr="00CA54A1">
        <w:rPr>
          <w:color w:val="FF0000"/>
        </w:rPr>
        <w:t xml:space="preserve"> </w:t>
      </w:r>
      <w:r>
        <w:rPr>
          <w:color w:val="FF0000"/>
        </w:rPr>
        <w:t xml:space="preserve">at least </w:t>
      </w:r>
      <w:r w:rsidRPr="00CA54A1">
        <w:rPr>
          <w:color w:val="FF0000"/>
        </w:rPr>
        <w:t>for offline training</w:t>
      </w:r>
      <w:r>
        <w:t xml:space="preserve"> for each use case. </w:t>
      </w:r>
    </w:p>
    <w:tbl>
      <w:tblPr>
        <w:tblStyle w:val="TableGrid"/>
        <w:tblW w:w="5000" w:type="pct"/>
        <w:tblLook w:val="04A0" w:firstRow="1" w:lastRow="0" w:firstColumn="1" w:lastColumn="0" w:noHBand="0" w:noVBand="1"/>
      </w:tblPr>
      <w:tblGrid>
        <w:gridCol w:w="1472"/>
        <w:gridCol w:w="8264"/>
      </w:tblGrid>
      <w:tr w:rsidR="007F10DD" w14:paraId="10886EAA" w14:textId="77777777" w:rsidTr="00814CF0">
        <w:tc>
          <w:tcPr>
            <w:tcW w:w="756" w:type="pct"/>
            <w:shd w:val="clear" w:color="auto" w:fill="D9D9D9" w:themeFill="background1" w:themeFillShade="D9"/>
          </w:tcPr>
          <w:p w14:paraId="6CA3F825" w14:textId="77777777" w:rsidR="007F10DD" w:rsidRDefault="007F10DD" w:rsidP="00814CF0">
            <w:r>
              <w:t>Company</w:t>
            </w:r>
          </w:p>
        </w:tc>
        <w:tc>
          <w:tcPr>
            <w:tcW w:w="4244" w:type="pct"/>
            <w:shd w:val="clear" w:color="auto" w:fill="D9D9D9" w:themeFill="background1" w:themeFillShade="D9"/>
          </w:tcPr>
          <w:p w14:paraId="69738A2A" w14:textId="77777777" w:rsidR="007F10DD" w:rsidRDefault="007F10DD" w:rsidP="00814CF0">
            <w:r>
              <w:t>Comment</w:t>
            </w:r>
          </w:p>
        </w:tc>
      </w:tr>
      <w:tr w:rsidR="007F10DD" w14:paraId="12089EE7" w14:textId="77777777" w:rsidTr="007F10DD">
        <w:tc>
          <w:tcPr>
            <w:tcW w:w="756" w:type="pct"/>
            <w:shd w:val="clear" w:color="auto" w:fill="auto"/>
          </w:tcPr>
          <w:p w14:paraId="20E360DB" w14:textId="77777777" w:rsidR="007F10DD" w:rsidRDefault="007F10DD" w:rsidP="00814CF0"/>
        </w:tc>
        <w:tc>
          <w:tcPr>
            <w:tcW w:w="4244" w:type="pct"/>
            <w:shd w:val="clear" w:color="auto" w:fill="auto"/>
          </w:tcPr>
          <w:p w14:paraId="4E078866" w14:textId="77777777" w:rsidR="007F10DD" w:rsidRDefault="007F10DD" w:rsidP="00814CF0"/>
        </w:tc>
      </w:tr>
    </w:tbl>
    <w:p w14:paraId="51AA84CC" w14:textId="77777777" w:rsidR="007F10DD" w:rsidRDefault="007F10DD"/>
    <w:p w14:paraId="7675B0FF" w14:textId="77777777" w:rsidR="004B4D31" w:rsidRDefault="004B4D31"/>
    <w:p w14:paraId="1172CEDB" w14:textId="1255183D" w:rsidR="005E7CD7" w:rsidRDefault="007F10DD" w:rsidP="005E7CD7">
      <w:pPr>
        <w:pStyle w:val="Heading1"/>
      </w:pPr>
      <w:r>
        <w:lastRenderedPageBreak/>
        <w:t>Proposals for online</w:t>
      </w:r>
    </w:p>
    <w:p w14:paraId="68F1A0E5" w14:textId="77777777" w:rsidR="00CA54A1" w:rsidRPr="00543FDF" w:rsidRDefault="00CA54A1" w:rsidP="00467E90">
      <w:pPr>
        <w:rPr>
          <w:i/>
          <w:iCs/>
          <w:lang w:eastAsia="ko-KR"/>
        </w:rPr>
      </w:pPr>
    </w:p>
    <w:p w14:paraId="62E2BD99" w14:textId="77777777" w:rsidR="004B4D31" w:rsidRDefault="00730191">
      <w:pPr>
        <w:pStyle w:val="Heading1"/>
      </w:pPr>
      <w:r>
        <w:t>Appendix</w:t>
      </w:r>
    </w:p>
    <w:p w14:paraId="2F909104" w14:textId="77777777" w:rsidR="004B4D31" w:rsidRDefault="00730191" w:rsidP="00C03227">
      <w:pPr>
        <w:pStyle w:val="Heading2"/>
      </w:pPr>
      <w:r>
        <w:t>RAN 1 #122</w:t>
      </w:r>
    </w:p>
    <w:p w14:paraId="581818A6" w14:textId="77777777" w:rsidR="004B4D31" w:rsidRDefault="00730191">
      <w:pPr>
        <w:rPr>
          <w:rFonts w:eastAsia="等线"/>
        </w:rPr>
      </w:pPr>
      <w:r>
        <w:rPr>
          <w:rFonts w:eastAsia="等线" w:hint="eastAsia"/>
          <w:highlight w:val="green"/>
        </w:rPr>
        <w:t>Agreement</w:t>
      </w:r>
    </w:p>
    <w:p w14:paraId="2F767C1C" w14:textId="77777777" w:rsidR="004B4D31" w:rsidRDefault="00730191">
      <w:r>
        <w:t>For 6GR AI/ML use cases identification</w:t>
      </w:r>
      <w:r>
        <w:rPr>
          <w:rFonts w:eastAsia="等线" w:hint="eastAsia"/>
        </w:rPr>
        <w:t>/</w:t>
      </w:r>
      <w:r>
        <w:rPr>
          <w:rFonts w:eastAsia="等线"/>
        </w:rPr>
        <w:t>categorization</w:t>
      </w:r>
      <w:r>
        <w:t xml:space="preserve">, </w:t>
      </w:r>
      <w:r>
        <w:rPr>
          <w:color w:val="FF0000"/>
        </w:rPr>
        <w:t xml:space="preserve">for each (sub-)use case proposed, proponent </w:t>
      </w:r>
      <w:r>
        <w:t xml:space="preserve">companies are encouraged to study and report the following: </w:t>
      </w:r>
    </w:p>
    <w:p w14:paraId="6F8415E9" w14:textId="77777777" w:rsidR="004B4D31" w:rsidRDefault="00730191">
      <w:pPr>
        <w:pStyle w:val="ListParagraph"/>
        <w:numPr>
          <w:ilvl w:val="0"/>
          <w:numId w:val="6"/>
        </w:numPr>
        <w:rPr>
          <w:rFonts w:cs="Times"/>
          <w:iCs/>
        </w:rPr>
      </w:pPr>
      <w:r>
        <w:t>Definition of each (sub-)use case, including</w:t>
      </w:r>
      <w:r>
        <w:rPr>
          <w:rFonts w:hint="eastAsia"/>
        </w:rPr>
        <w:t xml:space="preserve"> at least </w:t>
      </w:r>
      <w:r>
        <w:rPr>
          <w:rFonts w:eastAsia="宋体"/>
          <w:bCs/>
          <w:iCs/>
          <w:lang w:eastAsia="ja-JP"/>
        </w:rPr>
        <w:t>AI/ML model input/</w:t>
      </w:r>
      <w:r>
        <w:t>output</w:t>
      </w:r>
    </w:p>
    <w:p w14:paraId="39498062" w14:textId="77777777" w:rsidR="004B4D31" w:rsidRDefault="00730191">
      <w:pPr>
        <w:pStyle w:val="ListParagraph"/>
        <w:numPr>
          <w:ilvl w:val="0"/>
          <w:numId w:val="6"/>
        </w:numPr>
        <w:rPr>
          <w:rFonts w:cs="Times"/>
          <w:iCs/>
        </w:rPr>
      </w:pPr>
      <w:r>
        <w:rPr>
          <w:rFonts w:cs="Times"/>
          <w:iCs/>
        </w:rPr>
        <w:t xml:space="preserve">The </w:t>
      </w:r>
      <w:r>
        <w:t>evaluation assumption, methodology, KPIs</w:t>
      </w:r>
      <w:r>
        <w:rPr>
          <w:rFonts w:cs="Times"/>
          <w:iCs/>
        </w:rPr>
        <w:t xml:space="preserve">, </w:t>
      </w:r>
      <w:r>
        <w:rPr>
          <w:rFonts w:cs="Times"/>
          <w:iCs/>
          <w:color w:val="FF0000"/>
        </w:rPr>
        <w:t xml:space="preserve">benchmark, </w:t>
      </w:r>
      <w:r>
        <w:rPr>
          <w:rFonts w:cs="Times"/>
          <w:iCs/>
        </w:rPr>
        <w:t xml:space="preserve">and </w:t>
      </w:r>
      <w:r>
        <w:t>preliminary simulation results</w:t>
      </w:r>
    </w:p>
    <w:p w14:paraId="53CF0971" w14:textId="77777777" w:rsidR="004B4D31" w:rsidRDefault="00730191">
      <w:pPr>
        <w:pStyle w:val="ListParagraph"/>
        <w:numPr>
          <w:ilvl w:val="0"/>
          <w:numId w:val="6"/>
        </w:numPr>
        <w:rPr>
          <w:rFonts w:cs="Times"/>
          <w:iCs/>
        </w:rPr>
      </w:pPr>
      <w:r>
        <w:t>Assumption on training types, e.g.,</w:t>
      </w:r>
    </w:p>
    <w:p w14:paraId="48AA05B9" w14:textId="77777777" w:rsidR="004B4D31" w:rsidRDefault="00730191">
      <w:pPr>
        <w:pStyle w:val="ListParagraph"/>
        <w:numPr>
          <w:ilvl w:val="1"/>
          <w:numId w:val="6"/>
        </w:numPr>
        <w:rPr>
          <w:rFonts w:cs="Times"/>
          <w:iCs/>
        </w:rPr>
      </w:pPr>
      <w:r>
        <w:t>offline training, online training/finetuning</w:t>
      </w:r>
    </w:p>
    <w:p w14:paraId="3DAA6399" w14:textId="77777777" w:rsidR="004B4D31" w:rsidRDefault="00730191">
      <w:pPr>
        <w:pStyle w:val="ListParagraph"/>
        <w:numPr>
          <w:ilvl w:val="1"/>
          <w:numId w:val="6"/>
        </w:numPr>
      </w:pPr>
      <w:r>
        <w:t>Label construction (if applicable), including whether/how to obtain label data for model training</w:t>
      </w:r>
    </w:p>
    <w:p w14:paraId="4CBBB2CF" w14:textId="77777777" w:rsidR="004B4D31" w:rsidRDefault="00730191">
      <w:pPr>
        <w:pStyle w:val="ListParagraph"/>
        <w:numPr>
          <w:ilvl w:val="0"/>
          <w:numId w:val="6"/>
        </w:numPr>
        <w:rPr>
          <w:rFonts w:cs="Times"/>
          <w:iCs/>
        </w:rPr>
      </w:pPr>
      <w:r>
        <w:t>Assumption on model location</w:t>
      </w:r>
      <w:r>
        <w:rPr>
          <w:rFonts w:hint="eastAsia"/>
        </w:rPr>
        <w:t xml:space="preserve"> for inference, e.g., </w:t>
      </w:r>
      <w:r>
        <w:t>UE-sided model, NW-sided model, and two-sided model</w:t>
      </w:r>
    </w:p>
    <w:p w14:paraId="57C77AF3" w14:textId="77777777" w:rsidR="004B4D31" w:rsidRDefault="00730191">
      <w:pPr>
        <w:pStyle w:val="ListParagraph"/>
        <w:numPr>
          <w:ilvl w:val="0"/>
          <w:numId w:val="2"/>
        </w:numPr>
        <w:rPr>
          <w:rFonts w:cs="Times"/>
          <w:iCs/>
        </w:rPr>
      </w:pPr>
      <w:r>
        <w:t>Collaboration</w:t>
      </w:r>
      <w:r>
        <w:rPr>
          <w:rFonts w:hint="eastAsia"/>
        </w:rPr>
        <w:t xml:space="preserve">/interaction </w:t>
      </w:r>
      <w:r>
        <w:t xml:space="preserve">between UE and NW, e.g., </w:t>
      </w:r>
    </w:p>
    <w:p w14:paraId="1AC4AE9F" w14:textId="77777777" w:rsidR="004B4D31" w:rsidRDefault="00730191">
      <w:pPr>
        <w:pStyle w:val="ListParagraph"/>
        <w:rPr>
          <w:rFonts w:cs="Times"/>
          <w:iCs/>
        </w:rPr>
      </w:pPr>
      <w:r>
        <w:t>no collaboration</w:t>
      </w:r>
      <w:r>
        <w:rPr>
          <w:rFonts w:hint="eastAsia"/>
        </w:rPr>
        <w:t>/interaction</w:t>
      </w:r>
    </w:p>
    <w:p w14:paraId="066BC449" w14:textId="77777777" w:rsidR="004B4D31" w:rsidRDefault="00730191">
      <w:pPr>
        <w:pStyle w:val="ListParagraph"/>
        <w:rPr>
          <w:rFonts w:cs="Times"/>
          <w:iCs/>
        </w:rPr>
      </w:pPr>
      <w:r>
        <w:t>UE/Network collaboration targeting at separate or joint ML operation</w:t>
      </w:r>
    </w:p>
    <w:p w14:paraId="6F55D2AC" w14:textId="77777777" w:rsidR="004B4D31" w:rsidRDefault="00730191">
      <w:pPr>
        <w:pStyle w:val="ListParagraph"/>
        <w:numPr>
          <w:ilvl w:val="0"/>
          <w:numId w:val="2"/>
        </w:numPr>
        <w:rPr>
          <w:rFonts w:cs="Times"/>
          <w:iCs/>
        </w:rPr>
      </w:pPr>
      <w:r>
        <w:t>H</w:t>
      </w:r>
      <w:r>
        <w:rPr>
          <w:rFonts w:hint="eastAsia"/>
        </w:rPr>
        <w:t>igh level p</w:t>
      </w:r>
      <w:r>
        <w:t>otential specification impact</w:t>
      </w:r>
      <w:r>
        <w:rPr>
          <w:strike/>
        </w:rPr>
        <w:t xml:space="preserve"> </w:t>
      </w:r>
    </w:p>
    <w:p w14:paraId="4A800C7E" w14:textId="77777777" w:rsidR="004B4D31" w:rsidRDefault="004B4D31"/>
    <w:p w14:paraId="3324BE35" w14:textId="72A808AB" w:rsidR="00155093" w:rsidRDefault="00155093" w:rsidP="00C03227">
      <w:pPr>
        <w:pStyle w:val="Heading2"/>
      </w:pPr>
      <w:r>
        <w:rPr>
          <w:rFonts w:asciiTheme="minorEastAsia" w:eastAsiaTheme="minorEastAsia" w:hAnsiTheme="minorEastAsia" w:hint="eastAsia"/>
        </w:rPr>
        <w:t>RAN</w:t>
      </w:r>
      <w:r>
        <w:t>1 #122</w:t>
      </w:r>
      <w:r>
        <w:rPr>
          <w:rFonts w:asciiTheme="minorEastAsia" w:eastAsiaTheme="minorEastAsia" w:hAnsiTheme="minorEastAsia" w:hint="eastAsia"/>
        </w:rPr>
        <w:t>bis</w:t>
      </w:r>
      <w:r>
        <w:t xml:space="preserve"> </w:t>
      </w:r>
    </w:p>
    <w:p w14:paraId="2D6C08EE" w14:textId="3157555D" w:rsidR="004B4D31" w:rsidRDefault="004B4D31"/>
    <w:p w14:paraId="071468F0" w14:textId="6D50B041" w:rsidR="009831E4" w:rsidRDefault="009831E4" w:rsidP="00091A27">
      <w:pPr>
        <w:pStyle w:val="Heading3"/>
        <w:rPr>
          <w:rFonts w:eastAsia="等线"/>
        </w:rPr>
      </w:pPr>
      <w:r>
        <w:t>Low overhead CSI-RS or CSI prediction with AI/ML</w:t>
      </w:r>
      <w:r>
        <w:rPr>
          <w:rFonts w:eastAsia="等线" w:hint="eastAsia"/>
        </w:rPr>
        <w:t xml:space="preserve"> </w:t>
      </w:r>
    </w:p>
    <w:p w14:paraId="7C9064D3" w14:textId="6D44E50F" w:rsidR="009831E4" w:rsidRPr="00C4464F" w:rsidRDefault="009831E4" w:rsidP="009831E4">
      <w:pPr>
        <w:rPr>
          <w:rFonts w:eastAsia="等线"/>
        </w:rPr>
      </w:pPr>
      <w:r>
        <w:rPr>
          <w:rFonts w:eastAsia="等线" w:hint="eastAsia"/>
        </w:rPr>
        <w:t>Observation</w:t>
      </w:r>
    </w:p>
    <w:p w14:paraId="4A78F0FB" w14:textId="77777777" w:rsidR="009831E4" w:rsidRDefault="009831E4" w:rsidP="009831E4">
      <w:r w:rsidRPr="00B75E05">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1CC1B09E" w14:textId="77777777" w:rsidR="009831E4" w:rsidRDefault="009831E4" w:rsidP="009831E4">
      <w:pPr>
        <w:pStyle w:val="ListParagraph"/>
        <w:numPr>
          <w:ilvl w:val="0"/>
          <w:numId w:val="7"/>
        </w:numPr>
      </w:pPr>
      <w:r>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4DA1524C" w14:textId="77777777" w:rsidR="009831E4" w:rsidRPr="005E268A" w:rsidRDefault="009831E4" w:rsidP="009831E4">
      <w:pPr>
        <w:pStyle w:val="ListParagraph"/>
        <w:numPr>
          <w:ilvl w:val="0"/>
          <w:numId w:val="7"/>
        </w:numPr>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40DF1097" w14:textId="77777777" w:rsidR="009831E4" w:rsidRDefault="009831E4" w:rsidP="009831E4">
      <w:pPr>
        <w:pStyle w:val="ListParagraph"/>
        <w:numPr>
          <w:ilvl w:val="0"/>
          <w:numId w:val="7"/>
        </w:numPr>
      </w:pPr>
      <w:r w:rsidRPr="005E268A">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488C48AC" w14:textId="77777777" w:rsidR="009831E4" w:rsidRPr="008D2A82" w:rsidRDefault="009831E4" w:rsidP="009831E4">
      <w:pPr>
        <w:pStyle w:val="ListParagraph"/>
        <w:numPr>
          <w:ilvl w:val="0"/>
          <w:numId w:val="7"/>
        </w:numPr>
      </w:pPr>
      <w:r w:rsidRPr="008D2A82">
        <w:t xml:space="preserve">[2 sources] provided preliminary simulation results and analysis on </w:t>
      </w:r>
      <w:r w:rsidRPr="008D2A82">
        <w:rPr>
          <w:rFonts w:cs="Times"/>
        </w:rPr>
        <w:t>CSI prediction across analog beams</w:t>
      </w:r>
      <w:r w:rsidRPr="008D2A82">
        <w:t xml:space="preserve"> with AI/ML. Detailed evaluation assumptions (model input/output/label/benchmark/KPI training type) and initial analysis can be found in Table B.</w:t>
      </w:r>
    </w:p>
    <w:p w14:paraId="48CCC3D4" w14:textId="0E25F89E" w:rsidR="009831E4" w:rsidRDefault="009831E4" w:rsidP="009831E4">
      <w:pPr>
        <w:pStyle w:val="ListParagraph"/>
        <w:numPr>
          <w:ilvl w:val="0"/>
          <w:numId w:val="7"/>
        </w:numPr>
      </w:pPr>
      <w:r>
        <w:t xml:space="preserve">[ 1source] provided preliminary simulation results and analysis on, CSI prediction with linear projection as pre-processing. </w:t>
      </w:r>
      <w:r w:rsidRPr="008D2A82">
        <w:t>Detailed evaluation assumptions (model input/output/label/benchmark/KPI training type) and initial analysis can be found in Table B.</w:t>
      </w:r>
      <w:r w:rsidDel="00A82119">
        <w:t xml:space="preserve"> </w:t>
      </w:r>
    </w:p>
    <w:p w14:paraId="72817195" w14:textId="77777777" w:rsidR="009831E4" w:rsidRPr="007D4E6A" w:rsidRDefault="009831E4" w:rsidP="009831E4">
      <w:pPr>
        <w:pStyle w:val="ListParagraph"/>
        <w:numPr>
          <w:ilvl w:val="0"/>
          <w:numId w:val="7"/>
        </w:numPr>
        <w:rPr>
          <w:strike/>
        </w:rPr>
      </w:pPr>
      <w:r w:rsidRPr="007D4E6A">
        <w:rPr>
          <w:strike/>
        </w:rPr>
        <w:t xml:space="preserve">and time domain CSI prediction combining CSI-RS and DMRS measurements (MediaTek). </w:t>
      </w:r>
    </w:p>
    <w:p w14:paraId="6AEF4B9A" w14:textId="77777777" w:rsidR="009831E4" w:rsidRDefault="009831E4" w:rsidP="009831E4">
      <w:r>
        <w:t>Note: whether/how to capture the observation in the TR is a separate discussion.</w:t>
      </w:r>
    </w:p>
    <w:p w14:paraId="79343121" w14:textId="77777777" w:rsidR="009831E4" w:rsidRDefault="009831E4" w:rsidP="009831E4"/>
    <w:p w14:paraId="624DA543" w14:textId="77777777" w:rsidR="009831E4" w:rsidRDefault="009831E4" w:rsidP="009831E4">
      <w:r>
        <w:t>Table A</w:t>
      </w:r>
    </w:p>
    <w:tbl>
      <w:tblPr>
        <w:tblStyle w:val="TableGrid10"/>
        <w:tblW w:w="5000" w:type="pct"/>
        <w:tblLayout w:type="fixed"/>
        <w:tblLook w:val="04A0" w:firstRow="1" w:lastRow="0" w:firstColumn="1" w:lastColumn="0" w:noHBand="0" w:noVBand="1"/>
      </w:tblPr>
      <w:tblGrid>
        <w:gridCol w:w="1706"/>
        <w:gridCol w:w="8030"/>
      </w:tblGrid>
      <w:tr w:rsidR="009831E4" w14:paraId="5995434A" w14:textId="77777777" w:rsidTr="00722045">
        <w:trPr>
          <w:trHeight w:val="359"/>
        </w:trPr>
        <w:tc>
          <w:tcPr>
            <w:tcW w:w="876" w:type="pct"/>
            <w:shd w:val="clear" w:color="auto" w:fill="BFBFBF" w:themeFill="background1" w:themeFillShade="BF"/>
            <w:noWrap/>
          </w:tcPr>
          <w:p w14:paraId="57C9F94B" w14:textId="77777777" w:rsidR="009831E4" w:rsidRDefault="009831E4" w:rsidP="00722045">
            <w:pPr>
              <w:rPr>
                <w:lang w:eastAsia="en-GB"/>
              </w:rPr>
            </w:pPr>
            <w:r>
              <w:rPr>
                <w:lang w:eastAsia="en-GB"/>
              </w:rPr>
              <w:t>Sub-use case</w:t>
            </w:r>
          </w:p>
        </w:tc>
        <w:tc>
          <w:tcPr>
            <w:tcW w:w="4124" w:type="pct"/>
            <w:shd w:val="clear" w:color="auto" w:fill="BFBFBF" w:themeFill="background1" w:themeFillShade="BF"/>
          </w:tcPr>
          <w:p w14:paraId="7A6D990B" w14:textId="77777777" w:rsidR="009831E4" w:rsidRDefault="009831E4" w:rsidP="00722045">
            <w:pPr>
              <w:rPr>
                <w:lang w:eastAsia="en-GB"/>
              </w:rPr>
            </w:pPr>
            <w:r>
              <w:rPr>
                <w:lang w:eastAsia="en-GB"/>
              </w:rPr>
              <w:t xml:space="preserve">Sub-Case A: </w:t>
            </w:r>
            <w:r>
              <w:rPr>
                <w:rFonts w:eastAsiaTheme="minorEastAsia" w:hint="eastAsia"/>
              </w:rPr>
              <w:t>F</w:t>
            </w:r>
            <w:r>
              <w:t>requency and/or spatial domain CSI prediction with sparse/low overhead CSI-RS</w:t>
            </w:r>
            <w:r>
              <w:rPr>
                <w:lang w:eastAsia="en-GB"/>
              </w:rPr>
              <w:t xml:space="preserve"> with AI/ML</w:t>
            </w:r>
          </w:p>
        </w:tc>
      </w:tr>
      <w:tr w:rsidR="009831E4" w14:paraId="65025463" w14:textId="77777777" w:rsidTr="00722045">
        <w:trPr>
          <w:trHeight w:val="399"/>
        </w:trPr>
        <w:tc>
          <w:tcPr>
            <w:tcW w:w="876" w:type="pct"/>
            <w:shd w:val="clear" w:color="auto" w:fill="C5E0B3" w:themeFill="accent6" w:themeFillTint="66"/>
            <w:noWrap/>
          </w:tcPr>
          <w:p w14:paraId="4E43574E" w14:textId="77777777" w:rsidR="009831E4" w:rsidRDefault="009831E4" w:rsidP="00722045">
            <w:pPr>
              <w:rPr>
                <w:lang w:eastAsia="en-GB"/>
              </w:rPr>
            </w:pPr>
            <w:r>
              <w:rPr>
                <w:lang w:eastAsia="en-GB"/>
              </w:rPr>
              <w:t xml:space="preserve">Reported </w:t>
            </w:r>
          </w:p>
          <w:p w14:paraId="08793AFC" w14:textId="77777777" w:rsidR="009831E4" w:rsidRDefault="009831E4" w:rsidP="00722045">
            <w:pPr>
              <w:rPr>
                <w:lang w:eastAsia="en-GB"/>
              </w:rPr>
            </w:pPr>
            <w:r>
              <w:rPr>
                <w:lang w:eastAsia="en-GB"/>
              </w:rPr>
              <w:t>companies</w:t>
            </w:r>
          </w:p>
        </w:tc>
        <w:tc>
          <w:tcPr>
            <w:tcW w:w="4124" w:type="pct"/>
            <w:shd w:val="clear" w:color="auto" w:fill="C5E0B3" w:themeFill="accent6" w:themeFillTint="66"/>
          </w:tcPr>
          <w:p w14:paraId="2DD87B63" w14:textId="77777777" w:rsidR="009831E4" w:rsidRDefault="009831E4" w:rsidP="00722045">
            <w:pPr>
              <w:rPr>
                <w:rFonts w:eastAsiaTheme="minorEastAsia"/>
                <w:lang w:eastAsia="en-GB"/>
              </w:rPr>
            </w:pPr>
            <w:r>
              <w:rPr>
                <w:lang w:eastAsia="en-GB"/>
              </w:rPr>
              <w:t>(23) Ericsson</w:t>
            </w:r>
            <w:r>
              <w:rPr>
                <w:vertAlign w:val="superscript"/>
                <w:lang w:eastAsia="en-GB"/>
              </w:rPr>
              <w:t>1</w:t>
            </w:r>
            <w:r>
              <w:rPr>
                <w:lang w:eastAsia="en-GB"/>
              </w:rPr>
              <w:t>, ZTE</w:t>
            </w:r>
            <w:r>
              <w:rPr>
                <w:vertAlign w:val="superscript"/>
                <w:lang w:eastAsia="en-GB"/>
              </w:rPr>
              <w:t>2</w:t>
            </w:r>
            <w:r>
              <w:rPr>
                <w:lang w:eastAsia="en-GB"/>
              </w:rPr>
              <w:t>, vivo</w:t>
            </w:r>
            <w:r>
              <w:rPr>
                <w:vertAlign w:val="superscript"/>
                <w:lang w:eastAsia="en-GB"/>
              </w:rPr>
              <w:t>3</w:t>
            </w:r>
            <w:r>
              <w:rPr>
                <w:lang w:eastAsia="en-GB"/>
              </w:rPr>
              <w:t>, OPPO, Xiaomi, CMCC, Huawei</w:t>
            </w:r>
            <w:r>
              <w:rPr>
                <w:vertAlign w:val="superscript"/>
                <w:lang w:eastAsia="en-GB"/>
              </w:rPr>
              <w:t>4</w:t>
            </w:r>
            <w:r>
              <w:rPr>
                <w:lang w:eastAsia="en-GB"/>
              </w:rPr>
              <w:t>, Samsung, Fujitsu, Apple, Qualcomm</w:t>
            </w:r>
            <w:r>
              <w:rPr>
                <w:vertAlign w:val="superscript"/>
                <w:lang w:eastAsia="en-GB"/>
              </w:rPr>
              <w:t>5</w:t>
            </w:r>
            <w:r>
              <w:rPr>
                <w:lang w:eastAsia="en-GB"/>
              </w:rPr>
              <w:t>, Kyocera</w:t>
            </w:r>
            <w:r>
              <w:rPr>
                <w:vertAlign w:val="superscript"/>
                <w:lang w:eastAsia="en-GB"/>
              </w:rPr>
              <w:t>6</w:t>
            </w:r>
            <w:r>
              <w:rPr>
                <w:lang w:eastAsia="en-GB"/>
              </w:rPr>
              <w:t>, Nokia</w:t>
            </w:r>
            <w:r>
              <w:rPr>
                <w:vertAlign w:val="superscript"/>
                <w:lang w:eastAsia="en-GB"/>
              </w:rPr>
              <w:t>7</w:t>
            </w:r>
            <w:r>
              <w:rPr>
                <w:lang w:eastAsia="en-GB"/>
              </w:rPr>
              <w:t>, {</w:t>
            </w:r>
            <w:proofErr w:type="spellStart"/>
            <w:r>
              <w:rPr>
                <w:lang w:eastAsia="en-GB"/>
              </w:rPr>
              <w:t>Spreadtrum</w:t>
            </w:r>
            <w:proofErr w:type="spellEnd"/>
            <w:r>
              <w:rPr>
                <w:lang w:eastAsia="en-GB"/>
              </w:rPr>
              <w:t>, UNISOC}</w:t>
            </w:r>
            <w:r>
              <w:rPr>
                <w:vertAlign w:val="superscript"/>
                <w:lang w:eastAsia="en-GB"/>
              </w:rPr>
              <w:t>8</w:t>
            </w:r>
            <w:r>
              <w:rPr>
                <w:lang w:eastAsia="en-GB"/>
              </w:rPr>
              <w:t>, Interdigital</w:t>
            </w:r>
            <w:r>
              <w:rPr>
                <w:vertAlign w:val="superscript"/>
                <w:lang w:eastAsia="en-GB"/>
              </w:rPr>
              <w:t>9</w:t>
            </w:r>
            <w:r>
              <w:rPr>
                <w:lang w:eastAsia="en-GB"/>
              </w:rPr>
              <w:t>, Lenovo, LGE</w:t>
            </w:r>
            <w:r>
              <w:rPr>
                <w:vertAlign w:val="superscript"/>
                <w:lang w:eastAsia="en-GB"/>
              </w:rPr>
              <w:t>10</w:t>
            </w:r>
            <w:r>
              <w:rPr>
                <w:lang w:eastAsia="en-GB"/>
              </w:rPr>
              <w:t>, DoCoMo</w:t>
            </w:r>
            <w:r>
              <w:rPr>
                <w:vertAlign w:val="superscript"/>
                <w:lang w:eastAsia="en-GB"/>
              </w:rPr>
              <w:t>11</w:t>
            </w:r>
            <w:r>
              <w:rPr>
                <w:lang w:eastAsia="en-GB"/>
              </w:rPr>
              <w:t xml:space="preserve">, </w:t>
            </w:r>
            <w:proofErr w:type="spellStart"/>
            <w:r>
              <w:rPr>
                <w:lang w:eastAsia="en-GB"/>
              </w:rPr>
              <w:t>CEWiT</w:t>
            </w:r>
            <w:proofErr w:type="spellEnd"/>
            <w:r>
              <w:rPr>
                <w:lang w:eastAsia="en-GB"/>
              </w:rPr>
              <w:t xml:space="preserve">, IITM, IIT Kanpur, </w:t>
            </w:r>
            <w:proofErr w:type="spellStart"/>
            <w:r>
              <w:rPr>
                <w:lang w:eastAsia="en-GB"/>
              </w:rPr>
              <w:t>Tejas</w:t>
            </w:r>
            <w:proofErr w:type="spellEnd"/>
            <w:r>
              <w:rPr>
                <w:lang w:eastAsia="en-GB"/>
              </w:rPr>
              <w:t>, {</w:t>
            </w:r>
            <w:r>
              <w:rPr>
                <w:rFonts w:hint="eastAsia"/>
                <w:lang w:eastAsia="en-GB"/>
              </w:rPr>
              <w:t>CATT,</w:t>
            </w:r>
            <w:r>
              <w:rPr>
                <w:lang w:eastAsia="en-GB"/>
              </w:rPr>
              <w:t xml:space="preserve"> </w:t>
            </w:r>
            <w:r>
              <w:rPr>
                <w:rFonts w:hint="eastAsia"/>
                <w:lang w:eastAsia="en-GB"/>
              </w:rPr>
              <w:t>CICTCI</w:t>
            </w:r>
            <w:r>
              <w:rPr>
                <w:lang w:eastAsia="en-GB"/>
              </w:rPr>
              <w:t>}</w:t>
            </w:r>
            <w:r w:rsidRPr="00D21A6A">
              <w:rPr>
                <w:vertAlign w:val="superscript"/>
                <w:lang w:eastAsia="en-GB"/>
              </w:rPr>
              <w:t>12</w:t>
            </w:r>
          </w:p>
        </w:tc>
      </w:tr>
      <w:tr w:rsidR="009831E4" w14:paraId="0AD754E6" w14:textId="77777777" w:rsidTr="00722045">
        <w:trPr>
          <w:trHeight w:val="399"/>
        </w:trPr>
        <w:tc>
          <w:tcPr>
            <w:tcW w:w="876" w:type="pct"/>
            <w:noWrap/>
          </w:tcPr>
          <w:p w14:paraId="256C487C" w14:textId="77777777" w:rsidR="009831E4" w:rsidRDefault="009831E4" w:rsidP="00722045">
            <w:pPr>
              <w:rPr>
                <w:lang w:eastAsia="en-GB"/>
              </w:rPr>
            </w:pPr>
            <w:r>
              <w:rPr>
                <w:lang w:eastAsia="en-GB"/>
              </w:rPr>
              <w:t>Model input</w:t>
            </w:r>
          </w:p>
          <w:p w14:paraId="462593D0" w14:textId="77777777" w:rsidR="009831E4" w:rsidRDefault="009831E4" w:rsidP="00722045">
            <w:pPr>
              <w:rPr>
                <w:lang w:eastAsia="en-GB"/>
              </w:rPr>
            </w:pPr>
            <w:r>
              <w:rPr>
                <w:lang w:eastAsia="en-GB"/>
              </w:rPr>
              <w:t>(</w:t>
            </w:r>
            <w:proofErr w:type="gramStart"/>
            <w:r>
              <w:rPr>
                <w:lang w:eastAsia="en-GB"/>
              </w:rPr>
              <w:t>for</w:t>
            </w:r>
            <w:proofErr w:type="gramEnd"/>
            <w:r>
              <w:rPr>
                <w:lang w:eastAsia="en-GB"/>
              </w:rPr>
              <w:t xml:space="preserve"> decoder of 2-sided model, when applicable)</w:t>
            </w:r>
          </w:p>
        </w:tc>
        <w:tc>
          <w:tcPr>
            <w:tcW w:w="4124" w:type="pct"/>
          </w:tcPr>
          <w:p w14:paraId="2AA47971" w14:textId="77777777" w:rsidR="009831E4" w:rsidRDefault="009831E4" w:rsidP="00722045">
            <w:pPr>
              <w:rPr>
                <w:lang w:eastAsia="en-GB"/>
              </w:rPr>
            </w:pPr>
            <w:r>
              <w:rPr>
                <w:lang w:eastAsia="en-GB"/>
              </w:rPr>
              <w:t>1. Measurement of channel with sparse</w:t>
            </w:r>
            <w:r>
              <w:rPr>
                <w:rFonts w:eastAsiaTheme="minorEastAsia" w:hint="eastAsia"/>
              </w:rPr>
              <w:t>/low overhead</w:t>
            </w:r>
            <w:r>
              <w:rPr>
                <w:lang w:eastAsia="en-GB"/>
              </w:rPr>
              <w:t xml:space="preserve"> CSI-RS (majority)</w:t>
            </w:r>
          </w:p>
          <w:p w14:paraId="02D3A697" w14:textId="77777777" w:rsidR="009831E4" w:rsidRDefault="009831E4" w:rsidP="00722045">
            <w:pPr>
              <w:ind w:left="720"/>
              <w:rPr>
                <w:lang w:eastAsia="en-GB"/>
              </w:rPr>
            </w:pPr>
            <w:r>
              <w:rPr>
                <w:lang w:eastAsia="en-GB"/>
              </w:rPr>
              <w:t>1a</w:t>
            </w:r>
            <w:r w:rsidRPr="00B20D60">
              <w:rPr>
                <w:lang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0CAAADB9" w14:textId="77777777" w:rsidR="009831E4" w:rsidRDefault="009831E4" w:rsidP="00722045">
            <w:pPr>
              <w:rPr>
                <w:lang w:eastAsia="en-GB"/>
              </w:rPr>
            </w:pPr>
            <w:r>
              <w:rPr>
                <w:rFonts w:hint="eastAsia"/>
              </w:rPr>
              <w:t>2</w:t>
            </w:r>
            <w:r>
              <w:rPr>
                <w:lang w:eastAsia="en-GB"/>
              </w:rPr>
              <w:t xml:space="preserve">. Reported CSI for NW-sided </w:t>
            </w:r>
            <w:r w:rsidRPr="002E0FDA">
              <w:rPr>
                <w:lang w:eastAsia="en-GB"/>
              </w:rPr>
              <w:t>model</w:t>
            </w:r>
            <w:r w:rsidRPr="002E0FDA">
              <w:rPr>
                <w:vertAlign w:val="superscript"/>
              </w:rPr>
              <w:t>3,4,</w:t>
            </w:r>
            <w:r w:rsidRPr="002E0FDA">
              <w:rPr>
                <w:vertAlign w:val="superscript"/>
                <w:lang w:eastAsia="en-GB"/>
              </w:rPr>
              <w:t>5</w:t>
            </w:r>
          </w:p>
        </w:tc>
      </w:tr>
      <w:tr w:rsidR="009831E4" w14:paraId="5AA5A363" w14:textId="77777777" w:rsidTr="00722045">
        <w:trPr>
          <w:trHeight w:val="399"/>
        </w:trPr>
        <w:tc>
          <w:tcPr>
            <w:tcW w:w="876" w:type="pct"/>
            <w:noWrap/>
          </w:tcPr>
          <w:p w14:paraId="01E0B8FE" w14:textId="77777777" w:rsidR="009831E4" w:rsidRDefault="009831E4" w:rsidP="00722045">
            <w:pPr>
              <w:rPr>
                <w:lang w:eastAsia="en-GB"/>
              </w:rPr>
            </w:pPr>
            <w:r>
              <w:rPr>
                <w:lang w:eastAsia="en-GB"/>
              </w:rPr>
              <w:lastRenderedPageBreak/>
              <w:t>Model output</w:t>
            </w:r>
          </w:p>
          <w:p w14:paraId="25258A65" w14:textId="77777777" w:rsidR="009831E4" w:rsidRDefault="009831E4" w:rsidP="00722045">
            <w:pPr>
              <w:rPr>
                <w:lang w:eastAsia="en-GB"/>
              </w:rPr>
            </w:pPr>
            <w:r>
              <w:rPr>
                <w:lang w:eastAsia="en-GB"/>
              </w:rPr>
              <w:t>(</w:t>
            </w:r>
            <w:proofErr w:type="gramStart"/>
            <w:r>
              <w:rPr>
                <w:lang w:eastAsia="en-GB"/>
              </w:rPr>
              <w:t>for</w:t>
            </w:r>
            <w:proofErr w:type="gramEnd"/>
            <w:r>
              <w:rPr>
                <w:lang w:eastAsia="en-GB"/>
              </w:rPr>
              <w:t xml:space="preserve"> decoder of 2-sided model, when applicable)</w:t>
            </w:r>
          </w:p>
        </w:tc>
        <w:tc>
          <w:tcPr>
            <w:tcW w:w="4124" w:type="pct"/>
          </w:tcPr>
          <w:p w14:paraId="2C3B1861" w14:textId="77777777" w:rsidR="009831E4" w:rsidRDefault="009831E4" w:rsidP="00722045">
            <w:pPr>
              <w:rPr>
                <w:lang w:eastAsia="en-GB"/>
              </w:rPr>
            </w:pPr>
            <w:r>
              <w:rPr>
                <w:lang w:eastAsia="en-GB"/>
              </w:rPr>
              <w:t>1. Full channel matrix (majority)</w:t>
            </w:r>
          </w:p>
          <w:p w14:paraId="72231EB5" w14:textId="77777777" w:rsidR="009831E4" w:rsidRDefault="009831E4" w:rsidP="00722045">
            <w:pPr>
              <w:rPr>
                <w:lang w:eastAsia="en-GB"/>
              </w:rPr>
            </w:pPr>
            <w:r w:rsidRPr="002E0FDA">
              <w:rPr>
                <w:lang w:eastAsia="en-GB"/>
              </w:rPr>
              <w:t>2.</w:t>
            </w:r>
            <w:r w:rsidRPr="00824CB5">
              <w:rPr>
                <w:lang w:eastAsia="en-GB"/>
              </w:rPr>
              <w:t xml:space="preserve"> Eigenvector </w:t>
            </w:r>
            <w:r w:rsidRPr="00824CB5">
              <w:rPr>
                <w:vertAlign w:val="superscript"/>
                <w:lang w:eastAsia="en-GB"/>
              </w:rPr>
              <w:t xml:space="preserve">3 </w:t>
            </w:r>
            <w:r w:rsidRPr="00824CB5">
              <w:rPr>
                <w:lang w:eastAsia="en-GB"/>
              </w:rPr>
              <w:t>for NW-sided model</w:t>
            </w:r>
          </w:p>
          <w:p w14:paraId="485E09AA" w14:textId="77777777" w:rsidR="009831E4" w:rsidRDefault="009831E4" w:rsidP="00722045">
            <w:pPr>
              <w:rPr>
                <w:lang w:eastAsia="en-GB"/>
              </w:rPr>
            </w:pPr>
            <w:r>
              <w:rPr>
                <w:lang w:eastAsia="en-GB"/>
              </w:rPr>
              <w:t xml:space="preserve">3. </w:t>
            </w:r>
            <w:r>
              <w:rPr>
                <w:rFonts w:eastAsiaTheme="minorEastAsia" w:hint="eastAsia"/>
              </w:rPr>
              <w:t>C</w:t>
            </w:r>
            <w:r w:rsidRPr="00B20D60">
              <w:rPr>
                <w:lang w:eastAsia="en-GB"/>
              </w:rPr>
              <w:t>hannel matrix</w:t>
            </w:r>
            <w:r w:rsidRPr="00B20D60">
              <w:rPr>
                <w:rFonts w:eastAsiaTheme="minorEastAsia" w:hint="eastAsia"/>
              </w:rPr>
              <w:t xml:space="preserve">/eigenvector with different/targeted </w:t>
            </w:r>
            <w:r w:rsidRPr="00B20D60">
              <w:rPr>
                <w:lang w:eastAsia="en-GB"/>
              </w:rPr>
              <w:t xml:space="preserve">antenna </w:t>
            </w:r>
            <w:r w:rsidRPr="00B20D60">
              <w:rPr>
                <w:rFonts w:eastAsiaTheme="minorEastAsia" w:hint="eastAsia"/>
              </w:rPr>
              <w:t xml:space="preserve">on/off </w:t>
            </w:r>
            <w:r w:rsidRPr="00B20D60">
              <w:rPr>
                <w:lang w:eastAsia="en-GB"/>
              </w:rPr>
              <w:t>patterns</w:t>
            </w:r>
            <w:r w:rsidRPr="00B20D60">
              <w:rPr>
                <w:vertAlign w:val="superscript"/>
                <w:lang w:eastAsia="en-GB"/>
              </w:rPr>
              <w:t>3, 12</w:t>
            </w:r>
          </w:p>
        </w:tc>
      </w:tr>
      <w:tr w:rsidR="009831E4" w:rsidRPr="00C4464F" w14:paraId="340497BF" w14:textId="77777777" w:rsidTr="00722045">
        <w:trPr>
          <w:trHeight w:val="399"/>
        </w:trPr>
        <w:tc>
          <w:tcPr>
            <w:tcW w:w="876" w:type="pct"/>
            <w:noWrap/>
          </w:tcPr>
          <w:p w14:paraId="1F79E4A2" w14:textId="77777777" w:rsidR="009831E4" w:rsidRPr="00C4464F" w:rsidRDefault="009831E4" w:rsidP="00722045">
            <w:pPr>
              <w:rPr>
                <w:lang w:eastAsia="en-GB"/>
              </w:rPr>
            </w:pPr>
            <w:r w:rsidRPr="00C4464F">
              <w:rPr>
                <w:lang w:eastAsia="en-GB"/>
              </w:rPr>
              <w:t>Label</w:t>
            </w:r>
          </w:p>
        </w:tc>
        <w:tc>
          <w:tcPr>
            <w:tcW w:w="4124" w:type="pct"/>
          </w:tcPr>
          <w:p w14:paraId="2244E243" w14:textId="77777777" w:rsidR="009831E4" w:rsidRPr="00C4464F" w:rsidRDefault="009831E4" w:rsidP="00722045">
            <w:pPr>
              <w:rPr>
                <w:lang w:eastAsia="en-GB"/>
              </w:rPr>
            </w:pPr>
            <w:r w:rsidRPr="00C4464F">
              <w:rPr>
                <w:lang w:eastAsia="en-GB"/>
              </w:rPr>
              <w:t>1. Estimated/ideal channel matrix based on full CSI-RS density(majority)</w:t>
            </w:r>
            <w:r w:rsidRPr="00C4464F">
              <w:rPr>
                <w:lang w:eastAsia="en-GB"/>
              </w:rPr>
              <w:br/>
              <w:t>2. Ideal precoding matrix with full dimension</w:t>
            </w:r>
            <w:r w:rsidRPr="00C4464F">
              <w:rPr>
                <w:vertAlign w:val="superscript"/>
                <w:lang w:eastAsia="en-GB"/>
              </w:rPr>
              <w:t>3</w:t>
            </w:r>
            <w:r w:rsidRPr="00C4464F">
              <w:rPr>
                <w:lang w:eastAsia="en-GB"/>
              </w:rPr>
              <w:t xml:space="preserve"> </w:t>
            </w:r>
          </w:p>
          <w:p w14:paraId="47A8DBC9" w14:textId="77777777" w:rsidR="009831E4" w:rsidRPr="00C4464F" w:rsidRDefault="009831E4" w:rsidP="00722045">
            <w:pPr>
              <w:rPr>
                <w:rFonts w:eastAsiaTheme="minorEastAsia"/>
                <w:color w:val="FF0000"/>
              </w:rPr>
            </w:pPr>
            <w:r w:rsidRPr="00C4464F">
              <w:rPr>
                <w:rFonts w:eastAsiaTheme="minorEastAsia" w:hint="eastAsia"/>
              </w:rPr>
              <w:t xml:space="preserve">3. </w:t>
            </w:r>
            <w:r w:rsidRPr="00C4464F">
              <w:rPr>
                <w:lang w:eastAsia="en-GB"/>
              </w:rPr>
              <w:t>Estimated</w:t>
            </w:r>
            <w:r w:rsidRPr="00C4464F">
              <w:rPr>
                <w:rFonts w:eastAsiaTheme="minorEastAsia" w:hint="eastAsia"/>
              </w:rPr>
              <w:t xml:space="preserve">/ideal </w:t>
            </w:r>
            <w:r w:rsidRPr="00C4464F">
              <w:rPr>
                <w:lang w:eastAsia="en-GB"/>
              </w:rPr>
              <w:t>channel matrix</w:t>
            </w:r>
            <w:r w:rsidRPr="00C4464F">
              <w:rPr>
                <w:rFonts w:eastAsiaTheme="minorEastAsia" w:hint="eastAsia"/>
              </w:rPr>
              <w:t xml:space="preserve">/eigenvector with different/targeted </w:t>
            </w:r>
            <w:r w:rsidRPr="00C4464F">
              <w:rPr>
                <w:lang w:eastAsia="en-GB"/>
              </w:rPr>
              <w:t xml:space="preserve">antenna </w:t>
            </w:r>
            <w:r w:rsidRPr="00C4464F">
              <w:rPr>
                <w:rFonts w:eastAsiaTheme="minorEastAsia" w:hint="eastAsia"/>
              </w:rPr>
              <w:t xml:space="preserve">on/off </w:t>
            </w:r>
            <w:r w:rsidRPr="00C4464F">
              <w:rPr>
                <w:lang w:eastAsia="en-GB"/>
              </w:rPr>
              <w:t>patterns</w:t>
            </w:r>
            <w:r w:rsidRPr="00C4464F">
              <w:rPr>
                <w:vertAlign w:val="superscript"/>
                <w:lang w:eastAsia="en-GB"/>
              </w:rPr>
              <w:t>3, 12</w:t>
            </w:r>
          </w:p>
        </w:tc>
      </w:tr>
      <w:tr w:rsidR="009831E4" w:rsidRPr="00C4464F" w14:paraId="71631788" w14:textId="77777777" w:rsidTr="00722045">
        <w:trPr>
          <w:trHeight w:val="399"/>
        </w:trPr>
        <w:tc>
          <w:tcPr>
            <w:tcW w:w="876" w:type="pct"/>
            <w:noWrap/>
          </w:tcPr>
          <w:p w14:paraId="2F3E392E" w14:textId="77777777" w:rsidR="009831E4" w:rsidRPr="00C4464F" w:rsidRDefault="009831E4" w:rsidP="00722045">
            <w:pPr>
              <w:rPr>
                <w:lang w:eastAsia="en-GB"/>
              </w:rPr>
            </w:pPr>
            <w:r w:rsidRPr="00C4464F">
              <w:rPr>
                <w:lang w:eastAsia="en-GB"/>
              </w:rPr>
              <w:t xml:space="preserve">Training types </w:t>
            </w:r>
          </w:p>
        </w:tc>
        <w:tc>
          <w:tcPr>
            <w:tcW w:w="4124" w:type="pct"/>
          </w:tcPr>
          <w:p w14:paraId="0124556F" w14:textId="77777777" w:rsidR="009831E4" w:rsidRPr="00C4464F" w:rsidRDefault="009831E4" w:rsidP="00722045">
            <w:pPr>
              <w:rPr>
                <w:lang w:eastAsia="en-GB"/>
              </w:rPr>
            </w:pPr>
            <w:r w:rsidRPr="00C4464F">
              <w:rPr>
                <w:lang w:eastAsia="en-GB"/>
              </w:rPr>
              <w:t>Offline training(majority)</w:t>
            </w:r>
          </w:p>
          <w:p w14:paraId="69EE2DE2" w14:textId="77777777" w:rsidR="009831E4" w:rsidRPr="00C4464F" w:rsidRDefault="009831E4" w:rsidP="00722045">
            <w:pPr>
              <w:rPr>
                <w:lang w:eastAsia="en-GB"/>
              </w:rPr>
            </w:pPr>
            <w:r w:rsidRPr="00C4464F">
              <w:rPr>
                <w:lang w:eastAsia="en-GB"/>
              </w:rPr>
              <w:t>Online finetuning for UE-sided model (for NW-sided model + UE sided model without training collaboration)</w:t>
            </w:r>
            <w:r w:rsidRPr="00C4464F">
              <w:rPr>
                <w:vertAlign w:val="superscript"/>
                <w:lang w:eastAsia="en-GB"/>
              </w:rPr>
              <w:t>4</w:t>
            </w:r>
            <w:r w:rsidRPr="00C4464F">
              <w:rPr>
                <w:lang w:eastAsia="en-GB"/>
              </w:rPr>
              <w:t xml:space="preserve"> </w:t>
            </w:r>
          </w:p>
        </w:tc>
      </w:tr>
      <w:tr w:rsidR="009831E4" w:rsidRPr="00C4464F" w14:paraId="3F4F934B" w14:textId="77777777" w:rsidTr="00722045">
        <w:trPr>
          <w:trHeight w:val="399"/>
        </w:trPr>
        <w:tc>
          <w:tcPr>
            <w:tcW w:w="876" w:type="pct"/>
            <w:noWrap/>
          </w:tcPr>
          <w:p w14:paraId="018ABF4F" w14:textId="77777777" w:rsidR="009831E4" w:rsidRPr="00C4464F" w:rsidRDefault="009831E4" w:rsidP="00722045">
            <w:pPr>
              <w:rPr>
                <w:lang w:eastAsia="en-GB"/>
              </w:rPr>
            </w:pPr>
            <w:r w:rsidRPr="00C4464F">
              <w:rPr>
                <w:lang w:eastAsia="en-GB"/>
              </w:rPr>
              <w:t>KPI</w:t>
            </w:r>
          </w:p>
        </w:tc>
        <w:tc>
          <w:tcPr>
            <w:tcW w:w="4124" w:type="pct"/>
          </w:tcPr>
          <w:p w14:paraId="42D9F9C3" w14:textId="77777777" w:rsidR="009831E4" w:rsidRPr="00C4464F" w:rsidRDefault="009831E4" w:rsidP="00722045">
            <w:pPr>
              <w:rPr>
                <w:lang w:eastAsia="en-GB"/>
              </w:rPr>
            </w:pPr>
            <w:r w:rsidRPr="00C4464F">
              <w:rPr>
                <w:lang w:eastAsia="en-GB"/>
              </w:rPr>
              <w:t>NMSE, SGCS, throughput, ratio of CSI-RS overhead</w:t>
            </w:r>
          </w:p>
        </w:tc>
      </w:tr>
      <w:tr w:rsidR="009831E4" w:rsidRPr="00C4464F" w14:paraId="689A4AD7" w14:textId="77777777" w:rsidTr="00722045">
        <w:trPr>
          <w:trHeight w:val="399"/>
        </w:trPr>
        <w:tc>
          <w:tcPr>
            <w:tcW w:w="876" w:type="pct"/>
            <w:noWrap/>
          </w:tcPr>
          <w:p w14:paraId="6AD2874D" w14:textId="77777777" w:rsidR="009831E4" w:rsidRPr="00C4464F" w:rsidRDefault="009831E4" w:rsidP="00722045">
            <w:pPr>
              <w:rPr>
                <w:rFonts w:cs="Times"/>
                <w:color w:val="000000"/>
                <w:lang w:eastAsia="en-GB"/>
              </w:rPr>
            </w:pPr>
            <w:r w:rsidRPr="00C4464F">
              <w:rPr>
                <w:lang w:eastAsia="en-GB"/>
              </w:rPr>
              <w:t>Benchmark</w:t>
            </w:r>
          </w:p>
        </w:tc>
        <w:tc>
          <w:tcPr>
            <w:tcW w:w="4124" w:type="pct"/>
          </w:tcPr>
          <w:p w14:paraId="299D73C2" w14:textId="77777777" w:rsidR="009831E4" w:rsidRPr="00C4464F" w:rsidRDefault="009831E4" w:rsidP="00722045">
            <w:pPr>
              <w:rPr>
                <w:lang w:eastAsia="en-GB"/>
              </w:rPr>
            </w:pPr>
            <w:r w:rsidRPr="00C4464F">
              <w:rPr>
                <w:lang w:eastAsia="en-GB"/>
              </w:rPr>
              <w:t>1. non-AI based on full CSI-RS</w:t>
            </w:r>
          </w:p>
          <w:p w14:paraId="186EAAC7" w14:textId="77777777" w:rsidR="009831E4" w:rsidRPr="00C4464F" w:rsidRDefault="009831E4" w:rsidP="00722045">
            <w:pPr>
              <w:rPr>
                <w:lang w:eastAsia="en-GB"/>
              </w:rPr>
            </w:pPr>
            <w:r w:rsidRPr="00C4464F">
              <w:rPr>
                <w:lang w:eastAsia="en-GB"/>
              </w:rPr>
              <w:t>2. non-AI based on sparse CSI-RS</w:t>
            </w:r>
          </w:p>
        </w:tc>
      </w:tr>
      <w:tr w:rsidR="009831E4" w:rsidRPr="00C4464F" w14:paraId="7750DD66" w14:textId="77777777" w:rsidTr="00722045">
        <w:trPr>
          <w:trHeight w:val="399"/>
        </w:trPr>
        <w:tc>
          <w:tcPr>
            <w:tcW w:w="876" w:type="pct"/>
            <w:noWrap/>
          </w:tcPr>
          <w:p w14:paraId="0235FCF1" w14:textId="77777777" w:rsidR="009831E4" w:rsidRPr="00C4464F" w:rsidRDefault="009831E4" w:rsidP="00722045">
            <w:pPr>
              <w:rPr>
                <w:lang w:eastAsia="en-GB"/>
              </w:rPr>
            </w:pPr>
            <w:r w:rsidRPr="00C4464F">
              <w:rPr>
                <w:lang w:eastAsia="en-GB"/>
              </w:rPr>
              <w:t>Model location for inference</w:t>
            </w:r>
          </w:p>
        </w:tc>
        <w:tc>
          <w:tcPr>
            <w:tcW w:w="4124" w:type="pct"/>
          </w:tcPr>
          <w:p w14:paraId="6C354D10" w14:textId="77777777" w:rsidR="009831E4" w:rsidRPr="00C4464F" w:rsidRDefault="009831E4" w:rsidP="00722045">
            <w:pPr>
              <w:rPr>
                <w:lang w:eastAsia="en-GB"/>
              </w:rPr>
            </w:pPr>
            <w:r w:rsidRPr="00C4464F">
              <w:rPr>
                <w:lang w:eastAsia="en-GB"/>
              </w:rPr>
              <w:t xml:space="preserve">UE-sided model </w:t>
            </w:r>
          </w:p>
          <w:p w14:paraId="53DA62C3" w14:textId="77777777" w:rsidR="009831E4" w:rsidRPr="00C4464F" w:rsidRDefault="009831E4" w:rsidP="00722045">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r w:rsidRPr="00C4464F">
              <w:rPr>
                <w:vertAlign w:val="superscript"/>
                <w:lang w:eastAsia="en-GB"/>
              </w:rPr>
              <w:t>2,3,</w:t>
            </w:r>
            <w:r w:rsidRPr="00C4464F">
              <w:rPr>
                <w:vertAlign w:val="superscript"/>
              </w:rPr>
              <w:t xml:space="preserve"> 4,</w:t>
            </w:r>
            <w:r w:rsidRPr="00C4464F">
              <w:rPr>
                <w:vertAlign w:val="superscript"/>
                <w:lang w:eastAsia="en-GB"/>
              </w:rPr>
              <w:t>5,6</w:t>
            </w:r>
          </w:p>
          <w:p w14:paraId="7C0BBEA9" w14:textId="77777777" w:rsidR="009831E4" w:rsidRPr="00C4464F" w:rsidRDefault="009831E4" w:rsidP="00722045">
            <w:pPr>
              <w:rPr>
                <w:vertAlign w:val="superscript"/>
                <w:lang w:eastAsia="en-GB"/>
              </w:rPr>
            </w:pPr>
            <w:r w:rsidRPr="00C4464F">
              <w:rPr>
                <w:lang w:eastAsia="en-GB"/>
              </w:rPr>
              <w:t>Two-sided model</w:t>
            </w:r>
            <w:r w:rsidRPr="00C4464F">
              <w:rPr>
                <w:vertAlign w:val="superscript"/>
                <w:lang w:eastAsia="en-GB"/>
              </w:rPr>
              <w:t>3</w:t>
            </w:r>
          </w:p>
          <w:p w14:paraId="699E41D8" w14:textId="77777777" w:rsidR="009831E4" w:rsidRPr="00C4464F" w:rsidRDefault="009831E4" w:rsidP="00722045">
            <w:pPr>
              <w:rPr>
                <w:lang w:eastAsia="en-GB"/>
              </w:rPr>
            </w:pPr>
            <w:r w:rsidRPr="00C4464F">
              <w:rPr>
                <w:lang w:eastAsia="en-GB"/>
              </w:rPr>
              <w:t>NW-sided model + UE-sided model without training collaboration</w:t>
            </w:r>
            <w:r w:rsidRPr="00C4464F">
              <w:rPr>
                <w:vertAlign w:val="superscript"/>
              </w:rPr>
              <w:t>4</w:t>
            </w:r>
          </w:p>
        </w:tc>
      </w:tr>
      <w:tr w:rsidR="009831E4" w:rsidRPr="00C4464F" w14:paraId="3A8CB755" w14:textId="77777777" w:rsidTr="00722045">
        <w:trPr>
          <w:trHeight w:val="399"/>
        </w:trPr>
        <w:tc>
          <w:tcPr>
            <w:tcW w:w="876" w:type="pct"/>
            <w:noWrap/>
          </w:tcPr>
          <w:p w14:paraId="744A7B67" w14:textId="77777777" w:rsidR="009831E4" w:rsidRPr="00C4464F" w:rsidRDefault="009831E4" w:rsidP="00722045">
            <w:pPr>
              <w:rPr>
                <w:lang w:eastAsia="en-GB"/>
              </w:rPr>
            </w:pPr>
            <w:r w:rsidRPr="00C4464F">
              <w:rPr>
                <w:lang w:eastAsia="en-GB"/>
              </w:rPr>
              <w:t>Collaboration/interaction between UE and NW</w:t>
            </w:r>
          </w:p>
        </w:tc>
        <w:tc>
          <w:tcPr>
            <w:tcW w:w="4124" w:type="pct"/>
          </w:tcPr>
          <w:p w14:paraId="686D073E" w14:textId="77777777" w:rsidR="009831E4" w:rsidRPr="00C4464F" w:rsidRDefault="009831E4" w:rsidP="00722045">
            <w:pPr>
              <w:rPr>
                <w:lang w:eastAsia="en-GB"/>
              </w:rPr>
            </w:pPr>
            <w:r w:rsidRPr="00C4464F">
              <w:rPr>
                <w:lang w:eastAsia="en-GB"/>
              </w:rPr>
              <w:t>As UE-sided model in NR</w:t>
            </w:r>
          </w:p>
          <w:p w14:paraId="39BBB3DC" w14:textId="77777777" w:rsidR="009831E4" w:rsidRPr="00C4464F" w:rsidRDefault="009831E4" w:rsidP="00722045">
            <w:pPr>
              <w:rPr>
                <w:lang w:eastAsia="en-GB"/>
              </w:rPr>
            </w:pPr>
            <w:r w:rsidRPr="00C4464F">
              <w:rPr>
                <w:lang w:eastAsia="en-GB"/>
              </w:rPr>
              <w:t>As NW-sided model in NR</w:t>
            </w:r>
          </w:p>
          <w:p w14:paraId="70EFCCB2" w14:textId="77777777" w:rsidR="009831E4" w:rsidRPr="00C4464F" w:rsidRDefault="009831E4" w:rsidP="00722045">
            <w:pPr>
              <w:rPr>
                <w:lang w:eastAsia="en-GB"/>
              </w:rPr>
            </w:pPr>
            <w:r w:rsidRPr="00C4464F">
              <w:rPr>
                <w:lang w:eastAsia="en-GB"/>
              </w:rPr>
              <w:t>As two-sided model for CSI compression</w:t>
            </w:r>
            <w:r w:rsidRPr="00C4464F">
              <w:rPr>
                <w:vertAlign w:val="superscript"/>
                <w:lang w:eastAsia="en-GB"/>
              </w:rPr>
              <w:t xml:space="preserve">4 </w:t>
            </w:r>
            <w:r w:rsidRPr="00C4464F">
              <w:rPr>
                <w:lang w:eastAsia="en-GB"/>
              </w:rPr>
              <w:t>in NR</w:t>
            </w:r>
          </w:p>
        </w:tc>
      </w:tr>
      <w:tr w:rsidR="009831E4" w:rsidRPr="00C4464F" w14:paraId="3340A1CB" w14:textId="77777777" w:rsidTr="00722045">
        <w:trPr>
          <w:trHeight w:val="399"/>
        </w:trPr>
        <w:tc>
          <w:tcPr>
            <w:tcW w:w="876" w:type="pct"/>
            <w:noWrap/>
          </w:tcPr>
          <w:p w14:paraId="43621CA8" w14:textId="77777777" w:rsidR="009831E4" w:rsidRPr="00C4464F" w:rsidRDefault="009831E4" w:rsidP="00722045">
            <w:pPr>
              <w:rPr>
                <w:lang w:eastAsia="en-GB"/>
              </w:rPr>
            </w:pPr>
            <w:r w:rsidRPr="00C4464F">
              <w:rPr>
                <w:lang w:eastAsia="en-GB"/>
              </w:rPr>
              <w:t>Potential spec impact</w:t>
            </w:r>
          </w:p>
        </w:tc>
        <w:tc>
          <w:tcPr>
            <w:tcW w:w="4124" w:type="pct"/>
          </w:tcPr>
          <w:p w14:paraId="25F23EA3" w14:textId="77777777" w:rsidR="009831E4" w:rsidRPr="00C4464F" w:rsidRDefault="009831E4" w:rsidP="00722045">
            <w:pPr>
              <w:rPr>
                <w:lang w:eastAsia="en-GB"/>
              </w:rPr>
            </w:pPr>
            <w:r w:rsidRPr="00C4464F">
              <w:rPr>
                <w:lang w:eastAsia="en-GB"/>
              </w:rPr>
              <w:t>1.</w:t>
            </w:r>
            <w:r w:rsidRPr="00C4464F">
              <w:rPr>
                <w:rFonts w:eastAsia="Batang" w:hint="eastAsia"/>
              </w:rPr>
              <w:t>Sparse</w:t>
            </w:r>
            <w:r w:rsidRPr="00C4464F">
              <w:rPr>
                <w:lang w:eastAsia="en-GB"/>
              </w:rPr>
              <w:t xml:space="preserve"> CSI-RS design and corresponding feedback (especially for NW-sided model)</w:t>
            </w:r>
          </w:p>
          <w:p w14:paraId="5959B261" w14:textId="77777777" w:rsidR="009831E4" w:rsidRPr="00C4464F" w:rsidRDefault="009831E4" w:rsidP="00722045">
            <w:pPr>
              <w:rPr>
                <w:strike/>
                <w:lang w:eastAsia="en-GB"/>
              </w:rPr>
            </w:pPr>
            <w:r w:rsidRPr="00C4464F">
              <w:rPr>
                <w:lang w:eastAsia="en-GB"/>
              </w:rPr>
              <w:t xml:space="preserve">2. </w:t>
            </w:r>
            <w:proofErr w:type="spellStart"/>
            <w:r w:rsidRPr="00C4464F">
              <w:rPr>
                <w:lang w:eastAsia="en-GB"/>
              </w:rPr>
              <w:t>Signalling</w:t>
            </w:r>
            <w:proofErr w:type="spellEnd"/>
            <w:r w:rsidRPr="00C4464F">
              <w:rPr>
                <w:lang w:eastAsia="en-GB"/>
              </w:rPr>
              <w:t xml:space="preserve">/ procedure related to LCM </w:t>
            </w:r>
          </w:p>
          <w:p w14:paraId="611D11CC" w14:textId="77777777" w:rsidR="009831E4" w:rsidRPr="00C4464F" w:rsidRDefault="009831E4" w:rsidP="00722045">
            <w:pPr>
              <w:rPr>
                <w:lang w:eastAsia="en-GB"/>
              </w:rPr>
            </w:pPr>
            <w:r w:rsidRPr="00C4464F">
              <w:rPr>
                <w:lang w:eastAsia="en-GB"/>
              </w:rPr>
              <w:t>3. Inter-vendor collaboration for two-sided model, when applicable</w:t>
            </w:r>
          </w:p>
        </w:tc>
      </w:tr>
    </w:tbl>
    <w:p w14:paraId="518BA4B0" w14:textId="77777777" w:rsidR="009831E4" w:rsidRPr="00C4464F" w:rsidRDefault="009831E4" w:rsidP="009831E4"/>
    <w:p w14:paraId="7539D9C3" w14:textId="77777777" w:rsidR="009831E4" w:rsidRPr="00C4464F" w:rsidRDefault="009831E4" w:rsidP="009831E4">
      <w:r w:rsidRPr="00C4464F">
        <w:t>Table B</w:t>
      </w:r>
    </w:p>
    <w:tbl>
      <w:tblPr>
        <w:tblStyle w:val="TableGrid10"/>
        <w:tblW w:w="5001" w:type="pct"/>
        <w:tblLayout w:type="fixed"/>
        <w:tblLook w:val="04A0" w:firstRow="1" w:lastRow="0" w:firstColumn="1" w:lastColumn="0" w:noHBand="0" w:noVBand="1"/>
      </w:tblPr>
      <w:tblGrid>
        <w:gridCol w:w="1160"/>
        <w:gridCol w:w="2390"/>
        <w:gridCol w:w="2390"/>
        <w:gridCol w:w="1899"/>
        <w:gridCol w:w="1899"/>
      </w:tblGrid>
      <w:tr w:rsidR="009831E4" w:rsidRPr="00C4464F" w14:paraId="204E323F" w14:textId="77777777" w:rsidTr="00722045">
        <w:trPr>
          <w:trHeight w:val="809"/>
        </w:trPr>
        <w:tc>
          <w:tcPr>
            <w:tcW w:w="595" w:type="pct"/>
            <w:shd w:val="clear" w:color="auto" w:fill="BFBFBF" w:themeFill="background1" w:themeFillShade="BF"/>
            <w:noWrap/>
          </w:tcPr>
          <w:p w14:paraId="47640846" w14:textId="77777777" w:rsidR="009831E4" w:rsidRPr="00C4464F" w:rsidRDefault="009831E4" w:rsidP="00722045">
            <w:pPr>
              <w:rPr>
                <w:lang w:eastAsia="en-GB"/>
              </w:rPr>
            </w:pPr>
            <w:r w:rsidRPr="00C4464F">
              <w:rPr>
                <w:lang w:eastAsia="en-GB"/>
              </w:rPr>
              <w:t>Sub-use case</w:t>
            </w:r>
          </w:p>
        </w:tc>
        <w:tc>
          <w:tcPr>
            <w:tcW w:w="1227" w:type="pct"/>
            <w:shd w:val="clear" w:color="auto" w:fill="BFBFBF" w:themeFill="background1" w:themeFillShade="BF"/>
          </w:tcPr>
          <w:p w14:paraId="639E37C6" w14:textId="77777777" w:rsidR="009831E4" w:rsidRPr="00C4464F" w:rsidRDefault="009831E4" w:rsidP="00722045">
            <w:pPr>
              <w:rPr>
                <w:lang w:eastAsia="en-GB"/>
              </w:rPr>
            </w:pPr>
            <w:r w:rsidRPr="00C4464F">
              <w:rPr>
                <w:lang w:eastAsia="en-GB"/>
              </w:rPr>
              <w:t>Sub-Case B:</w:t>
            </w:r>
          </w:p>
          <w:p w14:paraId="47CE98AC" w14:textId="77777777" w:rsidR="009831E4" w:rsidRPr="00C4464F" w:rsidRDefault="009831E4" w:rsidP="00722045">
            <w:pPr>
              <w:rPr>
                <w:lang w:eastAsia="en-GB"/>
              </w:rPr>
            </w:pPr>
            <w:r w:rsidRPr="00C4464F">
              <w:rPr>
                <w:lang w:eastAsia="en-GB"/>
              </w:rPr>
              <w:t>CSI time domain prediction (as Rel-19 CSI prediction or extension)</w:t>
            </w:r>
          </w:p>
        </w:tc>
        <w:tc>
          <w:tcPr>
            <w:tcW w:w="1227" w:type="pct"/>
            <w:shd w:val="clear" w:color="auto" w:fill="BFBFBF" w:themeFill="background1" w:themeFillShade="BF"/>
          </w:tcPr>
          <w:p w14:paraId="5BC3CDFB" w14:textId="77777777" w:rsidR="009831E4" w:rsidRPr="00C4464F" w:rsidRDefault="009831E4" w:rsidP="00722045">
            <w:pPr>
              <w:rPr>
                <w:lang w:eastAsia="en-GB"/>
              </w:rPr>
            </w:pPr>
            <w:r w:rsidRPr="00C4464F">
              <w:rPr>
                <w:lang w:eastAsia="en-GB"/>
              </w:rPr>
              <w:t xml:space="preserve">Sub-case C: </w:t>
            </w:r>
          </w:p>
          <w:p w14:paraId="01C20BAD" w14:textId="77777777" w:rsidR="009831E4" w:rsidRPr="00C4464F" w:rsidRDefault="009831E4" w:rsidP="00722045">
            <w:pPr>
              <w:rPr>
                <w:lang w:eastAsia="en-GB"/>
              </w:rPr>
            </w:pPr>
            <w:r w:rsidRPr="00C4464F">
              <w:rPr>
                <w:lang w:eastAsia="en-GB"/>
              </w:rPr>
              <w:t xml:space="preserve">CSI prediction cross carrier/band/frequency band </w:t>
            </w:r>
          </w:p>
        </w:tc>
        <w:tc>
          <w:tcPr>
            <w:tcW w:w="975" w:type="pct"/>
            <w:shd w:val="clear" w:color="auto" w:fill="BFBFBF" w:themeFill="background1" w:themeFillShade="BF"/>
          </w:tcPr>
          <w:p w14:paraId="0C469822" w14:textId="77777777" w:rsidR="009831E4" w:rsidRPr="00C4464F" w:rsidRDefault="009831E4" w:rsidP="00722045">
            <w:pPr>
              <w:rPr>
                <w:lang w:eastAsia="ko-KR"/>
              </w:rPr>
            </w:pPr>
            <w:r w:rsidRPr="00C4464F">
              <w:rPr>
                <w:lang w:eastAsia="ko-KR"/>
              </w:rPr>
              <w:t>Sub-Case D:</w:t>
            </w:r>
          </w:p>
          <w:p w14:paraId="0B47113F" w14:textId="77777777" w:rsidR="009831E4" w:rsidRPr="00C4464F" w:rsidRDefault="009831E4" w:rsidP="00722045">
            <w:pPr>
              <w:rPr>
                <w:rFonts w:cs="Times"/>
                <w:lang w:eastAsia="en-GB"/>
              </w:rPr>
            </w:pPr>
            <w:r w:rsidRPr="00C4464F">
              <w:rPr>
                <w:lang w:eastAsia="ko-KR"/>
              </w:rPr>
              <w:t>CSI prediction across analog beams</w:t>
            </w:r>
          </w:p>
        </w:tc>
        <w:tc>
          <w:tcPr>
            <w:tcW w:w="975" w:type="pct"/>
            <w:shd w:val="clear" w:color="auto" w:fill="BFBFBF" w:themeFill="background1" w:themeFillShade="BF"/>
          </w:tcPr>
          <w:p w14:paraId="406D4D88" w14:textId="77777777" w:rsidR="009831E4" w:rsidRPr="00C4464F" w:rsidRDefault="009831E4" w:rsidP="00722045">
            <w:pPr>
              <w:rPr>
                <w:lang w:eastAsia="en-GB"/>
              </w:rPr>
            </w:pPr>
            <w:r w:rsidRPr="00C4464F">
              <w:rPr>
                <w:lang w:eastAsia="en-GB"/>
              </w:rPr>
              <w:t xml:space="preserve">Sub-Case </w:t>
            </w:r>
            <w:r>
              <w:rPr>
                <w:lang w:eastAsia="en-GB"/>
              </w:rPr>
              <w:t>E</w:t>
            </w:r>
            <w:r w:rsidRPr="00C4464F">
              <w:rPr>
                <w:lang w:eastAsia="en-GB"/>
              </w:rPr>
              <w:t>:</w:t>
            </w:r>
          </w:p>
          <w:p w14:paraId="3C443912" w14:textId="77777777" w:rsidR="009831E4" w:rsidRPr="00C4464F" w:rsidRDefault="009831E4" w:rsidP="00722045">
            <w:pPr>
              <w:rPr>
                <w:lang w:eastAsia="ko-KR"/>
              </w:rPr>
            </w:pPr>
            <w:r>
              <w:t>prediction with linear projection as pre-processing</w:t>
            </w:r>
          </w:p>
        </w:tc>
      </w:tr>
      <w:tr w:rsidR="009831E4" w:rsidRPr="00C4464F" w14:paraId="08D7B20D" w14:textId="77777777" w:rsidTr="00722045">
        <w:trPr>
          <w:trHeight w:val="399"/>
        </w:trPr>
        <w:tc>
          <w:tcPr>
            <w:tcW w:w="595" w:type="pct"/>
            <w:shd w:val="clear" w:color="auto" w:fill="C5E0B3" w:themeFill="accent6" w:themeFillTint="66"/>
            <w:noWrap/>
          </w:tcPr>
          <w:p w14:paraId="72EA5208" w14:textId="77777777" w:rsidR="009831E4" w:rsidRPr="00C4464F" w:rsidRDefault="009831E4" w:rsidP="00722045">
            <w:pPr>
              <w:rPr>
                <w:lang w:eastAsia="en-GB"/>
              </w:rPr>
            </w:pPr>
            <w:r w:rsidRPr="00C4464F">
              <w:rPr>
                <w:lang w:eastAsia="en-GB"/>
              </w:rPr>
              <w:t>Reported</w:t>
            </w:r>
          </w:p>
          <w:p w14:paraId="2259F11F" w14:textId="77777777" w:rsidR="009831E4" w:rsidRPr="00C4464F" w:rsidRDefault="009831E4" w:rsidP="00722045">
            <w:pPr>
              <w:rPr>
                <w:lang w:eastAsia="en-GB"/>
              </w:rPr>
            </w:pPr>
            <w:r w:rsidRPr="00C4464F">
              <w:rPr>
                <w:lang w:eastAsia="en-GB"/>
              </w:rPr>
              <w:t>Companies</w:t>
            </w:r>
          </w:p>
        </w:tc>
        <w:tc>
          <w:tcPr>
            <w:tcW w:w="1227" w:type="pct"/>
            <w:shd w:val="clear" w:color="auto" w:fill="C5E0B3" w:themeFill="accent6" w:themeFillTint="66"/>
          </w:tcPr>
          <w:p w14:paraId="6F84019C" w14:textId="77777777" w:rsidR="009831E4" w:rsidRPr="00C4464F" w:rsidRDefault="009831E4" w:rsidP="00722045">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227" w:type="pct"/>
            <w:shd w:val="clear" w:color="auto" w:fill="C5E0B3" w:themeFill="accent6" w:themeFillTint="66"/>
          </w:tcPr>
          <w:p w14:paraId="363EA539" w14:textId="77777777" w:rsidR="009831E4" w:rsidRPr="00C4464F" w:rsidRDefault="009831E4" w:rsidP="00722045">
            <w:pPr>
              <w:rPr>
                <w:lang w:eastAsia="en-GB"/>
              </w:rPr>
            </w:pPr>
            <w:r w:rsidRPr="00C4464F">
              <w:rPr>
                <w:lang w:eastAsia="en-GB"/>
              </w:rPr>
              <w:t>(4) Samsung, Apple, LGE, DoCoMo</w:t>
            </w:r>
            <w:r w:rsidRPr="00C4464F">
              <w:rPr>
                <w:vertAlign w:val="superscript"/>
                <w:lang w:eastAsia="en-GB"/>
              </w:rPr>
              <w:t>1</w:t>
            </w:r>
          </w:p>
        </w:tc>
        <w:tc>
          <w:tcPr>
            <w:tcW w:w="975" w:type="pct"/>
            <w:shd w:val="clear" w:color="auto" w:fill="C5E0B3" w:themeFill="accent6" w:themeFillTint="66"/>
          </w:tcPr>
          <w:p w14:paraId="1C5556BF" w14:textId="77777777" w:rsidR="009831E4" w:rsidRPr="00C4464F" w:rsidRDefault="009831E4" w:rsidP="00722045">
            <w:pPr>
              <w:rPr>
                <w:lang w:eastAsia="en-GB"/>
              </w:rPr>
            </w:pPr>
            <w:r w:rsidRPr="00C4464F">
              <w:rPr>
                <w:lang w:eastAsia="en-GB"/>
              </w:rPr>
              <w:t>(2) Samsung, vivo</w:t>
            </w:r>
            <w:r w:rsidRPr="00C4464F">
              <w:rPr>
                <w:vertAlign w:val="superscript"/>
                <w:lang w:eastAsia="en-GB"/>
              </w:rPr>
              <w:t>1</w:t>
            </w:r>
          </w:p>
        </w:tc>
        <w:tc>
          <w:tcPr>
            <w:tcW w:w="975" w:type="pct"/>
            <w:shd w:val="clear" w:color="auto" w:fill="C5E0B3" w:themeFill="accent6" w:themeFillTint="66"/>
          </w:tcPr>
          <w:p w14:paraId="10EDAB77" w14:textId="77777777" w:rsidR="009831E4" w:rsidRPr="00C4464F" w:rsidRDefault="009831E4" w:rsidP="00722045">
            <w:pPr>
              <w:rPr>
                <w:lang w:eastAsia="en-GB"/>
              </w:rPr>
            </w:pPr>
            <w:r w:rsidRPr="00C4464F">
              <w:rPr>
                <w:lang w:eastAsia="en-GB"/>
              </w:rPr>
              <w:t>(</w:t>
            </w:r>
            <w:r>
              <w:rPr>
                <w:lang w:eastAsia="en-GB"/>
              </w:rPr>
              <w:t>1) Huawei</w:t>
            </w:r>
          </w:p>
        </w:tc>
      </w:tr>
      <w:tr w:rsidR="009831E4" w:rsidRPr="00C4464F" w14:paraId="32EF113C" w14:textId="77777777" w:rsidTr="00722045">
        <w:trPr>
          <w:trHeight w:val="399"/>
        </w:trPr>
        <w:tc>
          <w:tcPr>
            <w:tcW w:w="595" w:type="pct"/>
            <w:noWrap/>
          </w:tcPr>
          <w:p w14:paraId="55D64A94" w14:textId="77777777" w:rsidR="009831E4" w:rsidRPr="00C4464F" w:rsidRDefault="009831E4" w:rsidP="00722045">
            <w:pPr>
              <w:rPr>
                <w:lang w:eastAsia="en-GB"/>
              </w:rPr>
            </w:pPr>
            <w:r w:rsidRPr="00C4464F">
              <w:rPr>
                <w:lang w:eastAsia="en-GB"/>
              </w:rPr>
              <w:t>Model input</w:t>
            </w:r>
          </w:p>
        </w:tc>
        <w:tc>
          <w:tcPr>
            <w:tcW w:w="1227" w:type="pct"/>
          </w:tcPr>
          <w:p w14:paraId="18F7EFE7" w14:textId="77777777" w:rsidR="009831E4" w:rsidRPr="00C4464F" w:rsidRDefault="009831E4" w:rsidP="00722045">
            <w:pPr>
              <w:rPr>
                <w:lang w:eastAsia="en-GB"/>
              </w:rPr>
            </w:pPr>
            <w:r w:rsidRPr="00C4464F">
              <w:rPr>
                <w:lang w:eastAsia="en-GB"/>
              </w:rPr>
              <w:t xml:space="preserve">1. Channel matrix over K CSI-RS occasions </w:t>
            </w:r>
          </w:p>
          <w:p w14:paraId="7ABB261D" w14:textId="77777777" w:rsidR="009831E4" w:rsidRPr="00C4464F" w:rsidRDefault="009831E4" w:rsidP="00722045">
            <w:pPr>
              <w:rPr>
                <w:lang w:eastAsia="en-GB"/>
              </w:rPr>
            </w:pPr>
            <w:r w:rsidRPr="00C4464F">
              <w:rPr>
                <w:lang w:eastAsia="en-GB"/>
              </w:rPr>
              <w:t>2. Measurements of interference over K CSI-RS occasions</w:t>
            </w:r>
            <w:r w:rsidRPr="00C4464F">
              <w:rPr>
                <w:vertAlign w:val="superscript"/>
                <w:lang w:eastAsia="en-GB"/>
              </w:rPr>
              <w:t>1</w:t>
            </w:r>
            <w:r w:rsidRPr="00C4464F">
              <w:rPr>
                <w:lang w:eastAsia="en-GB"/>
              </w:rPr>
              <w:t xml:space="preserve"> </w:t>
            </w:r>
          </w:p>
          <w:p w14:paraId="78B22563" w14:textId="77777777" w:rsidR="009831E4" w:rsidRPr="00C4464F" w:rsidRDefault="009831E4" w:rsidP="00722045">
            <w:pPr>
              <w:rPr>
                <w:vertAlign w:val="superscript"/>
                <w:lang w:eastAsia="en-GB"/>
              </w:rPr>
            </w:pPr>
            <w:r w:rsidRPr="00C4464F">
              <w:rPr>
                <w:lang w:eastAsia="en-GB"/>
              </w:rPr>
              <w:t xml:space="preserve">3. Channel matrix over K CSI-RS occasions with </w:t>
            </w:r>
            <w:r>
              <w:rPr>
                <w:lang w:eastAsia="en-GB"/>
              </w:rPr>
              <w:t>&gt;</w:t>
            </w:r>
            <w:r w:rsidRPr="00C4464F">
              <w:rPr>
                <w:lang w:eastAsia="en-GB"/>
              </w:rPr>
              <w:t>20ms periodicity</w:t>
            </w:r>
            <w:r w:rsidRPr="00C4464F">
              <w:rPr>
                <w:vertAlign w:val="superscript"/>
                <w:lang w:eastAsia="en-GB"/>
              </w:rPr>
              <w:t>3</w:t>
            </w:r>
            <w:r w:rsidRPr="00C4464F">
              <w:rPr>
                <w:lang w:eastAsia="en-GB"/>
              </w:rPr>
              <w:t xml:space="preserve"> </w:t>
            </w:r>
          </w:p>
          <w:p w14:paraId="655134BC" w14:textId="77777777" w:rsidR="009831E4" w:rsidRPr="00C4464F" w:rsidRDefault="009831E4" w:rsidP="00722045">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227" w:type="pct"/>
          </w:tcPr>
          <w:p w14:paraId="7760EE2E" w14:textId="77777777" w:rsidR="009831E4" w:rsidRPr="00C4464F" w:rsidRDefault="009831E4" w:rsidP="00722045">
            <w:pPr>
              <w:rPr>
                <w:rFonts w:cs="Times"/>
                <w:lang w:eastAsia="en-GB"/>
              </w:rPr>
            </w:pPr>
            <w:r w:rsidRPr="00C4464F">
              <w:rPr>
                <w:rFonts w:cs="Times"/>
                <w:lang w:eastAsia="en-GB"/>
              </w:rPr>
              <w:t>C</w:t>
            </w:r>
            <w:r w:rsidRPr="00C4464F">
              <w:rPr>
                <w:lang w:eastAsia="en-GB"/>
              </w:rPr>
              <w:t>hannel matrix of carrier/band/frequency block A</w:t>
            </w:r>
          </w:p>
        </w:tc>
        <w:tc>
          <w:tcPr>
            <w:tcW w:w="975" w:type="pct"/>
          </w:tcPr>
          <w:p w14:paraId="5C9E4B67" w14:textId="77777777" w:rsidR="009831E4" w:rsidRPr="00C4464F" w:rsidRDefault="009831E4" w:rsidP="00722045">
            <w:pPr>
              <w:rPr>
                <w:rFonts w:cs="Times"/>
                <w:lang w:eastAsia="en-GB"/>
              </w:rPr>
            </w:pPr>
            <w:r w:rsidRPr="00C4464F">
              <w:rPr>
                <w:rFonts w:cs="Times"/>
                <w:lang w:eastAsia="en-GB"/>
              </w:rPr>
              <w:t>C</w:t>
            </w:r>
            <w:r w:rsidRPr="00C4464F">
              <w:rPr>
                <w:lang w:eastAsia="en-GB"/>
              </w:rPr>
              <w:t>hannel matrix of Set B of beams</w:t>
            </w:r>
          </w:p>
        </w:tc>
        <w:tc>
          <w:tcPr>
            <w:tcW w:w="975" w:type="pct"/>
          </w:tcPr>
          <w:p w14:paraId="3FBF8F73" w14:textId="77777777" w:rsidR="009831E4" w:rsidRPr="00C4464F" w:rsidRDefault="009831E4" w:rsidP="00722045">
            <w:pPr>
              <w:rPr>
                <w:rFonts w:cs="Times"/>
                <w:lang w:eastAsia="en-GB"/>
              </w:rPr>
            </w:pPr>
            <w:r>
              <w:t>K p</w:t>
            </w:r>
            <w:r w:rsidRPr="00067CDC">
              <w:t xml:space="preserve">ast CSI </w:t>
            </w:r>
            <w:r>
              <w:t xml:space="preserve">information after linear projecting </w:t>
            </w:r>
          </w:p>
        </w:tc>
      </w:tr>
      <w:tr w:rsidR="009831E4" w:rsidRPr="00C4464F" w14:paraId="203F5287" w14:textId="77777777" w:rsidTr="00722045">
        <w:trPr>
          <w:trHeight w:val="908"/>
        </w:trPr>
        <w:tc>
          <w:tcPr>
            <w:tcW w:w="595" w:type="pct"/>
            <w:noWrap/>
          </w:tcPr>
          <w:p w14:paraId="1874F833" w14:textId="77777777" w:rsidR="009831E4" w:rsidRPr="00C4464F" w:rsidRDefault="009831E4" w:rsidP="00722045">
            <w:pPr>
              <w:rPr>
                <w:lang w:eastAsia="en-GB"/>
              </w:rPr>
            </w:pPr>
            <w:r w:rsidRPr="00C4464F">
              <w:rPr>
                <w:lang w:eastAsia="en-GB"/>
              </w:rPr>
              <w:t>Model output</w:t>
            </w:r>
          </w:p>
        </w:tc>
        <w:tc>
          <w:tcPr>
            <w:tcW w:w="1227" w:type="pct"/>
          </w:tcPr>
          <w:p w14:paraId="5A62885A" w14:textId="77777777" w:rsidR="009831E4" w:rsidRPr="00C4464F" w:rsidRDefault="009831E4" w:rsidP="00722045">
            <w:pPr>
              <w:rPr>
                <w:lang w:eastAsia="en-GB"/>
              </w:rPr>
            </w:pPr>
            <w:r w:rsidRPr="00C4464F">
              <w:rPr>
                <w:lang w:eastAsia="en-GB"/>
              </w:rPr>
              <w:t>1. Channel matrix of future instances</w:t>
            </w:r>
          </w:p>
          <w:p w14:paraId="1115DE02" w14:textId="77777777" w:rsidR="009831E4" w:rsidRPr="00C4464F" w:rsidRDefault="009831E4" w:rsidP="00722045">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227" w:type="pct"/>
          </w:tcPr>
          <w:p w14:paraId="0EF2A921" w14:textId="77777777" w:rsidR="009831E4" w:rsidRPr="00C4464F" w:rsidRDefault="009831E4" w:rsidP="00722045">
            <w:pPr>
              <w:rPr>
                <w:rFonts w:cs="Times"/>
                <w:lang w:eastAsia="en-GB"/>
              </w:rPr>
            </w:pPr>
            <w:r w:rsidRPr="00C4464F">
              <w:rPr>
                <w:rFonts w:cs="Times"/>
                <w:lang w:eastAsia="en-GB"/>
              </w:rPr>
              <w:t>C</w:t>
            </w:r>
            <w:r w:rsidRPr="00C4464F">
              <w:rPr>
                <w:lang w:eastAsia="en-GB"/>
              </w:rPr>
              <w:t>hannel matrix of carrier/band/frequency block B</w:t>
            </w:r>
          </w:p>
        </w:tc>
        <w:tc>
          <w:tcPr>
            <w:tcW w:w="975" w:type="pct"/>
          </w:tcPr>
          <w:p w14:paraId="0E4F0586" w14:textId="77777777" w:rsidR="009831E4" w:rsidRPr="00C4464F" w:rsidRDefault="009831E4" w:rsidP="00722045">
            <w:pPr>
              <w:rPr>
                <w:rFonts w:cs="Times"/>
                <w:lang w:eastAsia="en-GB"/>
              </w:rPr>
            </w:pPr>
            <w:r w:rsidRPr="00C4464F">
              <w:rPr>
                <w:rFonts w:cs="Times"/>
                <w:lang w:eastAsia="en-GB"/>
              </w:rPr>
              <w:t>C</w:t>
            </w:r>
            <w:r w:rsidRPr="00C4464F">
              <w:rPr>
                <w:lang w:eastAsia="en-GB"/>
              </w:rPr>
              <w:t>hannel matrix of Set A of beams</w:t>
            </w:r>
          </w:p>
        </w:tc>
        <w:tc>
          <w:tcPr>
            <w:tcW w:w="975" w:type="pct"/>
          </w:tcPr>
          <w:p w14:paraId="08939171" w14:textId="77777777" w:rsidR="009831E4" w:rsidRPr="00612431" w:rsidRDefault="009831E4" w:rsidP="00722045">
            <w:r>
              <w:t>P</w:t>
            </w:r>
            <w:r w:rsidRPr="00067CDC">
              <w:t xml:space="preserve">redicted CSI </w:t>
            </w:r>
            <w:r>
              <w:t>information after linear projecting at a future time instance</w:t>
            </w:r>
          </w:p>
        </w:tc>
      </w:tr>
      <w:tr w:rsidR="009831E4" w:rsidRPr="00C4464F" w14:paraId="259F6168" w14:textId="77777777" w:rsidTr="00722045">
        <w:trPr>
          <w:trHeight w:val="359"/>
        </w:trPr>
        <w:tc>
          <w:tcPr>
            <w:tcW w:w="595" w:type="pct"/>
            <w:noWrap/>
          </w:tcPr>
          <w:p w14:paraId="384DBA8B" w14:textId="77777777" w:rsidR="009831E4" w:rsidRPr="00C4464F" w:rsidRDefault="009831E4" w:rsidP="00722045">
            <w:pPr>
              <w:rPr>
                <w:lang w:eastAsia="en-GB"/>
              </w:rPr>
            </w:pPr>
            <w:r w:rsidRPr="00C4464F">
              <w:rPr>
                <w:lang w:eastAsia="en-GB"/>
              </w:rPr>
              <w:t>Label</w:t>
            </w:r>
          </w:p>
        </w:tc>
        <w:tc>
          <w:tcPr>
            <w:tcW w:w="1227" w:type="pct"/>
          </w:tcPr>
          <w:p w14:paraId="18FA3480" w14:textId="77777777" w:rsidR="009831E4" w:rsidRPr="00C4464F" w:rsidRDefault="009831E4" w:rsidP="00722045">
            <w:pPr>
              <w:rPr>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51BCC959" w14:textId="77777777" w:rsidR="009831E4" w:rsidRPr="00C4464F" w:rsidRDefault="009831E4" w:rsidP="00722045">
            <w:pPr>
              <w:rPr>
                <w:lang w:eastAsia="en-GB"/>
              </w:rPr>
            </w:pPr>
          </w:p>
        </w:tc>
        <w:tc>
          <w:tcPr>
            <w:tcW w:w="1227" w:type="pct"/>
          </w:tcPr>
          <w:p w14:paraId="528533AC" w14:textId="77777777" w:rsidR="009831E4" w:rsidRPr="00C4464F" w:rsidRDefault="009831E4" w:rsidP="00722045">
            <w:pPr>
              <w:rPr>
                <w:rFonts w:cs="Times"/>
                <w:lang w:eastAsia="en-GB"/>
              </w:rPr>
            </w:pPr>
            <w:r w:rsidRPr="00C4464F">
              <w:rPr>
                <w:rFonts w:cs="Times"/>
                <w:lang w:eastAsia="en-GB"/>
              </w:rPr>
              <w:t>C</w:t>
            </w:r>
            <w:r w:rsidRPr="00C4464F">
              <w:rPr>
                <w:lang w:eastAsia="en-GB"/>
              </w:rPr>
              <w:t>hannel matrix of carrier/band/frequency block B</w:t>
            </w:r>
          </w:p>
        </w:tc>
        <w:tc>
          <w:tcPr>
            <w:tcW w:w="975" w:type="pct"/>
          </w:tcPr>
          <w:p w14:paraId="5B1C2D3E" w14:textId="77777777" w:rsidR="009831E4" w:rsidRPr="00C4464F" w:rsidRDefault="009831E4" w:rsidP="00722045">
            <w:pPr>
              <w:rPr>
                <w:rFonts w:cs="Times"/>
                <w:lang w:eastAsia="en-GB"/>
              </w:rPr>
            </w:pPr>
            <w:r w:rsidRPr="00C4464F">
              <w:rPr>
                <w:rFonts w:cs="Times"/>
                <w:lang w:eastAsia="en-GB"/>
              </w:rPr>
              <w:t>C</w:t>
            </w:r>
            <w:r w:rsidRPr="00C4464F">
              <w:rPr>
                <w:lang w:eastAsia="en-GB"/>
              </w:rPr>
              <w:t>hannel matrix of Set A of beams</w:t>
            </w:r>
          </w:p>
        </w:tc>
        <w:tc>
          <w:tcPr>
            <w:tcW w:w="975" w:type="pct"/>
          </w:tcPr>
          <w:p w14:paraId="6300829B" w14:textId="77777777" w:rsidR="009831E4" w:rsidRPr="00467E90" w:rsidRDefault="009831E4" w:rsidP="00722045">
            <w:r w:rsidRPr="00EA574A">
              <w:t>Ground-</w:t>
            </w:r>
            <w:proofErr w:type="gramStart"/>
            <w:r w:rsidRPr="00EA574A">
              <w:t xml:space="preserve">truth </w:t>
            </w:r>
            <w:r>
              <w:rPr>
                <w:lang w:eastAsia="en-GB"/>
              </w:rPr>
              <w:t xml:space="preserve"> </w:t>
            </w:r>
            <w:r w:rsidRPr="00067CDC">
              <w:t>CSI</w:t>
            </w:r>
            <w:proofErr w:type="gramEnd"/>
            <w:r w:rsidRPr="00067CDC">
              <w:t xml:space="preserve"> </w:t>
            </w:r>
            <w:r>
              <w:t xml:space="preserve">information after linear projecting, based on the measurement at the future time instance </w:t>
            </w:r>
          </w:p>
        </w:tc>
      </w:tr>
      <w:tr w:rsidR="009831E4" w:rsidRPr="00C4464F" w14:paraId="400C1222" w14:textId="77777777" w:rsidTr="00722045">
        <w:trPr>
          <w:trHeight w:val="399"/>
        </w:trPr>
        <w:tc>
          <w:tcPr>
            <w:tcW w:w="595" w:type="pct"/>
            <w:noWrap/>
          </w:tcPr>
          <w:p w14:paraId="6E68983D" w14:textId="77777777" w:rsidR="009831E4" w:rsidRPr="00C4464F" w:rsidRDefault="009831E4" w:rsidP="00722045">
            <w:pPr>
              <w:rPr>
                <w:lang w:eastAsia="en-GB"/>
              </w:rPr>
            </w:pPr>
            <w:r w:rsidRPr="00C4464F">
              <w:rPr>
                <w:lang w:eastAsia="en-GB"/>
              </w:rPr>
              <w:t>Training types assumption</w:t>
            </w:r>
          </w:p>
        </w:tc>
        <w:tc>
          <w:tcPr>
            <w:tcW w:w="1227" w:type="pct"/>
          </w:tcPr>
          <w:p w14:paraId="3DA5449C" w14:textId="77777777" w:rsidR="009831E4" w:rsidRPr="00C4464F" w:rsidRDefault="009831E4" w:rsidP="00722045">
            <w:pPr>
              <w:rPr>
                <w:lang w:eastAsia="en-GB"/>
              </w:rPr>
            </w:pPr>
            <w:r w:rsidRPr="00C4464F">
              <w:rPr>
                <w:lang w:eastAsia="en-GB"/>
              </w:rPr>
              <w:t>offline training</w:t>
            </w:r>
          </w:p>
        </w:tc>
        <w:tc>
          <w:tcPr>
            <w:tcW w:w="1227" w:type="pct"/>
          </w:tcPr>
          <w:p w14:paraId="0845F69B" w14:textId="77777777" w:rsidR="009831E4" w:rsidRPr="00C4464F" w:rsidRDefault="009831E4" w:rsidP="00722045">
            <w:pPr>
              <w:rPr>
                <w:lang w:eastAsia="en-GB"/>
              </w:rPr>
            </w:pPr>
            <w:r w:rsidRPr="00C4464F">
              <w:rPr>
                <w:lang w:eastAsia="en-GB"/>
              </w:rPr>
              <w:t>offline training</w:t>
            </w:r>
          </w:p>
        </w:tc>
        <w:tc>
          <w:tcPr>
            <w:tcW w:w="975" w:type="pct"/>
          </w:tcPr>
          <w:p w14:paraId="7F125B4A" w14:textId="77777777" w:rsidR="009831E4" w:rsidRPr="00C4464F" w:rsidRDefault="009831E4" w:rsidP="00722045">
            <w:pPr>
              <w:rPr>
                <w:lang w:eastAsia="en-GB"/>
              </w:rPr>
            </w:pPr>
            <w:r w:rsidRPr="00C4464F">
              <w:rPr>
                <w:lang w:eastAsia="en-GB"/>
              </w:rPr>
              <w:t>offline training</w:t>
            </w:r>
          </w:p>
        </w:tc>
        <w:tc>
          <w:tcPr>
            <w:tcW w:w="975" w:type="pct"/>
          </w:tcPr>
          <w:p w14:paraId="7E4534EB" w14:textId="77777777" w:rsidR="009831E4" w:rsidRPr="00C4464F" w:rsidRDefault="009831E4" w:rsidP="00722045">
            <w:pPr>
              <w:rPr>
                <w:lang w:eastAsia="en-GB"/>
              </w:rPr>
            </w:pPr>
            <w:r>
              <w:rPr>
                <w:rFonts w:eastAsiaTheme="minorEastAsia"/>
              </w:rPr>
              <w:t>Online finetuning</w:t>
            </w:r>
          </w:p>
        </w:tc>
      </w:tr>
      <w:tr w:rsidR="009831E4" w:rsidRPr="00C4464F" w14:paraId="6EFD98C9" w14:textId="77777777" w:rsidTr="00722045">
        <w:trPr>
          <w:trHeight w:val="399"/>
        </w:trPr>
        <w:tc>
          <w:tcPr>
            <w:tcW w:w="595" w:type="pct"/>
            <w:noWrap/>
          </w:tcPr>
          <w:p w14:paraId="2A207872" w14:textId="77777777" w:rsidR="009831E4" w:rsidRPr="00C4464F" w:rsidRDefault="009831E4" w:rsidP="00722045">
            <w:pPr>
              <w:rPr>
                <w:lang w:eastAsia="en-GB"/>
              </w:rPr>
            </w:pPr>
            <w:r w:rsidRPr="00C4464F">
              <w:rPr>
                <w:lang w:eastAsia="en-GB"/>
              </w:rPr>
              <w:lastRenderedPageBreak/>
              <w:t>KPI</w:t>
            </w:r>
          </w:p>
        </w:tc>
        <w:tc>
          <w:tcPr>
            <w:tcW w:w="1227" w:type="pct"/>
          </w:tcPr>
          <w:p w14:paraId="3AB97BF1" w14:textId="77777777" w:rsidR="009831E4" w:rsidRPr="00C4464F" w:rsidRDefault="009831E4" w:rsidP="00722045">
            <w:pPr>
              <w:rPr>
                <w:lang w:eastAsia="en-GB"/>
              </w:rPr>
            </w:pPr>
            <w:r w:rsidRPr="00C4464F">
              <w:rPr>
                <w:lang w:eastAsia="en-GB"/>
              </w:rPr>
              <w:t>NMSE, SGCS, throughput, [ratio of CSI-RS overhead]</w:t>
            </w:r>
          </w:p>
        </w:tc>
        <w:tc>
          <w:tcPr>
            <w:tcW w:w="1227" w:type="pct"/>
          </w:tcPr>
          <w:p w14:paraId="78D48DCF" w14:textId="77777777" w:rsidR="009831E4" w:rsidRPr="00C4464F" w:rsidRDefault="009831E4" w:rsidP="00722045">
            <w:pPr>
              <w:rPr>
                <w:lang w:eastAsia="en-GB"/>
              </w:rPr>
            </w:pPr>
            <w:r w:rsidRPr="00C4464F">
              <w:rPr>
                <w:lang w:eastAsia="en-GB"/>
              </w:rPr>
              <w:t xml:space="preserve">SGCS, NMSE, throughput, ratio of CSI-RS overhead </w:t>
            </w:r>
          </w:p>
        </w:tc>
        <w:tc>
          <w:tcPr>
            <w:tcW w:w="975" w:type="pct"/>
          </w:tcPr>
          <w:p w14:paraId="0D51466C" w14:textId="77777777" w:rsidR="009831E4" w:rsidRPr="00C4464F" w:rsidRDefault="009831E4" w:rsidP="00722045">
            <w:pPr>
              <w:rPr>
                <w:lang w:eastAsia="en-GB"/>
              </w:rPr>
            </w:pPr>
            <w:r w:rsidRPr="00C4464F">
              <w:rPr>
                <w:lang w:eastAsia="en-GB"/>
              </w:rPr>
              <w:t>SGCS, NMSE, throughput, ratio of CSI-RS overhead</w:t>
            </w:r>
          </w:p>
        </w:tc>
        <w:tc>
          <w:tcPr>
            <w:tcW w:w="975" w:type="pct"/>
          </w:tcPr>
          <w:p w14:paraId="02075968" w14:textId="77777777" w:rsidR="009831E4" w:rsidRPr="00C4464F" w:rsidRDefault="009831E4" w:rsidP="00722045">
            <w:pPr>
              <w:rPr>
                <w:lang w:eastAsia="en-GB"/>
              </w:rPr>
            </w:pPr>
            <w:r>
              <w:rPr>
                <w:rFonts w:eastAsiaTheme="minorEastAsia"/>
              </w:rPr>
              <w:t>SGCS</w:t>
            </w:r>
          </w:p>
        </w:tc>
      </w:tr>
      <w:tr w:rsidR="009831E4" w:rsidRPr="00C4464F" w14:paraId="6369EF92" w14:textId="77777777" w:rsidTr="00722045">
        <w:trPr>
          <w:trHeight w:val="399"/>
        </w:trPr>
        <w:tc>
          <w:tcPr>
            <w:tcW w:w="595" w:type="pct"/>
            <w:noWrap/>
          </w:tcPr>
          <w:p w14:paraId="11DB4518" w14:textId="77777777" w:rsidR="009831E4" w:rsidRPr="00C4464F" w:rsidRDefault="009831E4" w:rsidP="00722045">
            <w:pPr>
              <w:rPr>
                <w:rFonts w:cs="Times"/>
                <w:color w:val="000000"/>
                <w:lang w:eastAsia="en-GB"/>
              </w:rPr>
            </w:pPr>
            <w:r w:rsidRPr="00C4464F">
              <w:rPr>
                <w:lang w:eastAsia="en-GB"/>
              </w:rPr>
              <w:t>Benchmark</w:t>
            </w:r>
          </w:p>
        </w:tc>
        <w:tc>
          <w:tcPr>
            <w:tcW w:w="1227" w:type="pct"/>
          </w:tcPr>
          <w:p w14:paraId="23F66DAE" w14:textId="77777777" w:rsidR="009831E4" w:rsidRPr="00C4464F" w:rsidRDefault="009831E4" w:rsidP="00722045">
            <w:pPr>
              <w:rPr>
                <w:lang w:eastAsia="en-GB"/>
              </w:rPr>
            </w:pPr>
          </w:p>
        </w:tc>
        <w:tc>
          <w:tcPr>
            <w:tcW w:w="1227" w:type="pct"/>
          </w:tcPr>
          <w:p w14:paraId="3FDA7C62" w14:textId="77777777" w:rsidR="009831E4" w:rsidRPr="00C4464F" w:rsidRDefault="009831E4" w:rsidP="00722045">
            <w:pPr>
              <w:rPr>
                <w:lang w:eastAsia="en-GB"/>
              </w:rPr>
            </w:pPr>
            <w:r w:rsidRPr="00C4464F">
              <w:rPr>
                <w:lang w:eastAsia="en-GB"/>
              </w:rPr>
              <w:t>1.Ground truth of target frequency block</w:t>
            </w:r>
          </w:p>
          <w:p w14:paraId="3BE2A314" w14:textId="77777777" w:rsidR="009831E4" w:rsidRPr="00C4464F" w:rsidRDefault="009831E4" w:rsidP="00722045">
            <w:pPr>
              <w:rPr>
                <w:lang w:eastAsia="en-GB"/>
              </w:rPr>
            </w:pPr>
            <w:r w:rsidRPr="00C4464F">
              <w:rPr>
                <w:lang w:eastAsia="en-GB"/>
              </w:rPr>
              <w:t xml:space="preserve">2. Sample and hold </w:t>
            </w:r>
          </w:p>
        </w:tc>
        <w:tc>
          <w:tcPr>
            <w:tcW w:w="975" w:type="pct"/>
          </w:tcPr>
          <w:p w14:paraId="00970A31" w14:textId="77777777" w:rsidR="009831E4" w:rsidRPr="00C4464F" w:rsidRDefault="009831E4" w:rsidP="00722045">
            <w:pPr>
              <w:rPr>
                <w:lang w:eastAsia="en-GB"/>
              </w:rPr>
            </w:pPr>
            <w:r w:rsidRPr="00C4464F">
              <w:rPr>
                <w:lang w:eastAsia="en-GB"/>
              </w:rPr>
              <w:t>Ground truth of Set A of beams</w:t>
            </w:r>
          </w:p>
        </w:tc>
        <w:tc>
          <w:tcPr>
            <w:tcW w:w="975" w:type="pct"/>
          </w:tcPr>
          <w:p w14:paraId="3D6E97B3" w14:textId="77777777" w:rsidR="009831E4" w:rsidRDefault="009831E4" w:rsidP="00722045">
            <w:pPr>
              <w:rPr>
                <w:lang w:eastAsia="en-GB"/>
              </w:rPr>
            </w:pPr>
            <w:r>
              <w:rPr>
                <w:lang w:eastAsia="en-GB"/>
              </w:rPr>
              <w:t>1.</w:t>
            </w:r>
            <w:proofErr w:type="gramStart"/>
            <w:r>
              <w:rPr>
                <w:lang w:eastAsia="en-GB"/>
              </w:rPr>
              <w:t>Non-AI</w:t>
            </w:r>
            <w:proofErr w:type="gramEnd"/>
            <w:r>
              <w:rPr>
                <w:lang w:eastAsia="en-GB"/>
              </w:rPr>
              <w:t xml:space="preserve"> based CSI prediction </w:t>
            </w:r>
          </w:p>
          <w:p w14:paraId="56BE73B6" w14:textId="77777777" w:rsidR="009831E4" w:rsidRPr="00C4464F" w:rsidRDefault="009831E4" w:rsidP="00722045">
            <w:pPr>
              <w:rPr>
                <w:lang w:eastAsia="en-GB"/>
              </w:rPr>
            </w:pPr>
            <w:r>
              <w:rPr>
                <w:lang w:eastAsia="en-GB"/>
              </w:rPr>
              <w:t>2.AI-based CSI prediction based on CSI information without linear projection</w:t>
            </w:r>
          </w:p>
        </w:tc>
      </w:tr>
      <w:tr w:rsidR="009831E4" w:rsidRPr="00C4464F" w14:paraId="781CF9EB" w14:textId="77777777" w:rsidTr="00722045">
        <w:trPr>
          <w:trHeight w:val="399"/>
        </w:trPr>
        <w:tc>
          <w:tcPr>
            <w:tcW w:w="595" w:type="pct"/>
            <w:noWrap/>
          </w:tcPr>
          <w:p w14:paraId="7218A7CD" w14:textId="77777777" w:rsidR="009831E4" w:rsidRPr="00C4464F" w:rsidRDefault="009831E4" w:rsidP="00722045">
            <w:pPr>
              <w:rPr>
                <w:rFonts w:cs="Times"/>
                <w:color w:val="000000"/>
                <w:lang w:eastAsia="en-GB"/>
              </w:rPr>
            </w:pPr>
            <w:r w:rsidRPr="00C4464F">
              <w:rPr>
                <w:lang w:eastAsia="en-GB"/>
              </w:rPr>
              <w:t>Model location for inference</w:t>
            </w:r>
          </w:p>
        </w:tc>
        <w:tc>
          <w:tcPr>
            <w:tcW w:w="1227" w:type="pct"/>
          </w:tcPr>
          <w:p w14:paraId="36EA55AA" w14:textId="77777777" w:rsidR="009831E4" w:rsidRPr="00C4464F" w:rsidRDefault="009831E4" w:rsidP="00722045">
            <w:pPr>
              <w:rPr>
                <w:lang w:eastAsia="en-GB"/>
              </w:rPr>
            </w:pPr>
            <w:r w:rsidRPr="00C4464F">
              <w:rPr>
                <w:lang w:eastAsia="en-GB"/>
              </w:rPr>
              <w:t>UE-sided model</w:t>
            </w:r>
          </w:p>
          <w:p w14:paraId="56E52DB4" w14:textId="77777777" w:rsidR="009831E4" w:rsidRPr="00C4464F" w:rsidRDefault="009831E4" w:rsidP="00722045">
            <w:pPr>
              <w:rPr>
                <w:lang w:eastAsia="en-GB"/>
              </w:rPr>
            </w:pPr>
            <w:r w:rsidRPr="00C4464F">
              <w:rPr>
                <w:lang w:eastAsia="en-GB"/>
              </w:rPr>
              <w:t>NW-sided model</w:t>
            </w:r>
            <w:r w:rsidRPr="00C4464F">
              <w:rPr>
                <w:vertAlign w:val="superscript"/>
                <w:lang w:eastAsia="en-GB"/>
              </w:rPr>
              <w:t>1</w:t>
            </w:r>
          </w:p>
        </w:tc>
        <w:tc>
          <w:tcPr>
            <w:tcW w:w="1227" w:type="pct"/>
          </w:tcPr>
          <w:p w14:paraId="31172F27" w14:textId="77777777" w:rsidR="009831E4" w:rsidRPr="00C4464F" w:rsidRDefault="009831E4" w:rsidP="00722045">
            <w:pPr>
              <w:rPr>
                <w:lang w:eastAsia="en-GB"/>
              </w:rPr>
            </w:pPr>
            <w:r w:rsidRPr="00C4464F">
              <w:rPr>
                <w:lang w:eastAsia="en-GB"/>
              </w:rPr>
              <w:t>UE-sided model</w:t>
            </w:r>
          </w:p>
          <w:p w14:paraId="6178C00F" w14:textId="77777777" w:rsidR="009831E4" w:rsidRPr="00C4464F" w:rsidRDefault="009831E4" w:rsidP="00722045">
            <w:pPr>
              <w:rPr>
                <w:lang w:eastAsia="en-GB"/>
              </w:rPr>
            </w:pPr>
            <w:r w:rsidRPr="00C4464F">
              <w:rPr>
                <w:lang w:eastAsia="en-GB"/>
              </w:rPr>
              <w:t>NW-sided model</w:t>
            </w:r>
            <w:r w:rsidRPr="00C4464F">
              <w:rPr>
                <w:vertAlign w:val="superscript"/>
                <w:lang w:eastAsia="en-GB"/>
              </w:rPr>
              <w:t>1</w:t>
            </w:r>
          </w:p>
        </w:tc>
        <w:tc>
          <w:tcPr>
            <w:tcW w:w="975" w:type="pct"/>
          </w:tcPr>
          <w:p w14:paraId="706CF7EE" w14:textId="77777777" w:rsidR="009831E4" w:rsidRPr="00C4464F" w:rsidRDefault="009831E4" w:rsidP="00722045">
            <w:pPr>
              <w:rPr>
                <w:lang w:eastAsia="en-GB"/>
              </w:rPr>
            </w:pPr>
            <w:r w:rsidRPr="00C4464F">
              <w:rPr>
                <w:lang w:eastAsia="en-GB"/>
              </w:rPr>
              <w:t>UE-sided model</w:t>
            </w:r>
          </w:p>
          <w:p w14:paraId="1F7068AA" w14:textId="77777777" w:rsidR="009831E4" w:rsidRPr="00C4464F" w:rsidRDefault="009831E4" w:rsidP="00722045">
            <w:pPr>
              <w:rPr>
                <w:lang w:eastAsia="en-GB"/>
              </w:rPr>
            </w:pPr>
            <w:r w:rsidRPr="00C4464F">
              <w:rPr>
                <w:lang w:eastAsia="en-GB"/>
              </w:rPr>
              <w:t>NW-sided model</w:t>
            </w:r>
            <w:r w:rsidRPr="00C4464F">
              <w:rPr>
                <w:vertAlign w:val="superscript"/>
                <w:lang w:eastAsia="en-GB"/>
              </w:rPr>
              <w:t>1</w:t>
            </w:r>
          </w:p>
          <w:p w14:paraId="366BF755" w14:textId="77777777" w:rsidR="009831E4" w:rsidRPr="00C4464F" w:rsidRDefault="009831E4" w:rsidP="00722045">
            <w:pPr>
              <w:rPr>
                <w:lang w:eastAsia="en-GB"/>
              </w:rPr>
            </w:pPr>
            <w:r w:rsidRPr="00C4464F">
              <w:rPr>
                <w:lang w:eastAsia="en-GB"/>
              </w:rPr>
              <w:t>Two-sided model</w:t>
            </w:r>
            <w:r w:rsidRPr="00C4464F">
              <w:rPr>
                <w:vertAlign w:val="superscript"/>
                <w:lang w:eastAsia="en-GB"/>
              </w:rPr>
              <w:t>1</w:t>
            </w:r>
          </w:p>
        </w:tc>
        <w:tc>
          <w:tcPr>
            <w:tcW w:w="975" w:type="pct"/>
          </w:tcPr>
          <w:p w14:paraId="66FC4CD8" w14:textId="77777777" w:rsidR="009831E4" w:rsidRPr="00C4464F" w:rsidRDefault="009831E4" w:rsidP="00722045">
            <w:pPr>
              <w:rPr>
                <w:lang w:eastAsia="en-GB"/>
              </w:rPr>
            </w:pPr>
            <w:r>
              <w:rPr>
                <w:rFonts w:eastAsiaTheme="minorEastAsia" w:hint="eastAsia"/>
              </w:rPr>
              <w:t>U</w:t>
            </w:r>
            <w:r>
              <w:rPr>
                <w:rFonts w:eastAsiaTheme="minorEastAsia"/>
              </w:rPr>
              <w:t>E-sided model</w:t>
            </w:r>
          </w:p>
        </w:tc>
      </w:tr>
      <w:tr w:rsidR="009831E4" w:rsidRPr="00C4464F" w14:paraId="34EE9DA6" w14:textId="77777777" w:rsidTr="00722045">
        <w:trPr>
          <w:trHeight w:val="399"/>
        </w:trPr>
        <w:tc>
          <w:tcPr>
            <w:tcW w:w="595" w:type="pct"/>
            <w:noWrap/>
          </w:tcPr>
          <w:p w14:paraId="0AACAB74" w14:textId="77777777" w:rsidR="009831E4" w:rsidRPr="00C4464F" w:rsidRDefault="009831E4" w:rsidP="00722045">
            <w:pPr>
              <w:rPr>
                <w:lang w:eastAsia="en-GB"/>
              </w:rPr>
            </w:pPr>
            <w:r w:rsidRPr="00C4464F">
              <w:rPr>
                <w:lang w:eastAsia="en-GB"/>
              </w:rPr>
              <w:t>Collaboration/interaction between UE and NW</w:t>
            </w:r>
          </w:p>
        </w:tc>
        <w:tc>
          <w:tcPr>
            <w:tcW w:w="1227" w:type="pct"/>
          </w:tcPr>
          <w:p w14:paraId="1D3A3704" w14:textId="77777777" w:rsidR="009831E4" w:rsidRPr="00C4464F" w:rsidRDefault="009831E4" w:rsidP="00722045">
            <w:pPr>
              <w:rPr>
                <w:lang w:eastAsia="en-GB"/>
              </w:rPr>
            </w:pPr>
            <w:r w:rsidRPr="00C4464F">
              <w:rPr>
                <w:lang w:eastAsia="en-GB"/>
              </w:rPr>
              <w:t>As UE-sided model in NR</w:t>
            </w:r>
          </w:p>
          <w:p w14:paraId="5D5D5EEE" w14:textId="77777777" w:rsidR="009831E4" w:rsidRPr="00C4464F" w:rsidRDefault="009831E4" w:rsidP="00722045">
            <w:pPr>
              <w:rPr>
                <w:lang w:eastAsia="en-GB"/>
              </w:rPr>
            </w:pPr>
            <w:r w:rsidRPr="00C4464F">
              <w:t>As NW-sided model in NR</w:t>
            </w:r>
            <w:r w:rsidRPr="00C4464F">
              <w:rPr>
                <w:vertAlign w:val="superscript"/>
                <w:lang w:eastAsia="en-GB"/>
              </w:rPr>
              <w:t>1</w:t>
            </w:r>
          </w:p>
        </w:tc>
        <w:tc>
          <w:tcPr>
            <w:tcW w:w="1227" w:type="pct"/>
          </w:tcPr>
          <w:p w14:paraId="620FBF6E" w14:textId="77777777" w:rsidR="009831E4" w:rsidRPr="00C4464F" w:rsidRDefault="009831E4" w:rsidP="00722045">
            <w:pPr>
              <w:rPr>
                <w:lang w:eastAsia="en-GB"/>
              </w:rPr>
            </w:pPr>
            <w:r w:rsidRPr="00C4464F">
              <w:rPr>
                <w:lang w:eastAsia="en-GB"/>
              </w:rPr>
              <w:t>As UE-sided model in NR</w:t>
            </w:r>
          </w:p>
          <w:p w14:paraId="112FB92E" w14:textId="77777777" w:rsidR="009831E4" w:rsidRPr="00EA4E62" w:rsidRDefault="009831E4" w:rsidP="00722045">
            <w:pPr>
              <w:rPr>
                <w:strike/>
                <w:lang w:eastAsia="en-GB"/>
              </w:rPr>
            </w:pPr>
          </w:p>
        </w:tc>
        <w:tc>
          <w:tcPr>
            <w:tcW w:w="975" w:type="pct"/>
          </w:tcPr>
          <w:p w14:paraId="6EDFC17F" w14:textId="77777777" w:rsidR="009831E4" w:rsidRPr="00C4464F" w:rsidRDefault="009831E4" w:rsidP="00722045">
            <w:pPr>
              <w:rPr>
                <w:lang w:eastAsia="en-GB"/>
              </w:rPr>
            </w:pPr>
            <w:r w:rsidRPr="00C4464F">
              <w:rPr>
                <w:lang w:eastAsia="en-GB"/>
              </w:rPr>
              <w:t>As UE-sided model in NR</w:t>
            </w:r>
          </w:p>
          <w:p w14:paraId="190F1049" w14:textId="77777777" w:rsidR="009831E4" w:rsidRPr="00EA4E62" w:rsidRDefault="009831E4" w:rsidP="00722045">
            <w:pPr>
              <w:rPr>
                <w:lang w:eastAsia="en-GB"/>
              </w:rPr>
            </w:pPr>
          </w:p>
        </w:tc>
        <w:tc>
          <w:tcPr>
            <w:tcW w:w="975" w:type="pct"/>
          </w:tcPr>
          <w:p w14:paraId="71F090C4" w14:textId="77777777" w:rsidR="009831E4" w:rsidRPr="00C4464F" w:rsidRDefault="009831E4" w:rsidP="00722045">
            <w:pPr>
              <w:rPr>
                <w:lang w:eastAsia="en-GB"/>
              </w:rPr>
            </w:pPr>
            <w:r>
              <w:rPr>
                <w:lang w:eastAsia="en-GB"/>
              </w:rPr>
              <w:t>Similar to UE-sided model in NR</w:t>
            </w:r>
          </w:p>
        </w:tc>
      </w:tr>
      <w:tr w:rsidR="009831E4" w:rsidRPr="00C4464F" w14:paraId="44EB7C49" w14:textId="77777777" w:rsidTr="00722045">
        <w:trPr>
          <w:trHeight w:val="1025"/>
        </w:trPr>
        <w:tc>
          <w:tcPr>
            <w:tcW w:w="595" w:type="pct"/>
            <w:noWrap/>
          </w:tcPr>
          <w:p w14:paraId="4122B941" w14:textId="77777777" w:rsidR="009831E4" w:rsidRPr="00C4464F" w:rsidRDefault="009831E4" w:rsidP="00722045">
            <w:pPr>
              <w:rPr>
                <w:lang w:eastAsia="en-GB"/>
              </w:rPr>
            </w:pPr>
            <w:r w:rsidRPr="00C4464F">
              <w:rPr>
                <w:lang w:eastAsia="en-GB"/>
              </w:rPr>
              <w:t>Potential spec impact</w:t>
            </w:r>
          </w:p>
        </w:tc>
        <w:tc>
          <w:tcPr>
            <w:tcW w:w="1227" w:type="pct"/>
          </w:tcPr>
          <w:p w14:paraId="6C29C52F" w14:textId="77777777" w:rsidR="009831E4" w:rsidRPr="00C4464F" w:rsidRDefault="009831E4" w:rsidP="00722045">
            <w:pPr>
              <w:rPr>
                <w:lang w:eastAsia="en-GB"/>
              </w:rPr>
            </w:pPr>
            <w:r w:rsidRPr="00C4464F">
              <w:rPr>
                <w:lang w:eastAsia="en-GB"/>
              </w:rPr>
              <w:t xml:space="preserve">1. As AI based CSI prediction in NR </w:t>
            </w:r>
          </w:p>
          <w:p w14:paraId="197E7C5C" w14:textId="77777777" w:rsidR="009831E4" w:rsidRPr="00C4464F" w:rsidRDefault="009831E4" w:rsidP="00722045">
            <w:r w:rsidRPr="00C4464F">
              <w:t xml:space="preserve">2. Reporting content, </w:t>
            </w:r>
            <w:proofErr w:type="spellStart"/>
            <w:r w:rsidRPr="00C4464F">
              <w:t>signalling</w:t>
            </w:r>
            <w:proofErr w:type="spellEnd"/>
            <w:r w:rsidRPr="00C4464F">
              <w:t xml:space="preserve"> and procedure for LCM for extension cases</w:t>
            </w:r>
            <w:r w:rsidRPr="00C4464F">
              <w:rPr>
                <w:vertAlign w:val="superscript"/>
                <w:lang w:eastAsia="en-GB"/>
              </w:rPr>
              <w:t>1</w:t>
            </w:r>
          </w:p>
        </w:tc>
        <w:tc>
          <w:tcPr>
            <w:tcW w:w="1227" w:type="pct"/>
          </w:tcPr>
          <w:p w14:paraId="247598A2" w14:textId="77777777" w:rsidR="009831E4" w:rsidRPr="00C4464F" w:rsidRDefault="009831E4" w:rsidP="00722045">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4E6D5611" w14:textId="77777777" w:rsidR="009831E4" w:rsidRPr="00C4464F" w:rsidRDefault="009831E4" w:rsidP="00722045">
            <w:pPr>
              <w:rPr>
                <w:lang w:eastAsia="en-GB"/>
              </w:rPr>
            </w:pPr>
            <w:r w:rsidRPr="00C4464F">
              <w:rPr>
                <w:lang w:eastAsia="en-GB"/>
              </w:rPr>
              <w:t xml:space="preserve">2. </w:t>
            </w:r>
            <w:proofErr w:type="spellStart"/>
            <w:r w:rsidRPr="00C4464F">
              <w:rPr>
                <w:lang w:eastAsia="en-GB"/>
              </w:rPr>
              <w:t>signalling</w:t>
            </w:r>
            <w:proofErr w:type="spellEnd"/>
            <w:r w:rsidRPr="00C4464F">
              <w:rPr>
                <w:lang w:eastAsia="en-GB"/>
              </w:rPr>
              <w:t>/ procedure related to LCM</w:t>
            </w:r>
          </w:p>
        </w:tc>
        <w:tc>
          <w:tcPr>
            <w:tcW w:w="975" w:type="pct"/>
          </w:tcPr>
          <w:p w14:paraId="538BB480" w14:textId="77777777" w:rsidR="009831E4" w:rsidRPr="00C4464F" w:rsidRDefault="009831E4" w:rsidP="00722045">
            <w:pPr>
              <w:rPr>
                <w:lang w:eastAsia="en-GB"/>
              </w:rPr>
            </w:pPr>
            <w:r w:rsidRPr="00C4464F">
              <w:rPr>
                <w:lang w:eastAsia="en-GB"/>
              </w:rPr>
              <w:t>1.CSI-RS configuration for predicted beams</w:t>
            </w:r>
          </w:p>
          <w:p w14:paraId="319862AD" w14:textId="77777777" w:rsidR="009831E4" w:rsidRPr="00C4464F" w:rsidRDefault="009831E4" w:rsidP="00722045">
            <w:pPr>
              <w:rPr>
                <w:lang w:eastAsia="en-GB"/>
              </w:rPr>
            </w:pPr>
            <w:r w:rsidRPr="00C4464F">
              <w:rPr>
                <w:lang w:eastAsia="en-GB"/>
              </w:rPr>
              <w:t xml:space="preserve">2. </w:t>
            </w:r>
            <w:proofErr w:type="spellStart"/>
            <w:r w:rsidRPr="00C4464F">
              <w:rPr>
                <w:lang w:eastAsia="en-GB"/>
              </w:rPr>
              <w:t>signalling</w:t>
            </w:r>
            <w:proofErr w:type="spellEnd"/>
            <w:r w:rsidRPr="00C4464F">
              <w:rPr>
                <w:lang w:eastAsia="en-GB"/>
              </w:rPr>
              <w:t>/ procedure related to LCM</w:t>
            </w:r>
          </w:p>
        </w:tc>
        <w:tc>
          <w:tcPr>
            <w:tcW w:w="975" w:type="pct"/>
          </w:tcPr>
          <w:p w14:paraId="3E0E47F6" w14:textId="77777777" w:rsidR="009831E4" w:rsidRPr="00C4464F" w:rsidRDefault="009831E4" w:rsidP="00722045">
            <w:pPr>
              <w:rPr>
                <w:lang w:eastAsia="en-GB"/>
              </w:rPr>
            </w:pPr>
            <w:r>
              <w:rPr>
                <w:lang w:eastAsia="en-GB"/>
              </w:rPr>
              <w:t>S</w:t>
            </w:r>
            <w:r w:rsidRPr="00C4464F">
              <w:rPr>
                <w:lang w:eastAsia="en-GB"/>
              </w:rPr>
              <w:t>ignaling/ procedure related to LCM</w:t>
            </w:r>
            <w:r>
              <w:rPr>
                <w:lang w:eastAsia="en-GB"/>
              </w:rPr>
              <w:t xml:space="preserve"> considering online finetuning</w:t>
            </w:r>
          </w:p>
        </w:tc>
      </w:tr>
    </w:tbl>
    <w:p w14:paraId="190BE725" w14:textId="785F50E0" w:rsidR="009831E4" w:rsidRDefault="009831E4" w:rsidP="009831E4">
      <w:pPr>
        <w:rPr>
          <w:rFonts w:eastAsiaTheme="minorEastAsia"/>
        </w:rPr>
      </w:pPr>
    </w:p>
    <w:p w14:paraId="7BAE8EC4" w14:textId="72A7FCE5" w:rsidR="009831E4" w:rsidRDefault="009831E4" w:rsidP="009831E4">
      <w:pPr>
        <w:rPr>
          <w:rFonts w:eastAsiaTheme="minorEastAsia"/>
        </w:rPr>
      </w:pPr>
    </w:p>
    <w:p w14:paraId="319DDB99" w14:textId="78975B98" w:rsidR="009831E4" w:rsidRDefault="009831E4" w:rsidP="00091A27">
      <w:pPr>
        <w:pStyle w:val="Heading3"/>
        <w:rPr>
          <w:rFonts w:eastAsiaTheme="minorEastAsia"/>
        </w:rPr>
      </w:pPr>
      <w:r>
        <w:t>L</w:t>
      </w:r>
      <w:r w:rsidRPr="006F25FC">
        <w:t>ow overhead DMRS with AI/ML receiver</w:t>
      </w:r>
    </w:p>
    <w:p w14:paraId="78AF3C1F" w14:textId="77777777" w:rsidR="009831E4" w:rsidRPr="00C36B3E" w:rsidRDefault="009831E4" w:rsidP="009831E4"/>
    <w:p w14:paraId="5FD20E2B" w14:textId="77777777" w:rsidR="009831E4" w:rsidRPr="004247B3" w:rsidRDefault="009831E4" w:rsidP="009831E4">
      <w:pPr>
        <w:rPr>
          <w:rFonts w:eastAsiaTheme="minorEastAsia"/>
        </w:rPr>
      </w:pPr>
      <w:r w:rsidRPr="004247B3">
        <w:rPr>
          <w:rFonts w:eastAsiaTheme="minorEastAsia" w:hint="eastAsia"/>
        </w:rPr>
        <w:t>Observation</w:t>
      </w:r>
    </w:p>
    <w:p w14:paraId="18766CB4" w14:textId="77777777" w:rsidR="009831E4" w:rsidRPr="006F25FC" w:rsidRDefault="009831E4" w:rsidP="009831E4">
      <w:r w:rsidRPr="006F25FC">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1234EA25" w14:textId="77777777" w:rsidR="009831E4" w:rsidRPr="006F25FC" w:rsidRDefault="009831E4" w:rsidP="009831E4">
      <w:pPr>
        <w:pStyle w:val="ListParagraph"/>
        <w:numPr>
          <w:ilvl w:val="0"/>
          <w:numId w:val="7"/>
        </w:numPr>
      </w:pPr>
      <w:r w:rsidRPr="006F25FC">
        <w:t xml:space="preserve">[22 sources] provided preliminary simulation results and analysis on sparse orthogonal DMRS in frequency and/or time domain with AI/ML receiver. </w:t>
      </w:r>
    </w:p>
    <w:p w14:paraId="13073C20" w14:textId="77777777" w:rsidR="009831E4" w:rsidRPr="006F25FC" w:rsidRDefault="009831E4" w:rsidP="009831E4">
      <w:pPr>
        <w:pStyle w:val="ListParagraph"/>
        <w:numPr>
          <w:ilvl w:val="0"/>
          <w:numId w:val="7"/>
        </w:numPr>
      </w:pPr>
      <w:r w:rsidRPr="006F25FC">
        <w:t xml:space="preserve">[11 sources] provided preliminary simulation results and analysis on superimposed pilot with AI/ML receiver. </w:t>
      </w:r>
    </w:p>
    <w:p w14:paraId="179A5153" w14:textId="77777777" w:rsidR="009831E4" w:rsidRPr="006F25FC" w:rsidRDefault="009831E4" w:rsidP="009831E4">
      <w:pPr>
        <w:pStyle w:val="ListParagraph"/>
        <w:numPr>
          <w:ilvl w:val="0"/>
          <w:numId w:val="7"/>
        </w:numPr>
      </w:pPr>
      <w:r w:rsidRPr="006F25FC">
        <w:t xml:space="preserve">[5 sources] provided preliminary simulation results and analysis on </w:t>
      </w:r>
      <w:r w:rsidRPr="006F25FC">
        <w:rPr>
          <w:rFonts w:hint="eastAsia"/>
        </w:rPr>
        <w:t>DMRS</w:t>
      </w:r>
      <w:r w:rsidRPr="006F25FC">
        <w:t xml:space="preserve"> free with AI/ML receiver. </w:t>
      </w:r>
    </w:p>
    <w:p w14:paraId="162E8B63" w14:textId="77777777" w:rsidR="009831E4" w:rsidRPr="006F25FC" w:rsidRDefault="009831E4" w:rsidP="009831E4">
      <w:pPr>
        <w:pStyle w:val="ListParagraph"/>
        <w:numPr>
          <w:ilvl w:val="0"/>
          <w:numId w:val="7"/>
        </w:numPr>
      </w:pPr>
      <w:r w:rsidRPr="006F25FC">
        <w:t xml:space="preserve">Detailed evaluation assumptions (model input/output/label/benchmark/KPI/ training type) and initial analysis can be found in Table C. </w:t>
      </w:r>
    </w:p>
    <w:p w14:paraId="12A60B37" w14:textId="77777777" w:rsidR="009831E4" w:rsidRPr="006F25FC" w:rsidRDefault="009831E4" w:rsidP="009831E4">
      <w:r w:rsidRPr="006F25FC">
        <w:t>Note: whether/how to capture the observation in the TR is a separate discussion.</w:t>
      </w:r>
    </w:p>
    <w:p w14:paraId="070903F1" w14:textId="77777777" w:rsidR="009831E4" w:rsidRDefault="009831E4" w:rsidP="009831E4">
      <w:pPr>
        <w:rPr>
          <w:rFonts w:eastAsiaTheme="minorEastAsia"/>
        </w:rPr>
      </w:pPr>
      <w:r w:rsidRPr="00B75E05">
        <w:rPr>
          <w:rFonts w:eastAsiaTheme="minorEastAsia" w:hint="eastAsia"/>
          <w:highlight w:val="cyan"/>
        </w:rPr>
        <w:t xml:space="preserve">Table </w:t>
      </w:r>
      <w:r>
        <w:rPr>
          <w:rFonts w:eastAsiaTheme="minorEastAsia" w:hint="eastAsia"/>
          <w:highlight w:val="cyan"/>
        </w:rPr>
        <w:t>for detailed assumptions of each category</w:t>
      </w:r>
      <w:r w:rsidRPr="00B75E05">
        <w:rPr>
          <w:rFonts w:eastAsiaTheme="minorEastAsia" w:hint="eastAsia"/>
          <w:highlight w:val="cyan"/>
        </w:rPr>
        <w:t xml:space="preserve"> will be added.</w:t>
      </w:r>
    </w:p>
    <w:p w14:paraId="7FE8E88C" w14:textId="77777777" w:rsidR="009831E4" w:rsidRDefault="009831E4" w:rsidP="009831E4">
      <w:pPr>
        <w:rPr>
          <w:rFonts w:eastAsia="等线"/>
        </w:rPr>
      </w:pPr>
    </w:p>
    <w:p w14:paraId="252E4550" w14:textId="77777777" w:rsidR="009831E4" w:rsidRDefault="009831E4" w:rsidP="009831E4">
      <w:pPr>
        <w:rPr>
          <w:rFonts w:eastAsia="等线"/>
        </w:rPr>
      </w:pPr>
    </w:p>
    <w:p w14:paraId="7B25CAAD" w14:textId="77777777" w:rsidR="009831E4" w:rsidRDefault="009831E4" w:rsidP="009831E4">
      <w:r>
        <w:t xml:space="preserve">Table C, For </w:t>
      </w:r>
      <w:r w:rsidRPr="006F25FC">
        <w:t>low overhead DMRS with AI/ML receiver</w:t>
      </w:r>
    </w:p>
    <w:tbl>
      <w:tblPr>
        <w:tblStyle w:val="TableGrid10"/>
        <w:tblW w:w="5000" w:type="pct"/>
        <w:tblLayout w:type="fixed"/>
        <w:tblLook w:val="04A0" w:firstRow="1" w:lastRow="0" w:firstColumn="1" w:lastColumn="0" w:noHBand="0" w:noVBand="1"/>
      </w:tblPr>
      <w:tblGrid>
        <w:gridCol w:w="1527"/>
        <w:gridCol w:w="3059"/>
        <w:gridCol w:w="2755"/>
        <w:gridCol w:w="2395"/>
      </w:tblGrid>
      <w:tr w:rsidR="009831E4" w14:paraId="1FBBB275" w14:textId="77777777" w:rsidTr="00722045">
        <w:trPr>
          <w:trHeight w:val="809"/>
        </w:trPr>
        <w:tc>
          <w:tcPr>
            <w:tcW w:w="784" w:type="pct"/>
            <w:shd w:val="clear" w:color="auto" w:fill="BFBFBF" w:themeFill="background1" w:themeFillShade="BF"/>
            <w:noWrap/>
          </w:tcPr>
          <w:p w14:paraId="73DD4D06" w14:textId="77777777" w:rsidR="009831E4" w:rsidRDefault="009831E4" w:rsidP="00722045">
            <w:r>
              <w:t>Sub-use case</w:t>
            </w:r>
          </w:p>
        </w:tc>
        <w:tc>
          <w:tcPr>
            <w:tcW w:w="1571" w:type="pct"/>
            <w:shd w:val="clear" w:color="auto" w:fill="BFBFBF" w:themeFill="background1" w:themeFillShade="BF"/>
          </w:tcPr>
          <w:p w14:paraId="0BE0DAE4" w14:textId="77777777" w:rsidR="009831E4" w:rsidRDefault="009831E4" w:rsidP="00722045">
            <w:r>
              <w:t xml:space="preserve">Sub-case A: </w:t>
            </w:r>
          </w:p>
          <w:p w14:paraId="4C3A0C1C" w14:textId="77777777" w:rsidR="009831E4" w:rsidRDefault="009831E4" w:rsidP="00722045">
            <w:r>
              <w:t>Sparse orthogonal DMRS in frequency and/or time domain</w:t>
            </w:r>
          </w:p>
        </w:tc>
        <w:tc>
          <w:tcPr>
            <w:tcW w:w="1415" w:type="pct"/>
            <w:shd w:val="clear" w:color="auto" w:fill="BFBFBF" w:themeFill="background1" w:themeFillShade="BF"/>
          </w:tcPr>
          <w:p w14:paraId="69EF593F" w14:textId="77777777" w:rsidR="009831E4" w:rsidRDefault="009831E4" w:rsidP="00722045">
            <w:r>
              <w:t>Sub-case B:</w:t>
            </w:r>
          </w:p>
          <w:p w14:paraId="1E3FC63E" w14:textId="77777777" w:rsidR="009831E4" w:rsidRDefault="009831E4" w:rsidP="00722045">
            <w:r>
              <w:t>Superimposed pilot</w:t>
            </w:r>
          </w:p>
        </w:tc>
        <w:tc>
          <w:tcPr>
            <w:tcW w:w="1230" w:type="pct"/>
            <w:shd w:val="clear" w:color="auto" w:fill="BFBFBF" w:themeFill="background1" w:themeFillShade="BF"/>
          </w:tcPr>
          <w:p w14:paraId="0FA4F1C6" w14:textId="77777777" w:rsidR="009831E4" w:rsidRDefault="009831E4" w:rsidP="00722045">
            <w:r>
              <w:t xml:space="preserve">Sub-case C: </w:t>
            </w:r>
          </w:p>
          <w:p w14:paraId="45DBE3B7" w14:textId="77777777" w:rsidR="009831E4" w:rsidRDefault="009831E4" w:rsidP="00722045">
            <w:r>
              <w:t>DMRS free</w:t>
            </w:r>
          </w:p>
        </w:tc>
      </w:tr>
      <w:tr w:rsidR="009831E4" w:rsidRPr="006C5230" w14:paraId="1B028C7D" w14:textId="77777777" w:rsidTr="00722045">
        <w:trPr>
          <w:trHeight w:val="683"/>
        </w:trPr>
        <w:tc>
          <w:tcPr>
            <w:tcW w:w="784" w:type="pct"/>
            <w:shd w:val="clear" w:color="auto" w:fill="C5E0B3" w:themeFill="accent6" w:themeFillTint="66"/>
            <w:noWrap/>
          </w:tcPr>
          <w:p w14:paraId="7EB9F736" w14:textId="77777777" w:rsidR="009831E4" w:rsidRDefault="009831E4" w:rsidP="00722045">
            <w:r>
              <w:t>Reported companies</w:t>
            </w:r>
          </w:p>
        </w:tc>
        <w:tc>
          <w:tcPr>
            <w:tcW w:w="1571" w:type="pct"/>
            <w:shd w:val="clear" w:color="auto" w:fill="C5E0B3" w:themeFill="accent6" w:themeFillTint="66"/>
          </w:tcPr>
          <w:p w14:paraId="3F4DC21C" w14:textId="77777777" w:rsidR="009831E4" w:rsidRPr="00BE3876" w:rsidRDefault="009831E4" w:rsidP="00722045">
            <w:r w:rsidRPr="00BE3876">
              <w:t>(2</w:t>
            </w:r>
            <w:r>
              <w:t>3</w:t>
            </w:r>
            <w:r w:rsidRPr="00BE3876">
              <w:t>) Nokia</w:t>
            </w:r>
            <w:r w:rsidRPr="00BE3876">
              <w:rPr>
                <w:vertAlign w:val="superscript"/>
              </w:rPr>
              <w:t>1</w:t>
            </w:r>
            <w:r w:rsidRPr="00BE3876">
              <w:t xml:space="preserve">, </w:t>
            </w:r>
            <w:r w:rsidRPr="00BE3876">
              <w:rPr>
                <w:rFonts w:eastAsiaTheme="minorEastAsia"/>
              </w:rPr>
              <w:t>Futurewei</w:t>
            </w:r>
            <w:r w:rsidRPr="00BE3876">
              <w:rPr>
                <w:vertAlign w:val="superscript"/>
              </w:rPr>
              <w:t>2</w:t>
            </w:r>
            <w:r w:rsidRPr="00BE3876">
              <w:t>, Ericsson</w:t>
            </w:r>
            <w:r w:rsidRPr="00BE3876">
              <w:rPr>
                <w:vertAlign w:val="superscript"/>
              </w:rPr>
              <w:t>3</w:t>
            </w:r>
            <w:r w:rsidRPr="00BE3876">
              <w:t>, ZTE</w:t>
            </w:r>
            <w:r w:rsidRPr="00BE3876">
              <w:rPr>
                <w:vertAlign w:val="superscript"/>
              </w:rPr>
              <w:t>4</w:t>
            </w:r>
            <w:r w:rsidRPr="00BE3876">
              <w:t>, {</w:t>
            </w:r>
            <w:proofErr w:type="spellStart"/>
            <w:r w:rsidRPr="00BE3876">
              <w:t>Spreadtrum</w:t>
            </w:r>
            <w:proofErr w:type="spellEnd"/>
            <w:r w:rsidRPr="00BE3876">
              <w:t>, UNISOC}</w:t>
            </w:r>
            <w:r w:rsidRPr="00BE3876">
              <w:rPr>
                <w:vertAlign w:val="superscript"/>
              </w:rPr>
              <w:t>5</w:t>
            </w:r>
            <w:r w:rsidRPr="00BE3876">
              <w:t xml:space="preserve">, </w:t>
            </w:r>
            <w:r w:rsidRPr="00BE3876">
              <w:rPr>
                <w:rFonts w:eastAsiaTheme="minorEastAsia"/>
              </w:rPr>
              <w:t>Interdigial</w:t>
            </w:r>
            <w:r w:rsidRPr="00BE3876">
              <w:rPr>
                <w:vertAlign w:val="superscript"/>
              </w:rPr>
              <w:t>6</w:t>
            </w:r>
            <w:r w:rsidRPr="00BE3876">
              <w:t>, vivo</w:t>
            </w:r>
            <w:r w:rsidRPr="00BE3876">
              <w:rPr>
                <w:vertAlign w:val="superscript"/>
              </w:rPr>
              <w:t>7</w:t>
            </w:r>
            <w:r w:rsidRPr="00BE3876">
              <w:t>, xiaomi</w:t>
            </w:r>
            <w:r w:rsidRPr="00BE3876">
              <w:rPr>
                <w:vertAlign w:val="superscript"/>
              </w:rPr>
              <w:t>8</w:t>
            </w:r>
            <w:r w:rsidRPr="00BE3876">
              <w:t>, CMCC</w:t>
            </w:r>
            <w:r w:rsidRPr="00BE3876">
              <w:rPr>
                <w:vertAlign w:val="superscript"/>
              </w:rPr>
              <w:t>9</w:t>
            </w:r>
            <w:r w:rsidRPr="00BE3876">
              <w:t>, {CATT</w:t>
            </w:r>
            <w:r w:rsidRPr="00BE3876">
              <w:rPr>
                <w:rFonts w:eastAsiaTheme="minorEastAsia"/>
              </w:rPr>
              <w:t xml:space="preserve">, </w:t>
            </w:r>
            <w:r w:rsidRPr="00BE3876">
              <w:t>CICTCI}</w:t>
            </w:r>
            <w:r w:rsidRPr="00BE3876">
              <w:rPr>
                <w:vertAlign w:val="superscript"/>
              </w:rPr>
              <w:t>10</w:t>
            </w:r>
            <w:r w:rsidRPr="00BE3876">
              <w:t xml:space="preserve">, </w:t>
            </w:r>
            <w:r w:rsidRPr="00BE3876">
              <w:rPr>
                <w:rFonts w:eastAsiaTheme="minorEastAsia"/>
              </w:rPr>
              <w:t>Fujitsu</w:t>
            </w:r>
            <w:r w:rsidRPr="00BE3876">
              <w:rPr>
                <w:vertAlign w:val="superscript"/>
              </w:rPr>
              <w:t>11</w:t>
            </w:r>
            <w:r w:rsidRPr="00BE3876">
              <w:t>, Apple</w:t>
            </w:r>
            <w:r w:rsidRPr="00BE3876">
              <w:rPr>
                <w:vertAlign w:val="superscript"/>
              </w:rPr>
              <w:t>12</w:t>
            </w:r>
            <w:r w:rsidRPr="00BE3876">
              <w:t>, Samsung</w:t>
            </w:r>
            <w:r w:rsidRPr="00BE3876">
              <w:rPr>
                <w:vertAlign w:val="superscript"/>
              </w:rPr>
              <w:t>13</w:t>
            </w:r>
            <w:r w:rsidRPr="00BE3876">
              <w:t>, Kyocera</w:t>
            </w:r>
            <w:r w:rsidRPr="00BE3876">
              <w:rPr>
                <w:vertAlign w:val="superscript"/>
              </w:rPr>
              <w:t>14</w:t>
            </w:r>
            <w:r w:rsidRPr="00BE3876">
              <w:t>, Lenovo</w:t>
            </w:r>
            <w:r w:rsidRPr="00BE3876">
              <w:rPr>
                <w:vertAlign w:val="superscript"/>
              </w:rPr>
              <w:t>15</w:t>
            </w:r>
            <w:r w:rsidRPr="00BE3876">
              <w:t>, Huawei</w:t>
            </w:r>
            <w:r w:rsidRPr="00BE3876">
              <w:rPr>
                <w:vertAlign w:val="superscript"/>
              </w:rPr>
              <w:t>16</w:t>
            </w:r>
            <w:r w:rsidRPr="00BE3876">
              <w:t xml:space="preserve">, Qualcomm </w:t>
            </w:r>
            <w:r w:rsidRPr="00BE3876">
              <w:rPr>
                <w:vertAlign w:val="superscript"/>
              </w:rPr>
              <w:t>17</w:t>
            </w:r>
            <w:r w:rsidRPr="00BE3876">
              <w:t>, Ofinno</w:t>
            </w:r>
            <w:r w:rsidRPr="00BE3876">
              <w:rPr>
                <w:vertAlign w:val="superscript"/>
              </w:rPr>
              <w:t>18</w:t>
            </w:r>
            <w:r w:rsidRPr="00BE3876">
              <w:t>, NVIDIA</w:t>
            </w:r>
            <w:r w:rsidRPr="00BE3876">
              <w:rPr>
                <w:vertAlign w:val="superscript"/>
              </w:rPr>
              <w:t>19</w:t>
            </w:r>
            <w:r w:rsidRPr="00BE3876">
              <w:t>, MediaTek</w:t>
            </w:r>
            <w:r w:rsidRPr="00BE3876">
              <w:rPr>
                <w:vertAlign w:val="superscript"/>
              </w:rPr>
              <w:t>20</w:t>
            </w:r>
            <w:r w:rsidRPr="00BE3876">
              <w:t>, Lekha</w:t>
            </w:r>
            <w:r w:rsidRPr="00BE3876">
              <w:rPr>
                <w:vertAlign w:val="superscript"/>
              </w:rPr>
              <w:t>21</w:t>
            </w:r>
            <w:r w:rsidRPr="00BE3876">
              <w:t>, LGE</w:t>
            </w:r>
            <w:r w:rsidRPr="00BE3876">
              <w:rPr>
                <w:vertAlign w:val="superscript"/>
              </w:rPr>
              <w:t>22</w:t>
            </w:r>
            <w:r w:rsidRPr="00BE3876">
              <w:t>, DocoMo</w:t>
            </w:r>
            <w:r w:rsidRPr="00BE3876">
              <w:rPr>
                <w:vertAlign w:val="superscript"/>
              </w:rPr>
              <w:t>23</w:t>
            </w:r>
          </w:p>
        </w:tc>
        <w:tc>
          <w:tcPr>
            <w:tcW w:w="1415" w:type="pct"/>
            <w:shd w:val="clear" w:color="auto" w:fill="C5E0B3" w:themeFill="accent6" w:themeFillTint="66"/>
          </w:tcPr>
          <w:p w14:paraId="251C90CD" w14:textId="77777777" w:rsidR="009831E4" w:rsidRPr="008E2E2D" w:rsidRDefault="009831E4" w:rsidP="00722045">
            <w:pPr>
              <w:rPr>
                <w:rFonts w:eastAsia="宋体"/>
                <w:lang w:val="pt-BR"/>
              </w:rPr>
            </w:pPr>
            <w:r w:rsidRPr="00BE3876">
              <w:rPr>
                <w:lang w:val="pt-BR"/>
              </w:rPr>
              <w:t>(</w:t>
            </w:r>
            <w:r w:rsidRPr="00BE3876">
              <w:rPr>
                <w:rFonts w:eastAsia="宋体"/>
                <w:lang w:val="it-IT"/>
              </w:rPr>
              <w:t>1</w:t>
            </w:r>
            <w:r>
              <w:rPr>
                <w:rFonts w:eastAsia="宋体"/>
                <w:lang w:val="it-IT"/>
              </w:rPr>
              <w:t>2</w:t>
            </w:r>
            <w:r w:rsidRPr="00BE3876">
              <w:rPr>
                <w:lang w:val="pt-BR"/>
              </w:rPr>
              <w:t xml:space="preserve">) </w:t>
            </w:r>
            <w:r w:rsidRPr="00BE3876">
              <w:rPr>
                <w:rFonts w:eastAsiaTheme="minorEastAsia"/>
                <w:lang w:val="pt-BR"/>
              </w:rPr>
              <w:t xml:space="preserve">vivo </w:t>
            </w:r>
            <w:r w:rsidRPr="00BE3876">
              <w:rPr>
                <w:vertAlign w:val="superscript"/>
                <w:lang w:val="pt-BR"/>
              </w:rPr>
              <w:t>1</w:t>
            </w:r>
            <w:r w:rsidRPr="00BE3876">
              <w:rPr>
                <w:lang w:val="pt-BR"/>
              </w:rPr>
              <w:t>, CMCC</w:t>
            </w:r>
            <w:r w:rsidRPr="00BE3876">
              <w:rPr>
                <w:vertAlign w:val="superscript"/>
                <w:lang w:val="pt-BR"/>
              </w:rPr>
              <w:t>2</w:t>
            </w:r>
            <w:r w:rsidRPr="00BE3876">
              <w:rPr>
                <w:lang w:val="pt-BR"/>
              </w:rPr>
              <w:t>, ZTE</w:t>
            </w:r>
            <w:r w:rsidRPr="00BE3876">
              <w:rPr>
                <w:vertAlign w:val="superscript"/>
                <w:lang w:val="pt-BR"/>
              </w:rPr>
              <w:t>3</w:t>
            </w:r>
            <w:r w:rsidRPr="00BE3876">
              <w:rPr>
                <w:lang w:val="pt-BR"/>
              </w:rPr>
              <w:t>, Lenovo</w:t>
            </w:r>
            <w:r w:rsidRPr="00BE3876">
              <w:rPr>
                <w:vertAlign w:val="superscript"/>
                <w:lang w:val="pt-BR"/>
              </w:rPr>
              <w:t>4</w:t>
            </w:r>
            <w:r w:rsidRPr="00BE3876">
              <w:rPr>
                <w:lang w:val="pt-BR"/>
              </w:rPr>
              <w:t>, Huawei</w:t>
            </w:r>
            <w:r w:rsidRPr="00BE3876">
              <w:rPr>
                <w:vertAlign w:val="superscript"/>
                <w:lang w:val="pt-BR"/>
              </w:rPr>
              <w:t>5</w:t>
            </w:r>
            <w:r w:rsidRPr="00BE3876">
              <w:rPr>
                <w:lang w:val="pt-BR"/>
              </w:rPr>
              <w:t>, OPPO</w:t>
            </w:r>
            <w:r w:rsidRPr="00BE3876">
              <w:rPr>
                <w:vertAlign w:val="superscript"/>
                <w:lang w:val="pt-BR"/>
              </w:rPr>
              <w:t>6</w:t>
            </w:r>
            <w:r w:rsidRPr="00BE3876">
              <w:rPr>
                <w:lang w:val="pt-BR"/>
              </w:rPr>
              <w:t>, NVIDIA</w:t>
            </w:r>
            <w:r w:rsidRPr="00BE3876">
              <w:rPr>
                <w:vertAlign w:val="superscript"/>
                <w:lang w:val="pt-BR"/>
              </w:rPr>
              <w:t>7</w:t>
            </w:r>
            <w:r w:rsidRPr="00BE3876">
              <w:rPr>
                <w:lang w:val="pt-BR"/>
              </w:rPr>
              <w:t>, LGE</w:t>
            </w:r>
            <w:r w:rsidRPr="00BE3876">
              <w:rPr>
                <w:vertAlign w:val="superscript"/>
                <w:lang w:val="pt-BR"/>
              </w:rPr>
              <w:t>8</w:t>
            </w:r>
            <w:r w:rsidRPr="00BE3876">
              <w:rPr>
                <w:rFonts w:eastAsia="宋体" w:hint="eastAsia"/>
                <w:lang w:val="pt-BR"/>
              </w:rPr>
              <w:t>，</w:t>
            </w:r>
            <w:r w:rsidRPr="00BE3876">
              <w:rPr>
                <w:rFonts w:eastAsiaTheme="minorEastAsia" w:hint="eastAsia"/>
                <w:lang w:val="it-IT"/>
              </w:rPr>
              <w:t>X</w:t>
            </w:r>
            <w:r w:rsidRPr="00BE3876">
              <w:rPr>
                <w:lang w:val="it-IT"/>
              </w:rPr>
              <w:t>iaomi</w:t>
            </w:r>
            <w:r w:rsidRPr="00BE3876">
              <w:rPr>
                <w:vertAlign w:val="superscript"/>
                <w:lang w:val="it-IT"/>
              </w:rPr>
              <w:t>9</w:t>
            </w:r>
            <w:r w:rsidRPr="00BE3876">
              <w:t xml:space="preserve"> , InterDigital</w:t>
            </w:r>
            <w:r w:rsidRPr="00BE3876">
              <w:rPr>
                <w:vertAlign w:val="superscript"/>
              </w:rPr>
              <w:t>10</w:t>
            </w:r>
            <w:r w:rsidRPr="00BE3876">
              <w:t xml:space="preserve"> , DocoMo</w:t>
            </w:r>
            <w:r w:rsidRPr="00BE3876">
              <w:rPr>
                <w:vertAlign w:val="superscript"/>
              </w:rPr>
              <w:t>11</w:t>
            </w:r>
            <w:r>
              <w:rPr>
                <w:vertAlign w:val="superscript"/>
              </w:rPr>
              <w:t xml:space="preserve"> </w:t>
            </w:r>
            <w:r w:rsidRPr="00452CAB">
              <w:rPr>
                <w:rFonts w:eastAsiaTheme="minorEastAsia" w:cs="Times"/>
              </w:rPr>
              <w:t>Kyocera</w:t>
            </w:r>
            <w:r w:rsidRPr="00452CAB">
              <w:rPr>
                <w:rFonts w:eastAsiaTheme="minorEastAsia" w:cs="Times"/>
                <w:vertAlign w:val="superscript"/>
              </w:rPr>
              <w:t>12</w:t>
            </w:r>
          </w:p>
        </w:tc>
        <w:tc>
          <w:tcPr>
            <w:tcW w:w="1230" w:type="pct"/>
            <w:shd w:val="clear" w:color="auto" w:fill="C5E0B3" w:themeFill="accent6" w:themeFillTint="66"/>
          </w:tcPr>
          <w:p w14:paraId="53EBE023" w14:textId="77777777" w:rsidR="009831E4" w:rsidRDefault="009831E4" w:rsidP="00722045">
            <w:pPr>
              <w:rPr>
                <w:lang w:val="de-DE"/>
              </w:rPr>
            </w:pPr>
            <w:r>
              <w:rPr>
                <w:lang w:val="de-DE"/>
              </w:rPr>
              <w:t>(5) InterDigital</w:t>
            </w:r>
            <w:r>
              <w:rPr>
                <w:vertAlign w:val="superscript"/>
                <w:lang w:val="de-DE"/>
              </w:rPr>
              <w:t>1</w:t>
            </w:r>
            <w:r>
              <w:rPr>
                <w:lang w:val="de-DE"/>
              </w:rPr>
              <w:t>, Huawei</w:t>
            </w:r>
            <w:r>
              <w:rPr>
                <w:vertAlign w:val="superscript"/>
                <w:lang w:val="de-DE"/>
              </w:rPr>
              <w:t>2</w:t>
            </w:r>
            <w:r>
              <w:rPr>
                <w:lang w:val="de-DE"/>
              </w:rPr>
              <w:t>, NVID</w:t>
            </w:r>
            <w:r>
              <w:rPr>
                <w:rFonts w:hint="eastAsia"/>
                <w:lang w:val="de-DE"/>
              </w:rPr>
              <w:t>I</w:t>
            </w:r>
            <w:r>
              <w:rPr>
                <w:lang w:val="de-DE"/>
              </w:rPr>
              <w:t>A</w:t>
            </w:r>
            <w:r>
              <w:rPr>
                <w:vertAlign w:val="superscript"/>
                <w:lang w:val="de-DE"/>
              </w:rPr>
              <w:t>3</w:t>
            </w:r>
            <w:r>
              <w:rPr>
                <w:lang w:val="de-DE"/>
              </w:rPr>
              <w:t>, MediaTek</w:t>
            </w:r>
            <w:r>
              <w:rPr>
                <w:vertAlign w:val="superscript"/>
                <w:lang w:val="de-DE"/>
              </w:rPr>
              <w:t>4</w:t>
            </w:r>
            <w:r>
              <w:rPr>
                <w:lang w:val="de-DE"/>
              </w:rPr>
              <w:t xml:space="preserve">, </w:t>
            </w:r>
            <w:r w:rsidRPr="00BE3876">
              <w:rPr>
                <w:lang w:val="de-DE"/>
              </w:rPr>
              <w:t>Lenovo</w:t>
            </w:r>
            <w:r w:rsidRPr="00BE3876">
              <w:rPr>
                <w:vertAlign w:val="superscript"/>
                <w:lang w:val="de-DE"/>
              </w:rPr>
              <w:t>5</w:t>
            </w:r>
          </w:p>
        </w:tc>
      </w:tr>
      <w:tr w:rsidR="009831E4" w14:paraId="3753BEF1" w14:textId="77777777" w:rsidTr="00722045">
        <w:trPr>
          <w:trHeight w:val="399"/>
        </w:trPr>
        <w:tc>
          <w:tcPr>
            <w:tcW w:w="784" w:type="pct"/>
            <w:noWrap/>
          </w:tcPr>
          <w:p w14:paraId="4BD44EDB" w14:textId="77777777" w:rsidR="009831E4" w:rsidRDefault="009831E4" w:rsidP="00722045">
            <w:r>
              <w:t>Model input</w:t>
            </w:r>
          </w:p>
        </w:tc>
        <w:tc>
          <w:tcPr>
            <w:tcW w:w="1571" w:type="pct"/>
          </w:tcPr>
          <w:p w14:paraId="2AE21149" w14:textId="77777777" w:rsidR="009831E4" w:rsidRDefault="009831E4" w:rsidP="00722045">
            <w:r>
              <w:t xml:space="preserve">1. </w:t>
            </w:r>
            <w:r>
              <w:rPr>
                <w:rFonts w:eastAsia="Batang"/>
                <w:color w:val="000000"/>
              </w:rPr>
              <w:t>R</w:t>
            </w:r>
            <w:r>
              <w:rPr>
                <w:rFonts w:eastAsia="Batang" w:hint="eastAsia"/>
                <w:color w:val="000000"/>
              </w:rPr>
              <w:t>eceived</w:t>
            </w:r>
            <w:r>
              <w:t xml:space="preserve"> signal/estimated channel at DMRS and received signal on data </w:t>
            </w:r>
            <w:r>
              <w:rPr>
                <w:vertAlign w:val="superscript"/>
              </w:rPr>
              <w:t>1,13, 22,15,3,17,10,4, 20,6,18,23</w:t>
            </w:r>
          </w:p>
          <w:p w14:paraId="3DBDDC4F" w14:textId="77777777" w:rsidR="009831E4" w:rsidRPr="00044AD7" w:rsidRDefault="009831E4" w:rsidP="00722045">
            <w:r w:rsidDel="00416A66">
              <w:rPr>
                <w:vertAlign w:val="superscript"/>
              </w:rPr>
              <w:t xml:space="preserve"> </w:t>
            </w:r>
            <w:r>
              <w:t>1a</w:t>
            </w:r>
            <w:r w:rsidRPr="00ED36AF">
              <w:rPr>
                <w:rFonts w:hint="eastAsia"/>
              </w:rPr>
              <w:t>.</w:t>
            </w:r>
            <w:r w:rsidRPr="00ED36AF">
              <w:t xml:space="preserve"> additionally </w:t>
            </w:r>
            <w:r w:rsidRPr="00ED36AF">
              <w:rPr>
                <w:rFonts w:hint="eastAsia"/>
              </w:rPr>
              <w:t>noise variance</w:t>
            </w:r>
            <w:r w:rsidRPr="00ED36AF">
              <w:t xml:space="preserve"> </w:t>
            </w:r>
            <w:r w:rsidRPr="00ED36AF">
              <w:rPr>
                <w:vertAlign w:val="superscript"/>
              </w:rPr>
              <w:t>1,13</w:t>
            </w:r>
          </w:p>
          <w:p w14:paraId="37B9A4C8" w14:textId="77777777" w:rsidR="009831E4" w:rsidRDefault="009831E4" w:rsidP="00722045"/>
          <w:p w14:paraId="67F35D94" w14:textId="77777777" w:rsidR="009831E4" w:rsidRDefault="009831E4" w:rsidP="00722045">
            <w:pPr>
              <w:rPr>
                <w:vertAlign w:val="superscript"/>
              </w:rPr>
            </w:pPr>
            <w:r>
              <w:t>2. Received signal/estimated channel at DMRS</w:t>
            </w:r>
            <w:r>
              <w:rPr>
                <w:vertAlign w:val="superscript"/>
              </w:rPr>
              <w:t xml:space="preserve">2,7, </w:t>
            </w:r>
            <w:r>
              <w:rPr>
                <w:rFonts w:eastAsia="宋体" w:hint="eastAsia"/>
                <w:vertAlign w:val="superscript"/>
              </w:rPr>
              <w:t>8</w:t>
            </w:r>
            <w:r>
              <w:rPr>
                <w:rFonts w:eastAsia="宋体"/>
                <w:vertAlign w:val="superscript"/>
              </w:rPr>
              <w:t>,</w:t>
            </w:r>
            <w:r>
              <w:rPr>
                <w:vertAlign w:val="superscript"/>
              </w:rPr>
              <w:t>11,12,13,16,5,23</w:t>
            </w:r>
          </w:p>
          <w:p w14:paraId="7E59D732" w14:textId="77777777" w:rsidR="009831E4" w:rsidRPr="00ED36AF" w:rsidRDefault="009831E4" w:rsidP="00722045"/>
        </w:tc>
        <w:tc>
          <w:tcPr>
            <w:tcW w:w="1415" w:type="pct"/>
          </w:tcPr>
          <w:p w14:paraId="57A19099" w14:textId="77777777" w:rsidR="009831E4" w:rsidRDefault="009831E4" w:rsidP="00722045">
            <w:pPr>
              <w:rPr>
                <w:vertAlign w:val="superscript"/>
              </w:rPr>
            </w:pPr>
            <w:r>
              <w:lastRenderedPageBreak/>
              <w:t xml:space="preserve">1. </w:t>
            </w:r>
            <w:r>
              <w:rPr>
                <w:rFonts w:eastAsia="Batang" w:hint="eastAsia"/>
                <w:color w:val="000000"/>
              </w:rPr>
              <w:t>Received</w:t>
            </w:r>
            <w:r>
              <w:t xml:space="preserve"> signal </w:t>
            </w:r>
            <w:r>
              <w:rPr>
                <w:rFonts w:hint="eastAsia"/>
              </w:rPr>
              <w:t xml:space="preserve">and DMRS sequence </w:t>
            </w:r>
            <w:r>
              <w:t>(superimposed signal) (Majority)</w:t>
            </w:r>
          </w:p>
          <w:p w14:paraId="6C352C19" w14:textId="77777777" w:rsidR="009831E4" w:rsidRDefault="009831E4" w:rsidP="00722045">
            <w:pPr>
              <w:rPr>
                <w:vertAlign w:val="superscript"/>
              </w:rPr>
            </w:pPr>
            <w:r>
              <w:lastRenderedPageBreak/>
              <w:t xml:space="preserve">2. Estimated channel (in delay doppler domain) </w:t>
            </w:r>
            <w:r>
              <w:rPr>
                <w:rFonts w:eastAsia="Batang"/>
                <w:color w:val="000000"/>
              </w:rPr>
              <w:t>from the received</w:t>
            </w:r>
            <w:r>
              <w:t xml:space="preserve"> signal</w:t>
            </w:r>
            <w:r w:rsidRPr="00A27914">
              <w:rPr>
                <w:strike/>
              </w:rPr>
              <w:t xml:space="preserve"> of target REs</w:t>
            </w:r>
            <w:r>
              <w:t xml:space="preserve"> (superimposed signal)</w:t>
            </w:r>
            <w:r>
              <w:rPr>
                <w:vertAlign w:val="superscript"/>
              </w:rPr>
              <w:t xml:space="preserve"> 1</w:t>
            </w:r>
          </w:p>
          <w:p w14:paraId="4EE9B836" w14:textId="77777777" w:rsidR="009831E4" w:rsidRDefault="009831E4" w:rsidP="00722045"/>
          <w:p w14:paraId="774CD6A4" w14:textId="77777777" w:rsidR="009831E4" w:rsidRDefault="009831E4" w:rsidP="00722045">
            <w:r>
              <w:t>For Tx side of two-sided model: modulated symbols and DMRS symbol</w:t>
            </w:r>
            <w:r w:rsidRPr="0007231B">
              <w:rPr>
                <w:vertAlign w:val="superscript"/>
              </w:rPr>
              <w:t>5</w:t>
            </w:r>
          </w:p>
        </w:tc>
        <w:tc>
          <w:tcPr>
            <w:tcW w:w="1230" w:type="pct"/>
          </w:tcPr>
          <w:p w14:paraId="59D3486A" w14:textId="77777777" w:rsidR="009831E4" w:rsidRDefault="009831E4" w:rsidP="00722045">
            <w:r>
              <w:lastRenderedPageBreak/>
              <w:t xml:space="preserve">Received signal </w:t>
            </w:r>
          </w:p>
          <w:p w14:paraId="198DE7A5" w14:textId="77777777" w:rsidR="009831E4" w:rsidRDefault="009831E4" w:rsidP="00722045"/>
          <w:p w14:paraId="73FC7650" w14:textId="77777777" w:rsidR="009831E4" w:rsidRDefault="009831E4" w:rsidP="00722045">
            <w:r>
              <w:t>For Tx side of two-sided model: coded bit</w:t>
            </w:r>
            <w:r>
              <w:rPr>
                <w:vertAlign w:val="superscript"/>
              </w:rPr>
              <w:t>2</w:t>
            </w:r>
            <w:r>
              <w:rPr>
                <w:rFonts w:hint="eastAsia"/>
                <w:vertAlign w:val="superscript"/>
              </w:rPr>
              <w:t>,5</w:t>
            </w:r>
          </w:p>
        </w:tc>
      </w:tr>
      <w:tr w:rsidR="009831E4" w14:paraId="1152878D" w14:textId="77777777" w:rsidTr="00722045">
        <w:trPr>
          <w:trHeight w:val="399"/>
        </w:trPr>
        <w:tc>
          <w:tcPr>
            <w:tcW w:w="784" w:type="pct"/>
            <w:noWrap/>
          </w:tcPr>
          <w:p w14:paraId="22D10256" w14:textId="77777777" w:rsidR="009831E4" w:rsidRDefault="009831E4" w:rsidP="00722045">
            <w:r>
              <w:t>Model output</w:t>
            </w:r>
          </w:p>
        </w:tc>
        <w:tc>
          <w:tcPr>
            <w:tcW w:w="1571" w:type="pct"/>
          </w:tcPr>
          <w:p w14:paraId="47536E77" w14:textId="77777777" w:rsidR="009831E4" w:rsidRDefault="009831E4" w:rsidP="00722045">
            <w:pPr>
              <w:rPr>
                <w:vertAlign w:val="superscript"/>
              </w:rPr>
            </w:pPr>
            <w:r>
              <w:t>1. Estimated channel at target data and/or DMRS REs</w:t>
            </w:r>
            <w:r w:rsidRPr="00044AD7">
              <w:rPr>
                <w:color w:val="000000" w:themeColor="text1"/>
                <w:vertAlign w:val="superscript"/>
              </w:rPr>
              <w:t>2,4,5</w:t>
            </w:r>
            <w:r>
              <w:rPr>
                <w:vertAlign w:val="superscript"/>
              </w:rPr>
              <w:t>,7,8,9,11, 12, 13,16,17,18,19,21,22,23</w:t>
            </w:r>
          </w:p>
          <w:p w14:paraId="66C1A12C" w14:textId="77777777" w:rsidR="009831E4" w:rsidRDefault="009831E4" w:rsidP="00722045">
            <w:pPr>
              <w:rPr>
                <w:vertAlign w:val="superscript"/>
              </w:rPr>
            </w:pPr>
            <w:r w:rsidRPr="00F36229">
              <w:t xml:space="preserve"> 1a. Estimated noise variance </w:t>
            </w:r>
            <w:r w:rsidRPr="00F36229">
              <w:rPr>
                <w:vertAlign w:val="superscript"/>
              </w:rPr>
              <w:t>12</w:t>
            </w:r>
          </w:p>
          <w:p w14:paraId="2D50FBF0" w14:textId="77777777" w:rsidR="009831E4" w:rsidRDefault="009831E4" w:rsidP="00722045">
            <w:r>
              <w:t xml:space="preserve">2. </w:t>
            </w:r>
            <w:r>
              <w:rPr>
                <w:color w:val="000000"/>
              </w:rPr>
              <w:t>LLRs</w:t>
            </w:r>
            <w:r>
              <w:rPr>
                <w:vertAlign w:val="superscript"/>
              </w:rPr>
              <w:t>1,2,3,</w:t>
            </w:r>
            <w:r>
              <w:rPr>
                <w:rFonts w:eastAsiaTheme="minorEastAsia" w:hint="eastAsia"/>
                <w:vertAlign w:val="superscript"/>
              </w:rPr>
              <w:t xml:space="preserve"> </w:t>
            </w:r>
            <w:r>
              <w:rPr>
                <w:rFonts w:eastAsiaTheme="minorEastAsia"/>
                <w:vertAlign w:val="superscript"/>
              </w:rPr>
              <w:t>4, 6,</w:t>
            </w:r>
            <w:r>
              <w:rPr>
                <w:rFonts w:eastAsiaTheme="minorEastAsia" w:hint="eastAsia"/>
                <w:vertAlign w:val="superscript"/>
              </w:rPr>
              <w:t>10,</w:t>
            </w:r>
            <w:r>
              <w:rPr>
                <w:vertAlign w:val="superscript"/>
              </w:rPr>
              <w:t xml:space="preserve"> 13,15,19,20, 22</w:t>
            </w:r>
          </w:p>
          <w:p w14:paraId="16DDEFB2" w14:textId="77777777" w:rsidR="009831E4" w:rsidRPr="00ED36AF" w:rsidRDefault="009831E4" w:rsidP="00722045">
            <w:r>
              <w:t>3</w:t>
            </w:r>
            <w:r w:rsidRPr="00214946">
              <w:t>. Filtering coefficients</w:t>
            </w:r>
            <w:r>
              <w:t xml:space="preserve"> for channel estimation</w:t>
            </w:r>
            <w:r w:rsidRPr="00214946">
              <w:t xml:space="preserve"> </w:t>
            </w:r>
            <w:r w:rsidRPr="00214946">
              <w:rPr>
                <w:vertAlign w:val="superscript"/>
              </w:rPr>
              <w:t>7</w:t>
            </w:r>
          </w:p>
        </w:tc>
        <w:tc>
          <w:tcPr>
            <w:tcW w:w="1415" w:type="pct"/>
          </w:tcPr>
          <w:p w14:paraId="5B413A68" w14:textId="77777777" w:rsidR="009831E4" w:rsidRDefault="009831E4" w:rsidP="00722045">
            <w:r>
              <w:t>1. Estimated channel</w:t>
            </w:r>
            <w:r w:rsidRPr="00A27914">
              <w:t xml:space="preserve"> at target </w:t>
            </w:r>
            <w:r w:rsidRPr="00A27914">
              <w:rPr>
                <w:rFonts w:hint="eastAsia"/>
              </w:rPr>
              <w:t xml:space="preserve">data </w:t>
            </w:r>
            <w:r w:rsidRPr="00A27914">
              <w:t>REs</w:t>
            </w:r>
            <w:r>
              <w:rPr>
                <w:vertAlign w:val="superscript"/>
              </w:rPr>
              <w:t>1,3,4,5,6,8</w:t>
            </w:r>
          </w:p>
          <w:p w14:paraId="706A9134" w14:textId="77777777" w:rsidR="009831E4" w:rsidRDefault="009831E4" w:rsidP="00722045">
            <w:pPr>
              <w:rPr>
                <w:vertAlign w:val="superscript"/>
              </w:rPr>
            </w:pPr>
            <w:r>
              <w:t>2.LLR</w:t>
            </w:r>
            <w:r>
              <w:rPr>
                <w:vertAlign w:val="superscript"/>
              </w:rPr>
              <w:t>2,3, 5,6,7,8,11,12</w:t>
            </w:r>
          </w:p>
          <w:p w14:paraId="43516789" w14:textId="77777777" w:rsidR="009831E4" w:rsidRDefault="009831E4" w:rsidP="00722045">
            <w:pPr>
              <w:rPr>
                <w:vertAlign w:val="superscript"/>
              </w:rPr>
            </w:pPr>
            <w:r>
              <w:rPr>
                <w:rFonts w:hint="eastAsia"/>
              </w:rPr>
              <w:t>3</w:t>
            </w:r>
            <w:r>
              <w:t>.Estimated modulation symbols</w:t>
            </w:r>
            <w:r>
              <w:rPr>
                <w:vertAlign w:val="superscript"/>
              </w:rPr>
              <w:t>9</w:t>
            </w:r>
          </w:p>
          <w:p w14:paraId="24FDBF20" w14:textId="77777777" w:rsidR="009831E4" w:rsidRDefault="009831E4" w:rsidP="00722045">
            <w:pPr>
              <w:rPr>
                <w:szCs w:val="20"/>
              </w:rPr>
            </w:pPr>
          </w:p>
          <w:p w14:paraId="3599E5A0" w14:textId="77777777" w:rsidR="009831E4" w:rsidRDefault="009831E4" w:rsidP="00722045">
            <w:pPr>
              <w:rPr>
                <w:vertAlign w:val="superscript"/>
              </w:rPr>
            </w:pPr>
            <w:r>
              <w:t>For Tx side of two-sided model: superimposed signal</w:t>
            </w:r>
            <w:r w:rsidRPr="0007231B">
              <w:rPr>
                <w:vertAlign w:val="superscript"/>
              </w:rPr>
              <w:t>5</w:t>
            </w:r>
          </w:p>
        </w:tc>
        <w:tc>
          <w:tcPr>
            <w:tcW w:w="1230" w:type="pct"/>
          </w:tcPr>
          <w:p w14:paraId="6C0AEB09" w14:textId="77777777" w:rsidR="009831E4" w:rsidRDefault="009831E4" w:rsidP="00722045">
            <w:r>
              <w:t>1.LLR (majority)</w:t>
            </w:r>
          </w:p>
          <w:p w14:paraId="79E7B625" w14:textId="77777777" w:rsidR="009831E4" w:rsidRPr="005F025C" w:rsidRDefault="009831E4" w:rsidP="00722045">
            <w:pPr>
              <w:rPr>
                <w:vertAlign w:val="superscript"/>
              </w:rPr>
            </w:pPr>
            <w:r>
              <w:rPr>
                <w:rFonts w:eastAsiaTheme="minorEastAsia"/>
              </w:rPr>
              <w:t>2.Estimated channel</w:t>
            </w:r>
            <w:r w:rsidRPr="005F025C">
              <w:rPr>
                <w:vertAlign w:val="superscript"/>
              </w:rPr>
              <w:t>2</w:t>
            </w:r>
          </w:p>
          <w:p w14:paraId="4943AFA3" w14:textId="77777777" w:rsidR="009831E4" w:rsidRPr="005F025C" w:rsidRDefault="009831E4" w:rsidP="00722045">
            <w:pPr>
              <w:rPr>
                <w:vertAlign w:val="superscript"/>
              </w:rPr>
            </w:pPr>
          </w:p>
          <w:p w14:paraId="44B5E658" w14:textId="77777777" w:rsidR="009831E4" w:rsidRDefault="009831E4" w:rsidP="00722045">
            <w:r>
              <w:t xml:space="preserve">For Tx side of two-sided model: modulated data symbols </w:t>
            </w:r>
            <w:r w:rsidRPr="0007231B">
              <w:rPr>
                <w:vertAlign w:val="superscript"/>
              </w:rPr>
              <w:t>5</w:t>
            </w:r>
            <w:r>
              <w:rPr>
                <w:rFonts w:hint="eastAsia"/>
                <w:vertAlign w:val="superscript"/>
              </w:rPr>
              <w:t>,2</w:t>
            </w:r>
          </w:p>
        </w:tc>
      </w:tr>
      <w:tr w:rsidR="009831E4" w14:paraId="4CB6479E" w14:textId="77777777" w:rsidTr="00722045">
        <w:trPr>
          <w:trHeight w:val="1034"/>
        </w:trPr>
        <w:tc>
          <w:tcPr>
            <w:tcW w:w="784" w:type="pct"/>
            <w:noWrap/>
          </w:tcPr>
          <w:p w14:paraId="2626EDF0" w14:textId="77777777" w:rsidR="009831E4" w:rsidRDefault="009831E4" w:rsidP="00722045">
            <w:r>
              <w:t>Label</w:t>
            </w:r>
          </w:p>
        </w:tc>
        <w:tc>
          <w:tcPr>
            <w:tcW w:w="1571" w:type="pct"/>
          </w:tcPr>
          <w:p w14:paraId="3E82CF21" w14:textId="77777777" w:rsidR="009831E4" w:rsidRDefault="009831E4" w:rsidP="00722045">
            <w:pPr>
              <w:rPr>
                <w:vertAlign w:val="superscript"/>
              </w:rPr>
            </w:pPr>
            <w:r>
              <w:t xml:space="preserve">1. Ideal channel information </w:t>
            </w:r>
            <w:r>
              <w:rPr>
                <w:vertAlign w:val="superscript"/>
              </w:rPr>
              <w:t>2,5,7,8,9,11,12,13,15,16,17,18,22,23</w:t>
            </w:r>
          </w:p>
          <w:p w14:paraId="3B50EEA5" w14:textId="77777777" w:rsidR="009831E4" w:rsidRDefault="009831E4" w:rsidP="00722045">
            <w:r>
              <w:t>2. Known sequence/data</w:t>
            </w:r>
            <w:r>
              <w:rPr>
                <w:vertAlign w:val="superscript"/>
              </w:rPr>
              <w:t>1,2,3,</w:t>
            </w:r>
            <w:r>
              <w:rPr>
                <w:rFonts w:eastAsiaTheme="minorEastAsia" w:hint="eastAsia"/>
                <w:vertAlign w:val="superscript"/>
              </w:rPr>
              <w:t xml:space="preserve"> </w:t>
            </w:r>
            <w:r>
              <w:rPr>
                <w:rFonts w:eastAsiaTheme="minorEastAsia"/>
                <w:vertAlign w:val="superscript"/>
              </w:rPr>
              <w:t>4,</w:t>
            </w:r>
            <w:r>
              <w:rPr>
                <w:rFonts w:eastAsiaTheme="minorEastAsia" w:hint="eastAsia"/>
                <w:vertAlign w:val="superscript"/>
              </w:rPr>
              <w:t xml:space="preserve">10, </w:t>
            </w:r>
            <w:r>
              <w:rPr>
                <w:vertAlign w:val="superscript"/>
              </w:rPr>
              <w:t>13,15,16,20,22</w:t>
            </w:r>
          </w:p>
          <w:p w14:paraId="2ADFF8A0" w14:textId="77777777" w:rsidR="009831E4" w:rsidRPr="00F36229" w:rsidRDefault="009831E4" w:rsidP="00722045">
            <w:pPr>
              <w:rPr>
                <w:vertAlign w:val="superscript"/>
              </w:rPr>
            </w:pPr>
            <w:r w:rsidRPr="00F36229">
              <w:t>3. L</w:t>
            </w:r>
            <w:r w:rsidRPr="00F36229">
              <w:rPr>
                <w:color w:val="000000"/>
              </w:rPr>
              <w:t>abel free</w:t>
            </w:r>
            <w:r>
              <w:rPr>
                <w:color w:val="000000"/>
              </w:rPr>
              <w:t xml:space="preserve"> (unsupervised)</w:t>
            </w:r>
            <w:r w:rsidRPr="00F36229">
              <w:rPr>
                <w:vertAlign w:val="superscript"/>
              </w:rPr>
              <w:t xml:space="preserve">6, 21 </w:t>
            </w:r>
          </w:p>
          <w:p w14:paraId="6D51CCF1" w14:textId="77777777" w:rsidR="009831E4" w:rsidRDefault="009831E4" w:rsidP="00722045">
            <w:pPr>
              <w:rPr>
                <w:vertAlign w:val="superscript"/>
              </w:rPr>
            </w:pPr>
            <w:r>
              <w:rPr>
                <w:rFonts w:hint="eastAsia"/>
              </w:rPr>
              <w:t>4</w:t>
            </w:r>
            <w:r>
              <w:t>. Estimated channel using legacy DMRS pattern with legacy receiver</w:t>
            </w:r>
            <w:r>
              <w:rPr>
                <w:vertAlign w:val="superscript"/>
              </w:rPr>
              <w:t>8</w:t>
            </w:r>
          </w:p>
          <w:p w14:paraId="763029F1" w14:textId="77777777" w:rsidR="009831E4" w:rsidRPr="00D53C88" w:rsidRDefault="009831E4" w:rsidP="00722045">
            <w:r>
              <w:t>5.  Estimated channel of adjacent RE (self-supervised)</w:t>
            </w:r>
            <w:r>
              <w:rPr>
                <w:vertAlign w:val="superscript"/>
              </w:rPr>
              <w:t>13</w:t>
            </w:r>
          </w:p>
        </w:tc>
        <w:tc>
          <w:tcPr>
            <w:tcW w:w="1415" w:type="pct"/>
          </w:tcPr>
          <w:p w14:paraId="30C5EE13" w14:textId="77777777" w:rsidR="009831E4" w:rsidRDefault="009831E4" w:rsidP="00722045">
            <w:pPr>
              <w:rPr>
                <w:vertAlign w:val="superscript"/>
              </w:rPr>
            </w:pPr>
            <w:r>
              <w:t xml:space="preserve">1. </w:t>
            </w:r>
            <w:r>
              <w:rPr>
                <w:rFonts w:hint="eastAsia"/>
              </w:rPr>
              <w:t>K</w:t>
            </w:r>
            <w:r>
              <w:t xml:space="preserve">nown sequence/data </w:t>
            </w:r>
            <w:r>
              <w:rPr>
                <w:vertAlign w:val="superscript"/>
              </w:rPr>
              <w:t>2,3,11,12</w:t>
            </w:r>
          </w:p>
          <w:p w14:paraId="344B1B8E" w14:textId="77777777" w:rsidR="009831E4" w:rsidRDefault="009831E4" w:rsidP="00722045">
            <w:r>
              <w:t>2. Ideal channel information</w:t>
            </w:r>
            <w:r>
              <w:rPr>
                <w:vertAlign w:val="superscript"/>
              </w:rPr>
              <w:t>1,8</w:t>
            </w:r>
          </w:p>
          <w:p w14:paraId="406CE975" w14:textId="77777777" w:rsidR="009831E4" w:rsidRDefault="009831E4" w:rsidP="00722045">
            <w:pPr>
              <w:rPr>
                <w:szCs w:val="20"/>
              </w:rPr>
            </w:pPr>
            <w:r>
              <w:rPr>
                <w:rFonts w:hint="eastAsia"/>
              </w:rPr>
              <w:t>3</w:t>
            </w:r>
            <w:r>
              <w:t>.Transmitted modulation symbols</w:t>
            </w:r>
            <w:r>
              <w:rPr>
                <w:vertAlign w:val="superscript"/>
              </w:rPr>
              <w:t>9</w:t>
            </w:r>
          </w:p>
          <w:p w14:paraId="2D45034C" w14:textId="77777777" w:rsidR="009831E4" w:rsidRDefault="009831E4" w:rsidP="00722045"/>
        </w:tc>
        <w:tc>
          <w:tcPr>
            <w:tcW w:w="1230" w:type="pct"/>
          </w:tcPr>
          <w:p w14:paraId="4B9C53A0" w14:textId="77777777" w:rsidR="009831E4" w:rsidRDefault="009831E4" w:rsidP="00722045">
            <w:r>
              <w:t>1. Known sequence/data</w:t>
            </w:r>
          </w:p>
          <w:p w14:paraId="4740F2DF" w14:textId="77777777" w:rsidR="009831E4" w:rsidRPr="005F025C" w:rsidRDefault="009831E4" w:rsidP="00722045">
            <w:pPr>
              <w:rPr>
                <w:vertAlign w:val="superscript"/>
              </w:rPr>
            </w:pPr>
            <w:r>
              <w:t xml:space="preserve">2 </w:t>
            </w:r>
            <w:r>
              <w:rPr>
                <w:rFonts w:hint="eastAsia"/>
              </w:rPr>
              <w:t xml:space="preserve">ideal </w:t>
            </w:r>
            <w:r>
              <w:t>channel</w:t>
            </w:r>
            <w:r>
              <w:rPr>
                <w:rFonts w:hint="eastAsia"/>
              </w:rPr>
              <w:t xml:space="preserve"> information</w:t>
            </w:r>
            <w:r w:rsidRPr="005F025C">
              <w:rPr>
                <w:vertAlign w:val="superscript"/>
              </w:rPr>
              <w:t>2</w:t>
            </w:r>
          </w:p>
          <w:p w14:paraId="21B2355F" w14:textId="77777777" w:rsidR="009831E4" w:rsidRDefault="009831E4" w:rsidP="00722045">
            <w:r>
              <w:t>3. Label free</w:t>
            </w:r>
            <w:r w:rsidRPr="005F025C">
              <w:rPr>
                <w:vertAlign w:val="superscript"/>
              </w:rPr>
              <w:t>1</w:t>
            </w:r>
          </w:p>
        </w:tc>
      </w:tr>
      <w:tr w:rsidR="009831E4" w14:paraId="6DFE43EF" w14:textId="77777777" w:rsidTr="00722045">
        <w:trPr>
          <w:trHeight w:val="399"/>
        </w:trPr>
        <w:tc>
          <w:tcPr>
            <w:tcW w:w="784" w:type="pct"/>
            <w:noWrap/>
          </w:tcPr>
          <w:p w14:paraId="07E64488" w14:textId="77777777" w:rsidR="009831E4" w:rsidRPr="00452CAB" w:rsidRDefault="009831E4" w:rsidP="00722045">
            <w:r w:rsidRPr="00452CAB">
              <w:t>Training types assumption</w:t>
            </w:r>
          </w:p>
        </w:tc>
        <w:tc>
          <w:tcPr>
            <w:tcW w:w="1571" w:type="pct"/>
          </w:tcPr>
          <w:p w14:paraId="27DFB780" w14:textId="77777777" w:rsidR="009831E4" w:rsidRPr="00452CAB" w:rsidRDefault="009831E4" w:rsidP="00722045">
            <w:r w:rsidRPr="00452CAB">
              <w:t>offline training</w:t>
            </w:r>
          </w:p>
          <w:p w14:paraId="4C8F75C7" w14:textId="77777777" w:rsidR="009831E4" w:rsidRPr="00452CAB" w:rsidRDefault="009831E4" w:rsidP="00722045"/>
        </w:tc>
        <w:tc>
          <w:tcPr>
            <w:tcW w:w="1415" w:type="pct"/>
          </w:tcPr>
          <w:p w14:paraId="36A629B0" w14:textId="77777777" w:rsidR="009831E4" w:rsidRPr="00452CAB" w:rsidRDefault="009831E4" w:rsidP="00722045">
            <w:r w:rsidRPr="00452CAB">
              <w:t>offline training</w:t>
            </w:r>
          </w:p>
          <w:p w14:paraId="1F9A08FA" w14:textId="77777777" w:rsidR="009831E4" w:rsidRPr="00452CAB" w:rsidRDefault="009831E4" w:rsidP="00722045"/>
        </w:tc>
        <w:tc>
          <w:tcPr>
            <w:tcW w:w="1230" w:type="pct"/>
          </w:tcPr>
          <w:p w14:paraId="73570F99" w14:textId="77777777" w:rsidR="009831E4" w:rsidRDefault="009831E4" w:rsidP="00722045">
            <w:r>
              <w:t>offline training</w:t>
            </w:r>
          </w:p>
        </w:tc>
      </w:tr>
      <w:tr w:rsidR="009831E4" w14:paraId="01508B0D" w14:textId="77777777" w:rsidTr="00722045">
        <w:trPr>
          <w:trHeight w:val="399"/>
        </w:trPr>
        <w:tc>
          <w:tcPr>
            <w:tcW w:w="784" w:type="pct"/>
            <w:noWrap/>
          </w:tcPr>
          <w:p w14:paraId="4E8122A2" w14:textId="77777777" w:rsidR="009831E4" w:rsidRDefault="009831E4" w:rsidP="00722045">
            <w:r>
              <w:t>KPI</w:t>
            </w:r>
          </w:p>
        </w:tc>
        <w:tc>
          <w:tcPr>
            <w:tcW w:w="1571" w:type="pct"/>
          </w:tcPr>
          <w:p w14:paraId="4B1A6F9A" w14:textId="77777777" w:rsidR="009831E4" w:rsidRDefault="009831E4" w:rsidP="00722045">
            <w:r>
              <w:t>MSE, BLER, throughput</w:t>
            </w:r>
          </w:p>
        </w:tc>
        <w:tc>
          <w:tcPr>
            <w:tcW w:w="1415" w:type="pct"/>
          </w:tcPr>
          <w:p w14:paraId="50383D1D" w14:textId="77777777" w:rsidR="009831E4" w:rsidRDefault="009831E4" w:rsidP="00722045">
            <w:r>
              <w:t>MSE, BLER, throughput</w:t>
            </w:r>
          </w:p>
        </w:tc>
        <w:tc>
          <w:tcPr>
            <w:tcW w:w="1230" w:type="pct"/>
          </w:tcPr>
          <w:p w14:paraId="188D5708" w14:textId="77777777" w:rsidR="009831E4" w:rsidRDefault="009831E4" w:rsidP="00722045">
            <w:r>
              <w:t>MSE, BLER, throughput</w:t>
            </w:r>
          </w:p>
        </w:tc>
      </w:tr>
      <w:tr w:rsidR="009831E4" w14:paraId="29A092D8" w14:textId="77777777" w:rsidTr="00722045">
        <w:trPr>
          <w:trHeight w:val="399"/>
        </w:trPr>
        <w:tc>
          <w:tcPr>
            <w:tcW w:w="784" w:type="pct"/>
            <w:noWrap/>
          </w:tcPr>
          <w:p w14:paraId="09F32D98" w14:textId="77777777" w:rsidR="009831E4" w:rsidRDefault="009831E4" w:rsidP="00722045">
            <w:pPr>
              <w:rPr>
                <w:color w:val="000000"/>
              </w:rPr>
            </w:pPr>
            <w:r>
              <w:t>Benchmark</w:t>
            </w:r>
          </w:p>
        </w:tc>
        <w:tc>
          <w:tcPr>
            <w:tcW w:w="1571" w:type="pct"/>
          </w:tcPr>
          <w:p w14:paraId="5128D8B7" w14:textId="77777777" w:rsidR="009831E4" w:rsidRDefault="009831E4" w:rsidP="00722045">
            <w:r>
              <w:t>With ideal channel information</w:t>
            </w:r>
          </w:p>
          <w:p w14:paraId="270EC82D" w14:textId="77777777" w:rsidR="009831E4" w:rsidRDefault="009831E4" w:rsidP="00722045">
            <w:pPr>
              <w:rPr>
                <w:rFonts w:eastAsia="Batang"/>
              </w:rPr>
            </w:pPr>
            <w:r>
              <w:t>With conventional receiver with sparse or legacy DMRS</w:t>
            </w:r>
          </w:p>
        </w:tc>
        <w:tc>
          <w:tcPr>
            <w:tcW w:w="1415" w:type="pct"/>
          </w:tcPr>
          <w:p w14:paraId="7D22207D" w14:textId="77777777" w:rsidR="009831E4" w:rsidRDefault="009831E4" w:rsidP="00722045">
            <w:r>
              <w:t>With ideal channel informal</w:t>
            </w:r>
          </w:p>
          <w:p w14:paraId="214559D1" w14:textId="77777777" w:rsidR="009831E4" w:rsidRDefault="009831E4" w:rsidP="00722045">
            <w:r>
              <w:t>With conventional receiver with legacy DMRS overhead</w:t>
            </w:r>
          </w:p>
        </w:tc>
        <w:tc>
          <w:tcPr>
            <w:tcW w:w="1230" w:type="pct"/>
          </w:tcPr>
          <w:p w14:paraId="7C936AE2" w14:textId="77777777" w:rsidR="009831E4" w:rsidRDefault="009831E4" w:rsidP="00722045">
            <w:r>
              <w:t>With ideal channel information</w:t>
            </w:r>
          </w:p>
          <w:p w14:paraId="3E7856A3" w14:textId="77777777" w:rsidR="009831E4" w:rsidRDefault="009831E4" w:rsidP="00722045">
            <w:r>
              <w:t>With conventional receiver with legacy DMRS overhead</w:t>
            </w:r>
          </w:p>
        </w:tc>
      </w:tr>
      <w:tr w:rsidR="009831E4" w14:paraId="0A3FCF73" w14:textId="77777777" w:rsidTr="00722045">
        <w:trPr>
          <w:trHeight w:val="399"/>
        </w:trPr>
        <w:tc>
          <w:tcPr>
            <w:tcW w:w="784" w:type="pct"/>
            <w:noWrap/>
          </w:tcPr>
          <w:p w14:paraId="102E23F7" w14:textId="77777777" w:rsidR="009831E4" w:rsidRDefault="009831E4" w:rsidP="00722045">
            <w:r>
              <w:t>Model location for inference</w:t>
            </w:r>
          </w:p>
        </w:tc>
        <w:tc>
          <w:tcPr>
            <w:tcW w:w="1571" w:type="pct"/>
          </w:tcPr>
          <w:p w14:paraId="552676BF" w14:textId="77777777" w:rsidR="009831E4" w:rsidRDefault="009831E4" w:rsidP="00722045">
            <w:r w:rsidRPr="007D6EA4">
              <w:t>UE-sided model</w:t>
            </w:r>
            <w:r>
              <w:t xml:space="preserve"> for DL or </w:t>
            </w:r>
            <w:r w:rsidRPr="007D6EA4">
              <w:t>NW-sided model</w:t>
            </w:r>
            <w:r>
              <w:t xml:space="preserve"> for UL</w:t>
            </w:r>
          </w:p>
          <w:p w14:paraId="3FA66A2F" w14:textId="77777777" w:rsidR="009831E4" w:rsidRPr="00070996" w:rsidRDefault="009831E4" w:rsidP="00722045">
            <w:pPr>
              <w:rPr>
                <w:strike/>
              </w:rPr>
            </w:pPr>
          </w:p>
        </w:tc>
        <w:tc>
          <w:tcPr>
            <w:tcW w:w="1415" w:type="pct"/>
          </w:tcPr>
          <w:p w14:paraId="6E445D05" w14:textId="77777777" w:rsidR="009831E4" w:rsidRDefault="009831E4" w:rsidP="00722045">
            <w:r>
              <w:t>UE-sided model for DL</w:t>
            </w:r>
          </w:p>
          <w:p w14:paraId="4FB181C0" w14:textId="77777777" w:rsidR="009831E4" w:rsidRDefault="009831E4" w:rsidP="00722045">
            <w:r>
              <w:t>NW-sided model for UL</w:t>
            </w:r>
          </w:p>
          <w:p w14:paraId="67CB832E" w14:textId="77777777" w:rsidR="009831E4" w:rsidRPr="0007231B" w:rsidRDefault="009831E4" w:rsidP="00722045">
            <w:r w:rsidRPr="0007231B">
              <w:t>Two-sided model</w:t>
            </w:r>
            <w:r w:rsidRPr="0007231B">
              <w:rPr>
                <w:vertAlign w:val="superscript"/>
              </w:rPr>
              <w:t>5</w:t>
            </w:r>
          </w:p>
        </w:tc>
        <w:tc>
          <w:tcPr>
            <w:tcW w:w="1230" w:type="pct"/>
          </w:tcPr>
          <w:p w14:paraId="05747327" w14:textId="77777777" w:rsidR="009831E4" w:rsidRDefault="009831E4" w:rsidP="00722045">
            <w:r>
              <w:t>UE-sided model for DL</w:t>
            </w:r>
            <w:r>
              <w:rPr>
                <w:vertAlign w:val="superscript"/>
              </w:rPr>
              <w:t xml:space="preserve">1 </w:t>
            </w:r>
          </w:p>
          <w:p w14:paraId="5F7240CF" w14:textId="77777777" w:rsidR="009831E4" w:rsidRDefault="009831E4" w:rsidP="00722045">
            <w:r>
              <w:t>NW-sided model for UL</w:t>
            </w:r>
            <w:r>
              <w:rPr>
                <w:vertAlign w:val="superscript"/>
              </w:rPr>
              <w:t>3,</w:t>
            </w:r>
            <w:r w:rsidRPr="00044AD7">
              <w:rPr>
                <w:color w:val="000000" w:themeColor="text1"/>
                <w:vertAlign w:val="superscript"/>
              </w:rPr>
              <w:t>4</w:t>
            </w:r>
          </w:p>
          <w:p w14:paraId="3D2D3465" w14:textId="77777777" w:rsidR="009831E4" w:rsidRDefault="009831E4" w:rsidP="00722045">
            <w:r>
              <w:t>Two-sided model</w:t>
            </w:r>
            <w:r>
              <w:rPr>
                <w:vertAlign w:val="superscript"/>
              </w:rPr>
              <w:t>2</w:t>
            </w:r>
            <w:r w:rsidRPr="00044AD7">
              <w:rPr>
                <w:color w:val="000000" w:themeColor="text1"/>
                <w:vertAlign w:val="superscript"/>
              </w:rPr>
              <w:t>,5</w:t>
            </w:r>
          </w:p>
        </w:tc>
      </w:tr>
      <w:tr w:rsidR="009831E4" w14:paraId="19699F8F" w14:textId="77777777" w:rsidTr="00722045">
        <w:trPr>
          <w:trHeight w:val="989"/>
        </w:trPr>
        <w:tc>
          <w:tcPr>
            <w:tcW w:w="784" w:type="pct"/>
            <w:noWrap/>
          </w:tcPr>
          <w:p w14:paraId="4D063090" w14:textId="77777777" w:rsidR="009831E4" w:rsidRDefault="009831E4" w:rsidP="00722045">
            <w:r w:rsidRPr="00E24A25">
              <w:t>Collaboration/interaction between UE and NW</w:t>
            </w:r>
          </w:p>
        </w:tc>
        <w:tc>
          <w:tcPr>
            <w:tcW w:w="1571" w:type="pct"/>
          </w:tcPr>
          <w:p w14:paraId="0181F097" w14:textId="77777777" w:rsidR="009831E4" w:rsidRPr="0053233B" w:rsidRDefault="009831E4" w:rsidP="00722045">
            <w:pPr>
              <w:rPr>
                <w:highlight w:val="yellow"/>
              </w:rPr>
            </w:pPr>
            <w:r>
              <w:rPr>
                <w:rFonts w:hint="eastAsia"/>
              </w:rPr>
              <w:t xml:space="preserve">Similar to </w:t>
            </w:r>
            <w:r w:rsidRPr="00F17BF7">
              <w:t xml:space="preserve">UE-sided or NW-sided model </w:t>
            </w:r>
            <w:r>
              <w:rPr>
                <w:rFonts w:hint="eastAsia"/>
              </w:rPr>
              <w:t>as NR</w:t>
            </w:r>
          </w:p>
        </w:tc>
        <w:tc>
          <w:tcPr>
            <w:tcW w:w="1415" w:type="pct"/>
          </w:tcPr>
          <w:p w14:paraId="70F77006" w14:textId="77777777" w:rsidR="009831E4" w:rsidRDefault="009831E4" w:rsidP="00722045">
            <w:r>
              <w:rPr>
                <w:rFonts w:hint="eastAsia"/>
              </w:rPr>
              <w:t xml:space="preserve">Similar to </w:t>
            </w:r>
            <w:r w:rsidRPr="00F17BF7">
              <w:t>UE-sided or NW-sided model</w:t>
            </w:r>
            <w:r>
              <w:rPr>
                <w:rFonts w:hint="eastAsia"/>
              </w:rPr>
              <w:t xml:space="preserve"> as NR</w:t>
            </w:r>
          </w:p>
          <w:p w14:paraId="5F918599" w14:textId="77777777" w:rsidR="009831E4" w:rsidRPr="0053233B" w:rsidRDefault="009831E4" w:rsidP="00722045">
            <w:pPr>
              <w:rPr>
                <w:highlight w:val="yellow"/>
              </w:rPr>
            </w:pPr>
            <w:r>
              <w:rPr>
                <w:rFonts w:hint="eastAsia"/>
              </w:rPr>
              <w:t xml:space="preserve">Similar to </w:t>
            </w:r>
            <w:r w:rsidRPr="00E24A25">
              <w:t xml:space="preserve">two-sided model </w:t>
            </w:r>
            <w:r>
              <w:rPr>
                <w:rFonts w:hint="eastAsia"/>
              </w:rPr>
              <w:t>as NR</w:t>
            </w:r>
          </w:p>
        </w:tc>
        <w:tc>
          <w:tcPr>
            <w:tcW w:w="1230" w:type="pct"/>
          </w:tcPr>
          <w:p w14:paraId="6CBF27DB" w14:textId="77777777" w:rsidR="009831E4" w:rsidRPr="00E24A25" w:rsidRDefault="009831E4" w:rsidP="00722045">
            <w:r>
              <w:rPr>
                <w:rFonts w:hint="eastAsia"/>
              </w:rPr>
              <w:t xml:space="preserve">Similar to </w:t>
            </w:r>
            <w:r w:rsidRPr="00E24A25">
              <w:t xml:space="preserve">UE-sided model </w:t>
            </w:r>
            <w:r>
              <w:rPr>
                <w:rFonts w:hint="eastAsia"/>
              </w:rPr>
              <w:t>as NR</w:t>
            </w:r>
          </w:p>
          <w:p w14:paraId="7C68DE43" w14:textId="77777777" w:rsidR="009831E4" w:rsidRPr="00E24A25" w:rsidRDefault="009831E4" w:rsidP="00722045">
            <w:r>
              <w:rPr>
                <w:rFonts w:hint="eastAsia"/>
              </w:rPr>
              <w:t>Similar to</w:t>
            </w:r>
            <w:r w:rsidRPr="00E24A25">
              <w:t xml:space="preserve"> NW-sided model </w:t>
            </w:r>
            <w:r>
              <w:rPr>
                <w:rFonts w:hint="eastAsia"/>
              </w:rPr>
              <w:t>as NR</w:t>
            </w:r>
          </w:p>
          <w:p w14:paraId="5E23AB25" w14:textId="77777777" w:rsidR="009831E4" w:rsidRDefault="009831E4" w:rsidP="00722045">
            <w:r>
              <w:t>S</w:t>
            </w:r>
            <w:r>
              <w:rPr>
                <w:rFonts w:hint="eastAsia"/>
              </w:rPr>
              <w:t xml:space="preserve">imilar to </w:t>
            </w:r>
            <w:r w:rsidRPr="00E24A25">
              <w:t>two-sided model</w:t>
            </w:r>
            <w:r>
              <w:rPr>
                <w:rFonts w:hint="eastAsia"/>
              </w:rPr>
              <w:t xml:space="preserve"> as NR</w:t>
            </w:r>
          </w:p>
        </w:tc>
      </w:tr>
      <w:tr w:rsidR="009831E4" w14:paraId="6CF3DDC5" w14:textId="77777777" w:rsidTr="00722045">
        <w:trPr>
          <w:trHeight w:val="399"/>
        </w:trPr>
        <w:tc>
          <w:tcPr>
            <w:tcW w:w="784" w:type="pct"/>
            <w:noWrap/>
          </w:tcPr>
          <w:p w14:paraId="041AE0C2" w14:textId="77777777" w:rsidR="009831E4" w:rsidRDefault="009831E4" w:rsidP="00722045">
            <w:r>
              <w:t>Potential spec impact</w:t>
            </w:r>
          </w:p>
        </w:tc>
        <w:tc>
          <w:tcPr>
            <w:tcW w:w="1571" w:type="pct"/>
          </w:tcPr>
          <w:p w14:paraId="162D219C" w14:textId="77777777" w:rsidR="009831E4" w:rsidRDefault="009831E4" w:rsidP="00722045">
            <w:r>
              <w:t>1. DMRS design</w:t>
            </w:r>
          </w:p>
          <w:p w14:paraId="5C6F1AD0" w14:textId="77777777" w:rsidR="009831E4" w:rsidRDefault="009831E4" w:rsidP="00722045">
            <w:r>
              <w:t xml:space="preserve">2. RAN 4: </w:t>
            </w:r>
            <w:proofErr w:type="spellStart"/>
            <w:r>
              <w:t>Demod</w:t>
            </w:r>
            <w:proofErr w:type="spellEnd"/>
            <w:r>
              <w:t xml:space="preserve"> requirement </w:t>
            </w:r>
          </w:p>
          <w:p w14:paraId="2D647FCC" w14:textId="77777777" w:rsidR="009831E4" w:rsidRDefault="009831E4" w:rsidP="00722045">
            <w:r>
              <w:t xml:space="preserve">3. </w:t>
            </w:r>
            <w:proofErr w:type="spellStart"/>
            <w:r>
              <w:t>Signalling</w:t>
            </w:r>
            <w:proofErr w:type="spellEnd"/>
            <w:r>
              <w:t>/ procedure related to LCM for UE and/or NW sided model</w:t>
            </w:r>
          </w:p>
          <w:p w14:paraId="03876D9C" w14:textId="77777777" w:rsidR="009831E4" w:rsidRDefault="009831E4" w:rsidP="00722045">
            <w:r>
              <w:rPr>
                <w:rFonts w:hint="eastAsia"/>
              </w:rPr>
              <w:t>Etc.</w:t>
            </w:r>
          </w:p>
          <w:p w14:paraId="7D84AB7F" w14:textId="77777777" w:rsidR="009831E4" w:rsidRDefault="009831E4" w:rsidP="00722045"/>
        </w:tc>
        <w:tc>
          <w:tcPr>
            <w:tcW w:w="1415" w:type="pct"/>
          </w:tcPr>
          <w:p w14:paraId="65B41F52" w14:textId="77777777" w:rsidR="009831E4" w:rsidRDefault="009831E4" w:rsidP="00722045">
            <w:r>
              <w:t>1. DMRS design</w:t>
            </w:r>
          </w:p>
          <w:p w14:paraId="4A22741D" w14:textId="77777777" w:rsidR="009831E4" w:rsidRDefault="009831E4" w:rsidP="00722045">
            <w:r>
              <w:t xml:space="preserve">2. RAN 4: </w:t>
            </w:r>
            <w:proofErr w:type="spellStart"/>
            <w:r>
              <w:t>Demod</w:t>
            </w:r>
            <w:proofErr w:type="spellEnd"/>
            <w:r>
              <w:t xml:space="preserve"> requirement </w:t>
            </w:r>
          </w:p>
          <w:p w14:paraId="26CD68E2" w14:textId="77777777" w:rsidR="009831E4" w:rsidRDefault="009831E4" w:rsidP="00722045">
            <w:r>
              <w:t xml:space="preserve">3. </w:t>
            </w:r>
            <w:proofErr w:type="spellStart"/>
            <w:r>
              <w:t>Signalling</w:t>
            </w:r>
            <w:proofErr w:type="spellEnd"/>
            <w:r>
              <w:t>/ procedure related to LCM for UE and/or NW sided model or two-sided model (including inter-vendor calibration), when applicable</w:t>
            </w:r>
          </w:p>
          <w:p w14:paraId="313D729B" w14:textId="77777777" w:rsidR="009831E4" w:rsidRDefault="009831E4" w:rsidP="00722045">
            <w:r>
              <w:t>E</w:t>
            </w:r>
            <w:r>
              <w:rPr>
                <w:rFonts w:hint="eastAsia"/>
              </w:rPr>
              <w:t>tc.</w:t>
            </w:r>
          </w:p>
        </w:tc>
        <w:tc>
          <w:tcPr>
            <w:tcW w:w="1230" w:type="pct"/>
          </w:tcPr>
          <w:p w14:paraId="1D62693F" w14:textId="77777777" w:rsidR="009831E4" w:rsidRDefault="009831E4" w:rsidP="00722045">
            <w:r>
              <w:t xml:space="preserve">1. RAN 4: </w:t>
            </w:r>
            <w:proofErr w:type="spellStart"/>
            <w:r>
              <w:t>Demod</w:t>
            </w:r>
            <w:proofErr w:type="spellEnd"/>
            <w:r>
              <w:t xml:space="preserve"> requirement </w:t>
            </w:r>
          </w:p>
          <w:p w14:paraId="636C4D8E" w14:textId="77777777" w:rsidR="009831E4" w:rsidRDefault="009831E4" w:rsidP="00722045">
            <w:r>
              <w:t xml:space="preserve">2. </w:t>
            </w:r>
            <w:proofErr w:type="spellStart"/>
            <w:r>
              <w:t>Signalling</w:t>
            </w:r>
            <w:proofErr w:type="spellEnd"/>
            <w:r>
              <w:t xml:space="preserve">/ procedure related to LCM for UE and/or NW sided model or two-sided model (including inter-vendor </w:t>
            </w:r>
            <w:r w:rsidRPr="0083429E">
              <w:t>calibration</w:t>
            </w:r>
            <w:r>
              <w:t>), when applicable</w:t>
            </w:r>
          </w:p>
          <w:p w14:paraId="4CE83F37" w14:textId="77777777" w:rsidR="009831E4" w:rsidRDefault="009831E4" w:rsidP="00722045">
            <w:r>
              <w:rPr>
                <w:rFonts w:hint="eastAsia"/>
              </w:rPr>
              <w:t xml:space="preserve">3. Constellation </w:t>
            </w:r>
            <w:r>
              <w:t>design</w:t>
            </w:r>
            <w:r>
              <w:rPr>
                <w:rFonts w:hint="eastAsia"/>
              </w:rPr>
              <w:t xml:space="preserve"> and related </w:t>
            </w:r>
            <w:proofErr w:type="spellStart"/>
            <w:r>
              <w:rPr>
                <w:rFonts w:hint="eastAsia"/>
              </w:rPr>
              <w:t>signalling</w:t>
            </w:r>
            <w:proofErr w:type="spellEnd"/>
            <w:r>
              <w:rPr>
                <w:rFonts w:hint="eastAsia"/>
              </w:rPr>
              <w:t>/procedure</w:t>
            </w:r>
          </w:p>
          <w:p w14:paraId="04CDF9C6" w14:textId="77777777" w:rsidR="009831E4" w:rsidRPr="00E65F8D" w:rsidRDefault="009831E4" w:rsidP="00722045">
            <w:r>
              <w:rPr>
                <w:rFonts w:hint="eastAsia"/>
              </w:rPr>
              <w:t>Etc.</w:t>
            </w:r>
          </w:p>
        </w:tc>
      </w:tr>
    </w:tbl>
    <w:p w14:paraId="628FBB49" w14:textId="77777777" w:rsidR="009831E4" w:rsidRDefault="009831E4" w:rsidP="009831E4"/>
    <w:p w14:paraId="3F10CEF0" w14:textId="77777777" w:rsidR="009831E4" w:rsidRDefault="009831E4" w:rsidP="009831E4"/>
    <w:p w14:paraId="02DFAADA" w14:textId="0C95CCBF" w:rsidR="009831E4" w:rsidRPr="00A27914" w:rsidRDefault="009831E4" w:rsidP="00091A27">
      <w:pPr>
        <w:pStyle w:val="Heading3"/>
        <w:rPr>
          <w:rFonts w:eastAsia="等线"/>
        </w:rPr>
      </w:pPr>
      <w:r>
        <w:lastRenderedPageBreak/>
        <w:t>CSI compression and feedback</w:t>
      </w:r>
    </w:p>
    <w:p w14:paraId="6E68424A" w14:textId="77777777" w:rsidR="009831E4" w:rsidRPr="0056159F" w:rsidRDefault="009831E4" w:rsidP="009831E4">
      <w:pPr>
        <w:rPr>
          <w:rFonts w:eastAsiaTheme="minorEastAsia"/>
        </w:rPr>
      </w:pPr>
      <w:r w:rsidRPr="0056159F">
        <w:rPr>
          <w:rFonts w:eastAsiaTheme="minorEastAsia" w:hint="eastAsia"/>
        </w:rPr>
        <w:t>Observation</w:t>
      </w:r>
    </w:p>
    <w:p w14:paraId="30C3FF1B" w14:textId="77777777" w:rsidR="009831E4" w:rsidRDefault="009831E4" w:rsidP="009831E4">
      <w:r>
        <w:t>For 6GR AI/ML use cases identification</w:t>
      </w:r>
      <w:r>
        <w:rPr>
          <w:rFonts w:eastAsia="等线" w:hint="eastAsia"/>
        </w:rPr>
        <w:t>/</w:t>
      </w:r>
      <w:r>
        <w:rPr>
          <w:rFonts w:eastAsia="等线"/>
        </w:rPr>
        <w:t>categorization</w:t>
      </w:r>
      <w:r>
        <w:t>, [13 sources] provided preliminary simulation results and analysis on CSI compression and feedback.</w:t>
      </w:r>
    </w:p>
    <w:p w14:paraId="6A1E69C6" w14:textId="77777777" w:rsidR="009831E4" w:rsidRDefault="009831E4" w:rsidP="009831E4">
      <w:pPr>
        <w:pStyle w:val="ListParagraph"/>
        <w:numPr>
          <w:ilvl w:val="0"/>
          <w:numId w:val="7"/>
        </w:numPr>
      </w:pPr>
      <w:r>
        <w:t>[</w:t>
      </w:r>
      <w:r>
        <w:rPr>
          <w:rFonts w:eastAsiaTheme="minorEastAsia" w:hint="eastAsia"/>
        </w:rPr>
        <w:t>10</w:t>
      </w:r>
      <w:r>
        <w:t xml:space="preserve"> sources] provided preliminary simulation results and analysis on CSI compression with joint source and channel coding (JSCC) </w:t>
      </w:r>
    </w:p>
    <w:p w14:paraId="2BCCCF43" w14:textId="77777777" w:rsidR="009831E4" w:rsidRPr="00ED4514" w:rsidRDefault="009831E4" w:rsidP="009831E4">
      <w:pPr>
        <w:pStyle w:val="ListParagraph"/>
        <w:numPr>
          <w:ilvl w:val="0"/>
          <w:numId w:val="7"/>
        </w:numPr>
      </w:pPr>
      <w:r>
        <w:t>[</w:t>
      </w:r>
      <w:r>
        <w:rPr>
          <w:rFonts w:eastAsiaTheme="minorEastAsia" w:hint="eastAsia"/>
        </w:rPr>
        <w:t>11</w:t>
      </w:r>
      <w:r>
        <w:t xml:space="preserve"> sources] provided preliminary simulation results and analysis on </w:t>
      </w:r>
      <w:r w:rsidRPr="007B102C">
        <w:rPr>
          <w:rFonts w:eastAsiaTheme="minorEastAsia"/>
        </w:rPr>
        <w:t xml:space="preserve">CSI compression with </w:t>
      </w:r>
      <w:r>
        <w:t>joint source, channel coding and modulation (JSCM)</w:t>
      </w:r>
    </w:p>
    <w:p w14:paraId="6B37FA41" w14:textId="77777777" w:rsidR="009831E4" w:rsidRDefault="009831E4" w:rsidP="009831E4">
      <w:pPr>
        <w:pStyle w:val="ListParagraph"/>
        <w:numPr>
          <w:ilvl w:val="0"/>
          <w:numId w:val="7"/>
        </w:numPr>
      </w:pPr>
      <w:r>
        <w:t xml:space="preserve">[2 sources] provided preliminary simulation results and analysis on </w:t>
      </w:r>
      <w:r>
        <w:rPr>
          <w:rFonts w:eastAsiaTheme="minorEastAsia"/>
        </w:rPr>
        <w:t>CSI feedback with downloadable basis/codebook</w:t>
      </w:r>
      <w:r>
        <w:t>.</w:t>
      </w:r>
    </w:p>
    <w:p w14:paraId="5D88834D" w14:textId="77777777" w:rsidR="009831E4" w:rsidRPr="00ED4514" w:rsidRDefault="009831E4" w:rsidP="009831E4">
      <w:pPr>
        <w:pStyle w:val="ListParagraph"/>
        <w:numPr>
          <w:ilvl w:val="0"/>
          <w:numId w:val="7"/>
        </w:numPr>
      </w:pPr>
      <w:r w:rsidRPr="0067075E">
        <w:t>[</w:t>
      </w:r>
      <w:r>
        <w:rPr>
          <w:rFonts w:eastAsiaTheme="minorEastAsia" w:hint="eastAsia"/>
        </w:rPr>
        <w:t>3</w:t>
      </w:r>
      <w:r w:rsidRPr="0067075E">
        <w:t xml:space="preserve"> sources] provided preliminary simulation results (or cite to NR AI/ML for CSI compression simulation results) </w:t>
      </w:r>
      <w:r>
        <w:rPr>
          <w:rFonts w:eastAsiaTheme="minorEastAsia" w:hint="eastAsia"/>
        </w:rPr>
        <w:t>and</w:t>
      </w:r>
      <w:r w:rsidRPr="0067075E">
        <w:t xml:space="preserve"> analysis on CSI reconstruction with CSI feedback with SRS (assuming separate source and channel coding).</w:t>
      </w:r>
    </w:p>
    <w:p w14:paraId="59220C32" w14:textId="77777777" w:rsidR="009831E4" w:rsidRDefault="009831E4" w:rsidP="009831E4">
      <w:pPr>
        <w:pStyle w:val="ListParagraph"/>
        <w:numPr>
          <w:ilvl w:val="0"/>
          <w:numId w:val="7"/>
        </w:numPr>
      </w:pPr>
      <w:r>
        <w:t xml:space="preserve">Detailed evaluation assumptions (model input/output/label/KPI/benchmark) and initial analysis can be found in in Table </w:t>
      </w:r>
      <w:r>
        <w:rPr>
          <w:rFonts w:hint="eastAsia"/>
        </w:rPr>
        <w:t>D</w:t>
      </w:r>
      <w:r>
        <w:t>.</w:t>
      </w:r>
    </w:p>
    <w:p w14:paraId="0A3AB13C" w14:textId="77777777" w:rsidR="009831E4" w:rsidRDefault="009831E4" w:rsidP="009831E4">
      <w:r>
        <w:t>Note: whether/how to capture the observation in the TR is a separate discussion.</w:t>
      </w:r>
    </w:p>
    <w:p w14:paraId="08AE00D3" w14:textId="77777777" w:rsidR="009831E4" w:rsidRDefault="009831E4" w:rsidP="009831E4">
      <w:pPr>
        <w:rPr>
          <w:rFonts w:eastAsiaTheme="minorEastAsia"/>
          <w:highlight w:val="yellow"/>
        </w:rPr>
      </w:pPr>
    </w:p>
    <w:p w14:paraId="166250B5" w14:textId="77777777" w:rsidR="009831E4" w:rsidRDefault="009831E4" w:rsidP="009831E4">
      <w:r>
        <w:t xml:space="preserve">Table </w:t>
      </w:r>
      <w:r>
        <w:rPr>
          <w:rFonts w:hint="eastAsia"/>
        </w:rPr>
        <w:t>D</w:t>
      </w:r>
    </w:p>
    <w:tbl>
      <w:tblPr>
        <w:tblStyle w:val="TableGrid10"/>
        <w:tblW w:w="5000" w:type="pct"/>
        <w:tblLayout w:type="fixed"/>
        <w:tblLook w:val="04A0" w:firstRow="1" w:lastRow="0" w:firstColumn="1" w:lastColumn="0" w:noHBand="0" w:noVBand="1"/>
      </w:tblPr>
      <w:tblGrid>
        <w:gridCol w:w="1948"/>
        <w:gridCol w:w="1947"/>
        <w:gridCol w:w="1947"/>
        <w:gridCol w:w="1947"/>
        <w:gridCol w:w="1947"/>
      </w:tblGrid>
      <w:tr w:rsidR="009831E4" w14:paraId="3F274C18" w14:textId="77777777" w:rsidTr="00722045">
        <w:trPr>
          <w:trHeight w:val="285"/>
        </w:trPr>
        <w:tc>
          <w:tcPr>
            <w:tcW w:w="1000" w:type="pct"/>
            <w:shd w:val="clear" w:color="auto" w:fill="AEAAAA" w:themeFill="background2" w:themeFillShade="BF"/>
            <w:noWrap/>
          </w:tcPr>
          <w:p w14:paraId="54BEF01E" w14:textId="77777777" w:rsidR="009831E4" w:rsidRDefault="009831E4" w:rsidP="00722045">
            <w:pPr>
              <w:rPr>
                <w:lang w:eastAsia="en-GB"/>
              </w:rPr>
            </w:pPr>
            <w:r>
              <w:rPr>
                <w:lang w:eastAsia="en-GB"/>
              </w:rPr>
              <w:t>Sub-use case</w:t>
            </w:r>
          </w:p>
        </w:tc>
        <w:tc>
          <w:tcPr>
            <w:tcW w:w="1000" w:type="pct"/>
            <w:shd w:val="clear" w:color="auto" w:fill="AEAAAA" w:themeFill="background2" w:themeFillShade="BF"/>
            <w:noWrap/>
          </w:tcPr>
          <w:p w14:paraId="3C0E89DD" w14:textId="77777777" w:rsidR="009831E4" w:rsidRPr="0067075E" w:rsidRDefault="009831E4" w:rsidP="00722045">
            <w:pPr>
              <w:rPr>
                <w:lang w:eastAsia="en-GB"/>
              </w:rPr>
            </w:pPr>
            <w:r w:rsidRPr="0067075E">
              <w:rPr>
                <w:lang w:eastAsia="en-GB"/>
              </w:rPr>
              <w:t xml:space="preserve">Sub-case A: </w:t>
            </w:r>
          </w:p>
          <w:p w14:paraId="14CBAA65" w14:textId="77777777" w:rsidR="009831E4" w:rsidRPr="0067075E" w:rsidRDefault="009831E4" w:rsidP="00722045">
            <w:pPr>
              <w:rPr>
                <w:color w:val="000000"/>
                <w:lang w:eastAsia="en-GB"/>
              </w:rPr>
            </w:pPr>
            <w:r w:rsidRPr="0067075E">
              <w:rPr>
                <w:lang w:eastAsia="en-GB"/>
              </w:rPr>
              <w:t>CSI compression with JSCC</w:t>
            </w:r>
          </w:p>
        </w:tc>
        <w:tc>
          <w:tcPr>
            <w:tcW w:w="1000" w:type="pct"/>
            <w:shd w:val="clear" w:color="auto" w:fill="AEAAAA" w:themeFill="background2" w:themeFillShade="BF"/>
            <w:noWrap/>
          </w:tcPr>
          <w:p w14:paraId="6454A6A0" w14:textId="77777777" w:rsidR="009831E4" w:rsidRPr="0067075E" w:rsidRDefault="009831E4" w:rsidP="00722045">
            <w:pPr>
              <w:rPr>
                <w:lang w:eastAsia="en-GB"/>
              </w:rPr>
            </w:pPr>
            <w:r w:rsidRPr="0067075E">
              <w:rPr>
                <w:lang w:eastAsia="en-GB"/>
              </w:rPr>
              <w:t>Sub-case B:</w:t>
            </w:r>
          </w:p>
          <w:p w14:paraId="1E894256" w14:textId="77777777" w:rsidR="009831E4" w:rsidRPr="0067075E" w:rsidRDefault="009831E4" w:rsidP="00722045">
            <w:pPr>
              <w:rPr>
                <w:lang w:eastAsia="en-GB"/>
              </w:rPr>
            </w:pPr>
            <w:r w:rsidRPr="0067075E">
              <w:rPr>
                <w:lang w:eastAsia="en-GB"/>
              </w:rPr>
              <w:t xml:space="preserve">CSI compression with JSCM </w:t>
            </w:r>
          </w:p>
        </w:tc>
        <w:tc>
          <w:tcPr>
            <w:tcW w:w="1000" w:type="pct"/>
            <w:shd w:val="clear" w:color="auto" w:fill="AEAAAA" w:themeFill="background2" w:themeFillShade="BF"/>
          </w:tcPr>
          <w:p w14:paraId="12C29A89" w14:textId="77777777" w:rsidR="009831E4" w:rsidRDefault="009831E4" w:rsidP="00722045">
            <w:pPr>
              <w:rPr>
                <w:lang w:eastAsia="en-GB"/>
              </w:rPr>
            </w:pPr>
            <w:r>
              <w:rPr>
                <w:rFonts w:hint="eastAsia"/>
                <w:lang w:eastAsia="en-GB"/>
              </w:rPr>
              <w:t xml:space="preserve">Sub-case </w:t>
            </w:r>
            <w:r>
              <w:rPr>
                <w:lang w:eastAsia="en-GB"/>
              </w:rPr>
              <w:t>C</w:t>
            </w:r>
            <w:r>
              <w:rPr>
                <w:rFonts w:hint="eastAsia"/>
                <w:lang w:eastAsia="en-GB"/>
              </w:rPr>
              <w:t xml:space="preserve">: </w:t>
            </w:r>
          </w:p>
          <w:p w14:paraId="4EAF4393" w14:textId="77777777" w:rsidR="009831E4" w:rsidRDefault="009831E4" w:rsidP="00722045">
            <w:pPr>
              <w:rPr>
                <w:lang w:eastAsia="en-GB"/>
              </w:rPr>
            </w:pPr>
            <w:proofErr w:type="spellStart"/>
            <w:r>
              <w:rPr>
                <w:lang w:eastAsia="en-GB"/>
              </w:rPr>
              <w:t>DLable</w:t>
            </w:r>
            <w:proofErr w:type="spellEnd"/>
            <w:r>
              <w:rPr>
                <w:lang w:eastAsia="en-GB"/>
              </w:rPr>
              <w:t xml:space="preserve"> basis/codebook</w:t>
            </w:r>
          </w:p>
        </w:tc>
        <w:tc>
          <w:tcPr>
            <w:tcW w:w="1000" w:type="pct"/>
            <w:shd w:val="clear" w:color="auto" w:fill="AEAAAA" w:themeFill="background2" w:themeFillShade="BF"/>
          </w:tcPr>
          <w:p w14:paraId="34C03505" w14:textId="77777777" w:rsidR="009831E4" w:rsidRPr="00155093" w:rsidRDefault="009831E4" w:rsidP="00722045">
            <w:pPr>
              <w:rPr>
                <w:rFonts w:eastAsiaTheme="minorEastAsia"/>
                <w:lang w:eastAsia="en-GB"/>
              </w:rPr>
            </w:pPr>
            <w:r>
              <w:rPr>
                <w:lang w:eastAsia="en-GB"/>
              </w:rPr>
              <w:t>Sub-case D</w:t>
            </w:r>
            <w:r>
              <w:rPr>
                <w:rFonts w:eastAsiaTheme="minorEastAsia" w:hint="eastAsia"/>
              </w:rPr>
              <w:t>:</w:t>
            </w:r>
          </w:p>
          <w:p w14:paraId="4CBED9C1" w14:textId="77777777" w:rsidR="009831E4" w:rsidRDefault="009831E4" w:rsidP="00722045">
            <w:r w:rsidRPr="0067075E">
              <w:t>CSI reconstruction with CSI feedback with SRS</w:t>
            </w:r>
          </w:p>
          <w:p w14:paraId="50B4B241" w14:textId="77777777" w:rsidR="009831E4" w:rsidRDefault="009831E4" w:rsidP="00722045">
            <w:pPr>
              <w:rPr>
                <w:lang w:eastAsia="en-GB"/>
              </w:rPr>
            </w:pPr>
            <w:r>
              <w:t>(</w:t>
            </w:r>
            <w:proofErr w:type="gramStart"/>
            <w:r w:rsidRPr="00155093">
              <w:rPr>
                <w:rFonts w:hint="eastAsia"/>
              </w:rPr>
              <w:t>assuming</w:t>
            </w:r>
            <w:proofErr w:type="gramEnd"/>
            <w:r>
              <w:t xml:space="preserve"> </w:t>
            </w:r>
            <w:r w:rsidRPr="00155093">
              <w:rPr>
                <w:rFonts w:hint="eastAsia"/>
              </w:rPr>
              <w:t>SSCC</w:t>
            </w:r>
            <w:r>
              <w:t>)</w:t>
            </w:r>
          </w:p>
        </w:tc>
      </w:tr>
      <w:tr w:rsidR="009831E4" w14:paraId="72A02273" w14:textId="77777777" w:rsidTr="00722045">
        <w:trPr>
          <w:trHeight w:val="285"/>
        </w:trPr>
        <w:tc>
          <w:tcPr>
            <w:tcW w:w="1000" w:type="pct"/>
            <w:shd w:val="clear" w:color="auto" w:fill="C5E0B3" w:themeFill="accent6" w:themeFillTint="66"/>
            <w:noWrap/>
          </w:tcPr>
          <w:p w14:paraId="619EFE72" w14:textId="77777777" w:rsidR="009831E4" w:rsidRDefault="009831E4" w:rsidP="00722045">
            <w:pPr>
              <w:rPr>
                <w:lang w:eastAsia="en-GB"/>
              </w:rPr>
            </w:pPr>
            <w:r>
              <w:rPr>
                <w:lang w:eastAsia="en-GB"/>
              </w:rPr>
              <w:t>Reported companies</w:t>
            </w:r>
          </w:p>
        </w:tc>
        <w:tc>
          <w:tcPr>
            <w:tcW w:w="1000" w:type="pct"/>
            <w:shd w:val="clear" w:color="auto" w:fill="C5E0B3" w:themeFill="accent6" w:themeFillTint="66"/>
            <w:noWrap/>
          </w:tcPr>
          <w:p w14:paraId="2B94516D" w14:textId="77777777" w:rsidR="009831E4" w:rsidRDefault="009831E4" w:rsidP="00722045">
            <w:pPr>
              <w:rPr>
                <w:lang w:eastAsia="en-GB"/>
              </w:rPr>
            </w:pPr>
            <w:r>
              <w:rPr>
                <w:lang w:eastAsia="en-GB"/>
              </w:rPr>
              <w:t>(10) ZTE</w:t>
            </w:r>
            <w:r>
              <w:rPr>
                <w:vertAlign w:val="superscript"/>
                <w:lang w:eastAsia="en-GB"/>
              </w:rPr>
              <w:t>1</w:t>
            </w:r>
            <w:r>
              <w:rPr>
                <w:lang w:eastAsia="en-GB"/>
              </w:rPr>
              <w:t>, Samsung</w:t>
            </w:r>
            <w:r>
              <w:rPr>
                <w:vertAlign w:val="superscript"/>
                <w:lang w:eastAsia="en-GB"/>
              </w:rPr>
              <w:t>2</w:t>
            </w:r>
            <w:r>
              <w:rPr>
                <w:lang w:eastAsia="en-GB"/>
              </w:rPr>
              <w:t>, vivo</w:t>
            </w:r>
            <w:r>
              <w:rPr>
                <w:vertAlign w:val="superscript"/>
                <w:lang w:eastAsia="en-GB"/>
              </w:rPr>
              <w:t>3</w:t>
            </w:r>
            <w:r>
              <w:rPr>
                <w:lang w:eastAsia="en-GB"/>
              </w:rPr>
              <w:t>, {</w:t>
            </w:r>
            <w:proofErr w:type="spellStart"/>
            <w:r>
              <w:rPr>
                <w:lang w:eastAsia="en-GB"/>
              </w:rPr>
              <w:t>Pengcheng</w:t>
            </w:r>
            <w:proofErr w:type="spellEnd"/>
            <w:r>
              <w:rPr>
                <w:lang w:eastAsia="en-GB"/>
              </w:rPr>
              <w:t>, ZGC}, Lenovo, OPPO, MediaTek</w:t>
            </w:r>
            <w:r>
              <w:rPr>
                <w:vertAlign w:val="superscript"/>
                <w:lang w:eastAsia="en-GB"/>
              </w:rPr>
              <w:t>4</w:t>
            </w:r>
            <w:r>
              <w:rPr>
                <w:lang w:eastAsia="en-GB"/>
              </w:rPr>
              <w:t>, Fujitsu, BJTU</w:t>
            </w:r>
            <w:r>
              <w:rPr>
                <w:vertAlign w:val="superscript"/>
                <w:lang w:eastAsia="en-GB"/>
              </w:rPr>
              <w:t>5</w:t>
            </w:r>
            <w:r>
              <w:rPr>
                <w:lang w:eastAsia="en-GB"/>
              </w:rPr>
              <w:t xml:space="preserve">, </w:t>
            </w:r>
            <w:r>
              <w:rPr>
                <w:rFonts w:eastAsiaTheme="minorEastAsia"/>
              </w:rPr>
              <w:t>{BUPT, ZGC}</w:t>
            </w:r>
            <w:r>
              <w:rPr>
                <w:rFonts w:eastAsiaTheme="minorEastAsia"/>
                <w:vertAlign w:val="superscript"/>
              </w:rPr>
              <w:t>6</w:t>
            </w:r>
          </w:p>
        </w:tc>
        <w:tc>
          <w:tcPr>
            <w:tcW w:w="1000" w:type="pct"/>
            <w:shd w:val="clear" w:color="auto" w:fill="C5E0B3" w:themeFill="accent6" w:themeFillTint="66"/>
            <w:noWrap/>
          </w:tcPr>
          <w:p w14:paraId="74049FA8" w14:textId="77777777" w:rsidR="009831E4" w:rsidRPr="001475EE" w:rsidRDefault="009831E4" w:rsidP="00722045">
            <w:pPr>
              <w:rPr>
                <w:rFonts w:eastAsiaTheme="minorEastAsia"/>
              </w:rPr>
            </w:pPr>
            <w:r w:rsidRPr="005F025C">
              <w:rPr>
                <w:lang w:eastAsia="en-GB"/>
              </w:rPr>
              <w:t>(</w:t>
            </w:r>
            <w:r>
              <w:rPr>
                <w:lang w:eastAsia="en-GB"/>
              </w:rPr>
              <w:t>11</w:t>
            </w:r>
            <w:r w:rsidRPr="005F025C">
              <w:rPr>
                <w:lang w:eastAsia="en-GB"/>
              </w:rPr>
              <w:t>) BJTU</w:t>
            </w:r>
            <w:r w:rsidRPr="005F025C">
              <w:rPr>
                <w:vertAlign w:val="superscript"/>
                <w:lang w:eastAsia="en-GB"/>
              </w:rPr>
              <w:t>1</w:t>
            </w:r>
            <w:r w:rsidRPr="005F025C">
              <w:rPr>
                <w:lang w:eastAsia="en-GB"/>
              </w:rPr>
              <w:t>, Samsung</w:t>
            </w:r>
            <w:r w:rsidRPr="005F025C">
              <w:rPr>
                <w:vertAlign w:val="superscript"/>
                <w:lang w:eastAsia="en-GB"/>
              </w:rPr>
              <w:t>2</w:t>
            </w:r>
            <w:r w:rsidRPr="005F025C">
              <w:rPr>
                <w:lang w:eastAsia="en-GB"/>
              </w:rPr>
              <w:t>, OPPO</w:t>
            </w:r>
            <w:proofErr w:type="gramStart"/>
            <w:r w:rsidRPr="005F025C">
              <w:rPr>
                <w:vertAlign w:val="superscript"/>
                <w:lang w:eastAsia="en-GB"/>
              </w:rPr>
              <w:t>3</w:t>
            </w:r>
            <w:r>
              <w:rPr>
                <w:lang w:eastAsia="en-GB"/>
              </w:rPr>
              <w:t>,{</w:t>
            </w:r>
            <w:proofErr w:type="spellStart"/>
            <w:proofErr w:type="gramEnd"/>
            <w:r>
              <w:rPr>
                <w:lang w:eastAsia="en-GB"/>
              </w:rPr>
              <w:t>Pengcheng</w:t>
            </w:r>
            <w:proofErr w:type="spellEnd"/>
            <w:r>
              <w:rPr>
                <w:lang w:eastAsia="en-GB"/>
              </w:rPr>
              <w:t>, ZGC}</w:t>
            </w:r>
            <w:r w:rsidRPr="00155F7C">
              <w:rPr>
                <w:vertAlign w:val="superscript"/>
                <w:lang w:eastAsia="en-GB"/>
              </w:rPr>
              <w:t>4</w:t>
            </w:r>
            <w:r>
              <w:rPr>
                <w:lang w:eastAsia="en-GB"/>
              </w:rPr>
              <w:t xml:space="preserve">,vivo, </w:t>
            </w:r>
            <w:r>
              <w:rPr>
                <w:rFonts w:eastAsiaTheme="minorEastAsia" w:hint="eastAsia"/>
              </w:rPr>
              <w:t>CMCC</w:t>
            </w:r>
            <w:r>
              <w:rPr>
                <w:rFonts w:eastAsiaTheme="minorEastAsia"/>
              </w:rPr>
              <w:t>, ZTE, {BUPT, ZGC}</w:t>
            </w:r>
            <w:r w:rsidRPr="00A23A2B">
              <w:rPr>
                <w:rFonts w:eastAsiaTheme="minorEastAsia"/>
                <w:vertAlign w:val="superscript"/>
              </w:rPr>
              <w:t>7</w:t>
            </w:r>
            <w:r>
              <w:rPr>
                <w:rFonts w:eastAsiaTheme="minorEastAsia"/>
              </w:rPr>
              <w:t>, Fujitsu</w:t>
            </w:r>
            <w:r w:rsidRPr="00467E90">
              <w:rPr>
                <w:rFonts w:eastAsiaTheme="minorEastAsia"/>
                <w:vertAlign w:val="superscript"/>
              </w:rPr>
              <w:t>8</w:t>
            </w:r>
            <w:r>
              <w:rPr>
                <w:rFonts w:eastAsiaTheme="minorEastAsia"/>
              </w:rPr>
              <w:t>, Apple, Lenovo</w:t>
            </w:r>
          </w:p>
        </w:tc>
        <w:tc>
          <w:tcPr>
            <w:tcW w:w="1000" w:type="pct"/>
            <w:shd w:val="clear" w:color="auto" w:fill="C5E0B3" w:themeFill="accent6" w:themeFillTint="66"/>
          </w:tcPr>
          <w:p w14:paraId="706DE0CC" w14:textId="77777777" w:rsidR="009831E4" w:rsidRDefault="009831E4" w:rsidP="00722045">
            <w:pPr>
              <w:rPr>
                <w:lang w:eastAsia="en-GB"/>
              </w:rPr>
            </w:pPr>
            <w:r>
              <w:rPr>
                <w:lang w:eastAsia="en-GB"/>
              </w:rPr>
              <w:t>(2) ZTE</w:t>
            </w:r>
            <w:r w:rsidRPr="007B102C">
              <w:rPr>
                <w:vertAlign w:val="superscript"/>
                <w:lang w:eastAsia="en-GB"/>
              </w:rPr>
              <w:t>1</w:t>
            </w:r>
            <w:r>
              <w:rPr>
                <w:lang w:eastAsia="en-GB"/>
              </w:rPr>
              <w:t xml:space="preserve">, </w:t>
            </w:r>
            <w:r>
              <w:rPr>
                <w:rFonts w:eastAsia="Batang"/>
                <w:lang w:eastAsia="en-GB"/>
              </w:rPr>
              <w:t>Samsung</w:t>
            </w:r>
          </w:p>
        </w:tc>
        <w:tc>
          <w:tcPr>
            <w:tcW w:w="1000" w:type="pct"/>
            <w:shd w:val="clear" w:color="auto" w:fill="C5E0B3" w:themeFill="accent6" w:themeFillTint="66"/>
          </w:tcPr>
          <w:p w14:paraId="4255DA2F" w14:textId="77777777" w:rsidR="009831E4" w:rsidRDefault="009831E4" w:rsidP="00722045">
            <w:pPr>
              <w:rPr>
                <w:lang w:eastAsia="en-GB"/>
              </w:rPr>
            </w:pPr>
            <w:r w:rsidRPr="0075250D">
              <w:rPr>
                <w:lang w:eastAsia="en-GB"/>
              </w:rPr>
              <w:t>(</w:t>
            </w:r>
            <w:r w:rsidRPr="00467E90">
              <w:rPr>
                <w:lang w:eastAsia="en-GB"/>
              </w:rPr>
              <w:t xml:space="preserve">3) Qualcomm, </w:t>
            </w:r>
            <w:r>
              <w:rPr>
                <w:lang w:eastAsia="en-GB"/>
              </w:rPr>
              <w:t>vivo, Samsung</w:t>
            </w:r>
          </w:p>
        </w:tc>
      </w:tr>
      <w:tr w:rsidR="009831E4" w14:paraId="02DB2366" w14:textId="77777777" w:rsidTr="00722045">
        <w:trPr>
          <w:trHeight w:val="285"/>
        </w:trPr>
        <w:tc>
          <w:tcPr>
            <w:tcW w:w="1000" w:type="pct"/>
            <w:noWrap/>
          </w:tcPr>
          <w:p w14:paraId="04568CC4" w14:textId="77777777" w:rsidR="009831E4" w:rsidRDefault="009831E4" w:rsidP="00722045">
            <w:pPr>
              <w:rPr>
                <w:lang w:eastAsia="en-GB"/>
              </w:rPr>
            </w:pPr>
            <w:r>
              <w:rPr>
                <w:rFonts w:hint="eastAsia"/>
                <w:lang w:eastAsia="en-GB"/>
              </w:rPr>
              <w:t>Model input</w:t>
            </w:r>
          </w:p>
          <w:p w14:paraId="0762FFC4" w14:textId="77777777" w:rsidR="009831E4" w:rsidRDefault="009831E4" w:rsidP="00722045">
            <w:pPr>
              <w:rPr>
                <w:lang w:eastAsia="en-GB"/>
              </w:rPr>
            </w:pPr>
            <w:r>
              <w:rPr>
                <w:lang w:eastAsia="en-GB"/>
              </w:rPr>
              <w:t>of decoder or model output of encoder, when applicable</w:t>
            </w:r>
          </w:p>
        </w:tc>
        <w:tc>
          <w:tcPr>
            <w:tcW w:w="1000" w:type="pct"/>
            <w:noWrap/>
          </w:tcPr>
          <w:p w14:paraId="7BFABD65" w14:textId="77777777" w:rsidR="009831E4" w:rsidRDefault="009831E4" w:rsidP="00722045">
            <w:pPr>
              <w:rPr>
                <w:lang w:eastAsia="en-GB"/>
              </w:rPr>
            </w:pPr>
            <w:r>
              <w:rPr>
                <w:lang w:eastAsia="en-GB"/>
              </w:rPr>
              <w:t xml:space="preserve">1. Compressed CSI bits </w:t>
            </w:r>
          </w:p>
          <w:p w14:paraId="5D40B890" w14:textId="77777777" w:rsidR="009831E4" w:rsidRDefault="009831E4" w:rsidP="00722045">
            <w:pPr>
              <w:rPr>
                <w:rFonts w:cs="Times"/>
                <w:vertAlign w:val="superscript"/>
                <w:lang w:eastAsia="en-GB"/>
              </w:rPr>
            </w:pPr>
            <w:r>
              <w:rPr>
                <w:lang w:eastAsia="en-GB"/>
              </w:rPr>
              <w:t>1a. additionally estimated channel based on SRS</w:t>
            </w:r>
            <w:r>
              <w:rPr>
                <w:rFonts w:cs="Times"/>
                <w:vertAlign w:val="superscript"/>
                <w:lang w:eastAsia="en-GB"/>
              </w:rPr>
              <w:t>2,3</w:t>
            </w:r>
          </w:p>
          <w:p w14:paraId="16F5434F" w14:textId="77777777" w:rsidR="009831E4" w:rsidRDefault="009831E4" w:rsidP="00722045">
            <w:pPr>
              <w:rPr>
                <w:lang w:eastAsia="en-GB"/>
              </w:rPr>
            </w:pPr>
            <w:r>
              <w:rPr>
                <w:lang w:val="pt-BR" w:eastAsia="en-GB"/>
              </w:rPr>
              <w:t>1</w:t>
            </w:r>
            <w:r>
              <w:rPr>
                <w:rFonts w:eastAsiaTheme="minorEastAsia" w:hint="eastAsia"/>
                <w:lang w:val="pt-BR"/>
              </w:rPr>
              <w:t>b</w:t>
            </w:r>
            <w:r>
              <w:rPr>
                <w:rFonts w:eastAsiaTheme="minorEastAsia"/>
                <w:lang w:val="pt-BR"/>
              </w:rPr>
              <w:t xml:space="preserve">. (for training),  </w:t>
            </w:r>
            <w:r>
              <w:rPr>
                <w:lang w:val="pt-BR"/>
              </w:rPr>
              <w:t xml:space="preserve">assuming the model input via </w:t>
            </w:r>
            <w:r>
              <w:rPr>
                <w:lang w:val="pt-BR" w:eastAsia="en-GB"/>
              </w:rPr>
              <w:t>error bits caused by in UL transmission after legacy channel decoding</w:t>
            </w:r>
            <w:r w:rsidRPr="005E4F73">
              <w:rPr>
                <w:vertAlign w:val="superscript"/>
                <w:lang w:val="pt-BR" w:eastAsia="en-GB"/>
              </w:rPr>
              <w:t>4</w:t>
            </w:r>
            <w:r>
              <w:rPr>
                <w:vertAlign w:val="superscript"/>
                <w:lang w:val="pt-BR" w:eastAsia="en-GB"/>
              </w:rPr>
              <w:t xml:space="preserve"> </w:t>
            </w:r>
          </w:p>
        </w:tc>
        <w:tc>
          <w:tcPr>
            <w:tcW w:w="1000" w:type="pct"/>
            <w:noWrap/>
          </w:tcPr>
          <w:p w14:paraId="5A23DCC1" w14:textId="77777777" w:rsidR="009831E4" w:rsidRDefault="009831E4" w:rsidP="00722045">
            <w:pPr>
              <w:rPr>
                <w:lang w:eastAsia="en-GB"/>
              </w:rPr>
            </w:pPr>
            <w:r>
              <w:rPr>
                <w:lang w:eastAsia="en-GB"/>
              </w:rPr>
              <w:t>1. Compressed CSI complex values via UE-sided model</w:t>
            </w:r>
          </w:p>
          <w:p w14:paraId="2CD8B4A7" w14:textId="77777777" w:rsidR="009831E4" w:rsidRDefault="009831E4" w:rsidP="00722045">
            <w:pPr>
              <w:rPr>
                <w:lang w:eastAsia="en-GB"/>
              </w:rPr>
            </w:pPr>
            <w:r>
              <w:rPr>
                <w:lang w:eastAsia="en-GB"/>
              </w:rPr>
              <w:t>2. Compressed CSI complex values via</w:t>
            </w:r>
            <w:r>
              <w:t xml:space="preserve"> a projection matrix</w:t>
            </w:r>
            <w:r>
              <w:rPr>
                <w:vertAlign w:val="superscript"/>
                <w:lang w:eastAsia="en-GB"/>
              </w:rPr>
              <w:t>1,2,3</w:t>
            </w:r>
          </w:p>
          <w:p w14:paraId="10972AA9" w14:textId="77777777" w:rsidR="009831E4" w:rsidRPr="00044AD7" w:rsidRDefault="009831E4" w:rsidP="00722045">
            <w:pPr>
              <w:rPr>
                <w:lang w:eastAsia="en-GB"/>
              </w:rPr>
            </w:pPr>
            <w:r>
              <w:rPr>
                <w:rFonts w:eastAsia="Batang"/>
                <w:color w:val="000000"/>
              </w:rPr>
              <w:t xml:space="preserve">3. </w:t>
            </w:r>
            <w:r>
              <w:rPr>
                <w:rFonts w:eastAsia="Batang" w:hint="eastAsia"/>
                <w:color w:val="000000"/>
              </w:rPr>
              <w:t>Received</w:t>
            </w:r>
            <w:r>
              <w:rPr>
                <w:lang w:eastAsia="en-GB"/>
              </w:rPr>
              <w:t xml:space="preserve"> signal at sparse C</w:t>
            </w:r>
            <w:r>
              <w:t xml:space="preserve">SI-RS and </w:t>
            </w:r>
            <w:r w:rsidRPr="00E91B24">
              <w:rPr>
                <w:lang w:eastAsia="en-GB"/>
              </w:rPr>
              <w:t xml:space="preserve">CSI-RS sequence </w:t>
            </w:r>
            <w:r w:rsidRPr="00E91B24">
              <w:rPr>
                <w:vertAlign w:val="superscript"/>
                <w:lang w:eastAsia="en-GB"/>
              </w:rPr>
              <w:t>1,4</w:t>
            </w:r>
          </w:p>
          <w:p w14:paraId="124C4D85" w14:textId="77777777" w:rsidR="009831E4" w:rsidRDefault="009831E4" w:rsidP="00722045">
            <w:pPr>
              <w:rPr>
                <w:rFonts w:eastAsiaTheme="minorEastAsia"/>
                <w:lang w:eastAsia="en-GB"/>
              </w:rPr>
            </w:pPr>
          </w:p>
        </w:tc>
        <w:tc>
          <w:tcPr>
            <w:tcW w:w="1000" w:type="pct"/>
          </w:tcPr>
          <w:p w14:paraId="14469CAB" w14:textId="77777777" w:rsidR="009831E4" w:rsidRDefault="009831E4" w:rsidP="00722045">
            <w:pPr>
              <w:rPr>
                <w:rFonts w:eastAsia="Malgun Gothic"/>
                <w:lang w:eastAsia="en-GB"/>
              </w:rPr>
            </w:pPr>
            <w:r>
              <w:rPr>
                <w:rFonts w:eastAsia="Malgun Gothic"/>
                <w:lang w:eastAsia="en-GB"/>
              </w:rPr>
              <w:t>1.Amplitudes and phases obtained by a look up table based on feedback CSI bits</w:t>
            </w:r>
          </w:p>
          <w:p w14:paraId="73F50C2F" w14:textId="77777777" w:rsidR="009831E4" w:rsidRDefault="009831E4" w:rsidP="00722045">
            <w:pPr>
              <w:rPr>
                <w:lang w:eastAsia="en-GB"/>
              </w:rPr>
            </w:pPr>
            <w:r>
              <w:rPr>
                <w:rFonts w:eastAsiaTheme="minorEastAsia"/>
              </w:rPr>
              <w:t>2. Selected basis</w:t>
            </w:r>
            <w:r w:rsidRPr="008343CB">
              <w:rPr>
                <w:vertAlign w:val="superscript"/>
                <w:lang w:eastAsia="en-GB"/>
              </w:rPr>
              <w:t>1</w:t>
            </w:r>
          </w:p>
        </w:tc>
        <w:tc>
          <w:tcPr>
            <w:tcW w:w="1000" w:type="pct"/>
          </w:tcPr>
          <w:p w14:paraId="1AE14C88" w14:textId="77777777" w:rsidR="009831E4" w:rsidRDefault="009831E4" w:rsidP="00722045">
            <w:pPr>
              <w:rPr>
                <w:rFonts w:eastAsia="Malgun Gothic"/>
                <w:lang w:eastAsia="en-GB"/>
              </w:rPr>
            </w:pPr>
            <w:r>
              <w:rPr>
                <w:rFonts w:eastAsia="Malgun Gothic"/>
                <w:lang w:eastAsia="en-GB"/>
              </w:rPr>
              <w:t>1. Compressed CSI bits</w:t>
            </w:r>
          </w:p>
          <w:p w14:paraId="5041AEC9" w14:textId="77777777" w:rsidR="009831E4" w:rsidRDefault="009831E4" w:rsidP="00722045">
            <w:pPr>
              <w:rPr>
                <w:rFonts w:eastAsia="Malgun Gothic"/>
                <w:lang w:eastAsia="en-GB"/>
              </w:rPr>
            </w:pPr>
            <w:r>
              <w:rPr>
                <w:rFonts w:eastAsia="Malgun Gothic"/>
                <w:lang w:eastAsia="en-GB"/>
              </w:rPr>
              <w:t>2. Estimated channel based on SRS</w:t>
            </w:r>
          </w:p>
        </w:tc>
      </w:tr>
      <w:tr w:rsidR="009831E4" w14:paraId="06F010DB" w14:textId="77777777" w:rsidTr="00722045">
        <w:trPr>
          <w:trHeight w:val="285"/>
        </w:trPr>
        <w:tc>
          <w:tcPr>
            <w:tcW w:w="1000" w:type="pct"/>
            <w:noWrap/>
          </w:tcPr>
          <w:p w14:paraId="2BE9B362" w14:textId="77777777" w:rsidR="009831E4" w:rsidRDefault="009831E4" w:rsidP="00722045">
            <w:pPr>
              <w:rPr>
                <w:lang w:eastAsia="en-GB"/>
              </w:rPr>
            </w:pPr>
            <w:r>
              <w:rPr>
                <w:rFonts w:hint="eastAsia"/>
                <w:lang w:eastAsia="en-GB"/>
              </w:rPr>
              <w:t>Model output</w:t>
            </w:r>
            <w:r>
              <w:rPr>
                <w:lang w:eastAsia="en-GB"/>
              </w:rPr>
              <w:t xml:space="preserve"> of decoder or model input of encoder, when applicable</w:t>
            </w:r>
          </w:p>
        </w:tc>
        <w:tc>
          <w:tcPr>
            <w:tcW w:w="1000" w:type="pct"/>
            <w:noWrap/>
          </w:tcPr>
          <w:p w14:paraId="3F937A57" w14:textId="77777777" w:rsidR="009831E4" w:rsidRDefault="009831E4" w:rsidP="00722045">
            <w:pPr>
              <w:rPr>
                <w:rFonts w:cs="Times"/>
                <w:vertAlign w:val="superscript"/>
                <w:lang w:eastAsia="en-GB"/>
              </w:rPr>
            </w:pPr>
            <w:r>
              <w:rPr>
                <w:lang w:eastAsia="en-GB"/>
              </w:rPr>
              <w:t>1. (Reconstructed) Eigenvectors</w:t>
            </w:r>
          </w:p>
          <w:p w14:paraId="17C92DE1" w14:textId="77777777" w:rsidR="009831E4" w:rsidRPr="00467E90" w:rsidRDefault="009831E4" w:rsidP="00722045">
            <w:pPr>
              <w:rPr>
                <w:rFonts w:cs="Times"/>
                <w:vertAlign w:val="superscript"/>
                <w:lang w:eastAsia="en-GB"/>
              </w:rPr>
            </w:pPr>
            <w:r>
              <w:rPr>
                <w:lang w:eastAsia="en-GB"/>
              </w:rPr>
              <w:t>2. (Reconstructed) Explicit H</w:t>
            </w:r>
            <w:r>
              <w:rPr>
                <w:rFonts w:cs="Times"/>
                <w:vertAlign w:val="superscript"/>
                <w:lang w:eastAsia="en-GB"/>
              </w:rPr>
              <w:t>1,2,3,4</w:t>
            </w:r>
          </w:p>
        </w:tc>
        <w:tc>
          <w:tcPr>
            <w:tcW w:w="1000" w:type="pct"/>
            <w:noWrap/>
          </w:tcPr>
          <w:p w14:paraId="1BF1D526" w14:textId="77777777" w:rsidR="009831E4" w:rsidRDefault="009831E4" w:rsidP="00722045">
            <w:pPr>
              <w:rPr>
                <w:rFonts w:cs="Times"/>
                <w:vertAlign w:val="superscript"/>
                <w:lang w:eastAsia="en-GB"/>
              </w:rPr>
            </w:pPr>
            <w:r>
              <w:rPr>
                <w:lang w:eastAsia="en-GB"/>
              </w:rPr>
              <w:t>1. (Reconstructed) Eigenvectors</w:t>
            </w:r>
          </w:p>
          <w:p w14:paraId="278AE66D" w14:textId="77777777" w:rsidR="009831E4" w:rsidRDefault="009831E4" w:rsidP="00722045">
            <w:pPr>
              <w:rPr>
                <w:lang w:eastAsia="en-GB"/>
              </w:rPr>
            </w:pPr>
            <w:r>
              <w:rPr>
                <w:lang w:eastAsia="en-GB"/>
              </w:rPr>
              <w:t>2. (Reconstructed) Explicit H</w:t>
            </w:r>
            <w:r w:rsidRPr="003468CE">
              <w:rPr>
                <w:vertAlign w:val="superscript"/>
                <w:lang w:eastAsia="en-GB"/>
              </w:rPr>
              <w:t>2</w:t>
            </w:r>
          </w:p>
        </w:tc>
        <w:tc>
          <w:tcPr>
            <w:tcW w:w="1000" w:type="pct"/>
          </w:tcPr>
          <w:p w14:paraId="16B6B25A" w14:textId="77777777" w:rsidR="009831E4" w:rsidRDefault="009831E4" w:rsidP="00722045">
            <w:pPr>
              <w:rPr>
                <w:lang w:eastAsia="en-GB"/>
              </w:rPr>
            </w:pPr>
            <w:r>
              <w:rPr>
                <w:lang w:eastAsia="en-GB"/>
              </w:rPr>
              <w:t>Reconstructed Eigenvectors</w:t>
            </w:r>
          </w:p>
          <w:p w14:paraId="79E4D67F" w14:textId="77777777" w:rsidR="009831E4" w:rsidRDefault="009831E4" w:rsidP="00722045">
            <w:pPr>
              <w:rPr>
                <w:lang w:eastAsia="en-GB"/>
              </w:rPr>
            </w:pPr>
          </w:p>
        </w:tc>
        <w:tc>
          <w:tcPr>
            <w:tcW w:w="1000" w:type="pct"/>
          </w:tcPr>
          <w:p w14:paraId="5B05C1FE" w14:textId="77777777" w:rsidR="009831E4" w:rsidRDefault="009831E4" w:rsidP="00722045">
            <w:pPr>
              <w:rPr>
                <w:lang w:eastAsia="en-GB"/>
              </w:rPr>
            </w:pPr>
            <w:r>
              <w:rPr>
                <w:lang w:eastAsia="en-GB"/>
              </w:rPr>
              <w:t>(Reconstructed) Eigenvectors</w:t>
            </w:r>
          </w:p>
        </w:tc>
      </w:tr>
      <w:tr w:rsidR="009831E4" w14:paraId="6427DBA3" w14:textId="77777777" w:rsidTr="00722045">
        <w:trPr>
          <w:trHeight w:val="285"/>
        </w:trPr>
        <w:tc>
          <w:tcPr>
            <w:tcW w:w="1000" w:type="pct"/>
            <w:noWrap/>
          </w:tcPr>
          <w:p w14:paraId="42C36465" w14:textId="77777777" w:rsidR="009831E4" w:rsidRDefault="009831E4" w:rsidP="00722045">
            <w:pPr>
              <w:rPr>
                <w:lang w:eastAsia="en-GB"/>
              </w:rPr>
            </w:pPr>
            <w:r>
              <w:rPr>
                <w:rFonts w:hint="eastAsia"/>
                <w:lang w:eastAsia="en-GB"/>
              </w:rPr>
              <w:t>Label</w:t>
            </w:r>
          </w:p>
        </w:tc>
        <w:tc>
          <w:tcPr>
            <w:tcW w:w="1000" w:type="pct"/>
            <w:noWrap/>
          </w:tcPr>
          <w:p w14:paraId="5CEF516E" w14:textId="77777777" w:rsidR="009831E4" w:rsidRDefault="009831E4" w:rsidP="00722045">
            <w:pPr>
              <w:rPr>
                <w:rFonts w:cs="Times"/>
                <w:vertAlign w:val="superscript"/>
                <w:lang w:eastAsia="en-GB"/>
              </w:rPr>
            </w:pPr>
            <w:r>
              <w:rPr>
                <w:lang w:eastAsia="en-GB"/>
              </w:rPr>
              <w:t>1.Eigenvectors</w:t>
            </w:r>
          </w:p>
          <w:p w14:paraId="6413C186" w14:textId="77777777" w:rsidR="009831E4" w:rsidRDefault="009831E4" w:rsidP="00722045">
            <w:pPr>
              <w:rPr>
                <w:lang w:eastAsia="en-GB"/>
              </w:rPr>
            </w:pPr>
            <w:r>
              <w:rPr>
                <w:lang w:eastAsia="en-GB"/>
              </w:rPr>
              <w:t>2.Explicit H</w:t>
            </w:r>
            <w:r>
              <w:rPr>
                <w:rFonts w:cs="Times"/>
                <w:vertAlign w:val="superscript"/>
                <w:lang w:eastAsia="en-GB"/>
              </w:rPr>
              <w:t>1,2,3,4</w:t>
            </w:r>
          </w:p>
        </w:tc>
        <w:tc>
          <w:tcPr>
            <w:tcW w:w="1000" w:type="pct"/>
            <w:noWrap/>
          </w:tcPr>
          <w:p w14:paraId="64F42657" w14:textId="77777777" w:rsidR="009831E4" w:rsidRDefault="009831E4" w:rsidP="00722045">
            <w:pPr>
              <w:rPr>
                <w:rFonts w:cs="Times"/>
                <w:vertAlign w:val="superscript"/>
                <w:lang w:eastAsia="en-GB"/>
              </w:rPr>
            </w:pPr>
            <w:r>
              <w:rPr>
                <w:lang w:eastAsia="en-GB"/>
              </w:rPr>
              <w:t>1.Eigenvectors</w:t>
            </w:r>
          </w:p>
          <w:p w14:paraId="056FD0B2" w14:textId="77777777" w:rsidR="009831E4" w:rsidRDefault="009831E4" w:rsidP="00722045">
            <w:pPr>
              <w:rPr>
                <w:lang w:eastAsia="en-GB"/>
              </w:rPr>
            </w:pPr>
            <w:r>
              <w:rPr>
                <w:lang w:eastAsia="en-GB"/>
              </w:rPr>
              <w:t>2.Explicit H</w:t>
            </w:r>
            <w:r w:rsidRPr="003468CE">
              <w:rPr>
                <w:vertAlign w:val="superscript"/>
                <w:lang w:eastAsia="en-GB"/>
              </w:rPr>
              <w:t>2</w:t>
            </w:r>
          </w:p>
        </w:tc>
        <w:tc>
          <w:tcPr>
            <w:tcW w:w="1000" w:type="pct"/>
          </w:tcPr>
          <w:p w14:paraId="2DA5DE29" w14:textId="77777777" w:rsidR="009831E4" w:rsidRDefault="009831E4" w:rsidP="00722045">
            <w:pPr>
              <w:rPr>
                <w:rFonts w:cs="Times"/>
                <w:vertAlign w:val="superscript"/>
                <w:lang w:eastAsia="en-GB"/>
              </w:rPr>
            </w:pPr>
            <w:r>
              <w:rPr>
                <w:lang w:eastAsia="en-GB"/>
              </w:rPr>
              <w:t>Eigenvectors</w:t>
            </w:r>
          </w:p>
          <w:p w14:paraId="4F4885CA" w14:textId="77777777" w:rsidR="009831E4" w:rsidRDefault="009831E4" w:rsidP="00722045">
            <w:pPr>
              <w:rPr>
                <w:lang w:eastAsia="en-GB"/>
              </w:rPr>
            </w:pPr>
          </w:p>
        </w:tc>
        <w:tc>
          <w:tcPr>
            <w:tcW w:w="1000" w:type="pct"/>
          </w:tcPr>
          <w:p w14:paraId="2C416762" w14:textId="77777777" w:rsidR="009831E4" w:rsidRDefault="009831E4" w:rsidP="00722045">
            <w:pPr>
              <w:rPr>
                <w:lang w:eastAsia="en-GB"/>
              </w:rPr>
            </w:pPr>
            <w:r>
              <w:rPr>
                <w:lang w:eastAsia="en-GB"/>
              </w:rPr>
              <w:t xml:space="preserve"> Eigenvectors</w:t>
            </w:r>
          </w:p>
        </w:tc>
      </w:tr>
      <w:tr w:rsidR="009831E4" w14:paraId="3F7CAE0C" w14:textId="77777777" w:rsidTr="00722045">
        <w:trPr>
          <w:trHeight w:val="285"/>
        </w:trPr>
        <w:tc>
          <w:tcPr>
            <w:tcW w:w="1000" w:type="pct"/>
            <w:noWrap/>
          </w:tcPr>
          <w:p w14:paraId="6821EF87" w14:textId="77777777" w:rsidR="009831E4" w:rsidRDefault="009831E4" w:rsidP="00722045">
            <w:pPr>
              <w:rPr>
                <w:lang w:eastAsia="en-GB"/>
              </w:rPr>
            </w:pPr>
            <w:r>
              <w:rPr>
                <w:rFonts w:hint="eastAsia"/>
                <w:lang w:eastAsia="en-GB"/>
              </w:rPr>
              <w:t>Training types</w:t>
            </w:r>
          </w:p>
        </w:tc>
        <w:tc>
          <w:tcPr>
            <w:tcW w:w="1000" w:type="pct"/>
            <w:noWrap/>
          </w:tcPr>
          <w:p w14:paraId="78EEFCC9" w14:textId="77777777" w:rsidR="009831E4" w:rsidRDefault="009831E4" w:rsidP="00722045">
            <w:pPr>
              <w:rPr>
                <w:lang w:eastAsia="en-GB"/>
              </w:rPr>
            </w:pPr>
            <w:r>
              <w:rPr>
                <w:lang w:eastAsia="en-GB"/>
              </w:rPr>
              <w:t>Offline training</w:t>
            </w:r>
          </w:p>
        </w:tc>
        <w:tc>
          <w:tcPr>
            <w:tcW w:w="1000" w:type="pct"/>
            <w:noWrap/>
          </w:tcPr>
          <w:p w14:paraId="036496B2" w14:textId="77777777" w:rsidR="009831E4" w:rsidRDefault="009831E4" w:rsidP="00722045">
            <w:pPr>
              <w:rPr>
                <w:lang w:eastAsia="en-GB"/>
              </w:rPr>
            </w:pPr>
            <w:r>
              <w:rPr>
                <w:lang w:eastAsia="en-GB"/>
              </w:rPr>
              <w:t>Offline training</w:t>
            </w:r>
          </w:p>
        </w:tc>
        <w:tc>
          <w:tcPr>
            <w:tcW w:w="1000" w:type="pct"/>
          </w:tcPr>
          <w:p w14:paraId="44F5DEE4" w14:textId="77777777" w:rsidR="009831E4" w:rsidRDefault="009831E4" w:rsidP="00722045">
            <w:pPr>
              <w:rPr>
                <w:lang w:eastAsia="en-GB"/>
              </w:rPr>
            </w:pPr>
            <w:r>
              <w:rPr>
                <w:lang w:eastAsia="en-GB"/>
              </w:rPr>
              <w:t>Offline training</w:t>
            </w:r>
          </w:p>
        </w:tc>
        <w:tc>
          <w:tcPr>
            <w:tcW w:w="1000" w:type="pct"/>
          </w:tcPr>
          <w:p w14:paraId="27749B75" w14:textId="77777777" w:rsidR="009831E4" w:rsidRDefault="009831E4" w:rsidP="00722045">
            <w:pPr>
              <w:rPr>
                <w:lang w:eastAsia="en-GB"/>
              </w:rPr>
            </w:pPr>
            <w:r>
              <w:rPr>
                <w:lang w:eastAsia="en-GB"/>
              </w:rPr>
              <w:t>Offline training</w:t>
            </w:r>
          </w:p>
        </w:tc>
      </w:tr>
      <w:tr w:rsidR="009831E4" w14:paraId="30B90DAA" w14:textId="77777777" w:rsidTr="00722045">
        <w:trPr>
          <w:trHeight w:val="285"/>
        </w:trPr>
        <w:tc>
          <w:tcPr>
            <w:tcW w:w="1000" w:type="pct"/>
            <w:noWrap/>
          </w:tcPr>
          <w:p w14:paraId="2D2DD455" w14:textId="77777777" w:rsidR="009831E4" w:rsidRDefault="009831E4" w:rsidP="00722045">
            <w:pPr>
              <w:rPr>
                <w:lang w:eastAsia="en-GB"/>
              </w:rPr>
            </w:pPr>
            <w:r>
              <w:rPr>
                <w:rFonts w:hint="eastAsia"/>
                <w:lang w:eastAsia="en-GB"/>
              </w:rPr>
              <w:t>KPI</w:t>
            </w:r>
          </w:p>
        </w:tc>
        <w:tc>
          <w:tcPr>
            <w:tcW w:w="1000" w:type="pct"/>
            <w:noWrap/>
          </w:tcPr>
          <w:p w14:paraId="52378FC7" w14:textId="77777777" w:rsidR="009831E4" w:rsidRDefault="009831E4" w:rsidP="00722045">
            <w:pPr>
              <w:rPr>
                <w:lang w:val="pt-BR" w:eastAsia="en-GB"/>
              </w:rPr>
            </w:pPr>
            <w:r w:rsidRPr="005B7C4F">
              <w:rPr>
                <w:lang w:val="pt-BR" w:eastAsia="en-GB"/>
              </w:rPr>
              <w:t xml:space="preserve">SGCS, NMSE, </w:t>
            </w:r>
            <w:r>
              <w:rPr>
                <w:lang w:val="pt-BR" w:eastAsia="en-GB"/>
              </w:rPr>
              <w:t>SE,</w:t>
            </w:r>
          </w:p>
          <w:p w14:paraId="3893A966" w14:textId="77777777" w:rsidR="009831E4" w:rsidRPr="005B7C4F" w:rsidRDefault="009831E4" w:rsidP="00722045">
            <w:pPr>
              <w:rPr>
                <w:lang w:val="pt-BR" w:eastAsia="en-GB"/>
              </w:rPr>
            </w:pPr>
            <w:r>
              <w:rPr>
                <w:lang w:val="pt-BR" w:eastAsia="en-GB"/>
              </w:rPr>
              <w:t>UE complexity</w:t>
            </w:r>
          </w:p>
        </w:tc>
        <w:tc>
          <w:tcPr>
            <w:tcW w:w="1000" w:type="pct"/>
            <w:noWrap/>
          </w:tcPr>
          <w:p w14:paraId="13D67B4F" w14:textId="77777777" w:rsidR="009831E4" w:rsidRDefault="009831E4" w:rsidP="00722045">
            <w:pPr>
              <w:rPr>
                <w:lang w:val="pt-BR" w:eastAsia="en-GB"/>
              </w:rPr>
            </w:pPr>
            <w:r>
              <w:rPr>
                <w:lang w:val="pt-BR" w:eastAsia="en-GB"/>
              </w:rPr>
              <w:t>SGCS, NMSE, SE,</w:t>
            </w:r>
          </w:p>
          <w:p w14:paraId="26454398" w14:textId="77777777" w:rsidR="009831E4" w:rsidRDefault="009831E4" w:rsidP="00722045">
            <w:pPr>
              <w:rPr>
                <w:lang w:val="pt-BR" w:eastAsia="en-GB"/>
              </w:rPr>
            </w:pPr>
            <w:r>
              <w:rPr>
                <w:lang w:val="pt-BR" w:eastAsia="en-GB"/>
              </w:rPr>
              <w:t>UE complexity</w:t>
            </w:r>
          </w:p>
        </w:tc>
        <w:tc>
          <w:tcPr>
            <w:tcW w:w="1000" w:type="pct"/>
          </w:tcPr>
          <w:p w14:paraId="4A3ED30B" w14:textId="77777777" w:rsidR="009831E4" w:rsidRDefault="009831E4" w:rsidP="00722045">
            <w:pPr>
              <w:rPr>
                <w:lang w:eastAsia="en-GB"/>
              </w:rPr>
            </w:pPr>
            <w:r>
              <w:rPr>
                <w:lang w:eastAsia="en-GB"/>
              </w:rPr>
              <w:t>UPT vs overhead</w:t>
            </w:r>
          </w:p>
        </w:tc>
        <w:tc>
          <w:tcPr>
            <w:tcW w:w="1000" w:type="pct"/>
          </w:tcPr>
          <w:p w14:paraId="67332902" w14:textId="77777777" w:rsidR="009831E4" w:rsidRDefault="009831E4" w:rsidP="00722045">
            <w:pPr>
              <w:rPr>
                <w:lang w:eastAsia="en-GB"/>
              </w:rPr>
            </w:pPr>
            <w:r>
              <w:rPr>
                <w:lang w:eastAsia="en-GB"/>
              </w:rPr>
              <w:t>SGCS, UPT</w:t>
            </w:r>
          </w:p>
        </w:tc>
      </w:tr>
      <w:tr w:rsidR="009831E4" w14:paraId="350DCE6F" w14:textId="77777777" w:rsidTr="00722045">
        <w:trPr>
          <w:trHeight w:val="285"/>
        </w:trPr>
        <w:tc>
          <w:tcPr>
            <w:tcW w:w="1000" w:type="pct"/>
            <w:noWrap/>
          </w:tcPr>
          <w:p w14:paraId="464E07BA" w14:textId="77777777" w:rsidR="009831E4" w:rsidRDefault="009831E4" w:rsidP="00722045">
            <w:pPr>
              <w:rPr>
                <w:color w:val="000000"/>
                <w:lang w:eastAsia="en-GB"/>
              </w:rPr>
            </w:pPr>
            <w:r>
              <w:rPr>
                <w:lang w:eastAsia="en-GB"/>
              </w:rPr>
              <w:t>Benchmark</w:t>
            </w:r>
          </w:p>
        </w:tc>
        <w:tc>
          <w:tcPr>
            <w:tcW w:w="1000" w:type="pct"/>
            <w:noWrap/>
          </w:tcPr>
          <w:p w14:paraId="3A8B43A9" w14:textId="77777777" w:rsidR="009831E4" w:rsidRDefault="009831E4" w:rsidP="00722045">
            <w:pPr>
              <w:rPr>
                <w:lang w:eastAsia="en-GB"/>
              </w:rPr>
            </w:pPr>
            <w:proofErr w:type="spellStart"/>
            <w:r>
              <w:rPr>
                <w:lang w:eastAsia="en-GB"/>
              </w:rPr>
              <w:t>eType</w:t>
            </w:r>
            <w:proofErr w:type="spellEnd"/>
            <w:r>
              <w:rPr>
                <w:lang w:eastAsia="en-GB"/>
              </w:rPr>
              <w:t xml:space="preserve"> II</w:t>
            </w:r>
          </w:p>
          <w:p w14:paraId="0BAF831D" w14:textId="77777777" w:rsidR="009831E4" w:rsidRDefault="009831E4" w:rsidP="00722045">
            <w:pPr>
              <w:rPr>
                <w:lang w:eastAsia="en-GB"/>
              </w:rPr>
            </w:pPr>
            <w:r>
              <w:rPr>
                <w:lang w:eastAsia="en-GB"/>
              </w:rPr>
              <w:t>NR separate source and channel coding</w:t>
            </w:r>
          </w:p>
        </w:tc>
        <w:tc>
          <w:tcPr>
            <w:tcW w:w="1000" w:type="pct"/>
            <w:noWrap/>
          </w:tcPr>
          <w:p w14:paraId="6745A568" w14:textId="77777777" w:rsidR="009831E4" w:rsidRDefault="009831E4" w:rsidP="00722045">
            <w:pPr>
              <w:rPr>
                <w:lang w:eastAsia="en-GB"/>
              </w:rPr>
            </w:pPr>
            <w:proofErr w:type="spellStart"/>
            <w:r>
              <w:rPr>
                <w:lang w:eastAsia="en-GB"/>
              </w:rPr>
              <w:t>eType</w:t>
            </w:r>
            <w:proofErr w:type="spellEnd"/>
            <w:r>
              <w:rPr>
                <w:lang w:eastAsia="en-GB"/>
              </w:rPr>
              <w:t xml:space="preserve"> II</w:t>
            </w:r>
          </w:p>
          <w:p w14:paraId="75E7779F" w14:textId="77777777" w:rsidR="009831E4" w:rsidRDefault="009831E4" w:rsidP="00722045">
            <w:pPr>
              <w:rPr>
                <w:lang w:eastAsia="en-GB"/>
              </w:rPr>
            </w:pPr>
            <w:r>
              <w:rPr>
                <w:lang w:eastAsia="en-GB"/>
              </w:rPr>
              <w:t>NR separate source and channel coding</w:t>
            </w:r>
          </w:p>
          <w:p w14:paraId="4BE4FDBB" w14:textId="77777777" w:rsidR="009831E4" w:rsidRDefault="009831E4" w:rsidP="00722045">
            <w:pPr>
              <w:rPr>
                <w:lang w:eastAsia="en-GB"/>
              </w:rPr>
            </w:pPr>
            <w:r>
              <w:rPr>
                <w:lang w:eastAsia="en-GB"/>
              </w:rPr>
              <w:t>JSCM with two-sided model</w:t>
            </w:r>
            <w:r>
              <w:rPr>
                <w:vertAlign w:val="superscript"/>
                <w:lang w:eastAsia="en-GB"/>
              </w:rPr>
              <w:t>1,2,3</w:t>
            </w:r>
          </w:p>
        </w:tc>
        <w:tc>
          <w:tcPr>
            <w:tcW w:w="1000" w:type="pct"/>
          </w:tcPr>
          <w:p w14:paraId="2AE6C939" w14:textId="77777777" w:rsidR="009831E4" w:rsidRDefault="009831E4" w:rsidP="00722045">
            <w:pPr>
              <w:rPr>
                <w:lang w:eastAsia="en-GB"/>
              </w:rPr>
            </w:pPr>
            <w:proofErr w:type="spellStart"/>
            <w:r>
              <w:rPr>
                <w:lang w:eastAsia="en-GB"/>
              </w:rPr>
              <w:t>eType</w:t>
            </w:r>
            <w:proofErr w:type="spellEnd"/>
            <w:r>
              <w:rPr>
                <w:lang w:eastAsia="en-GB"/>
              </w:rPr>
              <w:t xml:space="preserve"> II</w:t>
            </w:r>
          </w:p>
        </w:tc>
        <w:tc>
          <w:tcPr>
            <w:tcW w:w="1000" w:type="pct"/>
          </w:tcPr>
          <w:p w14:paraId="72C264D3" w14:textId="77777777" w:rsidR="009831E4" w:rsidRDefault="009831E4" w:rsidP="00722045">
            <w:pPr>
              <w:rPr>
                <w:lang w:eastAsia="en-GB"/>
              </w:rPr>
            </w:pPr>
            <w:proofErr w:type="spellStart"/>
            <w:r>
              <w:rPr>
                <w:lang w:eastAsia="en-GB"/>
              </w:rPr>
              <w:t>eType</w:t>
            </w:r>
            <w:proofErr w:type="spellEnd"/>
            <w:r>
              <w:rPr>
                <w:lang w:eastAsia="en-GB"/>
              </w:rPr>
              <w:t xml:space="preserve"> II</w:t>
            </w:r>
          </w:p>
          <w:p w14:paraId="26A2D9AE" w14:textId="77777777" w:rsidR="009831E4" w:rsidRDefault="009831E4" w:rsidP="00722045">
            <w:pPr>
              <w:rPr>
                <w:lang w:eastAsia="en-GB"/>
              </w:rPr>
            </w:pPr>
            <w:r>
              <w:rPr>
                <w:lang w:eastAsia="en-GB"/>
              </w:rPr>
              <w:t>NR AI/ML CSI compression without SRS</w:t>
            </w:r>
          </w:p>
          <w:p w14:paraId="5085B8C2" w14:textId="77777777" w:rsidR="009831E4" w:rsidRDefault="009831E4" w:rsidP="00722045">
            <w:pPr>
              <w:rPr>
                <w:lang w:eastAsia="en-GB"/>
              </w:rPr>
            </w:pPr>
            <w:r>
              <w:rPr>
                <w:lang w:eastAsia="en-GB"/>
              </w:rPr>
              <w:t>SRS without CSI feedback</w:t>
            </w:r>
          </w:p>
        </w:tc>
      </w:tr>
      <w:tr w:rsidR="009831E4" w14:paraId="06F74B74" w14:textId="77777777" w:rsidTr="00722045">
        <w:trPr>
          <w:trHeight w:val="285"/>
        </w:trPr>
        <w:tc>
          <w:tcPr>
            <w:tcW w:w="1000" w:type="pct"/>
            <w:noWrap/>
          </w:tcPr>
          <w:p w14:paraId="6DB537A3" w14:textId="77777777" w:rsidR="009831E4" w:rsidRDefault="009831E4" w:rsidP="00722045">
            <w:pPr>
              <w:rPr>
                <w:lang w:eastAsia="en-GB"/>
              </w:rPr>
            </w:pPr>
            <w:r>
              <w:rPr>
                <w:rFonts w:hint="eastAsia"/>
                <w:lang w:eastAsia="en-GB"/>
              </w:rPr>
              <w:t>Model location for inference</w:t>
            </w:r>
          </w:p>
        </w:tc>
        <w:tc>
          <w:tcPr>
            <w:tcW w:w="1000" w:type="pct"/>
            <w:noWrap/>
          </w:tcPr>
          <w:p w14:paraId="5C2454B6" w14:textId="77777777" w:rsidR="009831E4" w:rsidRDefault="009831E4" w:rsidP="00722045">
            <w:pPr>
              <w:rPr>
                <w:lang w:eastAsia="en-GB"/>
              </w:rPr>
            </w:pPr>
            <w:r>
              <w:rPr>
                <w:lang w:eastAsia="en-GB"/>
              </w:rPr>
              <w:t>Two-sided model</w:t>
            </w:r>
          </w:p>
        </w:tc>
        <w:tc>
          <w:tcPr>
            <w:tcW w:w="1000" w:type="pct"/>
            <w:noWrap/>
          </w:tcPr>
          <w:p w14:paraId="78D2A48D" w14:textId="77777777" w:rsidR="009831E4" w:rsidRDefault="009831E4" w:rsidP="00722045">
            <w:pPr>
              <w:rPr>
                <w:lang w:eastAsia="en-GB"/>
              </w:rPr>
            </w:pPr>
            <w:r>
              <w:rPr>
                <w:lang w:eastAsia="en-GB"/>
              </w:rPr>
              <w:t>Two-sided model</w:t>
            </w:r>
          </w:p>
          <w:p w14:paraId="43FFBEA4" w14:textId="77777777" w:rsidR="009831E4" w:rsidRDefault="009831E4" w:rsidP="00722045">
            <w:pPr>
              <w:rPr>
                <w:lang w:eastAsia="en-GB"/>
              </w:rPr>
            </w:pPr>
            <w:r>
              <w:rPr>
                <w:rFonts w:hint="eastAsia"/>
                <w:lang w:eastAsia="en-GB"/>
              </w:rPr>
              <w:t>NW-sided model</w:t>
            </w:r>
            <w:r>
              <w:rPr>
                <w:vertAlign w:val="superscript"/>
                <w:lang w:eastAsia="en-GB"/>
              </w:rPr>
              <w:t>1,2,3</w:t>
            </w:r>
          </w:p>
        </w:tc>
        <w:tc>
          <w:tcPr>
            <w:tcW w:w="1000" w:type="pct"/>
          </w:tcPr>
          <w:p w14:paraId="45417883" w14:textId="77777777" w:rsidR="009831E4" w:rsidRDefault="009831E4" w:rsidP="00722045">
            <w:pPr>
              <w:rPr>
                <w:lang w:eastAsia="en-GB"/>
              </w:rPr>
            </w:pPr>
            <w:r>
              <w:rPr>
                <w:rFonts w:hint="eastAsia"/>
                <w:lang w:eastAsia="en-GB"/>
              </w:rPr>
              <w:t>NW-sided model</w:t>
            </w:r>
          </w:p>
        </w:tc>
        <w:tc>
          <w:tcPr>
            <w:tcW w:w="1000" w:type="pct"/>
          </w:tcPr>
          <w:p w14:paraId="7BB918BF" w14:textId="77777777" w:rsidR="009831E4" w:rsidRDefault="009831E4" w:rsidP="00722045">
            <w:pPr>
              <w:rPr>
                <w:lang w:eastAsia="en-GB"/>
              </w:rPr>
            </w:pPr>
            <w:r>
              <w:rPr>
                <w:lang w:eastAsia="en-GB"/>
              </w:rPr>
              <w:t>Two-sided model</w:t>
            </w:r>
          </w:p>
        </w:tc>
      </w:tr>
      <w:tr w:rsidR="009831E4" w14:paraId="58E762FF" w14:textId="77777777" w:rsidTr="00722045">
        <w:trPr>
          <w:trHeight w:val="285"/>
        </w:trPr>
        <w:tc>
          <w:tcPr>
            <w:tcW w:w="1000" w:type="pct"/>
            <w:noWrap/>
          </w:tcPr>
          <w:p w14:paraId="5816628D" w14:textId="77777777" w:rsidR="009831E4" w:rsidRDefault="009831E4" w:rsidP="00722045">
            <w:pPr>
              <w:rPr>
                <w:lang w:eastAsia="en-GB"/>
              </w:rPr>
            </w:pPr>
            <w:r>
              <w:rPr>
                <w:rFonts w:hint="eastAsia"/>
                <w:lang w:eastAsia="en-GB"/>
              </w:rPr>
              <w:lastRenderedPageBreak/>
              <w:t>Collaboration/interaction between UE and NW</w:t>
            </w:r>
          </w:p>
        </w:tc>
        <w:tc>
          <w:tcPr>
            <w:tcW w:w="1000" w:type="pct"/>
            <w:noWrap/>
          </w:tcPr>
          <w:p w14:paraId="6DCFAB03" w14:textId="77777777" w:rsidR="009831E4" w:rsidRDefault="009831E4" w:rsidP="00722045">
            <w:pPr>
              <w:rPr>
                <w:lang w:eastAsia="en-GB"/>
              </w:rPr>
            </w:pPr>
            <w:r>
              <w:rPr>
                <w:lang w:eastAsia="en-GB"/>
              </w:rPr>
              <w:t xml:space="preserve">Similar to two-sided model in NR </w:t>
            </w:r>
          </w:p>
          <w:p w14:paraId="52E09297" w14:textId="77777777" w:rsidR="009831E4" w:rsidRDefault="009831E4" w:rsidP="00722045">
            <w:pPr>
              <w:rPr>
                <w:lang w:eastAsia="en-GB"/>
              </w:rPr>
            </w:pPr>
          </w:p>
        </w:tc>
        <w:tc>
          <w:tcPr>
            <w:tcW w:w="1000" w:type="pct"/>
            <w:noWrap/>
          </w:tcPr>
          <w:p w14:paraId="0C64987B" w14:textId="77777777" w:rsidR="009831E4" w:rsidRDefault="009831E4" w:rsidP="00722045">
            <w:pPr>
              <w:rPr>
                <w:lang w:eastAsia="en-GB"/>
              </w:rPr>
            </w:pPr>
            <w:r>
              <w:rPr>
                <w:lang w:eastAsia="en-GB"/>
              </w:rPr>
              <w:t xml:space="preserve">Similar to two-sided model in NR </w:t>
            </w:r>
          </w:p>
          <w:p w14:paraId="0A3A5033" w14:textId="77777777" w:rsidR="009831E4" w:rsidRDefault="009831E4" w:rsidP="00722045">
            <w:pPr>
              <w:rPr>
                <w:lang w:eastAsia="en-GB"/>
              </w:rPr>
            </w:pPr>
          </w:p>
          <w:p w14:paraId="7A2359C3" w14:textId="77777777" w:rsidR="009831E4" w:rsidRDefault="009831E4" w:rsidP="00722045">
            <w:pPr>
              <w:rPr>
                <w:lang w:eastAsia="en-GB"/>
              </w:rPr>
            </w:pPr>
            <w:r>
              <w:rPr>
                <w:lang w:eastAsia="en-GB"/>
              </w:rPr>
              <w:t xml:space="preserve">For NW-sided model: </w:t>
            </w:r>
          </w:p>
          <w:p w14:paraId="3937989C" w14:textId="77777777" w:rsidR="009831E4" w:rsidRDefault="009831E4" w:rsidP="00722045">
            <w:pPr>
              <w:rPr>
                <w:lang w:eastAsia="en-GB"/>
              </w:rPr>
            </w:pPr>
            <w:r>
              <w:rPr>
                <w:rFonts w:hint="eastAsia"/>
                <w:lang w:eastAsia="en-GB"/>
              </w:rPr>
              <w:t>no collaboration</w:t>
            </w:r>
            <w:r>
              <w:rPr>
                <w:lang w:eastAsia="en-GB"/>
              </w:rPr>
              <w:t xml:space="preserve"> or Similar to NW-sided model in NR </w:t>
            </w:r>
          </w:p>
        </w:tc>
        <w:tc>
          <w:tcPr>
            <w:tcW w:w="1000" w:type="pct"/>
          </w:tcPr>
          <w:p w14:paraId="24E65B6F" w14:textId="77777777" w:rsidR="009831E4" w:rsidRDefault="009831E4" w:rsidP="00722045">
            <w:pPr>
              <w:rPr>
                <w:lang w:eastAsia="en-GB"/>
              </w:rPr>
            </w:pPr>
            <w:r>
              <w:rPr>
                <w:lang w:eastAsia="en-GB"/>
              </w:rPr>
              <w:t>No collaboration</w:t>
            </w:r>
          </w:p>
          <w:p w14:paraId="344E8518" w14:textId="77777777" w:rsidR="009831E4" w:rsidRDefault="009831E4" w:rsidP="00722045">
            <w:pPr>
              <w:rPr>
                <w:lang w:eastAsia="en-GB"/>
              </w:rPr>
            </w:pPr>
            <w:r>
              <w:rPr>
                <w:lang w:eastAsia="en-GB"/>
              </w:rPr>
              <w:t xml:space="preserve">or Similar to NW-sided model in NR </w:t>
            </w:r>
          </w:p>
        </w:tc>
        <w:tc>
          <w:tcPr>
            <w:tcW w:w="1000" w:type="pct"/>
          </w:tcPr>
          <w:p w14:paraId="4354C668" w14:textId="77777777" w:rsidR="009831E4" w:rsidRDefault="009831E4" w:rsidP="00722045">
            <w:pPr>
              <w:rPr>
                <w:lang w:eastAsia="en-GB"/>
              </w:rPr>
            </w:pPr>
            <w:r>
              <w:rPr>
                <w:lang w:eastAsia="en-GB"/>
              </w:rPr>
              <w:t xml:space="preserve">Similar to two-sided model in NR </w:t>
            </w:r>
          </w:p>
          <w:p w14:paraId="264C51B5" w14:textId="77777777" w:rsidR="009831E4" w:rsidRDefault="009831E4" w:rsidP="00722045">
            <w:pPr>
              <w:rPr>
                <w:lang w:eastAsia="en-GB"/>
              </w:rPr>
            </w:pPr>
          </w:p>
        </w:tc>
      </w:tr>
      <w:tr w:rsidR="009831E4" w:rsidRPr="00467E90" w14:paraId="3E7A100A" w14:textId="77777777" w:rsidTr="00722045">
        <w:trPr>
          <w:trHeight w:val="285"/>
        </w:trPr>
        <w:tc>
          <w:tcPr>
            <w:tcW w:w="1000" w:type="pct"/>
            <w:noWrap/>
          </w:tcPr>
          <w:p w14:paraId="3FCDAD19" w14:textId="77777777" w:rsidR="009831E4" w:rsidRDefault="009831E4" w:rsidP="00722045">
            <w:pPr>
              <w:rPr>
                <w:lang w:eastAsia="en-GB"/>
              </w:rPr>
            </w:pPr>
            <w:r>
              <w:rPr>
                <w:rFonts w:hint="eastAsia"/>
                <w:lang w:eastAsia="en-GB"/>
              </w:rPr>
              <w:t>Potential specification impact</w:t>
            </w:r>
          </w:p>
        </w:tc>
        <w:tc>
          <w:tcPr>
            <w:tcW w:w="1000" w:type="pct"/>
            <w:noWrap/>
          </w:tcPr>
          <w:p w14:paraId="50767777" w14:textId="77777777" w:rsidR="009831E4" w:rsidRDefault="009831E4" w:rsidP="00722045">
            <w:pPr>
              <w:rPr>
                <w:rFonts w:eastAsiaTheme="minorEastAsia"/>
                <w:lang w:eastAsia="en-GB"/>
              </w:rPr>
            </w:pPr>
            <w:r>
              <w:rPr>
                <w:color w:val="000000"/>
                <w:lang w:eastAsia="en-GB"/>
              </w:rPr>
              <w:t xml:space="preserve">1. </w:t>
            </w:r>
            <w:r>
              <w:rPr>
                <w:lang w:eastAsia="en-GB"/>
              </w:rPr>
              <w:t xml:space="preserve">Necessary </w:t>
            </w:r>
            <w:proofErr w:type="spellStart"/>
            <w:r>
              <w:rPr>
                <w:lang w:eastAsia="en-GB"/>
              </w:rPr>
              <w:t>signalling</w:t>
            </w:r>
            <w:proofErr w:type="spellEnd"/>
            <w:r>
              <w:rPr>
                <w:lang w:eastAsia="en-GB"/>
              </w:rPr>
              <w:t>/ procedure to support JSCC</w:t>
            </w:r>
          </w:p>
          <w:p w14:paraId="6BD1F2D5" w14:textId="77777777" w:rsidR="009831E4" w:rsidRDefault="009831E4" w:rsidP="00722045">
            <w:pPr>
              <w:rPr>
                <w:color w:val="000000"/>
                <w:lang w:eastAsia="en-GB"/>
              </w:rPr>
            </w:pPr>
            <w:r>
              <w:rPr>
                <w:lang w:eastAsia="en-GB"/>
              </w:rPr>
              <w:t xml:space="preserve">2. </w:t>
            </w:r>
            <w:proofErr w:type="spellStart"/>
            <w:r>
              <w:rPr>
                <w:lang w:eastAsia="en-GB"/>
              </w:rPr>
              <w:t>Signalling</w:t>
            </w:r>
            <w:proofErr w:type="spellEnd"/>
            <w:r>
              <w:rPr>
                <w:lang w:eastAsia="en-GB"/>
              </w:rPr>
              <w:t xml:space="preserve">/ procedure related to LCM for two-sided model including inter-vendor collaboration </w:t>
            </w:r>
          </w:p>
        </w:tc>
        <w:tc>
          <w:tcPr>
            <w:tcW w:w="1000" w:type="pct"/>
            <w:noWrap/>
          </w:tcPr>
          <w:p w14:paraId="705DD714" w14:textId="77777777" w:rsidR="009831E4" w:rsidRDefault="009831E4" w:rsidP="00722045">
            <w:pPr>
              <w:rPr>
                <w:rFonts w:eastAsiaTheme="minorEastAsia"/>
                <w:lang w:eastAsia="en-GB"/>
              </w:rPr>
            </w:pPr>
            <w:r>
              <w:rPr>
                <w:color w:val="000000"/>
                <w:lang w:eastAsia="en-GB"/>
              </w:rPr>
              <w:t xml:space="preserve">1. </w:t>
            </w:r>
            <w:r>
              <w:rPr>
                <w:lang w:eastAsia="en-GB"/>
              </w:rPr>
              <w:t xml:space="preserve">Necessary </w:t>
            </w:r>
            <w:proofErr w:type="spellStart"/>
            <w:r>
              <w:rPr>
                <w:lang w:eastAsia="en-GB"/>
              </w:rPr>
              <w:t>signalling</w:t>
            </w:r>
            <w:proofErr w:type="spellEnd"/>
            <w:r>
              <w:rPr>
                <w:lang w:eastAsia="en-GB"/>
              </w:rPr>
              <w:t>/ procedure to support JSCM</w:t>
            </w:r>
          </w:p>
          <w:p w14:paraId="5B11044A" w14:textId="77777777" w:rsidR="009831E4" w:rsidRDefault="009831E4" w:rsidP="00722045">
            <w:pPr>
              <w:rPr>
                <w:lang w:eastAsia="en-GB"/>
              </w:rPr>
            </w:pPr>
            <w:r>
              <w:rPr>
                <w:lang w:eastAsia="en-GB"/>
              </w:rPr>
              <w:t xml:space="preserve">2. Projection matrix design </w:t>
            </w:r>
            <w:r>
              <w:rPr>
                <w:color w:val="000000"/>
                <w:lang w:eastAsia="en-GB"/>
              </w:rPr>
              <w:t>for NW-sided model, when applicable</w:t>
            </w:r>
          </w:p>
          <w:p w14:paraId="36DE659F" w14:textId="77777777" w:rsidR="009831E4" w:rsidRDefault="009831E4" w:rsidP="00722045">
            <w:pPr>
              <w:rPr>
                <w:color w:val="000000"/>
                <w:lang w:eastAsia="en-GB"/>
              </w:rPr>
            </w:pPr>
            <w:r>
              <w:rPr>
                <w:lang w:eastAsia="en-GB"/>
              </w:rPr>
              <w:t xml:space="preserve">3. </w:t>
            </w:r>
            <w:proofErr w:type="spellStart"/>
            <w:r>
              <w:rPr>
                <w:lang w:eastAsia="en-GB"/>
              </w:rPr>
              <w:t>Signalling</w:t>
            </w:r>
            <w:proofErr w:type="spellEnd"/>
            <w:r>
              <w:rPr>
                <w:lang w:eastAsia="en-GB"/>
              </w:rPr>
              <w:t>/ procedure related to LCM</w:t>
            </w:r>
            <w:r>
              <w:rPr>
                <w:color w:val="000000"/>
                <w:lang w:eastAsia="en-GB"/>
              </w:rPr>
              <w:t xml:space="preserve"> with NW-sided model or </w:t>
            </w:r>
            <w:r>
              <w:rPr>
                <w:lang w:eastAsia="en-GB"/>
              </w:rPr>
              <w:t xml:space="preserve">two-sided model including inter-vendor collaboration, </w:t>
            </w:r>
            <w:r>
              <w:rPr>
                <w:color w:val="000000"/>
                <w:lang w:eastAsia="en-GB"/>
              </w:rPr>
              <w:t>when applicable</w:t>
            </w:r>
          </w:p>
          <w:p w14:paraId="0CED5D55" w14:textId="77777777" w:rsidR="009831E4" w:rsidRDefault="009831E4" w:rsidP="00722045">
            <w:pPr>
              <w:rPr>
                <w:color w:val="000000"/>
                <w:lang w:eastAsia="en-GB"/>
              </w:rPr>
            </w:pPr>
            <w:r>
              <w:rPr>
                <w:lang w:eastAsia="en-GB"/>
              </w:rPr>
              <w:t>4</w:t>
            </w:r>
            <w:r>
              <w:rPr>
                <w:color w:val="000000"/>
                <w:lang w:eastAsia="en-GB"/>
              </w:rPr>
              <w:t>.</w:t>
            </w:r>
            <w:r>
              <w:rPr>
                <w:rFonts w:eastAsia="Malgun Gothic"/>
                <w:lang w:eastAsia="ko-KR"/>
              </w:rPr>
              <w:t xml:space="preserve"> RAN4 requirements, e.g., EVM</w:t>
            </w:r>
          </w:p>
        </w:tc>
        <w:tc>
          <w:tcPr>
            <w:tcW w:w="1000" w:type="pct"/>
          </w:tcPr>
          <w:p w14:paraId="09222DD2" w14:textId="77777777" w:rsidR="009831E4" w:rsidRDefault="009831E4" w:rsidP="00722045">
            <w:pPr>
              <w:rPr>
                <w:lang w:eastAsia="en-GB"/>
              </w:rPr>
            </w:pPr>
            <w:r>
              <w:rPr>
                <w:lang w:eastAsia="en-GB"/>
              </w:rPr>
              <w:t xml:space="preserve">1. Downloadable basis/codebook related </w:t>
            </w:r>
            <w:proofErr w:type="spellStart"/>
            <w:r>
              <w:rPr>
                <w:lang w:eastAsia="en-GB"/>
              </w:rPr>
              <w:t>signalling</w:t>
            </w:r>
            <w:proofErr w:type="spellEnd"/>
            <w:r>
              <w:rPr>
                <w:lang w:eastAsia="en-GB"/>
              </w:rPr>
              <w:t>/ procedure</w:t>
            </w:r>
          </w:p>
          <w:p w14:paraId="7F447DA5" w14:textId="77777777" w:rsidR="009831E4" w:rsidRDefault="009831E4" w:rsidP="00722045">
            <w:pPr>
              <w:rPr>
                <w:color w:val="000000"/>
                <w:lang w:eastAsia="en-GB"/>
              </w:rPr>
            </w:pPr>
            <w:r>
              <w:rPr>
                <w:lang w:eastAsia="en-GB"/>
              </w:rPr>
              <w:t xml:space="preserve">2. </w:t>
            </w:r>
            <w:proofErr w:type="spellStart"/>
            <w:r>
              <w:rPr>
                <w:lang w:eastAsia="en-GB"/>
              </w:rPr>
              <w:t>Signalling</w:t>
            </w:r>
            <w:proofErr w:type="spellEnd"/>
            <w:r>
              <w:rPr>
                <w:lang w:eastAsia="en-GB"/>
              </w:rPr>
              <w:t>/ procedure related to LCM</w:t>
            </w:r>
            <w:r>
              <w:rPr>
                <w:color w:val="000000"/>
                <w:lang w:eastAsia="en-GB"/>
              </w:rPr>
              <w:t xml:space="preserve"> with NW-sided model</w:t>
            </w:r>
          </w:p>
        </w:tc>
        <w:tc>
          <w:tcPr>
            <w:tcW w:w="1000" w:type="pct"/>
          </w:tcPr>
          <w:p w14:paraId="0195112A" w14:textId="77777777" w:rsidR="009831E4" w:rsidRDefault="009831E4" w:rsidP="00722045">
            <w:pPr>
              <w:rPr>
                <w:lang w:eastAsia="en-GB"/>
              </w:rPr>
            </w:pPr>
            <w:r>
              <w:rPr>
                <w:lang w:eastAsia="en-GB"/>
              </w:rPr>
              <w:t>1. Necessary signaling/procedure to support lower overhead and/or simpler CSI feedback</w:t>
            </w:r>
          </w:p>
          <w:p w14:paraId="4EC0333A" w14:textId="77777777" w:rsidR="009831E4" w:rsidRDefault="009831E4" w:rsidP="00722045">
            <w:pPr>
              <w:rPr>
                <w:lang w:eastAsia="en-GB"/>
              </w:rPr>
            </w:pPr>
            <w:r>
              <w:rPr>
                <w:lang w:eastAsia="en-GB"/>
              </w:rPr>
              <w:t xml:space="preserve">2. </w:t>
            </w:r>
            <w:proofErr w:type="spellStart"/>
            <w:r>
              <w:rPr>
                <w:lang w:eastAsia="en-GB"/>
              </w:rPr>
              <w:t>Signalling</w:t>
            </w:r>
            <w:proofErr w:type="spellEnd"/>
            <w:r>
              <w:rPr>
                <w:lang w:eastAsia="en-GB"/>
              </w:rPr>
              <w:t>/ procedure related to LCM for two-sided model including inter-vendor collaboration</w:t>
            </w:r>
          </w:p>
        </w:tc>
      </w:tr>
    </w:tbl>
    <w:p w14:paraId="6BC61803" w14:textId="77777777" w:rsidR="009831E4" w:rsidRPr="00467E90" w:rsidRDefault="009831E4" w:rsidP="009831E4">
      <w:pPr>
        <w:rPr>
          <w:lang w:eastAsia="ko-KR"/>
        </w:rPr>
      </w:pPr>
    </w:p>
    <w:p w14:paraId="0E6AF8B3" w14:textId="2DBEF47D" w:rsidR="00155093" w:rsidRPr="009831E4" w:rsidRDefault="009831E4" w:rsidP="00091A27">
      <w:pPr>
        <w:pStyle w:val="Heading3"/>
      </w:pPr>
      <w:r w:rsidRPr="00C944B3">
        <w:t>AI/ML for beam management and extension</w:t>
      </w:r>
    </w:p>
    <w:p w14:paraId="317FB194" w14:textId="77777777" w:rsidR="009831E4" w:rsidRPr="00C944B3" w:rsidRDefault="009831E4" w:rsidP="009831E4">
      <w:pPr>
        <w:rPr>
          <w:rFonts w:eastAsiaTheme="minorEastAsia"/>
        </w:rPr>
      </w:pPr>
      <w:r w:rsidRPr="00C944B3">
        <w:rPr>
          <w:rFonts w:eastAsiaTheme="minorEastAsia" w:hint="eastAsia"/>
        </w:rPr>
        <w:t>Observation</w:t>
      </w:r>
    </w:p>
    <w:p w14:paraId="0ACC5655" w14:textId="77777777" w:rsidR="009831E4" w:rsidRPr="00C944B3" w:rsidRDefault="009831E4" w:rsidP="009831E4">
      <w:r w:rsidRPr="00C944B3">
        <w:t>For 6GR AI/ML use cases identification</w:t>
      </w:r>
      <w:r w:rsidRPr="00C944B3">
        <w:rPr>
          <w:rFonts w:eastAsia="等线" w:hint="eastAsia"/>
        </w:rPr>
        <w:t>/</w:t>
      </w:r>
      <w:r w:rsidRPr="00C944B3">
        <w:rPr>
          <w:rFonts w:eastAsia="等线"/>
        </w:rPr>
        <w:t>categorization</w:t>
      </w:r>
      <w:r w:rsidRPr="00C944B3">
        <w:t>, [13 sources] provided preliminary simulation results and analysis on AI/ML for beam management and extension.</w:t>
      </w:r>
    </w:p>
    <w:p w14:paraId="5C18AD01" w14:textId="77777777" w:rsidR="009831E4" w:rsidRPr="00C944B3" w:rsidRDefault="009831E4" w:rsidP="009831E4">
      <w:pPr>
        <w:pStyle w:val="ListParagraph"/>
        <w:numPr>
          <w:ilvl w:val="0"/>
          <w:numId w:val="7"/>
        </w:numPr>
      </w:pPr>
      <w:r w:rsidRPr="00C944B3">
        <w:t>[</w:t>
      </w:r>
      <w:r>
        <w:rPr>
          <w:rFonts w:eastAsiaTheme="minorEastAsia" w:hint="eastAsia"/>
        </w:rPr>
        <w:t>7</w:t>
      </w:r>
      <w:r w:rsidRPr="00C944B3">
        <w:t xml:space="preserve"> sources] provided preliminary simulation </w:t>
      </w:r>
      <w:r w:rsidRPr="00C944B3">
        <w:rPr>
          <w:rFonts w:eastAsiaTheme="minorEastAsia" w:hint="eastAsia"/>
        </w:rPr>
        <w:t>for DL Tx</w:t>
      </w:r>
      <w:r w:rsidRPr="00C944B3">
        <w:t xml:space="preserve"> beam management and analysis on inter-cell/inter-TRP/M-TRP</w:t>
      </w:r>
      <w:r w:rsidRPr="00C944B3">
        <w:rPr>
          <w:rFonts w:eastAsiaTheme="minorEastAsia" w:hint="eastAsia"/>
        </w:rPr>
        <w:t xml:space="preserve"> DL Tx</w:t>
      </w:r>
      <w:r w:rsidRPr="00C944B3">
        <w:t xml:space="preserve"> beam prediction and management.</w:t>
      </w:r>
    </w:p>
    <w:p w14:paraId="39B1ED0F" w14:textId="77777777" w:rsidR="009831E4" w:rsidRPr="00C944B3" w:rsidRDefault="009831E4" w:rsidP="009831E4">
      <w:pPr>
        <w:pStyle w:val="ListParagraph"/>
        <w:numPr>
          <w:ilvl w:val="1"/>
          <w:numId w:val="7"/>
        </w:numPr>
      </w:pPr>
      <w:r w:rsidRPr="00C944B3">
        <w:t xml:space="preserve"> </w:t>
      </w:r>
      <w:r>
        <w:rPr>
          <w:rFonts w:eastAsiaTheme="minorEastAsia"/>
        </w:rPr>
        <w:t>B</w:t>
      </w:r>
      <w:r>
        <w:rPr>
          <w:rFonts w:eastAsiaTheme="minorEastAsia" w:hint="eastAsia"/>
        </w:rPr>
        <w:t xml:space="preserve">esides, </w:t>
      </w:r>
      <w:r w:rsidRPr="00C944B3">
        <w:t>[</w:t>
      </w:r>
      <w:r>
        <w:rPr>
          <w:rFonts w:eastAsiaTheme="minorEastAsia" w:hint="eastAsia"/>
        </w:rPr>
        <w:t>5</w:t>
      </w:r>
      <w:r w:rsidRPr="00C944B3">
        <w:t xml:space="preserve"> sources] citing to NR study for </w:t>
      </w:r>
      <w:r w:rsidRPr="00C944B3">
        <w:rPr>
          <w:rFonts w:eastAsiaTheme="minorEastAsia" w:hint="eastAsia"/>
        </w:rPr>
        <w:t>DL Tx</w:t>
      </w:r>
      <w:r w:rsidRPr="00C944B3">
        <w:t xml:space="preserve"> beam management and analysis on inter-cell/inter-TRP/M-TRP</w:t>
      </w:r>
      <w:r w:rsidRPr="00C944B3">
        <w:rPr>
          <w:rFonts w:eastAsiaTheme="minorEastAsia" w:hint="eastAsia"/>
        </w:rPr>
        <w:t xml:space="preserve"> DL Tx</w:t>
      </w:r>
      <w:r w:rsidRPr="00C944B3">
        <w:t xml:space="preserve"> beam prediction and management.</w:t>
      </w:r>
    </w:p>
    <w:p w14:paraId="79E02F4A" w14:textId="77777777" w:rsidR="009831E4" w:rsidRPr="00C944B3" w:rsidRDefault="009831E4" w:rsidP="009831E4">
      <w:pPr>
        <w:pStyle w:val="ListParagraph"/>
        <w:numPr>
          <w:ilvl w:val="0"/>
          <w:numId w:val="7"/>
        </w:numPr>
      </w:pPr>
      <w:r w:rsidRPr="00C944B3">
        <w:t>[</w:t>
      </w:r>
      <w:r>
        <w:rPr>
          <w:rFonts w:eastAsiaTheme="minorEastAsia" w:hint="eastAsia"/>
        </w:rPr>
        <w:t>3</w:t>
      </w:r>
      <w:r w:rsidRPr="00C944B3">
        <w:t xml:space="preserve"> sources] provided preliminary simulation results and analysis on cross frequency </w:t>
      </w:r>
      <w:r w:rsidRPr="00C944B3">
        <w:rPr>
          <w:rFonts w:eastAsiaTheme="minorEastAsia" w:hint="eastAsia"/>
        </w:rPr>
        <w:t>DL Tx</w:t>
      </w:r>
      <w:r w:rsidRPr="00C944B3">
        <w:t xml:space="preserve"> beam prediction.</w:t>
      </w:r>
    </w:p>
    <w:p w14:paraId="288317BB" w14:textId="77777777" w:rsidR="009831E4" w:rsidRPr="00C944B3" w:rsidRDefault="009831E4" w:rsidP="009831E4">
      <w:pPr>
        <w:pStyle w:val="ListParagraph"/>
        <w:numPr>
          <w:ilvl w:val="0"/>
          <w:numId w:val="7"/>
        </w:numPr>
      </w:pPr>
      <w:r w:rsidRPr="00C944B3">
        <w:t xml:space="preserve">[2 sources] provided preliminary simulation results and analysis on Tx-Rx beam pair prediction. </w:t>
      </w:r>
    </w:p>
    <w:p w14:paraId="48321F80" w14:textId="77777777" w:rsidR="009831E4" w:rsidRPr="00C944B3" w:rsidRDefault="009831E4" w:rsidP="009831E4">
      <w:pPr>
        <w:pStyle w:val="ListParagraph"/>
        <w:numPr>
          <w:ilvl w:val="0"/>
          <w:numId w:val="7"/>
        </w:numPr>
        <w:rPr>
          <w:strike/>
          <w:color w:val="FF0000"/>
        </w:rPr>
      </w:pPr>
      <w:r w:rsidRPr="00C944B3">
        <w:t>[2 sources] provided preliminary simulation results for beam management and analysis on beam prediction for initial access.</w:t>
      </w:r>
      <w:r w:rsidRPr="00C944B3">
        <w:rPr>
          <w:strike/>
          <w:color w:val="FF0000"/>
        </w:rPr>
        <w:t xml:space="preserve"> </w:t>
      </w:r>
    </w:p>
    <w:p w14:paraId="45EF3EAD" w14:textId="7BE21723" w:rsidR="009831E4" w:rsidRPr="004C122C" w:rsidRDefault="009831E4" w:rsidP="009831E4">
      <w:pPr>
        <w:pStyle w:val="ListParagraph"/>
        <w:numPr>
          <w:ilvl w:val="1"/>
          <w:numId w:val="7"/>
        </w:numPr>
      </w:pPr>
      <w:proofErr w:type="gramStart"/>
      <w:r>
        <w:rPr>
          <w:rFonts w:eastAsiaTheme="minorEastAsia"/>
        </w:rPr>
        <w:t xml:space="preserve">Besides </w:t>
      </w:r>
      <w:r>
        <w:rPr>
          <w:rFonts w:eastAsiaTheme="minorEastAsia" w:hint="eastAsia"/>
        </w:rPr>
        <w:t>,</w:t>
      </w:r>
      <w:proofErr w:type="gramEnd"/>
      <w:r w:rsidRPr="00C944B3">
        <w:t>[</w:t>
      </w:r>
      <w:r>
        <w:rPr>
          <w:rFonts w:eastAsiaTheme="minorEastAsia" w:hint="eastAsia"/>
        </w:rPr>
        <w:t>5</w:t>
      </w:r>
      <w:r w:rsidRPr="00C944B3">
        <w:t xml:space="preserve"> sources] citing to NR study for beam management and analysis on</w:t>
      </w:r>
      <w:r w:rsidRPr="004C122C">
        <w:rPr>
          <w:rFonts w:hint="eastAsia"/>
        </w:rPr>
        <w:t xml:space="preserve"> </w:t>
      </w:r>
      <w:r w:rsidRPr="00C944B3">
        <w:t>beam prediction for initial access.</w:t>
      </w:r>
    </w:p>
    <w:p w14:paraId="06445023" w14:textId="77777777" w:rsidR="009831E4" w:rsidRPr="00C944B3" w:rsidRDefault="009831E4" w:rsidP="009831E4">
      <w:pPr>
        <w:pStyle w:val="ListParagraph"/>
        <w:numPr>
          <w:ilvl w:val="0"/>
          <w:numId w:val="7"/>
        </w:numPr>
      </w:pPr>
      <w:r w:rsidRPr="00C944B3">
        <w:t xml:space="preserve">[1 source] provided preliminary simulation results and analysis on DL Tx beam prediction for spatial and/or temporal domain with additional local UE information.  </w:t>
      </w:r>
    </w:p>
    <w:p w14:paraId="05C307AA" w14:textId="77777777" w:rsidR="009831E4" w:rsidRPr="00C944B3" w:rsidRDefault="009831E4" w:rsidP="009831E4">
      <w:pPr>
        <w:pStyle w:val="ListParagraph"/>
        <w:numPr>
          <w:ilvl w:val="0"/>
          <w:numId w:val="7"/>
        </w:numPr>
      </w:pPr>
      <w:r w:rsidRPr="00C944B3">
        <w:t>[1 source] provided preliminary simulation results and analysis on</w:t>
      </w:r>
      <w:r w:rsidRPr="00C944B3" w:rsidDel="00EC120E">
        <w:t xml:space="preserve"> </w:t>
      </w:r>
      <w:r w:rsidRPr="00C944B3">
        <w:t xml:space="preserve">reinforcement learning-based approach beam selection </w:t>
      </w:r>
    </w:p>
    <w:p w14:paraId="2609BA09" w14:textId="77777777" w:rsidR="009831E4" w:rsidRPr="00C944B3" w:rsidRDefault="009831E4" w:rsidP="009831E4">
      <w:pPr>
        <w:pStyle w:val="ListParagraph"/>
        <w:numPr>
          <w:ilvl w:val="0"/>
          <w:numId w:val="7"/>
        </w:numPr>
      </w:pPr>
      <w:r w:rsidRPr="00C944B3">
        <w:t>Detailed evaluation assumptions (model input/output/label/KPI/benchmark) and initial analysis can be found in in Table E.</w:t>
      </w:r>
    </w:p>
    <w:p w14:paraId="5E32A45D" w14:textId="77777777" w:rsidR="009831E4" w:rsidRDefault="009831E4" w:rsidP="009831E4">
      <w:pPr>
        <w:rPr>
          <w:rFonts w:eastAsiaTheme="minorEastAsia"/>
        </w:rPr>
      </w:pPr>
      <w:r w:rsidRPr="00C944B3">
        <w:t>Note: whether/how to capture the observation in the TR is a separate discussion.</w:t>
      </w:r>
    </w:p>
    <w:p w14:paraId="57D86D5C" w14:textId="77777777" w:rsidR="009831E4" w:rsidRDefault="009831E4" w:rsidP="009831E4">
      <w:pPr>
        <w:rPr>
          <w:rFonts w:eastAsiaTheme="minorEastAsia"/>
        </w:rPr>
      </w:pPr>
    </w:p>
    <w:p w14:paraId="24E839A4" w14:textId="77777777" w:rsidR="009831E4" w:rsidRDefault="009831E4" w:rsidP="009831E4">
      <w:r>
        <w:t>able E-1 AI/ML for beam management and extension</w:t>
      </w:r>
    </w:p>
    <w:tbl>
      <w:tblPr>
        <w:tblStyle w:val="TableGrid10"/>
        <w:tblW w:w="4998" w:type="pct"/>
        <w:tblLayout w:type="fixed"/>
        <w:tblLook w:val="04A0" w:firstRow="1" w:lastRow="0" w:firstColumn="1" w:lastColumn="0" w:noHBand="0" w:noVBand="1"/>
      </w:tblPr>
      <w:tblGrid>
        <w:gridCol w:w="1391"/>
        <w:gridCol w:w="1393"/>
        <w:gridCol w:w="1392"/>
        <w:gridCol w:w="1390"/>
        <w:gridCol w:w="1392"/>
        <w:gridCol w:w="1388"/>
        <w:gridCol w:w="1386"/>
      </w:tblGrid>
      <w:tr w:rsidR="009831E4" w14:paraId="03485E52" w14:textId="77777777" w:rsidTr="00722045">
        <w:trPr>
          <w:trHeight w:val="809"/>
        </w:trPr>
        <w:tc>
          <w:tcPr>
            <w:tcW w:w="715" w:type="pct"/>
            <w:shd w:val="clear" w:color="auto" w:fill="BFBFBF" w:themeFill="background1" w:themeFillShade="BF"/>
            <w:noWrap/>
          </w:tcPr>
          <w:p w14:paraId="7BF80C89" w14:textId="77777777" w:rsidR="009831E4" w:rsidRDefault="009831E4" w:rsidP="00722045">
            <w:pPr>
              <w:rPr>
                <w:lang w:eastAsia="en-GB"/>
              </w:rPr>
            </w:pPr>
            <w:r>
              <w:rPr>
                <w:lang w:eastAsia="en-GB"/>
              </w:rPr>
              <w:t>Sub-use case</w:t>
            </w:r>
          </w:p>
        </w:tc>
        <w:tc>
          <w:tcPr>
            <w:tcW w:w="716" w:type="pct"/>
            <w:shd w:val="clear" w:color="auto" w:fill="BFBFBF" w:themeFill="background1" w:themeFillShade="BF"/>
          </w:tcPr>
          <w:p w14:paraId="7605DA4E" w14:textId="77777777" w:rsidR="009831E4" w:rsidRPr="00862776" w:rsidRDefault="009831E4" w:rsidP="00722045">
            <w:pPr>
              <w:rPr>
                <w:lang w:eastAsia="en-GB"/>
              </w:rPr>
            </w:pPr>
            <w:r w:rsidRPr="00862776">
              <w:rPr>
                <w:lang w:eastAsia="en-GB"/>
              </w:rPr>
              <w:t xml:space="preserve">Sub-case A: </w:t>
            </w:r>
          </w:p>
          <w:p w14:paraId="5994C9F6" w14:textId="77777777" w:rsidR="009831E4" w:rsidRPr="00862776" w:rsidRDefault="009831E4" w:rsidP="00722045">
            <w:pPr>
              <w:rPr>
                <w:lang w:eastAsia="en-GB"/>
              </w:rPr>
            </w:pPr>
            <w:r w:rsidRPr="00862776">
              <w:rPr>
                <w:lang w:eastAsia="en-GB"/>
              </w:rPr>
              <w:t>Inter-Cell/M-TRP DL Tx beam prediction and management</w:t>
            </w:r>
          </w:p>
        </w:tc>
        <w:tc>
          <w:tcPr>
            <w:tcW w:w="715" w:type="pct"/>
            <w:shd w:val="clear" w:color="auto" w:fill="BFBFBF" w:themeFill="background1" w:themeFillShade="BF"/>
          </w:tcPr>
          <w:p w14:paraId="3C14C44D" w14:textId="77777777" w:rsidR="009831E4" w:rsidRPr="00862776" w:rsidRDefault="009831E4" w:rsidP="00722045">
            <w:pPr>
              <w:rPr>
                <w:lang w:eastAsia="ko-KR"/>
              </w:rPr>
            </w:pPr>
            <w:r w:rsidRPr="00862776">
              <w:rPr>
                <w:lang w:eastAsia="ko-KR"/>
              </w:rPr>
              <w:t>Sub-Case B:</w:t>
            </w:r>
          </w:p>
          <w:p w14:paraId="03BB80F6" w14:textId="77777777" w:rsidR="009831E4" w:rsidRPr="00862776" w:rsidRDefault="009831E4" w:rsidP="00722045">
            <w:pPr>
              <w:rPr>
                <w:rFonts w:cs="Times"/>
                <w:lang w:eastAsia="en-GB"/>
              </w:rPr>
            </w:pPr>
            <w:r w:rsidRPr="00862776">
              <w:rPr>
                <w:lang w:eastAsia="ko-KR"/>
              </w:rPr>
              <w:t>Cross frequency DL Tx beam prediction</w:t>
            </w:r>
          </w:p>
        </w:tc>
        <w:tc>
          <w:tcPr>
            <w:tcW w:w="714" w:type="pct"/>
            <w:shd w:val="clear" w:color="auto" w:fill="BFBFBF" w:themeFill="background1" w:themeFillShade="BF"/>
          </w:tcPr>
          <w:p w14:paraId="4B4F1FAE" w14:textId="77777777" w:rsidR="009831E4" w:rsidRPr="00862776" w:rsidRDefault="009831E4" w:rsidP="00722045">
            <w:pPr>
              <w:rPr>
                <w:lang w:eastAsia="en-GB"/>
              </w:rPr>
            </w:pPr>
            <w:r w:rsidRPr="00862776">
              <w:rPr>
                <w:lang w:eastAsia="en-GB"/>
              </w:rPr>
              <w:t>Sub-Case C:</w:t>
            </w:r>
          </w:p>
          <w:p w14:paraId="357F2689" w14:textId="77777777" w:rsidR="009831E4" w:rsidRPr="00862776" w:rsidRDefault="009831E4" w:rsidP="00722045">
            <w:pPr>
              <w:rPr>
                <w:lang w:eastAsia="en-GB"/>
              </w:rPr>
            </w:pPr>
            <w:r w:rsidRPr="00862776">
              <w:t>Tx-Rx beam pair prediction</w:t>
            </w:r>
          </w:p>
        </w:tc>
        <w:tc>
          <w:tcPr>
            <w:tcW w:w="715" w:type="pct"/>
            <w:shd w:val="clear" w:color="auto" w:fill="BFBFBF" w:themeFill="background1" w:themeFillShade="BF"/>
          </w:tcPr>
          <w:p w14:paraId="69F624D1" w14:textId="77777777" w:rsidR="009831E4" w:rsidRPr="00862776" w:rsidRDefault="009831E4" w:rsidP="00722045">
            <w:pPr>
              <w:rPr>
                <w:lang w:eastAsia="ko-KR"/>
              </w:rPr>
            </w:pPr>
            <w:r w:rsidRPr="00862776">
              <w:rPr>
                <w:lang w:eastAsia="ko-KR"/>
              </w:rPr>
              <w:t>Sub-Case D:</w:t>
            </w:r>
          </w:p>
          <w:p w14:paraId="22EF57F8" w14:textId="77777777" w:rsidR="009831E4" w:rsidRPr="00862776" w:rsidRDefault="009831E4" w:rsidP="00722045">
            <w:pPr>
              <w:rPr>
                <w:rFonts w:cs="Times"/>
                <w:lang w:eastAsia="en-GB"/>
              </w:rPr>
            </w:pPr>
            <w:r w:rsidRPr="00862776">
              <w:rPr>
                <w:lang w:eastAsia="ko-KR"/>
              </w:rPr>
              <w:t>Beam prediction for initial access</w:t>
            </w:r>
          </w:p>
        </w:tc>
        <w:tc>
          <w:tcPr>
            <w:tcW w:w="713" w:type="pct"/>
            <w:shd w:val="clear" w:color="auto" w:fill="BFBFBF" w:themeFill="background1" w:themeFillShade="BF"/>
          </w:tcPr>
          <w:p w14:paraId="530E8A1A" w14:textId="77777777" w:rsidR="009831E4" w:rsidRPr="00862776" w:rsidRDefault="009831E4" w:rsidP="00722045">
            <w:pPr>
              <w:rPr>
                <w:lang w:eastAsia="en-GB"/>
              </w:rPr>
            </w:pPr>
            <w:r w:rsidRPr="00862776">
              <w:rPr>
                <w:lang w:eastAsia="en-GB"/>
              </w:rPr>
              <w:t>Sub-Case E:</w:t>
            </w:r>
          </w:p>
          <w:p w14:paraId="6FD4EC72" w14:textId="77777777" w:rsidR="009831E4" w:rsidRPr="00862776" w:rsidRDefault="009831E4" w:rsidP="00722045">
            <w:pPr>
              <w:rPr>
                <w:lang w:eastAsia="ko-KR"/>
              </w:rPr>
            </w:pPr>
            <w:r w:rsidRPr="00862776">
              <w:rPr>
                <w:lang w:eastAsia="en-GB"/>
              </w:rPr>
              <w:t xml:space="preserve">DL Tx beam prediction for spatial and/or temporal domain with additional local UE information </w:t>
            </w:r>
          </w:p>
        </w:tc>
        <w:tc>
          <w:tcPr>
            <w:tcW w:w="712" w:type="pct"/>
            <w:shd w:val="clear" w:color="auto" w:fill="BFBFBF" w:themeFill="background1" w:themeFillShade="BF"/>
          </w:tcPr>
          <w:p w14:paraId="567FCBEC" w14:textId="77777777" w:rsidR="009831E4" w:rsidRPr="00862776" w:rsidRDefault="009831E4" w:rsidP="00722045">
            <w:r w:rsidRPr="00862776">
              <w:t>Sub-Case F:</w:t>
            </w:r>
          </w:p>
          <w:p w14:paraId="7FBEF5F8" w14:textId="77777777" w:rsidR="009831E4" w:rsidRPr="00862776" w:rsidRDefault="009831E4" w:rsidP="00722045">
            <w:r w:rsidRPr="00862776">
              <w:t xml:space="preserve">reinforcement learning-based approach beam selection </w:t>
            </w:r>
          </w:p>
          <w:p w14:paraId="5BEF381C" w14:textId="77777777" w:rsidR="009831E4" w:rsidRPr="00862776" w:rsidRDefault="009831E4" w:rsidP="00722045">
            <w:pPr>
              <w:rPr>
                <w:lang w:eastAsia="ko-KR"/>
              </w:rPr>
            </w:pPr>
          </w:p>
        </w:tc>
      </w:tr>
      <w:tr w:rsidR="009831E4" w:rsidRPr="00BE6959" w14:paraId="054DE6D4" w14:textId="77777777" w:rsidTr="00722045">
        <w:trPr>
          <w:trHeight w:val="399"/>
        </w:trPr>
        <w:tc>
          <w:tcPr>
            <w:tcW w:w="715" w:type="pct"/>
            <w:shd w:val="clear" w:color="auto" w:fill="C5E0B3" w:themeFill="accent6" w:themeFillTint="66"/>
            <w:noWrap/>
          </w:tcPr>
          <w:p w14:paraId="0A572298" w14:textId="77777777" w:rsidR="009831E4" w:rsidRDefault="009831E4" w:rsidP="00722045">
            <w:pPr>
              <w:rPr>
                <w:lang w:eastAsia="en-GB"/>
              </w:rPr>
            </w:pPr>
            <w:r>
              <w:rPr>
                <w:lang w:eastAsia="en-GB"/>
              </w:rPr>
              <w:lastRenderedPageBreak/>
              <w:t>Reported companies</w:t>
            </w:r>
          </w:p>
        </w:tc>
        <w:tc>
          <w:tcPr>
            <w:tcW w:w="716" w:type="pct"/>
            <w:shd w:val="clear" w:color="auto" w:fill="C5E0B3" w:themeFill="accent6" w:themeFillTint="66"/>
          </w:tcPr>
          <w:p w14:paraId="4BD6DA8A" w14:textId="77777777" w:rsidR="009831E4" w:rsidRDefault="009831E4" w:rsidP="00722045">
            <w:pPr>
              <w:rPr>
                <w:rFonts w:eastAsiaTheme="minorEastAsia"/>
                <w:lang w:val="pt-BR" w:eastAsia="en-GB"/>
              </w:rPr>
            </w:pPr>
            <w:r>
              <w:rPr>
                <w:lang w:val="pt-BR" w:eastAsia="en-GB"/>
              </w:rPr>
              <w:t xml:space="preserve">(7) Nokia, ZTE, xiaomi, CEWiT, DoCoMo, , </w:t>
            </w:r>
            <w:r>
              <w:rPr>
                <w:rFonts w:eastAsiaTheme="minorEastAsia" w:hint="eastAsia"/>
                <w:lang w:val="pt-BR" w:eastAsia="en-GB"/>
              </w:rPr>
              <w:t>Lenovo</w:t>
            </w:r>
            <w:r>
              <w:rPr>
                <w:rFonts w:eastAsiaTheme="minorEastAsia"/>
                <w:lang w:val="pt-BR" w:eastAsia="en-GB"/>
              </w:rPr>
              <w:t>, BJTU</w:t>
            </w:r>
          </w:p>
          <w:p w14:paraId="0C8ACF3F" w14:textId="77777777" w:rsidR="009831E4" w:rsidRDefault="009831E4" w:rsidP="00722045">
            <w:pPr>
              <w:rPr>
                <w:rFonts w:eastAsiaTheme="minorEastAsia"/>
                <w:lang w:val="pt-BR" w:eastAsia="en-GB"/>
              </w:rPr>
            </w:pPr>
            <w:r>
              <w:rPr>
                <w:rFonts w:eastAsiaTheme="minorEastAsia"/>
                <w:lang w:val="pt-BR" w:eastAsia="en-GB"/>
              </w:rPr>
              <w:t>(5) Qualcomm, Samsung, LGE,</w:t>
            </w:r>
            <w:r>
              <w:t xml:space="preserve"> </w:t>
            </w:r>
            <w:r w:rsidRPr="00B72C72">
              <w:rPr>
                <w:rFonts w:eastAsiaTheme="minorEastAsia"/>
                <w:lang w:val="pt-BR" w:eastAsia="en-GB"/>
              </w:rPr>
              <w:t>NVIDA</w:t>
            </w:r>
            <w:r>
              <w:rPr>
                <w:rFonts w:eastAsiaTheme="minorEastAsia"/>
                <w:lang w:val="pt-BR" w:eastAsia="en-GB"/>
              </w:rPr>
              <w:t>,</w:t>
            </w:r>
            <w:r>
              <w:t xml:space="preserve"> </w:t>
            </w:r>
            <w:r w:rsidRPr="00B72C72">
              <w:rPr>
                <w:rFonts w:eastAsiaTheme="minorEastAsia"/>
                <w:lang w:val="pt-BR" w:eastAsia="en-GB"/>
              </w:rPr>
              <w:t>CEWiT</w:t>
            </w:r>
            <w:r>
              <w:rPr>
                <w:rFonts w:eastAsiaTheme="minorEastAsia"/>
                <w:lang w:val="pt-BR" w:eastAsia="en-GB"/>
              </w:rPr>
              <w:t xml:space="preserve"> (</w:t>
            </w:r>
            <w:r w:rsidRPr="00C944B3">
              <w:t>citing to NR study</w:t>
            </w:r>
            <w:r>
              <w:rPr>
                <w:rFonts w:eastAsiaTheme="minorEastAsia"/>
                <w:lang w:val="pt-BR" w:eastAsia="en-GB"/>
              </w:rPr>
              <w:t>)</w:t>
            </w:r>
          </w:p>
        </w:tc>
        <w:tc>
          <w:tcPr>
            <w:tcW w:w="715" w:type="pct"/>
            <w:shd w:val="clear" w:color="auto" w:fill="C5E0B3" w:themeFill="accent6" w:themeFillTint="66"/>
          </w:tcPr>
          <w:p w14:paraId="443D5663" w14:textId="77777777" w:rsidR="009831E4" w:rsidRPr="00BE6959" w:rsidRDefault="009831E4" w:rsidP="00722045">
            <w:pPr>
              <w:rPr>
                <w:lang w:val="it-IT" w:eastAsia="en-GB"/>
              </w:rPr>
            </w:pPr>
            <w:r w:rsidRPr="00BE6959">
              <w:rPr>
                <w:lang w:val="it-IT" w:eastAsia="en-GB"/>
              </w:rPr>
              <w:t>(</w:t>
            </w:r>
            <w:r>
              <w:rPr>
                <w:lang w:val="it-IT" w:eastAsia="en-GB"/>
              </w:rPr>
              <w:t>3</w:t>
            </w:r>
            <w:r w:rsidRPr="00BE6959">
              <w:rPr>
                <w:lang w:val="it-IT" w:eastAsia="en-GB"/>
              </w:rPr>
              <w:t>)</w:t>
            </w:r>
            <w:r>
              <w:rPr>
                <w:lang w:val="it-IT" w:eastAsia="en-GB"/>
              </w:rPr>
              <w:t xml:space="preserve"> </w:t>
            </w:r>
            <w:r w:rsidRPr="00BE6959">
              <w:rPr>
                <w:lang w:val="it-IT" w:eastAsia="en-GB"/>
              </w:rPr>
              <w:t>Futurewei</w:t>
            </w:r>
            <w:r w:rsidRPr="00BE6959">
              <w:rPr>
                <w:vertAlign w:val="superscript"/>
                <w:lang w:val="it-IT" w:eastAsia="en-GB"/>
              </w:rPr>
              <w:t>1</w:t>
            </w:r>
            <w:r w:rsidRPr="00BE6959">
              <w:rPr>
                <w:lang w:val="it-IT" w:eastAsia="en-GB"/>
              </w:rPr>
              <w:t>, xiaomi</w:t>
            </w:r>
            <w:r w:rsidRPr="00BE6959">
              <w:rPr>
                <w:vertAlign w:val="superscript"/>
                <w:lang w:val="it-IT" w:eastAsia="en-GB"/>
              </w:rPr>
              <w:t>2</w:t>
            </w:r>
            <w:r w:rsidRPr="00BE6959">
              <w:rPr>
                <w:lang w:val="it-IT" w:eastAsia="en-GB"/>
              </w:rPr>
              <w:t>, Apple</w:t>
            </w:r>
            <w:r w:rsidRPr="00BE6959">
              <w:rPr>
                <w:vertAlign w:val="superscript"/>
                <w:lang w:val="it-IT" w:eastAsia="en-GB"/>
              </w:rPr>
              <w:t>3</w:t>
            </w:r>
          </w:p>
        </w:tc>
        <w:tc>
          <w:tcPr>
            <w:tcW w:w="714" w:type="pct"/>
            <w:shd w:val="clear" w:color="auto" w:fill="C5E0B3" w:themeFill="accent6" w:themeFillTint="66"/>
          </w:tcPr>
          <w:p w14:paraId="0027FE24" w14:textId="77777777" w:rsidR="009831E4" w:rsidRPr="00BE6959" w:rsidRDefault="009831E4" w:rsidP="00722045">
            <w:pPr>
              <w:rPr>
                <w:lang w:val="it-IT" w:eastAsia="en-GB"/>
              </w:rPr>
            </w:pPr>
            <w:r>
              <w:rPr>
                <w:lang w:val="it-IT" w:eastAsia="en-GB"/>
              </w:rPr>
              <w:t xml:space="preserve">(2) </w:t>
            </w:r>
            <w:r w:rsidRPr="00180035">
              <w:rPr>
                <w:rFonts w:eastAsiaTheme="minorEastAsia"/>
                <w:lang w:val="it-IT"/>
              </w:rPr>
              <w:t>Ericsson</w:t>
            </w:r>
            <w:r>
              <w:rPr>
                <w:lang w:val="it-IT" w:eastAsia="en-GB"/>
              </w:rPr>
              <w:t>, Nokia</w:t>
            </w:r>
          </w:p>
        </w:tc>
        <w:tc>
          <w:tcPr>
            <w:tcW w:w="715" w:type="pct"/>
            <w:shd w:val="clear" w:color="auto" w:fill="C5E0B3" w:themeFill="accent6" w:themeFillTint="66"/>
          </w:tcPr>
          <w:p w14:paraId="194D6D51" w14:textId="77777777" w:rsidR="009831E4" w:rsidRPr="002B541D" w:rsidRDefault="009831E4" w:rsidP="00722045">
            <w:pPr>
              <w:rPr>
                <w:lang w:eastAsia="en-GB"/>
              </w:rPr>
            </w:pPr>
            <w:r w:rsidRPr="002B541D">
              <w:rPr>
                <w:lang w:eastAsia="en-GB"/>
              </w:rPr>
              <w:t>(2) Huawei, vivo</w:t>
            </w:r>
          </w:p>
          <w:p w14:paraId="4A6785C8" w14:textId="77777777" w:rsidR="009831E4" w:rsidRPr="002B541D" w:rsidRDefault="009831E4" w:rsidP="00722045">
            <w:pPr>
              <w:rPr>
                <w:rFonts w:eastAsiaTheme="minorEastAsia"/>
                <w:lang w:eastAsia="en-GB"/>
              </w:rPr>
            </w:pPr>
            <w:r w:rsidRPr="002B541D">
              <w:rPr>
                <w:lang w:eastAsia="en-GB"/>
              </w:rPr>
              <w:t>(5) Qualcomm, Samsung, LGE, ZTE, Apple (</w:t>
            </w:r>
            <w:r w:rsidRPr="00C944B3">
              <w:t>citing to NR study</w:t>
            </w:r>
            <w:r w:rsidRPr="002B541D">
              <w:rPr>
                <w:lang w:eastAsia="en-GB"/>
              </w:rPr>
              <w:t>)</w:t>
            </w:r>
          </w:p>
        </w:tc>
        <w:tc>
          <w:tcPr>
            <w:tcW w:w="713" w:type="pct"/>
            <w:shd w:val="clear" w:color="auto" w:fill="C5E0B3" w:themeFill="accent6" w:themeFillTint="66"/>
          </w:tcPr>
          <w:p w14:paraId="00842B33" w14:textId="77777777" w:rsidR="009831E4" w:rsidRDefault="009831E4" w:rsidP="00722045">
            <w:pPr>
              <w:rPr>
                <w:lang w:val="de-DE" w:eastAsia="en-GB"/>
              </w:rPr>
            </w:pPr>
            <w:r>
              <w:rPr>
                <w:lang w:val="it-IT" w:eastAsia="en-GB"/>
              </w:rPr>
              <w:t>(1) Huawei</w:t>
            </w:r>
          </w:p>
        </w:tc>
        <w:tc>
          <w:tcPr>
            <w:tcW w:w="712" w:type="pct"/>
            <w:shd w:val="clear" w:color="auto" w:fill="C5E0B3" w:themeFill="accent6" w:themeFillTint="66"/>
          </w:tcPr>
          <w:p w14:paraId="6979EB89" w14:textId="77777777" w:rsidR="009831E4" w:rsidRDefault="009831E4" w:rsidP="00722045">
            <w:pPr>
              <w:rPr>
                <w:lang w:val="de-DE" w:eastAsia="en-GB"/>
              </w:rPr>
            </w:pPr>
            <w:r>
              <w:rPr>
                <w:lang w:val="de-DE" w:eastAsia="en-GB"/>
              </w:rPr>
              <w:t>(1) Nokia</w:t>
            </w:r>
          </w:p>
        </w:tc>
      </w:tr>
      <w:tr w:rsidR="009831E4" w14:paraId="4544BC0F" w14:textId="77777777" w:rsidTr="00722045">
        <w:trPr>
          <w:trHeight w:val="1367"/>
        </w:trPr>
        <w:tc>
          <w:tcPr>
            <w:tcW w:w="715" w:type="pct"/>
            <w:noWrap/>
          </w:tcPr>
          <w:p w14:paraId="189CFBDB" w14:textId="77777777" w:rsidR="009831E4" w:rsidRDefault="009831E4" w:rsidP="00722045">
            <w:pPr>
              <w:rPr>
                <w:lang w:eastAsia="en-GB"/>
              </w:rPr>
            </w:pPr>
            <w:r>
              <w:rPr>
                <w:lang w:eastAsia="en-GB"/>
              </w:rPr>
              <w:t>Model input</w:t>
            </w:r>
          </w:p>
        </w:tc>
        <w:tc>
          <w:tcPr>
            <w:tcW w:w="716" w:type="pct"/>
          </w:tcPr>
          <w:p w14:paraId="5976B3CF" w14:textId="77777777" w:rsidR="009831E4" w:rsidRDefault="009831E4" w:rsidP="00722045">
            <w:pPr>
              <w:rPr>
                <w:lang w:eastAsia="en-GB"/>
              </w:rPr>
            </w:pPr>
            <w:r>
              <w:rPr>
                <w:lang w:eastAsia="en-GB"/>
              </w:rPr>
              <w:t xml:space="preserve">Measurements from Set B of one or more TRPs/Cells </w:t>
            </w:r>
          </w:p>
        </w:tc>
        <w:tc>
          <w:tcPr>
            <w:tcW w:w="715" w:type="pct"/>
          </w:tcPr>
          <w:p w14:paraId="39DCEF54" w14:textId="77777777" w:rsidR="009831E4" w:rsidRDefault="009831E4" w:rsidP="00722045">
            <w:pPr>
              <w:rPr>
                <w:lang w:eastAsia="en-GB"/>
              </w:rPr>
            </w:pPr>
            <w:r>
              <w:rPr>
                <w:lang w:eastAsia="en-GB"/>
              </w:rPr>
              <w:t xml:space="preserve">Measurements in frequency A </w:t>
            </w:r>
          </w:p>
        </w:tc>
        <w:tc>
          <w:tcPr>
            <w:tcW w:w="714" w:type="pct"/>
          </w:tcPr>
          <w:p w14:paraId="6BD64F44" w14:textId="77777777" w:rsidR="009831E4" w:rsidRDefault="009831E4" w:rsidP="00722045">
            <w:pPr>
              <w:rPr>
                <w:lang w:eastAsia="en-GB"/>
              </w:rPr>
            </w:pPr>
            <w:r>
              <w:rPr>
                <w:lang w:eastAsia="en-GB"/>
              </w:rPr>
              <w:t>M</w:t>
            </w:r>
            <w:r w:rsidRPr="00251153">
              <w:rPr>
                <w:lang w:eastAsia="en-GB"/>
              </w:rPr>
              <w:t>easurements from Set B</w:t>
            </w:r>
            <w:r>
              <w:rPr>
                <w:lang w:eastAsia="en-GB"/>
              </w:rPr>
              <w:t xml:space="preserve"> DL Tx-Rx beam pairs</w:t>
            </w:r>
            <w:r w:rsidRPr="00251153">
              <w:rPr>
                <w:lang w:eastAsia="en-GB"/>
              </w:rPr>
              <w:t>.</w:t>
            </w:r>
          </w:p>
        </w:tc>
        <w:tc>
          <w:tcPr>
            <w:tcW w:w="715" w:type="pct"/>
          </w:tcPr>
          <w:p w14:paraId="17ABD72C" w14:textId="77777777" w:rsidR="009831E4" w:rsidRDefault="009831E4" w:rsidP="00722045">
            <w:pPr>
              <w:rPr>
                <w:lang w:eastAsia="en-GB"/>
              </w:rPr>
            </w:pPr>
            <w:r>
              <w:rPr>
                <w:lang w:eastAsia="en-GB"/>
              </w:rPr>
              <w:t>Measurements from Set B of SSB</w:t>
            </w:r>
          </w:p>
        </w:tc>
        <w:tc>
          <w:tcPr>
            <w:tcW w:w="713" w:type="pct"/>
          </w:tcPr>
          <w:p w14:paraId="366A6304" w14:textId="77777777" w:rsidR="009831E4" w:rsidRDefault="009831E4" w:rsidP="00722045">
            <w:pPr>
              <w:rPr>
                <w:lang w:eastAsia="en-GB"/>
              </w:rPr>
            </w:pPr>
            <w:r>
              <w:rPr>
                <w:lang w:eastAsia="en-GB"/>
              </w:rPr>
              <w:t xml:space="preserve">Measurements from Set B </w:t>
            </w:r>
          </w:p>
          <w:p w14:paraId="2A65547D" w14:textId="77777777" w:rsidR="009831E4" w:rsidRDefault="009831E4" w:rsidP="00722045">
            <w:pPr>
              <w:rPr>
                <w:lang w:eastAsia="en-GB"/>
              </w:rPr>
            </w:pPr>
            <w:r w:rsidRPr="00F856FE">
              <w:rPr>
                <w:lang w:eastAsia="en-GB"/>
              </w:rPr>
              <w:t xml:space="preserve">And additional local UE information (moving direction and speed) as UE side model input </w:t>
            </w:r>
          </w:p>
        </w:tc>
        <w:tc>
          <w:tcPr>
            <w:tcW w:w="712" w:type="pct"/>
          </w:tcPr>
          <w:p w14:paraId="0C67168E" w14:textId="77777777" w:rsidR="009831E4" w:rsidRDefault="009831E4" w:rsidP="00722045">
            <w:pPr>
              <w:rPr>
                <w:lang w:eastAsia="en-GB"/>
              </w:rPr>
            </w:pPr>
            <w:r>
              <w:rPr>
                <w:lang w:eastAsia="en-GB"/>
              </w:rPr>
              <w:t xml:space="preserve">Measurements from a set of DL Tx beam scheduling stats (at the NW), Cross </w:t>
            </w:r>
            <w:proofErr w:type="spellStart"/>
            <w:r>
              <w:rPr>
                <w:lang w:eastAsia="en-GB"/>
              </w:rPr>
              <w:t>corelation</w:t>
            </w:r>
            <w:proofErr w:type="spellEnd"/>
            <w:r>
              <w:rPr>
                <w:lang w:eastAsia="en-GB"/>
              </w:rPr>
              <w:t xml:space="preserve"> among DL Tx beams </w:t>
            </w:r>
          </w:p>
          <w:p w14:paraId="69D90293" w14:textId="77777777" w:rsidR="009831E4" w:rsidRDefault="009831E4" w:rsidP="00722045">
            <w:pPr>
              <w:rPr>
                <w:lang w:eastAsia="en-GB"/>
              </w:rPr>
            </w:pPr>
          </w:p>
        </w:tc>
      </w:tr>
      <w:tr w:rsidR="009831E4" w14:paraId="6BAC446D" w14:textId="77777777" w:rsidTr="00722045">
        <w:trPr>
          <w:trHeight w:val="399"/>
        </w:trPr>
        <w:tc>
          <w:tcPr>
            <w:tcW w:w="715" w:type="pct"/>
            <w:noWrap/>
          </w:tcPr>
          <w:p w14:paraId="78EF728C" w14:textId="77777777" w:rsidR="009831E4" w:rsidRDefault="009831E4" w:rsidP="00722045">
            <w:pPr>
              <w:rPr>
                <w:lang w:eastAsia="en-GB"/>
              </w:rPr>
            </w:pPr>
            <w:r>
              <w:rPr>
                <w:lang w:eastAsia="en-GB"/>
              </w:rPr>
              <w:t>Model output</w:t>
            </w:r>
          </w:p>
        </w:tc>
        <w:tc>
          <w:tcPr>
            <w:tcW w:w="716" w:type="pct"/>
          </w:tcPr>
          <w:p w14:paraId="150A62AB" w14:textId="77777777" w:rsidR="009831E4" w:rsidRDefault="009831E4" w:rsidP="00722045">
            <w:pPr>
              <w:rPr>
                <w:lang w:eastAsia="en-GB"/>
              </w:rPr>
            </w:pPr>
            <w:r>
              <w:rPr>
                <w:lang w:eastAsia="en-GB"/>
              </w:rPr>
              <w:t>Predicted best beam information and/or predicted measurements from Set A</w:t>
            </w:r>
            <w:r>
              <w:rPr>
                <w:rFonts w:hint="eastAsia"/>
              </w:rPr>
              <w:t xml:space="preserve"> of target cell/TRP(s)</w:t>
            </w:r>
            <w:r>
              <w:rPr>
                <w:lang w:eastAsia="en-GB"/>
              </w:rPr>
              <w:t xml:space="preserve"> [of current or future time instance]</w:t>
            </w:r>
          </w:p>
        </w:tc>
        <w:tc>
          <w:tcPr>
            <w:tcW w:w="715" w:type="pct"/>
          </w:tcPr>
          <w:p w14:paraId="4A77ECB3" w14:textId="77777777" w:rsidR="009831E4" w:rsidRDefault="009831E4" w:rsidP="00722045">
            <w:pPr>
              <w:rPr>
                <w:lang w:eastAsia="en-GB"/>
              </w:rPr>
            </w:pPr>
            <w:r>
              <w:rPr>
                <w:lang w:eastAsia="en-GB"/>
              </w:rPr>
              <w:t>Predicted cell/beam related information of frequency B</w:t>
            </w:r>
          </w:p>
          <w:p w14:paraId="75C059CE" w14:textId="77777777" w:rsidR="009831E4" w:rsidRDefault="009831E4" w:rsidP="00722045">
            <w:pPr>
              <w:rPr>
                <w:lang w:eastAsia="en-GB"/>
              </w:rPr>
            </w:pPr>
            <w:r>
              <w:rPr>
                <w:lang w:eastAsia="en-GB"/>
              </w:rPr>
              <w:t>[of current or future time instance]</w:t>
            </w:r>
          </w:p>
        </w:tc>
        <w:tc>
          <w:tcPr>
            <w:tcW w:w="714" w:type="pct"/>
          </w:tcPr>
          <w:p w14:paraId="6F421850" w14:textId="77777777" w:rsidR="009831E4" w:rsidRDefault="009831E4" w:rsidP="00722045">
            <w:pPr>
              <w:rPr>
                <w:lang w:eastAsia="en-GB"/>
              </w:rPr>
            </w:pPr>
            <w:r>
              <w:rPr>
                <w:szCs w:val="20"/>
              </w:rPr>
              <w:t>Predicted b</w:t>
            </w:r>
            <w:r w:rsidRPr="009425E8">
              <w:rPr>
                <w:szCs w:val="20"/>
              </w:rPr>
              <w:t xml:space="preserve">est </w:t>
            </w:r>
            <w:r>
              <w:rPr>
                <w:szCs w:val="20"/>
              </w:rPr>
              <w:t xml:space="preserve">DL Tx-Rx </w:t>
            </w:r>
            <w:r w:rsidRPr="009425E8">
              <w:rPr>
                <w:szCs w:val="20"/>
              </w:rPr>
              <w:t>beam</w:t>
            </w:r>
            <w:r>
              <w:rPr>
                <w:szCs w:val="20"/>
              </w:rPr>
              <w:t xml:space="preserve"> pairs information from Set A DL Tx-Rx pairs.</w:t>
            </w:r>
          </w:p>
        </w:tc>
        <w:tc>
          <w:tcPr>
            <w:tcW w:w="715" w:type="pct"/>
          </w:tcPr>
          <w:p w14:paraId="55ABA53B" w14:textId="77777777" w:rsidR="009831E4" w:rsidRDefault="009831E4" w:rsidP="00722045">
            <w:pPr>
              <w:rPr>
                <w:lang w:eastAsia="en-GB"/>
              </w:rPr>
            </w:pPr>
            <w:r>
              <w:rPr>
                <w:lang w:eastAsia="en-GB"/>
              </w:rPr>
              <w:t xml:space="preserve">Predicted best </w:t>
            </w:r>
            <w:r>
              <w:rPr>
                <w:rFonts w:hint="eastAsia"/>
              </w:rPr>
              <w:t xml:space="preserve">DL Tx </w:t>
            </w:r>
            <w:r>
              <w:rPr>
                <w:lang w:eastAsia="en-GB"/>
              </w:rPr>
              <w:t>beam information (and/or predicted measurements from Set A [of current or future time instance]</w:t>
            </w:r>
          </w:p>
        </w:tc>
        <w:tc>
          <w:tcPr>
            <w:tcW w:w="713" w:type="pct"/>
          </w:tcPr>
          <w:p w14:paraId="34EE9F20" w14:textId="77777777" w:rsidR="009831E4" w:rsidRDefault="009831E4" w:rsidP="00722045">
            <w:pPr>
              <w:rPr>
                <w:lang w:eastAsia="en-GB"/>
              </w:rPr>
            </w:pPr>
            <w:r>
              <w:rPr>
                <w:lang w:eastAsia="en-GB"/>
              </w:rPr>
              <w:t>Predicted Best beam indexes (probability of each Tx beam in Set A to be the Top-1 Tx beam) and/or Predicted measurements from Set A [of current or future time instance]</w:t>
            </w:r>
          </w:p>
        </w:tc>
        <w:tc>
          <w:tcPr>
            <w:tcW w:w="712" w:type="pct"/>
          </w:tcPr>
          <w:p w14:paraId="415B6E89" w14:textId="77777777" w:rsidR="009831E4" w:rsidRDefault="009831E4" w:rsidP="00722045">
            <w:pPr>
              <w:rPr>
                <w:lang w:eastAsia="en-GB"/>
              </w:rPr>
            </w:pPr>
            <w:r w:rsidRPr="0084054D">
              <w:rPr>
                <w:szCs w:val="20"/>
              </w:rPr>
              <w:t xml:space="preserve">Selected beam </w:t>
            </w:r>
            <w:r>
              <w:rPr>
                <w:szCs w:val="20"/>
              </w:rPr>
              <w:t xml:space="preserve">index </w:t>
            </w:r>
            <w:r w:rsidRPr="0084054D">
              <w:rPr>
                <w:szCs w:val="20"/>
              </w:rPr>
              <w:t>for scheduling UE(s)</w:t>
            </w:r>
          </w:p>
        </w:tc>
      </w:tr>
      <w:tr w:rsidR="009831E4" w14:paraId="01D9319A" w14:textId="77777777" w:rsidTr="00722045">
        <w:trPr>
          <w:trHeight w:val="269"/>
        </w:trPr>
        <w:tc>
          <w:tcPr>
            <w:tcW w:w="715" w:type="pct"/>
            <w:noWrap/>
          </w:tcPr>
          <w:p w14:paraId="4AC9EE73" w14:textId="77777777" w:rsidR="009831E4" w:rsidRDefault="009831E4" w:rsidP="00722045">
            <w:pPr>
              <w:rPr>
                <w:lang w:eastAsia="en-GB"/>
              </w:rPr>
            </w:pPr>
            <w:r>
              <w:rPr>
                <w:lang w:eastAsia="en-GB"/>
              </w:rPr>
              <w:t>Label</w:t>
            </w:r>
          </w:p>
        </w:tc>
        <w:tc>
          <w:tcPr>
            <w:tcW w:w="716" w:type="pct"/>
          </w:tcPr>
          <w:p w14:paraId="3FCD9E80" w14:textId="77777777" w:rsidR="009831E4" w:rsidRDefault="009831E4" w:rsidP="00722045">
            <w:r>
              <w:rPr>
                <w:lang w:eastAsia="en-GB"/>
              </w:rPr>
              <w:t>Measurements [or Top beams] of Set A</w:t>
            </w:r>
            <w:r>
              <w:rPr>
                <w:rFonts w:hint="eastAsia"/>
              </w:rPr>
              <w:t xml:space="preserve"> of target cell/TRP(s)</w:t>
            </w:r>
          </w:p>
        </w:tc>
        <w:tc>
          <w:tcPr>
            <w:tcW w:w="715" w:type="pct"/>
          </w:tcPr>
          <w:p w14:paraId="4E465D7B" w14:textId="77777777" w:rsidR="009831E4" w:rsidRDefault="009831E4" w:rsidP="00722045">
            <w:r>
              <w:rPr>
                <w:lang w:eastAsia="en-GB"/>
              </w:rPr>
              <w:t>Measurements on cell(s)/beam(s)</w:t>
            </w:r>
            <w:r>
              <w:rPr>
                <w:rFonts w:hint="eastAsia"/>
              </w:rPr>
              <w:t xml:space="preserve"> of frequency B</w:t>
            </w:r>
          </w:p>
        </w:tc>
        <w:tc>
          <w:tcPr>
            <w:tcW w:w="714" w:type="pct"/>
          </w:tcPr>
          <w:p w14:paraId="7C7D0E5F" w14:textId="77777777" w:rsidR="009831E4" w:rsidRDefault="009831E4" w:rsidP="00722045">
            <w:pPr>
              <w:rPr>
                <w:lang w:eastAsia="en-GB"/>
              </w:rPr>
            </w:pPr>
            <w:r>
              <w:rPr>
                <w:lang w:eastAsia="en-GB"/>
              </w:rPr>
              <w:t xml:space="preserve">Measurements [or Top beams pairs] of Set </w:t>
            </w:r>
            <w:proofErr w:type="gramStart"/>
            <w:r>
              <w:rPr>
                <w:lang w:eastAsia="en-GB"/>
              </w:rPr>
              <w:t>A</w:t>
            </w:r>
            <w:proofErr w:type="gramEnd"/>
            <w:r>
              <w:rPr>
                <w:lang w:eastAsia="en-GB"/>
              </w:rPr>
              <w:t xml:space="preserve"> Tx-Rx pair</w:t>
            </w:r>
          </w:p>
        </w:tc>
        <w:tc>
          <w:tcPr>
            <w:tcW w:w="715" w:type="pct"/>
          </w:tcPr>
          <w:p w14:paraId="649D58C8" w14:textId="77777777" w:rsidR="009831E4" w:rsidRDefault="009831E4" w:rsidP="00722045">
            <w:pPr>
              <w:rPr>
                <w:lang w:eastAsia="en-GB"/>
              </w:rPr>
            </w:pPr>
            <w:r>
              <w:rPr>
                <w:lang w:eastAsia="en-GB"/>
              </w:rPr>
              <w:t>Measurements [or Top beams] of Set A</w:t>
            </w:r>
          </w:p>
        </w:tc>
        <w:tc>
          <w:tcPr>
            <w:tcW w:w="713" w:type="pct"/>
          </w:tcPr>
          <w:p w14:paraId="0363DDAE" w14:textId="77777777" w:rsidR="009831E4" w:rsidRDefault="009831E4" w:rsidP="00722045">
            <w:pPr>
              <w:rPr>
                <w:lang w:eastAsia="en-GB"/>
              </w:rPr>
            </w:pPr>
            <w:r>
              <w:rPr>
                <w:lang w:eastAsia="en-GB"/>
              </w:rPr>
              <w:t>Measurements [or Top beams] of Set A</w:t>
            </w:r>
          </w:p>
        </w:tc>
        <w:tc>
          <w:tcPr>
            <w:tcW w:w="712" w:type="pct"/>
          </w:tcPr>
          <w:p w14:paraId="293C1AB4" w14:textId="77777777" w:rsidR="009831E4" w:rsidRDefault="009831E4" w:rsidP="00722045">
            <w:pPr>
              <w:rPr>
                <w:lang w:eastAsia="en-GB"/>
              </w:rPr>
            </w:pPr>
            <w:r w:rsidRPr="00AE18BE">
              <w:rPr>
                <w:szCs w:val="20"/>
              </w:rPr>
              <w:t>label-free</w:t>
            </w:r>
            <w:r>
              <w:rPr>
                <w:szCs w:val="20"/>
              </w:rPr>
              <w:t xml:space="preserve"> (online learning)</w:t>
            </w:r>
            <w:r>
              <w:rPr>
                <w:lang w:eastAsia="en-GB"/>
              </w:rPr>
              <w:t xml:space="preserve"> </w:t>
            </w:r>
          </w:p>
        </w:tc>
      </w:tr>
      <w:tr w:rsidR="009831E4" w14:paraId="2065C354" w14:textId="77777777" w:rsidTr="00722045">
        <w:trPr>
          <w:trHeight w:val="399"/>
        </w:trPr>
        <w:tc>
          <w:tcPr>
            <w:tcW w:w="715" w:type="pct"/>
            <w:noWrap/>
          </w:tcPr>
          <w:p w14:paraId="04509BFE" w14:textId="77777777" w:rsidR="009831E4" w:rsidRDefault="009831E4" w:rsidP="00722045">
            <w:pPr>
              <w:rPr>
                <w:lang w:eastAsia="en-GB"/>
              </w:rPr>
            </w:pPr>
            <w:r>
              <w:rPr>
                <w:lang w:eastAsia="en-GB"/>
              </w:rPr>
              <w:t xml:space="preserve">Training types </w:t>
            </w:r>
            <w:r w:rsidRPr="00467E90">
              <w:rPr>
                <w:lang w:eastAsia="en-GB"/>
              </w:rPr>
              <w:t>assumption</w:t>
            </w:r>
          </w:p>
        </w:tc>
        <w:tc>
          <w:tcPr>
            <w:tcW w:w="716" w:type="pct"/>
          </w:tcPr>
          <w:p w14:paraId="237D17D9" w14:textId="77777777" w:rsidR="009831E4" w:rsidRDefault="009831E4" w:rsidP="00722045">
            <w:pPr>
              <w:rPr>
                <w:lang w:eastAsia="en-GB"/>
              </w:rPr>
            </w:pPr>
            <w:r>
              <w:rPr>
                <w:lang w:eastAsia="en-GB"/>
              </w:rPr>
              <w:t>offline training</w:t>
            </w:r>
          </w:p>
        </w:tc>
        <w:tc>
          <w:tcPr>
            <w:tcW w:w="715" w:type="pct"/>
          </w:tcPr>
          <w:p w14:paraId="1108AFA0" w14:textId="77777777" w:rsidR="009831E4" w:rsidRDefault="009831E4" w:rsidP="00722045">
            <w:pPr>
              <w:rPr>
                <w:lang w:eastAsia="en-GB"/>
              </w:rPr>
            </w:pPr>
            <w:r>
              <w:rPr>
                <w:lang w:eastAsia="en-GB"/>
              </w:rPr>
              <w:t>offline training</w:t>
            </w:r>
          </w:p>
        </w:tc>
        <w:tc>
          <w:tcPr>
            <w:tcW w:w="714" w:type="pct"/>
          </w:tcPr>
          <w:p w14:paraId="15464284" w14:textId="77777777" w:rsidR="009831E4" w:rsidRDefault="009831E4" w:rsidP="00722045">
            <w:pPr>
              <w:rPr>
                <w:lang w:eastAsia="en-GB"/>
              </w:rPr>
            </w:pPr>
            <w:r>
              <w:rPr>
                <w:lang w:eastAsia="en-GB"/>
              </w:rPr>
              <w:t>offline training</w:t>
            </w:r>
          </w:p>
        </w:tc>
        <w:tc>
          <w:tcPr>
            <w:tcW w:w="715" w:type="pct"/>
          </w:tcPr>
          <w:p w14:paraId="43727252" w14:textId="77777777" w:rsidR="009831E4" w:rsidRDefault="009831E4" w:rsidP="00722045">
            <w:pPr>
              <w:rPr>
                <w:lang w:eastAsia="en-GB"/>
              </w:rPr>
            </w:pPr>
            <w:r>
              <w:rPr>
                <w:lang w:eastAsia="en-GB"/>
              </w:rPr>
              <w:t>offline training</w:t>
            </w:r>
          </w:p>
        </w:tc>
        <w:tc>
          <w:tcPr>
            <w:tcW w:w="713" w:type="pct"/>
          </w:tcPr>
          <w:p w14:paraId="18988401" w14:textId="77777777" w:rsidR="009831E4" w:rsidRDefault="009831E4" w:rsidP="00722045">
            <w:pPr>
              <w:rPr>
                <w:lang w:eastAsia="en-GB"/>
              </w:rPr>
            </w:pPr>
            <w:r>
              <w:rPr>
                <w:lang w:eastAsia="en-GB"/>
              </w:rPr>
              <w:t>offline training;</w:t>
            </w:r>
          </w:p>
          <w:p w14:paraId="2E0CCBD1" w14:textId="77777777" w:rsidR="009831E4" w:rsidRDefault="009831E4" w:rsidP="00722045">
            <w:pPr>
              <w:rPr>
                <w:lang w:eastAsia="en-GB"/>
              </w:rPr>
            </w:pPr>
            <w:r>
              <w:rPr>
                <w:lang w:eastAsia="en-GB"/>
              </w:rPr>
              <w:t xml:space="preserve">online finetuning </w:t>
            </w:r>
          </w:p>
          <w:p w14:paraId="3BF3E645" w14:textId="77777777" w:rsidR="009831E4" w:rsidRDefault="009831E4" w:rsidP="00722045">
            <w:pPr>
              <w:rPr>
                <w:lang w:eastAsia="en-GB"/>
              </w:rPr>
            </w:pPr>
            <w:r>
              <w:rPr>
                <w:lang w:eastAsia="en-GB"/>
              </w:rPr>
              <w:t>(</w:t>
            </w:r>
            <w:proofErr w:type="gramStart"/>
            <w:r>
              <w:rPr>
                <w:lang w:eastAsia="en-GB"/>
              </w:rPr>
              <w:t>for</w:t>
            </w:r>
            <w:proofErr w:type="gramEnd"/>
            <w:r>
              <w:rPr>
                <w:lang w:eastAsia="en-GB"/>
              </w:rPr>
              <w:t xml:space="preserve"> UE side model)</w:t>
            </w:r>
          </w:p>
        </w:tc>
        <w:tc>
          <w:tcPr>
            <w:tcW w:w="712" w:type="pct"/>
          </w:tcPr>
          <w:p w14:paraId="16D5BAA3" w14:textId="77777777" w:rsidR="009831E4" w:rsidRDefault="009831E4" w:rsidP="00722045">
            <w:pPr>
              <w:rPr>
                <w:lang w:eastAsia="en-GB"/>
              </w:rPr>
            </w:pPr>
            <w:r>
              <w:rPr>
                <w:lang w:eastAsia="en-GB"/>
              </w:rPr>
              <w:t xml:space="preserve">Online learning </w:t>
            </w:r>
          </w:p>
        </w:tc>
      </w:tr>
      <w:tr w:rsidR="009831E4" w14:paraId="23C3E4DA" w14:textId="77777777" w:rsidTr="00722045">
        <w:trPr>
          <w:trHeight w:val="399"/>
        </w:trPr>
        <w:tc>
          <w:tcPr>
            <w:tcW w:w="715" w:type="pct"/>
            <w:noWrap/>
          </w:tcPr>
          <w:p w14:paraId="7B032542" w14:textId="77777777" w:rsidR="009831E4" w:rsidRDefault="009831E4" w:rsidP="00722045">
            <w:pPr>
              <w:rPr>
                <w:lang w:eastAsia="en-GB"/>
              </w:rPr>
            </w:pPr>
            <w:r>
              <w:rPr>
                <w:lang w:eastAsia="en-GB"/>
              </w:rPr>
              <w:t>KPI</w:t>
            </w:r>
          </w:p>
        </w:tc>
        <w:tc>
          <w:tcPr>
            <w:tcW w:w="716" w:type="pct"/>
          </w:tcPr>
          <w:p w14:paraId="42B95A93" w14:textId="77777777" w:rsidR="009831E4" w:rsidRDefault="009831E4" w:rsidP="00722045">
            <w:pPr>
              <w:rPr>
                <w:lang w:eastAsia="en-GB"/>
              </w:rPr>
            </w:pPr>
            <w:r>
              <w:rPr>
                <w:lang w:eastAsia="en-GB"/>
              </w:rPr>
              <w:t>Prediction cell/beam/measurement accuracy,</w:t>
            </w:r>
          </w:p>
          <w:p w14:paraId="5BD48E25" w14:textId="77777777" w:rsidR="009831E4" w:rsidRDefault="009831E4" w:rsidP="00722045">
            <w:pPr>
              <w:rPr>
                <w:lang w:eastAsia="en-GB"/>
              </w:rPr>
            </w:pPr>
            <w:r>
              <w:rPr>
                <w:lang w:eastAsia="en-GB"/>
              </w:rPr>
              <w:t>Throughput,</w:t>
            </w:r>
          </w:p>
          <w:p w14:paraId="045E0BFE" w14:textId="77777777" w:rsidR="009831E4" w:rsidRDefault="009831E4" w:rsidP="00722045">
            <w:pPr>
              <w:rPr>
                <w:lang w:eastAsia="en-GB"/>
              </w:rPr>
            </w:pPr>
            <w:r>
              <w:rPr>
                <w:lang w:eastAsia="en-GB"/>
              </w:rPr>
              <w:t>RS overhead reduction</w:t>
            </w:r>
          </w:p>
        </w:tc>
        <w:tc>
          <w:tcPr>
            <w:tcW w:w="715" w:type="pct"/>
          </w:tcPr>
          <w:p w14:paraId="26FECDFE" w14:textId="77777777" w:rsidR="009831E4" w:rsidRDefault="009831E4" w:rsidP="00722045">
            <w:pPr>
              <w:rPr>
                <w:lang w:eastAsia="en-GB"/>
              </w:rPr>
            </w:pPr>
            <w:r>
              <w:rPr>
                <w:lang w:eastAsia="en-GB"/>
              </w:rPr>
              <w:t>Prediction beam/measurement accuracy,</w:t>
            </w:r>
          </w:p>
          <w:p w14:paraId="18313E07" w14:textId="77777777" w:rsidR="009831E4" w:rsidRDefault="009831E4" w:rsidP="00722045">
            <w:pPr>
              <w:rPr>
                <w:lang w:eastAsia="en-GB"/>
              </w:rPr>
            </w:pPr>
            <w:r>
              <w:rPr>
                <w:lang w:eastAsia="en-GB"/>
              </w:rPr>
              <w:t xml:space="preserve"> RS overhead reduction</w:t>
            </w:r>
          </w:p>
        </w:tc>
        <w:tc>
          <w:tcPr>
            <w:tcW w:w="714" w:type="pct"/>
          </w:tcPr>
          <w:p w14:paraId="34254139" w14:textId="77777777" w:rsidR="009831E4" w:rsidRDefault="009831E4" w:rsidP="00722045">
            <w:pPr>
              <w:rPr>
                <w:lang w:eastAsia="en-GB"/>
              </w:rPr>
            </w:pPr>
            <w:r>
              <w:rPr>
                <w:lang w:eastAsia="en-GB"/>
              </w:rPr>
              <w:t xml:space="preserve">Prediction beam/measurement accuracy,  </w:t>
            </w:r>
          </w:p>
          <w:p w14:paraId="144407C5" w14:textId="77777777" w:rsidR="009831E4" w:rsidRPr="00872D67" w:rsidRDefault="009831E4" w:rsidP="00722045">
            <w:pPr>
              <w:rPr>
                <w:highlight w:val="yellow"/>
                <w:lang w:eastAsia="en-GB"/>
              </w:rPr>
            </w:pPr>
            <w:r>
              <w:rPr>
                <w:lang w:eastAsia="en-GB"/>
              </w:rPr>
              <w:t>RS overhead reduction</w:t>
            </w:r>
          </w:p>
        </w:tc>
        <w:tc>
          <w:tcPr>
            <w:tcW w:w="715" w:type="pct"/>
          </w:tcPr>
          <w:p w14:paraId="10EABECD" w14:textId="77777777" w:rsidR="009831E4" w:rsidRDefault="009831E4" w:rsidP="00722045">
            <w:pPr>
              <w:rPr>
                <w:lang w:eastAsia="en-GB"/>
              </w:rPr>
            </w:pPr>
            <w:r>
              <w:rPr>
                <w:lang w:eastAsia="en-GB"/>
              </w:rPr>
              <w:t>Prediction beam accuracy</w:t>
            </w:r>
          </w:p>
        </w:tc>
        <w:tc>
          <w:tcPr>
            <w:tcW w:w="713" w:type="pct"/>
          </w:tcPr>
          <w:p w14:paraId="18A674B9" w14:textId="77777777" w:rsidR="009831E4" w:rsidRDefault="009831E4" w:rsidP="00722045">
            <w:pPr>
              <w:rPr>
                <w:lang w:eastAsia="en-GB"/>
              </w:rPr>
            </w:pPr>
            <w:r>
              <w:rPr>
                <w:lang w:eastAsia="en-GB"/>
              </w:rPr>
              <w:t>Prediction beam/measurement accuracy</w:t>
            </w:r>
          </w:p>
          <w:p w14:paraId="44D8A42A" w14:textId="77777777" w:rsidR="009831E4" w:rsidRDefault="009831E4" w:rsidP="00722045">
            <w:pPr>
              <w:rPr>
                <w:lang w:eastAsia="en-GB"/>
              </w:rPr>
            </w:pPr>
          </w:p>
        </w:tc>
        <w:tc>
          <w:tcPr>
            <w:tcW w:w="712" w:type="pct"/>
          </w:tcPr>
          <w:p w14:paraId="461EB99F" w14:textId="77777777" w:rsidR="009831E4" w:rsidRDefault="009831E4" w:rsidP="00722045">
            <w:pPr>
              <w:rPr>
                <w:lang w:eastAsia="en-GB"/>
              </w:rPr>
            </w:pPr>
            <w:r>
              <w:rPr>
                <w:lang w:eastAsia="en-GB"/>
              </w:rPr>
              <w:t xml:space="preserve">Throughput, </w:t>
            </w:r>
            <w:r>
              <w:rPr>
                <w:szCs w:val="20"/>
              </w:rPr>
              <w:t>End to end packet latency</w:t>
            </w:r>
          </w:p>
        </w:tc>
      </w:tr>
      <w:tr w:rsidR="009831E4" w14:paraId="0D9C236E" w14:textId="77777777" w:rsidTr="00722045">
        <w:trPr>
          <w:trHeight w:val="399"/>
        </w:trPr>
        <w:tc>
          <w:tcPr>
            <w:tcW w:w="715" w:type="pct"/>
            <w:noWrap/>
          </w:tcPr>
          <w:p w14:paraId="2D2F3BBD" w14:textId="77777777" w:rsidR="009831E4" w:rsidRDefault="009831E4" w:rsidP="00722045">
            <w:pPr>
              <w:rPr>
                <w:rFonts w:cs="Times"/>
                <w:color w:val="000000"/>
                <w:lang w:eastAsia="en-GB"/>
              </w:rPr>
            </w:pPr>
            <w:r>
              <w:rPr>
                <w:lang w:eastAsia="en-GB"/>
              </w:rPr>
              <w:t>Benchmark</w:t>
            </w:r>
          </w:p>
        </w:tc>
        <w:tc>
          <w:tcPr>
            <w:tcW w:w="716" w:type="pct"/>
          </w:tcPr>
          <w:p w14:paraId="08139283" w14:textId="77777777" w:rsidR="009831E4" w:rsidRDefault="009831E4" w:rsidP="00722045">
            <w:pPr>
              <w:rPr>
                <w:lang w:eastAsia="en-GB"/>
              </w:rPr>
            </w:pPr>
            <w:r>
              <w:rPr>
                <w:lang w:eastAsia="en-GB"/>
              </w:rPr>
              <w:t>Based on Set A</w:t>
            </w:r>
          </w:p>
          <w:p w14:paraId="71E85EB0" w14:textId="77777777" w:rsidR="009831E4" w:rsidRDefault="009831E4" w:rsidP="00722045">
            <w:pPr>
              <w:rPr>
                <w:lang w:eastAsia="en-GB"/>
              </w:rPr>
            </w:pPr>
            <w:r>
              <w:rPr>
                <w:lang w:eastAsia="en-GB"/>
              </w:rPr>
              <w:t>Based on Set B</w:t>
            </w:r>
          </w:p>
        </w:tc>
        <w:tc>
          <w:tcPr>
            <w:tcW w:w="715" w:type="pct"/>
          </w:tcPr>
          <w:p w14:paraId="7A85817E" w14:textId="77777777" w:rsidR="009831E4" w:rsidRDefault="009831E4" w:rsidP="00722045">
            <w:pPr>
              <w:rPr>
                <w:lang w:eastAsia="en-GB"/>
              </w:rPr>
            </w:pPr>
            <w:r>
              <w:rPr>
                <w:lang w:eastAsia="en-GB"/>
              </w:rPr>
              <w:t>Measurements on cell(s)/beam(s)</w:t>
            </w:r>
            <w:r>
              <w:rPr>
                <w:rFonts w:hint="eastAsia"/>
              </w:rPr>
              <w:t xml:space="preserve"> of frequency B</w:t>
            </w:r>
          </w:p>
        </w:tc>
        <w:tc>
          <w:tcPr>
            <w:tcW w:w="714" w:type="pct"/>
          </w:tcPr>
          <w:p w14:paraId="6EC5ACD7" w14:textId="77777777" w:rsidR="009831E4" w:rsidRDefault="009831E4" w:rsidP="00722045">
            <w:pPr>
              <w:rPr>
                <w:lang w:eastAsia="en-GB"/>
              </w:rPr>
            </w:pPr>
            <w:r>
              <w:rPr>
                <w:lang w:eastAsia="en-GB"/>
              </w:rPr>
              <w:t>Based on Set A</w:t>
            </w:r>
          </w:p>
          <w:p w14:paraId="3084ADDD" w14:textId="77777777" w:rsidR="009831E4" w:rsidRPr="00872D67" w:rsidRDefault="009831E4" w:rsidP="00722045">
            <w:pPr>
              <w:rPr>
                <w:highlight w:val="yellow"/>
                <w:lang w:eastAsia="en-GB"/>
              </w:rPr>
            </w:pPr>
            <w:r>
              <w:rPr>
                <w:lang w:eastAsia="en-GB"/>
              </w:rPr>
              <w:t>Based on Set B</w:t>
            </w:r>
          </w:p>
        </w:tc>
        <w:tc>
          <w:tcPr>
            <w:tcW w:w="715" w:type="pct"/>
          </w:tcPr>
          <w:p w14:paraId="6D0ED791" w14:textId="77777777" w:rsidR="009831E4" w:rsidRDefault="009831E4" w:rsidP="00722045">
            <w:pPr>
              <w:rPr>
                <w:lang w:eastAsia="en-GB"/>
              </w:rPr>
            </w:pPr>
            <w:r>
              <w:rPr>
                <w:lang w:eastAsia="en-GB"/>
              </w:rPr>
              <w:t>Based on Set A</w:t>
            </w:r>
          </w:p>
          <w:p w14:paraId="6D70BF2C" w14:textId="77777777" w:rsidR="009831E4" w:rsidRDefault="009831E4" w:rsidP="00722045">
            <w:pPr>
              <w:rPr>
                <w:lang w:eastAsia="en-GB"/>
              </w:rPr>
            </w:pPr>
            <w:r>
              <w:rPr>
                <w:lang w:eastAsia="en-GB"/>
              </w:rPr>
              <w:t>Based on Set B</w:t>
            </w:r>
          </w:p>
        </w:tc>
        <w:tc>
          <w:tcPr>
            <w:tcW w:w="713" w:type="pct"/>
          </w:tcPr>
          <w:p w14:paraId="1962F199" w14:textId="77777777" w:rsidR="009831E4" w:rsidRDefault="009831E4" w:rsidP="00722045">
            <w:pPr>
              <w:rPr>
                <w:lang w:eastAsia="en-GB"/>
              </w:rPr>
            </w:pPr>
            <w:r>
              <w:rPr>
                <w:lang w:eastAsia="en-GB"/>
              </w:rPr>
              <w:t>NR beam prediction with AI/ML</w:t>
            </w:r>
          </w:p>
        </w:tc>
        <w:tc>
          <w:tcPr>
            <w:tcW w:w="712" w:type="pct"/>
          </w:tcPr>
          <w:p w14:paraId="03DB42BE" w14:textId="77777777" w:rsidR="009831E4" w:rsidRDefault="009831E4" w:rsidP="00722045">
            <w:pPr>
              <w:rPr>
                <w:lang w:eastAsia="en-GB"/>
              </w:rPr>
            </w:pPr>
            <w:r>
              <w:rPr>
                <w:szCs w:val="20"/>
              </w:rPr>
              <w:t xml:space="preserve">Beam with largest RSRP (from the set) consider as the scheduling beam </w:t>
            </w:r>
          </w:p>
        </w:tc>
      </w:tr>
      <w:tr w:rsidR="009831E4" w14:paraId="395A2D37" w14:textId="77777777" w:rsidTr="00722045">
        <w:trPr>
          <w:trHeight w:val="399"/>
        </w:trPr>
        <w:tc>
          <w:tcPr>
            <w:tcW w:w="715" w:type="pct"/>
            <w:noWrap/>
          </w:tcPr>
          <w:p w14:paraId="3A07F37A" w14:textId="77777777" w:rsidR="009831E4" w:rsidRDefault="009831E4" w:rsidP="00722045">
            <w:pPr>
              <w:rPr>
                <w:lang w:eastAsia="en-GB"/>
              </w:rPr>
            </w:pPr>
            <w:r>
              <w:rPr>
                <w:lang w:eastAsia="en-GB"/>
              </w:rPr>
              <w:lastRenderedPageBreak/>
              <w:t>Model location for inference</w:t>
            </w:r>
          </w:p>
        </w:tc>
        <w:tc>
          <w:tcPr>
            <w:tcW w:w="716" w:type="pct"/>
          </w:tcPr>
          <w:p w14:paraId="5E1451DB" w14:textId="77777777" w:rsidR="009831E4" w:rsidRDefault="009831E4" w:rsidP="00722045">
            <w:pPr>
              <w:rPr>
                <w:strike/>
                <w:lang w:eastAsia="en-GB"/>
              </w:rPr>
            </w:pPr>
            <w:r>
              <w:rPr>
                <w:lang w:eastAsia="en-GB"/>
              </w:rPr>
              <w:t>UE-sided model or NW-sided model</w:t>
            </w:r>
          </w:p>
        </w:tc>
        <w:tc>
          <w:tcPr>
            <w:tcW w:w="715" w:type="pct"/>
          </w:tcPr>
          <w:p w14:paraId="4C9523C9" w14:textId="77777777" w:rsidR="009831E4" w:rsidRDefault="009831E4" w:rsidP="00722045">
            <w:pPr>
              <w:rPr>
                <w:lang w:eastAsia="en-GB"/>
              </w:rPr>
            </w:pPr>
            <w:r>
              <w:rPr>
                <w:lang w:eastAsia="en-GB"/>
              </w:rPr>
              <w:t>UE-sided model or NW-sided model</w:t>
            </w:r>
          </w:p>
        </w:tc>
        <w:tc>
          <w:tcPr>
            <w:tcW w:w="714" w:type="pct"/>
          </w:tcPr>
          <w:p w14:paraId="108ABF12" w14:textId="77777777" w:rsidR="009831E4" w:rsidRPr="00872D67" w:rsidRDefault="009831E4" w:rsidP="00722045">
            <w:pPr>
              <w:rPr>
                <w:highlight w:val="yellow"/>
                <w:lang w:eastAsia="en-GB"/>
              </w:rPr>
            </w:pPr>
            <w:r>
              <w:rPr>
                <w:lang w:eastAsia="en-GB"/>
              </w:rPr>
              <w:t>UE-sided model</w:t>
            </w:r>
          </w:p>
        </w:tc>
        <w:tc>
          <w:tcPr>
            <w:tcW w:w="715" w:type="pct"/>
          </w:tcPr>
          <w:p w14:paraId="35D0E257" w14:textId="77777777" w:rsidR="009831E4" w:rsidRDefault="009831E4" w:rsidP="00722045">
            <w:pPr>
              <w:rPr>
                <w:lang w:eastAsia="en-GB"/>
              </w:rPr>
            </w:pPr>
            <w:r>
              <w:rPr>
                <w:lang w:eastAsia="en-GB"/>
              </w:rPr>
              <w:t>UE-sided model or NW-sided model</w:t>
            </w:r>
          </w:p>
        </w:tc>
        <w:tc>
          <w:tcPr>
            <w:tcW w:w="713" w:type="pct"/>
          </w:tcPr>
          <w:p w14:paraId="2988046A" w14:textId="77777777" w:rsidR="009831E4" w:rsidRDefault="009831E4" w:rsidP="00722045">
            <w:pPr>
              <w:rPr>
                <w:lang w:eastAsia="en-GB"/>
              </w:rPr>
            </w:pPr>
            <w:r>
              <w:rPr>
                <w:lang w:eastAsia="en-GB"/>
              </w:rPr>
              <w:t>NW-sided model + UE-sided model without training collaboration</w:t>
            </w:r>
          </w:p>
        </w:tc>
        <w:tc>
          <w:tcPr>
            <w:tcW w:w="712" w:type="pct"/>
          </w:tcPr>
          <w:p w14:paraId="621E240F" w14:textId="77777777" w:rsidR="009831E4" w:rsidRDefault="009831E4" w:rsidP="00722045">
            <w:pPr>
              <w:rPr>
                <w:lang w:eastAsia="en-GB"/>
              </w:rPr>
            </w:pPr>
            <w:r>
              <w:rPr>
                <w:lang w:eastAsia="en-GB"/>
              </w:rPr>
              <w:t>NW-sided model</w:t>
            </w:r>
          </w:p>
        </w:tc>
      </w:tr>
      <w:tr w:rsidR="009831E4" w14:paraId="209E13EE" w14:textId="77777777" w:rsidTr="00722045">
        <w:trPr>
          <w:trHeight w:val="399"/>
        </w:trPr>
        <w:tc>
          <w:tcPr>
            <w:tcW w:w="715" w:type="pct"/>
            <w:noWrap/>
          </w:tcPr>
          <w:p w14:paraId="538561AF" w14:textId="77777777" w:rsidR="009831E4" w:rsidRDefault="009831E4" w:rsidP="00722045">
            <w:pPr>
              <w:rPr>
                <w:lang w:eastAsia="en-GB"/>
              </w:rPr>
            </w:pPr>
            <w:r>
              <w:rPr>
                <w:lang w:eastAsia="en-GB"/>
              </w:rPr>
              <w:t>Collaboration/interaction between UE and NW</w:t>
            </w:r>
          </w:p>
        </w:tc>
        <w:tc>
          <w:tcPr>
            <w:tcW w:w="716" w:type="pct"/>
          </w:tcPr>
          <w:p w14:paraId="3F015416" w14:textId="77777777" w:rsidR="009831E4" w:rsidRPr="005B7C4F" w:rsidRDefault="009831E4" w:rsidP="00722045">
            <w:pPr>
              <w:rPr>
                <w:lang w:eastAsia="en-GB"/>
              </w:rPr>
            </w:pPr>
            <w:r w:rsidRPr="005B7C4F">
              <w:rPr>
                <w:lang w:eastAsia="en-GB"/>
              </w:rPr>
              <w:t>As UE-sided or NW-sided mode</w:t>
            </w:r>
            <w:r>
              <w:rPr>
                <w:rFonts w:hint="eastAsia"/>
              </w:rPr>
              <w:t>l</w:t>
            </w:r>
            <w:r w:rsidRPr="005B7C4F">
              <w:rPr>
                <w:lang w:eastAsia="en-GB"/>
              </w:rPr>
              <w:t xml:space="preserve"> in </w:t>
            </w:r>
            <w:r>
              <w:rPr>
                <w:lang w:eastAsia="en-GB"/>
              </w:rPr>
              <w:t>N</w:t>
            </w:r>
            <w:r w:rsidRPr="005B7C4F">
              <w:rPr>
                <w:lang w:eastAsia="en-GB"/>
              </w:rPr>
              <w:t>R</w:t>
            </w:r>
          </w:p>
        </w:tc>
        <w:tc>
          <w:tcPr>
            <w:tcW w:w="715" w:type="pct"/>
          </w:tcPr>
          <w:p w14:paraId="31039DD8" w14:textId="77777777" w:rsidR="009831E4" w:rsidRPr="005B7C4F" w:rsidRDefault="009831E4" w:rsidP="00722045">
            <w:pPr>
              <w:rPr>
                <w:lang w:eastAsia="en-GB"/>
              </w:rPr>
            </w:pPr>
            <w:r w:rsidRPr="005B7C4F">
              <w:rPr>
                <w:lang w:eastAsia="en-GB"/>
              </w:rPr>
              <w:t>As UE-sided or NW-sided mode</w:t>
            </w:r>
            <w:r>
              <w:rPr>
                <w:rFonts w:hint="eastAsia"/>
              </w:rPr>
              <w:t>l</w:t>
            </w:r>
            <w:r w:rsidRPr="005B7C4F">
              <w:rPr>
                <w:lang w:eastAsia="en-GB"/>
              </w:rPr>
              <w:t xml:space="preserve"> in </w:t>
            </w:r>
            <w:r>
              <w:rPr>
                <w:lang w:eastAsia="en-GB"/>
              </w:rPr>
              <w:t>N</w:t>
            </w:r>
            <w:r w:rsidRPr="005B7C4F">
              <w:rPr>
                <w:lang w:eastAsia="en-GB"/>
              </w:rPr>
              <w:t>R</w:t>
            </w:r>
          </w:p>
        </w:tc>
        <w:tc>
          <w:tcPr>
            <w:tcW w:w="714" w:type="pct"/>
          </w:tcPr>
          <w:p w14:paraId="72CB36BD" w14:textId="77777777" w:rsidR="009831E4" w:rsidRPr="005B7C4F" w:rsidRDefault="009831E4" w:rsidP="00722045">
            <w:pPr>
              <w:rPr>
                <w:lang w:eastAsia="en-GB"/>
              </w:rPr>
            </w:pPr>
            <w:r w:rsidRPr="005B7C4F">
              <w:rPr>
                <w:lang w:eastAsia="en-GB"/>
              </w:rPr>
              <w:t>As UE-sided model in NR</w:t>
            </w:r>
          </w:p>
        </w:tc>
        <w:tc>
          <w:tcPr>
            <w:tcW w:w="715" w:type="pct"/>
          </w:tcPr>
          <w:p w14:paraId="78FFF79A" w14:textId="77777777" w:rsidR="009831E4" w:rsidRPr="005B7C4F" w:rsidRDefault="009831E4" w:rsidP="00722045">
            <w:pPr>
              <w:rPr>
                <w:lang w:eastAsia="en-GB"/>
              </w:rPr>
            </w:pPr>
            <w:r>
              <w:rPr>
                <w:rFonts w:hint="eastAsia"/>
              </w:rPr>
              <w:t xml:space="preserve">Similar to </w:t>
            </w:r>
            <w:r w:rsidRPr="005B7C4F">
              <w:rPr>
                <w:lang w:eastAsia="en-GB"/>
              </w:rPr>
              <w:t>UE-sided or NW-sided mode</w:t>
            </w:r>
            <w:r>
              <w:rPr>
                <w:rFonts w:hint="eastAsia"/>
              </w:rPr>
              <w:t>l</w:t>
            </w:r>
            <w:r w:rsidRPr="005B7C4F">
              <w:rPr>
                <w:lang w:eastAsia="en-GB"/>
              </w:rPr>
              <w:t xml:space="preserve"> in </w:t>
            </w:r>
            <w:r>
              <w:rPr>
                <w:lang w:eastAsia="en-GB"/>
              </w:rPr>
              <w:t>NR</w:t>
            </w:r>
          </w:p>
        </w:tc>
        <w:tc>
          <w:tcPr>
            <w:tcW w:w="713" w:type="pct"/>
          </w:tcPr>
          <w:p w14:paraId="0ECAD465" w14:textId="77777777" w:rsidR="009831E4" w:rsidRPr="005B7C4F" w:rsidRDefault="009831E4" w:rsidP="00722045">
            <w:pPr>
              <w:rPr>
                <w:lang w:eastAsia="en-GB"/>
              </w:rPr>
            </w:pPr>
            <w:r w:rsidRPr="005B7C4F">
              <w:rPr>
                <w:lang w:eastAsia="en-GB"/>
              </w:rPr>
              <w:t>As UE-sided or NW-sided mode</w:t>
            </w:r>
            <w:r>
              <w:rPr>
                <w:rFonts w:hint="eastAsia"/>
              </w:rPr>
              <w:t>l</w:t>
            </w:r>
            <w:r w:rsidRPr="005B7C4F">
              <w:rPr>
                <w:lang w:eastAsia="en-GB"/>
              </w:rPr>
              <w:t xml:space="preserve"> in </w:t>
            </w:r>
            <w:r>
              <w:rPr>
                <w:lang w:eastAsia="en-GB"/>
              </w:rPr>
              <w:t>NR</w:t>
            </w:r>
          </w:p>
        </w:tc>
        <w:tc>
          <w:tcPr>
            <w:tcW w:w="712" w:type="pct"/>
          </w:tcPr>
          <w:p w14:paraId="1642ED80" w14:textId="77777777" w:rsidR="009831E4" w:rsidRDefault="009831E4" w:rsidP="00722045">
            <w:pPr>
              <w:rPr>
                <w:lang w:val="pt-BR" w:eastAsia="en-GB"/>
              </w:rPr>
            </w:pPr>
            <w:r>
              <w:rPr>
                <w:lang w:val="pt-BR" w:eastAsia="en-GB"/>
              </w:rPr>
              <w:t>No collaboration</w:t>
            </w:r>
          </w:p>
        </w:tc>
      </w:tr>
      <w:tr w:rsidR="009831E4" w14:paraId="64700766" w14:textId="77777777" w:rsidTr="00722045">
        <w:trPr>
          <w:trHeight w:val="399"/>
        </w:trPr>
        <w:tc>
          <w:tcPr>
            <w:tcW w:w="715" w:type="pct"/>
            <w:noWrap/>
          </w:tcPr>
          <w:p w14:paraId="6B6F4F6D" w14:textId="77777777" w:rsidR="009831E4" w:rsidRDefault="009831E4" w:rsidP="00722045">
            <w:pPr>
              <w:rPr>
                <w:lang w:eastAsia="en-GB"/>
              </w:rPr>
            </w:pPr>
            <w:r>
              <w:rPr>
                <w:lang w:eastAsia="en-GB"/>
              </w:rPr>
              <w:t>Potential spec impact</w:t>
            </w:r>
          </w:p>
        </w:tc>
        <w:tc>
          <w:tcPr>
            <w:tcW w:w="716" w:type="pct"/>
          </w:tcPr>
          <w:p w14:paraId="2846EAC1" w14:textId="77777777" w:rsidR="009831E4" w:rsidRDefault="009831E4" w:rsidP="00722045">
            <w:pPr>
              <w:rPr>
                <w:lang w:eastAsia="en-GB"/>
              </w:rPr>
            </w:pPr>
            <w:r>
              <w:rPr>
                <w:lang w:eastAsia="en-GB"/>
              </w:rPr>
              <w:t>1.</w:t>
            </w:r>
            <w:r>
              <w:rPr>
                <w:rFonts w:hint="eastAsia"/>
                <w:lang w:eastAsia="en-GB"/>
              </w:rPr>
              <w:t xml:space="preserve"> </w:t>
            </w:r>
            <w:r>
              <w:rPr>
                <w:lang w:eastAsia="en-GB"/>
              </w:rPr>
              <w:t>Inter-Cell/M-TRP beam prediction related singling/procedure</w:t>
            </w:r>
          </w:p>
          <w:p w14:paraId="43A8C627" w14:textId="77777777" w:rsidR="009831E4" w:rsidRDefault="009831E4" w:rsidP="00722045">
            <w:pPr>
              <w:rPr>
                <w:lang w:eastAsia="en-GB"/>
              </w:rPr>
            </w:pPr>
            <w:r>
              <w:rPr>
                <w:lang w:eastAsia="en-GB"/>
              </w:rPr>
              <w:t xml:space="preserve">2. </w:t>
            </w:r>
            <w:proofErr w:type="spellStart"/>
            <w:r>
              <w:rPr>
                <w:lang w:eastAsia="en-GB"/>
              </w:rPr>
              <w:t>Signalling</w:t>
            </w:r>
            <w:proofErr w:type="spellEnd"/>
            <w:r>
              <w:rPr>
                <w:lang w:eastAsia="en-GB"/>
              </w:rPr>
              <w:t>/ procedure related to LCM for NW-sided model or UE-sided model</w:t>
            </w:r>
          </w:p>
        </w:tc>
        <w:tc>
          <w:tcPr>
            <w:tcW w:w="715" w:type="pct"/>
          </w:tcPr>
          <w:p w14:paraId="3CC6B06B" w14:textId="77777777" w:rsidR="009831E4" w:rsidRDefault="009831E4" w:rsidP="00722045">
            <w:pPr>
              <w:rPr>
                <w:lang w:eastAsia="en-GB"/>
              </w:rPr>
            </w:pPr>
            <w:r>
              <w:rPr>
                <w:lang w:eastAsia="en-GB"/>
              </w:rPr>
              <w:t>1.</w:t>
            </w:r>
            <w:r w:rsidRPr="000C1E5E">
              <w:rPr>
                <w:lang w:eastAsia="en-GB"/>
              </w:rPr>
              <w:t xml:space="preserve"> </w:t>
            </w:r>
            <w:r w:rsidRPr="00467E90">
              <w:rPr>
                <w:lang w:eastAsia="en-GB"/>
              </w:rPr>
              <w:t xml:space="preserve">Cross frequency DL Tx beam </w:t>
            </w:r>
            <w:r>
              <w:rPr>
                <w:lang w:eastAsia="en-GB"/>
              </w:rPr>
              <w:t>prediction</w:t>
            </w:r>
            <w:r w:rsidRPr="00467E90">
              <w:rPr>
                <w:lang w:eastAsia="en-GB"/>
              </w:rPr>
              <w:t xml:space="preserve"> related </w:t>
            </w:r>
            <w:proofErr w:type="spellStart"/>
            <w:r>
              <w:rPr>
                <w:lang w:eastAsia="en-GB"/>
              </w:rPr>
              <w:t>signalling</w:t>
            </w:r>
            <w:proofErr w:type="spellEnd"/>
            <w:r w:rsidRPr="00467E90">
              <w:rPr>
                <w:lang w:eastAsia="en-GB"/>
              </w:rPr>
              <w:t xml:space="preserve"> /procedure </w:t>
            </w:r>
          </w:p>
          <w:p w14:paraId="2D6AC214" w14:textId="77777777" w:rsidR="009831E4" w:rsidRDefault="009831E4" w:rsidP="00722045">
            <w:pPr>
              <w:rPr>
                <w:color w:val="000000"/>
                <w:lang w:eastAsia="en-GB"/>
              </w:rPr>
            </w:pPr>
            <w:r>
              <w:rPr>
                <w:lang w:eastAsia="en-GB"/>
              </w:rPr>
              <w:t xml:space="preserve">2. </w:t>
            </w:r>
            <w:proofErr w:type="spellStart"/>
            <w:r>
              <w:rPr>
                <w:lang w:eastAsia="en-GB"/>
              </w:rPr>
              <w:t>Signalling</w:t>
            </w:r>
            <w:proofErr w:type="spellEnd"/>
            <w:r>
              <w:rPr>
                <w:lang w:eastAsia="en-GB"/>
              </w:rPr>
              <w:t>/ procedure related to LCM for NW-sided model or UE-sided model</w:t>
            </w:r>
          </w:p>
        </w:tc>
        <w:tc>
          <w:tcPr>
            <w:tcW w:w="714" w:type="pct"/>
          </w:tcPr>
          <w:p w14:paraId="73A43E7F" w14:textId="77777777" w:rsidR="009831E4" w:rsidRPr="005B7C4F" w:rsidRDefault="009831E4" w:rsidP="00722045">
            <w:pPr>
              <w:rPr>
                <w:lang w:eastAsia="en-GB"/>
              </w:rPr>
            </w:pPr>
            <w:r>
              <w:rPr>
                <w:lang w:eastAsia="en-GB"/>
              </w:rPr>
              <w:t>1.Signalling/ procedure related to LCM for UE-sided model</w:t>
            </w:r>
          </w:p>
        </w:tc>
        <w:tc>
          <w:tcPr>
            <w:tcW w:w="715" w:type="pct"/>
          </w:tcPr>
          <w:p w14:paraId="7EFE880B" w14:textId="77777777" w:rsidR="009831E4" w:rsidRDefault="009831E4" w:rsidP="00722045">
            <w:pPr>
              <w:rPr>
                <w:lang w:eastAsia="en-GB"/>
              </w:rPr>
            </w:pPr>
            <w:r>
              <w:rPr>
                <w:lang w:eastAsia="en-GB"/>
              </w:rPr>
              <w:t>1.</w:t>
            </w:r>
            <w:r>
              <w:rPr>
                <w:rFonts w:hint="eastAsia"/>
                <w:lang w:eastAsia="en-GB"/>
              </w:rPr>
              <w:t xml:space="preserve"> </w:t>
            </w:r>
            <w:r>
              <w:rPr>
                <w:lang w:eastAsia="en-GB"/>
              </w:rPr>
              <w:t xml:space="preserve">Initial access related to beam prediction </w:t>
            </w:r>
          </w:p>
          <w:p w14:paraId="05B5FC38" w14:textId="77777777" w:rsidR="009831E4" w:rsidRDefault="009831E4" w:rsidP="00722045">
            <w:pPr>
              <w:rPr>
                <w:lang w:eastAsia="en-GB"/>
              </w:rPr>
            </w:pPr>
            <w:r>
              <w:rPr>
                <w:lang w:eastAsia="en-GB"/>
              </w:rPr>
              <w:t xml:space="preserve">2. </w:t>
            </w:r>
            <w:proofErr w:type="spellStart"/>
            <w:r>
              <w:rPr>
                <w:lang w:eastAsia="en-GB"/>
              </w:rPr>
              <w:t>Signalling</w:t>
            </w:r>
            <w:proofErr w:type="spellEnd"/>
            <w:r>
              <w:rPr>
                <w:lang w:eastAsia="en-GB"/>
              </w:rPr>
              <w:t>/ procedure related to LCM for NW-sided model or UE-sided model</w:t>
            </w:r>
          </w:p>
        </w:tc>
        <w:tc>
          <w:tcPr>
            <w:tcW w:w="713" w:type="pct"/>
          </w:tcPr>
          <w:p w14:paraId="3199AB50" w14:textId="77777777" w:rsidR="009831E4" w:rsidRDefault="009831E4" w:rsidP="00722045">
            <w:pPr>
              <w:rPr>
                <w:lang w:val="pt-BR" w:eastAsia="en-GB"/>
              </w:rPr>
            </w:pPr>
            <w:r>
              <w:rPr>
                <w:lang w:val="pt-BR" w:eastAsia="en-GB"/>
              </w:rPr>
              <w:t>1. As NR AI for BM;</w:t>
            </w:r>
          </w:p>
          <w:p w14:paraId="6F4DF407" w14:textId="77777777" w:rsidR="009831E4" w:rsidRDefault="009831E4" w:rsidP="00722045">
            <w:pPr>
              <w:rPr>
                <w:lang w:eastAsia="en-GB"/>
              </w:rPr>
            </w:pPr>
            <w:r w:rsidRPr="005B7C4F">
              <w:rPr>
                <w:rFonts w:eastAsiaTheme="minorEastAsia" w:hint="eastAsia"/>
              </w:rPr>
              <w:t>2</w:t>
            </w:r>
            <w:r w:rsidRPr="005B7C4F">
              <w:rPr>
                <w:rFonts w:eastAsiaTheme="minorEastAsia"/>
              </w:rPr>
              <w:t xml:space="preserve">. </w:t>
            </w:r>
            <w:proofErr w:type="spellStart"/>
            <w:r>
              <w:rPr>
                <w:lang w:eastAsia="en-GB"/>
              </w:rPr>
              <w:t>Signalling</w:t>
            </w:r>
            <w:proofErr w:type="spellEnd"/>
            <w:r>
              <w:rPr>
                <w:lang w:eastAsia="en-GB"/>
              </w:rPr>
              <w:t>/ procedure related to NW-sided model + UE-sided model.</w:t>
            </w:r>
          </w:p>
          <w:p w14:paraId="1C9793D3" w14:textId="77777777" w:rsidR="009831E4" w:rsidRDefault="009831E4" w:rsidP="00722045">
            <w:pPr>
              <w:rPr>
                <w:lang w:eastAsia="en-GB"/>
              </w:rPr>
            </w:pPr>
            <w:r>
              <w:rPr>
                <w:lang w:eastAsia="en-GB"/>
              </w:rPr>
              <w:t xml:space="preserve">3. </w:t>
            </w:r>
            <w:proofErr w:type="spellStart"/>
            <w:r>
              <w:rPr>
                <w:lang w:eastAsia="en-GB"/>
              </w:rPr>
              <w:t>Signalling</w:t>
            </w:r>
            <w:proofErr w:type="spellEnd"/>
            <w:r>
              <w:rPr>
                <w:lang w:eastAsia="en-GB"/>
              </w:rPr>
              <w:t>/ procedure related to online finetuning, if any</w:t>
            </w:r>
          </w:p>
        </w:tc>
        <w:tc>
          <w:tcPr>
            <w:tcW w:w="712" w:type="pct"/>
          </w:tcPr>
          <w:p w14:paraId="7E0ED30D" w14:textId="77777777" w:rsidR="009831E4" w:rsidRDefault="009831E4" w:rsidP="00722045">
            <w:pPr>
              <w:rPr>
                <w:szCs w:val="20"/>
              </w:rPr>
            </w:pPr>
          </w:p>
          <w:p w14:paraId="19C38BEB" w14:textId="77777777" w:rsidR="009831E4" w:rsidRPr="00AE18BE" w:rsidRDefault="009831E4" w:rsidP="00722045">
            <w:pPr>
              <w:rPr>
                <w:lang w:eastAsia="en-GB"/>
              </w:rPr>
            </w:pPr>
            <w:r>
              <w:t xml:space="preserve">1. </w:t>
            </w:r>
            <w:proofErr w:type="spellStart"/>
            <w:r>
              <w:rPr>
                <w:lang w:eastAsia="en-GB"/>
              </w:rPr>
              <w:t>Signalling</w:t>
            </w:r>
            <w:proofErr w:type="spellEnd"/>
            <w:r>
              <w:rPr>
                <w:lang w:eastAsia="en-GB"/>
              </w:rPr>
              <w:t xml:space="preserve">/ procedure related to </w:t>
            </w:r>
            <w:r w:rsidRPr="00986B2A">
              <w:rPr>
                <w:lang w:eastAsia="en-GB"/>
              </w:rPr>
              <w:t>exploration phase</w:t>
            </w:r>
            <w:r>
              <w:rPr>
                <w:lang w:eastAsia="en-GB"/>
              </w:rPr>
              <w:t xml:space="preserve"> (</w:t>
            </w:r>
            <w:r w:rsidRPr="00986B2A">
              <w:rPr>
                <w:lang w:eastAsia="en-GB"/>
              </w:rPr>
              <w:t>to mitigate the impact of exploration</w:t>
            </w:r>
            <w:r>
              <w:rPr>
                <w:lang w:eastAsia="en-GB"/>
              </w:rPr>
              <w:t>)</w:t>
            </w:r>
            <w:r w:rsidRPr="00AE18BE">
              <w:rPr>
                <w:lang w:eastAsia="en-GB"/>
              </w:rPr>
              <w:t>.</w:t>
            </w:r>
          </w:p>
          <w:p w14:paraId="7DDB62F3" w14:textId="77777777" w:rsidR="009831E4" w:rsidRDefault="009831E4" w:rsidP="00722045">
            <w:pPr>
              <w:rPr>
                <w:lang w:eastAsia="en-GB"/>
              </w:rPr>
            </w:pPr>
          </w:p>
        </w:tc>
      </w:tr>
    </w:tbl>
    <w:p w14:paraId="38D8CF76" w14:textId="77777777" w:rsidR="009831E4" w:rsidRPr="002B541D" w:rsidRDefault="009831E4" w:rsidP="009831E4">
      <w:pPr>
        <w:rPr>
          <w:rFonts w:eastAsiaTheme="minorEastAsia"/>
        </w:rPr>
      </w:pPr>
    </w:p>
    <w:p w14:paraId="6E267AE4" w14:textId="77777777" w:rsidR="009831E4" w:rsidRPr="00C36B3E" w:rsidRDefault="009831E4" w:rsidP="009831E4">
      <w:pPr>
        <w:rPr>
          <w:rFonts w:eastAsiaTheme="minorEastAsia"/>
          <w:highlight w:val="yellow"/>
        </w:rPr>
      </w:pPr>
    </w:p>
    <w:p w14:paraId="55456B7F" w14:textId="7BEDC029" w:rsidR="009831E4" w:rsidRPr="009831E4" w:rsidRDefault="009831E4" w:rsidP="00091A27">
      <w:pPr>
        <w:pStyle w:val="Heading3"/>
      </w:pPr>
      <w:r>
        <w:t>AI/ML for (de)modulation</w:t>
      </w:r>
    </w:p>
    <w:p w14:paraId="6339CBEA" w14:textId="77777777" w:rsidR="009831E4" w:rsidRPr="00BD1DF2" w:rsidRDefault="009831E4" w:rsidP="009831E4">
      <w:pPr>
        <w:rPr>
          <w:rFonts w:eastAsiaTheme="minorEastAsia"/>
        </w:rPr>
      </w:pPr>
      <w:r w:rsidRPr="00BD1DF2">
        <w:rPr>
          <w:rFonts w:eastAsiaTheme="minorEastAsia" w:hint="eastAsia"/>
        </w:rPr>
        <w:t>Observation</w:t>
      </w:r>
    </w:p>
    <w:p w14:paraId="3B50B59C" w14:textId="77777777" w:rsidR="009831E4" w:rsidRDefault="009831E4" w:rsidP="009831E4">
      <w:r>
        <w:t>For 6GR AI/ML use cases identification</w:t>
      </w:r>
      <w:r>
        <w:rPr>
          <w:rFonts w:eastAsia="等线" w:hint="eastAsia"/>
        </w:rPr>
        <w:t>/</w:t>
      </w:r>
      <w:r>
        <w:rPr>
          <w:rFonts w:eastAsia="等线"/>
        </w:rPr>
        <w:t>categorization</w:t>
      </w:r>
      <w:r>
        <w:t>, [5 sources] provided preliminary simulation results and analysis on (de)modulation.</w:t>
      </w:r>
    </w:p>
    <w:p w14:paraId="22540734" w14:textId="77777777" w:rsidR="009831E4" w:rsidRDefault="009831E4" w:rsidP="009831E4">
      <w:pPr>
        <w:pStyle w:val="ListParagraph"/>
        <w:numPr>
          <w:ilvl w:val="0"/>
          <w:numId w:val="7"/>
        </w:numPr>
      </w:pPr>
      <w:r>
        <w:t>[</w:t>
      </w:r>
      <w:r>
        <w:rPr>
          <w:rFonts w:eastAsiaTheme="minorEastAsia" w:hint="eastAsia"/>
        </w:rPr>
        <w:t>5</w:t>
      </w:r>
      <w:r>
        <w:t xml:space="preserve"> sources] provided preliminary simulation results and analysis on modulation constellation design with the help of AI</w:t>
      </w:r>
      <w:r>
        <w:rPr>
          <w:rFonts w:eastAsiaTheme="minorEastAsia" w:hint="eastAsia"/>
        </w:rPr>
        <w:t>,</w:t>
      </w:r>
      <w:r>
        <w:t xml:space="preserve"> and with non-AI or AI receiver.</w:t>
      </w:r>
    </w:p>
    <w:p w14:paraId="0CA50E17" w14:textId="77777777" w:rsidR="009831E4" w:rsidRDefault="009831E4" w:rsidP="009831E4">
      <w:pPr>
        <w:pStyle w:val="ListParagraph"/>
        <w:numPr>
          <w:ilvl w:val="0"/>
          <w:numId w:val="7"/>
        </w:numPr>
      </w:pPr>
      <w:r>
        <w:t xml:space="preserve">[3 sources] provided preliminary simulation results and analysis on </w:t>
      </w:r>
      <w:r>
        <w:rPr>
          <w:rFonts w:eastAsiaTheme="minorEastAsia"/>
        </w:rPr>
        <w:t xml:space="preserve">AI-based modulation and precoding </w:t>
      </w:r>
      <w:r>
        <w:t>with two-sided model.</w:t>
      </w:r>
    </w:p>
    <w:p w14:paraId="331A44AD" w14:textId="77777777" w:rsidR="009831E4" w:rsidRDefault="009831E4" w:rsidP="009831E4">
      <w:pPr>
        <w:pStyle w:val="ListParagraph"/>
        <w:numPr>
          <w:ilvl w:val="0"/>
          <w:numId w:val="7"/>
        </w:numPr>
      </w:pPr>
      <w:r>
        <w:t>Detailed evaluation assumptions (model input/output/label/KPI/benchmark) and initial analysis can be found in Table F.</w:t>
      </w:r>
    </w:p>
    <w:p w14:paraId="11C95CCB" w14:textId="77777777" w:rsidR="009831E4" w:rsidRDefault="009831E4" w:rsidP="009831E4">
      <w:pPr>
        <w:rPr>
          <w:rFonts w:eastAsiaTheme="minorEastAsia"/>
        </w:rPr>
      </w:pPr>
      <w:r>
        <w:t>Note: whether/how to capture the observation in the TR is a separate discussion.</w:t>
      </w:r>
    </w:p>
    <w:p w14:paraId="74F99735" w14:textId="77777777" w:rsidR="009831E4" w:rsidRDefault="009831E4" w:rsidP="009831E4">
      <w:pPr>
        <w:rPr>
          <w:rFonts w:eastAsiaTheme="minorEastAsia"/>
        </w:rPr>
      </w:pPr>
    </w:p>
    <w:p w14:paraId="262AC6B0" w14:textId="77777777" w:rsidR="009831E4" w:rsidRDefault="009831E4" w:rsidP="009831E4">
      <w:r>
        <w:t>Table F For (de)modulation</w:t>
      </w:r>
    </w:p>
    <w:tbl>
      <w:tblPr>
        <w:tblW w:w="9621" w:type="dxa"/>
        <w:tblLook w:val="04A0" w:firstRow="1" w:lastRow="0" w:firstColumn="1" w:lastColumn="0" w:noHBand="0" w:noVBand="1"/>
      </w:tblPr>
      <w:tblGrid>
        <w:gridCol w:w="2227"/>
        <w:gridCol w:w="4129"/>
        <w:gridCol w:w="3265"/>
      </w:tblGrid>
      <w:tr w:rsidR="009831E4" w14:paraId="2C77C998" w14:textId="77777777" w:rsidTr="00722045">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52152048" w14:textId="77777777" w:rsidR="009831E4" w:rsidRDefault="009831E4" w:rsidP="00722045">
            <w:r>
              <w:t>Sub-use case</w:t>
            </w:r>
          </w:p>
        </w:tc>
        <w:tc>
          <w:tcPr>
            <w:tcW w:w="4129" w:type="dxa"/>
            <w:tcBorders>
              <w:top w:val="single" w:sz="4" w:space="0" w:color="auto"/>
              <w:left w:val="nil"/>
              <w:bottom w:val="single" w:sz="4" w:space="0" w:color="auto"/>
              <w:right w:val="single" w:sz="4" w:space="0" w:color="auto"/>
            </w:tcBorders>
            <w:shd w:val="clear" w:color="000000" w:fill="AEAAAA"/>
            <w:vAlign w:val="center"/>
          </w:tcPr>
          <w:p w14:paraId="0F845BE7" w14:textId="77777777" w:rsidR="009831E4" w:rsidRDefault="009831E4" w:rsidP="00722045">
            <w:r>
              <w:t>Sub-use case A:</w:t>
            </w:r>
          </w:p>
          <w:p w14:paraId="63C6560D" w14:textId="77777777" w:rsidR="009831E4" w:rsidRDefault="009831E4" w:rsidP="00722045">
            <w:r>
              <w:t xml:space="preserve">AI-based (de)modulation </w:t>
            </w:r>
          </w:p>
        </w:tc>
        <w:tc>
          <w:tcPr>
            <w:tcW w:w="3265" w:type="dxa"/>
            <w:tcBorders>
              <w:top w:val="single" w:sz="4" w:space="0" w:color="auto"/>
              <w:left w:val="nil"/>
              <w:bottom w:val="single" w:sz="4" w:space="0" w:color="auto"/>
              <w:right w:val="single" w:sz="4" w:space="0" w:color="auto"/>
            </w:tcBorders>
            <w:shd w:val="clear" w:color="000000" w:fill="AEAAAA"/>
            <w:vAlign w:val="center"/>
          </w:tcPr>
          <w:p w14:paraId="4AE02636" w14:textId="77777777" w:rsidR="009831E4" w:rsidRDefault="009831E4" w:rsidP="00722045">
            <w:r>
              <w:t>Sub-use case B:</w:t>
            </w:r>
          </w:p>
          <w:p w14:paraId="1426B844" w14:textId="77777777" w:rsidR="009831E4" w:rsidRDefault="009831E4" w:rsidP="00722045">
            <w:r>
              <w:t>AI-based modulation and precoding</w:t>
            </w:r>
          </w:p>
        </w:tc>
      </w:tr>
      <w:tr w:rsidR="009831E4" w14:paraId="2A02094E" w14:textId="77777777" w:rsidTr="00722045">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0A7D8B3D" w14:textId="77777777" w:rsidR="009831E4" w:rsidRDefault="009831E4" w:rsidP="00722045">
            <w:r>
              <w:t>Reported companies</w:t>
            </w:r>
          </w:p>
        </w:tc>
        <w:tc>
          <w:tcPr>
            <w:tcW w:w="4129" w:type="dxa"/>
            <w:tcBorders>
              <w:top w:val="nil"/>
              <w:left w:val="nil"/>
              <w:bottom w:val="single" w:sz="4" w:space="0" w:color="auto"/>
              <w:right w:val="single" w:sz="4" w:space="0" w:color="auto"/>
            </w:tcBorders>
            <w:shd w:val="clear" w:color="000000" w:fill="C5E0B3"/>
            <w:vAlign w:val="center"/>
          </w:tcPr>
          <w:p w14:paraId="0D534D6C" w14:textId="77777777" w:rsidR="009831E4" w:rsidRDefault="009831E4" w:rsidP="00722045">
            <w:pPr>
              <w:rPr>
                <w:rFonts w:eastAsiaTheme="minorEastAsia"/>
                <w:lang w:val="pt-BR"/>
              </w:rPr>
            </w:pPr>
            <w:r>
              <w:rPr>
                <w:lang w:val="pt-BR"/>
              </w:rPr>
              <w:t>(5)ZTE</w:t>
            </w:r>
            <w:r>
              <w:rPr>
                <w:vertAlign w:val="superscript"/>
                <w:lang w:val="pt-BR"/>
              </w:rPr>
              <w:t>1</w:t>
            </w:r>
            <w:r>
              <w:rPr>
                <w:rFonts w:eastAsiaTheme="minorEastAsia"/>
                <w:lang w:val="pt-BR"/>
              </w:rPr>
              <w:t>, OPPO</w:t>
            </w:r>
            <w:r>
              <w:rPr>
                <w:vertAlign w:val="superscript"/>
                <w:lang w:val="pt-BR"/>
              </w:rPr>
              <w:t>2</w:t>
            </w:r>
            <w:r>
              <w:rPr>
                <w:rFonts w:eastAsiaTheme="minorEastAsia"/>
                <w:lang w:val="pt-BR"/>
              </w:rPr>
              <w:t>, vivo</w:t>
            </w:r>
            <w:r>
              <w:rPr>
                <w:vertAlign w:val="superscript"/>
                <w:lang w:val="pt-BR"/>
              </w:rPr>
              <w:t>3</w:t>
            </w:r>
            <w:r>
              <w:rPr>
                <w:rFonts w:eastAsiaTheme="minorEastAsia"/>
                <w:lang w:val="pt-BR"/>
              </w:rPr>
              <w:t>, Lenovo</w:t>
            </w:r>
            <w:r>
              <w:rPr>
                <w:vertAlign w:val="superscript"/>
                <w:lang w:val="pt-BR"/>
              </w:rPr>
              <w:t>4</w:t>
            </w:r>
            <w:r>
              <w:rPr>
                <w:rFonts w:eastAsiaTheme="minorEastAsia"/>
                <w:lang w:val="pt-BR"/>
              </w:rPr>
              <w:t>, Xiaomi</w:t>
            </w:r>
            <w:r>
              <w:rPr>
                <w:vertAlign w:val="superscript"/>
                <w:lang w:val="pt-BR"/>
              </w:rPr>
              <w:t>5</w:t>
            </w:r>
          </w:p>
        </w:tc>
        <w:tc>
          <w:tcPr>
            <w:tcW w:w="3265" w:type="dxa"/>
            <w:tcBorders>
              <w:top w:val="nil"/>
              <w:left w:val="nil"/>
              <w:bottom w:val="single" w:sz="4" w:space="0" w:color="auto"/>
              <w:right w:val="single" w:sz="4" w:space="0" w:color="auto"/>
            </w:tcBorders>
            <w:shd w:val="clear" w:color="000000" w:fill="C5E0B3"/>
            <w:vAlign w:val="center"/>
          </w:tcPr>
          <w:p w14:paraId="4FCDECCB" w14:textId="77777777" w:rsidR="009831E4" w:rsidRDefault="009831E4" w:rsidP="00722045">
            <w:r>
              <w:t>(3) ZTE, OPPO</w:t>
            </w:r>
            <w:r>
              <w:rPr>
                <w:rFonts w:eastAsiaTheme="minorEastAsia"/>
              </w:rPr>
              <w:t>, Lenovo</w:t>
            </w:r>
          </w:p>
        </w:tc>
      </w:tr>
      <w:tr w:rsidR="009831E4" w:rsidRPr="005F025C" w14:paraId="7653DA4E" w14:textId="77777777" w:rsidTr="00722045">
        <w:trPr>
          <w:trHeight w:val="20"/>
        </w:trPr>
        <w:tc>
          <w:tcPr>
            <w:tcW w:w="2227" w:type="dxa"/>
            <w:tcBorders>
              <w:top w:val="nil"/>
              <w:left w:val="single" w:sz="4" w:space="0" w:color="auto"/>
              <w:bottom w:val="single" w:sz="4" w:space="0" w:color="auto"/>
              <w:right w:val="single" w:sz="4" w:space="0" w:color="auto"/>
            </w:tcBorders>
            <w:vAlign w:val="center"/>
          </w:tcPr>
          <w:p w14:paraId="2B2BBBD8" w14:textId="77777777" w:rsidR="009831E4" w:rsidRDefault="009831E4" w:rsidP="00722045">
            <w:r>
              <w:t xml:space="preserve">Model input </w:t>
            </w:r>
          </w:p>
        </w:tc>
        <w:tc>
          <w:tcPr>
            <w:tcW w:w="4129" w:type="dxa"/>
            <w:tcBorders>
              <w:top w:val="nil"/>
              <w:left w:val="nil"/>
              <w:bottom w:val="single" w:sz="4" w:space="0" w:color="auto"/>
              <w:right w:val="single" w:sz="4" w:space="0" w:color="auto"/>
            </w:tcBorders>
            <w:vAlign w:val="center"/>
          </w:tcPr>
          <w:p w14:paraId="47D22463" w14:textId="77777777" w:rsidR="009831E4" w:rsidRDefault="009831E4" w:rsidP="00722045">
            <w:r w:rsidRPr="00467E90">
              <w:rPr>
                <w:rFonts w:hint="eastAsia"/>
              </w:rPr>
              <w:t>For</w:t>
            </w:r>
            <w:r>
              <w:t xml:space="preserve"> </w:t>
            </w:r>
            <w:r w:rsidRPr="00467E90">
              <w:rPr>
                <w:rFonts w:hint="eastAsia"/>
              </w:rPr>
              <w:t>c</w:t>
            </w:r>
            <w:r>
              <w:t>onstellation design</w:t>
            </w:r>
          </w:p>
          <w:p w14:paraId="63CAB86A" w14:textId="77777777" w:rsidR="009831E4" w:rsidRDefault="009831E4" w:rsidP="00722045">
            <w:r>
              <w:t xml:space="preserve">1. Coded bits </w:t>
            </w:r>
            <w:r>
              <w:rPr>
                <w:vertAlign w:val="superscript"/>
              </w:rPr>
              <w:t>1,2,3,4,5</w:t>
            </w:r>
          </w:p>
          <w:p w14:paraId="73119B2A" w14:textId="77777777" w:rsidR="009831E4" w:rsidRPr="00467E90" w:rsidRDefault="009831E4" w:rsidP="00722045">
            <w:pPr>
              <w:rPr>
                <w:vertAlign w:val="superscript"/>
              </w:rPr>
            </w:pPr>
            <w:r>
              <w:t>2. Channel characterization and modulation order</w:t>
            </w:r>
            <w:r w:rsidRPr="00467E90">
              <w:rPr>
                <w:vertAlign w:val="superscript"/>
              </w:rPr>
              <w:t xml:space="preserve">4 </w:t>
            </w:r>
          </w:p>
          <w:p w14:paraId="057A803D" w14:textId="77777777" w:rsidR="009831E4" w:rsidRDefault="009831E4" w:rsidP="00722045"/>
          <w:p w14:paraId="47965FE1" w14:textId="77777777" w:rsidR="009831E4" w:rsidRDefault="009831E4" w:rsidP="00722045">
            <w:r>
              <w:t>For AI receiver</w:t>
            </w:r>
          </w:p>
          <w:p w14:paraId="6EE90BA9" w14:textId="77777777" w:rsidR="009831E4" w:rsidRDefault="009831E4" w:rsidP="00722045">
            <w:r>
              <w:t>1.Received signal</w:t>
            </w:r>
            <w:r>
              <w:rPr>
                <w:vertAlign w:val="superscript"/>
              </w:rPr>
              <w:t>2,3,4</w:t>
            </w:r>
          </w:p>
        </w:tc>
        <w:tc>
          <w:tcPr>
            <w:tcW w:w="3265" w:type="dxa"/>
            <w:tcBorders>
              <w:top w:val="nil"/>
              <w:left w:val="nil"/>
              <w:bottom w:val="single" w:sz="4" w:space="0" w:color="auto"/>
              <w:right w:val="single" w:sz="4" w:space="0" w:color="auto"/>
            </w:tcBorders>
            <w:noWrap/>
            <w:vAlign w:val="center"/>
          </w:tcPr>
          <w:p w14:paraId="7D7132D3" w14:textId="77777777" w:rsidR="009831E4" w:rsidRPr="000763D4" w:rsidRDefault="009831E4" w:rsidP="00722045">
            <w:r w:rsidRPr="000763D4">
              <w:t xml:space="preserve">Encoder: </w:t>
            </w:r>
            <w:r>
              <w:t xml:space="preserve">Coded </w:t>
            </w:r>
            <w:r w:rsidRPr="000763D4">
              <w:t>bits</w:t>
            </w:r>
          </w:p>
          <w:p w14:paraId="7AB7C029" w14:textId="77777777" w:rsidR="009831E4" w:rsidRPr="000763D4" w:rsidRDefault="009831E4" w:rsidP="00722045">
            <w:r w:rsidRPr="000763D4">
              <w:t xml:space="preserve">Decoder: </w:t>
            </w:r>
            <w:r w:rsidRPr="000763D4">
              <w:rPr>
                <w:rFonts w:eastAsiaTheme="minorEastAsia"/>
              </w:rPr>
              <w:t>E</w:t>
            </w:r>
            <w:r w:rsidRPr="000763D4">
              <w:rPr>
                <w:rFonts w:eastAsiaTheme="minorEastAsia" w:hint="eastAsia"/>
              </w:rPr>
              <w:t>stimated symbols</w:t>
            </w:r>
            <w:r w:rsidRPr="000763D4">
              <w:rPr>
                <w:rFonts w:eastAsiaTheme="minorEastAsia"/>
              </w:rPr>
              <w:t xml:space="preserve"> </w:t>
            </w:r>
          </w:p>
        </w:tc>
      </w:tr>
      <w:tr w:rsidR="009831E4" w14:paraId="1CB19E7B" w14:textId="77777777" w:rsidTr="00722045">
        <w:trPr>
          <w:trHeight w:val="20"/>
        </w:trPr>
        <w:tc>
          <w:tcPr>
            <w:tcW w:w="2227" w:type="dxa"/>
            <w:tcBorders>
              <w:top w:val="nil"/>
              <w:left w:val="single" w:sz="4" w:space="0" w:color="auto"/>
              <w:bottom w:val="single" w:sz="4" w:space="0" w:color="auto"/>
              <w:right w:val="single" w:sz="4" w:space="0" w:color="auto"/>
            </w:tcBorders>
            <w:vAlign w:val="center"/>
          </w:tcPr>
          <w:p w14:paraId="09EAD475" w14:textId="77777777" w:rsidR="009831E4" w:rsidRDefault="009831E4" w:rsidP="00722045">
            <w:r>
              <w:t>Model output</w:t>
            </w:r>
          </w:p>
        </w:tc>
        <w:tc>
          <w:tcPr>
            <w:tcW w:w="4129" w:type="dxa"/>
            <w:tcBorders>
              <w:top w:val="nil"/>
              <w:left w:val="nil"/>
              <w:bottom w:val="single" w:sz="4" w:space="0" w:color="auto"/>
              <w:right w:val="single" w:sz="4" w:space="0" w:color="auto"/>
            </w:tcBorders>
            <w:vAlign w:val="center"/>
          </w:tcPr>
          <w:p w14:paraId="10E53232" w14:textId="77777777" w:rsidR="009831E4" w:rsidRDefault="009831E4" w:rsidP="00722045">
            <w:r w:rsidRPr="00F40D75">
              <w:rPr>
                <w:rFonts w:hint="eastAsia"/>
              </w:rPr>
              <w:t>For</w:t>
            </w:r>
            <w:r>
              <w:t xml:space="preserve"> </w:t>
            </w:r>
            <w:r w:rsidRPr="00F40D75">
              <w:rPr>
                <w:rFonts w:hint="eastAsia"/>
              </w:rPr>
              <w:t>c</w:t>
            </w:r>
            <w:r>
              <w:t>onstellation design</w:t>
            </w:r>
          </w:p>
          <w:p w14:paraId="43C369A7" w14:textId="77777777" w:rsidR="009831E4" w:rsidRDefault="009831E4" w:rsidP="00722045">
            <w:pPr>
              <w:rPr>
                <w:vertAlign w:val="superscript"/>
              </w:rPr>
            </w:pPr>
            <w:r>
              <w:t xml:space="preserve">1. Learned constellation </w:t>
            </w:r>
            <w:r>
              <w:rPr>
                <w:vertAlign w:val="superscript"/>
              </w:rPr>
              <w:t>1,2,3,45</w:t>
            </w:r>
          </w:p>
          <w:p w14:paraId="3AB8FC11" w14:textId="77777777" w:rsidR="009831E4" w:rsidRDefault="009831E4" w:rsidP="00722045">
            <w:pPr>
              <w:rPr>
                <w:vertAlign w:val="superscript"/>
              </w:rPr>
            </w:pPr>
            <w:r>
              <w:t xml:space="preserve">2. Probability of constellation points </w:t>
            </w:r>
            <w:r>
              <w:rPr>
                <w:vertAlign w:val="superscript"/>
              </w:rPr>
              <w:t>4</w:t>
            </w:r>
          </w:p>
          <w:p w14:paraId="65AAEE31" w14:textId="77777777" w:rsidR="009831E4" w:rsidRDefault="009831E4" w:rsidP="00722045"/>
          <w:p w14:paraId="6980BBB8" w14:textId="77777777" w:rsidR="009831E4" w:rsidRDefault="009831E4" w:rsidP="00722045">
            <w:r>
              <w:t>For receiver</w:t>
            </w:r>
          </w:p>
          <w:p w14:paraId="0AAE6D98" w14:textId="77777777" w:rsidR="009831E4" w:rsidRDefault="009831E4" w:rsidP="00722045">
            <w:r>
              <w:t>1. LLR</w:t>
            </w:r>
            <w:r>
              <w:rPr>
                <w:vertAlign w:val="superscript"/>
              </w:rPr>
              <w:t>2,3,4</w:t>
            </w:r>
          </w:p>
        </w:tc>
        <w:tc>
          <w:tcPr>
            <w:tcW w:w="3265" w:type="dxa"/>
            <w:tcBorders>
              <w:top w:val="nil"/>
              <w:left w:val="nil"/>
              <w:bottom w:val="single" w:sz="4" w:space="0" w:color="auto"/>
              <w:right w:val="single" w:sz="4" w:space="0" w:color="auto"/>
            </w:tcBorders>
            <w:noWrap/>
            <w:vAlign w:val="bottom"/>
          </w:tcPr>
          <w:p w14:paraId="60AF1B56" w14:textId="77777777" w:rsidR="009831E4" w:rsidRPr="0002799E" w:rsidRDefault="009831E4" w:rsidP="00722045">
            <w:r>
              <w:t xml:space="preserve">Encoder: modulated symbols after layer </w:t>
            </w:r>
            <w:r w:rsidRPr="0002799E">
              <w:t>mapping</w:t>
            </w:r>
          </w:p>
          <w:p w14:paraId="38B89825" w14:textId="77777777" w:rsidR="009831E4" w:rsidRDefault="009831E4" w:rsidP="00722045">
            <w:r w:rsidRPr="0002799E">
              <w:t xml:space="preserve">Decoder: </w:t>
            </w:r>
            <w:r>
              <w:t>S</w:t>
            </w:r>
            <w:r w:rsidRPr="0002799E">
              <w:rPr>
                <w:rFonts w:eastAsiaTheme="minorEastAsia" w:hint="eastAsia"/>
                <w:lang w:val="de-DE"/>
              </w:rPr>
              <w:t>oft LLR</w:t>
            </w:r>
          </w:p>
        </w:tc>
      </w:tr>
      <w:tr w:rsidR="009831E4" w14:paraId="7AAB2461" w14:textId="77777777" w:rsidTr="00722045">
        <w:trPr>
          <w:trHeight w:val="20"/>
        </w:trPr>
        <w:tc>
          <w:tcPr>
            <w:tcW w:w="2227" w:type="dxa"/>
            <w:tcBorders>
              <w:top w:val="nil"/>
              <w:left w:val="single" w:sz="4" w:space="0" w:color="auto"/>
              <w:bottom w:val="single" w:sz="4" w:space="0" w:color="auto"/>
              <w:right w:val="single" w:sz="4" w:space="0" w:color="auto"/>
            </w:tcBorders>
            <w:vAlign w:val="center"/>
          </w:tcPr>
          <w:p w14:paraId="6519A2C2" w14:textId="77777777" w:rsidR="009831E4" w:rsidRDefault="009831E4" w:rsidP="00722045">
            <w:r>
              <w:t>Label</w:t>
            </w:r>
          </w:p>
        </w:tc>
        <w:tc>
          <w:tcPr>
            <w:tcW w:w="4129" w:type="dxa"/>
            <w:tcBorders>
              <w:top w:val="nil"/>
              <w:left w:val="nil"/>
              <w:bottom w:val="single" w:sz="4" w:space="0" w:color="auto"/>
              <w:right w:val="single" w:sz="4" w:space="0" w:color="auto"/>
            </w:tcBorders>
            <w:noWrap/>
            <w:vAlign w:val="bottom"/>
          </w:tcPr>
          <w:p w14:paraId="2385D0A8" w14:textId="77777777" w:rsidR="009831E4" w:rsidRPr="000763D4" w:rsidRDefault="009831E4" w:rsidP="00722045">
            <w:pPr>
              <w:rPr>
                <w:rFonts w:eastAsiaTheme="minorEastAsia"/>
              </w:rPr>
            </w:pPr>
            <w:r>
              <w:rPr>
                <w:rFonts w:eastAsiaTheme="minorEastAsia" w:hint="eastAsia"/>
              </w:rPr>
              <w:t>Known c</w:t>
            </w:r>
            <w:r>
              <w:t>oded bit</w:t>
            </w:r>
            <w:r>
              <w:rPr>
                <w:rFonts w:eastAsiaTheme="minorEastAsia" w:hint="eastAsia"/>
              </w:rPr>
              <w:t>s</w:t>
            </w:r>
          </w:p>
        </w:tc>
        <w:tc>
          <w:tcPr>
            <w:tcW w:w="3265" w:type="dxa"/>
            <w:tcBorders>
              <w:top w:val="nil"/>
              <w:left w:val="nil"/>
              <w:bottom w:val="single" w:sz="4" w:space="0" w:color="auto"/>
              <w:right w:val="single" w:sz="4" w:space="0" w:color="auto"/>
            </w:tcBorders>
            <w:noWrap/>
            <w:vAlign w:val="bottom"/>
          </w:tcPr>
          <w:p w14:paraId="5FA29140" w14:textId="77777777" w:rsidR="009831E4" w:rsidRPr="000763D4" w:rsidRDefault="009831E4" w:rsidP="00722045">
            <w:pPr>
              <w:rPr>
                <w:rFonts w:eastAsiaTheme="minorEastAsia"/>
              </w:rPr>
            </w:pPr>
            <w:r>
              <w:t> </w:t>
            </w:r>
            <w:r>
              <w:rPr>
                <w:rFonts w:eastAsiaTheme="minorEastAsia" w:hint="eastAsia"/>
              </w:rPr>
              <w:t>Known c</w:t>
            </w:r>
            <w:r>
              <w:t>oded bit</w:t>
            </w:r>
            <w:r>
              <w:rPr>
                <w:rFonts w:eastAsiaTheme="minorEastAsia" w:hint="eastAsia"/>
              </w:rPr>
              <w:t>s</w:t>
            </w:r>
          </w:p>
        </w:tc>
      </w:tr>
      <w:tr w:rsidR="009831E4" w14:paraId="2AA848D9" w14:textId="77777777" w:rsidTr="00722045">
        <w:trPr>
          <w:trHeight w:val="20"/>
        </w:trPr>
        <w:tc>
          <w:tcPr>
            <w:tcW w:w="2227" w:type="dxa"/>
            <w:tcBorders>
              <w:top w:val="nil"/>
              <w:left w:val="single" w:sz="4" w:space="0" w:color="auto"/>
              <w:bottom w:val="single" w:sz="4" w:space="0" w:color="auto"/>
              <w:right w:val="single" w:sz="4" w:space="0" w:color="auto"/>
            </w:tcBorders>
            <w:vAlign w:val="center"/>
          </w:tcPr>
          <w:p w14:paraId="129F9F2B" w14:textId="77777777" w:rsidR="009831E4" w:rsidRDefault="009831E4" w:rsidP="00722045">
            <w:r>
              <w:t>Training types</w:t>
            </w:r>
          </w:p>
        </w:tc>
        <w:tc>
          <w:tcPr>
            <w:tcW w:w="4129" w:type="dxa"/>
            <w:tcBorders>
              <w:top w:val="nil"/>
              <w:left w:val="nil"/>
              <w:bottom w:val="single" w:sz="4" w:space="0" w:color="auto"/>
              <w:right w:val="single" w:sz="4" w:space="0" w:color="auto"/>
            </w:tcBorders>
            <w:vAlign w:val="bottom"/>
          </w:tcPr>
          <w:p w14:paraId="10A9E6E7" w14:textId="77777777" w:rsidR="009831E4" w:rsidRDefault="009831E4" w:rsidP="00722045">
            <w:r>
              <w:t>Offline training</w:t>
            </w:r>
          </w:p>
          <w:p w14:paraId="610BDAD2" w14:textId="77777777" w:rsidR="009831E4" w:rsidRDefault="009831E4" w:rsidP="00722045"/>
        </w:tc>
        <w:tc>
          <w:tcPr>
            <w:tcW w:w="3265" w:type="dxa"/>
            <w:tcBorders>
              <w:top w:val="nil"/>
              <w:left w:val="nil"/>
              <w:bottom w:val="single" w:sz="4" w:space="0" w:color="auto"/>
              <w:right w:val="single" w:sz="4" w:space="0" w:color="auto"/>
            </w:tcBorders>
            <w:noWrap/>
            <w:vAlign w:val="bottom"/>
          </w:tcPr>
          <w:p w14:paraId="1ED69F41" w14:textId="77777777" w:rsidR="009831E4" w:rsidRDefault="009831E4" w:rsidP="00722045">
            <w:r>
              <w:t xml:space="preserve"> Offline training   </w:t>
            </w:r>
          </w:p>
        </w:tc>
      </w:tr>
      <w:tr w:rsidR="009831E4" w14:paraId="03051FB1" w14:textId="77777777" w:rsidTr="00722045">
        <w:trPr>
          <w:trHeight w:val="20"/>
        </w:trPr>
        <w:tc>
          <w:tcPr>
            <w:tcW w:w="2227" w:type="dxa"/>
            <w:tcBorders>
              <w:top w:val="nil"/>
              <w:left w:val="single" w:sz="4" w:space="0" w:color="auto"/>
              <w:bottom w:val="single" w:sz="4" w:space="0" w:color="auto"/>
              <w:right w:val="single" w:sz="4" w:space="0" w:color="auto"/>
            </w:tcBorders>
            <w:vAlign w:val="center"/>
          </w:tcPr>
          <w:p w14:paraId="14FF6435" w14:textId="77777777" w:rsidR="009831E4" w:rsidRDefault="009831E4" w:rsidP="00722045">
            <w:r>
              <w:t>KPI</w:t>
            </w:r>
          </w:p>
        </w:tc>
        <w:tc>
          <w:tcPr>
            <w:tcW w:w="4129" w:type="dxa"/>
            <w:tcBorders>
              <w:top w:val="nil"/>
              <w:left w:val="nil"/>
              <w:bottom w:val="single" w:sz="4" w:space="0" w:color="auto"/>
              <w:right w:val="single" w:sz="4" w:space="0" w:color="auto"/>
            </w:tcBorders>
            <w:noWrap/>
            <w:vAlign w:val="bottom"/>
          </w:tcPr>
          <w:p w14:paraId="24B401A6" w14:textId="77777777" w:rsidR="009831E4" w:rsidRDefault="009831E4" w:rsidP="00722045">
            <w:r>
              <w:t>BLER</w:t>
            </w:r>
          </w:p>
        </w:tc>
        <w:tc>
          <w:tcPr>
            <w:tcW w:w="3265" w:type="dxa"/>
            <w:tcBorders>
              <w:top w:val="nil"/>
              <w:left w:val="nil"/>
              <w:bottom w:val="single" w:sz="4" w:space="0" w:color="auto"/>
              <w:right w:val="single" w:sz="4" w:space="0" w:color="auto"/>
            </w:tcBorders>
            <w:noWrap/>
            <w:vAlign w:val="bottom"/>
          </w:tcPr>
          <w:p w14:paraId="28B00038" w14:textId="77777777" w:rsidR="009831E4" w:rsidRDefault="009831E4" w:rsidP="00722045">
            <w:r>
              <w:t>BLER</w:t>
            </w:r>
          </w:p>
        </w:tc>
      </w:tr>
      <w:tr w:rsidR="009831E4" w14:paraId="72BFED0D" w14:textId="77777777" w:rsidTr="00722045">
        <w:trPr>
          <w:trHeight w:val="20"/>
        </w:trPr>
        <w:tc>
          <w:tcPr>
            <w:tcW w:w="2227" w:type="dxa"/>
            <w:tcBorders>
              <w:top w:val="nil"/>
              <w:left w:val="single" w:sz="4" w:space="0" w:color="auto"/>
              <w:bottom w:val="single" w:sz="4" w:space="0" w:color="auto"/>
              <w:right w:val="single" w:sz="4" w:space="0" w:color="auto"/>
            </w:tcBorders>
            <w:vAlign w:val="center"/>
          </w:tcPr>
          <w:p w14:paraId="769D7761" w14:textId="77777777" w:rsidR="009831E4" w:rsidRDefault="009831E4" w:rsidP="00722045">
            <w:r>
              <w:lastRenderedPageBreak/>
              <w:t>Benchmark</w:t>
            </w:r>
          </w:p>
        </w:tc>
        <w:tc>
          <w:tcPr>
            <w:tcW w:w="4129" w:type="dxa"/>
            <w:tcBorders>
              <w:top w:val="nil"/>
              <w:left w:val="nil"/>
              <w:bottom w:val="single" w:sz="4" w:space="0" w:color="auto"/>
              <w:right w:val="single" w:sz="4" w:space="0" w:color="auto"/>
            </w:tcBorders>
            <w:vAlign w:val="center"/>
          </w:tcPr>
          <w:p w14:paraId="11F9B948" w14:textId="77777777" w:rsidR="009831E4" w:rsidRDefault="009831E4" w:rsidP="00722045">
            <w:r>
              <w:t>Uniform QAM with legacy receiver</w:t>
            </w:r>
          </w:p>
        </w:tc>
        <w:tc>
          <w:tcPr>
            <w:tcW w:w="3265" w:type="dxa"/>
            <w:tcBorders>
              <w:top w:val="nil"/>
              <w:left w:val="nil"/>
              <w:bottom w:val="single" w:sz="4" w:space="0" w:color="auto"/>
              <w:right w:val="single" w:sz="4" w:space="0" w:color="auto"/>
            </w:tcBorders>
            <w:noWrap/>
            <w:vAlign w:val="bottom"/>
          </w:tcPr>
          <w:p w14:paraId="3445BF12" w14:textId="77777777" w:rsidR="009831E4" w:rsidRDefault="009831E4" w:rsidP="00722045">
            <w:r>
              <w:t>Uniform QAM with legacy receiver</w:t>
            </w:r>
            <w:r w:rsidDel="00B54B43">
              <w:t xml:space="preserve"> </w:t>
            </w:r>
            <w:r>
              <w:t>and NR layer mapping</w:t>
            </w:r>
          </w:p>
        </w:tc>
      </w:tr>
      <w:tr w:rsidR="009831E4" w14:paraId="20B003FC" w14:textId="77777777" w:rsidTr="00722045">
        <w:trPr>
          <w:trHeight w:val="20"/>
        </w:trPr>
        <w:tc>
          <w:tcPr>
            <w:tcW w:w="2227" w:type="dxa"/>
            <w:tcBorders>
              <w:top w:val="nil"/>
              <w:left w:val="single" w:sz="4" w:space="0" w:color="auto"/>
              <w:bottom w:val="single" w:sz="4" w:space="0" w:color="auto"/>
              <w:right w:val="single" w:sz="4" w:space="0" w:color="auto"/>
            </w:tcBorders>
            <w:vAlign w:val="center"/>
          </w:tcPr>
          <w:p w14:paraId="47F611EB" w14:textId="77777777" w:rsidR="009831E4" w:rsidRDefault="009831E4" w:rsidP="00722045">
            <w:r>
              <w:t>Model location for inference</w:t>
            </w:r>
          </w:p>
        </w:tc>
        <w:tc>
          <w:tcPr>
            <w:tcW w:w="4129" w:type="dxa"/>
            <w:tcBorders>
              <w:top w:val="nil"/>
              <w:left w:val="nil"/>
              <w:bottom w:val="single" w:sz="4" w:space="0" w:color="auto"/>
              <w:right w:val="single" w:sz="4" w:space="0" w:color="auto"/>
            </w:tcBorders>
            <w:vAlign w:val="bottom"/>
          </w:tcPr>
          <w:p w14:paraId="461A4A80" w14:textId="77777777" w:rsidR="009831E4" w:rsidRDefault="009831E4" w:rsidP="00722045">
            <w:r>
              <w:t xml:space="preserve">1.NA (AI for constellation design with legacy receiver) </w:t>
            </w:r>
            <w:r w:rsidRPr="00467E90">
              <w:rPr>
                <w:vertAlign w:val="superscript"/>
              </w:rPr>
              <w:t>1,2,3,4,5</w:t>
            </w:r>
          </w:p>
          <w:p w14:paraId="79A8DA14" w14:textId="77777777" w:rsidR="009831E4" w:rsidRDefault="009831E4" w:rsidP="00722045">
            <w:r>
              <w:t>2.Receiver-sided model</w:t>
            </w:r>
            <w:r>
              <w:rPr>
                <w:vertAlign w:val="superscript"/>
              </w:rPr>
              <w:t>2,3,4</w:t>
            </w:r>
          </w:p>
        </w:tc>
        <w:tc>
          <w:tcPr>
            <w:tcW w:w="3265" w:type="dxa"/>
            <w:tcBorders>
              <w:top w:val="nil"/>
              <w:left w:val="nil"/>
              <w:bottom w:val="single" w:sz="4" w:space="0" w:color="auto"/>
              <w:right w:val="single" w:sz="4" w:space="0" w:color="auto"/>
            </w:tcBorders>
            <w:noWrap/>
            <w:vAlign w:val="bottom"/>
          </w:tcPr>
          <w:p w14:paraId="5DC31957" w14:textId="77777777" w:rsidR="009831E4" w:rsidRDefault="009831E4" w:rsidP="00722045">
            <w:r>
              <w:t xml:space="preserve"> Two-sided model</w:t>
            </w:r>
          </w:p>
        </w:tc>
      </w:tr>
      <w:tr w:rsidR="009831E4" w14:paraId="4C94832A" w14:textId="77777777" w:rsidTr="00722045">
        <w:trPr>
          <w:trHeight w:val="20"/>
        </w:trPr>
        <w:tc>
          <w:tcPr>
            <w:tcW w:w="2227" w:type="dxa"/>
            <w:tcBorders>
              <w:top w:val="nil"/>
              <w:left w:val="single" w:sz="4" w:space="0" w:color="auto"/>
              <w:bottom w:val="single" w:sz="4" w:space="0" w:color="auto"/>
              <w:right w:val="single" w:sz="4" w:space="0" w:color="auto"/>
            </w:tcBorders>
            <w:vAlign w:val="center"/>
          </w:tcPr>
          <w:p w14:paraId="1B95AB2C" w14:textId="77777777" w:rsidR="009831E4" w:rsidRDefault="009831E4" w:rsidP="00722045">
            <w:r>
              <w:t>Collaboration/interaction between UE and NW</w:t>
            </w:r>
          </w:p>
        </w:tc>
        <w:tc>
          <w:tcPr>
            <w:tcW w:w="4129" w:type="dxa"/>
            <w:tcBorders>
              <w:top w:val="nil"/>
              <w:left w:val="nil"/>
              <w:bottom w:val="single" w:sz="4" w:space="0" w:color="auto"/>
              <w:right w:val="single" w:sz="4" w:space="0" w:color="auto"/>
            </w:tcBorders>
            <w:vAlign w:val="bottom"/>
          </w:tcPr>
          <w:p w14:paraId="57D47B8B" w14:textId="77777777" w:rsidR="009831E4" w:rsidRDefault="009831E4" w:rsidP="00722045">
            <w:r>
              <w:t>NA</w:t>
            </w:r>
          </w:p>
          <w:p w14:paraId="0D94650E" w14:textId="77777777" w:rsidR="009831E4" w:rsidRDefault="009831E4" w:rsidP="00722045">
            <w:r>
              <w:t>or</w:t>
            </w:r>
          </w:p>
          <w:p w14:paraId="10F59099" w14:textId="77777777" w:rsidR="009831E4" w:rsidRDefault="009831E4" w:rsidP="00722045">
            <w:r w:rsidRPr="00EA4E62">
              <w:rPr>
                <w:rFonts w:hint="eastAsia"/>
              </w:rPr>
              <w:t>Similar</w:t>
            </w:r>
            <w:r>
              <w:t xml:space="preserve"> to NW-sided model or UE-sided model in NR</w:t>
            </w:r>
          </w:p>
        </w:tc>
        <w:tc>
          <w:tcPr>
            <w:tcW w:w="3265" w:type="dxa"/>
            <w:tcBorders>
              <w:top w:val="nil"/>
              <w:left w:val="nil"/>
              <w:bottom w:val="single" w:sz="4" w:space="0" w:color="auto"/>
              <w:right w:val="single" w:sz="4" w:space="0" w:color="auto"/>
            </w:tcBorders>
            <w:noWrap/>
            <w:vAlign w:val="bottom"/>
          </w:tcPr>
          <w:p w14:paraId="37B8EE23" w14:textId="77777777" w:rsidR="009831E4" w:rsidRDefault="009831E4" w:rsidP="00722045">
            <w:r>
              <w:t>Similar to two-sided model in NR</w:t>
            </w:r>
          </w:p>
        </w:tc>
      </w:tr>
      <w:tr w:rsidR="009831E4" w14:paraId="025C0D5F" w14:textId="77777777" w:rsidTr="00722045">
        <w:trPr>
          <w:trHeight w:val="20"/>
        </w:trPr>
        <w:tc>
          <w:tcPr>
            <w:tcW w:w="2227" w:type="dxa"/>
            <w:tcBorders>
              <w:top w:val="nil"/>
              <w:left w:val="single" w:sz="4" w:space="0" w:color="auto"/>
              <w:bottom w:val="single" w:sz="4" w:space="0" w:color="auto"/>
              <w:right w:val="single" w:sz="4" w:space="0" w:color="auto"/>
            </w:tcBorders>
            <w:vAlign w:val="center"/>
          </w:tcPr>
          <w:p w14:paraId="7878C2EA" w14:textId="77777777" w:rsidR="009831E4" w:rsidRDefault="009831E4" w:rsidP="00722045">
            <w:r>
              <w:t>Potential specification impact</w:t>
            </w:r>
          </w:p>
        </w:tc>
        <w:tc>
          <w:tcPr>
            <w:tcW w:w="4129" w:type="dxa"/>
            <w:tcBorders>
              <w:top w:val="nil"/>
              <w:left w:val="nil"/>
              <w:bottom w:val="single" w:sz="4" w:space="0" w:color="auto"/>
              <w:right w:val="single" w:sz="4" w:space="0" w:color="auto"/>
            </w:tcBorders>
            <w:noWrap/>
            <w:vAlign w:val="bottom"/>
          </w:tcPr>
          <w:p w14:paraId="4BDA70FC" w14:textId="77777777" w:rsidR="009831E4" w:rsidRDefault="009831E4" w:rsidP="00722045">
            <w:r>
              <w:t xml:space="preserve">1. Constellation design and related signaling/procedure </w:t>
            </w:r>
          </w:p>
          <w:p w14:paraId="162D55A2" w14:textId="77777777" w:rsidR="009831E4" w:rsidRDefault="009831E4" w:rsidP="00722045">
            <w:pPr>
              <w:rPr>
                <w:color w:val="000000"/>
              </w:rPr>
            </w:pPr>
            <w:r>
              <w:t>2. Signaling/ procedure related to LCM</w:t>
            </w:r>
            <w:r>
              <w:rPr>
                <w:color w:val="000000"/>
              </w:rPr>
              <w:t xml:space="preserve"> for </w:t>
            </w:r>
            <w:r>
              <w:t xml:space="preserve">NW-sided model or UE-sided </w:t>
            </w:r>
            <w:r>
              <w:rPr>
                <w:color w:val="000000"/>
              </w:rPr>
              <w:t>model</w:t>
            </w:r>
          </w:p>
          <w:p w14:paraId="643AD269" w14:textId="77777777" w:rsidR="009831E4" w:rsidRDefault="009831E4" w:rsidP="00722045">
            <w:r>
              <w:rPr>
                <w:lang w:eastAsia="en-GB"/>
              </w:rPr>
              <w:t>3</w:t>
            </w:r>
            <w:r>
              <w:rPr>
                <w:color w:val="000000"/>
                <w:lang w:eastAsia="en-GB"/>
              </w:rPr>
              <w:t>.</w:t>
            </w:r>
            <w:r>
              <w:rPr>
                <w:rFonts w:eastAsia="Malgun Gothic"/>
                <w:lang w:eastAsia="ko-KR"/>
              </w:rPr>
              <w:t xml:space="preserve"> RAN4 requirements, e.g., EVM</w:t>
            </w:r>
          </w:p>
        </w:tc>
        <w:tc>
          <w:tcPr>
            <w:tcW w:w="3265" w:type="dxa"/>
            <w:tcBorders>
              <w:top w:val="nil"/>
              <w:left w:val="nil"/>
              <w:bottom w:val="single" w:sz="4" w:space="0" w:color="auto"/>
              <w:right w:val="single" w:sz="4" w:space="0" w:color="auto"/>
            </w:tcBorders>
            <w:noWrap/>
          </w:tcPr>
          <w:p w14:paraId="3FA6E694" w14:textId="77777777" w:rsidR="009831E4" w:rsidRDefault="009831E4" w:rsidP="00722045">
            <w:r>
              <w:t>1. Modulation design and layer mapping design</w:t>
            </w:r>
          </w:p>
          <w:p w14:paraId="00E88CD8" w14:textId="77777777" w:rsidR="009831E4" w:rsidRDefault="009831E4" w:rsidP="00722045">
            <w:r>
              <w:t>2. Signaling/ procedure related to LCM for two-sided model including inter-vendor collaboration</w:t>
            </w:r>
          </w:p>
          <w:p w14:paraId="746FDC1C" w14:textId="77777777" w:rsidR="009831E4" w:rsidRDefault="009831E4" w:rsidP="00722045">
            <w:r>
              <w:rPr>
                <w:lang w:eastAsia="en-GB"/>
              </w:rPr>
              <w:t>3.</w:t>
            </w:r>
            <w:r>
              <w:rPr>
                <w:rFonts w:eastAsia="Malgun Gothic"/>
                <w:lang w:eastAsia="ko-KR"/>
              </w:rPr>
              <w:t xml:space="preserve"> RAN4 requirements, e.g., EVM</w:t>
            </w:r>
          </w:p>
        </w:tc>
      </w:tr>
    </w:tbl>
    <w:p w14:paraId="2079A372" w14:textId="77777777" w:rsidR="009831E4" w:rsidRDefault="009831E4" w:rsidP="009831E4"/>
    <w:p w14:paraId="75800D27" w14:textId="77777777" w:rsidR="009831E4" w:rsidRPr="000763D4" w:rsidRDefault="009831E4" w:rsidP="009831E4">
      <w:pPr>
        <w:rPr>
          <w:rFonts w:eastAsiaTheme="minorEastAsia"/>
        </w:rPr>
      </w:pPr>
    </w:p>
    <w:p w14:paraId="3EEA3AF4" w14:textId="01D1C0D9" w:rsidR="00155093" w:rsidRPr="009831E4" w:rsidRDefault="009831E4" w:rsidP="00091A27">
      <w:pPr>
        <w:pStyle w:val="Heading3"/>
      </w:pPr>
      <w:r>
        <w:t>AI-based none-linearity handling at transmitter or receiver</w:t>
      </w:r>
    </w:p>
    <w:p w14:paraId="3AE47789" w14:textId="77777777" w:rsidR="00155093" w:rsidRPr="00ED3030" w:rsidRDefault="00155093" w:rsidP="00155093">
      <w:pPr>
        <w:rPr>
          <w:rFonts w:eastAsiaTheme="minorEastAsia"/>
        </w:rPr>
      </w:pPr>
      <w:r w:rsidRPr="00ED3030">
        <w:rPr>
          <w:rFonts w:eastAsiaTheme="minorEastAsia" w:hint="eastAsia"/>
        </w:rPr>
        <w:t>Observation</w:t>
      </w:r>
    </w:p>
    <w:p w14:paraId="69CA94E4" w14:textId="77777777" w:rsidR="00155093" w:rsidRDefault="00155093" w:rsidP="00155093">
      <w:r>
        <w:t>For 6GR AI/ML use cases identification</w:t>
      </w:r>
      <w:r>
        <w:rPr>
          <w:rFonts w:eastAsia="等线" w:hint="eastAsia"/>
        </w:rPr>
        <w:t>/</w:t>
      </w:r>
      <w:r>
        <w:rPr>
          <w:rFonts w:eastAsia="等线"/>
        </w:rPr>
        <w:t>categorization</w:t>
      </w:r>
      <w:r>
        <w:t xml:space="preserve">, [5 sources] provided preliminary simulation results and analysis on AI-based none-linearity handling at transmitter or receiver. </w:t>
      </w:r>
    </w:p>
    <w:p w14:paraId="1BBECBAB" w14:textId="77777777" w:rsidR="00155093" w:rsidRDefault="00155093" w:rsidP="00155093">
      <w:pPr>
        <w:pStyle w:val="ListParagraph"/>
        <w:numPr>
          <w:ilvl w:val="0"/>
          <w:numId w:val="7"/>
        </w:numPr>
      </w:pPr>
      <w:r>
        <w:t xml:space="preserve">[5 sources] provided preliminary simulation results and analysis on AI-based </w:t>
      </w:r>
      <w:proofErr w:type="spellStart"/>
      <w:r>
        <w:t>DPoD</w:t>
      </w:r>
      <w:proofErr w:type="spellEnd"/>
      <w:r>
        <w:t>/None-linearity compensation at receiver.</w:t>
      </w:r>
    </w:p>
    <w:p w14:paraId="019814A0" w14:textId="77777777" w:rsidR="00155093" w:rsidRDefault="00155093" w:rsidP="00155093">
      <w:pPr>
        <w:pStyle w:val="ListParagraph"/>
        <w:numPr>
          <w:ilvl w:val="0"/>
          <w:numId w:val="7"/>
        </w:numPr>
      </w:pPr>
      <w:r>
        <w:t xml:space="preserve">[2 sources] provided preliminary simulation results and analysis on </w:t>
      </w:r>
      <w:r>
        <w:rPr>
          <w:rFonts w:eastAsiaTheme="minorEastAsia"/>
        </w:rPr>
        <w:t>AI-based DPD at transmitter</w:t>
      </w:r>
      <w:r>
        <w:t>.</w:t>
      </w:r>
    </w:p>
    <w:p w14:paraId="425BE5C3" w14:textId="77777777" w:rsidR="00155093" w:rsidRDefault="00155093" w:rsidP="00155093">
      <w:pPr>
        <w:pStyle w:val="ListParagraph"/>
        <w:numPr>
          <w:ilvl w:val="0"/>
          <w:numId w:val="7"/>
        </w:numPr>
      </w:pPr>
      <w:r>
        <w:t>Detailed evaluation assumptions (model input/output/label/KPI/benchmark) and initial analysis can be found in Table G.</w:t>
      </w:r>
    </w:p>
    <w:p w14:paraId="5A8A470D" w14:textId="77777777" w:rsidR="00155093" w:rsidRDefault="00155093" w:rsidP="00155093">
      <w:r>
        <w:t>Note: whether/how to capture the observation in the TR is a separate discussion.</w:t>
      </w:r>
    </w:p>
    <w:tbl>
      <w:tblPr>
        <w:tblW w:w="9621" w:type="dxa"/>
        <w:tblLook w:val="04A0" w:firstRow="1" w:lastRow="0" w:firstColumn="1" w:lastColumn="0" w:noHBand="0" w:noVBand="1"/>
      </w:tblPr>
      <w:tblGrid>
        <w:gridCol w:w="2227"/>
        <w:gridCol w:w="3978"/>
        <w:gridCol w:w="3416"/>
      </w:tblGrid>
      <w:tr w:rsidR="00520B59" w14:paraId="5105F249" w14:textId="77777777" w:rsidTr="000B3B07">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56A5EFBF" w14:textId="77777777" w:rsidR="00520B59" w:rsidRDefault="00520B59" w:rsidP="000B3B07">
            <w:r>
              <w:t>Sub-use case</w:t>
            </w:r>
          </w:p>
        </w:tc>
        <w:tc>
          <w:tcPr>
            <w:tcW w:w="3978" w:type="dxa"/>
            <w:tcBorders>
              <w:top w:val="single" w:sz="4" w:space="0" w:color="auto"/>
              <w:left w:val="nil"/>
              <w:bottom w:val="single" w:sz="4" w:space="0" w:color="auto"/>
              <w:right w:val="single" w:sz="4" w:space="0" w:color="auto"/>
            </w:tcBorders>
            <w:shd w:val="clear" w:color="000000" w:fill="AEAAAA"/>
            <w:vAlign w:val="center"/>
          </w:tcPr>
          <w:p w14:paraId="36EB63AE" w14:textId="77777777" w:rsidR="00520B59" w:rsidRDefault="00520B59" w:rsidP="000B3B07">
            <w:r>
              <w:t>Sub-use case A:</w:t>
            </w:r>
          </w:p>
          <w:p w14:paraId="7F5BD642" w14:textId="77777777" w:rsidR="00520B59" w:rsidRDefault="00520B59" w:rsidP="000B3B07">
            <w:r>
              <w:t xml:space="preserve">AI-based </w:t>
            </w:r>
            <w:proofErr w:type="spellStart"/>
            <w:r>
              <w:t>DPoD</w:t>
            </w:r>
            <w:proofErr w:type="spellEnd"/>
            <w:r>
              <w:t>/None-linearity compensation</w:t>
            </w:r>
          </w:p>
        </w:tc>
        <w:tc>
          <w:tcPr>
            <w:tcW w:w="3416" w:type="dxa"/>
            <w:tcBorders>
              <w:top w:val="single" w:sz="4" w:space="0" w:color="auto"/>
              <w:left w:val="nil"/>
              <w:bottom w:val="single" w:sz="4" w:space="0" w:color="auto"/>
              <w:right w:val="single" w:sz="4" w:space="0" w:color="auto"/>
            </w:tcBorders>
            <w:shd w:val="clear" w:color="000000" w:fill="AEAAAA"/>
            <w:vAlign w:val="center"/>
          </w:tcPr>
          <w:p w14:paraId="0137B032" w14:textId="77777777" w:rsidR="00520B59" w:rsidRDefault="00520B59" w:rsidP="000B3B07">
            <w:r>
              <w:t>Sub-use case B:</w:t>
            </w:r>
          </w:p>
          <w:p w14:paraId="506F1859" w14:textId="77777777" w:rsidR="00520B59" w:rsidRDefault="00520B59" w:rsidP="000B3B07">
            <w:r>
              <w:t xml:space="preserve">AI-based DPD </w:t>
            </w:r>
          </w:p>
        </w:tc>
      </w:tr>
      <w:tr w:rsidR="00520B59" w14:paraId="5980F054" w14:textId="77777777" w:rsidTr="000B3B07">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6C2CCBA9" w14:textId="77777777" w:rsidR="00520B59" w:rsidRDefault="00520B59" w:rsidP="000B3B07">
            <w:r>
              <w:t>Reported companies</w:t>
            </w:r>
          </w:p>
        </w:tc>
        <w:tc>
          <w:tcPr>
            <w:tcW w:w="3978" w:type="dxa"/>
            <w:tcBorders>
              <w:top w:val="nil"/>
              <w:left w:val="nil"/>
              <w:bottom w:val="single" w:sz="4" w:space="0" w:color="auto"/>
              <w:right w:val="single" w:sz="4" w:space="0" w:color="auto"/>
            </w:tcBorders>
            <w:shd w:val="clear" w:color="000000" w:fill="C5E0B3"/>
            <w:vAlign w:val="center"/>
          </w:tcPr>
          <w:p w14:paraId="0D8DF6E0" w14:textId="77777777" w:rsidR="00520B59" w:rsidRDefault="00520B59" w:rsidP="000B3B07">
            <w:pPr>
              <w:rPr>
                <w:rFonts w:eastAsiaTheme="minorEastAsia"/>
                <w:lang w:val="de-DE"/>
              </w:rPr>
            </w:pPr>
            <w:r>
              <w:rPr>
                <w:lang w:val="de-DE"/>
              </w:rPr>
              <w:t>(5) Samsung</w:t>
            </w:r>
            <w:r>
              <w:rPr>
                <w:vertAlign w:val="superscript"/>
                <w:lang w:val="de-DE"/>
              </w:rPr>
              <w:t>1</w:t>
            </w:r>
            <w:r>
              <w:rPr>
                <w:rFonts w:eastAsiaTheme="minorEastAsia"/>
                <w:lang w:val="de-DE"/>
              </w:rPr>
              <w:t>, Ericsson</w:t>
            </w:r>
            <w:r>
              <w:rPr>
                <w:vertAlign w:val="superscript"/>
                <w:lang w:val="de-DE"/>
              </w:rPr>
              <w:t>2</w:t>
            </w:r>
            <w:r>
              <w:rPr>
                <w:rFonts w:eastAsiaTheme="minorEastAsia"/>
                <w:lang w:val="de-DE"/>
              </w:rPr>
              <w:t>, OPPO</w:t>
            </w:r>
            <w:r>
              <w:rPr>
                <w:vertAlign w:val="superscript"/>
                <w:lang w:val="de-DE"/>
              </w:rPr>
              <w:t>3</w:t>
            </w:r>
            <w:r>
              <w:rPr>
                <w:rFonts w:eastAsiaTheme="minorEastAsia"/>
                <w:lang w:val="de-DE"/>
              </w:rPr>
              <w:t>, vivo</w:t>
            </w:r>
            <w:r>
              <w:rPr>
                <w:vertAlign w:val="superscript"/>
                <w:lang w:val="de-DE"/>
              </w:rPr>
              <w:t>4</w:t>
            </w:r>
            <w:r>
              <w:rPr>
                <w:rFonts w:eastAsiaTheme="minorEastAsia"/>
                <w:lang w:val="de-DE"/>
              </w:rPr>
              <w:t>, Huawei</w:t>
            </w:r>
            <w:r>
              <w:rPr>
                <w:vertAlign w:val="superscript"/>
                <w:lang w:val="de-DE"/>
              </w:rPr>
              <w:t>5</w:t>
            </w:r>
          </w:p>
        </w:tc>
        <w:tc>
          <w:tcPr>
            <w:tcW w:w="3416" w:type="dxa"/>
            <w:tcBorders>
              <w:top w:val="nil"/>
              <w:left w:val="nil"/>
              <w:bottom w:val="single" w:sz="4" w:space="0" w:color="auto"/>
              <w:right w:val="single" w:sz="4" w:space="0" w:color="auto"/>
            </w:tcBorders>
            <w:shd w:val="clear" w:color="000000" w:fill="C5E0B3"/>
            <w:vAlign w:val="center"/>
          </w:tcPr>
          <w:p w14:paraId="1A44B92F" w14:textId="77777777" w:rsidR="00520B59" w:rsidRDefault="00520B59" w:rsidP="000B3B07">
            <w:r>
              <w:t>(2) vivo</w:t>
            </w:r>
            <w:r w:rsidRPr="00A54A6B">
              <w:rPr>
                <w:vertAlign w:val="superscript"/>
              </w:rPr>
              <w:t>2</w:t>
            </w:r>
            <w:r>
              <w:t>, Huawei</w:t>
            </w:r>
            <w:r w:rsidRPr="00A045FA">
              <w:rPr>
                <w:vertAlign w:val="superscript"/>
              </w:rPr>
              <w:t>1</w:t>
            </w:r>
          </w:p>
        </w:tc>
      </w:tr>
      <w:tr w:rsidR="00520B59" w14:paraId="67B4B2F1" w14:textId="77777777" w:rsidTr="000B3B07">
        <w:trPr>
          <w:trHeight w:val="20"/>
        </w:trPr>
        <w:tc>
          <w:tcPr>
            <w:tcW w:w="2227" w:type="dxa"/>
            <w:tcBorders>
              <w:top w:val="nil"/>
              <w:left w:val="single" w:sz="4" w:space="0" w:color="auto"/>
              <w:bottom w:val="single" w:sz="4" w:space="0" w:color="auto"/>
              <w:right w:val="single" w:sz="4" w:space="0" w:color="auto"/>
            </w:tcBorders>
            <w:vAlign w:val="center"/>
          </w:tcPr>
          <w:p w14:paraId="42909F75" w14:textId="77777777" w:rsidR="00520B59" w:rsidRDefault="00520B59" w:rsidP="000B3B07">
            <w:r>
              <w:t>Model input</w:t>
            </w:r>
          </w:p>
        </w:tc>
        <w:tc>
          <w:tcPr>
            <w:tcW w:w="3978" w:type="dxa"/>
            <w:tcBorders>
              <w:top w:val="nil"/>
              <w:left w:val="nil"/>
              <w:bottom w:val="single" w:sz="4" w:space="0" w:color="auto"/>
              <w:right w:val="single" w:sz="4" w:space="0" w:color="auto"/>
            </w:tcBorders>
            <w:vAlign w:val="center"/>
          </w:tcPr>
          <w:p w14:paraId="41421648" w14:textId="77777777" w:rsidR="00520B59" w:rsidRPr="0061552B" w:rsidRDefault="00520B59" w:rsidP="000B3B07">
            <w:r w:rsidRPr="0061552B">
              <w:rPr>
                <w:rFonts w:eastAsiaTheme="minorEastAsia" w:hint="eastAsia"/>
              </w:rPr>
              <w:t>1</w:t>
            </w:r>
            <w:r w:rsidRPr="0061552B">
              <w:t>. Received signal</w:t>
            </w:r>
            <w:r w:rsidRPr="0061552B">
              <w:rPr>
                <w:rFonts w:eastAsiaTheme="minorEastAsia" w:hint="eastAsia"/>
                <w:vertAlign w:val="superscript"/>
              </w:rPr>
              <w:t>1</w:t>
            </w:r>
            <w:r w:rsidRPr="0061552B">
              <w:rPr>
                <w:vertAlign w:val="superscript"/>
              </w:rPr>
              <w:t>,</w:t>
            </w:r>
            <w:r w:rsidRPr="0061552B">
              <w:rPr>
                <w:rFonts w:eastAsiaTheme="minorEastAsia" w:hint="eastAsia"/>
                <w:vertAlign w:val="superscript"/>
              </w:rPr>
              <w:t>3,</w:t>
            </w:r>
            <w:r w:rsidRPr="0061552B">
              <w:rPr>
                <w:vertAlign w:val="superscript"/>
              </w:rPr>
              <w:t>4,5</w:t>
            </w:r>
          </w:p>
        </w:tc>
        <w:tc>
          <w:tcPr>
            <w:tcW w:w="3416" w:type="dxa"/>
            <w:tcBorders>
              <w:top w:val="nil"/>
              <w:left w:val="nil"/>
              <w:bottom w:val="single" w:sz="4" w:space="0" w:color="auto"/>
              <w:right w:val="single" w:sz="4" w:space="0" w:color="auto"/>
            </w:tcBorders>
            <w:noWrap/>
            <w:vAlign w:val="center"/>
          </w:tcPr>
          <w:p w14:paraId="1F5DACA3" w14:textId="77777777" w:rsidR="00520B59" w:rsidRDefault="00520B59" w:rsidP="000B3B07">
            <w:r>
              <w:t>Time domain samples before pre-distortion</w:t>
            </w:r>
          </w:p>
        </w:tc>
      </w:tr>
      <w:tr w:rsidR="00520B59" w14:paraId="4ACE1367" w14:textId="77777777" w:rsidTr="000B3B07">
        <w:trPr>
          <w:trHeight w:val="20"/>
        </w:trPr>
        <w:tc>
          <w:tcPr>
            <w:tcW w:w="2227" w:type="dxa"/>
            <w:tcBorders>
              <w:top w:val="nil"/>
              <w:left w:val="single" w:sz="4" w:space="0" w:color="auto"/>
              <w:bottom w:val="single" w:sz="4" w:space="0" w:color="auto"/>
              <w:right w:val="single" w:sz="4" w:space="0" w:color="auto"/>
            </w:tcBorders>
            <w:vAlign w:val="center"/>
          </w:tcPr>
          <w:p w14:paraId="1A41BD91" w14:textId="77777777" w:rsidR="00520B59" w:rsidRDefault="00520B59" w:rsidP="000B3B07">
            <w:r>
              <w:t>Model output</w:t>
            </w:r>
          </w:p>
        </w:tc>
        <w:tc>
          <w:tcPr>
            <w:tcW w:w="3978" w:type="dxa"/>
            <w:tcBorders>
              <w:top w:val="nil"/>
              <w:left w:val="nil"/>
              <w:bottom w:val="single" w:sz="4" w:space="0" w:color="auto"/>
              <w:right w:val="single" w:sz="4" w:space="0" w:color="auto"/>
            </w:tcBorders>
            <w:vAlign w:val="center"/>
          </w:tcPr>
          <w:p w14:paraId="67121A5F" w14:textId="77777777" w:rsidR="00520B59" w:rsidRDefault="00520B59" w:rsidP="000B3B07">
            <w:pPr>
              <w:rPr>
                <w:vertAlign w:val="superscript"/>
              </w:rPr>
            </w:pPr>
            <w:r>
              <w:t>1. Compensated signal in time domain</w:t>
            </w:r>
            <w:r>
              <w:rPr>
                <w:vertAlign w:val="superscript"/>
              </w:rPr>
              <w:t>1,2,4,5</w:t>
            </w:r>
          </w:p>
          <w:p w14:paraId="3C8A9F48" w14:textId="77777777" w:rsidR="00520B59" w:rsidRDefault="00520B59" w:rsidP="000B3B07">
            <w:r>
              <w:t xml:space="preserve">2. Soft </w:t>
            </w:r>
            <w:r w:rsidRPr="00441E0F">
              <w:t>bits</w:t>
            </w:r>
            <w:r w:rsidRPr="00441E0F">
              <w:rPr>
                <w:vertAlign w:val="superscript"/>
              </w:rPr>
              <w:t>2,3</w:t>
            </w:r>
          </w:p>
          <w:p w14:paraId="2D0D4ECB" w14:textId="77777777" w:rsidR="00520B59" w:rsidRDefault="00520B59" w:rsidP="000B3B07"/>
        </w:tc>
        <w:tc>
          <w:tcPr>
            <w:tcW w:w="3416" w:type="dxa"/>
            <w:tcBorders>
              <w:top w:val="nil"/>
              <w:left w:val="nil"/>
              <w:bottom w:val="single" w:sz="4" w:space="0" w:color="auto"/>
              <w:right w:val="single" w:sz="4" w:space="0" w:color="auto"/>
            </w:tcBorders>
            <w:noWrap/>
            <w:vAlign w:val="bottom"/>
          </w:tcPr>
          <w:p w14:paraId="7294A014" w14:textId="77777777" w:rsidR="00520B59" w:rsidRDefault="00520B59" w:rsidP="000B3B07">
            <w:r>
              <w:t>Time domain samples after pre-distortion</w:t>
            </w:r>
          </w:p>
        </w:tc>
      </w:tr>
      <w:tr w:rsidR="00520B59" w14:paraId="159D47EA" w14:textId="77777777" w:rsidTr="000B3B07">
        <w:trPr>
          <w:trHeight w:val="20"/>
        </w:trPr>
        <w:tc>
          <w:tcPr>
            <w:tcW w:w="2227" w:type="dxa"/>
            <w:tcBorders>
              <w:top w:val="nil"/>
              <w:left w:val="single" w:sz="4" w:space="0" w:color="auto"/>
              <w:bottom w:val="single" w:sz="4" w:space="0" w:color="auto"/>
              <w:right w:val="single" w:sz="4" w:space="0" w:color="auto"/>
            </w:tcBorders>
            <w:vAlign w:val="center"/>
          </w:tcPr>
          <w:p w14:paraId="5ECB453C" w14:textId="77777777" w:rsidR="00520B59" w:rsidRDefault="00520B59" w:rsidP="000B3B07">
            <w:r>
              <w:t>Label</w:t>
            </w:r>
          </w:p>
        </w:tc>
        <w:tc>
          <w:tcPr>
            <w:tcW w:w="3978" w:type="dxa"/>
            <w:tcBorders>
              <w:top w:val="nil"/>
              <w:left w:val="nil"/>
              <w:bottom w:val="single" w:sz="4" w:space="0" w:color="auto"/>
              <w:right w:val="single" w:sz="4" w:space="0" w:color="auto"/>
            </w:tcBorders>
            <w:noWrap/>
            <w:vAlign w:val="bottom"/>
          </w:tcPr>
          <w:p w14:paraId="372C0170" w14:textId="77777777" w:rsidR="00520B59" w:rsidRDefault="00520B59" w:rsidP="000B3B07">
            <w:r>
              <w:t>1. DMRS</w:t>
            </w:r>
            <w:r>
              <w:rPr>
                <w:vertAlign w:val="superscript"/>
              </w:rPr>
              <w:t>1</w:t>
            </w:r>
          </w:p>
          <w:p w14:paraId="2E3FFC15" w14:textId="77777777" w:rsidR="00520B59" w:rsidRDefault="00520B59" w:rsidP="000B3B07">
            <w:pPr>
              <w:rPr>
                <w:vertAlign w:val="superscript"/>
              </w:rPr>
            </w:pPr>
            <w:r>
              <w:t>2. Known bit sequence</w:t>
            </w:r>
            <w:r>
              <w:rPr>
                <w:vertAlign w:val="superscript"/>
              </w:rPr>
              <w:t>2,3,4</w:t>
            </w:r>
          </w:p>
          <w:p w14:paraId="67B675A9" w14:textId="77777777" w:rsidR="00520B59" w:rsidRDefault="00520B59" w:rsidP="000B3B07">
            <w:r>
              <w:t>3. time domain samples from known sequence</w:t>
            </w:r>
            <w:r w:rsidRPr="00A82A65">
              <w:rPr>
                <w:vertAlign w:val="superscript"/>
              </w:rPr>
              <w:t>5</w:t>
            </w:r>
          </w:p>
        </w:tc>
        <w:tc>
          <w:tcPr>
            <w:tcW w:w="3416" w:type="dxa"/>
            <w:tcBorders>
              <w:top w:val="nil"/>
              <w:left w:val="nil"/>
              <w:bottom w:val="single" w:sz="4" w:space="0" w:color="auto"/>
              <w:right w:val="single" w:sz="4" w:space="0" w:color="auto"/>
            </w:tcBorders>
            <w:noWrap/>
            <w:vAlign w:val="bottom"/>
          </w:tcPr>
          <w:p w14:paraId="5DCCD1E6" w14:textId="77777777" w:rsidR="00520B59" w:rsidRDefault="00520B59" w:rsidP="000B3B07">
            <w:r>
              <w:t>Time domain samples</w:t>
            </w:r>
          </w:p>
        </w:tc>
      </w:tr>
      <w:tr w:rsidR="00520B59" w14:paraId="00A483BB" w14:textId="77777777" w:rsidTr="000B3B07">
        <w:trPr>
          <w:trHeight w:val="20"/>
        </w:trPr>
        <w:tc>
          <w:tcPr>
            <w:tcW w:w="2227" w:type="dxa"/>
            <w:tcBorders>
              <w:top w:val="nil"/>
              <w:left w:val="single" w:sz="4" w:space="0" w:color="auto"/>
              <w:bottom w:val="single" w:sz="4" w:space="0" w:color="auto"/>
              <w:right w:val="single" w:sz="4" w:space="0" w:color="auto"/>
            </w:tcBorders>
            <w:vAlign w:val="center"/>
          </w:tcPr>
          <w:p w14:paraId="4DDC89F0" w14:textId="77777777" w:rsidR="00520B59" w:rsidRDefault="00520B59" w:rsidP="000B3B07">
            <w:r>
              <w:t>Training types</w:t>
            </w:r>
          </w:p>
        </w:tc>
        <w:tc>
          <w:tcPr>
            <w:tcW w:w="3978" w:type="dxa"/>
            <w:tcBorders>
              <w:top w:val="nil"/>
              <w:left w:val="nil"/>
              <w:bottom w:val="single" w:sz="4" w:space="0" w:color="auto"/>
              <w:right w:val="single" w:sz="4" w:space="0" w:color="auto"/>
            </w:tcBorders>
            <w:vAlign w:val="bottom"/>
          </w:tcPr>
          <w:p w14:paraId="20A4A34B" w14:textId="77777777" w:rsidR="00520B59" w:rsidRDefault="00520B59" w:rsidP="000B3B07">
            <w:r>
              <w:t>Online training/finetune</w:t>
            </w:r>
            <w:r>
              <w:rPr>
                <w:vertAlign w:val="superscript"/>
              </w:rPr>
              <w:t>1</w:t>
            </w:r>
          </w:p>
          <w:p w14:paraId="67192552" w14:textId="77777777" w:rsidR="00520B59" w:rsidRDefault="00520B59" w:rsidP="000B3B07">
            <w:r>
              <w:t>Offline training</w:t>
            </w:r>
          </w:p>
        </w:tc>
        <w:tc>
          <w:tcPr>
            <w:tcW w:w="3416" w:type="dxa"/>
            <w:tcBorders>
              <w:top w:val="nil"/>
              <w:left w:val="nil"/>
              <w:bottom w:val="single" w:sz="4" w:space="0" w:color="auto"/>
              <w:right w:val="single" w:sz="4" w:space="0" w:color="auto"/>
            </w:tcBorders>
            <w:noWrap/>
            <w:vAlign w:val="bottom"/>
          </w:tcPr>
          <w:p w14:paraId="4AB9BA04" w14:textId="77777777" w:rsidR="00520B59" w:rsidRDefault="00520B59" w:rsidP="000B3B07">
            <w:r>
              <w:t>Offline training</w:t>
            </w:r>
          </w:p>
          <w:p w14:paraId="522215A0" w14:textId="77777777" w:rsidR="00520B59" w:rsidRDefault="00520B59" w:rsidP="000B3B07">
            <w:r>
              <w:t>Online training/finetune</w:t>
            </w:r>
            <w:r w:rsidRPr="00A54A6B">
              <w:rPr>
                <w:vertAlign w:val="superscript"/>
              </w:rPr>
              <w:t>2</w:t>
            </w:r>
          </w:p>
        </w:tc>
      </w:tr>
      <w:tr w:rsidR="00520B59" w14:paraId="2F84B542" w14:textId="77777777" w:rsidTr="000B3B07">
        <w:trPr>
          <w:trHeight w:val="20"/>
        </w:trPr>
        <w:tc>
          <w:tcPr>
            <w:tcW w:w="2227" w:type="dxa"/>
            <w:tcBorders>
              <w:top w:val="nil"/>
              <w:left w:val="single" w:sz="4" w:space="0" w:color="auto"/>
              <w:bottom w:val="single" w:sz="4" w:space="0" w:color="auto"/>
              <w:right w:val="single" w:sz="4" w:space="0" w:color="auto"/>
            </w:tcBorders>
            <w:vAlign w:val="center"/>
          </w:tcPr>
          <w:p w14:paraId="425E3FED" w14:textId="77777777" w:rsidR="00520B59" w:rsidRDefault="00520B59" w:rsidP="000B3B07">
            <w:r>
              <w:t>KPI</w:t>
            </w:r>
          </w:p>
        </w:tc>
        <w:tc>
          <w:tcPr>
            <w:tcW w:w="3978" w:type="dxa"/>
            <w:tcBorders>
              <w:top w:val="nil"/>
              <w:left w:val="nil"/>
              <w:bottom w:val="single" w:sz="4" w:space="0" w:color="auto"/>
              <w:right w:val="single" w:sz="4" w:space="0" w:color="auto"/>
            </w:tcBorders>
            <w:noWrap/>
            <w:vAlign w:val="bottom"/>
          </w:tcPr>
          <w:p w14:paraId="34C73A45" w14:textId="77777777" w:rsidR="00520B59" w:rsidRDefault="00520B59" w:rsidP="000B3B07">
            <w:r>
              <w:t>BLER, MPR, EVM, throughput</w:t>
            </w:r>
          </w:p>
        </w:tc>
        <w:tc>
          <w:tcPr>
            <w:tcW w:w="3416" w:type="dxa"/>
            <w:tcBorders>
              <w:top w:val="nil"/>
              <w:left w:val="nil"/>
              <w:bottom w:val="single" w:sz="4" w:space="0" w:color="auto"/>
              <w:right w:val="single" w:sz="4" w:space="0" w:color="auto"/>
            </w:tcBorders>
            <w:noWrap/>
            <w:vAlign w:val="bottom"/>
          </w:tcPr>
          <w:p w14:paraId="5A133FD5" w14:textId="77777777" w:rsidR="00520B59" w:rsidRDefault="00520B59" w:rsidP="000B3B07">
            <w:r>
              <w:t>BLER, EVM, MPR</w:t>
            </w:r>
          </w:p>
        </w:tc>
      </w:tr>
      <w:tr w:rsidR="00520B59" w14:paraId="2FA28EA0" w14:textId="77777777" w:rsidTr="000B3B07">
        <w:trPr>
          <w:trHeight w:val="20"/>
        </w:trPr>
        <w:tc>
          <w:tcPr>
            <w:tcW w:w="2227" w:type="dxa"/>
            <w:tcBorders>
              <w:top w:val="nil"/>
              <w:left w:val="single" w:sz="4" w:space="0" w:color="auto"/>
              <w:bottom w:val="single" w:sz="4" w:space="0" w:color="auto"/>
              <w:right w:val="single" w:sz="4" w:space="0" w:color="auto"/>
            </w:tcBorders>
            <w:vAlign w:val="center"/>
          </w:tcPr>
          <w:p w14:paraId="112A6784" w14:textId="77777777" w:rsidR="00520B59" w:rsidRDefault="00520B59" w:rsidP="000B3B07">
            <w:r>
              <w:t>Benchmark</w:t>
            </w:r>
          </w:p>
        </w:tc>
        <w:tc>
          <w:tcPr>
            <w:tcW w:w="3978" w:type="dxa"/>
            <w:tcBorders>
              <w:top w:val="nil"/>
              <w:left w:val="nil"/>
              <w:bottom w:val="single" w:sz="4" w:space="0" w:color="auto"/>
              <w:right w:val="single" w:sz="4" w:space="0" w:color="auto"/>
            </w:tcBorders>
            <w:vAlign w:val="center"/>
          </w:tcPr>
          <w:p w14:paraId="22D1F1D2" w14:textId="77777777" w:rsidR="00520B59" w:rsidRDefault="00520B59" w:rsidP="000B3B07">
            <w:r>
              <w:t>Without compensation</w:t>
            </w:r>
          </w:p>
        </w:tc>
        <w:tc>
          <w:tcPr>
            <w:tcW w:w="3416" w:type="dxa"/>
            <w:tcBorders>
              <w:top w:val="nil"/>
              <w:left w:val="nil"/>
              <w:bottom w:val="single" w:sz="4" w:space="0" w:color="auto"/>
              <w:right w:val="single" w:sz="4" w:space="0" w:color="auto"/>
            </w:tcBorders>
            <w:noWrap/>
            <w:vAlign w:val="bottom"/>
          </w:tcPr>
          <w:p w14:paraId="6B36C7F9" w14:textId="77777777" w:rsidR="00520B59" w:rsidRDefault="00520B59" w:rsidP="000B3B07">
            <w:r>
              <w:t>No DPD</w:t>
            </w:r>
          </w:p>
        </w:tc>
      </w:tr>
      <w:tr w:rsidR="00520B59" w14:paraId="145050AC" w14:textId="77777777" w:rsidTr="000B3B07">
        <w:trPr>
          <w:trHeight w:val="458"/>
        </w:trPr>
        <w:tc>
          <w:tcPr>
            <w:tcW w:w="2227" w:type="dxa"/>
            <w:tcBorders>
              <w:top w:val="nil"/>
              <w:left w:val="single" w:sz="4" w:space="0" w:color="auto"/>
              <w:bottom w:val="single" w:sz="4" w:space="0" w:color="auto"/>
              <w:right w:val="single" w:sz="4" w:space="0" w:color="auto"/>
            </w:tcBorders>
            <w:vAlign w:val="center"/>
          </w:tcPr>
          <w:p w14:paraId="0A464AA6" w14:textId="77777777" w:rsidR="00520B59" w:rsidRDefault="00520B59" w:rsidP="000B3B07">
            <w:r>
              <w:t>Model location for inference</w:t>
            </w:r>
          </w:p>
        </w:tc>
        <w:tc>
          <w:tcPr>
            <w:tcW w:w="3978" w:type="dxa"/>
            <w:tcBorders>
              <w:top w:val="nil"/>
              <w:left w:val="nil"/>
              <w:bottom w:val="single" w:sz="4" w:space="0" w:color="auto"/>
              <w:right w:val="single" w:sz="4" w:space="0" w:color="auto"/>
            </w:tcBorders>
            <w:vAlign w:val="bottom"/>
          </w:tcPr>
          <w:p w14:paraId="45AA7076" w14:textId="77777777" w:rsidR="00520B59" w:rsidRDefault="00520B59" w:rsidP="000B3B07">
            <w:r>
              <w:t>NW-sided model</w:t>
            </w:r>
          </w:p>
        </w:tc>
        <w:tc>
          <w:tcPr>
            <w:tcW w:w="3416" w:type="dxa"/>
            <w:tcBorders>
              <w:top w:val="nil"/>
              <w:left w:val="nil"/>
              <w:bottom w:val="single" w:sz="4" w:space="0" w:color="auto"/>
              <w:right w:val="single" w:sz="4" w:space="0" w:color="auto"/>
            </w:tcBorders>
            <w:noWrap/>
            <w:vAlign w:val="bottom"/>
          </w:tcPr>
          <w:p w14:paraId="36A93483" w14:textId="77777777" w:rsidR="00520B59" w:rsidRPr="00FE20B2" w:rsidRDefault="00520B59" w:rsidP="000B3B07">
            <w:pPr>
              <w:rPr>
                <w:rFonts w:eastAsiaTheme="minorEastAsia"/>
              </w:rPr>
            </w:pPr>
            <w:r>
              <w:t>UE-sided</w:t>
            </w:r>
            <w:r>
              <w:rPr>
                <w:rFonts w:eastAsiaTheme="minorEastAsia" w:hint="eastAsia"/>
              </w:rPr>
              <w:t xml:space="preserve"> model</w:t>
            </w:r>
          </w:p>
        </w:tc>
      </w:tr>
      <w:tr w:rsidR="00520B59" w14:paraId="6751BDCF" w14:textId="77777777" w:rsidTr="000B3B07">
        <w:trPr>
          <w:trHeight w:val="20"/>
        </w:trPr>
        <w:tc>
          <w:tcPr>
            <w:tcW w:w="2227" w:type="dxa"/>
            <w:tcBorders>
              <w:top w:val="nil"/>
              <w:left w:val="single" w:sz="4" w:space="0" w:color="auto"/>
              <w:bottom w:val="single" w:sz="4" w:space="0" w:color="auto"/>
              <w:right w:val="single" w:sz="4" w:space="0" w:color="auto"/>
            </w:tcBorders>
            <w:vAlign w:val="center"/>
          </w:tcPr>
          <w:p w14:paraId="68338A1C" w14:textId="77777777" w:rsidR="00520B59" w:rsidRDefault="00520B59" w:rsidP="000B3B07">
            <w:r>
              <w:t>Collaboration/interaction between UE and NW</w:t>
            </w:r>
          </w:p>
        </w:tc>
        <w:tc>
          <w:tcPr>
            <w:tcW w:w="3978" w:type="dxa"/>
            <w:tcBorders>
              <w:top w:val="nil"/>
              <w:left w:val="nil"/>
              <w:bottom w:val="single" w:sz="4" w:space="0" w:color="auto"/>
              <w:right w:val="single" w:sz="4" w:space="0" w:color="auto"/>
            </w:tcBorders>
            <w:vAlign w:val="bottom"/>
          </w:tcPr>
          <w:p w14:paraId="1C4633C8" w14:textId="77777777" w:rsidR="00520B59" w:rsidRDefault="00520B59" w:rsidP="000B3B07">
            <w:r>
              <w:rPr>
                <w:rFonts w:eastAsiaTheme="minorEastAsia"/>
              </w:rPr>
              <w:t>S</w:t>
            </w:r>
            <w:r>
              <w:rPr>
                <w:rFonts w:eastAsiaTheme="minorEastAsia" w:hint="eastAsia"/>
              </w:rPr>
              <w:t>imilar to</w:t>
            </w:r>
            <w:r>
              <w:t xml:space="preserve"> NW-sided model </w:t>
            </w:r>
            <w:r>
              <w:rPr>
                <w:rFonts w:eastAsiaTheme="minorEastAsia" w:hint="eastAsia"/>
              </w:rPr>
              <w:t>as</w:t>
            </w:r>
            <w:r>
              <w:t xml:space="preserve"> NR</w:t>
            </w:r>
          </w:p>
        </w:tc>
        <w:tc>
          <w:tcPr>
            <w:tcW w:w="3416" w:type="dxa"/>
            <w:tcBorders>
              <w:top w:val="nil"/>
              <w:left w:val="nil"/>
              <w:bottom w:val="single" w:sz="4" w:space="0" w:color="auto"/>
              <w:right w:val="single" w:sz="4" w:space="0" w:color="auto"/>
            </w:tcBorders>
            <w:noWrap/>
            <w:vAlign w:val="bottom"/>
          </w:tcPr>
          <w:p w14:paraId="4C3D50CE" w14:textId="77777777" w:rsidR="00520B59" w:rsidRDefault="00520B59" w:rsidP="000B3B07">
            <w:r>
              <w:rPr>
                <w:rFonts w:eastAsiaTheme="minorEastAsia"/>
              </w:rPr>
              <w:t>S</w:t>
            </w:r>
            <w:r>
              <w:rPr>
                <w:rFonts w:eastAsiaTheme="minorEastAsia" w:hint="eastAsia"/>
              </w:rPr>
              <w:t>imilar to</w:t>
            </w:r>
            <w:r>
              <w:t xml:space="preserve"> UE-sided model </w:t>
            </w:r>
            <w:r>
              <w:rPr>
                <w:rFonts w:eastAsiaTheme="minorEastAsia" w:hint="eastAsia"/>
              </w:rPr>
              <w:t>as</w:t>
            </w:r>
            <w:r>
              <w:t xml:space="preserve"> NR</w:t>
            </w:r>
          </w:p>
        </w:tc>
      </w:tr>
      <w:tr w:rsidR="00520B59" w14:paraId="5AF39FE8" w14:textId="77777777" w:rsidTr="000B3B07">
        <w:trPr>
          <w:trHeight w:val="20"/>
        </w:trPr>
        <w:tc>
          <w:tcPr>
            <w:tcW w:w="2227" w:type="dxa"/>
            <w:tcBorders>
              <w:top w:val="nil"/>
              <w:left w:val="single" w:sz="4" w:space="0" w:color="auto"/>
              <w:bottom w:val="single" w:sz="4" w:space="0" w:color="auto"/>
              <w:right w:val="single" w:sz="4" w:space="0" w:color="auto"/>
            </w:tcBorders>
            <w:vAlign w:val="center"/>
          </w:tcPr>
          <w:p w14:paraId="45EB9946" w14:textId="77777777" w:rsidR="00520B59" w:rsidRDefault="00520B59" w:rsidP="000B3B07">
            <w:r>
              <w:t>Potential specification impact</w:t>
            </w:r>
          </w:p>
        </w:tc>
        <w:tc>
          <w:tcPr>
            <w:tcW w:w="3978" w:type="dxa"/>
            <w:tcBorders>
              <w:top w:val="nil"/>
              <w:left w:val="nil"/>
              <w:bottom w:val="single" w:sz="4" w:space="0" w:color="auto"/>
              <w:right w:val="single" w:sz="4" w:space="0" w:color="auto"/>
            </w:tcBorders>
            <w:noWrap/>
            <w:vAlign w:val="bottom"/>
          </w:tcPr>
          <w:p w14:paraId="7A63DB8E" w14:textId="77777777" w:rsidR="00520B59" w:rsidRDefault="00520B59" w:rsidP="000B3B07">
            <w:r>
              <w:t xml:space="preserve">1. RAN 4 requirements, </w:t>
            </w:r>
            <w:proofErr w:type="gramStart"/>
            <w:r>
              <w:t>e.g.</w:t>
            </w:r>
            <w:proofErr w:type="gramEnd"/>
            <w:r>
              <w:t xml:space="preserve"> EVM</w:t>
            </w:r>
          </w:p>
          <w:p w14:paraId="63EAE193" w14:textId="77777777" w:rsidR="00520B59" w:rsidRDefault="00520B59" w:rsidP="000B3B07">
            <w:r>
              <w:t>2. DMRS</w:t>
            </w:r>
            <w:r>
              <w:rPr>
                <w:rFonts w:eastAsiaTheme="minorEastAsia" w:hint="eastAsia"/>
              </w:rPr>
              <w:t>/Sequence</w:t>
            </w:r>
            <w:r>
              <w:t xml:space="preserve"> design/selection, Tx power determination</w:t>
            </w:r>
          </w:p>
          <w:p w14:paraId="44DCC282" w14:textId="77777777" w:rsidR="00520B59" w:rsidRDefault="00520B59" w:rsidP="000B3B07">
            <w:r>
              <w:t xml:space="preserve">3. Signaling/ procedure related to LCM for NW-sided model </w:t>
            </w:r>
          </w:p>
        </w:tc>
        <w:tc>
          <w:tcPr>
            <w:tcW w:w="3416" w:type="dxa"/>
            <w:tcBorders>
              <w:top w:val="nil"/>
              <w:left w:val="nil"/>
              <w:bottom w:val="single" w:sz="4" w:space="0" w:color="auto"/>
              <w:right w:val="single" w:sz="4" w:space="0" w:color="auto"/>
            </w:tcBorders>
            <w:noWrap/>
            <w:vAlign w:val="bottom"/>
          </w:tcPr>
          <w:p w14:paraId="641EC39A" w14:textId="77777777" w:rsidR="00520B59" w:rsidRDefault="00520B59" w:rsidP="000B3B07">
            <w:r>
              <w:t xml:space="preserve">1. RAN4 requirements, </w:t>
            </w:r>
            <w:proofErr w:type="gramStart"/>
            <w:r>
              <w:t>e.g.</w:t>
            </w:r>
            <w:proofErr w:type="gramEnd"/>
            <w:r>
              <w:t xml:space="preserve"> EVM</w:t>
            </w:r>
          </w:p>
          <w:p w14:paraId="0B42C4A3" w14:textId="77777777" w:rsidR="00520B59" w:rsidRDefault="00520B59" w:rsidP="000B3B07">
            <w:r>
              <w:t>2. Tx power determination</w:t>
            </w:r>
          </w:p>
          <w:p w14:paraId="1B7E64F4" w14:textId="77777777" w:rsidR="00520B59" w:rsidRDefault="00520B59" w:rsidP="000B3B07">
            <w:r>
              <w:t xml:space="preserve">3. Signaling/ procedure related to LCM for UE-sided model </w:t>
            </w:r>
          </w:p>
        </w:tc>
      </w:tr>
    </w:tbl>
    <w:p w14:paraId="4F4A7B1F" w14:textId="77777777" w:rsidR="00520B59" w:rsidRPr="00FE20B2" w:rsidRDefault="00520B59" w:rsidP="00520B59">
      <w:pPr>
        <w:rPr>
          <w:rFonts w:eastAsiaTheme="minorEastAsia"/>
        </w:rPr>
      </w:pPr>
    </w:p>
    <w:p w14:paraId="05D4A188" w14:textId="63C1EB8D" w:rsidR="00155093" w:rsidRDefault="00155093" w:rsidP="00155093">
      <w:pPr>
        <w:rPr>
          <w:rFonts w:eastAsiaTheme="minorEastAsia"/>
        </w:rPr>
      </w:pPr>
    </w:p>
    <w:p w14:paraId="57819A6D" w14:textId="77777777" w:rsidR="009831E4" w:rsidRPr="00FE20B2" w:rsidRDefault="009831E4" w:rsidP="009831E4">
      <w:pPr>
        <w:rPr>
          <w:rFonts w:eastAsiaTheme="minorEastAsia"/>
        </w:rPr>
      </w:pPr>
    </w:p>
    <w:p w14:paraId="220E22F0" w14:textId="3B30D2B4" w:rsidR="009831E4" w:rsidRDefault="009831E4" w:rsidP="00091A27">
      <w:pPr>
        <w:pStyle w:val="Heading3"/>
      </w:pPr>
      <w:r>
        <w:t>L</w:t>
      </w:r>
      <w:r w:rsidRPr="00DE2FFD">
        <w:t>ow overhead SRS with AI/ML</w:t>
      </w:r>
    </w:p>
    <w:p w14:paraId="135F14C7" w14:textId="77777777" w:rsidR="009831E4" w:rsidRPr="00DE2FFD" w:rsidRDefault="009831E4" w:rsidP="009831E4">
      <w:pPr>
        <w:rPr>
          <w:rFonts w:eastAsiaTheme="minorEastAsia"/>
        </w:rPr>
      </w:pPr>
      <w:r w:rsidRPr="00DE2FFD">
        <w:rPr>
          <w:rFonts w:eastAsiaTheme="minorEastAsia" w:hint="eastAsia"/>
        </w:rPr>
        <w:t>Observation</w:t>
      </w:r>
    </w:p>
    <w:p w14:paraId="41ACC3A0" w14:textId="77777777" w:rsidR="009831E4" w:rsidRPr="00DE2FFD" w:rsidRDefault="009831E4" w:rsidP="009831E4">
      <w:pPr>
        <w:rPr>
          <w:rFonts w:eastAsiaTheme="minorEastAsia"/>
        </w:rPr>
      </w:pPr>
      <w:r w:rsidRPr="00DE2FFD">
        <w:lastRenderedPageBreak/>
        <w:t>For 6GR AI/ML use cases identification</w:t>
      </w:r>
      <w:r w:rsidRPr="00DE2FFD">
        <w:rPr>
          <w:rFonts w:eastAsia="等线" w:hint="eastAsia"/>
        </w:rPr>
        <w:t>/</w:t>
      </w:r>
      <w:r w:rsidRPr="00DE2FFD">
        <w:rPr>
          <w:rFonts w:eastAsia="等线"/>
        </w:rPr>
        <w:t>categorization</w:t>
      </w:r>
      <w:r w:rsidRPr="00DE2FFD">
        <w:t>, [</w:t>
      </w:r>
      <w:r>
        <w:rPr>
          <w:rFonts w:eastAsiaTheme="minorEastAsia" w:hint="eastAsia"/>
        </w:rPr>
        <w:t>4</w:t>
      </w:r>
      <w:r w:rsidRPr="00DE2FFD">
        <w:t xml:space="preserve"> sources] provided preliminary simulation results and analysis on low overhead SRS with AI/ML </w:t>
      </w:r>
    </w:p>
    <w:p w14:paraId="1BD9A6D8" w14:textId="77777777" w:rsidR="009831E4" w:rsidRPr="00DE2FFD" w:rsidRDefault="009831E4" w:rsidP="009831E4">
      <w:pPr>
        <w:rPr>
          <w:rFonts w:eastAsiaTheme="minorEastAsia"/>
        </w:rPr>
      </w:pPr>
      <w:r w:rsidRPr="00DE2FFD">
        <w:rPr>
          <w:rFonts w:eastAsiaTheme="minorEastAsia" w:hint="eastAsia"/>
        </w:rPr>
        <w:t>[1</w:t>
      </w:r>
      <w:r w:rsidRPr="00DE2FFD">
        <w:t xml:space="preserve"> source</w:t>
      </w:r>
      <w:r w:rsidRPr="00DE2FFD">
        <w:rPr>
          <w:rFonts w:eastAsiaTheme="minorEastAsia" w:hint="eastAsia"/>
        </w:rPr>
        <w:t>]</w:t>
      </w:r>
      <w:r w:rsidRPr="00DE2FFD">
        <w:t xml:space="preserve"> provided preliminary simulation results and initial analysis on low PAPR SRS sequence design with help of AI/ML </w:t>
      </w:r>
    </w:p>
    <w:p w14:paraId="07E27E85" w14:textId="77777777" w:rsidR="009831E4" w:rsidRPr="00DE2FFD" w:rsidRDefault="009831E4" w:rsidP="009831E4">
      <w:r w:rsidRPr="00DE2FFD">
        <w:rPr>
          <w:rFonts w:eastAsiaTheme="minorEastAsia" w:hint="eastAsia"/>
        </w:rPr>
        <w:t>D</w:t>
      </w:r>
      <w:r w:rsidRPr="00DE2FFD">
        <w:t>etailed evaluation assumptions (model input/output/label/KPI/benchmark) and analysis in Table I.</w:t>
      </w:r>
    </w:p>
    <w:p w14:paraId="171C63D3" w14:textId="77777777" w:rsidR="009831E4" w:rsidRDefault="009831E4" w:rsidP="009831E4">
      <w:pPr>
        <w:rPr>
          <w:rFonts w:eastAsiaTheme="minorEastAsia"/>
        </w:rPr>
      </w:pPr>
      <w:r w:rsidRPr="00DE2FFD">
        <w:t>Note: whether/how to capture the observation in the TR is a separate discussion.</w:t>
      </w:r>
    </w:p>
    <w:p w14:paraId="372E4F46" w14:textId="77777777" w:rsidR="009831E4" w:rsidRDefault="009831E4" w:rsidP="009831E4">
      <w:pPr>
        <w:rPr>
          <w:rFonts w:eastAsiaTheme="minorEastAsia"/>
        </w:rPr>
      </w:pPr>
    </w:p>
    <w:p w14:paraId="06A3FE0F" w14:textId="77777777" w:rsidR="009831E4" w:rsidRDefault="009831E4" w:rsidP="009831E4">
      <w:r>
        <w:t>Table I SRS with AI/ML</w:t>
      </w:r>
    </w:p>
    <w:tbl>
      <w:tblPr>
        <w:tblW w:w="0" w:type="auto"/>
        <w:tblInd w:w="-5" w:type="dxa"/>
        <w:tblLook w:val="04A0" w:firstRow="1" w:lastRow="0" w:firstColumn="1" w:lastColumn="0" w:noHBand="0" w:noVBand="1"/>
      </w:tblPr>
      <w:tblGrid>
        <w:gridCol w:w="2500"/>
        <w:gridCol w:w="3596"/>
        <w:gridCol w:w="3540"/>
      </w:tblGrid>
      <w:tr w:rsidR="009831E4" w14:paraId="371952F6" w14:textId="77777777" w:rsidTr="00722045">
        <w:tc>
          <w:tcPr>
            <w:tcW w:w="250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C563FD1" w14:textId="77777777" w:rsidR="009831E4" w:rsidRDefault="009831E4" w:rsidP="00722045">
            <w:pPr>
              <w:rPr>
                <w:rFonts w:eastAsiaTheme="minorEastAsia"/>
              </w:rPr>
            </w:pPr>
            <w:r>
              <w:rPr>
                <w:rFonts w:eastAsiaTheme="minorEastAsia" w:hint="eastAsia"/>
              </w:rPr>
              <w:t>U</w:t>
            </w:r>
            <w:r>
              <w:rPr>
                <w:rFonts w:eastAsiaTheme="minorEastAsia"/>
              </w:rPr>
              <w:t>se case</w:t>
            </w:r>
          </w:p>
        </w:tc>
        <w:tc>
          <w:tcPr>
            <w:tcW w:w="359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3DB21DE" w14:textId="77777777" w:rsidR="009831E4" w:rsidRDefault="009831E4" w:rsidP="00722045">
            <w:pPr>
              <w:rPr>
                <w:rFonts w:eastAsia="等线"/>
              </w:rPr>
            </w:pPr>
            <w:r>
              <w:t>Low overhead SRS with AI/ML</w:t>
            </w:r>
          </w:p>
        </w:tc>
        <w:tc>
          <w:tcPr>
            <w:tcW w:w="354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8AF45E6" w14:textId="77777777" w:rsidR="009831E4" w:rsidRDefault="009831E4" w:rsidP="00722045">
            <w:r>
              <w:t>L</w:t>
            </w:r>
            <w:r w:rsidRPr="00DE2FFD">
              <w:t>ow PAPR SRS sequence design</w:t>
            </w:r>
          </w:p>
        </w:tc>
      </w:tr>
      <w:tr w:rsidR="009831E4" w14:paraId="7456F84A" w14:textId="77777777" w:rsidTr="00722045">
        <w:tc>
          <w:tcPr>
            <w:tcW w:w="250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906901" w14:textId="77777777" w:rsidR="009831E4" w:rsidRDefault="009831E4" w:rsidP="00722045">
            <w:pPr>
              <w:rPr>
                <w:rFonts w:eastAsiaTheme="minorEastAsia"/>
              </w:rPr>
            </w:pPr>
            <w:r>
              <w:rPr>
                <w:rFonts w:eastAsiaTheme="minorEastAsia"/>
              </w:rPr>
              <w:t>Reported companies</w:t>
            </w:r>
          </w:p>
        </w:tc>
        <w:tc>
          <w:tcPr>
            <w:tcW w:w="359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1929B2" w14:textId="77777777" w:rsidR="009831E4" w:rsidRDefault="009831E4" w:rsidP="00722045">
            <w:r>
              <w:t>(4) {</w:t>
            </w:r>
            <w:proofErr w:type="spellStart"/>
            <w:r>
              <w:t>Spreadtrum</w:t>
            </w:r>
            <w:proofErr w:type="spellEnd"/>
            <w:r>
              <w:t>, UNISOC}, vivo, Huawei, Kyocera</w:t>
            </w:r>
          </w:p>
        </w:tc>
        <w:tc>
          <w:tcPr>
            <w:tcW w:w="35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6185CD" w14:textId="77777777" w:rsidR="009831E4" w:rsidRDefault="009831E4" w:rsidP="00722045">
            <w:r>
              <w:t>(1) vivo</w:t>
            </w:r>
          </w:p>
        </w:tc>
      </w:tr>
      <w:tr w:rsidR="009831E4" w14:paraId="54375C6C" w14:textId="77777777" w:rsidTr="00722045">
        <w:tc>
          <w:tcPr>
            <w:tcW w:w="2500" w:type="dxa"/>
            <w:tcBorders>
              <w:top w:val="single" w:sz="4" w:space="0" w:color="auto"/>
              <w:left w:val="single" w:sz="4" w:space="0" w:color="auto"/>
              <w:bottom w:val="single" w:sz="4" w:space="0" w:color="auto"/>
              <w:right w:val="single" w:sz="4" w:space="0" w:color="auto"/>
            </w:tcBorders>
          </w:tcPr>
          <w:p w14:paraId="47802199" w14:textId="77777777" w:rsidR="009831E4" w:rsidRDefault="009831E4" w:rsidP="00722045">
            <w:r>
              <w:rPr>
                <w:rFonts w:hint="eastAsia"/>
              </w:rPr>
              <w:t>Model input</w:t>
            </w:r>
          </w:p>
        </w:tc>
        <w:tc>
          <w:tcPr>
            <w:tcW w:w="3596" w:type="dxa"/>
            <w:tcBorders>
              <w:top w:val="single" w:sz="4" w:space="0" w:color="auto"/>
              <w:left w:val="single" w:sz="4" w:space="0" w:color="auto"/>
              <w:bottom w:val="single" w:sz="4" w:space="0" w:color="auto"/>
              <w:right w:val="single" w:sz="4" w:space="0" w:color="auto"/>
            </w:tcBorders>
          </w:tcPr>
          <w:p w14:paraId="1995C805" w14:textId="77777777" w:rsidR="009831E4" w:rsidRPr="00D60817" w:rsidRDefault="009831E4" w:rsidP="00722045">
            <w:pPr>
              <w:rPr>
                <w:rFonts w:eastAsiaTheme="minorEastAsia"/>
              </w:rPr>
            </w:pPr>
            <w:r>
              <w:rPr>
                <w:rFonts w:hint="eastAsia"/>
                <w:lang w:eastAsia="en-GB"/>
              </w:rPr>
              <w:t xml:space="preserve">Measurement of channel with </w:t>
            </w:r>
            <w:r>
              <w:rPr>
                <w:rFonts w:hint="eastAsia"/>
              </w:rPr>
              <w:t>low overhead</w:t>
            </w:r>
            <w:r>
              <w:rPr>
                <w:rFonts w:hint="eastAsia"/>
                <w:lang w:eastAsia="en-GB"/>
              </w:rPr>
              <w:t xml:space="preserve"> SRS</w:t>
            </w:r>
            <w:r>
              <w:rPr>
                <w:rFonts w:eastAsiaTheme="minorEastAsia" w:hint="eastAsia"/>
              </w:rPr>
              <w:t xml:space="preserve"> of frequency/temporal domain</w:t>
            </w:r>
          </w:p>
        </w:tc>
        <w:tc>
          <w:tcPr>
            <w:tcW w:w="3540" w:type="dxa"/>
            <w:tcBorders>
              <w:top w:val="single" w:sz="4" w:space="0" w:color="auto"/>
              <w:left w:val="single" w:sz="4" w:space="0" w:color="auto"/>
              <w:bottom w:val="single" w:sz="4" w:space="0" w:color="auto"/>
              <w:right w:val="single" w:sz="4" w:space="0" w:color="auto"/>
            </w:tcBorders>
          </w:tcPr>
          <w:p w14:paraId="22272EB3" w14:textId="77777777" w:rsidR="009831E4" w:rsidRDefault="009831E4" w:rsidP="00722045">
            <w:r>
              <w:rPr>
                <w:rFonts w:eastAsiaTheme="minorEastAsia" w:hint="eastAsia"/>
              </w:rPr>
              <w:t>Sequence</w:t>
            </w:r>
            <w:r>
              <w:t xml:space="preserve"> index </w:t>
            </w:r>
          </w:p>
        </w:tc>
      </w:tr>
      <w:tr w:rsidR="009831E4" w14:paraId="0B0DDE15" w14:textId="77777777" w:rsidTr="00722045">
        <w:tc>
          <w:tcPr>
            <w:tcW w:w="2500" w:type="dxa"/>
            <w:tcBorders>
              <w:top w:val="single" w:sz="4" w:space="0" w:color="auto"/>
              <w:left w:val="single" w:sz="4" w:space="0" w:color="auto"/>
              <w:bottom w:val="single" w:sz="4" w:space="0" w:color="auto"/>
              <w:right w:val="single" w:sz="4" w:space="0" w:color="auto"/>
            </w:tcBorders>
          </w:tcPr>
          <w:p w14:paraId="6AE17B71" w14:textId="77777777" w:rsidR="009831E4" w:rsidRDefault="009831E4" w:rsidP="00722045">
            <w:pPr>
              <w:rPr>
                <w:rFonts w:eastAsiaTheme="minorEastAsia"/>
              </w:rPr>
            </w:pPr>
            <w:r>
              <w:rPr>
                <w:rFonts w:hint="eastAsia"/>
              </w:rPr>
              <w:t>Model output</w:t>
            </w:r>
            <w:r>
              <w:t xml:space="preserve"> </w:t>
            </w:r>
          </w:p>
        </w:tc>
        <w:tc>
          <w:tcPr>
            <w:tcW w:w="3596" w:type="dxa"/>
            <w:tcBorders>
              <w:top w:val="single" w:sz="4" w:space="0" w:color="auto"/>
              <w:left w:val="single" w:sz="4" w:space="0" w:color="auto"/>
              <w:bottom w:val="single" w:sz="4" w:space="0" w:color="auto"/>
              <w:right w:val="single" w:sz="4" w:space="0" w:color="auto"/>
            </w:tcBorders>
          </w:tcPr>
          <w:p w14:paraId="67498094" w14:textId="77777777" w:rsidR="009831E4" w:rsidRDefault="009831E4" w:rsidP="00722045">
            <w:pPr>
              <w:rPr>
                <w:rFonts w:eastAsiaTheme="minorEastAsia"/>
              </w:rPr>
            </w:pPr>
            <w:r>
              <w:t>Estimated channel</w:t>
            </w:r>
          </w:p>
        </w:tc>
        <w:tc>
          <w:tcPr>
            <w:tcW w:w="3540" w:type="dxa"/>
            <w:tcBorders>
              <w:top w:val="single" w:sz="4" w:space="0" w:color="auto"/>
              <w:left w:val="single" w:sz="4" w:space="0" w:color="auto"/>
              <w:bottom w:val="single" w:sz="4" w:space="0" w:color="auto"/>
              <w:right w:val="single" w:sz="4" w:space="0" w:color="auto"/>
            </w:tcBorders>
          </w:tcPr>
          <w:p w14:paraId="09D6A894" w14:textId="77777777" w:rsidR="009831E4" w:rsidRDefault="009831E4" w:rsidP="00722045">
            <w:r>
              <w:t xml:space="preserve">Learn sequences </w:t>
            </w:r>
          </w:p>
        </w:tc>
      </w:tr>
      <w:tr w:rsidR="009831E4" w14:paraId="7AAA5255" w14:textId="77777777" w:rsidTr="00722045">
        <w:tc>
          <w:tcPr>
            <w:tcW w:w="2500" w:type="dxa"/>
            <w:tcBorders>
              <w:top w:val="single" w:sz="4" w:space="0" w:color="auto"/>
              <w:left w:val="single" w:sz="4" w:space="0" w:color="auto"/>
              <w:bottom w:val="single" w:sz="4" w:space="0" w:color="auto"/>
              <w:right w:val="single" w:sz="4" w:space="0" w:color="auto"/>
            </w:tcBorders>
          </w:tcPr>
          <w:p w14:paraId="2E0D7477" w14:textId="77777777" w:rsidR="009831E4" w:rsidRDefault="009831E4" w:rsidP="00722045">
            <w:pPr>
              <w:rPr>
                <w:rFonts w:eastAsia="等线"/>
              </w:rPr>
            </w:pPr>
            <w:r>
              <w:rPr>
                <w:rFonts w:eastAsia="等线" w:hint="eastAsia"/>
              </w:rPr>
              <w:t>L</w:t>
            </w:r>
            <w:r>
              <w:rPr>
                <w:rFonts w:eastAsia="等线"/>
              </w:rPr>
              <w:t>abel</w:t>
            </w:r>
          </w:p>
        </w:tc>
        <w:tc>
          <w:tcPr>
            <w:tcW w:w="3596" w:type="dxa"/>
            <w:tcBorders>
              <w:top w:val="single" w:sz="4" w:space="0" w:color="auto"/>
              <w:left w:val="single" w:sz="4" w:space="0" w:color="auto"/>
              <w:bottom w:val="single" w:sz="4" w:space="0" w:color="auto"/>
              <w:right w:val="single" w:sz="4" w:space="0" w:color="auto"/>
            </w:tcBorders>
          </w:tcPr>
          <w:p w14:paraId="5539D2D8" w14:textId="77777777" w:rsidR="009831E4" w:rsidRDefault="009831E4" w:rsidP="00722045">
            <w:r>
              <w:t>Ideal channel information</w:t>
            </w:r>
          </w:p>
        </w:tc>
        <w:tc>
          <w:tcPr>
            <w:tcW w:w="3540" w:type="dxa"/>
            <w:tcBorders>
              <w:top w:val="single" w:sz="4" w:space="0" w:color="auto"/>
              <w:left w:val="single" w:sz="4" w:space="0" w:color="auto"/>
              <w:bottom w:val="single" w:sz="4" w:space="0" w:color="auto"/>
              <w:right w:val="single" w:sz="4" w:space="0" w:color="auto"/>
            </w:tcBorders>
          </w:tcPr>
          <w:p w14:paraId="265A8B9A" w14:textId="77777777" w:rsidR="009831E4" w:rsidRDefault="009831E4" w:rsidP="00722045">
            <w:r>
              <w:t>Label free</w:t>
            </w:r>
          </w:p>
        </w:tc>
      </w:tr>
      <w:tr w:rsidR="009831E4" w14:paraId="775C4E60" w14:textId="77777777" w:rsidTr="00722045">
        <w:tc>
          <w:tcPr>
            <w:tcW w:w="2500" w:type="dxa"/>
            <w:tcBorders>
              <w:top w:val="single" w:sz="4" w:space="0" w:color="auto"/>
              <w:left w:val="single" w:sz="4" w:space="0" w:color="auto"/>
              <w:bottom w:val="single" w:sz="4" w:space="0" w:color="auto"/>
              <w:right w:val="single" w:sz="4" w:space="0" w:color="auto"/>
            </w:tcBorders>
          </w:tcPr>
          <w:p w14:paraId="73257A57" w14:textId="77777777" w:rsidR="009831E4" w:rsidRDefault="009831E4" w:rsidP="00722045">
            <w:pPr>
              <w:rPr>
                <w:rFonts w:eastAsia="等线"/>
              </w:rPr>
            </w:pPr>
            <w:r>
              <w:rPr>
                <w:rFonts w:eastAsia="等线" w:hint="eastAsia"/>
              </w:rPr>
              <w:t>T</w:t>
            </w:r>
            <w:r>
              <w:rPr>
                <w:rFonts w:eastAsia="等线"/>
              </w:rPr>
              <w:t>raining types</w:t>
            </w:r>
          </w:p>
        </w:tc>
        <w:tc>
          <w:tcPr>
            <w:tcW w:w="3596" w:type="dxa"/>
            <w:tcBorders>
              <w:top w:val="single" w:sz="4" w:space="0" w:color="auto"/>
              <w:left w:val="single" w:sz="4" w:space="0" w:color="auto"/>
              <w:bottom w:val="single" w:sz="4" w:space="0" w:color="auto"/>
              <w:right w:val="single" w:sz="4" w:space="0" w:color="auto"/>
            </w:tcBorders>
          </w:tcPr>
          <w:p w14:paraId="7FD3585C" w14:textId="77777777" w:rsidR="009831E4" w:rsidRDefault="009831E4" w:rsidP="00722045">
            <w:r>
              <w:t>Offline training</w:t>
            </w:r>
          </w:p>
        </w:tc>
        <w:tc>
          <w:tcPr>
            <w:tcW w:w="3540" w:type="dxa"/>
            <w:tcBorders>
              <w:top w:val="single" w:sz="4" w:space="0" w:color="auto"/>
              <w:left w:val="single" w:sz="4" w:space="0" w:color="auto"/>
              <w:bottom w:val="single" w:sz="4" w:space="0" w:color="auto"/>
              <w:right w:val="single" w:sz="4" w:space="0" w:color="auto"/>
            </w:tcBorders>
          </w:tcPr>
          <w:p w14:paraId="69F1ABE5" w14:textId="77777777" w:rsidR="009831E4" w:rsidRDefault="009831E4" w:rsidP="00722045">
            <w:r>
              <w:t>Offline training</w:t>
            </w:r>
          </w:p>
        </w:tc>
      </w:tr>
      <w:tr w:rsidR="009831E4" w14:paraId="39E6C2A2" w14:textId="77777777" w:rsidTr="00722045">
        <w:tc>
          <w:tcPr>
            <w:tcW w:w="2500" w:type="dxa"/>
            <w:tcBorders>
              <w:top w:val="single" w:sz="4" w:space="0" w:color="auto"/>
              <w:left w:val="single" w:sz="4" w:space="0" w:color="auto"/>
              <w:bottom w:val="single" w:sz="4" w:space="0" w:color="auto"/>
              <w:right w:val="single" w:sz="4" w:space="0" w:color="auto"/>
            </w:tcBorders>
          </w:tcPr>
          <w:p w14:paraId="2B379F14" w14:textId="77777777" w:rsidR="009831E4" w:rsidRDefault="009831E4" w:rsidP="00722045">
            <w:pPr>
              <w:rPr>
                <w:rFonts w:eastAsia="等线"/>
              </w:rPr>
            </w:pPr>
            <w:r>
              <w:rPr>
                <w:rFonts w:eastAsia="等线" w:hint="eastAsia"/>
              </w:rPr>
              <w:t>K</w:t>
            </w:r>
            <w:r>
              <w:rPr>
                <w:rFonts w:eastAsia="等线"/>
              </w:rPr>
              <w:t>PI</w:t>
            </w:r>
          </w:p>
        </w:tc>
        <w:tc>
          <w:tcPr>
            <w:tcW w:w="3596" w:type="dxa"/>
            <w:tcBorders>
              <w:top w:val="single" w:sz="4" w:space="0" w:color="auto"/>
              <w:left w:val="single" w:sz="4" w:space="0" w:color="auto"/>
              <w:bottom w:val="single" w:sz="4" w:space="0" w:color="auto"/>
              <w:right w:val="single" w:sz="4" w:space="0" w:color="auto"/>
            </w:tcBorders>
          </w:tcPr>
          <w:p w14:paraId="0FDE92D1" w14:textId="77777777" w:rsidR="009831E4" w:rsidRDefault="009831E4" w:rsidP="00722045">
            <w:r>
              <w:rPr>
                <w:rFonts w:eastAsia="等线"/>
              </w:rPr>
              <w:t>SCGS, throughput</w:t>
            </w:r>
          </w:p>
        </w:tc>
        <w:tc>
          <w:tcPr>
            <w:tcW w:w="3540" w:type="dxa"/>
            <w:tcBorders>
              <w:top w:val="single" w:sz="4" w:space="0" w:color="auto"/>
              <w:left w:val="single" w:sz="4" w:space="0" w:color="auto"/>
              <w:bottom w:val="single" w:sz="4" w:space="0" w:color="auto"/>
              <w:right w:val="single" w:sz="4" w:space="0" w:color="auto"/>
            </w:tcBorders>
          </w:tcPr>
          <w:p w14:paraId="68B31984" w14:textId="77777777" w:rsidR="009831E4" w:rsidRDefault="009831E4" w:rsidP="00722045">
            <w:pPr>
              <w:rPr>
                <w:rFonts w:eastAsia="等线"/>
              </w:rPr>
            </w:pPr>
            <w:r>
              <w:rPr>
                <w:rFonts w:eastAsia="等线"/>
              </w:rPr>
              <w:t>PAPR, SGCS, Cross-correlation between SRS sequences</w:t>
            </w:r>
          </w:p>
        </w:tc>
      </w:tr>
      <w:tr w:rsidR="009831E4" w14:paraId="5E478E3B" w14:textId="77777777" w:rsidTr="00722045">
        <w:tc>
          <w:tcPr>
            <w:tcW w:w="2500" w:type="dxa"/>
            <w:tcBorders>
              <w:top w:val="single" w:sz="4" w:space="0" w:color="auto"/>
              <w:left w:val="single" w:sz="4" w:space="0" w:color="auto"/>
              <w:bottom w:val="single" w:sz="4" w:space="0" w:color="auto"/>
              <w:right w:val="single" w:sz="4" w:space="0" w:color="auto"/>
            </w:tcBorders>
            <w:vAlign w:val="center"/>
          </w:tcPr>
          <w:p w14:paraId="64C586FC" w14:textId="77777777" w:rsidR="009831E4" w:rsidRDefault="009831E4" w:rsidP="00722045">
            <w:pPr>
              <w:rPr>
                <w:rFonts w:eastAsiaTheme="minorEastAsia"/>
              </w:rPr>
            </w:pPr>
            <w:r>
              <w:t>Benchmark</w:t>
            </w:r>
          </w:p>
        </w:tc>
        <w:tc>
          <w:tcPr>
            <w:tcW w:w="3596" w:type="dxa"/>
            <w:tcBorders>
              <w:top w:val="single" w:sz="4" w:space="0" w:color="auto"/>
              <w:left w:val="single" w:sz="4" w:space="0" w:color="auto"/>
              <w:bottom w:val="single" w:sz="4" w:space="0" w:color="auto"/>
              <w:right w:val="single" w:sz="4" w:space="0" w:color="auto"/>
            </w:tcBorders>
          </w:tcPr>
          <w:p w14:paraId="08D84BFD" w14:textId="77777777" w:rsidR="009831E4" w:rsidRDefault="009831E4" w:rsidP="00722045">
            <w:r>
              <w:t>With legacy SRS</w:t>
            </w:r>
          </w:p>
          <w:p w14:paraId="6CE7E59A" w14:textId="77777777" w:rsidR="009831E4" w:rsidRDefault="009831E4" w:rsidP="00722045">
            <w:r>
              <w:t>With ideal channel information</w:t>
            </w:r>
          </w:p>
        </w:tc>
        <w:tc>
          <w:tcPr>
            <w:tcW w:w="3540" w:type="dxa"/>
            <w:tcBorders>
              <w:top w:val="single" w:sz="4" w:space="0" w:color="auto"/>
              <w:left w:val="single" w:sz="4" w:space="0" w:color="auto"/>
              <w:bottom w:val="single" w:sz="4" w:space="0" w:color="auto"/>
              <w:right w:val="single" w:sz="4" w:space="0" w:color="auto"/>
            </w:tcBorders>
          </w:tcPr>
          <w:p w14:paraId="176023BB" w14:textId="77777777" w:rsidR="009831E4" w:rsidRDefault="009831E4" w:rsidP="00722045">
            <w:r>
              <w:t>Legacy SRS sequence</w:t>
            </w:r>
          </w:p>
        </w:tc>
      </w:tr>
      <w:tr w:rsidR="009831E4" w14:paraId="4A84CA11" w14:textId="77777777" w:rsidTr="00722045">
        <w:tc>
          <w:tcPr>
            <w:tcW w:w="2500" w:type="dxa"/>
            <w:tcBorders>
              <w:top w:val="single" w:sz="4" w:space="0" w:color="auto"/>
              <w:left w:val="single" w:sz="4" w:space="0" w:color="auto"/>
              <w:bottom w:val="single" w:sz="4" w:space="0" w:color="auto"/>
              <w:right w:val="single" w:sz="4" w:space="0" w:color="auto"/>
            </w:tcBorders>
          </w:tcPr>
          <w:p w14:paraId="7A284A57" w14:textId="77777777" w:rsidR="009831E4" w:rsidRDefault="009831E4" w:rsidP="00722045">
            <w:pPr>
              <w:rPr>
                <w:rFonts w:eastAsiaTheme="minorEastAsia"/>
              </w:rPr>
            </w:pPr>
            <w:r>
              <w:rPr>
                <w:rFonts w:eastAsiaTheme="minorEastAsia"/>
              </w:rPr>
              <w:t>Model location for inference</w:t>
            </w:r>
          </w:p>
        </w:tc>
        <w:tc>
          <w:tcPr>
            <w:tcW w:w="3596" w:type="dxa"/>
            <w:tcBorders>
              <w:top w:val="single" w:sz="4" w:space="0" w:color="auto"/>
              <w:left w:val="single" w:sz="4" w:space="0" w:color="auto"/>
              <w:bottom w:val="single" w:sz="4" w:space="0" w:color="auto"/>
              <w:right w:val="single" w:sz="4" w:space="0" w:color="auto"/>
            </w:tcBorders>
          </w:tcPr>
          <w:p w14:paraId="76B8F4CC" w14:textId="77777777" w:rsidR="009831E4" w:rsidRDefault="009831E4" w:rsidP="00722045">
            <w:r>
              <w:t>NW-sided model</w:t>
            </w:r>
          </w:p>
        </w:tc>
        <w:tc>
          <w:tcPr>
            <w:tcW w:w="3540" w:type="dxa"/>
            <w:tcBorders>
              <w:top w:val="single" w:sz="4" w:space="0" w:color="auto"/>
              <w:left w:val="single" w:sz="4" w:space="0" w:color="auto"/>
              <w:bottom w:val="single" w:sz="4" w:space="0" w:color="auto"/>
              <w:right w:val="single" w:sz="4" w:space="0" w:color="auto"/>
            </w:tcBorders>
          </w:tcPr>
          <w:p w14:paraId="3094266E" w14:textId="77777777" w:rsidR="009831E4" w:rsidRDefault="009831E4" w:rsidP="00722045">
            <w:r>
              <w:t>NW-sided model</w:t>
            </w:r>
          </w:p>
          <w:p w14:paraId="3E93083A" w14:textId="77777777" w:rsidR="009831E4" w:rsidRDefault="009831E4" w:rsidP="00722045">
            <w:r>
              <w:t xml:space="preserve">or </w:t>
            </w:r>
          </w:p>
          <w:p w14:paraId="29AF70BD" w14:textId="77777777" w:rsidR="009831E4" w:rsidRDefault="009831E4" w:rsidP="00722045">
            <w:r>
              <w:t>Without model for inference</w:t>
            </w:r>
          </w:p>
        </w:tc>
      </w:tr>
      <w:tr w:rsidR="009831E4" w14:paraId="390B8C43" w14:textId="77777777" w:rsidTr="00722045">
        <w:trPr>
          <w:trHeight w:val="548"/>
        </w:trPr>
        <w:tc>
          <w:tcPr>
            <w:tcW w:w="2500" w:type="dxa"/>
            <w:tcBorders>
              <w:top w:val="single" w:sz="4" w:space="0" w:color="auto"/>
              <w:left w:val="single" w:sz="4" w:space="0" w:color="auto"/>
              <w:bottom w:val="single" w:sz="4" w:space="0" w:color="auto"/>
              <w:right w:val="single" w:sz="4" w:space="0" w:color="auto"/>
            </w:tcBorders>
          </w:tcPr>
          <w:p w14:paraId="6348CBFC" w14:textId="77777777" w:rsidR="009831E4" w:rsidRDefault="009831E4" w:rsidP="00722045">
            <w:pPr>
              <w:rPr>
                <w:rFonts w:eastAsiaTheme="minorEastAsia"/>
              </w:rPr>
            </w:pPr>
            <w:r>
              <w:rPr>
                <w:rFonts w:eastAsiaTheme="minorEastAsia"/>
              </w:rPr>
              <w:t>Collaboration/interaction between UE and NW</w:t>
            </w:r>
          </w:p>
        </w:tc>
        <w:tc>
          <w:tcPr>
            <w:tcW w:w="3596" w:type="dxa"/>
            <w:tcBorders>
              <w:top w:val="single" w:sz="4" w:space="0" w:color="auto"/>
              <w:left w:val="single" w:sz="4" w:space="0" w:color="auto"/>
              <w:bottom w:val="single" w:sz="4" w:space="0" w:color="auto"/>
              <w:right w:val="single" w:sz="4" w:space="0" w:color="auto"/>
            </w:tcBorders>
          </w:tcPr>
          <w:p w14:paraId="7AC66C44" w14:textId="77777777" w:rsidR="009831E4" w:rsidRDefault="009831E4" w:rsidP="00722045">
            <w:r>
              <w:t>Similar to NW-sided model in NR</w:t>
            </w:r>
          </w:p>
        </w:tc>
        <w:tc>
          <w:tcPr>
            <w:tcW w:w="3540" w:type="dxa"/>
            <w:tcBorders>
              <w:top w:val="single" w:sz="4" w:space="0" w:color="auto"/>
              <w:left w:val="single" w:sz="4" w:space="0" w:color="auto"/>
              <w:bottom w:val="single" w:sz="4" w:space="0" w:color="auto"/>
              <w:right w:val="single" w:sz="4" w:space="0" w:color="auto"/>
            </w:tcBorders>
          </w:tcPr>
          <w:p w14:paraId="29347839" w14:textId="77777777" w:rsidR="009831E4" w:rsidRDefault="009831E4" w:rsidP="00722045">
            <w:r w:rsidRPr="00FE188C">
              <w:t>No collaboration</w:t>
            </w:r>
            <w:r>
              <w:t xml:space="preserve"> for no model</w:t>
            </w:r>
          </w:p>
          <w:p w14:paraId="5CF4DE93" w14:textId="77777777" w:rsidR="009831E4" w:rsidRDefault="009831E4" w:rsidP="00722045">
            <w:r>
              <w:t>Similar to NW-sided model in NR</w:t>
            </w:r>
          </w:p>
        </w:tc>
      </w:tr>
      <w:tr w:rsidR="009831E4" w14:paraId="48B8A957" w14:textId="77777777" w:rsidTr="00722045">
        <w:trPr>
          <w:trHeight w:val="248"/>
        </w:trPr>
        <w:tc>
          <w:tcPr>
            <w:tcW w:w="2500" w:type="dxa"/>
            <w:tcBorders>
              <w:top w:val="single" w:sz="4" w:space="0" w:color="auto"/>
              <w:left w:val="single" w:sz="4" w:space="0" w:color="auto"/>
              <w:bottom w:val="single" w:sz="4" w:space="0" w:color="auto"/>
              <w:right w:val="single" w:sz="4" w:space="0" w:color="auto"/>
            </w:tcBorders>
          </w:tcPr>
          <w:p w14:paraId="0B10BE89" w14:textId="77777777" w:rsidR="009831E4" w:rsidRDefault="009831E4" w:rsidP="00722045">
            <w:pPr>
              <w:rPr>
                <w:rFonts w:eastAsiaTheme="minorEastAsia"/>
              </w:rPr>
            </w:pPr>
            <w:r>
              <w:rPr>
                <w:rFonts w:eastAsiaTheme="minorEastAsia"/>
              </w:rPr>
              <w:t>Potential specification impact</w:t>
            </w:r>
          </w:p>
        </w:tc>
        <w:tc>
          <w:tcPr>
            <w:tcW w:w="3596" w:type="dxa"/>
            <w:tcBorders>
              <w:top w:val="single" w:sz="4" w:space="0" w:color="auto"/>
              <w:left w:val="single" w:sz="4" w:space="0" w:color="auto"/>
              <w:bottom w:val="single" w:sz="4" w:space="0" w:color="auto"/>
              <w:right w:val="single" w:sz="4" w:space="0" w:color="auto"/>
            </w:tcBorders>
          </w:tcPr>
          <w:p w14:paraId="1C6A393B" w14:textId="77777777" w:rsidR="009831E4" w:rsidRDefault="009831E4" w:rsidP="00722045">
            <w:r>
              <w:t xml:space="preserve">1.Sparse SRS design </w:t>
            </w:r>
          </w:p>
          <w:p w14:paraId="32224D66" w14:textId="77777777" w:rsidR="009831E4" w:rsidRDefault="009831E4" w:rsidP="00722045">
            <w:r>
              <w:t xml:space="preserve">2. </w:t>
            </w:r>
            <w:proofErr w:type="spellStart"/>
            <w:r>
              <w:t>Signalling</w:t>
            </w:r>
            <w:proofErr w:type="spellEnd"/>
            <w:r>
              <w:t>/ procedure related to LCM for NW-sided model</w:t>
            </w:r>
          </w:p>
        </w:tc>
        <w:tc>
          <w:tcPr>
            <w:tcW w:w="3540" w:type="dxa"/>
            <w:tcBorders>
              <w:top w:val="single" w:sz="4" w:space="0" w:color="auto"/>
              <w:left w:val="single" w:sz="4" w:space="0" w:color="auto"/>
              <w:bottom w:val="single" w:sz="4" w:space="0" w:color="auto"/>
              <w:right w:val="single" w:sz="4" w:space="0" w:color="auto"/>
            </w:tcBorders>
          </w:tcPr>
          <w:p w14:paraId="69000809" w14:textId="77777777" w:rsidR="009831E4" w:rsidRDefault="009831E4" w:rsidP="00722045">
            <w:r>
              <w:t>1. SRS design</w:t>
            </w:r>
          </w:p>
          <w:p w14:paraId="41413423" w14:textId="77777777" w:rsidR="009831E4" w:rsidRDefault="009831E4" w:rsidP="00722045">
            <w:r>
              <w:t xml:space="preserve">2. Signaling/procedure related to </w:t>
            </w:r>
            <w:proofErr w:type="spellStart"/>
            <w:r>
              <w:t>DLable</w:t>
            </w:r>
            <w:proofErr w:type="spellEnd"/>
            <w:r>
              <w:t>/</w:t>
            </w:r>
            <w:proofErr w:type="spellStart"/>
            <w:r>
              <w:t>ULable</w:t>
            </w:r>
            <w:proofErr w:type="spellEnd"/>
            <w:r>
              <w:t xml:space="preserve"> SRS sequence, when applicable</w:t>
            </w:r>
          </w:p>
          <w:p w14:paraId="7D79E7A5" w14:textId="77777777" w:rsidR="009831E4" w:rsidRDefault="009831E4" w:rsidP="00722045">
            <w:r>
              <w:t xml:space="preserve">3. </w:t>
            </w:r>
            <w:proofErr w:type="spellStart"/>
            <w:r>
              <w:t>Signalling</w:t>
            </w:r>
            <w:proofErr w:type="spellEnd"/>
            <w:r>
              <w:t>/ procedure related to LCM for NW-sided model, when applicable</w:t>
            </w:r>
          </w:p>
        </w:tc>
      </w:tr>
    </w:tbl>
    <w:p w14:paraId="6F4546F2" w14:textId="77777777" w:rsidR="009831E4" w:rsidRDefault="009831E4" w:rsidP="009831E4"/>
    <w:p w14:paraId="3C93E0D7" w14:textId="77777777" w:rsidR="009831E4" w:rsidRPr="008A7426" w:rsidRDefault="009831E4" w:rsidP="009831E4">
      <w:pPr>
        <w:rPr>
          <w:rFonts w:eastAsiaTheme="minorEastAsia"/>
        </w:rPr>
      </w:pPr>
    </w:p>
    <w:p w14:paraId="10256EE0" w14:textId="76876A2B" w:rsidR="009831E4" w:rsidRPr="00DE2FFD" w:rsidRDefault="009831E4" w:rsidP="00091A27">
      <w:pPr>
        <w:pStyle w:val="Heading3"/>
      </w:pPr>
      <w:r>
        <w:t>AI-</w:t>
      </w:r>
      <w:r>
        <w:rPr>
          <w:rFonts w:hint="eastAsia"/>
        </w:rPr>
        <w:t>enabled</w:t>
      </w:r>
      <w:r>
        <w:t xml:space="preserve"> UL </w:t>
      </w:r>
      <w:r>
        <w:rPr>
          <w:rFonts w:hint="eastAsia"/>
        </w:rPr>
        <w:t>precoder indication</w:t>
      </w:r>
    </w:p>
    <w:p w14:paraId="071B47E4" w14:textId="77777777" w:rsidR="009831E4" w:rsidRPr="000333F3" w:rsidRDefault="009831E4" w:rsidP="009831E4">
      <w:pPr>
        <w:rPr>
          <w:rFonts w:eastAsiaTheme="minorEastAsia"/>
        </w:rPr>
      </w:pPr>
      <w:r w:rsidRPr="000333F3">
        <w:rPr>
          <w:rFonts w:eastAsiaTheme="minorEastAsia" w:hint="eastAsia"/>
        </w:rPr>
        <w:t>Observation</w:t>
      </w:r>
    </w:p>
    <w:p w14:paraId="3CA1B85D" w14:textId="77777777" w:rsidR="009831E4" w:rsidRDefault="009831E4" w:rsidP="009831E4">
      <w:r>
        <w:t>For 6GR AI/ML use cases identification</w:t>
      </w:r>
      <w:r>
        <w:rPr>
          <w:rFonts w:eastAsia="等线" w:hint="eastAsia"/>
        </w:rPr>
        <w:t>/</w:t>
      </w:r>
      <w:r>
        <w:rPr>
          <w:rFonts w:eastAsia="等线"/>
        </w:rPr>
        <w:t>categorization</w:t>
      </w:r>
      <w:r>
        <w:t>, [3 sources] provided preliminary simulation results and analysis on AI-</w:t>
      </w:r>
      <w:r>
        <w:rPr>
          <w:rFonts w:eastAsiaTheme="minorEastAsia" w:hint="eastAsia"/>
        </w:rPr>
        <w:t>enabled</w:t>
      </w:r>
      <w:r>
        <w:t xml:space="preserve"> UL </w:t>
      </w:r>
      <w:r>
        <w:rPr>
          <w:rFonts w:eastAsiaTheme="minorEastAsia" w:hint="eastAsia"/>
        </w:rPr>
        <w:t>precoder indication</w:t>
      </w:r>
      <w:r>
        <w:t xml:space="preserve"> with detailed evaluation assumptions (model input/output/label/KPI/benchmark) and initial analysis can be found in Table H.</w:t>
      </w:r>
    </w:p>
    <w:p w14:paraId="232AAD04" w14:textId="77777777" w:rsidR="009831E4" w:rsidRDefault="009831E4" w:rsidP="009831E4">
      <w:pPr>
        <w:rPr>
          <w:rFonts w:eastAsiaTheme="minorEastAsia"/>
        </w:rPr>
      </w:pPr>
      <w:r>
        <w:t>Note: whether/how to capture the observation in the TR is a separate discussion.</w:t>
      </w:r>
    </w:p>
    <w:p w14:paraId="373C3524" w14:textId="77777777" w:rsidR="009831E4" w:rsidRDefault="009831E4" w:rsidP="009831E4">
      <w:pPr>
        <w:rPr>
          <w:rFonts w:eastAsiaTheme="minorEastAsia"/>
        </w:rPr>
      </w:pPr>
    </w:p>
    <w:p w14:paraId="1BCF72E2" w14:textId="77777777" w:rsidR="009831E4" w:rsidRDefault="009831E4" w:rsidP="009831E4">
      <w:r>
        <w:t>Table H AI-</w:t>
      </w:r>
      <w:r>
        <w:rPr>
          <w:rFonts w:eastAsiaTheme="minorEastAsia" w:hint="eastAsia"/>
        </w:rPr>
        <w:t>enabled</w:t>
      </w:r>
      <w:r>
        <w:t xml:space="preserve"> UL </w:t>
      </w:r>
      <w:r>
        <w:rPr>
          <w:rFonts w:eastAsiaTheme="minorEastAsia" w:hint="eastAsia"/>
        </w:rPr>
        <w:t>precoder indication</w:t>
      </w:r>
    </w:p>
    <w:tbl>
      <w:tblPr>
        <w:tblW w:w="0" w:type="auto"/>
        <w:tblLook w:val="04A0" w:firstRow="1" w:lastRow="0" w:firstColumn="1" w:lastColumn="0" w:noHBand="0" w:noVBand="1"/>
      </w:tblPr>
      <w:tblGrid>
        <w:gridCol w:w="2830"/>
        <w:gridCol w:w="6906"/>
      </w:tblGrid>
      <w:tr w:rsidR="009831E4" w14:paraId="31FCCFE9" w14:textId="77777777" w:rsidTr="00722045">
        <w:tc>
          <w:tcPr>
            <w:tcW w:w="283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077028D" w14:textId="77777777" w:rsidR="009831E4" w:rsidRDefault="009831E4" w:rsidP="00722045">
            <w:pPr>
              <w:rPr>
                <w:rFonts w:eastAsiaTheme="minorEastAsia"/>
              </w:rPr>
            </w:pPr>
            <w:r>
              <w:rPr>
                <w:rFonts w:eastAsiaTheme="minorEastAsia" w:hint="eastAsia"/>
              </w:rPr>
              <w:t>U</w:t>
            </w:r>
            <w:r>
              <w:rPr>
                <w:rFonts w:eastAsiaTheme="minorEastAsia"/>
              </w:rPr>
              <w:t>se case</w:t>
            </w:r>
          </w:p>
        </w:tc>
        <w:tc>
          <w:tcPr>
            <w:tcW w:w="690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0A98268" w14:textId="77777777" w:rsidR="009831E4" w:rsidRDefault="009831E4" w:rsidP="00722045">
            <w:pPr>
              <w:rPr>
                <w:rFonts w:eastAsia="等线"/>
              </w:rPr>
            </w:pPr>
            <w:r>
              <w:t>AI-</w:t>
            </w:r>
            <w:r>
              <w:rPr>
                <w:rFonts w:eastAsiaTheme="minorEastAsia" w:hint="eastAsia"/>
              </w:rPr>
              <w:t>enabled</w:t>
            </w:r>
            <w:r>
              <w:t xml:space="preserve"> UL </w:t>
            </w:r>
            <w:r>
              <w:rPr>
                <w:rFonts w:eastAsiaTheme="minorEastAsia" w:hint="eastAsia"/>
              </w:rPr>
              <w:t>precoder indication</w:t>
            </w:r>
          </w:p>
        </w:tc>
      </w:tr>
      <w:tr w:rsidR="009831E4" w14:paraId="625D8E7B" w14:textId="77777777" w:rsidTr="00722045">
        <w:tc>
          <w:tcPr>
            <w:tcW w:w="28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C0F3E3" w14:textId="77777777" w:rsidR="009831E4" w:rsidRDefault="009831E4" w:rsidP="00722045">
            <w:pPr>
              <w:rPr>
                <w:rFonts w:eastAsiaTheme="minorEastAsia"/>
              </w:rPr>
            </w:pPr>
            <w:r>
              <w:rPr>
                <w:rFonts w:eastAsiaTheme="minorEastAsia"/>
              </w:rPr>
              <w:t>Reported companies</w:t>
            </w:r>
          </w:p>
        </w:tc>
        <w:tc>
          <w:tcPr>
            <w:tcW w:w="690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5927ED" w14:textId="77777777" w:rsidR="009831E4" w:rsidRDefault="009831E4" w:rsidP="00722045">
            <w:r>
              <w:t>(3) vivo</w:t>
            </w:r>
            <w:r>
              <w:rPr>
                <w:vertAlign w:val="superscript"/>
              </w:rPr>
              <w:t>1</w:t>
            </w:r>
            <w:r>
              <w:t>, Fujit</w:t>
            </w:r>
            <w:r>
              <w:rPr>
                <w:rFonts w:eastAsiaTheme="minorEastAsia" w:hint="eastAsia"/>
              </w:rPr>
              <w:t>s</w:t>
            </w:r>
            <w:r>
              <w:t>u</w:t>
            </w:r>
            <w:r>
              <w:rPr>
                <w:vertAlign w:val="superscript"/>
              </w:rPr>
              <w:t>2</w:t>
            </w:r>
            <w:r>
              <w:t>, Samsung</w:t>
            </w:r>
            <w:r>
              <w:rPr>
                <w:vertAlign w:val="superscript"/>
              </w:rPr>
              <w:t>3</w:t>
            </w:r>
          </w:p>
        </w:tc>
      </w:tr>
      <w:tr w:rsidR="009831E4" w14:paraId="1147EBF2" w14:textId="77777777" w:rsidTr="00722045">
        <w:tc>
          <w:tcPr>
            <w:tcW w:w="2830" w:type="dxa"/>
            <w:tcBorders>
              <w:top w:val="single" w:sz="4" w:space="0" w:color="auto"/>
              <w:left w:val="single" w:sz="4" w:space="0" w:color="auto"/>
              <w:bottom w:val="single" w:sz="4" w:space="0" w:color="auto"/>
              <w:right w:val="single" w:sz="4" w:space="0" w:color="auto"/>
            </w:tcBorders>
          </w:tcPr>
          <w:p w14:paraId="3A2FE74A" w14:textId="77777777" w:rsidR="009831E4" w:rsidRDefault="009831E4" w:rsidP="00722045">
            <w:r>
              <w:rPr>
                <w:rFonts w:hint="eastAsia"/>
              </w:rPr>
              <w:t>Model input</w:t>
            </w:r>
          </w:p>
          <w:p w14:paraId="5AC8DD38" w14:textId="77777777" w:rsidR="009831E4" w:rsidRDefault="009831E4" w:rsidP="00722045">
            <w:r>
              <w:t>of decoder or model output of encoder</w:t>
            </w:r>
          </w:p>
        </w:tc>
        <w:tc>
          <w:tcPr>
            <w:tcW w:w="6906" w:type="dxa"/>
            <w:tcBorders>
              <w:top w:val="single" w:sz="4" w:space="0" w:color="auto"/>
              <w:left w:val="single" w:sz="4" w:space="0" w:color="auto"/>
              <w:bottom w:val="single" w:sz="4" w:space="0" w:color="auto"/>
              <w:right w:val="single" w:sz="4" w:space="0" w:color="auto"/>
            </w:tcBorders>
          </w:tcPr>
          <w:p w14:paraId="66DB974A" w14:textId="77777777" w:rsidR="009831E4" w:rsidRDefault="009831E4" w:rsidP="00722045">
            <w:r>
              <w:t>UL precoder indicator/compressed UL precoder</w:t>
            </w:r>
          </w:p>
        </w:tc>
      </w:tr>
      <w:tr w:rsidR="009831E4" w14:paraId="63667567" w14:textId="77777777" w:rsidTr="00722045">
        <w:tc>
          <w:tcPr>
            <w:tcW w:w="2830" w:type="dxa"/>
            <w:tcBorders>
              <w:top w:val="single" w:sz="4" w:space="0" w:color="auto"/>
              <w:left w:val="single" w:sz="4" w:space="0" w:color="auto"/>
              <w:bottom w:val="single" w:sz="4" w:space="0" w:color="auto"/>
              <w:right w:val="single" w:sz="4" w:space="0" w:color="auto"/>
            </w:tcBorders>
          </w:tcPr>
          <w:p w14:paraId="0F335246" w14:textId="77777777" w:rsidR="009831E4" w:rsidRDefault="009831E4" w:rsidP="00722045">
            <w:pPr>
              <w:rPr>
                <w:rFonts w:eastAsiaTheme="minorEastAsia"/>
              </w:rPr>
            </w:pPr>
            <w:r>
              <w:rPr>
                <w:rFonts w:hint="eastAsia"/>
              </w:rPr>
              <w:t>Model output</w:t>
            </w:r>
            <w:r>
              <w:t xml:space="preserve"> of decoder or model input of encoder</w:t>
            </w:r>
          </w:p>
        </w:tc>
        <w:tc>
          <w:tcPr>
            <w:tcW w:w="6906" w:type="dxa"/>
            <w:tcBorders>
              <w:top w:val="single" w:sz="4" w:space="0" w:color="auto"/>
              <w:left w:val="single" w:sz="4" w:space="0" w:color="auto"/>
              <w:bottom w:val="single" w:sz="4" w:space="0" w:color="auto"/>
              <w:right w:val="single" w:sz="4" w:space="0" w:color="auto"/>
            </w:tcBorders>
          </w:tcPr>
          <w:p w14:paraId="3EE7F31D" w14:textId="77777777" w:rsidR="009831E4" w:rsidRDefault="009831E4" w:rsidP="00722045">
            <w:pPr>
              <w:rPr>
                <w:rFonts w:eastAsiaTheme="minorEastAsia"/>
              </w:rPr>
            </w:pPr>
            <w:r>
              <w:t>(Reconstructed) eigenvectors of UL channel</w:t>
            </w:r>
          </w:p>
        </w:tc>
      </w:tr>
      <w:tr w:rsidR="009831E4" w14:paraId="3153FFBB" w14:textId="77777777" w:rsidTr="00722045">
        <w:tc>
          <w:tcPr>
            <w:tcW w:w="2830" w:type="dxa"/>
            <w:tcBorders>
              <w:top w:val="single" w:sz="4" w:space="0" w:color="auto"/>
              <w:left w:val="single" w:sz="4" w:space="0" w:color="auto"/>
              <w:bottom w:val="single" w:sz="4" w:space="0" w:color="auto"/>
              <w:right w:val="single" w:sz="4" w:space="0" w:color="auto"/>
            </w:tcBorders>
          </w:tcPr>
          <w:p w14:paraId="6CB2D066" w14:textId="77777777" w:rsidR="009831E4" w:rsidRDefault="009831E4" w:rsidP="00722045">
            <w:pPr>
              <w:rPr>
                <w:rFonts w:eastAsia="等线"/>
              </w:rPr>
            </w:pPr>
            <w:r>
              <w:rPr>
                <w:rFonts w:eastAsia="等线" w:hint="eastAsia"/>
              </w:rPr>
              <w:t>L</w:t>
            </w:r>
            <w:r>
              <w:rPr>
                <w:rFonts w:eastAsia="等线"/>
              </w:rPr>
              <w:t>abel</w:t>
            </w:r>
          </w:p>
        </w:tc>
        <w:tc>
          <w:tcPr>
            <w:tcW w:w="6906" w:type="dxa"/>
            <w:tcBorders>
              <w:top w:val="single" w:sz="4" w:space="0" w:color="auto"/>
              <w:left w:val="single" w:sz="4" w:space="0" w:color="auto"/>
              <w:bottom w:val="single" w:sz="4" w:space="0" w:color="auto"/>
              <w:right w:val="single" w:sz="4" w:space="0" w:color="auto"/>
            </w:tcBorders>
          </w:tcPr>
          <w:p w14:paraId="22F1CD0C" w14:textId="77777777" w:rsidR="009831E4" w:rsidRDefault="009831E4" w:rsidP="00722045">
            <w:r>
              <w:t>Estimated eigenvectors of UL channel based on SRS measurement</w:t>
            </w:r>
          </w:p>
        </w:tc>
      </w:tr>
      <w:tr w:rsidR="009831E4" w14:paraId="2690D53B" w14:textId="77777777" w:rsidTr="00722045">
        <w:tc>
          <w:tcPr>
            <w:tcW w:w="2830" w:type="dxa"/>
            <w:tcBorders>
              <w:top w:val="single" w:sz="4" w:space="0" w:color="auto"/>
              <w:left w:val="single" w:sz="4" w:space="0" w:color="auto"/>
              <w:bottom w:val="single" w:sz="4" w:space="0" w:color="auto"/>
              <w:right w:val="single" w:sz="4" w:space="0" w:color="auto"/>
            </w:tcBorders>
          </w:tcPr>
          <w:p w14:paraId="7E866F83" w14:textId="77777777" w:rsidR="009831E4" w:rsidRDefault="009831E4" w:rsidP="00722045">
            <w:pPr>
              <w:rPr>
                <w:rFonts w:eastAsia="等线"/>
              </w:rPr>
            </w:pPr>
            <w:r>
              <w:rPr>
                <w:rFonts w:eastAsia="等线" w:hint="eastAsia"/>
              </w:rPr>
              <w:t>T</w:t>
            </w:r>
            <w:r>
              <w:rPr>
                <w:rFonts w:eastAsia="等线"/>
              </w:rPr>
              <w:t>raining types</w:t>
            </w:r>
          </w:p>
        </w:tc>
        <w:tc>
          <w:tcPr>
            <w:tcW w:w="6906" w:type="dxa"/>
            <w:tcBorders>
              <w:top w:val="single" w:sz="4" w:space="0" w:color="auto"/>
              <w:left w:val="single" w:sz="4" w:space="0" w:color="auto"/>
              <w:bottom w:val="single" w:sz="4" w:space="0" w:color="auto"/>
              <w:right w:val="single" w:sz="4" w:space="0" w:color="auto"/>
            </w:tcBorders>
          </w:tcPr>
          <w:p w14:paraId="0670F8D8" w14:textId="77777777" w:rsidR="009831E4" w:rsidRDefault="009831E4" w:rsidP="00722045">
            <w:r>
              <w:t>offline training</w:t>
            </w:r>
          </w:p>
          <w:p w14:paraId="37071A83" w14:textId="77777777" w:rsidR="009831E4" w:rsidRDefault="009831E4" w:rsidP="00722045">
            <w:r>
              <w:t>online finetune</w:t>
            </w:r>
            <w:r>
              <w:rPr>
                <w:vertAlign w:val="superscript"/>
              </w:rPr>
              <w:t>1</w:t>
            </w:r>
          </w:p>
        </w:tc>
      </w:tr>
      <w:tr w:rsidR="009831E4" w14:paraId="00E09D42" w14:textId="77777777" w:rsidTr="00722045">
        <w:tc>
          <w:tcPr>
            <w:tcW w:w="2830" w:type="dxa"/>
            <w:tcBorders>
              <w:top w:val="single" w:sz="4" w:space="0" w:color="auto"/>
              <w:left w:val="single" w:sz="4" w:space="0" w:color="auto"/>
              <w:bottom w:val="single" w:sz="4" w:space="0" w:color="auto"/>
              <w:right w:val="single" w:sz="4" w:space="0" w:color="auto"/>
            </w:tcBorders>
          </w:tcPr>
          <w:p w14:paraId="1D50F068" w14:textId="77777777" w:rsidR="009831E4" w:rsidRDefault="009831E4" w:rsidP="00722045">
            <w:pPr>
              <w:rPr>
                <w:rFonts w:eastAsia="等线"/>
              </w:rPr>
            </w:pPr>
            <w:r>
              <w:rPr>
                <w:rFonts w:eastAsia="等线" w:hint="eastAsia"/>
              </w:rPr>
              <w:t>K</w:t>
            </w:r>
            <w:r>
              <w:rPr>
                <w:rFonts w:eastAsia="等线"/>
              </w:rPr>
              <w:t>PI</w:t>
            </w:r>
          </w:p>
        </w:tc>
        <w:tc>
          <w:tcPr>
            <w:tcW w:w="6906" w:type="dxa"/>
            <w:tcBorders>
              <w:top w:val="single" w:sz="4" w:space="0" w:color="auto"/>
              <w:left w:val="single" w:sz="4" w:space="0" w:color="auto"/>
              <w:bottom w:val="single" w:sz="4" w:space="0" w:color="auto"/>
              <w:right w:val="single" w:sz="4" w:space="0" w:color="auto"/>
            </w:tcBorders>
          </w:tcPr>
          <w:p w14:paraId="4523938F" w14:textId="77777777" w:rsidR="009831E4" w:rsidRDefault="009831E4" w:rsidP="00722045">
            <w:r>
              <w:rPr>
                <w:rFonts w:eastAsia="等线"/>
              </w:rPr>
              <w:t>SCGS, BLER</w:t>
            </w:r>
          </w:p>
        </w:tc>
      </w:tr>
      <w:tr w:rsidR="009831E4" w14:paraId="67DB318F" w14:textId="77777777" w:rsidTr="00722045">
        <w:tc>
          <w:tcPr>
            <w:tcW w:w="2830" w:type="dxa"/>
            <w:tcBorders>
              <w:top w:val="single" w:sz="4" w:space="0" w:color="auto"/>
              <w:left w:val="single" w:sz="4" w:space="0" w:color="auto"/>
              <w:bottom w:val="single" w:sz="4" w:space="0" w:color="auto"/>
              <w:right w:val="single" w:sz="4" w:space="0" w:color="auto"/>
            </w:tcBorders>
            <w:vAlign w:val="center"/>
          </w:tcPr>
          <w:p w14:paraId="43FDAB51" w14:textId="77777777" w:rsidR="009831E4" w:rsidRDefault="009831E4" w:rsidP="00722045">
            <w:pPr>
              <w:rPr>
                <w:rFonts w:eastAsiaTheme="minorEastAsia"/>
                <w:szCs w:val="20"/>
              </w:rPr>
            </w:pPr>
            <w:r>
              <w:t>Benchmark</w:t>
            </w:r>
          </w:p>
        </w:tc>
        <w:tc>
          <w:tcPr>
            <w:tcW w:w="6906" w:type="dxa"/>
            <w:tcBorders>
              <w:top w:val="single" w:sz="4" w:space="0" w:color="auto"/>
              <w:left w:val="single" w:sz="4" w:space="0" w:color="auto"/>
              <w:bottom w:val="single" w:sz="4" w:space="0" w:color="auto"/>
              <w:right w:val="single" w:sz="4" w:space="0" w:color="auto"/>
            </w:tcBorders>
          </w:tcPr>
          <w:p w14:paraId="75A2210F" w14:textId="77777777" w:rsidR="009831E4" w:rsidRDefault="009831E4" w:rsidP="00722045">
            <w:r>
              <w:t>NR TPMI codebook</w:t>
            </w:r>
          </w:p>
        </w:tc>
      </w:tr>
      <w:tr w:rsidR="009831E4" w14:paraId="5E67D1B4" w14:textId="77777777" w:rsidTr="00722045">
        <w:tc>
          <w:tcPr>
            <w:tcW w:w="2830" w:type="dxa"/>
            <w:tcBorders>
              <w:top w:val="single" w:sz="4" w:space="0" w:color="auto"/>
              <w:left w:val="single" w:sz="4" w:space="0" w:color="auto"/>
              <w:bottom w:val="single" w:sz="4" w:space="0" w:color="auto"/>
              <w:right w:val="single" w:sz="4" w:space="0" w:color="auto"/>
            </w:tcBorders>
          </w:tcPr>
          <w:p w14:paraId="5F09378E" w14:textId="77777777" w:rsidR="009831E4" w:rsidRDefault="009831E4" w:rsidP="00722045">
            <w:pPr>
              <w:rPr>
                <w:rFonts w:eastAsiaTheme="minorEastAsia"/>
              </w:rPr>
            </w:pPr>
            <w:r>
              <w:rPr>
                <w:rFonts w:eastAsiaTheme="minorEastAsia"/>
              </w:rPr>
              <w:t>Model location for inference</w:t>
            </w:r>
          </w:p>
        </w:tc>
        <w:tc>
          <w:tcPr>
            <w:tcW w:w="6906" w:type="dxa"/>
            <w:tcBorders>
              <w:top w:val="single" w:sz="4" w:space="0" w:color="auto"/>
              <w:left w:val="single" w:sz="4" w:space="0" w:color="auto"/>
              <w:bottom w:val="single" w:sz="4" w:space="0" w:color="auto"/>
              <w:right w:val="single" w:sz="4" w:space="0" w:color="auto"/>
            </w:tcBorders>
          </w:tcPr>
          <w:p w14:paraId="7FA51F0B" w14:textId="77777777" w:rsidR="009831E4" w:rsidRDefault="009831E4" w:rsidP="00722045">
            <w:r>
              <w:t>No model for inference</w:t>
            </w:r>
            <w:r>
              <w:rPr>
                <w:vertAlign w:val="superscript"/>
              </w:rPr>
              <w:t xml:space="preserve"> 1,3</w:t>
            </w:r>
          </w:p>
          <w:p w14:paraId="7CA4EEBD" w14:textId="77777777" w:rsidR="009831E4" w:rsidRDefault="009831E4" w:rsidP="00722045">
            <w:r>
              <w:t>Two-sided model</w:t>
            </w:r>
            <w:r>
              <w:rPr>
                <w:vertAlign w:val="superscript"/>
              </w:rPr>
              <w:t>1,2</w:t>
            </w:r>
          </w:p>
        </w:tc>
      </w:tr>
      <w:tr w:rsidR="009831E4" w14:paraId="486FCBDE" w14:textId="77777777" w:rsidTr="00722045">
        <w:trPr>
          <w:trHeight w:val="248"/>
        </w:trPr>
        <w:tc>
          <w:tcPr>
            <w:tcW w:w="2830" w:type="dxa"/>
            <w:tcBorders>
              <w:top w:val="single" w:sz="4" w:space="0" w:color="auto"/>
              <w:left w:val="single" w:sz="4" w:space="0" w:color="auto"/>
              <w:bottom w:val="single" w:sz="4" w:space="0" w:color="auto"/>
              <w:right w:val="single" w:sz="4" w:space="0" w:color="auto"/>
            </w:tcBorders>
          </w:tcPr>
          <w:p w14:paraId="4FE4C8C5" w14:textId="77777777" w:rsidR="009831E4" w:rsidRDefault="009831E4" w:rsidP="00722045">
            <w:pPr>
              <w:rPr>
                <w:rFonts w:eastAsiaTheme="minorEastAsia"/>
              </w:rPr>
            </w:pPr>
            <w:r>
              <w:rPr>
                <w:rFonts w:eastAsiaTheme="minorEastAsia"/>
              </w:rPr>
              <w:t>Collaboration/interaction between UE and NW</w:t>
            </w:r>
          </w:p>
        </w:tc>
        <w:tc>
          <w:tcPr>
            <w:tcW w:w="6906" w:type="dxa"/>
            <w:tcBorders>
              <w:top w:val="single" w:sz="4" w:space="0" w:color="auto"/>
              <w:left w:val="single" w:sz="4" w:space="0" w:color="auto"/>
              <w:bottom w:val="single" w:sz="4" w:space="0" w:color="auto"/>
              <w:right w:val="single" w:sz="4" w:space="0" w:color="auto"/>
            </w:tcBorders>
          </w:tcPr>
          <w:p w14:paraId="16F71A5D" w14:textId="77777777" w:rsidR="009831E4" w:rsidRDefault="009831E4" w:rsidP="00722045">
            <w:r>
              <w:t>Similar</w:t>
            </w:r>
            <w:r>
              <w:rPr>
                <w:rFonts w:eastAsiaTheme="minorEastAsia" w:hint="eastAsia"/>
              </w:rPr>
              <w:t xml:space="preserve"> to</w:t>
            </w:r>
            <w:r>
              <w:t xml:space="preserve"> </w:t>
            </w:r>
            <w:r>
              <w:rPr>
                <w:rFonts w:eastAsiaTheme="minorEastAsia" w:hint="eastAsia"/>
              </w:rPr>
              <w:t>one</w:t>
            </w:r>
            <w:r>
              <w:t>-sided model in</w:t>
            </w:r>
            <w:r>
              <w:rPr>
                <w:rFonts w:eastAsiaTheme="minorEastAsia" w:hint="eastAsia"/>
              </w:rPr>
              <w:t xml:space="preserve"> NR</w:t>
            </w:r>
            <w:r>
              <w:rPr>
                <w:vertAlign w:val="superscript"/>
              </w:rPr>
              <w:t xml:space="preserve"> 1,3</w:t>
            </w:r>
            <w:r>
              <w:t xml:space="preserve"> </w:t>
            </w:r>
          </w:p>
          <w:p w14:paraId="20BB31BC" w14:textId="77777777" w:rsidR="009831E4" w:rsidRPr="008A7426" w:rsidRDefault="009831E4" w:rsidP="00722045">
            <w:pPr>
              <w:rPr>
                <w:rFonts w:eastAsiaTheme="minorEastAsia"/>
              </w:rPr>
            </w:pPr>
            <w:r>
              <w:t>Similar as two-sided model in NR</w:t>
            </w:r>
            <w:r>
              <w:rPr>
                <w:vertAlign w:val="superscript"/>
              </w:rPr>
              <w:t>1,2</w:t>
            </w:r>
          </w:p>
        </w:tc>
      </w:tr>
      <w:tr w:rsidR="009831E4" w14:paraId="01FAC67D" w14:textId="77777777" w:rsidTr="00722045">
        <w:trPr>
          <w:trHeight w:val="248"/>
        </w:trPr>
        <w:tc>
          <w:tcPr>
            <w:tcW w:w="2830" w:type="dxa"/>
            <w:tcBorders>
              <w:top w:val="single" w:sz="4" w:space="0" w:color="auto"/>
              <w:left w:val="single" w:sz="4" w:space="0" w:color="auto"/>
              <w:bottom w:val="single" w:sz="4" w:space="0" w:color="auto"/>
              <w:right w:val="single" w:sz="4" w:space="0" w:color="auto"/>
            </w:tcBorders>
          </w:tcPr>
          <w:p w14:paraId="03ECE3EF" w14:textId="77777777" w:rsidR="009831E4" w:rsidRDefault="009831E4" w:rsidP="00722045">
            <w:pPr>
              <w:rPr>
                <w:rFonts w:eastAsiaTheme="minorEastAsia"/>
              </w:rPr>
            </w:pPr>
            <w:r>
              <w:rPr>
                <w:rFonts w:eastAsiaTheme="minorEastAsia"/>
              </w:rPr>
              <w:lastRenderedPageBreak/>
              <w:t>Potential specification impact</w:t>
            </w:r>
          </w:p>
        </w:tc>
        <w:tc>
          <w:tcPr>
            <w:tcW w:w="6906" w:type="dxa"/>
            <w:tcBorders>
              <w:top w:val="single" w:sz="4" w:space="0" w:color="auto"/>
              <w:left w:val="single" w:sz="4" w:space="0" w:color="auto"/>
              <w:bottom w:val="single" w:sz="4" w:space="0" w:color="auto"/>
              <w:right w:val="single" w:sz="4" w:space="0" w:color="auto"/>
            </w:tcBorders>
          </w:tcPr>
          <w:p w14:paraId="31F10AF6" w14:textId="77777777" w:rsidR="009831E4" w:rsidRDefault="009831E4" w:rsidP="00722045">
            <w:r>
              <w:t>1.The signaling/procedure related to the download/upload of UL codebooks/compressed UL precoder</w:t>
            </w:r>
          </w:p>
          <w:p w14:paraId="073E4F9F" w14:textId="77777777" w:rsidR="009831E4" w:rsidRDefault="009831E4" w:rsidP="00722045">
            <w:r>
              <w:t>2. LCM procedure to facilitate the training of the downloadable/</w:t>
            </w:r>
            <w:proofErr w:type="spellStart"/>
            <w:r>
              <w:t>uploadable</w:t>
            </w:r>
            <w:proofErr w:type="spellEnd"/>
            <w:r>
              <w:t xml:space="preserve"> UL codebooks when no model for inference, </w:t>
            </w:r>
            <w:r>
              <w:rPr>
                <w:vertAlign w:val="superscript"/>
              </w:rPr>
              <w:t>1,3</w:t>
            </w:r>
          </w:p>
          <w:p w14:paraId="7C81287A" w14:textId="77777777" w:rsidR="009831E4" w:rsidRDefault="009831E4" w:rsidP="00722045">
            <w:r>
              <w:t xml:space="preserve">3. </w:t>
            </w:r>
            <w:proofErr w:type="spellStart"/>
            <w:r>
              <w:rPr>
                <w:lang w:eastAsia="en-GB"/>
              </w:rPr>
              <w:t>Signalling</w:t>
            </w:r>
            <w:proofErr w:type="spellEnd"/>
            <w:r>
              <w:rPr>
                <w:lang w:eastAsia="en-GB"/>
              </w:rPr>
              <w:t xml:space="preserve">/ procedure related to LCM for </w:t>
            </w:r>
            <w:proofErr w:type="spellStart"/>
            <w:r>
              <w:t>for</w:t>
            </w:r>
            <w:proofErr w:type="spellEnd"/>
            <w:r>
              <w:t xml:space="preserve"> two-sided model including inter-vendor collaboration, when applicable</w:t>
            </w:r>
            <w:r>
              <w:rPr>
                <w:vertAlign w:val="superscript"/>
              </w:rPr>
              <w:t>1,2</w:t>
            </w:r>
          </w:p>
        </w:tc>
      </w:tr>
    </w:tbl>
    <w:p w14:paraId="0C9D47C2" w14:textId="77777777" w:rsidR="009831E4" w:rsidRDefault="009831E4" w:rsidP="009831E4">
      <w:pPr>
        <w:rPr>
          <w:lang w:eastAsia="ko-KR"/>
        </w:rPr>
      </w:pPr>
    </w:p>
    <w:p w14:paraId="4F398FC9" w14:textId="77777777" w:rsidR="009831E4" w:rsidRPr="008A7426" w:rsidRDefault="009831E4" w:rsidP="009831E4">
      <w:pPr>
        <w:rPr>
          <w:rFonts w:eastAsiaTheme="minorEastAsia"/>
        </w:rPr>
      </w:pPr>
    </w:p>
    <w:p w14:paraId="6E4DE257" w14:textId="789039A3" w:rsidR="009831E4" w:rsidRDefault="009831E4" w:rsidP="00091A27">
      <w:pPr>
        <w:pStyle w:val="Heading3"/>
        <w:rPr>
          <w:rFonts w:eastAsiaTheme="minorEastAsia"/>
          <w:highlight w:val="yellow"/>
        </w:rPr>
      </w:pPr>
      <w:r>
        <w:t xml:space="preserve">AI/ML </w:t>
      </w:r>
      <w:r>
        <w:rPr>
          <w:rFonts w:eastAsiaTheme="minorEastAsia" w:hint="eastAsia"/>
        </w:rPr>
        <w:t xml:space="preserve">based waveform </w:t>
      </w:r>
      <w:r>
        <w:t>for PAPR reduction</w:t>
      </w:r>
    </w:p>
    <w:p w14:paraId="3CF11905" w14:textId="77777777" w:rsidR="009831E4" w:rsidRPr="00E31F3F" w:rsidRDefault="009831E4" w:rsidP="009831E4">
      <w:pPr>
        <w:rPr>
          <w:rFonts w:eastAsiaTheme="minorEastAsia"/>
        </w:rPr>
      </w:pPr>
      <w:r w:rsidRPr="00E31F3F">
        <w:rPr>
          <w:rFonts w:eastAsiaTheme="minorEastAsia" w:hint="eastAsia"/>
        </w:rPr>
        <w:t>Observation</w:t>
      </w:r>
    </w:p>
    <w:p w14:paraId="0859A093" w14:textId="77777777" w:rsidR="009831E4" w:rsidRDefault="009831E4" w:rsidP="009831E4">
      <w:r>
        <w:t>For 6GR AI/ML use cases identification</w:t>
      </w:r>
      <w:r>
        <w:rPr>
          <w:rFonts w:eastAsia="等线" w:hint="eastAsia"/>
        </w:rPr>
        <w:t>/</w:t>
      </w:r>
      <w:r>
        <w:rPr>
          <w:rFonts w:eastAsia="等线"/>
        </w:rPr>
        <w:t>categorization</w:t>
      </w:r>
      <w:r>
        <w:t xml:space="preserve">, [3 sources] provided preliminary simulation results and analysis on AI/ML </w:t>
      </w:r>
      <w:r>
        <w:rPr>
          <w:rFonts w:eastAsiaTheme="minorEastAsia" w:hint="eastAsia"/>
        </w:rPr>
        <w:t xml:space="preserve">based waveform </w:t>
      </w:r>
      <w:r>
        <w:t>for PAPR reduction with detailed evaluation assumptions (model input/output/label/KPI/benchmark) and initial analysis in Table J.</w:t>
      </w:r>
    </w:p>
    <w:p w14:paraId="7171CD03" w14:textId="77777777" w:rsidR="009831E4" w:rsidRDefault="009831E4" w:rsidP="009831E4">
      <w:pPr>
        <w:rPr>
          <w:rFonts w:eastAsiaTheme="minorEastAsia"/>
        </w:rPr>
      </w:pPr>
      <w:r>
        <w:t>Note: whether/how to capture the observation in the TR is a separate discussion.</w:t>
      </w:r>
    </w:p>
    <w:p w14:paraId="35D2F356" w14:textId="77777777" w:rsidR="009831E4" w:rsidRPr="0003005F" w:rsidRDefault="009831E4" w:rsidP="009831E4">
      <w:pPr>
        <w:rPr>
          <w:rFonts w:eastAsiaTheme="minorEastAsia"/>
        </w:rPr>
      </w:pPr>
    </w:p>
    <w:p w14:paraId="78CDFED5" w14:textId="77777777" w:rsidR="009831E4" w:rsidRDefault="009831E4" w:rsidP="009831E4">
      <w:r>
        <w:t xml:space="preserve">Table J AI/ML </w:t>
      </w:r>
      <w:r>
        <w:rPr>
          <w:rFonts w:eastAsiaTheme="minorEastAsia" w:hint="eastAsia"/>
        </w:rPr>
        <w:t xml:space="preserve">based waveform </w:t>
      </w:r>
      <w:r>
        <w:t>for PAPR reduction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53"/>
        <w:gridCol w:w="6683"/>
      </w:tblGrid>
      <w:tr w:rsidR="009831E4" w14:paraId="17D4C9D2" w14:textId="77777777" w:rsidTr="00722045">
        <w:trPr>
          <w:trHeight w:val="285"/>
        </w:trPr>
        <w:tc>
          <w:tcPr>
            <w:tcW w:w="1568" w:type="pct"/>
            <w:shd w:val="clear" w:color="auto" w:fill="AEAAAA" w:themeFill="background2" w:themeFillShade="BF"/>
            <w:noWrap/>
            <w:tcMar>
              <w:top w:w="0" w:type="dxa"/>
              <w:left w:w="108" w:type="dxa"/>
              <w:bottom w:w="0" w:type="dxa"/>
              <w:right w:w="108" w:type="dxa"/>
            </w:tcMar>
          </w:tcPr>
          <w:p w14:paraId="11B6345B" w14:textId="77777777" w:rsidR="009831E4" w:rsidRDefault="009831E4" w:rsidP="00722045">
            <w:pPr>
              <w:rPr>
                <w:rFonts w:ascii="Calibri" w:hAnsi="Calibri"/>
              </w:rPr>
            </w:pPr>
            <w:r>
              <w:rPr>
                <w:rFonts w:hint="eastAsia"/>
              </w:rPr>
              <w:t>Use case</w:t>
            </w:r>
          </w:p>
        </w:tc>
        <w:tc>
          <w:tcPr>
            <w:tcW w:w="3432" w:type="pct"/>
            <w:shd w:val="clear" w:color="auto" w:fill="AEAAAA" w:themeFill="background2" w:themeFillShade="BF"/>
            <w:noWrap/>
            <w:tcMar>
              <w:top w:w="0" w:type="dxa"/>
              <w:left w:w="108" w:type="dxa"/>
              <w:bottom w:w="0" w:type="dxa"/>
              <w:right w:w="108" w:type="dxa"/>
            </w:tcMar>
          </w:tcPr>
          <w:p w14:paraId="16034E05" w14:textId="77777777" w:rsidR="009831E4" w:rsidRDefault="009831E4" w:rsidP="00722045">
            <w:r>
              <w:t xml:space="preserve">AI/ML </w:t>
            </w:r>
            <w:r>
              <w:rPr>
                <w:rFonts w:eastAsiaTheme="minorEastAsia" w:hint="eastAsia"/>
              </w:rPr>
              <w:t xml:space="preserve">based waveform </w:t>
            </w:r>
            <w:r>
              <w:t>for PAPR reduction</w:t>
            </w:r>
          </w:p>
        </w:tc>
      </w:tr>
      <w:tr w:rsidR="009831E4" w14:paraId="0E7EF37D" w14:textId="77777777" w:rsidTr="00722045">
        <w:trPr>
          <w:trHeight w:val="285"/>
        </w:trPr>
        <w:tc>
          <w:tcPr>
            <w:tcW w:w="1568" w:type="pct"/>
            <w:shd w:val="clear" w:color="auto" w:fill="C5E0B3" w:themeFill="accent6" w:themeFillTint="66"/>
            <w:noWrap/>
            <w:tcMar>
              <w:top w:w="0" w:type="dxa"/>
              <w:left w:w="108" w:type="dxa"/>
              <w:bottom w:w="0" w:type="dxa"/>
              <w:right w:w="108" w:type="dxa"/>
            </w:tcMar>
          </w:tcPr>
          <w:p w14:paraId="594F3303" w14:textId="77777777" w:rsidR="009831E4" w:rsidRDefault="009831E4" w:rsidP="00722045">
            <w:r>
              <w:t>Reported companies</w:t>
            </w:r>
          </w:p>
        </w:tc>
        <w:tc>
          <w:tcPr>
            <w:tcW w:w="3432" w:type="pct"/>
            <w:shd w:val="clear" w:color="auto" w:fill="C5E0B3" w:themeFill="accent6" w:themeFillTint="66"/>
            <w:noWrap/>
            <w:tcMar>
              <w:top w:w="0" w:type="dxa"/>
              <w:left w:w="108" w:type="dxa"/>
              <w:bottom w:w="0" w:type="dxa"/>
              <w:right w:w="108" w:type="dxa"/>
            </w:tcMar>
          </w:tcPr>
          <w:p w14:paraId="4E64DCFF" w14:textId="77777777" w:rsidR="009831E4" w:rsidRDefault="009831E4" w:rsidP="00722045">
            <w:r>
              <w:t>(3) vivo</w:t>
            </w:r>
            <w:r w:rsidRPr="009D260F">
              <w:rPr>
                <w:vertAlign w:val="superscript"/>
              </w:rPr>
              <w:t>1</w:t>
            </w:r>
            <w:r>
              <w:t>, Samsung</w:t>
            </w:r>
            <w:r w:rsidRPr="009D260F">
              <w:rPr>
                <w:vertAlign w:val="superscript"/>
              </w:rPr>
              <w:t>2</w:t>
            </w:r>
            <w:r>
              <w:t>, Huawei</w:t>
            </w:r>
            <w:r w:rsidRPr="00957CBB">
              <w:rPr>
                <w:vertAlign w:val="superscript"/>
              </w:rPr>
              <w:t>3</w:t>
            </w:r>
          </w:p>
        </w:tc>
      </w:tr>
      <w:tr w:rsidR="009831E4" w14:paraId="18AFE1A7" w14:textId="77777777" w:rsidTr="00722045">
        <w:trPr>
          <w:trHeight w:val="285"/>
        </w:trPr>
        <w:tc>
          <w:tcPr>
            <w:tcW w:w="1568" w:type="pct"/>
            <w:noWrap/>
            <w:tcMar>
              <w:top w:w="0" w:type="dxa"/>
              <w:left w:w="108" w:type="dxa"/>
              <w:bottom w:w="0" w:type="dxa"/>
              <w:right w:w="108" w:type="dxa"/>
            </w:tcMar>
          </w:tcPr>
          <w:p w14:paraId="374FB583" w14:textId="77777777" w:rsidR="009831E4" w:rsidRDefault="009831E4" w:rsidP="00722045">
            <w:pPr>
              <w:rPr>
                <w:rFonts w:ascii="Malgun Gothic" w:hAnsi="Malgun Gothic"/>
                <w:lang w:eastAsia="ko-KR"/>
              </w:rPr>
            </w:pPr>
            <w:r>
              <w:rPr>
                <w:rFonts w:hint="eastAsia"/>
              </w:rPr>
              <w:t>Model input</w:t>
            </w:r>
            <w:r>
              <w:t xml:space="preserve"> </w:t>
            </w:r>
          </w:p>
        </w:tc>
        <w:tc>
          <w:tcPr>
            <w:tcW w:w="3432" w:type="pct"/>
            <w:noWrap/>
            <w:tcMar>
              <w:top w:w="0" w:type="dxa"/>
              <w:left w:w="108" w:type="dxa"/>
              <w:bottom w:w="0" w:type="dxa"/>
              <w:right w:w="108" w:type="dxa"/>
            </w:tcMar>
          </w:tcPr>
          <w:p w14:paraId="07F337C9" w14:textId="77777777" w:rsidR="009831E4" w:rsidRDefault="009831E4" w:rsidP="00722045">
            <w:r>
              <w:rPr>
                <w:rFonts w:eastAsia="Malgun Gothic"/>
                <w:lang w:eastAsia="ko-KR"/>
              </w:rPr>
              <w:t>S</w:t>
            </w:r>
            <w:r w:rsidRPr="00585729">
              <w:rPr>
                <w:rFonts w:eastAsia="Malgun Gothic"/>
                <w:lang w:eastAsia="ko-KR"/>
              </w:rPr>
              <w:t>ymbol</w:t>
            </w:r>
            <w:r>
              <w:rPr>
                <w:rFonts w:eastAsia="Malgun Gothic"/>
                <w:lang w:eastAsia="ko-KR"/>
              </w:rPr>
              <w:t>s</w:t>
            </w:r>
            <w:r>
              <w:rPr>
                <w:rFonts w:hint="eastAsia"/>
              </w:rPr>
              <w:t xml:space="preserve"> </w:t>
            </w:r>
            <w:r>
              <w:t>in frequency domain</w:t>
            </w:r>
          </w:p>
        </w:tc>
      </w:tr>
      <w:tr w:rsidR="009831E4" w14:paraId="37BE3333" w14:textId="77777777" w:rsidTr="00722045">
        <w:trPr>
          <w:trHeight w:val="285"/>
        </w:trPr>
        <w:tc>
          <w:tcPr>
            <w:tcW w:w="1568" w:type="pct"/>
            <w:noWrap/>
            <w:tcMar>
              <w:top w:w="0" w:type="dxa"/>
              <w:left w:w="108" w:type="dxa"/>
              <w:bottom w:w="0" w:type="dxa"/>
              <w:right w:w="108" w:type="dxa"/>
            </w:tcMar>
          </w:tcPr>
          <w:p w14:paraId="2E709005" w14:textId="77777777" w:rsidR="009831E4" w:rsidRDefault="009831E4" w:rsidP="00722045">
            <w:r>
              <w:rPr>
                <w:rFonts w:hint="eastAsia"/>
              </w:rPr>
              <w:t>Model output</w:t>
            </w:r>
            <w:r>
              <w:t xml:space="preserve"> </w:t>
            </w:r>
          </w:p>
        </w:tc>
        <w:tc>
          <w:tcPr>
            <w:tcW w:w="3432" w:type="pct"/>
            <w:noWrap/>
            <w:tcMar>
              <w:top w:w="0" w:type="dxa"/>
              <w:left w:w="108" w:type="dxa"/>
              <w:bottom w:w="0" w:type="dxa"/>
              <w:right w:w="108" w:type="dxa"/>
            </w:tcMar>
          </w:tcPr>
          <w:p w14:paraId="2F51ED2E" w14:textId="77777777" w:rsidR="009831E4" w:rsidRDefault="009831E4" w:rsidP="00722045">
            <w:r>
              <w:t>For model output of encoder for UE-sided/NW-part of two-sided model: transformed/</w:t>
            </w:r>
            <w:proofErr w:type="spellStart"/>
            <w:r>
              <w:t>precoded</w:t>
            </w:r>
            <w:proofErr w:type="spellEnd"/>
            <w:r>
              <w:t xml:space="preserve"> </w:t>
            </w:r>
            <w:r>
              <w:rPr>
                <w:rFonts w:hint="eastAsia"/>
              </w:rPr>
              <w:t>symbol</w:t>
            </w:r>
            <w:r>
              <w:t>s</w:t>
            </w:r>
            <w:r>
              <w:rPr>
                <w:rFonts w:hint="eastAsia"/>
              </w:rPr>
              <w:t xml:space="preserve"> </w:t>
            </w:r>
            <w:r>
              <w:t>in frequency domain</w:t>
            </w:r>
          </w:p>
          <w:p w14:paraId="7504BD9F" w14:textId="77777777" w:rsidR="009831E4" w:rsidRDefault="009831E4" w:rsidP="00722045">
            <w:pPr>
              <w:rPr>
                <w:color w:val="000000"/>
              </w:rPr>
            </w:pPr>
            <w:r>
              <w:rPr>
                <w:color w:val="000000"/>
              </w:rPr>
              <w:t xml:space="preserve">For output of decoder for NW-part of two-sided model: </w:t>
            </w:r>
          </w:p>
          <w:p w14:paraId="51EB7AA4" w14:textId="77777777" w:rsidR="009831E4" w:rsidRDefault="009831E4" w:rsidP="00722045">
            <w:pPr>
              <w:rPr>
                <w:rFonts w:eastAsia="Malgun Gothic"/>
                <w:lang w:eastAsia="ko-KR"/>
              </w:rPr>
            </w:pPr>
            <w:r w:rsidRPr="00467E90">
              <w:rPr>
                <w:color w:val="000000"/>
              </w:rPr>
              <w:t>1.</w:t>
            </w:r>
            <w:r>
              <w:rPr>
                <w:color w:val="000000"/>
              </w:rPr>
              <w:t xml:space="preserve"> </w:t>
            </w:r>
            <w:r w:rsidRPr="00467E90">
              <w:rPr>
                <w:color w:val="000000"/>
              </w:rPr>
              <w:t>LLR</w:t>
            </w:r>
            <w:r w:rsidRPr="00467E90">
              <w:rPr>
                <w:vertAlign w:val="superscript"/>
              </w:rPr>
              <w:t>1</w:t>
            </w:r>
            <w:r w:rsidRPr="00467E90">
              <w:rPr>
                <w:rFonts w:eastAsiaTheme="minorEastAsia" w:hint="eastAsia"/>
                <w:vertAlign w:val="superscript"/>
              </w:rPr>
              <w:t>,</w:t>
            </w:r>
            <w:r w:rsidRPr="00467E90">
              <w:rPr>
                <w:rFonts w:eastAsiaTheme="minorEastAsia"/>
                <w:vertAlign w:val="superscript"/>
              </w:rPr>
              <w:t>3</w:t>
            </w:r>
            <w:r w:rsidRPr="00467E90">
              <w:rPr>
                <w:rFonts w:eastAsia="Malgun Gothic"/>
                <w:lang w:eastAsia="ko-KR"/>
              </w:rPr>
              <w:t xml:space="preserve"> </w:t>
            </w:r>
          </w:p>
          <w:p w14:paraId="51CCC569" w14:textId="77777777" w:rsidR="009831E4" w:rsidRPr="00467E90" w:rsidRDefault="009831E4" w:rsidP="00722045">
            <w:pPr>
              <w:rPr>
                <w:color w:val="000000"/>
              </w:rPr>
            </w:pPr>
            <w:r w:rsidRPr="00467E90">
              <w:rPr>
                <w:rFonts w:eastAsia="Malgun Gothic"/>
                <w:lang w:eastAsia="ko-KR"/>
              </w:rPr>
              <w:t>2. Symbols</w:t>
            </w:r>
            <w:r w:rsidRPr="00467E90">
              <w:rPr>
                <w:rFonts w:hint="eastAsia"/>
              </w:rPr>
              <w:t xml:space="preserve"> </w:t>
            </w:r>
            <w:r w:rsidRPr="00467E90">
              <w:t>in frequency domain</w:t>
            </w:r>
            <w:r w:rsidRPr="00467E90">
              <w:rPr>
                <w:vertAlign w:val="superscript"/>
              </w:rPr>
              <w:t>2</w:t>
            </w:r>
          </w:p>
        </w:tc>
      </w:tr>
      <w:tr w:rsidR="009831E4" w14:paraId="5A2AA794" w14:textId="77777777" w:rsidTr="00722045">
        <w:trPr>
          <w:trHeight w:val="285"/>
        </w:trPr>
        <w:tc>
          <w:tcPr>
            <w:tcW w:w="1568" w:type="pct"/>
            <w:noWrap/>
            <w:tcMar>
              <w:top w:w="0" w:type="dxa"/>
              <w:left w:w="108" w:type="dxa"/>
              <w:bottom w:w="0" w:type="dxa"/>
              <w:right w:w="108" w:type="dxa"/>
            </w:tcMar>
          </w:tcPr>
          <w:p w14:paraId="16BEEE24" w14:textId="77777777" w:rsidR="009831E4" w:rsidRDefault="009831E4" w:rsidP="00722045">
            <w:r>
              <w:rPr>
                <w:rFonts w:hint="eastAsia"/>
              </w:rPr>
              <w:t>Label</w:t>
            </w:r>
          </w:p>
        </w:tc>
        <w:tc>
          <w:tcPr>
            <w:tcW w:w="3432" w:type="pct"/>
            <w:noWrap/>
            <w:tcMar>
              <w:top w:w="0" w:type="dxa"/>
              <w:left w:w="108" w:type="dxa"/>
              <w:bottom w:w="0" w:type="dxa"/>
              <w:right w:w="108" w:type="dxa"/>
            </w:tcMar>
          </w:tcPr>
          <w:p w14:paraId="35C2A0EA" w14:textId="77777777" w:rsidR="009831E4" w:rsidRDefault="009831E4" w:rsidP="00722045">
            <w:r>
              <w:t>L</w:t>
            </w:r>
            <w:r>
              <w:rPr>
                <w:rFonts w:hint="eastAsia"/>
              </w:rPr>
              <w:t>abel free</w:t>
            </w:r>
            <w:r>
              <w:rPr>
                <w:vertAlign w:val="superscript"/>
              </w:rPr>
              <w:t>2,3</w:t>
            </w:r>
          </w:p>
          <w:p w14:paraId="06A3EF94" w14:textId="77777777" w:rsidR="009831E4" w:rsidRPr="004F493E" w:rsidRDefault="009831E4" w:rsidP="00722045">
            <w:pPr>
              <w:rPr>
                <w:rFonts w:eastAsiaTheme="minorEastAsia"/>
                <w:color w:val="FF0000"/>
              </w:rPr>
            </w:pPr>
            <w:r>
              <w:rPr>
                <w:rFonts w:eastAsiaTheme="minorEastAsia"/>
              </w:rPr>
              <w:t xml:space="preserve">Known bit sequences or its </w:t>
            </w:r>
            <w:r w:rsidRPr="00401DF4">
              <w:rPr>
                <w:rFonts w:eastAsiaTheme="minorEastAsia" w:hint="eastAsia"/>
              </w:rPr>
              <w:t>L</w:t>
            </w:r>
            <w:r w:rsidRPr="00401DF4">
              <w:rPr>
                <w:rFonts w:eastAsiaTheme="minorEastAsia"/>
              </w:rPr>
              <w:t>LR</w:t>
            </w:r>
            <w:r w:rsidRPr="00401DF4">
              <w:rPr>
                <w:vertAlign w:val="superscript"/>
              </w:rPr>
              <w:t>1,3</w:t>
            </w:r>
          </w:p>
        </w:tc>
      </w:tr>
      <w:tr w:rsidR="009831E4" w14:paraId="3F8C3E8B" w14:textId="77777777" w:rsidTr="00722045">
        <w:trPr>
          <w:trHeight w:val="285"/>
        </w:trPr>
        <w:tc>
          <w:tcPr>
            <w:tcW w:w="1568" w:type="pct"/>
            <w:noWrap/>
            <w:tcMar>
              <w:top w:w="0" w:type="dxa"/>
              <w:left w:w="108" w:type="dxa"/>
              <w:bottom w:w="0" w:type="dxa"/>
              <w:right w:w="108" w:type="dxa"/>
            </w:tcMar>
          </w:tcPr>
          <w:p w14:paraId="316BB60D" w14:textId="77777777" w:rsidR="009831E4" w:rsidRDefault="009831E4" w:rsidP="00722045">
            <w:r>
              <w:rPr>
                <w:rFonts w:hint="eastAsia"/>
              </w:rPr>
              <w:t>Training types</w:t>
            </w:r>
          </w:p>
        </w:tc>
        <w:tc>
          <w:tcPr>
            <w:tcW w:w="3432" w:type="pct"/>
            <w:noWrap/>
            <w:tcMar>
              <w:top w:w="0" w:type="dxa"/>
              <w:left w:w="108" w:type="dxa"/>
              <w:bottom w:w="0" w:type="dxa"/>
              <w:right w:w="108" w:type="dxa"/>
            </w:tcMar>
          </w:tcPr>
          <w:p w14:paraId="0C33F009" w14:textId="77777777" w:rsidR="009831E4" w:rsidRDefault="009831E4" w:rsidP="00722045">
            <w:r>
              <w:rPr>
                <w:rFonts w:hint="eastAsia"/>
              </w:rPr>
              <w:t>offline training</w:t>
            </w:r>
          </w:p>
        </w:tc>
      </w:tr>
      <w:tr w:rsidR="009831E4" w14:paraId="77F42832" w14:textId="77777777" w:rsidTr="00722045">
        <w:trPr>
          <w:trHeight w:val="285"/>
        </w:trPr>
        <w:tc>
          <w:tcPr>
            <w:tcW w:w="1568" w:type="pct"/>
            <w:noWrap/>
            <w:tcMar>
              <w:top w:w="0" w:type="dxa"/>
              <w:left w:w="108" w:type="dxa"/>
              <w:bottom w:w="0" w:type="dxa"/>
              <w:right w:w="108" w:type="dxa"/>
            </w:tcMar>
          </w:tcPr>
          <w:p w14:paraId="024839F5" w14:textId="77777777" w:rsidR="009831E4" w:rsidRDefault="009831E4" w:rsidP="00722045">
            <w:r>
              <w:rPr>
                <w:rFonts w:hint="eastAsia"/>
              </w:rPr>
              <w:t>KPI</w:t>
            </w:r>
          </w:p>
        </w:tc>
        <w:tc>
          <w:tcPr>
            <w:tcW w:w="3432" w:type="pct"/>
            <w:noWrap/>
            <w:tcMar>
              <w:top w:w="0" w:type="dxa"/>
              <w:left w:w="108" w:type="dxa"/>
              <w:bottom w:w="0" w:type="dxa"/>
              <w:right w:w="108" w:type="dxa"/>
            </w:tcMar>
          </w:tcPr>
          <w:p w14:paraId="27E42F37" w14:textId="77777777" w:rsidR="009831E4" w:rsidRDefault="009831E4" w:rsidP="00722045">
            <w:r>
              <w:t>BLER, CCDF of PAPR(UL), throughput (DL)</w:t>
            </w:r>
          </w:p>
        </w:tc>
      </w:tr>
      <w:tr w:rsidR="009831E4" w14:paraId="5D83E6DA" w14:textId="77777777" w:rsidTr="00722045">
        <w:trPr>
          <w:trHeight w:val="285"/>
        </w:trPr>
        <w:tc>
          <w:tcPr>
            <w:tcW w:w="1568" w:type="pct"/>
            <w:noWrap/>
            <w:tcMar>
              <w:top w:w="0" w:type="dxa"/>
              <w:left w:w="108" w:type="dxa"/>
              <w:bottom w:w="0" w:type="dxa"/>
              <w:right w:w="108" w:type="dxa"/>
            </w:tcMar>
            <w:vAlign w:val="center"/>
          </w:tcPr>
          <w:p w14:paraId="6CB7077D" w14:textId="77777777" w:rsidR="009831E4" w:rsidRDefault="009831E4" w:rsidP="00722045">
            <w:r>
              <w:t>Benchmark</w:t>
            </w:r>
          </w:p>
        </w:tc>
        <w:tc>
          <w:tcPr>
            <w:tcW w:w="3432" w:type="pct"/>
            <w:noWrap/>
            <w:tcMar>
              <w:top w:w="0" w:type="dxa"/>
              <w:left w:w="108" w:type="dxa"/>
              <w:bottom w:w="0" w:type="dxa"/>
              <w:right w:w="108" w:type="dxa"/>
            </w:tcMar>
          </w:tcPr>
          <w:p w14:paraId="44A73408" w14:textId="77777777" w:rsidR="009831E4" w:rsidRDefault="009831E4" w:rsidP="00722045">
            <w:r>
              <w:t>DFT-s-OFDM</w:t>
            </w:r>
          </w:p>
        </w:tc>
      </w:tr>
      <w:tr w:rsidR="009831E4" w14:paraId="0359A6EE" w14:textId="77777777" w:rsidTr="00722045">
        <w:trPr>
          <w:trHeight w:val="285"/>
        </w:trPr>
        <w:tc>
          <w:tcPr>
            <w:tcW w:w="1568" w:type="pct"/>
            <w:noWrap/>
            <w:tcMar>
              <w:top w:w="0" w:type="dxa"/>
              <w:left w:w="108" w:type="dxa"/>
              <w:bottom w:w="0" w:type="dxa"/>
              <w:right w:w="108" w:type="dxa"/>
            </w:tcMar>
          </w:tcPr>
          <w:p w14:paraId="283C3222" w14:textId="77777777" w:rsidR="009831E4" w:rsidRDefault="009831E4" w:rsidP="00722045">
            <w:r>
              <w:rPr>
                <w:rFonts w:hint="eastAsia"/>
              </w:rPr>
              <w:t>Model location for inference</w:t>
            </w:r>
          </w:p>
        </w:tc>
        <w:tc>
          <w:tcPr>
            <w:tcW w:w="3432" w:type="pct"/>
            <w:noWrap/>
            <w:tcMar>
              <w:top w:w="0" w:type="dxa"/>
              <w:left w:w="108" w:type="dxa"/>
              <w:bottom w:w="0" w:type="dxa"/>
              <w:right w:w="108" w:type="dxa"/>
            </w:tcMar>
          </w:tcPr>
          <w:p w14:paraId="285BFC46" w14:textId="77777777" w:rsidR="009831E4" w:rsidRDefault="009831E4" w:rsidP="00722045">
            <w:r>
              <w:t>T</w:t>
            </w:r>
            <w:r>
              <w:rPr>
                <w:rFonts w:hint="eastAsia"/>
              </w:rPr>
              <w:t>wo-sided model</w:t>
            </w:r>
          </w:p>
          <w:p w14:paraId="6BE9CC90" w14:textId="77777777" w:rsidR="009831E4" w:rsidRDefault="009831E4" w:rsidP="00722045">
            <w:r>
              <w:t>UE-sided model (for frequency domain shaping)</w:t>
            </w:r>
            <w:r w:rsidRPr="009D260F">
              <w:rPr>
                <w:vertAlign w:val="superscript"/>
              </w:rPr>
              <w:t>1</w:t>
            </w:r>
          </w:p>
        </w:tc>
      </w:tr>
      <w:tr w:rsidR="009831E4" w14:paraId="57F3276F" w14:textId="77777777" w:rsidTr="00722045">
        <w:trPr>
          <w:trHeight w:val="33"/>
        </w:trPr>
        <w:tc>
          <w:tcPr>
            <w:tcW w:w="1568" w:type="pct"/>
            <w:noWrap/>
            <w:tcMar>
              <w:top w:w="0" w:type="dxa"/>
              <w:left w:w="108" w:type="dxa"/>
              <w:bottom w:w="0" w:type="dxa"/>
              <w:right w:w="108" w:type="dxa"/>
            </w:tcMar>
          </w:tcPr>
          <w:p w14:paraId="21659A41" w14:textId="77777777" w:rsidR="009831E4" w:rsidRDefault="009831E4" w:rsidP="00722045">
            <w:r>
              <w:rPr>
                <w:rFonts w:hint="eastAsia"/>
              </w:rPr>
              <w:t>Collaboration/interaction between UE and NW</w:t>
            </w:r>
          </w:p>
        </w:tc>
        <w:tc>
          <w:tcPr>
            <w:tcW w:w="3432" w:type="pct"/>
            <w:noWrap/>
            <w:tcMar>
              <w:top w:w="0" w:type="dxa"/>
              <w:left w:w="108" w:type="dxa"/>
              <w:bottom w:w="0" w:type="dxa"/>
              <w:right w:w="108" w:type="dxa"/>
            </w:tcMar>
          </w:tcPr>
          <w:p w14:paraId="51DB8661" w14:textId="77777777" w:rsidR="009831E4" w:rsidRDefault="009831E4" w:rsidP="00722045">
            <w:r>
              <w:t xml:space="preserve">Similar to two-sided model in NR </w:t>
            </w:r>
          </w:p>
          <w:p w14:paraId="6DBF1E1D" w14:textId="77777777" w:rsidR="009831E4" w:rsidRDefault="009831E4" w:rsidP="00722045">
            <w:r>
              <w:t>No collaboration for UE-sided model</w:t>
            </w:r>
            <w:r w:rsidRPr="009D260F">
              <w:rPr>
                <w:vertAlign w:val="superscript"/>
              </w:rPr>
              <w:t>1</w:t>
            </w:r>
          </w:p>
        </w:tc>
      </w:tr>
      <w:tr w:rsidR="009831E4" w14:paraId="18DA9994" w14:textId="77777777" w:rsidTr="00722045">
        <w:trPr>
          <w:trHeight w:val="285"/>
        </w:trPr>
        <w:tc>
          <w:tcPr>
            <w:tcW w:w="1568" w:type="pct"/>
            <w:noWrap/>
            <w:tcMar>
              <w:top w:w="0" w:type="dxa"/>
              <w:left w:w="108" w:type="dxa"/>
              <w:bottom w:w="0" w:type="dxa"/>
              <w:right w:w="108" w:type="dxa"/>
            </w:tcMar>
          </w:tcPr>
          <w:p w14:paraId="263CB28E" w14:textId="77777777" w:rsidR="009831E4" w:rsidRDefault="009831E4" w:rsidP="00722045">
            <w:r>
              <w:rPr>
                <w:rFonts w:hint="eastAsia"/>
              </w:rPr>
              <w:t>Potential specification impact</w:t>
            </w:r>
          </w:p>
        </w:tc>
        <w:tc>
          <w:tcPr>
            <w:tcW w:w="3432" w:type="pct"/>
            <w:noWrap/>
            <w:tcMar>
              <w:top w:w="0" w:type="dxa"/>
              <w:left w:w="108" w:type="dxa"/>
              <w:bottom w:w="0" w:type="dxa"/>
              <w:right w:w="108" w:type="dxa"/>
            </w:tcMar>
          </w:tcPr>
          <w:p w14:paraId="019AB447" w14:textId="77777777" w:rsidR="009831E4" w:rsidRDefault="009831E4" w:rsidP="00722045">
            <w:r>
              <w:t>1. Signaling/ procedure related to LCM for two-sided model including inter-vendor collaboration, when applicable</w:t>
            </w:r>
          </w:p>
          <w:p w14:paraId="2702AE3C" w14:textId="77777777" w:rsidR="009831E4" w:rsidRDefault="009831E4" w:rsidP="00722045">
            <w:pPr>
              <w:rPr>
                <w:vertAlign w:val="superscript"/>
              </w:rPr>
            </w:pPr>
            <w:r>
              <w:t xml:space="preserve">2. Signaling/ procedure related to LCM for UE-sided model </w:t>
            </w:r>
            <w:r w:rsidRPr="009D260F">
              <w:rPr>
                <w:vertAlign w:val="superscript"/>
              </w:rPr>
              <w:t>1</w:t>
            </w:r>
          </w:p>
          <w:p w14:paraId="2CE2EE3E" w14:textId="77777777" w:rsidR="009831E4" w:rsidRDefault="009831E4" w:rsidP="00722045">
            <w:pPr>
              <w:rPr>
                <w:color w:val="000000"/>
              </w:rPr>
            </w:pPr>
            <w:r>
              <w:rPr>
                <w:lang w:eastAsia="en-GB"/>
              </w:rPr>
              <w:t>3</w:t>
            </w:r>
            <w:r>
              <w:rPr>
                <w:color w:val="000000"/>
                <w:lang w:eastAsia="en-GB"/>
              </w:rPr>
              <w:t>.</w:t>
            </w:r>
            <w:r>
              <w:rPr>
                <w:rFonts w:eastAsia="Malgun Gothic"/>
                <w:lang w:eastAsia="ko-KR"/>
              </w:rPr>
              <w:t xml:space="preserve"> Related RAN4 requirements</w:t>
            </w:r>
          </w:p>
        </w:tc>
      </w:tr>
    </w:tbl>
    <w:p w14:paraId="154284D1" w14:textId="77777777" w:rsidR="009831E4" w:rsidRPr="0003005F" w:rsidRDefault="009831E4" w:rsidP="009831E4">
      <w:pPr>
        <w:rPr>
          <w:rFonts w:eastAsiaTheme="minorEastAsia"/>
        </w:rPr>
      </w:pPr>
    </w:p>
    <w:p w14:paraId="33EE110B" w14:textId="77777777" w:rsidR="009831E4" w:rsidRDefault="009831E4" w:rsidP="009831E4">
      <w:pPr>
        <w:rPr>
          <w:rFonts w:eastAsiaTheme="minorEastAsia"/>
          <w:highlight w:val="yellow"/>
        </w:rPr>
      </w:pPr>
    </w:p>
    <w:p w14:paraId="220CA860" w14:textId="0E0185D0" w:rsidR="00155093" w:rsidRDefault="009831E4" w:rsidP="00091A27">
      <w:pPr>
        <w:pStyle w:val="Heading3"/>
        <w:rPr>
          <w:rFonts w:eastAsiaTheme="minorEastAsia"/>
          <w:highlight w:val="yellow"/>
        </w:rPr>
      </w:pPr>
      <w:r>
        <w:t>AI/ML based HARQ-ACK feedback</w:t>
      </w:r>
    </w:p>
    <w:p w14:paraId="1F73893E" w14:textId="77777777" w:rsidR="009831E4" w:rsidRPr="008753B3" w:rsidRDefault="009831E4" w:rsidP="009831E4">
      <w:pPr>
        <w:rPr>
          <w:rFonts w:eastAsiaTheme="minorEastAsia"/>
        </w:rPr>
      </w:pPr>
      <w:r w:rsidRPr="008753B3">
        <w:rPr>
          <w:rFonts w:eastAsiaTheme="minorEastAsia" w:hint="eastAsia"/>
        </w:rPr>
        <w:t>Observation</w:t>
      </w:r>
    </w:p>
    <w:p w14:paraId="2E64C9AB" w14:textId="77777777" w:rsidR="009831E4" w:rsidRDefault="009831E4" w:rsidP="009831E4">
      <w:r>
        <w:t>For 6GR AI/ML use cases identification</w:t>
      </w:r>
      <w:r>
        <w:rPr>
          <w:rFonts w:eastAsia="等线" w:hint="eastAsia"/>
        </w:rPr>
        <w:t>/</w:t>
      </w:r>
      <w:r>
        <w:rPr>
          <w:rFonts w:eastAsia="等线"/>
        </w:rPr>
        <w:t>categorization</w:t>
      </w:r>
      <w:r>
        <w:t>, [2 sources] provided preliminary simulation results and analysis on AI/ML based HARQ-ACK feedback with detailed evaluation assumptions (model input/output/label/KPI/benchmark) and initial analysis in Table K.</w:t>
      </w:r>
    </w:p>
    <w:p w14:paraId="6B997D29" w14:textId="77777777" w:rsidR="009831E4" w:rsidRDefault="009831E4" w:rsidP="009831E4">
      <w:pPr>
        <w:rPr>
          <w:rFonts w:eastAsiaTheme="minorEastAsia"/>
        </w:rPr>
      </w:pPr>
      <w:r>
        <w:t>Note: whether/how to capture the observation in the TR is a separate discussion.</w:t>
      </w:r>
    </w:p>
    <w:p w14:paraId="7A637824" w14:textId="77777777" w:rsidR="009831E4" w:rsidRDefault="009831E4" w:rsidP="009831E4">
      <w:r>
        <w:t>Table K.</w:t>
      </w:r>
      <w:r w:rsidRPr="00AC0492">
        <w:t xml:space="preserve"> </w:t>
      </w:r>
      <w:r>
        <w:t>AI/ML based HARQ-ACK feedback</w:t>
      </w:r>
    </w:p>
    <w:tbl>
      <w:tblPr>
        <w:tblW w:w="5000" w:type="pct"/>
        <w:tblLook w:val="04A0" w:firstRow="1" w:lastRow="0" w:firstColumn="1" w:lastColumn="0" w:noHBand="0" w:noVBand="1"/>
      </w:tblPr>
      <w:tblGrid>
        <w:gridCol w:w="2251"/>
        <w:gridCol w:w="7485"/>
      </w:tblGrid>
      <w:tr w:rsidR="009831E4" w14:paraId="61F57254" w14:textId="77777777" w:rsidTr="00722045">
        <w:trPr>
          <w:trHeight w:val="20"/>
        </w:trPr>
        <w:tc>
          <w:tcPr>
            <w:tcW w:w="1156" w:type="pct"/>
            <w:tcBorders>
              <w:top w:val="single" w:sz="4" w:space="0" w:color="auto"/>
              <w:left w:val="single" w:sz="4" w:space="0" w:color="auto"/>
              <w:bottom w:val="single" w:sz="4" w:space="0" w:color="auto"/>
              <w:right w:val="single" w:sz="4" w:space="0" w:color="auto"/>
            </w:tcBorders>
            <w:shd w:val="clear" w:color="000000" w:fill="AEAAAA"/>
            <w:vAlign w:val="center"/>
          </w:tcPr>
          <w:p w14:paraId="5504ECCC" w14:textId="77777777" w:rsidR="009831E4" w:rsidRDefault="009831E4" w:rsidP="00722045">
            <w:r>
              <w:t>Use case</w:t>
            </w:r>
          </w:p>
        </w:tc>
        <w:tc>
          <w:tcPr>
            <w:tcW w:w="3844" w:type="pct"/>
            <w:tcBorders>
              <w:top w:val="single" w:sz="4" w:space="0" w:color="auto"/>
              <w:left w:val="nil"/>
              <w:bottom w:val="single" w:sz="4" w:space="0" w:color="auto"/>
              <w:right w:val="single" w:sz="4" w:space="0" w:color="auto"/>
            </w:tcBorders>
            <w:shd w:val="clear" w:color="000000" w:fill="AEAAAA"/>
            <w:vAlign w:val="center"/>
          </w:tcPr>
          <w:p w14:paraId="38FD215B" w14:textId="77777777" w:rsidR="009831E4" w:rsidRDefault="009831E4" w:rsidP="00722045">
            <w:r>
              <w:t xml:space="preserve">AI/ML based HARQ-ACK feedback </w:t>
            </w:r>
          </w:p>
        </w:tc>
      </w:tr>
      <w:tr w:rsidR="009831E4" w14:paraId="7AAAA89C" w14:textId="77777777" w:rsidTr="00722045">
        <w:trPr>
          <w:trHeight w:val="20"/>
        </w:trPr>
        <w:tc>
          <w:tcPr>
            <w:tcW w:w="1156" w:type="pct"/>
            <w:tcBorders>
              <w:top w:val="nil"/>
              <w:left w:val="single" w:sz="4" w:space="0" w:color="auto"/>
              <w:bottom w:val="single" w:sz="4" w:space="0" w:color="auto"/>
              <w:right w:val="single" w:sz="4" w:space="0" w:color="auto"/>
            </w:tcBorders>
            <w:shd w:val="clear" w:color="000000" w:fill="C5E0B3"/>
            <w:vAlign w:val="center"/>
          </w:tcPr>
          <w:p w14:paraId="202FEB4A" w14:textId="77777777" w:rsidR="009831E4" w:rsidRDefault="009831E4" w:rsidP="00722045">
            <w:r>
              <w:t>Reported companies</w:t>
            </w:r>
          </w:p>
        </w:tc>
        <w:tc>
          <w:tcPr>
            <w:tcW w:w="3844" w:type="pct"/>
            <w:tcBorders>
              <w:top w:val="nil"/>
              <w:left w:val="nil"/>
              <w:bottom w:val="single" w:sz="4" w:space="0" w:color="auto"/>
              <w:right w:val="single" w:sz="4" w:space="0" w:color="auto"/>
            </w:tcBorders>
            <w:shd w:val="clear" w:color="000000" w:fill="C5E0B3"/>
            <w:vAlign w:val="center"/>
          </w:tcPr>
          <w:p w14:paraId="69624980" w14:textId="77777777" w:rsidR="009831E4" w:rsidRDefault="009831E4" w:rsidP="00722045">
            <w:r>
              <w:t>(3) Qualcomm, vivo</w:t>
            </w:r>
          </w:p>
        </w:tc>
      </w:tr>
      <w:tr w:rsidR="009831E4" w14:paraId="3D2ABFD9" w14:textId="77777777" w:rsidTr="00722045">
        <w:trPr>
          <w:trHeight w:val="20"/>
        </w:trPr>
        <w:tc>
          <w:tcPr>
            <w:tcW w:w="1156" w:type="pct"/>
            <w:tcBorders>
              <w:top w:val="nil"/>
              <w:left w:val="single" w:sz="4" w:space="0" w:color="auto"/>
              <w:bottom w:val="single" w:sz="4" w:space="0" w:color="auto"/>
              <w:right w:val="single" w:sz="4" w:space="0" w:color="auto"/>
            </w:tcBorders>
            <w:vAlign w:val="center"/>
          </w:tcPr>
          <w:p w14:paraId="00136535" w14:textId="77777777" w:rsidR="009831E4" w:rsidRDefault="009831E4" w:rsidP="00722045">
            <w:r>
              <w:t>Model input</w:t>
            </w:r>
          </w:p>
        </w:tc>
        <w:tc>
          <w:tcPr>
            <w:tcW w:w="3844" w:type="pct"/>
            <w:tcBorders>
              <w:top w:val="nil"/>
              <w:left w:val="nil"/>
              <w:bottom w:val="single" w:sz="4" w:space="0" w:color="auto"/>
              <w:right w:val="single" w:sz="4" w:space="0" w:color="auto"/>
            </w:tcBorders>
            <w:vAlign w:val="bottom"/>
          </w:tcPr>
          <w:p w14:paraId="031E518A" w14:textId="77777777" w:rsidR="009831E4" w:rsidRDefault="009831E4" w:rsidP="00722045">
            <w:r w:rsidRPr="00612431">
              <w:t>HARQ ACK/NACK bit sequence</w:t>
            </w:r>
            <w:r w:rsidRPr="004C2962">
              <w:t xml:space="preserve"> </w:t>
            </w:r>
          </w:p>
        </w:tc>
      </w:tr>
      <w:tr w:rsidR="009831E4" w14:paraId="0BE79750" w14:textId="77777777" w:rsidTr="00722045">
        <w:trPr>
          <w:trHeight w:val="20"/>
        </w:trPr>
        <w:tc>
          <w:tcPr>
            <w:tcW w:w="1156" w:type="pct"/>
            <w:tcBorders>
              <w:top w:val="nil"/>
              <w:left w:val="single" w:sz="4" w:space="0" w:color="auto"/>
              <w:bottom w:val="single" w:sz="4" w:space="0" w:color="auto"/>
              <w:right w:val="single" w:sz="4" w:space="0" w:color="auto"/>
            </w:tcBorders>
            <w:vAlign w:val="center"/>
          </w:tcPr>
          <w:p w14:paraId="2C0ECF7A" w14:textId="77777777" w:rsidR="009831E4" w:rsidRDefault="009831E4" w:rsidP="00722045">
            <w:r>
              <w:t>Model output</w:t>
            </w:r>
          </w:p>
        </w:tc>
        <w:tc>
          <w:tcPr>
            <w:tcW w:w="3844" w:type="pct"/>
            <w:tcBorders>
              <w:top w:val="nil"/>
              <w:left w:val="nil"/>
              <w:bottom w:val="single" w:sz="4" w:space="0" w:color="auto"/>
              <w:right w:val="single" w:sz="4" w:space="0" w:color="auto"/>
            </w:tcBorders>
            <w:vAlign w:val="bottom"/>
          </w:tcPr>
          <w:p w14:paraId="4F3A554F" w14:textId="77777777" w:rsidR="009831E4" w:rsidRDefault="009831E4" w:rsidP="00722045">
            <w:r>
              <w:t>Learned sequences/modulated symbols</w:t>
            </w:r>
          </w:p>
        </w:tc>
      </w:tr>
      <w:tr w:rsidR="009831E4" w14:paraId="661902E8" w14:textId="77777777" w:rsidTr="00722045">
        <w:trPr>
          <w:trHeight w:val="20"/>
        </w:trPr>
        <w:tc>
          <w:tcPr>
            <w:tcW w:w="1156" w:type="pct"/>
            <w:tcBorders>
              <w:top w:val="nil"/>
              <w:left w:val="single" w:sz="4" w:space="0" w:color="auto"/>
              <w:bottom w:val="single" w:sz="4" w:space="0" w:color="auto"/>
              <w:right w:val="single" w:sz="4" w:space="0" w:color="auto"/>
            </w:tcBorders>
            <w:vAlign w:val="center"/>
          </w:tcPr>
          <w:p w14:paraId="4EA482D9" w14:textId="77777777" w:rsidR="009831E4" w:rsidRDefault="009831E4" w:rsidP="00722045">
            <w:r>
              <w:t>Label</w:t>
            </w:r>
          </w:p>
        </w:tc>
        <w:tc>
          <w:tcPr>
            <w:tcW w:w="3844" w:type="pct"/>
            <w:tcBorders>
              <w:top w:val="nil"/>
              <w:left w:val="nil"/>
              <w:bottom w:val="single" w:sz="4" w:space="0" w:color="auto"/>
              <w:right w:val="single" w:sz="4" w:space="0" w:color="auto"/>
            </w:tcBorders>
            <w:vAlign w:val="bottom"/>
          </w:tcPr>
          <w:p w14:paraId="183C8DCF" w14:textId="77777777" w:rsidR="009831E4" w:rsidRDefault="009831E4" w:rsidP="00722045">
            <w:r>
              <w:t xml:space="preserve">HARQ-ACK/NACK bit sequence </w:t>
            </w:r>
          </w:p>
        </w:tc>
      </w:tr>
      <w:tr w:rsidR="009831E4" w14:paraId="15A02A9E" w14:textId="77777777" w:rsidTr="00722045">
        <w:trPr>
          <w:trHeight w:val="20"/>
        </w:trPr>
        <w:tc>
          <w:tcPr>
            <w:tcW w:w="1156" w:type="pct"/>
            <w:tcBorders>
              <w:top w:val="nil"/>
              <w:left w:val="single" w:sz="4" w:space="0" w:color="auto"/>
              <w:bottom w:val="single" w:sz="4" w:space="0" w:color="auto"/>
              <w:right w:val="single" w:sz="4" w:space="0" w:color="auto"/>
            </w:tcBorders>
            <w:vAlign w:val="center"/>
          </w:tcPr>
          <w:p w14:paraId="68916DC6" w14:textId="77777777" w:rsidR="009831E4" w:rsidRDefault="009831E4" w:rsidP="00722045">
            <w:r>
              <w:t>Training types</w:t>
            </w:r>
          </w:p>
        </w:tc>
        <w:tc>
          <w:tcPr>
            <w:tcW w:w="3844" w:type="pct"/>
            <w:tcBorders>
              <w:top w:val="nil"/>
              <w:left w:val="nil"/>
              <w:bottom w:val="single" w:sz="4" w:space="0" w:color="auto"/>
              <w:right w:val="single" w:sz="4" w:space="0" w:color="auto"/>
            </w:tcBorders>
            <w:vAlign w:val="bottom"/>
          </w:tcPr>
          <w:p w14:paraId="2E2D298F" w14:textId="77777777" w:rsidR="009831E4" w:rsidRDefault="009831E4" w:rsidP="00722045">
            <w:r>
              <w:t>Offline training</w:t>
            </w:r>
          </w:p>
        </w:tc>
      </w:tr>
      <w:tr w:rsidR="009831E4" w14:paraId="6824D5AA" w14:textId="77777777" w:rsidTr="00722045">
        <w:trPr>
          <w:trHeight w:val="20"/>
        </w:trPr>
        <w:tc>
          <w:tcPr>
            <w:tcW w:w="1156" w:type="pct"/>
            <w:tcBorders>
              <w:top w:val="nil"/>
              <w:left w:val="single" w:sz="4" w:space="0" w:color="auto"/>
              <w:bottom w:val="single" w:sz="4" w:space="0" w:color="auto"/>
              <w:right w:val="single" w:sz="4" w:space="0" w:color="auto"/>
            </w:tcBorders>
            <w:vAlign w:val="center"/>
          </w:tcPr>
          <w:p w14:paraId="3C8FB6CE" w14:textId="77777777" w:rsidR="009831E4" w:rsidRDefault="009831E4" w:rsidP="00722045">
            <w:r>
              <w:t>KPI</w:t>
            </w:r>
          </w:p>
        </w:tc>
        <w:tc>
          <w:tcPr>
            <w:tcW w:w="3844" w:type="pct"/>
            <w:tcBorders>
              <w:top w:val="nil"/>
              <w:left w:val="nil"/>
              <w:bottom w:val="single" w:sz="4" w:space="0" w:color="auto"/>
              <w:right w:val="single" w:sz="4" w:space="0" w:color="auto"/>
            </w:tcBorders>
            <w:vAlign w:val="bottom"/>
          </w:tcPr>
          <w:p w14:paraId="7064DAA5" w14:textId="77777777" w:rsidR="009831E4" w:rsidRDefault="009831E4" w:rsidP="00722045">
            <w:r>
              <w:t>BLER</w:t>
            </w:r>
          </w:p>
        </w:tc>
      </w:tr>
      <w:tr w:rsidR="009831E4" w14:paraId="26BA2D63" w14:textId="77777777" w:rsidTr="00722045">
        <w:trPr>
          <w:trHeight w:val="20"/>
        </w:trPr>
        <w:tc>
          <w:tcPr>
            <w:tcW w:w="1156" w:type="pct"/>
            <w:tcBorders>
              <w:top w:val="nil"/>
              <w:left w:val="single" w:sz="4" w:space="0" w:color="auto"/>
              <w:bottom w:val="single" w:sz="4" w:space="0" w:color="auto"/>
              <w:right w:val="single" w:sz="4" w:space="0" w:color="auto"/>
            </w:tcBorders>
            <w:vAlign w:val="center"/>
          </w:tcPr>
          <w:p w14:paraId="6825BFFC" w14:textId="77777777" w:rsidR="009831E4" w:rsidRDefault="009831E4" w:rsidP="00722045">
            <w:r>
              <w:t>Benchmark</w:t>
            </w:r>
          </w:p>
        </w:tc>
        <w:tc>
          <w:tcPr>
            <w:tcW w:w="3844" w:type="pct"/>
            <w:tcBorders>
              <w:top w:val="nil"/>
              <w:left w:val="nil"/>
              <w:bottom w:val="single" w:sz="4" w:space="0" w:color="auto"/>
              <w:right w:val="single" w:sz="4" w:space="0" w:color="auto"/>
            </w:tcBorders>
            <w:vAlign w:val="bottom"/>
          </w:tcPr>
          <w:p w14:paraId="0B430F9A" w14:textId="77777777" w:rsidR="009831E4" w:rsidRDefault="009831E4" w:rsidP="00722045">
            <w:r>
              <w:t>NR RM code for up to 11bits with Maximum Likelihood (ML) receiver</w:t>
            </w:r>
          </w:p>
        </w:tc>
      </w:tr>
      <w:tr w:rsidR="009831E4" w14:paraId="0E9A3C6E" w14:textId="77777777" w:rsidTr="00722045">
        <w:trPr>
          <w:trHeight w:val="20"/>
        </w:trPr>
        <w:tc>
          <w:tcPr>
            <w:tcW w:w="1156" w:type="pct"/>
            <w:tcBorders>
              <w:top w:val="nil"/>
              <w:left w:val="single" w:sz="4" w:space="0" w:color="auto"/>
              <w:bottom w:val="single" w:sz="4" w:space="0" w:color="auto"/>
              <w:right w:val="single" w:sz="4" w:space="0" w:color="auto"/>
            </w:tcBorders>
            <w:vAlign w:val="center"/>
          </w:tcPr>
          <w:p w14:paraId="4F6BE969" w14:textId="77777777" w:rsidR="009831E4" w:rsidRDefault="009831E4" w:rsidP="00722045">
            <w:r>
              <w:t>Model location for inference</w:t>
            </w:r>
          </w:p>
        </w:tc>
        <w:tc>
          <w:tcPr>
            <w:tcW w:w="3844" w:type="pct"/>
            <w:tcBorders>
              <w:top w:val="nil"/>
              <w:left w:val="nil"/>
              <w:bottom w:val="single" w:sz="4" w:space="0" w:color="auto"/>
              <w:right w:val="single" w:sz="4" w:space="0" w:color="auto"/>
            </w:tcBorders>
            <w:vAlign w:val="bottom"/>
          </w:tcPr>
          <w:p w14:paraId="79E62EB1" w14:textId="77777777" w:rsidR="009831E4" w:rsidRDefault="009831E4" w:rsidP="00722045">
            <w:r>
              <w:t>No model for inference</w:t>
            </w:r>
          </w:p>
        </w:tc>
      </w:tr>
      <w:tr w:rsidR="009831E4" w14:paraId="032F640E" w14:textId="77777777" w:rsidTr="00722045">
        <w:trPr>
          <w:trHeight w:val="20"/>
        </w:trPr>
        <w:tc>
          <w:tcPr>
            <w:tcW w:w="1156" w:type="pct"/>
            <w:tcBorders>
              <w:top w:val="nil"/>
              <w:left w:val="single" w:sz="4" w:space="0" w:color="auto"/>
              <w:bottom w:val="single" w:sz="4" w:space="0" w:color="auto"/>
              <w:right w:val="single" w:sz="4" w:space="0" w:color="auto"/>
            </w:tcBorders>
            <w:vAlign w:val="center"/>
          </w:tcPr>
          <w:p w14:paraId="4E0D12D0" w14:textId="77777777" w:rsidR="009831E4" w:rsidRDefault="009831E4" w:rsidP="00722045">
            <w:r>
              <w:lastRenderedPageBreak/>
              <w:t>Collaboration/interaction between UE and NW</w:t>
            </w:r>
          </w:p>
        </w:tc>
        <w:tc>
          <w:tcPr>
            <w:tcW w:w="3844" w:type="pct"/>
            <w:tcBorders>
              <w:top w:val="nil"/>
              <w:left w:val="nil"/>
              <w:bottom w:val="single" w:sz="4" w:space="0" w:color="auto"/>
              <w:right w:val="single" w:sz="4" w:space="0" w:color="auto"/>
            </w:tcBorders>
            <w:vAlign w:val="bottom"/>
          </w:tcPr>
          <w:p w14:paraId="6697A102" w14:textId="77777777" w:rsidR="009831E4" w:rsidRDefault="009831E4" w:rsidP="00722045">
            <w:r>
              <w:t xml:space="preserve">No collaboration </w:t>
            </w:r>
          </w:p>
          <w:p w14:paraId="6208B5B2" w14:textId="77777777" w:rsidR="009831E4" w:rsidRDefault="009831E4" w:rsidP="00722045"/>
        </w:tc>
      </w:tr>
      <w:tr w:rsidR="009831E4" w14:paraId="61F47337" w14:textId="77777777" w:rsidTr="00722045">
        <w:trPr>
          <w:trHeight w:val="278"/>
        </w:trPr>
        <w:tc>
          <w:tcPr>
            <w:tcW w:w="1156" w:type="pct"/>
            <w:tcBorders>
              <w:top w:val="nil"/>
              <w:left w:val="single" w:sz="4" w:space="0" w:color="auto"/>
              <w:bottom w:val="single" w:sz="4" w:space="0" w:color="auto"/>
              <w:right w:val="single" w:sz="4" w:space="0" w:color="auto"/>
            </w:tcBorders>
            <w:vAlign w:val="center"/>
          </w:tcPr>
          <w:p w14:paraId="4C1E2043" w14:textId="77777777" w:rsidR="009831E4" w:rsidRDefault="009831E4" w:rsidP="00722045">
            <w:r>
              <w:t>Potential specification impact</w:t>
            </w:r>
          </w:p>
        </w:tc>
        <w:tc>
          <w:tcPr>
            <w:tcW w:w="3844" w:type="pct"/>
            <w:tcBorders>
              <w:top w:val="nil"/>
              <w:left w:val="nil"/>
              <w:bottom w:val="single" w:sz="4" w:space="0" w:color="auto"/>
              <w:right w:val="single" w:sz="4" w:space="0" w:color="auto"/>
            </w:tcBorders>
            <w:vAlign w:val="bottom"/>
          </w:tcPr>
          <w:p w14:paraId="3AC88681" w14:textId="77777777" w:rsidR="009831E4" w:rsidRDefault="009831E4" w:rsidP="00722045">
            <w:r>
              <w:t>1.</w:t>
            </w:r>
            <w:r w:rsidRPr="00C97BD8">
              <w:t>Learned sequence</w:t>
            </w:r>
            <w:r>
              <w:t>/modulated symbols design</w:t>
            </w:r>
          </w:p>
          <w:p w14:paraId="39DCDD61" w14:textId="77777777" w:rsidR="009831E4" w:rsidRDefault="009831E4" w:rsidP="00722045">
            <w:r>
              <w:t>2.D</w:t>
            </w:r>
            <w:r w:rsidRPr="00C97BD8">
              <w:t>ownloadable sequence</w:t>
            </w:r>
            <w:r>
              <w:t xml:space="preserve">/modulated symbols </w:t>
            </w:r>
            <w:r w:rsidRPr="00612431">
              <w:rPr>
                <w:lang w:eastAsia="en-GB"/>
              </w:rPr>
              <w:t xml:space="preserve">related </w:t>
            </w:r>
            <w:proofErr w:type="spellStart"/>
            <w:r w:rsidRPr="004C2962">
              <w:rPr>
                <w:lang w:eastAsia="en-GB"/>
              </w:rPr>
              <w:t>signalling</w:t>
            </w:r>
            <w:proofErr w:type="spellEnd"/>
            <w:r w:rsidRPr="004C2962">
              <w:rPr>
                <w:lang w:eastAsia="en-GB"/>
              </w:rPr>
              <w:t>/ procedure</w:t>
            </w:r>
            <w:r w:rsidRPr="00C97BD8">
              <w:t xml:space="preserve"> for HARQ-ACK</w:t>
            </w:r>
          </w:p>
          <w:p w14:paraId="692595E5" w14:textId="77777777" w:rsidR="009831E4" w:rsidRDefault="009831E4" w:rsidP="00722045">
            <w:r>
              <w:rPr>
                <w:lang w:eastAsia="en-GB"/>
              </w:rPr>
              <w:t>3</w:t>
            </w:r>
            <w:r>
              <w:rPr>
                <w:color w:val="000000"/>
                <w:lang w:eastAsia="en-GB"/>
              </w:rPr>
              <w:t>.</w:t>
            </w:r>
            <w:r>
              <w:rPr>
                <w:rFonts w:eastAsia="Malgun Gothic"/>
                <w:lang w:eastAsia="ko-KR"/>
              </w:rPr>
              <w:t xml:space="preserve"> Related RAN4 requirements</w:t>
            </w:r>
          </w:p>
        </w:tc>
      </w:tr>
    </w:tbl>
    <w:p w14:paraId="79F4FCF0" w14:textId="77777777" w:rsidR="009831E4" w:rsidRPr="0003005F" w:rsidRDefault="009831E4" w:rsidP="009831E4">
      <w:pPr>
        <w:rPr>
          <w:rFonts w:eastAsiaTheme="minorEastAsia"/>
        </w:rPr>
      </w:pPr>
    </w:p>
    <w:p w14:paraId="46987BF9" w14:textId="77777777" w:rsidR="009831E4" w:rsidRPr="008753B3" w:rsidRDefault="009831E4" w:rsidP="009831E4">
      <w:pPr>
        <w:rPr>
          <w:rFonts w:eastAsiaTheme="minorEastAsia"/>
          <w:highlight w:val="yellow"/>
        </w:rPr>
      </w:pPr>
    </w:p>
    <w:p w14:paraId="5DA9D177" w14:textId="77777777" w:rsidR="009831E4" w:rsidRDefault="009831E4" w:rsidP="00091A27">
      <w:pPr>
        <w:pStyle w:val="Heading3"/>
      </w:pPr>
      <w:r>
        <w:rPr>
          <w:rFonts w:hint="eastAsia"/>
        </w:rPr>
        <w:t xml:space="preserve">improved scheduling/HARQ </w:t>
      </w:r>
      <w:r>
        <w:t xml:space="preserve">for token traffic </w:t>
      </w:r>
    </w:p>
    <w:p w14:paraId="468C063C" w14:textId="77777777" w:rsidR="00155093" w:rsidRPr="008753B3" w:rsidRDefault="00155093" w:rsidP="00155093">
      <w:pPr>
        <w:rPr>
          <w:rFonts w:eastAsiaTheme="minorEastAsia"/>
          <w:highlight w:val="yellow"/>
        </w:rPr>
      </w:pPr>
    </w:p>
    <w:p w14:paraId="48148E60" w14:textId="77777777" w:rsidR="009831E4" w:rsidRPr="00FD4BCD" w:rsidRDefault="009831E4" w:rsidP="009831E4">
      <w:pPr>
        <w:rPr>
          <w:rFonts w:eastAsiaTheme="minorEastAsia"/>
        </w:rPr>
      </w:pPr>
      <w:r w:rsidRPr="00FD4BCD">
        <w:rPr>
          <w:rFonts w:eastAsiaTheme="minorEastAsia" w:hint="eastAsia"/>
        </w:rPr>
        <w:t>Observation</w:t>
      </w:r>
    </w:p>
    <w:p w14:paraId="57A6E692" w14:textId="77777777" w:rsidR="009831E4" w:rsidRDefault="009831E4" w:rsidP="009831E4">
      <w:pPr>
        <w:rPr>
          <w:rFonts w:eastAsiaTheme="minorEastAsia"/>
        </w:rPr>
      </w:pPr>
      <w:r>
        <w:rPr>
          <w:rFonts w:eastAsiaTheme="minorEastAsia" w:hint="eastAsia"/>
        </w:rPr>
        <w:t>For 6GR AI/ML related service, f</w:t>
      </w:r>
      <w:r>
        <w:t>or 6GR AI/ML use cases identification</w:t>
      </w:r>
      <w:r>
        <w:rPr>
          <w:rFonts w:eastAsia="等线" w:hint="eastAsia"/>
        </w:rPr>
        <w:t>/</w:t>
      </w:r>
      <w:r>
        <w:rPr>
          <w:rFonts w:eastAsia="等线"/>
        </w:rPr>
        <w:t>categorization</w:t>
      </w:r>
      <w:r>
        <w:t xml:space="preserve">, [2 sources] provided preliminary simulation results and analysis on </w:t>
      </w:r>
      <w:r>
        <w:rPr>
          <w:rFonts w:eastAsiaTheme="minorEastAsia" w:hint="eastAsia"/>
        </w:rPr>
        <w:t xml:space="preserve">improved scheduling/HARQ </w:t>
      </w:r>
      <w:r>
        <w:t xml:space="preserve">for token traffic </w:t>
      </w:r>
    </w:p>
    <w:p w14:paraId="38E845E2" w14:textId="77777777" w:rsidR="009831E4" w:rsidRPr="00091CD0" w:rsidRDefault="009831E4" w:rsidP="009831E4">
      <w:pPr>
        <w:rPr>
          <w:rFonts w:eastAsiaTheme="minorEastAsia"/>
        </w:rPr>
      </w:pPr>
      <w:r>
        <w:rPr>
          <w:rFonts w:eastAsiaTheme="minorEastAsia" w:hint="eastAsia"/>
        </w:rPr>
        <w:t>D</w:t>
      </w:r>
      <w:r>
        <w:t>etailed evaluation assumptions (model input/output/label/KPI/benchmark) and initial analysis in Table L.</w:t>
      </w:r>
    </w:p>
    <w:p w14:paraId="41CDB695" w14:textId="77777777" w:rsidR="009831E4" w:rsidRDefault="009831E4" w:rsidP="009831E4">
      <w:pPr>
        <w:rPr>
          <w:rFonts w:eastAsiaTheme="minorEastAsia"/>
        </w:rPr>
      </w:pPr>
      <w:r>
        <w:t>Note: whether/how to capture the observation in the TR is a separate discussion.</w:t>
      </w:r>
    </w:p>
    <w:p w14:paraId="0BE256E9" w14:textId="77777777" w:rsidR="009831E4" w:rsidRDefault="009831E4" w:rsidP="009831E4">
      <w:pPr>
        <w:rPr>
          <w:rFonts w:eastAsiaTheme="minorEastAsia"/>
        </w:rPr>
      </w:pPr>
    </w:p>
    <w:p w14:paraId="052CE7E3" w14:textId="77777777" w:rsidR="009831E4" w:rsidRPr="0003005F" w:rsidRDefault="009831E4" w:rsidP="009831E4">
      <w:pPr>
        <w:rPr>
          <w:rFonts w:eastAsiaTheme="minorEastAsia"/>
        </w:rPr>
      </w:pPr>
      <w:r>
        <w:t>Table L</w:t>
      </w:r>
      <w:r>
        <w:rPr>
          <w:rFonts w:eastAsiaTheme="minorEastAsia" w:hint="eastAsia"/>
        </w:rPr>
        <w:t xml:space="preserve"> for improved scheduling/HARQ </w:t>
      </w:r>
      <w:r>
        <w:t>for token traffic</w:t>
      </w:r>
    </w:p>
    <w:tbl>
      <w:tblPr>
        <w:tblW w:w="5000" w:type="pct"/>
        <w:tblLook w:val="04A0" w:firstRow="1" w:lastRow="0" w:firstColumn="1" w:lastColumn="0" w:noHBand="0" w:noVBand="1"/>
      </w:tblPr>
      <w:tblGrid>
        <w:gridCol w:w="2227"/>
        <w:gridCol w:w="7509"/>
      </w:tblGrid>
      <w:tr w:rsidR="009831E4" w14:paraId="635FF00A" w14:textId="77777777" w:rsidTr="00722045">
        <w:trPr>
          <w:trHeight w:val="20"/>
        </w:trPr>
        <w:tc>
          <w:tcPr>
            <w:tcW w:w="1118" w:type="pct"/>
            <w:tcBorders>
              <w:top w:val="single" w:sz="4" w:space="0" w:color="auto"/>
              <w:left w:val="single" w:sz="4" w:space="0" w:color="auto"/>
              <w:bottom w:val="single" w:sz="4" w:space="0" w:color="auto"/>
              <w:right w:val="single" w:sz="4" w:space="0" w:color="auto"/>
            </w:tcBorders>
            <w:shd w:val="clear" w:color="000000" w:fill="AEAAAA"/>
            <w:vAlign w:val="center"/>
          </w:tcPr>
          <w:p w14:paraId="26C8AEA2" w14:textId="77777777" w:rsidR="009831E4" w:rsidRDefault="009831E4" w:rsidP="00722045">
            <w:r>
              <w:t>Use case</w:t>
            </w:r>
          </w:p>
        </w:tc>
        <w:tc>
          <w:tcPr>
            <w:tcW w:w="3882" w:type="pct"/>
            <w:tcBorders>
              <w:top w:val="single" w:sz="4" w:space="0" w:color="auto"/>
              <w:left w:val="nil"/>
              <w:bottom w:val="single" w:sz="4" w:space="0" w:color="auto"/>
              <w:right w:val="single" w:sz="4" w:space="0" w:color="auto"/>
            </w:tcBorders>
            <w:shd w:val="clear" w:color="000000" w:fill="AEAAAA"/>
            <w:vAlign w:val="center"/>
          </w:tcPr>
          <w:p w14:paraId="7BE0350B" w14:textId="77777777" w:rsidR="009831E4" w:rsidRDefault="009831E4" w:rsidP="00722045">
            <w:pPr>
              <w:rPr>
                <w:b/>
                <w:bCs/>
                <w:color w:val="000000"/>
                <w:sz w:val="18"/>
                <w:szCs w:val="18"/>
              </w:rPr>
            </w:pPr>
            <w:r>
              <w:rPr>
                <w:rFonts w:eastAsiaTheme="minorEastAsia" w:hint="eastAsia"/>
              </w:rPr>
              <w:t xml:space="preserve">Improved scheduling/HARQ </w:t>
            </w:r>
            <w:r>
              <w:t>for token traffic</w:t>
            </w:r>
          </w:p>
        </w:tc>
      </w:tr>
      <w:tr w:rsidR="009831E4" w14:paraId="1A28F96A" w14:textId="77777777" w:rsidTr="00722045">
        <w:trPr>
          <w:trHeight w:val="20"/>
        </w:trPr>
        <w:tc>
          <w:tcPr>
            <w:tcW w:w="1118" w:type="pct"/>
            <w:tcBorders>
              <w:top w:val="nil"/>
              <w:left w:val="single" w:sz="4" w:space="0" w:color="auto"/>
              <w:bottom w:val="single" w:sz="4" w:space="0" w:color="auto"/>
              <w:right w:val="single" w:sz="4" w:space="0" w:color="auto"/>
            </w:tcBorders>
            <w:shd w:val="clear" w:color="000000" w:fill="C5E0B3"/>
            <w:vAlign w:val="center"/>
          </w:tcPr>
          <w:p w14:paraId="72889203" w14:textId="77777777" w:rsidR="009831E4" w:rsidRDefault="009831E4" w:rsidP="00722045">
            <w:r>
              <w:t>Reported companies</w:t>
            </w:r>
          </w:p>
        </w:tc>
        <w:tc>
          <w:tcPr>
            <w:tcW w:w="3882" w:type="pct"/>
            <w:tcBorders>
              <w:top w:val="nil"/>
              <w:left w:val="nil"/>
              <w:bottom w:val="single" w:sz="4" w:space="0" w:color="auto"/>
              <w:right w:val="single" w:sz="4" w:space="0" w:color="auto"/>
            </w:tcBorders>
            <w:shd w:val="clear" w:color="000000" w:fill="C5E0B3"/>
            <w:vAlign w:val="center"/>
          </w:tcPr>
          <w:p w14:paraId="7C5669E2" w14:textId="77777777" w:rsidR="009831E4" w:rsidRDefault="009831E4" w:rsidP="00722045">
            <w:r>
              <w:t>(2) Huawei</w:t>
            </w:r>
            <w:r>
              <w:rPr>
                <w:vertAlign w:val="superscript"/>
              </w:rPr>
              <w:t>1</w:t>
            </w:r>
            <w:r>
              <w:t>, OPPO</w:t>
            </w:r>
            <w:r>
              <w:rPr>
                <w:vertAlign w:val="superscript"/>
              </w:rPr>
              <w:t>2</w:t>
            </w:r>
          </w:p>
        </w:tc>
      </w:tr>
      <w:tr w:rsidR="009831E4" w14:paraId="3DBCE975" w14:textId="77777777" w:rsidTr="00722045">
        <w:trPr>
          <w:trHeight w:val="20"/>
        </w:trPr>
        <w:tc>
          <w:tcPr>
            <w:tcW w:w="1118" w:type="pct"/>
            <w:tcBorders>
              <w:top w:val="nil"/>
              <w:left w:val="single" w:sz="4" w:space="0" w:color="auto"/>
              <w:bottom w:val="single" w:sz="4" w:space="0" w:color="auto"/>
              <w:right w:val="single" w:sz="4" w:space="0" w:color="auto"/>
            </w:tcBorders>
            <w:vAlign w:val="center"/>
          </w:tcPr>
          <w:p w14:paraId="30F52A28" w14:textId="77777777" w:rsidR="009831E4" w:rsidRDefault="009831E4" w:rsidP="00722045">
            <w:r>
              <w:t>Model input</w:t>
            </w:r>
          </w:p>
        </w:tc>
        <w:tc>
          <w:tcPr>
            <w:tcW w:w="3882" w:type="pct"/>
            <w:tcBorders>
              <w:top w:val="nil"/>
              <w:left w:val="nil"/>
              <w:bottom w:val="single" w:sz="4" w:space="0" w:color="auto"/>
              <w:right w:val="single" w:sz="4" w:space="0" w:color="auto"/>
            </w:tcBorders>
            <w:vAlign w:val="bottom"/>
          </w:tcPr>
          <w:p w14:paraId="485F016B" w14:textId="77777777" w:rsidR="009831E4" w:rsidRDefault="009831E4" w:rsidP="00722045">
            <w:r>
              <w:t>Tokenizer model:</w:t>
            </w:r>
          </w:p>
          <w:p w14:paraId="7FC64B3F" w14:textId="77777777" w:rsidR="009831E4" w:rsidRDefault="009831E4" w:rsidP="00722045">
            <w:r>
              <w:rPr>
                <w:rFonts w:hint="eastAsia"/>
              </w:rPr>
              <w:t>•</w:t>
            </w:r>
            <w:r>
              <w:t xml:space="preserve"> Input: Raw data (e.g., image/video/audio, etc.)</w:t>
            </w:r>
          </w:p>
          <w:p w14:paraId="7541A6DF" w14:textId="77777777" w:rsidR="009831E4" w:rsidRDefault="009831E4" w:rsidP="00722045">
            <w:r>
              <w:t xml:space="preserve">De-tokenizer model: </w:t>
            </w:r>
          </w:p>
          <w:p w14:paraId="72ABA3EE" w14:textId="77777777" w:rsidR="009831E4" w:rsidRDefault="009831E4" w:rsidP="00722045">
            <w:r>
              <w:rPr>
                <w:rFonts w:hint="eastAsia"/>
              </w:rPr>
              <w:t>•</w:t>
            </w:r>
            <w:r>
              <w:t xml:space="preserve"> Input: Tokens </w:t>
            </w:r>
          </w:p>
        </w:tc>
      </w:tr>
      <w:tr w:rsidR="009831E4" w14:paraId="28C584D2" w14:textId="77777777" w:rsidTr="00722045">
        <w:trPr>
          <w:trHeight w:val="20"/>
        </w:trPr>
        <w:tc>
          <w:tcPr>
            <w:tcW w:w="1118" w:type="pct"/>
            <w:tcBorders>
              <w:top w:val="nil"/>
              <w:left w:val="single" w:sz="4" w:space="0" w:color="auto"/>
              <w:bottom w:val="single" w:sz="4" w:space="0" w:color="auto"/>
              <w:right w:val="single" w:sz="4" w:space="0" w:color="auto"/>
            </w:tcBorders>
            <w:vAlign w:val="center"/>
          </w:tcPr>
          <w:p w14:paraId="1354FB0F" w14:textId="77777777" w:rsidR="009831E4" w:rsidRDefault="009831E4" w:rsidP="00722045">
            <w:r>
              <w:t>Model output</w:t>
            </w:r>
          </w:p>
        </w:tc>
        <w:tc>
          <w:tcPr>
            <w:tcW w:w="3882" w:type="pct"/>
            <w:tcBorders>
              <w:top w:val="nil"/>
              <w:left w:val="nil"/>
              <w:bottom w:val="single" w:sz="4" w:space="0" w:color="auto"/>
              <w:right w:val="single" w:sz="4" w:space="0" w:color="auto"/>
            </w:tcBorders>
            <w:vAlign w:val="bottom"/>
          </w:tcPr>
          <w:p w14:paraId="3E3021DA" w14:textId="77777777" w:rsidR="009831E4" w:rsidRDefault="009831E4" w:rsidP="00722045">
            <w:r>
              <w:t>Tokenizer model:</w:t>
            </w:r>
          </w:p>
          <w:p w14:paraId="578F72E6" w14:textId="77777777" w:rsidR="009831E4" w:rsidRDefault="009831E4" w:rsidP="00722045">
            <w:r>
              <w:rPr>
                <w:rFonts w:hint="eastAsia"/>
              </w:rPr>
              <w:t>•</w:t>
            </w:r>
            <w:r>
              <w:t xml:space="preserve"> Output: Tokens (e.g., tokenized image/video/audio)</w:t>
            </w:r>
          </w:p>
          <w:p w14:paraId="3537BF11" w14:textId="77777777" w:rsidR="009831E4" w:rsidRDefault="009831E4" w:rsidP="00722045">
            <w:r>
              <w:t xml:space="preserve">De-tokenizer model: </w:t>
            </w:r>
          </w:p>
          <w:p w14:paraId="36A9BD07" w14:textId="77777777" w:rsidR="009831E4" w:rsidRDefault="009831E4" w:rsidP="00722045">
            <w:r>
              <w:rPr>
                <w:rFonts w:hint="eastAsia"/>
              </w:rPr>
              <w:t>•</w:t>
            </w:r>
            <w:r>
              <w:t xml:space="preserve"> Output: Inference results for downstream tasks/Raw data (e.g., image/video/audio, etc.) </w:t>
            </w:r>
          </w:p>
        </w:tc>
      </w:tr>
      <w:tr w:rsidR="009831E4" w14:paraId="6ECB6BEC" w14:textId="77777777" w:rsidTr="00722045">
        <w:trPr>
          <w:trHeight w:val="20"/>
        </w:trPr>
        <w:tc>
          <w:tcPr>
            <w:tcW w:w="1118" w:type="pct"/>
            <w:tcBorders>
              <w:top w:val="nil"/>
              <w:left w:val="single" w:sz="4" w:space="0" w:color="auto"/>
              <w:bottom w:val="single" w:sz="4" w:space="0" w:color="auto"/>
              <w:right w:val="single" w:sz="4" w:space="0" w:color="auto"/>
            </w:tcBorders>
            <w:vAlign w:val="center"/>
          </w:tcPr>
          <w:p w14:paraId="3C852682" w14:textId="77777777" w:rsidR="009831E4" w:rsidRDefault="009831E4" w:rsidP="00722045">
            <w:r>
              <w:t>Label</w:t>
            </w:r>
          </w:p>
        </w:tc>
        <w:tc>
          <w:tcPr>
            <w:tcW w:w="3882" w:type="pct"/>
            <w:tcBorders>
              <w:top w:val="nil"/>
              <w:left w:val="nil"/>
              <w:bottom w:val="single" w:sz="4" w:space="0" w:color="auto"/>
              <w:right w:val="single" w:sz="4" w:space="0" w:color="auto"/>
            </w:tcBorders>
            <w:vAlign w:val="bottom"/>
          </w:tcPr>
          <w:p w14:paraId="5B23283C" w14:textId="77777777" w:rsidR="009831E4" w:rsidRPr="00874BFA" w:rsidRDefault="009831E4" w:rsidP="00722045">
            <w:pPr>
              <w:rPr>
                <w:rFonts w:eastAsiaTheme="minorEastAsia"/>
              </w:rPr>
            </w:pPr>
            <w:r w:rsidRPr="00744638">
              <w:rPr>
                <w:color w:val="000000" w:themeColor="text1"/>
              </w:rPr>
              <w:t>Training at OTT, transparent to RAN</w:t>
            </w:r>
            <w:r w:rsidRPr="00744638">
              <w:rPr>
                <w:color w:val="000000" w:themeColor="text1"/>
                <w:vertAlign w:val="superscript"/>
              </w:rPr>
              <w:t>1</w:t>
            </w:r>
            <w:r>
              <w:rPr>
                <w:rFonts w:eastAsiaTheme="minorEastAsia" w:hint="eastAsia"/>
                <w:color w:val="000000" w:themeColor="text1"/>
                <w:vertAlign w:val="superscript"/>
              </w:rPr>
              <w:t>,2</w:t>
            </w:r>
          </w:p>
        </w:tc>
      </w:tr>
      <w:tr w:rsidR="009831E4" w14:paraId="771F92C7" w14:textId="77777777" w:rsidTr="00722045">
        <w:trPr>
          <w:trHeight w:val="20"/>
        </w:trPr>
        <w:tc>
          <w:tcPr>
            <w:tcW w:w="1118" w:type="pct"/>
            <w:tcBorders>
              <w:top w:val="nil"/>
              <w:left w:val="single" w:sz="4" w:space="0" w:color="auto"/>
              <w:bottom w:val="single" w:sz="4" w:space="0" w:color="auto"/>
              <w:right w:val="single" w:sz="4" w:space="0" w:color="auto"/>
            </w:tcBorders>
            <w:vAlign w:val="center"/>
          </w:tcPr>
          <w:p w14:paraId="0CF82CAE" w14:textId="77777777" w:rsidR="009831E4" w:rsidRDefault="009831E4" w:rsidP="00722045">
            <w:r>
              <w:t>Training types</w:t>
            </w:r>
          </w:p>
        </w:tc>
        <w:tc>
          <w:tcPr>
            <w:tcW w:w="3882" w:type="pct"/>
            <w:tcBorders>
              <w:top w:val="nil"/>
              <w:left w:val="nil"/>
              <w:bottom w:val="single" w:sz="4" w:space="0" w:color="auto"/>
              <w:right w:val="single" w:sz="4" w:space="0" w:color="auto"/>
            </w:tcBorders>
            <w:vAlign w:val="bottom"/>
          </w:tcPr>
          <w:p w14:paraId="27D6D113" w14:textId="77777777" w:rsidR="009831E4" w:rsidRDefault="009831E4" w:rsidP="00722045">
            <w:r>
              <w:t>Offline training at OTT, transparent to RAN</w:t>
            </w:r>
          </w:p>
        </w:tc>
      </w:tr>
      <w:tr w:rsidR="009831E4" w14:paraId="35A2771B" w14:textId="77777777" w:rsidTr="00722045">
        <w:trPr>
          <w:trHeight w:val="20"/>
        </w:trPr>
        <w:tc>
          <w:tcPr>
            <w:tcW w:w="1118" w:type="pct"/>
            <w:tcBorders>
              <w:top w:val="nil"/>
              <w:left w:val="single" w:sz="4" w:space="0" w:color="auto"/>
              <w:bottom w:val="single" w:sz="4" w:space="0" w:color="auto"/>
              <w:right w:val="single" w:sz="4" w:space="0" w:color="auto"/>
            </w:tcBorders>
            <w:vAlign w:val="center"/>
          </w:tcPr>
          <w:p w14:paraId="114EC412" w14:textId="77777777" w:rsidR="009831E4" w:rsidRDefault="009831E4" w:rsidP="00722045">
            <w:r>
              <w:t>KPI</w:t>
            </w:r>
          </w:p>
        </w:tc>
        <w:tc>
          <w:tcPr>
            <w:tcW w:w="3882" w:type="pct"/>
            <w:tcBorders>
              <w:top w:val="nil"/>
              <w:left w:val="nil"/>
              <w:bottom w:val="single" w:sz="4" w:space="0" w:color="auto"/>
              <w:right w:val="single" w:sz="4" w:space="0" w:color="auto"/>
            </w:tcBorders>
            <w:vAlign w:val="bottom"/>
          </w:tcPr>
          <w:p w14:paraId="15C4B00C" w14:textId="77777777" w:rsidR="009831E4" w:rsidRDefault="009831E4" w:rsidP="00722045">
            <w:r>
              <w:t xml:space="preserve">Supported number of UEs, achievable throughput </w:t>
            </w:r>
          </w:p>
        </w:tc>
      </w:tr>
      <w:tr w:rsidR="009831E4" w14:paraId="3F04FE73" w14:textId="77777777" w:rsidTr="00722045">
        <w:trPr>
          <w:trHeight w:val="20"/>
        </w:trPr>
        <w:tc>
          <w:tcPr>
            <w:tcW w:w="1118" w:type="pct"/>
            <w:tcBorders>
              <w:top w:val="nil"/>
              <w:left w:val="single" w:sz="4" w:space="0" w:color="auto"/>
              <w:bottom w:val="single" w:sz="4" w:space="0" w:color="auto"/>
              <w:right w:val="single" w:sz="4" w:space="0" w:color="auto"/>
            </w:tcBorders>
            <w:vAlign w:val="center"/>
          </w:tcPr>
          <w:p w14:paraId="34C009DF" w14:textId="77777777" w:rsidR="009831E4" w:rsidRDefault="009831E4" w:rsidP="00722045">
            <w:r>
              <w:t>Benchmark</w:t>
            </w:r>
          </w:p>
        </w:tc>
        <w:tc>
          <w:tcPr>
            <w:tcW w:w="3882" w:type="pct"/>
            <w:tcBorders>
              <w:top w:val="nil"/>
              <w:left w:val="nil"/>
              <w:bottom w:val="single" w:sz="4" w:space="0" w:color="auto"/>
              <w:right w:val="single" w:sz="4" w:space="0" w:color="auto"/>
            </w:tcBorders>
            <w:vAlign w:val="bottom"/>
          </w:tcPr>
          <w:p w14:paraId="4647794B" w14:textId="77777777" w:rsidR="009831E4" w:rsidRPr="00874BFA" w:rsidRDefault="009831E4" w:rsidP="00722045">
            <w:pPr>
              <w:rPr>
                <w:rFonts w:eastAsiaTheme="minorEastAsia"/>
              </w:rPr>
            </w:pPr>
            <w:r>
              <w:t xml:space="preserve">NR scheduling/HARQ mechanism </w:t>
            </w:r>
            <w:r>
              <w:rPr>
                <w:rFonts w:eastAsiaTheme="minorEastAsia" w:hint="eastAsia"/>
              </w:rPr>
              <w:t>without knowledge of Token traffic</w:t>
            </w:r>
          </w:p>
        </w:tc>
      </w:tr>
      <w:tr w:rsidR="009831E4" w14:paraId="02B6E981" w14:textId="77777777" w:rsidTr="00722045">
        <w:trPr>
          <w:trHeight w:val="20"/>
        </w:trPr>
        <w:tc>
          <w:tcPr>
            <w:tcW w:w="1118" w:type="pct"/>
            <w:tcBorders>
              <w:top w:val="nil"/>
              <w:left w:val="single" w:sz="4" w:space="0" w:color="auto"/>
              <w:bottom w:val="single" w:sz="4" w:space="0" w:color="auto"/>
              <w:right w:val="single" w:sz="4" w:space="0" w:color="auto"/>
            </w:tcBorders>
            <w:vAlign w:val="center"/>
          </w:tcPr>
          <w:p w14:paraId="3DA25134" w14:textId="77777777" w:rsidR="009831E4" w:rsidRDefault="009831E4" w:rsidP="00722045">
            <w:r>
              <w:t>Model location for inference</w:t>
            </w:r>
          </w:p>
        </w:tc>
        <w:tc>
          <w:tcPr>
            <w:tcW w:w="3882" w:type="pct"/>
            <w:tcBorders>
              <w:top w:val="nil"/>
              <w:left w:val="nil"/>
              <w:bottom w:val="single" w:sz="4" w:space="0" w:color="auto"/>
              <w:right w:val="single" w:sz="4" w:space="0" w:color="auto"/>
            </w:tcBorders>
            <w:vAlign w:val="bottom"/>
          </w:tcPr>
          <w:p w14:paraId="1712000D" w14:textId="77777777" w:rsidR="009831E4" w:rsidRDefault="009831E4" w:rsidP="00722045">
            <w:r>
              <w:t>The tokenizer model is at UE or NW/OTT server (e.g., an encoder).</w:t>
            </w:r>
          </w:p>
          <w:p w14:paraId="2898A321" w14:textId="77777777" w:rsidR="009831E4" w:rsidRDefault="009831E4" w:rsidP="00722045">
            <w:r>
              <w:t>The de-tokenizer model is at NW/OTT server or UE (e.g., a decoder).</w:t>
            </w:r>
          </w:p>
        </w:tc>
      </w:tr>
      <w:tr w:rsidR="009831E4" w14:paraId="47F01C35" w14:textId="77777777" w:rsidTr="00722045">
        <w:trPr>
          <w:trHeight w:val="20"/>
        </w:trPr>
        <w:tc>
          <w:tcPr>
            <w:tcW w:w="1118" w:type="pct"/>
            <w:tcBorders>
              <w:top w:val="nil"/>
              <w:left w:val="single" w:sz="4" w:space="0" w:color="auto"/>
              <w:bottom w:val="single" w:sz="4" w:space="0" w:color="auto"/>
              <w:right w:val="single" w:sz="4" w:space="0" w:color="auto"/>
            </w:tcBorders>
            <w:vAlign w:val="center"/>
          </w:tcPr>
          <w:p w14:paraId="3E28BC66" w14:textId="77777777" w:rsidR="009831E4" w:rsidRDefault="009831E4" w:rsidP="00722045">
            <w:r>
              <w:t>Collaboration/interaction between UE and NW</w:t>
            </w:r>
          </w:p>
        </w:tc>
        <w:tc>
          <w:tcPr>
            <w:tcW w:w="3882" w:type="pct"/>
            <w:tcBorders>
              <w:top w:val="nil"/>
              <w:left w:val="nil"/>
              <w:bottom w:val="single" w:sz="4" w:space="0" w:color="auto"/>
              <w:right w:val="single" w:sz="4" w:space="0" w:color="auto"/>
            </w:tcBorders>
            <w:vAlign w:val="bottom"/>
          </w:tcPr>
          <w:p w14:paraId="3BD07A49" w14:textId="77777777" w:rsidR="009831E4" w:rsidRDefault="009831E4" w:rsidP="00722045">
            <w:r w:rsidRPr="00467E90">
              <w:t>NA</w:t>
            </w:r>
          </w:p>
        </w:tc>
      </w:tr>
      <w:tr w:rsidR="009831E4" w14:paraId="4302CB12" w14:textId="77777777" w:rsidTr="00722045">
        <w:trPr>
          <w:trHeight w:val="20"/>
        </w:trPr>
        <w:tc>
          <w:tcPr>
            <w:tcW w:w="1118" w:type="pct"/>
            <w:tcBorders>
              <w:top w:val="nil"/>
              <w:left w:val="single" w:sz="4" w:space="0" w:color="auto"/>
              <w:bottom w:val="single" w:sz="4" w:space="0" w:color="auto"/>
              <w:right w:val="single" w:sz="4" w:space="0" w:color="auto"/>
            </w:tcBorders>
            <w:vAlign w:val="center"/>
          </w:tcPr>
          <w:p w14:paraId="6177075A" w14:textId="77777777" w:rsidR="009831E4" w:rsidRDefault="009831E4" w:rsidP="00722045">
            <w:r>
              <w:t>Potential specification impact</w:t>
            </w:r>
          </w:p>
        </w:tc>
        <w:tc>
          <w:tcPr>
            <w:tcW w:w="3882" w:type="pct"/>
            <w:tcBorders>
              <w:top w:val="nil"/>
              <w:left w:val="nil"/>
              <w:bottom w:val="single" w:sz="4" w:space="0" w:color="auto"/>
              <w:right w:val="single" w:sz="4" w:space="0" w:color="auto"/>
            </w:tcBorders>
            <w:vAlign w:val="bottom"/>
          </w:tcPr>
          <w:p w14:paraId="2E61E954" w14:textId="77777777" w:rsidR="009831E4" w:rsidRDefault="009831E4" w:rsidP="00722045">
            <w:r>
              <w:rPr>
                <w:rFonts w:hint="eastAsia"/>
              </w:rPr>
              <w:t>•</w:t>
            </w:r>
            <w:r>
              <w:t xml:space="preserve"> Service awareness in RAN</w:t>
            </w:r>
          </w:p>
          <w:p w14:paraId="7D4108FD" w14:textId="77777777" w:rsidR="009831E4" w:rsidRDefault="009831E4" w:rsidP="00722045">
            <w:r>
              <w:rPr>
                <w:rFonts w:hint="eastAsia"/>
              </w:rPr>
              <w:t>•</w:t>
            </w:r>
            <w:r>
              <w:t xml:space="preserve"> Token error identification, new scheduling and HARQ</w:t>
            </w:r>
          </w:p>
        </w:tc>
      </w:tr>
    </w:tbl>
    <w:p w14:paraId="5D354070" w14:textId="77777777" w:rsidR="009831E4" w:rsidRPr="0003005F" w:rsidRDefault="009831E4" w:rsidP="009831E4">
      <w:pPr>
        <w:rPr>
          <w:rFonts w:eastAsiaTheme="minorEastAsia"/>
        </w:rPr>
      </w:pPr>
    </w:p>
    <w:p w14:paraId="5EF5ECCA" w14:textId="7ACE6AF7" w:rsidR="009831E4" w:rsidRPr="00091A27" w:rsidRDefault="00091A27" w:rsidP="00091A27">
      <w:pPr>
        <w:pStyle w:val="Heading3"/>
      </w:pPr>
      <w:r w:rsidRPr="00091A27">
        <w:t xml:space="preserve">Other </w:t>
      </w:r>
      <w:r>
        <w:t>use cases</w:t>
      </w:r>
    </w:p>
    <w:p w14:paraId="00B3FCCC" w14:textId="77777777" w:rsidR="009831E4" w:rsidRPr="006E7128" w:rsidRDefault="009831E4" w:rsidP="009831E4">
      <w:pPr>
        <w:rPr>
          <w:rFonts w:eastAsiaTheme="minorEastAsia"/>
        </w:rPr>
      </w:pPr>
      <w:r w:rsidRPr="006E7128">
        <w:rPr>
          <w:rFonts w:eastAsiaTheme="minorEastAsia" w:hint="eastAsia"/>
        </w:rPr>
        <w:t>Observation</w:t>
      </w:r>
    </w:p>
    <w:p w14:paraId="13F5C659" w14:textId="77777777" w:rsidR="009831E4" w:rsidRPr="006909B1" w:rsidRDefault="009831E4" w:rsidP="009831E4">
      <w:r w:rsidRPr="006909B1">
        <w:t>For 6GR AI/ML use cases identification</w:t>
      </w:r>
      <w:r w:rsidRPr="006909B1">
        <w:rPr>
          <w:rFonts w:eastAsia="等线" w:hint="eastAsia"/>
        </w:rPr>
        <w:t>/</w:t>
      </w:r>
      <w:r w:rsidRPr="006909B1">
        <w:rPr>
          <w:rFonts w:eastAsia="等线"/>
        </w:rPr>
        <w:t>categorization</w:t>
      </w:r>
      <w:r w:rsidRPr="006909B1">
        <w:t xml:space="preserve">, </w:t>
      </w:r>
    </w:p>
    <w:p w14:paraId="56C70C90" w14:textId="77777777" w:rsidR="009831E4" w:rsidRPr="006909B1" w:rsidRDefault="009831E4" w:rsidP="009831E4">
      <w:r w:rsidRPr="006909B1">
        <w:t>[one source] provided preliminary simulation results and analysis on</w:t>
      </w:r>
      <w:r>
        <w:t xml:space="preserve"> </w:t>
      </w:r>
      <w:r>
        <w:rPr>
          <w:rFonts w:eastAsiaTheme="minorEastAsia"/>
        </w:rPr>
        <w:t>pathloss</w:t>
      </w:r>
      <w:r>
        <w:t xml:space="preserve"> prediction in the spatial, temporal, and/or frequency domain, to use the predicted pathloss in UL (PUSCH/PUCCH/PRACH/SRS) power control.</w:t>
      </w:r>
    </w:p>
    <w:p w14:paraId="2D39D98D" w14:textId="77777777" w:rsidR="009831E4" w:rsidRPr="006909B1" w:rsidRDefault="009831E4" w:rsidP="009831E4">
      <w:r w:rsidRPr="006909B1">
        <w:t xml:space="preserve">[one source] provided preliminary simulation results and analysis on </w:t>
      </w: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rsidRPr="006909B1">
        <w:t xml:space="preserve">, </w:t>
      </w:r>
    </w:p>
    <w:p w14:paraId="1F5BC14E" w14:textId="77777777" w:rsidR="009831E4" w:rsidRPr="006909B1" w:rsidRDefault="009831E4" w:rsidP="009831E4">
      <w:r w:rsidRPr="006909B1">
        <w:t>[one source] provided preliminary simulation results and analysis on prior-information-aided DCI decoding</w:t>
      </w:r>
      <w:r>
        <w:t>,</w:t>
      </w:r>
    </w:p>
    <w:p w14:paraId="1E1380F7" w14:textId="77777777" w:rsidR="009831E4" w:rsidRPr="006909B1" w:rsidRDefault="009831E4" w:rsidP="009831E4">
      <w:r w:rsidRPr="006909B1">
        <w:t>[one source] provided preliminary simulation results and analysis on lossless DCI compression</w:t>
      </w:r>
      <w:r>
        <w:t>,</w:t>
      </w:r>
    </w:p>
    <w:p w14:paraId="6D473CF9" w14:textId="77777777" w:rsidR="009831E4" w:rsidRPr="006909B1" w:rsidRDefault="009831E4" w:rsidP="009831E4">
      <w:r w:rsidRPr="006909B1">
        <w:t xml:space="preserve">[one source] provided preliminary simulation results and analysis on early contention resolution in RACH, </w:t>
      </w:r>
    </w:p>
    <w:p w14:paraId="60FB13F7" w14:textId="77777777" w:rsidR="009831E4" w:rsidRPr="006909B1" w:rsidRDefault="009831E4" w:rsidP="009831E4">
      <w:r w:rsidRPr="006909B1">
        <w:t xml:space="preserve">[one source] provided preliminary simulation results and analysis on </w:t>
      </w:r>
      <w:proofErr w:type="gramStart"/>
      <w:r w:rsidRPr="006909B1">
        <w:t>sensing based</w:t>
      </w:r>
      <w:proofErr w:type="gramEnd"/>
      <w:r w:rsidRPr="006909B1">
        <w:t xml:space="preserve"> RAN digital twin construction with NW-side AI/ML model</w:t>
      </w:r>
      <w:r>
        <w:t>,</w:t>
      </w:r>
    </w:p>
    <w:p w14:paraId="1B39E025" w14:textId="77777777" w:rsidR="009831E4" w:rsidRPr="006909B1" w:rsidRDefault="009831E4" w:rsidP="009831E4">
      <w:r w:rsidRPr="006909B1">
        <w:t>[one source] provided preliminary simulation results and analysis on AI/ML-enabled RAN digital twin with distributed model</w:t>
      </w:r>
      <w:r>
        <w:t>,</w:t>
      </w:r>
    </w:p>
    <w:p w14:paraId="1658B71F" w14:textId="77777777" w:rsidR="009831E4" w:rsidRDefault="009831E4" w:rsidP="009831E4">
      <w:pPr>
        <w:rPr>
          <w:rFonts w:eastAsiaTheme="minorEastAsia"/>
        </w:rPr>
      </w:pPr>
      <w:r w:rsidRPr="006909B1">
        <w:t xml:space="preserve">[one source] provided preliminary simulation results and analysis on AI/ML based SRS power imbalance compensation, </w:t>
      </w:r>
    </w:p>
    <w:p w14:paraId="6475E545" w14:textId="77777777" w:rsidR="009831E4" w:rsidRPr="00805BF9" w:rsidRDefault="009831E4" w:rsidP="009831E4">
      <w:pPr>
        <w:rPr>
          <w:u w:val="single"/>
        </w:rPr>
      </w:pPr>
      <w:r w:rsidRPr="00805BF9">
        <w:rPr>
          <w:u w:val="single"/>
        </w:rPr>
        <w:t xml:space="preserve">[one source] provided preliminary simulation results and analysis on </w:t>
      </w:r>
      <w:r w:rsidRPr="00805BF9">
        <w:rPr>
          <w:u w:val="single"/>
          <w:lang w:eastAsia="en-GB"/>
        </w:rPr>
        <w:t>Site Specific Learning for AI/ML and RAN Digital Twin</w:t>
      </w:r>
      <w:r w:rsidRPr="00805BF9">
        <w:rPr>
          <w:rFonts w:eastAsiaTheme="minorEastAsia" w:hint="eastAsia"/>
          <w:u w:val="single"/>
        </w:rPr>
        <w:t>,</w:t>
      </w:r>
      <w:r w:rsidRPr="00805BF9">
        <w:rPr>
          <w:u w:val="single"/>
        </w:rPr>
        <w:t xml:space="preserve"> </w:t>
      </w:r>
    </w:p>
    <w:p w14:paraId="19E96D13" w14:textId="77777777" w:rsidR="009831E4" w:rsidRPr="006909B1" w:rsidRDefault="009831E4" w:rsidP="009831E4">
      <w:r w:rsidRPr="006909B1">
        <w:t>Detailed evaluation assumptions (model input/output/label/KPI/benchmark) and initial analysis can be found in in Table M</w:t>
      </w:r>
    </w:p>
    <w:p w14:paraId="2B0A1FAF" w14:textId="77777777" w:rsidR="009831E4" w:rsidRDefault="009831E4" w:rsidP="009831E4">
      <w:r w:rsidRPr="006909B1">
        <w:t>Note: whether/how to capture the observation in the TR is a separate discussion.</w:t>
      </w:r>
    </w:p>
    <w:p w14:paraId="3E6E55BD" w14:textId="77777777" w:rsidR="009831E4" w:rsidRDefault="009831E4" w:rsidP="009831E4">
      <w:pPr>
        <w:rPr>
          <w:rFonts w:eastAsiaTheme="minorEastAsia"/>
          <w:highlight w:val="yellow"/>
        </w:rPr>
      </w:pPr>
    </w:p>
    <w:p w14:paraId="29DC1358" w14:textId="77777777" w:rsidR="009831E4" w:rsidRDefault="009831E4" w:rsidP="009831E4">
      <w:r>
        <w:lastRenderedPageBreak/>
        <w:t>Table M -1</w:t>
      </w:r>
    </w:p>
    <w:tbl>
      <w:tblPr>
        <w:tblStyle w:val="TableGrid"/>
        <w:tblW w:w="5000" w:type="pct"/>
        <w:jc w:val="center"/>
        <w:tblLayout w:type="fixed"/>
        <w:tblLook w:val="04A0" w:firstRow="1" w:lastRow="0" w:firstColumn="1" w:lastColumn="0" w:noHBand="0" w:noVBand="1"/>
      </w:tblPr>
      <w:tblGrid>
        <w:gridCol w:w="1975"/>
        <w:gridCol w:w="1940"/>
        <w:gridCol w:w="1940"/>
        <w:gridCol w:w="1940"/>
        <w:gridCol w:w="1941"/>
      </w:tblGrid>
      <w:tr w:rsidR="009831E4" w:rsidRPr="007E27A2" w14:paraId="14673600" w14:textId="77777777" w:rsidTr="00722045">
        <w:trPr>
          <w:jc w:val="center"/>
        </w:trPr>
        <w:tc>
          <w:tcPr>
            <w:tcW w:w="1014" w:type="pct"/>
            <w:shd w:val="clear" w:color="auto" w:fill="BFBFBF" w:themeFill="background1" w:themeFillShade="BF"/>
          </w:tcPr>
          <w:p w14:paraId="7ADEEF15" w14:textId="77777777" w:rsidR="009831E4" w:rsidRPr="007E27A2" w:rsidRDefault="009831E4" w:rsidP="00722045">
            <w:pPr>
              <w:rPr>
                <w:rFonts w:eastAsiaTheme="minorEastAsia"/>
                <w:b/>
                <w:szCs w:val="20"/>
              </w:rPr>
            </w:pPr>
            <w:r w:rsidRPr="007E27A2">
              <w:rPr>
                <w:rFonts w:eastAsiaTheme="minorEastAsia"/>
                <w:b/>
                <w:szCs w:val="20"/>
              </w:rPr>
              <w:t>Use Case</w:t>
            </w:r>
          </w:p>
        </w:tc>
        <w:tc>
          <w:tcPr>
            <w:tcW w:w="996" w:type="pct"/>
            <w:shd w:val="clear" w:color="auto" w:fill="BFBFBF" w:themeFill="background1" w:themeFillShade="BF"/>
          </w:tcPr>
          <w:p w14:paraId="5586E9D8" w14:textId="77777777" w:rsidR="009831E4" w:rsidRPr="009A4A83" w:rsidRDefault="009831E4" w:rsidP="00722045">
            <w:pPr>
              <w:rPr>
                <w:rFonts w:eastAsiaTheme="minorEastAsia"/>
                <w:szCs w:val="20"/>
              </w:rPr>
            </w:pPr>
            <w:r w:rsidRPr="009A4A83">
              <w:rPr>
                <w:szCs w:val="20"/>
              </w:rPr>
              <w:t>Prior-Information-Aided DCI Decoding</w:t>
            </w:r>
          </w:p>
        </w:tc>
        <w:tc>
          <w:tcPr>
            <w:tcW w:w="996" w:type="pct"/>
            <w:shd w:val="clear" w:color="auto" w:fill="BFBFBF" w:themeFill="background1" w:themeFillShade="BF"/>
          </w:tcPr>
          <w:p w14:paraId="33C5EEFE" w14:textId="77777777" w:rsidR="009831E4" w:rsidRPr="009A4A83" w:rsidRDefault="009831E4" w:rsidP="00722045">
            <w:pPr>
              <w:rPr>
                <w:szCs w:val="20"/>
              </w:rPr>
            </w:pPr>
            <w:r w:rsidRPr="009A4A83">
              <w:rPr>
                <w:szCs w:val="20"/>
              </w:rPr>
              <w:t>Lossless DCI Compression</w:t>
            </w:r>
          </w:p>
        </w:tc>
        <w:tc>
          <w:tcPr>
            <w:tcW w:w="996" w:type="pct"/>
            <w:shd w:val="clear" w:color="auto" w:fill="BFBFBF" w:themeFill="background1" w:themeFillShade="BF"/>
          </w:tcPr>
          <w:p w14:paraId="4B6E52DA" w14:textId="77777777" w:rsidR="009831E4" w:rsidRPr="007E27A2" w:rsidRDefault="009831E4" w:rsidP="00722045">
            <w:pPr>
              <w:rPr>
                <w:b/>
                <w:bCs/>
                <w:szCs w:val="20"/>
              </w:rPr>
            </w:pP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t xml:space="preserve">. </w:t>
            </w:r>
          </w:p>
        </w:tc>
        <w:tc>
          <w:tcPr>
            <w:tcW w:w="997" w:type="pct"/>
            <w:shd w:val="clear" w:color="auto" w:fill="BFBFBF" w:themeFill="background1" w:themeFillShade="BF"/>
          </w:tcPr>
          <w:p w14:paraId="626D4119" w14:textId="77777777" w:rsidR="009831E4" w:rsidRPr="007E27A2" w:rsidRDefault="009831E4" w:rsidP="00722045">
            <w:pPr>
              <w:rPr>
                <w:b/>
                <w:bCs/>
                <w:szCs w:val="20"/>
              </w:rPr>
            </w:pPr>
            <w:r>
              <w:rPr>
                <w:rFonts w:eastAsiaTheme="minorEastAsia"/>
              </w:rPr>
              <w:t>Pathloss</w:t>
            </w:r>
            <w:r>
              <w:t xml:space="preserve"> prediction in the spatial, temporal, and/or frequency domain, to use the predicted pathloss in UL(PUSCH/PUCCH/PRACH/SRS) power control. </w:t>
            </w:r>
          </w:p>
        </w:tc>
      </w:tr>
      <w:tr w:rsidR="009831E4" w:rsidRPr="007E27A2" w14:paraId="1467CC73" w14:textId="77777777" w:rsidTr="00722045">
        <w:trPr>
          <w:jc w:val="center"/>
        </w:trPr>
        <w:tc>
          <w:tcPr>
            <w:tcW w:w="1014" w:type="pct"/>
            <w:shd w:val="clear" w:color="auto" w:fill="A8D08D" w:themeFill="accent6" w:themeFillTint="99"/>
            <w:vAlign w:val="center"/>
          </w:tcPr>
          <w:p w14:paraId="568F5047" w14:textId="77777777" w:rsidR="009831E4" w:rsidRPr="007E27A2" w:rsidRDefault="009831E4" w:rsidP="00722045">
            <w:pPr>
              <w:rPr>
                <w:b/>
                <w:bCs/>
                <w:szCs w:val="20"/>
              </w:rPr>
            </w:pPr>
            <w:r>
              <w:rPr>
                <w:b/>
                <w:bCs/>
                <w:szCs w:val="20"/>
              </w:rPr>
              <w:t>Reported</w:t>
            </w:r>
            <w:r w:rsidRPr="007E27A2">
              <w:rPr>
                <w:b/>
                <w:bCs/>
                <w:szCs w:val="20"/>
              </w:rPr>
              <w:t xml:space="preserve"> companies</w:t>
            </w:r>
          </w:p>
        </w:tc>
        <w:tc>
          <w:tcPr>
            <w:tcW w:w="996" w:type="pct"/>
            <w:shd w:val="clear" w:color="auto" w:fill="A8D08D" w:themeFill="accent6" w:themeFillTint="99"/>
            <w:vAlign w:val="center"/>
          </w:tcPr>
          <w:p w14:paraId="5307890F" w14:textId="77777777" w:rsidR="009831E4" w:rsidRPr="009A4A83" w:rsidRDefault="009831E4" w:rsidP="00722045">
            <w:pPr>
              <w:rPr>
                <w:szCs w:val="20"/>
                <w:vertAlign w:val="superscript"/>
              </w:rPr>
            </w:pPr>
            <w:r w:rsidRPr="009A4A83">
              <w:rPr>
                <w:szCs w:val="20"/>
              </w:rPr>
              <w:t>(</w:t>
            </w:r>
            <w:proofErr w:type="gramStart"/>
            <w:r w:rsidRPr="009A4A83">
              <w:rPr>
                <w:szCs w:val="20"/>
              </w:rPr>
              <w:t>1)CMCC</w:t>
            </w:r>
            <w:proofErr w:type="gramEnd"/>
          </w:p>
        </w:tc>
        <w:tc>
          <w:tcPr>
            <w:tcW w:w="996" w:type="pct"/>
            <w:shd w:val="clear" w:color="auto" w:fill="A8D08D" w:themeFill="accent6" w:themeFillTint="99"/>
            <w:vAlign w:val="center"/>
          </w:tcPr>
          <w:p w14:paraId="6321F969" w14:textId="77777777" w:rsidR="009831E4" w:rsidRPr="009A4A83" w:rsidRDefault="009831E4" w:rsidP="00722045">
            <w:pPr>
              <w:rPr>
                <w:rFonts w:eastAsiaTheme="minorEastAsia"/>
                <w:szCs w:val="20"/>
              </w:rPr>
            </w:pPr>
            <w:r w:rsidRPr="009A4A83">
              <w:rPr>
                <w:szCs w:val="20"/>
              </w:rPr>
              <w:t>(</w:t>
            </w:r>
            <w:proofErr w:type="gramStart"/>
            <w:r w:rsidRPr="009A4A83">
              <w:rPr>
                <w:szCs w:val="20"/>
              </w:rPr>
              <w:t>1)CMCC</w:t>
            </w:r>
            <w:proofErr w:type="gramEnd"/>
          </w:p>
        </w:tc>
        <w:tc>
          <w:tcPr>
            <w:tcW w:w="996" w:type="pct"/>
            <w:shd w:val="clear" w:color="auto" w:fill="A8D08D" w:themeFill="accent6" w:themeFillTint="99"/>
          </w:tcPr>
          <w:p w14:paraId="296A1FBE" w14:textId="77777777" w:rsidR="009831E4" w:rsidRPr="007E27A2" w:rsidRDefault="009831E4" w:rsidP="00722045">
            <w:pPr>
              <w:rPr>
                <w:b/>
                <w:bCs/>
                <w:szCs w:val="20"/>
              </w:rPr>
            </w:pPr>
            <w:r>
              <w:rPr>
                <w:lang w:eastAsia="en-GB"/>
              </w:rPr>
              <w:t>(1) Nokia</w:t>
            </w:r>
          </w:p>
        </w:tc>
        <w:tc>
          <w:tcPr>
            <w:tcW w:w="997" w:type="pct"/>
            <w:shd w:val="clear" w:color="auto" w:fill="A8D08D" w:themeFill="accent6" w:themeFillTint="99"/>
          </w:tcPr>
          <w:p w14:paraId="67507365" w14:textId="77777777" w:rsidR="009831E4" w:rsidRPr="007E27A2" w:rsidRDefault="009831E4" w:rsidP="00722045">
            <w:pPr>
              <w:rPr>
                <w:b/>
                <w:bCs/>
                <w:szCs w:val="20"/>
              </w:rPr>
            </w:pPr>
            <w:r>
              <w:rPr>
                <w:lang w:eastAsia="en-GB"/>
              </w:rPr>
              <w:t>(1) Nokia</w:t>
            </w:r>
          </w:p>
        </w:tc>
      </w:tr>
      <w:tr w:rsidR="009831E4" w:rsidRPr="007E27A2" w14:paraId="7C139168" w14:textId="77777777" w:rsidTr="00722045">
        <w:trPr>
          <w:jc w:val="center"/>
        </w:trPr>
        <w:tc>
          <w:tcPr>
            <w:tcW w:w="1014" w:type="pct"/>
          </w:tcPr>
          <w:p w14:paraId="6D1B1AB0" w14:textId="77777777" w:rsidR="009831E4" w:rsidRPr="007E27A2" w:rsidRDefault="009831E4" w:rsidP="00722045">
            <w:pPr>
              <w:rPr>
                <w:rFonts w:eastAsiaTheme="minorEastAsia"/>
                <w:b/>
                <w:bCs/>
                <w:szCs w:val="20"/>
              </w:rPr>
            </w:pPr>
            <w:r w:rsidRPr="007E27A2">
              <w:rPr>
                <w:b/>
                <w:bCs/>
                <w:szCs w:val="20"/>
              </w:rPr>
              <w:t>Model input</w:t>
            </w:r>
          </w:p>
        </w:tc>
        <w:tc>
          <w:tcPr>
            <w:tcW w:w="996" w:type="pct"/>
          </w:tcPr>
          <w:p w14:paraId="43DBB3A5" w14:textId="77777777" w:rsidR="009831E4" w:rsidRPr="00561AD2" w:rsidRDefault="009831E4" w:rsidP="00722045">
            <w:pPr>
              <w:rPr>
                <w:rFonts w:eastAsiaTheme="minorEastAsia"/>
                <w:szCs w:val="20"/>
              </w:rPr>
            </w:pPr>
            <w:r w:rsidRPr="007E27A2">
              <w:rPr>
                <w:szCs w:val="20"/>
              </w:rPr>
              <w:t>LLR after demodulation</w:t>
            </w:r>
            <w:r>
              <w:rPr>
                <w:szCs w:val="20"/>
              </w:rPr>
              <w:t xml:space="preserve"> at current transmission</w:t>
            </w:r>
            <w:r w:rsidRPr="007E27A2">
              <w:rPr>
                <w:szCs w:val="20"/>
              </w:rPr>
              <w:t xml:space="preserve">, and </w:t>
            </w:r>
            <w:r>
              <w:rPr>
                <w:rFonts w:eastAsiaTheme="minorEastAsia"/>
                <w:szCs w:val="20"/>
              </w:rPr>
              <w:t>h</w:t>
            </w:r>
            <w:r w:rsidRPr="007E27A2">
              <w:rPr>
                <w:rFonts w:eastAsiaTheme="minorEastAsia"/>
                <w:szCs w:val="20"/>
              </w:rPr>
              <w:t>istorical</w:t>
            </w:r>
            <w:r>
              <w:rPr>
                <w:rFonts w:eastAsiaTheme="minorEastAsia"/>
                <w:szCs w:val="20"/>
              </w:rPr>
              <w:t xml:space="preserve"> AI/ML based predicted </w:t>
            </w:r>
            <w:r w:rsidRPr="007E27A2">
              <w:rPr>
                <w:szCs w:val="20"/>
              </w:rPr>
              <w:t>LLR</w:t>
            </w:r>
          </w:p>
        </w:tc>
        <w:tc>
          <w:tcPr>
            <w:tcW w:w="996" w:type="pct"/>
          </w:tcPr>
          <w:p w14:paraId="5E879562" w14:textId="77777777" w:rsidR="009831E4" w:rsidRPr="007E27A2" w:rsidRDefault="009831E4" w:rsidP="00722045">
            <w:pPr>
              <w:rPr>
                <w:szCs w:val="20"/>
              </w:rPr>
            </w:pPr>
            <w:r w:rsidRPr="007E27A2">
              <w:rPr>
                <w:rFonts w:eastAsiaTheme="minorEastAsia"/>
                <w:szCs w:val="20"/>
              </w:rPr>
              <w:t>Historical DCI payload</w:t>
            </w:r>
          </w:p>
        </w:tc>
        <w:tc>
          <w:tcPr>
            <w:tcW w:w="996" w:type="pct"/>
          </w:tcPr>
          <w:p w14:paraId="127AC5A5" w14:textId="77777777" w:rsidR="009831E4" w:rsidRPr="007E27A2" w:rsidRDefault="009831E4" w:rsidP="00722045">
            <w:pPr>
              <w:rPr>
                <w:rFonts w:eastAsiaTheme="minorEastAsia"/>
                <w:b/>
                <w:bCs/>
                <w:szCs w:val="20"/>
              </w:rPr>
            </w:pPr>
            <w:r w:rsidRPr="00A014DD">
              <w:rPr>
                <w:szCs w:val="20"/>
                <w:lang w:eastAsia="en-GB"/>
              </w:rPr>
              <w:t xml:space="preserve">UL SINR measurement, </w:t>
            </w:r>
            <w:r>
              <w:rPr>
                <w:szCs w:val="20"/>
                <w:lang w:eastAsia="en-GB"/>
              </w:rPr>
              <w:t>UE</w:t>
            </w:r>
            <w:r w:rsidRPr="00A014DD">
              <w:rPr>
                <w:szCs w:val="20"/>
                <w:lang w:eastAsia="en-GB"/>
              </w:rPr>
              <w:t xml:space="preserve"> Tx power estimate (derived from </w:t>
            </w:r>
            <w:proofErr w:type="spellStart"/>
            <w:r w:rsidRPr="00A014DD">
              <w:rPr>
                <w:szCs w:val="20"/>
                <w:lang w:eastAsia="en-GB"/>
              </w:rPr>
              <w:t>Pcmax</w:t>
            </w:r>
            <w:proofErr w:type="spellEnd"/>
            <w:r w:rsidRPr="00A014DD">
              <w:rPr>
                <w:szCs w:val="20"/>
                <w:lang w:eastAsia="en-GB"/>
              </w:rPr>
              <w:t xml:space="preserve">, P0, PL alpha, pathloss measurement), </w:t>
            </w:r>
            <w:r>
              <w:rPr>
                <w:szCs w:val="20"/>
                <w:lang w:eastAsia="en-GB"/>
              </w:rPr>
              <w:t xml:space="preserve">and </w:t>
            </w:r>
            <w:r w:rsidRPr="00A014DD">
              <w:rPr>
                <w:szCs w:val="20"/>
                <w:lang w:eastAsia="en-GB"/>
              </w:rPr>
              <w:t>PUSCH allocation size</w:t>
            </w:r>
          </w:p>
        </w:tc>
        <w:tc>
          <w:tcPr>
            <w:tcW w:w="997" w:type="pct"/>
          </w:tcPr>
          <w:p w14:paraId="0AFCF3C8" w14:textId="77777777" w:rsidR="009831E4" w:rsidRPr="002437C3" w:rsidRDefault="009831E4" w:rsidP="00722045">
            <w:pPr>
              <w:rPr>
                <w:szCs w:val="20"/>
                <w:lang w:eastAsia="en-GB"/>
              </w:rPr>
            </w:pPr>
            <w:r w:rsidRPr="002437C3">
              <w:rPr>
                <w:szCs w:val="20"/>
                <w:lang w:eastAsia="en-GB"/>
              </w:rPr>
              <w:t>L1-RSRP measurements from a sub-set/set of RSs/beams (Set B).</w:t>
            </w:r>
          </w:p>
          <w:p w14:paraId="2520F2E9" w14:textId="77777777" w:rsidR="009831E4" w:rsidRPr="007E27A2" w:rsidRDefault="009831E4" w:rsidP="00722045">
            <w:pPr>
              <w:rPr>
                <w:rFonts w:eastAsiaTheme="minorEastAsia"/>
                <w:b/>
                <w:bCs/>
                <w:szCs w:val="20"/>
              </w:rPr>
            </w:pPr>
            <w:r w:rsidRPr="002437C3">
              <w:t>input can consider history of measurements</w:t>
            </w:r>
          </w:p>
        </w:tc>
      </w:tr>
      <w:tr w:rsidR="009831E4" w:rsidRPr="007E27A2" w14:paraId="0170313B" w14:textId="77777777" w:rsidTr="00722045">
        <w:trPr>
          <w:jc w:val="center"/>
        </w:trPr>
        <w:tc>
          <w:tcPr>
            <w:tcW w:w="1014" w:type="pct"/>
          </w:tcPr>
          <w:p w14:paraId="15BE4EE6" w14:textId="77777777" w:rsidR="009831E4" w:rsidRPr="007E27A2" w:rsidDel="005C3D06" w:rsidRDefault="009831E4" w:rsidP="00722045">
            <w:pPr>
              <w:rPr>
                <w:b/>
                <w:bCs/>
                <w:szCs w:val="20"/>
              </w:rPr>
            </w:pPr>
            <w:r w:rsidRPr="007E27A2">
              <w:rPr>
                <w:b/>
                <w:bCs/>
                <w:szCs w:val="20"/>
              </w:rPr>
              <w:t>Model output</w:t>
            </w:r>
          </w:p>
        </w:tc>
        <w:tc>
          <w:tcPr>
            <w:tcW w:w="996" w:type="pct"/>
          </w:tcPr>
          <w:p w14:paraId="40E59ACE" w14:textId="77777777" w:rsidR="009831E4" w:rsidRPr="007E27A2" w:rsidDel="005C3D06" w:rsidRDefault="009831E4" w:rsidP="00722045">
            <w:pPr>
              <w:rPr>
                <w:rFonts w:eastAsiaTheme="minorEastAsia"/>
                <w:szCs w:val="20"/>
              </w:rPr>
            </w:pPr>
            <w:r w:rsidRPr="007E27A2">
              <w:rPr>
                <w:rFonts w:eastAsiaTheme="minorEastAsia"/>
                <w:szCs w:val="20"/>
              </w:rPr>
              <w:t xml:space="preserve">Decoded DCI payloads, and </w:t>
            </w:r>
            <w:r w:rsidRPr="007E27A2">
              <w:rPr>
                <w:szCs w:val="20"/>
              </w:rPr>
              <w:t>predicted LLR for next transmission</w:t>
            </w:r>
          </w:p>
        </w:tc>
        <w:tc>
          <w:tcPr>
            <w:tcW w:w="996" w:type="pct"/>
          </w:tcPr>
          <w:p w14:paraId="4370B517" w14:textId="77777777" w:rsidR="009831E4" w:rsidRPr="007E27A2" w:rsidRDefault="009831E4" w:rsidP="00722045">
            <w:pPr>
              <w:rPr>
                <w:rFonts w:eastAsiaTheme="minorEastAsia"/>
                <w:szCs w:val="20"/>
              </w:rPr>
            </w:pPr>
            <w:r w:rsidRPr="007E27A2">
              <w:rPr>
                <w:rFonts w:eastAsiaTheme="minorEastAsia"/>
                <w:szCs w:val="20"/>
              </w:rPr>
              <w:t>Predicted DCI payload</w:t>
            </w:r>
          </w:p>
        </w:tc>
        <w:tc>
          <w:tcPr>
            <w:tcW w:w="996" w:type="pct"/>
          </w:tcPr>
          <w:p w14:paraId="55E00E8B" w14:textId="77777777" w:rsidR="009831E4" w:rsidRPr="007E27A2" w:rsidRDefault="009831E4" w:rsidP="00722045">
            <w:pPr>
              <w:rPr>
                <w:rFonts w:eastAsiaTheme="minorEastAsia"/>
                <w:b/>
                <w:bCs/>
                <w:szCs w:val="20"/>
              </w:rPr>
            </w:pPr>
            <w:r>
              <w:t xml:space="preserve">Predicted </w:t>
            </w:r>
            <w:r w:rsidRPr="00A014DD">
              <w:t>TPC command index</w:t>
            </w:r>
          </w:p>
        </w:tc>
        <w:tc>
          <w:tcPr>
            <w:tcW w:w="997" w:type="pct"/>
          </w:tcPr>
          <w:p w14:paraId="0F9AC683" w14:textId="77777777" w:rsidR="009831E4" w:rsidRDefault="009831E4" w:rsidP="00722045">
            <w:pPr>
              <w:rPr>
                <w:szCs w:val="20"/>
              </w:rPr>
            </w:pPr>
            <w:r>
              <w:rPr>
                <w:szCs w:val="20"/>
              </w:rPr>
              <w:t>Predicted pathloss value(s) (or p</w:t>
            </w:r>
            <w:r w:rsidRPr="009425E8">
              <w:rPr>
                <w:szCs w:val="20"/>
              </w:rPr>
              <w:t xml:space="preserve">redicted </w:t>
            </w:r>
            <w:r>
              <w:rPr>
                <w:szCs w:val="20"/>
              </w:rPr>
              <w:t>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r w:rsidRPr="009425E8">
              <w:rPr>
                <w:szCs w:val="20"/>
              </w:rPr>
              <w:t>.</w:t>
            </w:r>
          </w:p>
          <w:p w14:paraId="3FBE452A" w14:textId="77777777" w:rsidR="009831E4" w:rsidRPr="007E27A2" w:rsidRDefault="009831E4" w:rsidP="00722045">
            <w:pPr>
              <w:rPr>
                <w:rFonts w:eastAsiaTheme="minorEastAsia"/>
                <w:b/>
                <w:bCs/>
                <w:szCs w:val="20"/>
              </w:rPr>
            </w:pPr>
            <w:r>
              <w:t>output</w:t>
            </w:r>
            <w:r w:rsidRPr="002437C3">
              <w:t xml:space="preserve"> can consider </w:t>
            </w:r>
            <w:r>
              <w:t>future instances</w:t>
            </w:r>
          </w:p>
        </w:tc>
      </w:tr>
      <w:tr w:rsidR="009831E4" w:rsidRPr="007E27A2" w14:paraId="600D4011" w14:textId="77777777" w:rsidTr="00722045">
        <w:trPr>
          <w:jc w:val="center"/>
        </w:trPr>
        <w:tc>
          <w:tcPr>
            <w:tcW w:w="1014" w:type="pct"/>
          </w:tcPr>
          <w:p w14:paraId="481D5729" w14:textId="77777777" w:rsidR="009831E4" w:rsidRPr="007E27A2" w:rsidRDefault="009831E4" w:rsidP="00722045">
            <w:pPr>
              <w:rPr>
                <w:b/>
                <w:bCs/>
                <w:szCs w:val="20"/>
              </w:rPr>
            </w:pPr>
            <w:r w:rsidRPr="007E27A2">
              <w:rPr>
                <w:b/>
                <w:bCs/>
                <w:szCs w:val="20"/>
              </w:rPr>
              <w:t>Label</w:t>
            </w:r>
          </w:p>
        </w:tc>
        <w:tc>
          <w:tcPr>
            <w:tcW w:w="996" w:type="pct"/>
          </w:tcPr>
          <w:p w14:paraId="28A5989D" w14:textId="77777777" w:rsidR="009831E4" w:rsidRPr="007E27A2" w:rsidRDefault="009831E4" w:rsidP="00722045">
            <w:pPr>
              <w:rPr>
                <w:rFonts w:eastAsiaTheme="minorEastAsia"/>
                <w:szCs w:val="20"/>
              </w:rPr>
            </w:pPr>
            <w:r w:rsidRPr="007E27A2">
              <w:rPr>
                <w:szCs w:val="20"/>
              </w:rPr>
              <w:t>DCI payload sequences</w:t>
            </w:r>
          </w:p>
        </w:tc>
        <w:tc>
          <w:tcPr>
            <w:tcW w:w="996" w:type="pct"/>
          </w:tcPr>
          <w:p w14:paraId="73DC805F" w14:textId="77777777" w:rsidR="009831E4" w:rsidRPr="007E27A2" w:rsidRDefault="009831E4" w:rsidP="00722045">
            <w:pPr>
              <w:rPr>
                <w:rFonts w:eastAsiaTheme="minorEastAsia"/>
                <w:szCs w:val="20"/>
              </w:rPr>
            </w:pPr>
            <w:r w:rsidRPr="007E27A2">
              <w:rPr>
                <w:szCs w:val="20"/>
              </w:rPr>
              <w:t>DCI payload sequences</w:t>
            </w:r>
          </w:p>
        </w:tc>
        <w:tc>
          <w:tcPr>
            <w:tcW w:w="996" w:type="pct"/>
          </w:tcPr>
          <w:p w14:paraId="6D35A555" w14:textId="77777777" w:rsidR="009831E4" w:rsidRDefault="009831E4" w:rsidP="00722045">
            <w:pPr>
              <w:rPr>
                <w:szCs w:val="20"/>
              </w:rPr>
            </w:pPr>
            <w:r w:rsidRPr="00166B05">
              <w:rPr>
                <w:szCs w:val="20"/>
              </w:rPr>
              <w:t>Optimal TPC command index</w:t>
            </w:r>
            <w:r>
              <w:rPr>
                <w:szCs w:val="20"/>
              </w:rPr>
              <w:t xml:space="preserve"> (offline learning)</w:t>
            </w:r>
          </w:p>
          <w:p w14:paraId="3E14B294" w14:textId="77777777" w:rsidR="009831E4" w:rsidRDefault="009831E4" w:rsidP="00722045">
            <w:pPr>
              <w:rPr>
                <w:szCs w:val="20"/>
              </w:rPr>
            </w:pPr>
          </w:p>
          <w:p w14:paraId="3B13A59E" w14:textId="77777777" w:rsidR="009831E4" w:rsidRPr="007E27A2" w:rsidRDefault="009831E4" w:rsidP="00722045">
            <w:pPr>
              <w:rPr>
                <w:szCs w:val="20"/>
              </w:rPr>
            </w:pPr>
            <w:r w:rsidRPr="00AE18BE">
              <w:rPr>
                <w:szCs w:val="20"/>
              </w:rPr>
              <w:t>label-free</w:t>
            </w:r>
            <w:r>
              <w:rPr>
                <w:szCs w:val="20"/>
              </w:rPr>
              <w:t xml:space="preserve"> (online learning)</w:t>
            </w:r>
          </w:p>
        </w:tc>
        <w:tc>
          <w:tcPr>
            <w:tcW w:w="997" w:type="pct"/>
          </w:tcPr>
          <w:p w14:paraId="7BC56DAB" w14:textId="77777777" w:rsidR="009831E4" w:rsidRPr="007E27A2" w:rsidRDefault="009831E4" w:rsidP="00722045">
            <w:pPr>
              <w:rPr>
                <w:szCs w:val="20"/>
              </w:rPr>
            </w:pPr>
            <w:r>
              <w:rPr>
                <w:szCs w:val="20"/>
              </w:rPr>
              <w:t>Pathloss value(s) (or L1-</w:t>
            </w:r>
            <w:r w:rsidRPr="009425E8">
              <w:rPr>
                <w:szCs w:val="20"/>
              </w:rPr>
              <w:t>RSRP</w:t>
            </w:r>
            <w:r>
              <w:rPr>
                <w:szCs w:val="20"/>
              </w:rPr>
              <w:t>(s))</w:t>
            </w:r>
            <w:r w:rsidRPr="009425E8">
              <w:rPr>
                <w:szCs w:val="20"/>
              </w:rPr>
              <w:t xml:space="preserve"> </w:t>
            </w:r>
            <w:r>
              <w:rPr>
                <w:szCs w:val="20"/>
              </w:rPr>
              <w:t>for</w:t>
            </w:r>
            <w:r w:rsidRPr="009425E8">
              <w:rPr>
                <w:szCs w:val="20"/>
              </w:rPr>
              <w:t xml:space="preserve"> </w:t>
            </w:r>
            <w:r>
              <w:rPr>
                <w:szCs w:val="20"/>
              </w:rPr>
              <w:t>a set of RSs/beams (</w:t>
            </w:r>
            <w:r w:rsidRPr="009425E8">
              <w:rPr>
                <w:szCs w:val="20"/>
              </w:rPr>
              <w:t>Set A</w:t>
            </w:r>
            <w:r>
              <w:rPr>
                <w:szCs w:val="20"/>
              </w:rPr>
              <w:t>)</w:t>
            </w:r>
          </w:p>
        </w:tc>
      </w:tr>
      <w:tr w:rsidR="009831E4" w:rsidRPr="007E27A2" w14:paraId="4581E229" w14:textId="77777777" w:rsidTr="00722045">
        <w:trPr>
          <w:jc w:val="center"/>
        </w:trPr>
        <w:tc>
          <w:tcPr>
            <w:tcW w:w="1014" w:type="pct"/>
          </w:tcPr>
          <w:p w14:paraId="775FAB42" w14:textId="77777777" w:rsidR="009831E4" w:rsidRPr="007E27A2" w:rsidRDefault="009831E4" w:rsidP="00722045">
            <w:pPr>
              <w:rPr>
                <w:b/>
                <w:bCs/>
                <w:szCs w:val="20"/>
              </w:rPr>
            </w:pPr>
            <w:r w:rsidRPr="007E27A2">
              <w:rPr>
                <w:rFonts w:eastAsiaTheme="minorEastAsia"/>
                <w:b/>
                <w:bCs/>
                <w:szCs w:val="20"/>
              </w:rPr>
              <w:t>Training types</w:t>
            </w:r>
          </w:p>
        </w:tc>
        <w:tc>
          <w:tcPr>
            <w:tcW w:w="996" w:type="pct"/>
          </w:tcPr>
          <w:p w14:paraId="2C39F013" w14:textId="77777777" w:rsidR="009831E4" w:rsidRPr="007E27A2" w:rsidRDefault="009831E4" w:rsidP="00722045">
            <w:pPr>
              <w:rPr>
                <w:rFonts w:eastAsiaTheme="minorEastAsia"/>
                <w:szCs w:val="20"/>
              </w:rPr>
            </w:pPr>
            <w:r w:rsidRPr="007E27A2">
              <w:rPr>
                <w:szCs w:val="20"/>
              </w:rPr>
              <w:t>Offline training at the UE side</w:t>
            </w:r>
          </w:p>
        </w:tc>
        <w:tc>
          <w:tcPr>
            <w:tcW w:w="996" w:type="pct"/>
          </w:tcPr>
          <w:p w14:paraId="45BBCE5C" w14:textId="77777777" w:rsidR="009831E4" w:rsidRPr="007E27A2" w:rsidRDefault="009831E4" w:rsidP="00722045">
            <w:pPr>
              <w:rPr>
                <w:szCs w:val="20"/>
              </w:rPr>
            </w:pPr>
            <w:r w:rsidRPr="007E27A2">
              <w:rPr>
                <w:color w:val="000000"/>
                <w:szCs w:val="20"/>
              </w:rPr>
              <w:t xml:space="preserve">Offline training at the </w:t>
            </w:r>
            <w:r>
              <w:rPr>
                <w:rFonts w:eastAsiaTheme="minorEastAsia"/>
                <w:color w:val="000000"/>
                <w:szCs w:val="20"/>
              </w:rPr>
              <w:t>NW</w:t>
            </w:r>
            <w:r w:rsidRPr="007E27A2">
              <w:rPr>
                <w:color w:val="000000"/>
                <w:szCs w:val="20"/>
              </w:rPr>
              <w:t xml:space="preserve"> side,</w:t>
            </w:r>
            <w:r>
              <w:rPr>
                <w:color w:val="000000"/>
                <w:szCs w:val="20"/>
              </w:rPr>
              <w:t xml:space="preserve"> and</w:t>
            </w:r>
            <w:r w:rsidRPr="007E27A2">
              <w:rPr>
                <w:color w:val="000000"/>
                <w:szCs w:val="20"/>
              </w:rPr>
              <w:t xml:space="preserve"> model </w:t>
            </w:r>
            <w:r w:rsidRPr="007E27A2">
              <w:rPr>
                <w:rFonts w:eastAsiaTheme="minorEastAsia"/>
                <w:szCs w:val="20"/>
              </w:rPr>
              <w:t>delivery</w:t>
            </w:r>
            <w:r>
              <w:rPr>
                <w:rFonts w:eastAsiaTheme="minorEastAsia"/>
                <w:szCs w:val="20"/>
              </w:rPr>
              <w:t xml:space="preserve"> to UE side</w:t>
            </w:r>
          </w:p>
        </w:tc>
        <w:tc>
          <w:tcPr>
            <w:tcW w:w="996" w:type="pct"/>
          </w:tcPr>
          <w:p w14:paraId="50E887DF" w14:textId="77777777" w:rsidR="009831E4" w:rsidRPr="007E27A2" w:rsidRDefault="009831E4" w:rsidP="00722045">
            <w:pPr>
              <w:rPr>
                <w:rFonts w:eastAsiaTheme="minorEastAsia"/>
                <w:b/>
                <w:bCs/>
                <w:szCs w:val="20"/>
              </w:rPr>
            </w:pPr>
            <w:r>
              <w:rPr>
                <w:lang w:eastAsia="en-GB"/>
              </w:rPr>
              <w:t>Offline and Online learning</w:t>
            </w:r>
          </w:p>
        </w:tc>
        <w:tc>
          <w:tcPr>
            <w:tcW w:w="997" w:type="pct"/>
          </w:tcPr>
          <w:p w14:paraId="03B157CC" w14:textId="77777777" w:rsidR="009831E4" w:rsidRPr="007E27A2" w:rsidRDefault="009831E4" w:rsidP="00722045">
            <w:pPr>
              <w:rPr>
                <w:rFonts w:eastAsiaTheme="minorEastAsia"/>
                <w:b/>
                <w:bCs/>
                <w:szCs w:val="20"/>
              </w:rPr>
            </w:pPr>
            <w:r w:rsidRPr="00C4464F">
              <w:rPr>
                <w:lang w:eastAsia="en-GB"/>
              </w:rPr>
              <w:t>Offline training</w:t>
            </w:r>
          </w:p>
        </w:tc>
      </w:tr>
      <w:tr w:rsidR="009831E4" w:rsidRPr="007E27A2" w14:paraId="1B2F1319" w14:textId="77777777" w:rsidTr="00722045">
        <w:trPr>
          <w:jc w:val="center"/>
        </w:trPr>
        <w:tc>
          <w:tcPr>
            <w:tcW w:w="1014" w:type="pct"/>
          </w:tcPr>
          <w:p w14:paraId="22CE0973" w14:textId="77777777" w:rsidR="009831E4" w:rsidRPr="007E27A2" w:rsidRDefault="009831E4" w:rsidP="00722045">
            <w:pPr>
              <w:rPr>
                <w:rFonts w:eastAsiaTheme="minorEastAsia"/>
                <w:b/>
                <w:bCs/>
                <w:szCs w:val="20"/>
              </w:rPr>
            </w:pPr>
            <w:r w:rsidRPr="007E27A2">
              <w:rPr>
                <w:rFonts w:eastAsiaTheme="minorEastAsia"/>
                <w:b/>
                <w:bCs/>
                <w:szCs w:val="20"/>
              </w:rPr>
              <w:t>KPI</w:t>
            </w:r>
          </w:p>
        </w:tc>
        <w:tc>
          <w:tcPr>
            <w:tcW w:w="996" w:type="pct"/>
          </w:tcPr>
          <w:p w14:paraId="554D505A" w14:textId="77777777" w:rsidR="009831E4" w:rsidRPr="007E27A2" w:rsidRDefault="009831E4" w:rsidP="00722045">
            <w:pPr>
              <w:rPr>
                <w:rFonts w:eastAsiaTheme="minorEastAsia"/>
                <w:szCs w:val="20"/>
              </w:rPr>
            </w:pPr>
            <w:r w:rsidRPr="007E27A2">
              <w:rPr>
                <w:rFonts w:eastAsiaTheme="minorEastAsia"/>
                <w:szCs w:val="20"/>
              </w:rPr>
              <w:t>BLER performance</w:t>
            </w:r>
          </w:p>
        </w:tc>
        <w:tc>
          <w:tcPr>
            <w:tcW w:w="996" w:type="pct"/>
          </w:tcPr>
          <w:p w14:paraId="121062CB" w14:textId="77777777" w:rsidR="009831E4" w:rsidRPr="007E27A2" w:rsidRDefault="009831E4" w:rsidP="00722045">
            <w:pPr>
              <w:rPr>
                <w:rFonts w:eastAsia="等线"/>
                <w:szCs w:val="20"/>
              </w:rPr>
            </w:pPr>
            <w:r w:rsidRPr="007E27A2">
              <w:rPr>
                <w:rFonts w:eastAsia="等线"/>
                <w:szCs w:val="20"/>
              </w:rPr>
              <w:t xml:space="preserve">BER and sample-level </w:t>
            </w:r>
            <w:r w:rsidRPr="007E27A2">
              <w:rPr>
                <w:rFonts w:eastAsiaTheme="minorEastAsia"/>
                <w:szCs w:val="20"/>
              </w:rPr>
              <w:t xml:space="preserve">prediction </w:t>
            </w:r>
            <w:r w:rsidRPr="007E27A2">
              <w:rPr>
                <w:rFonts w:eastAsia="等线"/>
                <w:szCs w:val="20"/>
              </w:rPr>
              <w:t>accuracy</w:t>
            </w:r>
            <w:r>
              <w:rPr>
                <w:rFonts w:eastAsia="等线"/>
                <w:szCs w:val="20"/>
              </w:rPr>
              <w:t>;</w:t>
            </w:r>
          </w:p>
          <w:p w14:paraId="19AAADE9" w14:textId="77777777" w:rsidR="009831E4" w:rsidRPr="007E27A2" w:rsidRDefault="009831E4" w:rsidP="00722045">
            <w:pPr>
              <w:rPr>
                <w:rFonts w:eastAsiaTheme="minorEastAsia"/>
                <w:szCs w:val="20"/>
              </w:rPr>
            </w:pPr>
            <w:r>
              <w:rPr>
                <w:szCs w:val="20"/>
              </w:rPr>
              <w:t>DCI</w:t>
            </w:r>
            <w:r w:rsidRPr="007E27A2">
              <w:rPr>
                <w:rFonts w:eastAsia="等线"/>
                <w:szCs w:val="20"/>
              </w:rPr>
              <w:t xml:space="preserve"> overhead reduction</w:t>
            </w:r>
          </w:p>
        </w:tc>
        <w:tc>
          <w:tcPr>
            <w:tcW w:w="996" w:type="pct"/>
          </w:tcPr>
          <w:p w14:paraId="43DE84E8" w14:textId="77777777" w:rsidR="009831E4" w:rsidRPr="007E27A2" w:rsidRDefault="009831E4" w:rsidP="00722045">
            <w:pPr>
              <w:rPr>
                <w:rFonts w:eastAsiaTheme="minorEastAsia"/>
                <w:b/>
                <w:bCs/>
                <w:szCs w:val="20"/>
              </w:rPr>
            </w:pPr>
            <w:r>
              <w:rPr>
                <w:lang w:eastAsia="en-GB"/>
              </w:rPr>
              <w:t>UL t</w:t>
            </w:r>
            <w:r w:rsidRPr="00C4464F">
              <w:rPr>
                <w:lang w:eastAsia="en-GB"/>
              </w:rPr>
              <w:t>hroughput</w:t>
            </w:r>
            <w:r>
              <w:rPr>
                <w:lang w:eastAsia="en-GB"/>
              </w:rPr>
              <w:t>.</w:t>
            </w:r>
          </w:p>
        </w:tc>
        <w:tc>
          <w:tcPr>
            <w:tcW w:w="997" w:type="pct"/>
          </w:tcPr>
          <w:p w14:paraId="4A9D9A23" w14:textId="77777777" w:rsidR="009831E4" w:rsidRPr="007E27A2" w:rsidRDefault="009831E4" w:rsidP="00722045">
            <w:pPr>
              <w:rPr>
                <w:rFonts w:eastAsiaTheme="minorEastAsia"/>
                <w:b/>
                <w:bCs/>
                <w:szCs w:val="20"/>
              </w:rPr>
            </w:pPr>
            <w:r>
              <w:rPr>
                <w:lang w:eastAsia="en-GB"/>
              </w:rPr>
              <w:t>Pathloss prediction accuracy</w:t>
            </w:r>
            <w:r w:rsidRPr="00C4464F">
              <w:rPr>
                <w:lang w:eastAsia="en-GB"/>
              </w:rPr>
              <w:t>, throughput,</w:t>
            </w:r>
            <w:r>
              <w:rPr>
                <w:lang w:eastAsia="en-GB"/>
              </w:rPr>
              <w:t xml:space="preserve"> RS overhead reduction, Complexity.</w:t>
            </w:r>
          </w:p>
        </w:tc>
      </w:tr>
      <w:tr w:rsidR="009831E4" w:rsidRPr="007E27A2" w14:paraId="3D492FBD" w14:textId="77777777" w:rsidTr="00722045">
        <w:trPr>
          <w:jc w:val="center"/>
        </w:trPr>
        <w:tc>
          <w:tcPr>
            <w:tcW w:w="1014" w:type="pct"/>
          </w:tcPr>
          <w:p w14:paraId="77FC6C83" w14:textId="77777777" w:rsidR="009831E4" w:rsidRPr="007E27A2" w:rsidRDefault="009831E4" w:rsidP="00722045">
            <w:pPr>
              <w:rPr>
                <w:rFonts w:eastAsiaTheme="minorEastAsia"/>
                <w:b/>
                <w:bCs/>
                <w:szCs w:val="20"/>
              </w:rPr>
            </w:pPr>
            <w:r w:rsidRPr="007E27A2">
              <w:rPr>
                <w:rFonts w:eastAsiaTheme="minorEastAsia"/>
                <w:b/>
                <w:bCs/>
                <w:szCs w:val="20"/>
              </w:rPr>
              <w:t>Benchmark</w:t>
            </w:r>
          </w:p>
        </w:tc>
        <w:tc>
          <w:tcPr>
            <w:tcW w:w="996" w:type="pct"/>
          </w:tcPr>
          <w:p w14:paraId="29DBD3E7" w14:textId="77777777" w:rsidR="009831E4" w:rsidRPr="007E27A2" w:rsidRDefault="009831E4" w:rsidP="00722045">
            <w:pPr>
              <w:pStyle w:val="ListParagraph"/>
              <w:shd w:val="clear" w:color="auto" w:fill="FFFFFF"/>
              <w:spacing w:beforeLines="50" w:before="120" w:afterLines="50" w:after="120"/>
              <w:ind w:left="0"/>
              <w:rPr>
                <w:rFonts w:eastAsiaTheme="minorEastAsia"/>
              </w:rPr>
            </w:pPr>
            <w:r w:rsidRPr="007E27A2">
              <w:rPr>
                <w:rFonts w:eastAsiaTheme="minorEastAsia"/>
              </w:rPr>
              <w:t>Traditional DCI decoder</w:t>
            </w:r>
          </w:p>
        </w:tc>
        <w:tc>
          <w:tcPr>
            <w:tcW w:w="996" w:type="pct"/>
          </w:tcPr>
          <w:p w14:paraId="715D1790" w14:textId="77777777" w:rsidR="009831E4" w:rsidRPr="007E27A2" w:rsidRDefault="009831E4" w:rsidP="00722045">
            <w:pPr>
              <w:pStyle w:val="ListParagraph"/>
              <w:shd w:val="clear" w:color="auto" w:fill="FFFFFF"/>
              <w:spacing w:beforeLines="50" w:before="120" w:afterLines="50" w:after="120"/>
              <w:ind w:left="0"/>
              <w:rPr>
                <w:rFonts w:eastAsiaTheme="minorEastAsia"/>
              </w:rPr>
            </w:pPr>
            <w:r w:rsidRPr="007E27A2">
              <w:rPr>
                <w:rFonts w:eastAsiaTheme="minorEastAsia"/>
              </w:rPr>
              <w:t>Traditional DCI</w:t>
            </w:r>
            <w:r w:rsidRPr="007E27A2">
              <w:rPr>
                <w:rFonts w:eastAsiaTheme="minorEastAsia" w:hint="eastAsia"/>
              </w:rPr>
              <w:t xml:space="preserve"> design</w:t>
            </w:r>
          </w:p>
        </w:tc>
        <w:tc>
          <w:tcPr>
            <w:tcW w:w="996" w:type="pct"/>
          </w:tcPr>
          <w:p w14:paraId="1B5DD691" w14:textId="77777777" w:rsidR="009831E4" w:rsidRDefault="009831E4" w:rsidP="00722045">
            <w:pPr>
              <w:spacing w:line="276" w:lineRule="auto"/>
              <w:rPr>
                <w:szCs w:val="20"/>
              </w:rPr>
            </w:pPr>
            <w:r>
              <w:rPr>
                <w:szCs w:val="20"/>
              </w:rPr>
              <w:t>1. UL Power control with o</w:t>
            </w:r>
            <w:r w:rsidRPr="38245F90">
              <w:rPr>
                <w:szCs w:val="20"/>
              </w:rPr>
              <w:t xml:space="preserve">ptimized OLPC parameters </w:t>
            </w:r>
          </w:p>
          <w:p w14:paraId="79FD37D6" w14:textId="77777777" w:rsidR="009831E4" w:rsidRPr="007E27A2" w:rsidRDefault="009831E4" w:rsidP="00722045">
            <w:pPr>
              <w:pStyle w:val="ListParagraph"/>
              <w:shd w:val="clear" w:color="auto" w:fill="FFFFFF"/>
              <w:spacing w:beforeLines="50" w:before="120" w:afterLines="50" w:after="120"/>
              <w:ind w:left="0"/>
              <w:rPr>
                <w:rFonts w:eastAsiaTheme="minorEastAsia"/>
                <w:b/>
                <w:bCs/>
              </w:rPr>
            </w:pPr>
            <w:r>
              <w:t>2. UL Power control with o</w:t>
            </w:r>
            <w:r w:rsidRPr="38245F90">
              <w:t xml:space="preserve">ptimized OLPC parameters and </w:t>
            </w:r>
            <w:r>
              <w:t xml:space="preserve">possibly </w:t>
            </w:r>
            <w:r w:rsidRPr="6C8DE582">
              <w:t xml:space="preserve">legacy </w:t>
            </w:r>
            <w:r w:rsidRPr="38245F90">
              <w:t>CLPC algorithms</w:t>
            </w:r>
            <w:r>
              <w:t xml:space="preserve"> (with 5G TPC tables).</w:t>
            </w:r>
          </w:p>
        </w:tc>
        <w:tc>
          <w:tcPr>
            <w:tcW w:w="997" w:type="pct"/>
          </w:tcPr>
          <w:p w14:paraId="025411AB" w14:textId="77777777" w:rsidR="009831E4" w:rsidRDefault="009831E4" w:rsidP="00722045">
            <w:pPr>
              <w:rPr>
                <w:lang w:eastAsia="en-GB"/>
              </w:rPr>
            </w:pPr>
            <w:r>
              <w:rPr>
                <w:szCs w:val="20"/>
              </w:rPr>
              <w:t>Pathloss</w:t>
            </w:r>
            <w:r w:rsidRPr="001E351C">
              <w:rPr>
                <w:szCs w:val="20"/>
              </w:rPr>
              <w:t xml:space="preserve"> </w:t>
            </w:r>
            <w:r>
              <w:rPr>
                <w:szCs w:val="20"/>
              </w:rPr>
              <w:t>estimation b</w:t>
            </w:r>
            <w:r>
              <w:rPr>
                <w:lang w:eastAsia="en-GB"/>
              </w:rPr>
              <w:t>ased on Set A</w:t>
            </w:r>
          </w:p>
          <w:p w14:paraId="6E368996" w14:textId="77777777" w:rsidR="009831E4" w:rsidRPr="007E27A2" w:rsidRDefault="009831E4" w:rsidP="00722045">
            <w:pPr>
              <w:pStyle w:val="ListParagraph"/>
              <w:shd w:val="clear" w:color="auto" w:fill="FFFFFF"/>
              <w:spacing w:beforeLines="50" w:before="120" w:afterLines="50" w:after="120"/>
              <w:ind w:left="0"/>
              <w:rPr>
                <w:rFonts w:eastAsiaTheme="minorEastAsia"/>
                <w:b/>
                <w:bCs/>
              </w:rPr>
            </w:pPr>
            <w:r>
              <w:t>Pathloss</w:t>
            </w:r>
            <w:r w:rsidRPr="001E351C">
              <w:t xml:space="preserve"> </w:t>
            </w:r>
            <w:r>
              <w:t>estimation b</w:t>
            </w:r>
            <w:r>
              <w:rPr>
                <w:lang w:eastAsia="en-GB"/>
              </w:rPr>
              <w:t>ased on Set B</w:t>
            </w:r>
            <w:r>
              <w:t xml:space="preserve"> </w:t>
            </w:r>
          </w:p>
        </w:tc>
      </w:tr>
      <w:tr w:rsidR="009831E4" w:rsidRPr="007E27A2" w14:paraId="7786A3F5" w14:textId="77777777" w:rsidTr="00722045">
        <w:trPr>
          <w:jc w:val="center"/>
        </w:trPr>
        <w:tc>
          <w:tcPr>
            <w:tcW w:w="1014" w:type="pct"/>
          </w:tcPr>
          <w:p w14:paraId="3BB933F6" w14:textId="77777777" w:rsidR="009831E4" w:rsidRPr="007E27A2" w:rsidRDefault="009831E4" w:rsidP="00722045">
            <w:pPr>
              <w:rPr>
                <w:rFonts w:eastAsiaTheme="minorEastAsia"/>
                <w:b/>
                <w:bCs/>
                <w:szCs w:val="20"/>
              </w:rPr>
            </w:pPr>
            <w:r w:rsidRPr="007E27A2">
              <w:rPr>
                <w:rFonts w:eastAsiaTheme="minorEastAsia"/>
                <w:b/>
                <w:bCs/>
                <w:szCs w:val="20"/>
              </w:rPr>
              <w:t>Model location for inference</w:t>
            </w:r>
          </w:p>
        </w:tc>
        <w:tc>
          <w:tcPr>
            <w:tcW w:w="996" w:type="pct"/>
          </w:tcPr>
          <w:p w14:paraId="4B0B3716" w14:textId="77777777" w:rsidR="009831E4" w:rsidRPr="007E27A2" w:rsidRDefault="009831E4" w:rsidP="00722045">
            <w:pPr>
              <w:rPr>
                <w:rFonts w:eastAsiaTheme="minorEastAsia"/>
                <w:szCs w:val="20"/>
              </w:rPr>
            </w:pPr>
            <w:r w:rsidRPr="007E27A2">
              <w:rPr>
                <w:rFonts w:eastAsiaTheme="minorEastAsia"/>
                <w:szCs w:val="20"/>
              </w:rPr>
              <w:t>UE-sided model</w:t>
            </w:r>
          </w:p>
        </w:tc>
        <w:tc>
          <w:tcPr>
            <w:tcW w:w="996" w:type="pct"/>
          </w:tcPr>
          <w:p w14:paraId="084D3537" w14:textId="77777777" w:rsidR="009831E4" w:rsidRPr="007E27A2" w:rsidRDefault="009831E4" w:rsidP="00722045">
            <w:pPr>
              <w:rPr>
                <w:rFonts w:eastAsiaTheme="minorEastAsia"/>
                <w:szCs w:val="20"/>
              </w:rPr>
            </w:pPr>
            <w:r>
              <w:rPr>
                <w:rFonts w:eastAsiaTheme="minorEastAsia"/>
                <w:szCs w:val="20"/>
              </w:rPr>
              <w:t>UE-sided model + NW-sided model</w:t>
            </w:r>
          </w:p>
        </w:tc>
        <w:tc>
          <w:tcPr>
            <w:tcW w:w="996" w:type="pct"/>
          </w:tcPr>
          <w:p w14:paraId="14FF39E1" w14:textId="77777777" w:rsidR="009831E4" w:rsidRPr="007E27A2" w:rsidRDefault="009831E4" w:rsidP="00722045">
            <w:pPr>
              <w:rPr>
                <w:rFonts w:eastAsiaTheme="minorEastAsia"/>
                <w:szCs w:val="20"/>
              </w:rPr>
            </w:pPr>
            <w:r w:rsidRPr="00C4464F">
              <w:rPr>
                <w:rFonts w:hint="eastAsia"/>
              </w:rPr>
              <w:t>NW-sided</w:t>
            </w:r>
            <w:r w:rsidRPr="00C4464F">
              <w:rPr>
                <w:lang w:eastAsia="en-GB"/>
              </w:rPr>
              <w:t xml:space="preserve"> </w:t>
            </w:r>
            <w:r w:rsidRPr="00C4464F">
              <w:rPr>
                <w:rFonts w:hint="eastAsia"/>
              </w:rPr>
              <w:t>model</w:t>
            </w:r>
          </w:p>
        </w:tc>
        <w:tc>
          <w:tcPr>
            <w:tcW w:w="997" w:type="pct"/>
          </w:tcPr>
          <w:p w14:paraId="1E5C1760" w14:textId="77777777" w:rsidR="009831E4" w:rsidRPr="00C4464F" w:rsidRDefault="009831E4" w:rsidP="00722045">
            <w:pPr>
              <w:rPr>
                <w:lang w:eastAsia="en-GB"/>
              </w:rPr>
            </w:pPr>
            <w:r w:rsidRPr="00C4464F">
              <w:rPr>
                <w:lang w:eastAsia="en-GB"/>
              </w:rPr>
              <w:t xml:space="preserve">UE-sided model </w:t>
            </w:r>
          </w:p>
          <w:p w14:paraId="4DF97EEA" w14:textId="77777777" w:rsidR="009831E4" w:rsidRPr="007E27A2" w:rsidRDefault="009831E4" w:rsidP="00722045">
            <w:pPr>
              <w:rPr>
                <w:rFonts w:eastAsiaTheme="minorEastAsia"/>
                <w:szCs w:val="20"/>
              </w:rPr>
            </w:pPr>
            <w:r w:rsidRPr="00C4464F">
              <w:rPr>
                <w:rFonts w:hint="eastAsia"/>
              </w:rPr>
              <w:t>NW-sided</w:t>
            </w:r>
            <w:r w:rsidRPr="00C4464F">
              <w:rPr>
                <w:lang w:eastAsia="en-GB"/>
              </w:rPr>
              <w:t xml:space="preserve"> </w:t>
            </w:r>
            <w:r w:rsidRPr="00C4464F">
              <w:rPr>
                <w:rFonts w:hint="eastAsia"/>
              </w:rPr>
              <w:t>model</w:t>
            </w:r>
          </w:p>
        </w:tc>
      </w:tr>
      <w:tr w:rsidR="009831E4" w:rsidRPr="007E27A2" w14:paraId="2E292E0B" w14:textId="77777777" w:rsidTr="00722045">
        <w:trPr>
          <w:jc w:val="center"/>
        </w:trPr>
        <w:tc>
          <w:tcPr>
            <w:tcW w:w="1014" w:type="pct"/>
          </w:tcPr>
          <w:p w14:paraId="034CDCC1" w14:textId="77777777" w:rsidR="009831E4" w:rsidRPr="007E27A2" w:rsidRDefault="009831E4" w:rsidP="00722045">
            <w:pPr>
              <w:rPr>
                <w:rFonts w:eastAsiaTheme="minorEastAsia"/>
                <w:b/>
                <w:bCs/>
                <w:szCs w:val="20"/>
              </w:rPr>
            </w:pPr>
            <w:r w:rsidRPr="007E27A2">
              <w:rPr>
                <w:rFonts w:eastAsiaTheme="minorEastAsia"/>
                <w:b/>
                <w:bCs/>
                <w:szCs w:val="20"/>
              </w:rPr>
              <w:t>Collaboration/interaction between UE and NW</w:t>
            </w:r>
          </w:p>
        </w:tc>
        <w:tc>
          <w:tcPr>
            <w:tcW w:w="996" w:type="pct"/>
          </w:tcPr>
          <w:p w14:paraId="36BD7736" w14:textId="77777777" w:rsidR="009831E4" w:rsidRPr="007E27A2" w:rsidRDefault="009831E4" w:rsidP="00722045">
            <w:pPr>
              <w:rPr>
                <w:szCs w:val="20"/>
              </w:rPr>
            </w:pPr>
            <w:r>
              <w:rPr>
                <w:lang w:eastAsia="en-GB"/>
              </w:rPr>
              <w:t>Similar to</w:t>
            </w:r>
            <w:r w:rsidRPr="003561E6">
              <w:rPr>
                <w:lang w:eastAsia="en-GB"/>
              </w:rPr>
              <w:t xml:space="preserve"> </w:t>
            </w:r>
            <w:r>
              <w:rPr>
                <w:rFonts w:eastAsiaTheme="minorEastAsia" w:hint="eastAsia"/>
              </w:rPr>
              <w:t>UE</w:t>
            </w:r>
            <w:r w:rsidRPr="003561E6">
              <w:rPr>
                <w:lang w:eastAsia="en-GB"/>
              </w:rPr>
              <w:t>-sided model in NR</w:t>
            </w:r>
          </w:p>
        </w:tc>
        <w:tc>
          <w:tcPr>
            <w:tcW w:w="996" w:type="pct"/>
          </w:tcPr>
          <w:p w14:paraId="1D9314B5" w14:textId="77777777" w:rsidR="009831E4" w:rsidRPr="007E27A2" w:rsidRDefault="009831E4" w:rsidP="00722045">
            <w:pPr>
              <w:rPr>
                <w:szCs w:val="20"/>
              </w:rPr>
            </w:pPr>
            <w:r w:rsidRPr="007E27A2">
              <w:rPr>
                <w:rFonts w:eastAsiaTheme="minorEastAsia"/>
                <w:szCs w:val="20"/>
              </w:rPr>
              <w:t xml:space="preserve">Model </w:t>
            </w:r>
            <w:r w:rsidRPr="007E27A2">
              <w:rPr>
                <w:szCs w:val="20"/>
                <w:lang w:eastAsia="en-GB"/>
              </w:rPr>
              <w:t>transfer from NW to UE</w:t>
            </w:r>
          </w:p>
        </w:tc>
        <w:tc>
          <w:tcPr>
            <w:tcW w:w="996" w:type="pct"/>
          </w:tcPr>
          <w:p w14:paraId="2E8E362D" w14:textId="77777777" w:rsidR="009831E4" w:rsidRPr="007E27A2" w:rsidRDefault="009831E4" w:rsidP="00722045">
            <w:pPr>
              <w:rPr>
                <w:rFonts w:eastAsiaTheme="minorEastAsia"/>
                <w:szCs w:val="20"/>
              </w:rPr>
            </w:pPr>
            <w:r>
              <w:rPr>
                <w:lang w:eastAsia="en-GB"/>
              </w:rPr>
              <w:t>None</w:t>
            </w:r>
          </w:p>
        </w:tc>
        <w:tc>
          <w:tcPr>
            <w:tcW w:w="997" w:type="pct"/>
          </w:tcPr>
          <w:p w14:paraId="20C12EB2" w14:textId="77777777" w:rsidR="009831E4" w:rsidRPr="007E27A2" w:rsidRDefault="009831E4" w:rsidP="00722045">
            <w:pPr>
              <w:rPr>
                <w:rFonts w:eastAsiaTheme="minorEastAsia"/>
                <w:szCs w:val="20"/>
              </w:rPr>
            </w:pPr>
            <w:r w:rsidRPr="005B7C4F">
              <w:rPr>
                <w:lang w:eastAsia="en-GB"/>
              </w:rPr>
              <w:t xml:space="preserve">As UE-sided or NW-sided mode in </w:t>
            </w:r>
            <w:proofErr w:type="spellStart"/>
            <w:r w:rsidRPr="005B7C4F">
              <w:rPr>
                <w:lang w:eastAsia="en-GB"/>
              </w:rPr>
              <w:t>nRl</w:t>
            </w:r>
            <w:proofErr w:type="spellEnd"/>
          </w:p>
        </w:tc>
      </w:tr>
      <w:tr w:rsidR="009831E4" w:rsidRPr="007E27A2" w14:paraId="05DD7491" w14:textId="77777777" w:rsidTr="00722045">
        <w:trPr>
          <w:jc w:val="center"/>
        </w:trPr>
        <w:tc>
          <w:tcPr>
            <w:tcW w:w="1014" w:type="pct"/>
          </w:tcPr>
          <w:p w14:paraId="7CD82B7E" w14:textId="77777777" w:rsidR="009831E4" w:rsidRPr="007E27A2" w:rsidRDefault="009831E4" w:rsidP="00722045">
            <w:pPr>
              <w:rPr>
                <w:rFonts w:eastAsiaTheme="minorEastAsia"/>
                <w:b/>
                <w:bCs/>
                <w:szCs w:val="20"/>
              </w:rPr>
            </w:pPr>
            <w:r w:rsidRPr="007E27A2">
              <w:rPr>
                <w:rFonts w:eastAsiaTheme="minorEastAsia"/>
                <w:b/>
                <w:bCs/>
                <w:szCs w:val="20"/>
              </w:rPr>
              <w:lastRenderedPageBreak/>
              <w:t>Potential specification impact</w:t>
            </w:r>
          </w:p>
        </w:tc>
        <w:tc>
          <w:tcPr>
            <w:tcW w:w="996" w:type="pct"/>
          </w:tcPr>
          <w:p w14:paraId="0C097644" w14:textId="77777777" w:rsidR="009831E4" w:rsidRPr="007E27A2" w:rsidRDefault="009831E4" w:rsidP="00722045">
            <w:pPr>
              <w:rPr>
                <w:rFonts w:eastAsiaTheme="minorEastAsia"/>
                <w:szCs w:val="20"/>
                <w:lang w:eastAsia="en-GB"/>
              </w:rPr>
            </w:pPr>
            <w:r w:rsidRPr="007E27A2">
              <w:rPr>
                <w:color w:val="000000"/>
                <w:szCs w:val="20"/>
              </w:rPr>
              <w:t xml:space="preserve">1. </w:t>
            </w:r>
            <w:proofErr w:type="spellStart"/>
            <w:r w:rsidRPr="007E27A2">
              <w:rPr>
                <w:szCs w:val="20"/>
                <w:lang w:eastAsia="en-GB"/>
              </w:rPr>
              <w:t>Signalling</w:t>
            </w:r>
            <w:proofErr w:type="spellEnd"/>
            <w:r w:rsidRPr="007E27A2">
              <w:rPr>
                <w:szCs w:val="20"/>
                <w:lang w:eastAsia="en-GB"/>
              </w:rPr>
              <w:t>/configuration design for prior-information-aided DCI decoder.</w:t>
            </w:r>
          </w:p>
          <w:p w14:paraId="620ABAFC" w14:textId="77777777" w:rsidR="009831E4" w:rsidRPr="007E27A2" w:rsidRDefault="009831E4" w:rsidP="00722045">
            <w:pPr>
              <w:tabs>
                <w:tab w:val="left" w:pos="8571"/>
              </w:tabs>
              <w:overflowPunct w:val="0"/>
              <w:autoSpaceDE w:val="0"/>
              <w:autoSpaceDN w:val="0"/>
              <w:adjustRightInd w:val="0"/>
              <w:spacing w:before="120"/>
              <w:textAlignment w:val="baseline"/>
              <w:rPr>
                <w:color w:val="000000"/>
                <w:szCs w:val="20"/>
              </w:rPr>
            </w:pPr>
            <w:r w:rsidRPr="007E27A2">
              <w:rPr>
                <w:szCs w:val="20"/>
                <w:lang w:eastAsia="en-GB"/>
              </w:rPr>
              <w:t xml:space="preserve">2. </w:t>
            </w:r>
            <w:proofErr w:type="spellStart"/>
            <w:r w:rsidRPr="007E27A2">
              <w:rPr>
                <w:szCs w:val="20"/>
                <w:lang w:eastAsia="en-GB"/>
              </w:rPr>
              <w:t>Signalling</w:t>
            </w:r>
            <w:proofErr w:type="spellEnd"/>
            <w:r w:rsidRPr="007E27A2">
              <w:rPr>
                <w:szCs w:val="20"/>
                <w:lang w:eastAsia="en-GB"/>
              </w:rPr>
              <w:t>/ procedure related to LCM for UE-sided model</w:t>
            </w:r>
          </w:p>
        </w:tc>
        <w:tc>
          <w:tcPr>
            <w:tcW w:w="996" w:type="pct"/>
          </w:tcPr>
          <w:p w14:paraId="50B43CCC" w14:textId="77777777" w:rsidR="009831E4" w:rsidRPr="007E27A2" w:rsidRDefault="009831E4" w:rsidP="00722045">
            <w:pPr>
              <w:rPr>
                <w:rFonts w:eastAsiaTheme="minorEastAsia"/>
                <w:szCs w:val="20"/>
                <w:lang w:eastAsia="en-GB"/>
              </w:rPr>
            </w:pPr>
            <w:r w:rsidRPr="007E27A2">
              <w:rPr>
                <w:color w:val="000000"/>
                <w:szCs w:val="20"/>
              </w:rPr>
              <w:t xml:space="preserve">1. </w:t>
            </w:r>
            <w:proofErr w:type="spellStart"/>
            <w:r w:rsidRPr="007E27A2">
              <w:rPr>
                <w:szCs w:val="20"/>
                <w:lang w:eastAsia="en-GB"/>
              </w:rPr>
              <w:t>Signalling</w:t>
            </w:r>
            <w:proofErr w:type="spellEnd"/>
            <w:r w:rsidRPr="007E27A2">
              <w:rPr>
                <w:szCs w:val="20"/>
                <w:lang w:eastAsia="en-GB"/>
              </w:rPr>
              <w:t xml:space="preserve">/configuration design for Lossless DCI Compression. </w:t>
            </w:r>
          </w:p>
          <w:p w14:paraId="2D8D437D" w14:textId="77777777" w:rsidR="009831E4" w:rsidRPr="007E27A2" w:rsidRDefault="009831E4" w:rsidP="00722045">
            <w:pPr>
              <w:tabs>
                <w:tab w:val="left" w:pos="360"/>
                <w:tab w:val="left" w:pos="8571"/>
              </w:tabs>
              <w:overflowPunct w:val="0"/>
              <w:autoSpaceDE w:val="0"/>
              <w:autoSpaceDN w:val="0"/>
              <w:adjustRightInd w:val="0"/>
              <w:ind w:right="-99"/>
              <w:textAlignment w:val="baseline"/>
              <w:rPr>
                <w:rFonts w:eastAsiaTheme="minorEastAsia"/>
                <w:color w:val="000000"/>
                <w:szCs w:val="20"/>
              </w:rPr>
            </w:pPr>
            <w:r w:rsidRPr="007E27A2">
              <w:rPr>
                <w:szCs w:val="20"/>
                <w:lang w:eastAsia="en-GB"/>
              </w:rPr>
              <w:t xml:space="preserve">2. </w:t>
            </w:r>
            <w:proofErr w:type="spellStart"/>
            <w:r w:rsidRPr="007E27A2">
              <w:rPr>
                <w:szCs w:val="20"/>
                <w:lang w:eastAsia="en-GB"/>
              </w:rPr>
              <w:t>Signalling</w:t>
            </w:r>
            <w:proofErr w:type="spellEnd"/>
            <w:r w:rsidRPr="007E27A2">
              <w:rPr>
                <w:szCs w:val="20"/>
                <w:lang w:eastAsia="en-GB"/>
              </w:rPr>
              <w:t>/ procedure related to LCM including model transfer</w:t>
            </w:r>
          </w:p>
        </w:tc>
        <w:tc>
          <w:tcPr>
            <w:tcW w:w="996" w:type="pct"/>
          </w:tcPr>
          <w:p w14:paraId="1F62E309" w14:textId="77777777" w:rsidR="009831E4" w:rsidRPr="007E27A2" w:rsidRDefault="009831E4" w:rsidP="00722045">
            <w:pPr>
              <w:rPr>
                <w:color w:val="000000"/>
                <w:szCs w:val="20"/>
              </w:rPr>
            </w:pPr>
            <w:r w:rsidRPr="00166B05">
              <w:rPr>
                <w:lang w:eastAsia="en-GB"/>
              </w:rPr>
              <w:t>Configurability of the values in TPC command tables or an extended TPC command table (compared to NR).</w:t>
            </w:r>
          </w:p>
        </w:tc>
        <w:tc>
          <w:tcPr>
            <w:tcW w:w="997" w:type="pct"/>
          </w:tcPr>
          <w:p w14:paraId="2FAC94D5" w14:textId="77777777" w:rsidR="009831E4" w:rsidRDefault="009831E4" w:rsidP="00722045">
            <w:pPr>
              <w:rPr>
                <w:lang w:eastAsia="en-GB"/>
              </w:rPr>
            </w:pPr>
            <w:r>
              <w:rPr>
                <w:lang w:eastAsia="en-GB"/>
              </w:rPr>
              <w:t>1</w:t>
            </w:r>
            <w:r w:rsidRPr="00C4464F">
              <w:rPr>
                <w:lang w:eastAsia="en-GB"/>
              </w:rPr>
              <w:t xml:space="preserve">. </w:t>
            </w:r>
            <w:r>
              <w:rPr>
                <w:lang w:eastAsia="en-GB"/>
              </w:rPr>
              <w:t xml:space="preserve">Pathloss prediction related </w:t>
            </w:r>
            <w:proofErr w:type="spellStart"/>
            <w:r>
              <w:rPr>
                <w:lang w:eastAsia="en-GB"/>
              </w:rPr>
              <w:t>signalling</w:t>
            </w:r>
            <w:proofErr w:type="spellEnd"/>
            <w:r>
              <w:rPr>
                <w:lang w:eastAsia="en-GB"/>
              </w:rPr>
              <w:t>/procedure</w:t>
            </w:r>
          </w:p>
          <w:p w14:paraId="0AD66A93" w14:textId="77777777" w:rsidR="009831E4" w:rsidRPr="00C4464F" w:rsidRDefault="009831E4" w:rsidP="00722045">
            <w:pPr>
              <w:rPr>
                <w:strike/>
                <w:lang w:eastAsia="en-GB"/>
              </w:rPr>
            </w:pPr>
            <w:r>
              <w:rPr>
                <w:lang w:eastAsia="en-GB"/>
              </w:rPr>
              <w:t xml:space="preserve">2. </w:t>
            </w:r>
            <w:proofErr w:type="spellStart"/>
            <w:r w:rsidRPr="00C4464F">
              <w:rPr>
                <w:lang w:eastAsia="en-GB"/>
              </w:rPr>
              <w:t>Signalling</w:t>
            </w:r>
            <w:proofErr w:type="spellEnd"/>
            <w:r w:rsidRPr="00C4464F">
              <w:rPr>
                <w:lang w:eastAsia="en-GB"/>
              </w:rPr>
              <w:t xml:space="preserve">/ procedure related to LCM </w:t>
            </w:r>
            <w:r>
              <w:rPr>
                <w:lang w:eastAsia="en-GB"/>
              </w:rPr>
              <w:t>for UE-sided or NW-sided model</w:t>
            </w:r>
          </w:p>
          <w:p w14:paraId="5EC34FE9" w14:textId="77777777" w:rsidR="009831E4" w:rsidRPr="007E27A2" w:rsidRDefault="009831E4" w:rsidP="00722045">
            <w:pPr>
              <w:rPr>
                <w:color w:val="000000"/>
                <w:szCs w:val="20"/>
              </w:rPr>
            </w:pPr>
            <w:r>
              <w:rPr>
                <w:lang w:eastAsia="en-GB"/>
              </w:rPr>
              <w:t>3</w:t>
            </w:r>
            <w:r w:rsidRPr="00C4464F">
              <w:rPr>
                <w:lang w:eastAsia="en-GB"/>
              </w:rPr>
              <w:t xml:space="preserve">. </w:t>
            </w:r>
            <w:r w:rsidRPr="00AE31B4">
              <w:rPr>
                <w:lang w:eastAsia="en-GB"/>
              </w:rPr>
              <w:t>RAN4 performance requirements and test cases, including defining new requirements related to pathloss reference signal (PL-RS) measurement and activation delays of TCI state(s).</w:t>
            </w:r>
          </w:p>
        </w:tc>
      </w:tr>
    </w:tbl>
    <w:p w14:paraId="1BCD86C4" w14:textId="77777777" w:rsidR="009831E4" w:rsidRPr="0009230E" w:rsidRDefault="009831E4" w:rsidP="009831E4"/>
    <w:p w14:paraId="36B7C780" w14:textId="77777777" w:rsidR="009831E4" w:rsidRDefault="009831E4" w:rsidP="009831E4">
      <w:r>
        <w:t>Table M-2</w:t>
      </w:r>
    </w:p>
    <w:p w14:paraId="436D391D" w14:textId="77777777" w:rsidR="009831E4" w:rsidRDefault="009831E4" w:rsidP="009831E4"/>
    <w:tbl>
      <w:tblPr>
        <w:tblStyle w:val="TableGrid10"/>
        <w:tblpPr w:leftFromText="180" w:rightFromText="180" w:vertAnchor="text" w:tblpY="1"/>
        <w:tblOverlap w:val="never"/>
        <w:tblW w:w="5001" w:type="pct"/>
        <w:tblLayout w:type="fixed"/>
        <w:tblLook w:val="04A0" w:firstRow="1" w:lastRow="0" w:firstColumn="1" w:lastColumn="0" w:noHBand="0" w:noVBand="1"/>
      </w:tblPr>
      <w:tblGrid>
        <w:gridCol w:w="1656"/>
        <w:gridCol w:w="1618"/>
        <w:gridCol w:w="1617"/>
        <w:gridCol w:w="1617"/>
        <w:gridCol w:w="1617"/>
        <w:gridCol w:w="1613"/>
      </w:tblGrid>
      <w:tr w:rsidR="009831E4" w:rsidRPr="003561E6" w14:paraId="19B17176" w14:textId="77777777" w:rsidTr="00722045">
        <w:trPr>
          <w:trHeight w:val="778"/>
        </w:trPr>
        <w:tc>
          <w:tcPr>
            <w:tcW w:w="851" w:type="pct"/>
            <w:shd w:val="clear" w:color="auto" w:fill="BFBFBF" w:themeFill="background1" w:themeFillShade="BF"/>
            <w:noWrap/>
          </w:tcPr>
          <w:p w14:paraId="5034EF8A" w14:textId="77777777" w:rsidR="009831E4" w:rsidRPr="005C4D27" w:rsidRDefault="009831E4" w:rsidP="00722045">
            <w:pPr>
              <w:rPr>
                <w:b/>
                <w:bCs/>
                <w:lang w:eastAsia="en-GB"/>
              </w:rPr>
            </w:pPr>
            <w:r w:rsidRPr="005C4D27">
              <w:rPr>
                <w:b/>
                <w:bCs/>
                <w:lang w:eastAsia="en-GB"/>
              </w:rPr>
              <w:t>Sub-use case</w:t>
            </w:r>
          </w:p>
        </w:tc>
        <w:tc>
          <w:tcPr>
            <w:tcW w:w="831" w:type="pct"/>
            <w:shd w:val="clear" w:color="auto" w:fill="BFBFBF" w:themeFill="background1" w:themeFillShade="BF"/>
          </w:tcPr>
          <w:p w14:paraId="19D67174" w14:textId="77777777" w:rsidR="009831E4" w:rsidRDefault="009831E4" w:rsidP="00722045">
            <w:r w:rsidRPr="00EA574A">
              <w:t>Early contention resolution in RACH</w:t>
            </w:r>
          </w:p>
        </w:tc>
        <w:tc>
          <w:tcPr>
            <w:tcW w:w="830" w:type="pct"/>
            <w:shd w:val="clear" w:color="auto" w:fill="BFBFBF" w:themeFill="background1" w:themeFillShade="BF"/>
          </w:tcPr>
          <w:p w14:paraId="52CB2D55" w14:textId="77777777" w:rsidR="009831E4" w:rsidRPr="003561E6" w:rsidRDefault="009831E4" w:rsidP="00722045">
            <w:pPr>
              <w:rPr>
                <w:lang w:eastAsia="en-GB"/>
              </w:rPr>
            </w:pPr>
            <w:r>
              <w:t>S</w:t>
            </w:r>
            <w:r w:rsidRPr="003561E6">
              <w:t>ensing based RAN digital twin construction with NW-side AI/ML model</w:t>
            </w:r>
          </w:p>
        </w:tc>
        <w:tc>
          <w:tcPr>
            <w:tcW w:w="830" w:type="pct"/>
            <w:shd w:val="clear" w:color="auto" w:fill="BFBFBF" w:themeFill="background1" w:themeFillShade="BF"/>
          </w:tcPr>
          <w:p w14:paraId="5796E693" w14:textId="77777777" w:rsidR="009831E4" w:rsidRPr="003561E6" w:rsidRDefault="009831E4" w:rsidP="00722045">
            <w:pPr>
              <w:rPr>
                <w:lang w:eastAsia="en-GB"/>
              </w:rPr>
            </w:pPr>
            <w:r w:rsidRPr="003561E6">
              <w:t>AI/ML-enabled RAN digital twin with distributed model</w:t>
            </w:r>
          </w:p>
        </w:tc>
        <w:tc>
          <w:tcPr>
            <w:tcW w:w="830" w:type="pct"/>
            <w:shd w:val="clear" w:color="auto" w:fill="BFBFBF" w:themeFill="background1" w:themeFillShade="BF"/>
          </w:tcPr>
          <w:p w14:paraId="5318874B" w14:textId="77777777" w:rsidR="009831E4" w:rsidRPr="003561E6" w:rsidRDefault="009831E4" w:rsidP="00722045">
            <w:pPr>
              <w:rPr>
                <w:lang w:eastAsia="en-GB"/>
              </w:rPr>
            </w:pPr>
            <w:r w:rsidRPr="003561E6">
              <w:t>AI/ML based SRS power imbalance compensation</w:t>
            </w:r>
          </w:p>
        </w:tc>
        <w:tc>
          <w:tcPr>
            <w:tcW w:w="829" w:type="pct"/>
            <w:shd w:val="clear" w:color="auto" w:fill="BFBFBF" w:themeFill="background1" w:themeFillShade="BF"/>
          </w:tcPr>
          <w:p w14:paraId="6F0B25AE" w14:textId="77777777" w:rsidR="009831E4" w:rsidRPr="003561E6" w:rsidRDefault="009831E4" w:rsidP="00722045">
            <w:r w:rsidRPr="003333D7">
              <w:rPr>
                <w:lang w:eastAsia="en-GB"/>
              </w:rPr>
              <w:t>Site Specific Learning for AI/ML and RAN Digital Twin</w:t>
            </w:r>
            <w:r>
              <w:rPr>
                <w:lang w:eastAsia="en-GB"/>
              </w:rPr>
              <w:t xml:space="preserve"> </w:t>
            </w:r>
          </w:p>
        </w:tc>
      </w:tr>
      <w:tr w:rsidR="009831E4" w:rsidRPr="003561E6" w14:paraId="46367153" w14:textId="77777777" w:rsidTr="00722045">
        <w:trPr>
          <w:trHeight w:val="383"/>
        </w:trPr>
        <w:tc>
          <w:tcPr>
            <w:tcW w:w="851" w:type="pct"/>
            <w:shd w:val="clear" w:color="auto" w:fill="C5E0B3" w:themeFill="accent6" w:themeFillTint="66"/>
            <w:noWrap/>
          </w:tcPr>
          <w:p w14:paraId="475A690D" w14:textId="77777777" w:rsidR="009831E4" w:rsidRPr="005C4D27" w:rsidRDefault="009831E4" w:rsidP="00722045">
            <w:pPr>
              <w:rPr>
                <w:b/>
                <w:bCs/>
                <w:lang w:eastAsia="en-GB"/>
              </w:rPr>
            </w:pPr>
            <w:r w:rsidRPr="005C4D27">
              <w:rPr>
                <w:b/>
                <w:bCs/>
                <w:lang w:eastAsia="en-GB"/>
              </w:rPr>
              <w:t>Reported</w:t>
            </w:r>
          </w:p>
          <w:p w14:paraId="727CDF80" w14:textId="77777777" w:rsidR="009831E4" w:rsidRPr="005C4D27" w:rsidRDefault="009831E4" w:rsidP="00722045">
            <w:pPr>
              <w:rPr>
                <w:b/>
                <w:bCs/>
                <w:lang w:eastAsia="en-GB"/>
              </w:rPr>
            </w:pPr>
            <w:r w:rsidRPr="005C4D27">
              <w:rPr>
                <w:b/>
                <w:bCs/>
                <w:lang w:eastAsia="en-GB"/>
              </w:rPr>
              <w:t>Companies</w:t>
            </w:r>
          </w:p>
        </w:tc>
        <w:tc>
          <w:tcPr>
            <w:tcW w:w="831" w:type="pct"/>
            <w:shd w:val="clear" w:color="auto" w:fill="C5E0B3" w:themeFill="accent6" w:themeFillTint="66"/>
          </w:tcPr>
          <w:p w14:paraId="3B973227" w14:textId="77777777" w:rsidR="009831E4" w:rsidRPr="003561E6" w:rsidRDefault="009831E4" w:rsidP="00722045">
            <w:pPr>
              <w:rPr>
                <w:lang w:eastAsia="en-GB"/>
              </w:rPr>
            </w:pPr>
            <w:r>
              <w:rPr>
                <w:rFonts w:eastAsia="Malgun Gothic" w:hint="eastAsia"/>
                <w:lang w:eastAsia="ko-KR"/>
              </w:rPr>
              <w:t xml:space="preserve">(1) </w:t>
            </w:r>
            <w:proofErr w:type="spellStart"/>
            <w:r w:rsidRPr="00EA574A">
              <w:t>Ofinno</w:t>
            </w:r>
            <w:proofErr w:type="spellEnd"/>
          </w:p>
        </w:tc>
        <w:tc>
          <w:tcPr>
            <w:tcW w:w="830" w:type="pct"/>
            <w:shd w:val="clear" w:color="auto" w:fill="C5E0B3" w:themeFill="accent6" w:themeFillTint="66"/>
          </w:tcPr>
          <w:p w14:paraId="326BD75D" w14:textId="77777777" w:rsidR="009831E4" w:rsidRPr="003561E6" w:rsidRDefault="009831E4" w:rsidP="00722045">
            <w:pPr>
              <w:rPr>
                <w:lang w:eastAsia="en-GB"/>
              </w:rPr>
            </w:pPr>
            <w:r w:rsidRPr="003561E6">
              <w:rPr>
                <w:lang w:eastAsia="en-GB"/>
              </w:rPr>
              <w:t>(1) Huawei</w:t>
            </w:r>
          </w:p>
        </w:tc>
        <w:tc>
          <w:tcPr>
            <w:tcW w:w="830" w:type="pct"/>
            <w:shd w:val="clear" w:color="auto" w:fill="C5E0B3" w:themeFill="accent6" w:themeFillTint="66"/>
          </w:tcPr>
          <w:p w14:paraId="6E31D26A" w14:textId="77777777" w:rsidR="009831E4" w:rsidRPr="003561E6" w:rsidRDefault="009831E4" w:rsidP="00722045">
            <w:pPr>
              <w:rPr>
                <w:lang w:eastAsia="en-GB"/>
              </w:rPr>
            </w:pPr>
            <w:r w:rsidRPr="003561E6">
              <w:rPr>
                <w:lang w:eastAsia="en-GB"/>
              </w:rPr>
              <w:t>(1) Huawei</w:t>
            </w:r>
          </w:p>
        </w:tc>
        <w:tc>
          <w:tcPr>
            <w:tcW w:w="830" w:type="pct"/>
            <w:shd w:val="clear" w:color="auto" w:fill="C5E0B3" w:themeFill="accent6" w:themeFillTint="66"/>
          </w:tcPr>
          <w:p w14:paraId="08621F3A" w14:textId="77777777" w:rsidR="009831E4" w:rsidRPr="003561E6" w:rsidRDefault="009831E4" w:rsidP="00722045">
            <w:pPr>
              <w:rPr>
                <w:lang w:eastAsia="en-GB"/>
              </w:rPr>
            </w:pPr>
            <w:r w:rsidRPr="003561E6">
              <w:rPr>
                <w:lang w:eastAsia="en-GB"/>
              </w:rPr>
              <w:t>(1) Huawei</w:t>
            </w:r>
          </w:p>
        </w:tc>
        <w:tc>
          <w:tcPr>
            <w:tcW w:w="829" w:type="pct"/>
            <w:shd w:val="clear" w:color="auto" w:fill="C5E0B3" w:themeFill="accent6" w:themeFillTint="66"/>
          </w:tcPr>
          <w:p w14:paraId="3754AB25" w14:textId="77777777" w:rsidR="009831E4" w:rsidRPr="003561E6" w:rsidRDefault="009831E4" w:rsidP="00722045">
            <w:pPr>
              <w:rPr>
                <w:lang w:eastAsia="en-GB"/>
              </w:rPr>
            </w:pPr>
            <w:r>
              <w:rPr>
                <w:lang w:eastAsia="en-GB"/>
              </w:rPr>
              <w:t xml:space="preserve">(1) </w:t>
            </w:r>
            <w:proofErr w:type="spellStart"/>
            <w:r>
              <w:rPr>
                <w:lang w:eastAsia="en-GB"/>
              </w:rPr>
              <w:t>DeepSig</w:t>
            </w:r>
            <w:proofErr w:type="spellEnd"/>
          </w:p>
        </w:tc>
      </w:tr>
      <w:tr w:rsidR="009831E4" w:rsidRPr="003561E6" w14:paraId="5F68464A" w14:textId="77777777" w:rsidTr="00722045">
        <w:trPr>
          <w:trHeight w:val="383"/>
        </w:trPr>
        <w:tc>
          <w:tcPr>
            <w:tcW w:w="851" w:type="pct"/>
            <w:noWrap/>
          </w:tcPr>
          <w:p w14:paraId="31A6508C" w14:textId="77777777" w:rsidR="009831E4" w:rsidRPr="005C4D27" w:rsidRDefault="009831E4" w:rsidP="00722045">
            <w:pPr>
              <w:rPr>
                <w:b/>
                <w:bCs/>
                <w:lang w:eastAsia="en-GB"/>
              </w:rPr>
            </w:pPr>
            <w:r w:rsidRPr="005C4D27">
              <w:rPr>
                <w:b/>
                <w:bCs/>
                <w:lang w:eastAsia="en-GB"/>
              </w:rPr>
              <w:t>Model input</w:t>
            </w:r>
          </w:p>
        </w:tc>
        <w:tc>
          <w:tcPr>
            <w:tcW w:w="831" w:type="pct"/>
          </w:tcPr>
          <w:p w14:paraId="546CEB11" w14:textId="77777777" w:rsidR="009831E4" w:rsidRDefault="009831E4" w:rsidP="00722045">
            <w:pPr>
              <w:rPr>
                <w:rFonts w:eastAsia="Malgun Gothic"/>
                <w:lang w:eastAsia="ko-KR"/>
              </w:rPr>
            </w:pPr>
            <w:r w:rsidRPr="00EA574A">
              <w:t>Received</w:t>
            </w:r>
            <w:r>
              <w:rPr>
                <w:rFonts w:eastAsia="Malgun Gothic" w:hint="eastAsia"/>
                <w:lang w:eastAsia="ko-KR"/>
              </w:rPr>
              <w:t xml:space="preserve"> </w:t>
            </w:r>
            <w:r w:rsidRPr="00EA574A">
              <w:t>PRACH</w:t>
            </w:r>
            <w:r>
              <w:rPr>
                <w:rFonts w:eastAsia="Malgun Gothic" w:hint="eastAsia"/>
                <w:lang w:eastAsia="ko-KR"/>
              </w:rPr>
              <w:t xml:space="preserve"> signal</w:t>
            </w:r>
          </w:p>
          <w:p w14:paraId="7182CDB4" w14:textId="77777777" w:rsidR="009831E4" w:rsidRPr="003561E6" w:rsidRDefault="009831E4" w:rsidP="00722045">
            <w:pPr>
              <w:rPr>
                <w:rFonts w:cs="Times"/>
                <w:lang w:eastAsia="en-GB"/>
              </w:rPr>
            </w:pPr>
            <w:r w:rsidRPr="00EA574A">
              <w:t>(e.g.</w:t>
            </w:r>
            <w:r>
              <w:rPr>
                <w:rFonts w:eastAsia="Malgun Gothic" w:hint="eastAsia"/>
                <w:lang w:eastAsia="ko-KR"/>
              </w:rPr>
              <w:t xml:space="preserve">, </w:t>
            </w:r>
            <w:r w:rsidRPr="00EA574A">
              <w:t>preamble waveform)</w:t>
            </w:r>
          </w:p>
        </w:tc>
        <w:tc>
          <w:tcPr>
            <w:tcW w:w="830" w:type="pct"/>
          </w:tcPr>
          <w:p w14:paraId="421A6D20" w14:textId="77777777" w:rsidR="009831E4" w:rsidRPr="003561E6" w:rsidRDefault="009831E4" w:rsidP="00722045">
            <w:pPr>
              <w:rPr>
                <w:rFonts w:cs="Times"/>
                <w:lang w:eastAsia="en-GB"/>
              </w:rPr>
            </w:pPr>
            <w:r w:rsidRPr="003561E6">
              <w:rPr>
                <w:rFonts w:cs="Times"/>
                <w:lang w:eastAsia="en-GB"/>
              </w:rPr>
              <w:t>Point cloud sensed by the BS with mono-static sensing and sensed/reported by UEs with bi-static sensing</w:t>
            </w:r>
          </w:p>
        </w:tc>
        <w:tc>
          <w:tcPr>
            <w:tcW w:w="830" w:type="pct"/>
          </w:tcPr>
          <w:p w14:paraId="0AD92C7C" w14:textId="77777777" w:rsidR="009831E4" w:rsidRPr="003561E6" w:rsidRDefault="009831E4" w:rsidP="00722045">
            <w:r w:rsidRPr="003561E6">
              <w:t xml:space="preserve">UE-part models: local sparse point cloud </w:t>
            </w:r>
          </w:p>
          <w:p w14:paraId="488C4BF1" w14:textId="77777777" w:rsidR="009831E4" w:rsidRPr="003561E6" w:rsidRDefault="009831E4" w:rsidP="00722045">
            <w:pPr>
              <w:rPr>
                <w:rFonts w:cs="Times"/>
                <w:lang w:eastAsia="en-GB"/>
              </w:rPr>
            </w:pPr>
            <w:r w:rsidRPr="003561E6">
              <w:t>NW-part model: latent space information from multiple UEs</w:t>
            </w:r>
          </w:p>
        </w:tc>
        <w:tc>
          <w:tcPr>
            <w:tcW w:w="830" w:type="pct"/>
          </w:tcPr>
          <w:p w14:paraId="494A2D8C" w14:textId="77777777" w:rsidR="009831E4" w:rsidRPr="003561E6" w:rsidRDefault="009831E4" w:rsidP="00722045">
            <w:pPr>
              <w:rPr>
                <w:rFonts w:cs="Times"/>
                <w:lang w:eastAsia="en-GB"/>
              </w:rPr>
            </w:pPr>
            <w:r w:rsidRPr="003561E6">
              <w:rPr>
                <w:rFonts w:eastAsia="Malgun Gothic"/>
                <w:lang w:eastAsia="ko-KR"/>
              </w:rPr>
              <w:t>UL measured channel matrix from SRS with IL imbalance</w:t>
            </w:r>
          </w:p>
        </w:tc>
        <w:tc>
          <w:tcPr>
            <w:tcW w:w="829" w:type="pct"/>
          </w:tcPr>
          <w:p w14:paraId="3DC23B43" w14:textId="77777777" w:rsidR="009831E4" w:rsidRPr="009C237D" w:rsidRDefault="009831E4" w:rsidP="00722045">
            <w:pPr>
              <w:rPr>
                <w:lang w:eastAsia="en-GB"/>
              </w:rPr>
            </w:pPr>
            <w:r>
              <w:rPr>
                <w:rFonts w:eastAsia="Batang"/>
                <w:color w:val="000000"/>
              </w:rPr>
              <w:t>R</w:t>
            </w:r>
            <w:r>
              <w:rPr>
                <w:rFonts w:eastAsia="Batang" w:hint="eastAsia"/>
                <w:color w:val="000000"/>
              </w:rPr>
              <w:t>eceived</w:t>
            </w:r>
            <w:r>
              <w:rPr>
                <w:lang w:eastAsia="en-GB"/>
              </w:rPr>
              <w:t xml:space="preserve"> signal/estimated channel at DMRS and received signal on data, and the channel information generated by digital twin</w:t>
            </w:r>
          </w:p>
        </w:tc>
      </w:tr>
      <w:tr w:rsidR="009831E4" w:rsidRPr="003561E6" w14:paraId="13697F21" w14:textId="77777777" w:rsidTr="00722045">
        <w:trPr>
          <w:trHeight w:val="383"/>
        </w:trPr>
        <w:tc>
          <w:tcPr>
            <w:tcW w:w="851" w:type="pct"/>
            <w:noWrap/>
          </w:tcPr>
          <w:p w14:paraId="3E5D73A1" w14:textId="77777777" w:rsidR="009831E4" w:rsidRPr="005C4D27" w:rsidRDefault="009831E4" w:rsidP="00722045">
            <w:pPr>
              <w:rPr>
                <w:b/>
                <w:bCs/>
                <w:lang w:eastAsia="en-GB"/>
              </w:rPr>
            </w:pPr>
            <w:r w:rsidRPr="005C4D27">
              <w:rPr>
                <w:b/>
                <w:bCs/>
                <w:lang w:eastAsia="en-GB"/>
              </w:rPr>
              <w:t>Model output</w:t>
            </w:r>
          </w:p>
        </w:tc>
        <w:tc>
          <w:tcPr>
            <w:tcW w:w="831" w:type="pct"/>
          </w:tcPr>
          <w:p w14:paraId="2229ACCD" w14:textId="77777777" w:rsidR="009831E4" w:rsidRPr="003561E6" w:rsidRDefault="009831E4" w:rsidP="00722045">
            <w:pPr>
              <w:rPr>
                <w:lang w:eastAsia="en-GB"/>
              </w:rPr>
            </w:pPr>
            <w:r w:rsidRPr="00EA574A">
              <w:t xml:space="preserve">Predicted number of UEs that transmitted the same preamble </w:t>
            </w:r>
            <w:r>
              <w:rPr>
                <w:rFonts w:eastAsia="Malgun Gothic" w:hint="eastAsia"/>
                <w:lang w:eastAsia="ko-KR"/>
              </w:rPr>
              <w:t>for</w:t>
            </w:r>
            <w:r w:rsidRPr="00EA574A">
              <w:t xml:space="preserve"> given PRACH resource</w:t>
            </w:r>
            <w:r>
              <w:rPr>
                <w:rFonts w:eastAsia="Malgun Gothic" w:hint="eastAsia"/>
                <w:lang w:eastAsia="ko-KR"/>
              </w:rPr>
              <w:t>s</w:t>
            </w:r>
          </w:p>
        </w:tc>
        <w:tc>
          <w:tcPr>
            <w:tcW w:w="830" w:type="pct"/>
          </w:tcPr>
          <w:p w14:paraId="33D6E8A0" w14:textId="77777777" w:rsidR="009831E4" w:rsidRPr="003561E6" w:rsidRDefault="009831E4" w:rsidP="00722045">
            <w:pPr>
              <w:rPr>
                <w:lang w:eastAsia="en-GB"/>
              </w:rPr>
            </w:pPr>
            <w:r w:rsidRPr="003561E6">
              <w:rPr>
                <w:lang w:eastAsia="en-GB"/>
              </w:rPr>
              <w:t>3D point cloud representing the static environment</w:t>
            </w:r>
          </w:p>
        </w:tc>
        <w:tc>
          <w:tcPr>
            <w:tcW w:w="830" w:type="pct"/>
          </w:tcPr>
          <w:p w14:paraId="56A705C9" w14:textId="77777777" w:rsidR="009831E4" w:rsidRPr="003561E6" w:rsidRDefault="009831E4" w:rsidP="00722045">
            <w:r w:rsidRPr="003561E6">
              <w:t>UE-part models: compressed latent space information</w:t>
            </w:r>
          </w:p>
          <w:p w14:paraId="6095CAAE" w14:textId="77777777" w:rsidR="009831E4" w:rsidRPr="003561E6" w:rsidRDefault="009831E4" w:rsidP="00722045">
            <w:pPr>
              <w:rPr>
                <w:lang w:eastAsia="en-GB"/>
              </w:rPr>
            </w:pPr>
            <w:r w:rsidRPr="003561E6">
              <w:t>NW-part model: global point cloud</w:t>
            </w:r>
          </w:p>
        </w:tc>
        <w:tc>
          <w:tcPr>
            <w:tcW w:w="830" w:type="pct"/>
          </w:tcPr>
          <w:p w14:paraId="6D8D6D2B" w14:textId="77777777" w:rsidR="009831E4" w:rsidRPr="003561E6" w:rsidRDefault="009831E4" w:rsidP="00722045">
            <w:pPr>
              <w:rPr>
                <w:lang w:eastAsia="en-GB"/>
              </w:rPr>
            </w:pPr>
            <w:r w:rsidRPr="003561E6">
              <w:rPr>
                <w:rFonts w:eastAsia="Malgun Gothic"/>
                <w:lang w:eastAsia="ko-KR"/>
              </w:rPr>
              <w:t>DL channel matrix with IL compensated</w:t>
            </w:r>
          </w:p>
        </w:tc>
        <w:tc>
          <w:tcPr>
            <w:tcW w:w="829" w:type="pct"/>
          </w:tcPr>
          <w:p w14:paraId="65A20367" w14:textId="77777777" w:rsidR="009831E4" w:rsidRPr="003561E6" w:rsidRDefault="009831E4" w:rsidP="00722045">
            <w:pPr>
              <w:rPr>
                <w:rFonts w:eastAsia="Malgun Gothic"/>
                <w:lang w:eastAsia="ko-KR"/>
              </w:rPr>
            </w:pPr>
            <w:r>
              <w:rPr>
                <w:lang w:eastAsia="en-GB"/>
              </w:rPr>
              <w:t xml:space="preserve"> Decoded bit</w:t>
            </w:r>
          </w:p>
        </w:tc>
      </w:tr>
      <w:tr w:rsidR="009831E4" w:rsidRPr="003561E6" w14:paraId="7683BD36" w14:textId="77777777" w:rsidTr="00722045">
        <w:trPr>
          <w:trHeight w:val="345"/>
        </w:trPr>
        <w:tc>
          <w:tcPr>
            <w:tcW w:w="851" w:type="pct"/>
            <w:noWrap/>
          </w:tcPr>
          <w:p w14:paraId="513EE05E" w14:textId="77777777" w:rsidR="009831E4" w:rsidRPr="005C4D27" w:rsidRDefault="009831E4" w:rsidP="00722045">
            <w:pPr>
              <w:rPr>
                <w:b/>
                <w:bCs/>
                <w:lang w:eastAsia="en-GB"/>
              </w:rPr>
            </w:pPr>
            <w:r w:rsidRPr="005C4D27">
              <w:rPr>
                <w:b/>
                <w:bCs/>
                <w:lang w:eastAsia="en-GB"/>
              </w:rPr>
              <w:t>Label</w:t>
            </w:r>
          </w:p>
        </w:tc>
        <w:tc>
          <w:tcPr>
            <w:tcW w:w="831" w:type="pct"/>
          </w:tcPr>
          <w:p w14:paraId="743245A5" w14:textId="77777777" w:rsidR="009831E4" w:rsidRPr="003561E6" w:rsidRDefault="009831E4" w:rsidP="00722045">
            <w:pPr>
              <w:rPr>
                <w:rFonts w:eastAsiaTheme="minorEastAsia"/>
              </w:rPr>
            </w:pPr>
            <w:r w:rsidRPr="00EA574A">
              <w:t>Ground-truth number of UEs that transmitted the same preamble</w:t>
            </w:r>
          </w:p>
        </w:tc>
        <w:tc>
          <w:tcPr>
            <w:tcW w:w="830" w:type="pct"/>
          </w:tcPr>
          <w:p w14:paraId="47A6C06E" w14:textId="77777777" w:rsidR="009831E4" w:rsidRPr="003561E6" w:rsidRDefault="009831E4" w:rsidP="00722045">
            <w:pPr>
              <w:rPr>
                <w:rFonts w:eastAsiaTheme="minorEastAsia"/>
              </w:rPr>
            </w:pPr>
            <w:r w:rsidRPr="003561E6">
              <w:rPr>
                <w:rFonts w:eastAsiaTheme="minorEastAsia" w:hint="eastAsia"/>
              </w:rPr>
              <w:t>G</w:t>
            </w:r>
            <w:r w:rsidRPr="003561E6">
              <w:rPr>
                <w:rFonts w:eastAsiaTheme="minorEastAsia"/>
              </w:rPr>
              <w:t>round truth point cloud</w:t>
            </w:r>
          </w:p>
        </w:tc>
        <w:tc>
          <w:tcPr>
            <w:tcW w:w="830" w:type="pct"/>
          </w:tcPr>
          <w:p w14:paraId="63310E9B" w14:textId="77777777" w:rsidR="009831E4" w:rsidRPr="003561E6" w:rsidRDefault="009831E4" w:rsidP="00722045">
            <w:pPr>
              <w:rPr>
                <w:rFonts w:eastAsiaTheme="minorEastAsia"/>
              </w:rPr>
            </w:pPr>
            <w:r w:rsidRPr="003561E6">
              <w:rPr>
                <w:rFonts w:eastAsiaTheme="minorEastAsia" w:hint="eastAsia"/>
              </w:rPr>
              <w:t>G</w:t>
            </w:r>
            <w:r w:rsidRPr="003561E6">
              <w:rPr>
                <w:rFonts w:eastAsiaTheme="minorEastAsia"/>
              </w:rPr>
              <w:t>round truth point cloud</w:t>
            </w:r>
          </w:p>
        </w:tc>
        <w:tc>
          <w:tcPr>
            <w:tcW w:w="830" w:type="pct"/>
          </w:tcPr>
          <w:p w14:paraId="6C0A378F" w14:textId="77777777" w:rsidR="009831E4" w:rsidRPr="003561E6" w:rsidRDefault="009831E4" w:rsidP="00722045">
            <w:pPr>
              <w:rPr>
                <w:rFonts w:eastAsiaTheme="minorEastAsia"/>
              </w:rPr>
            </w:pPr>
            <w:r w:rsidRPr="003561E6">
              <w:t xml:space="preserve">UL SRS measurement without IL </w:t>
            </w:r>
            <w:r w:rsidRPr="003561E6">
              <w:rPr>
                <w:rFonts w:eastAsiaTheme="minorEastAsia" w:hint="eastAsia"/>
              </w:rPr>
              <w:t>(</w:t>
            </w:r>
            <w:r w:rsidRPr="003561E6">
              <w:rPr>
                <w:rFonts w:eastAsiaTheme="minorEastAsia"/>
              </w:rPr>
              <w:t>assuming it is compensated by UE at certain conditions) or DL CSI-RS measurement</w:t>
            </w:r>
          </w:p>
        </w:tc>
        <w:tc>
          <w:tcPr>
            <w:tcW w:w="829" w:type="pct"/>
          </w:tcPr>
          <w:p w14:paraId="5F024E53" w14:textId="77777777" w:rsidR="009831E4" w:rsidRPr="003561E6" w:rsidRDefault="009831E4" w:rsidP="00722045">
            <w:r>
              <w:rPr>
                <w:lang w:eastAsia="en-GB"/>
              </w:rPr>
              <w:t>Ground truth of target bit</w:t>
            </w:r>
          </w:p>
        </w:tc>
      </w:tr>
      <w:tr w:rsidR="009831E4" w:rsidRPr="003561E6" w14:paraId="04A4C853" w14:textId="77777777" w:rsidTr="00722045">
        <w:trPr>
          <w:trHeight w:val="383"/>
        </w:trPr>
        <w:tc>
          <w:tcPr>
            <w:tcW w:w="851" w:type="pct"/>
            <w:noWrap/>
          </w:tcPr>
          <w:p w14:paraId="36FEB282" w14:textId="77777777" w:rsidR="009831E4" w:rsidRPr="005C4D27" w:rsidRDefault="009831E4" w:rsidP="00722045">
            <w:pPr>
              <w:rPr>
                <w:b/>
                <w:bCs/>
                <w:lang w:eastAsia="en-GB"/>
              </w:rPr>
            </w:pPr>
            <w:r w:rsidRPr="005C4D27">
              <w:rPr>
                <w:b/>
                <w:bCs/>
                <w:lang w:eastAsia="en-GB"/>
              </w:rPr>
              <w:t>Training types assumption</w:t>
            </w:r>
          </w:p>
        </w:tc>
        <w:tc>
          <w:tcPr>
            <w:tcW w:w="831" w:type="pct"/>
          </w:tcPr>
          <w:p w14:paraId="641302A9" w14:textId="77777777" w:rsidR="009831E4" w:rsidRPr="003561E6" w:rsidRDefault="009831E4" w:rsidP="00722045">
            <w:r w:rsidRPr="00EA574A">
              <w:t>Offline training</w:t>
            </w:r>
          </w:p>
        </w:tc>
        <w:tc>
          <w:tcPr>
            <w:tcW w:w="830" w:type="pct"/>
          </w:tcPr>
          <w:p w14:paraId="4859FAA4" w14:textId="77777777" w:rsidR="009831E4" w:rsidRPr="003561E6" w:rsidRDefault="009831E4" w:rsidP="00722045">
            <w:pPr>
              <w:rPr>
                <w:lang w:eastAsia="en-GB"/>
              </w:rPr>
            </w:pPr>
            <w:r w:rsidRPr="003561E6">
              <w:t>Offline training</w:t>
            </w:r>
          </w:p>
        </w:tc>
        <w:tc>
          <w:tcPr>
            <w:tcW w:w="830" w:type="pct"/>
          </w:tcPr>
          <w:p w14:paraId="3EF138F9" w14:textId="77777777" w:rsidR="009831E4" w:rsidRPr="003561E6" w:rsidRDefault="009831E4" w:rsidP="00722045">
            <w:pPr>
              <w:snapToGrid w:val="0"/>
            </w:pPr>
            <w:r w:rsidRPr="003561E6">
              <w:t>Offline training (adopted in simulation)</w:t>
            </w:r>
          </w:p>
          <w:p w14:paraId="472388AA" w14:textId="77777777" w:rsidR="009831E4" w:rsidRPr="003561E6" w:rsidRDefault="009831E4" w:rsidP="00722045">
            <w:r w:rsidRPr="003561E6">
              <w:t xml:space="preserve">Online finetuning (can </w:t>
            </w:r>
            <w:r w:rsidRPr="003561E6">
              <w:lastRenderedPageBreak/>
              <w:t>be optionally considered)</w:t>
            </w:r>
          </w:p>
        </w:tc>
        <w:tc>
          <w:tcPr>
            <w:tcW w:w="830" w:type="pct"/>
          </w:tcPr>
          <w:p w14:paraId="393EC44A" w14:textId="77777777" w:rsidR="009831E4" w:rsidRPr="003561E6" w:rsidRDefault="009831E4" w:rsidP="00722045">
            <w:r w:rsidRPr="003561E6">
              <w:rPr>
                <w:rFonts w:hint="eastAsia"/>
              </w:rPr>
              <w:lastRenderedPageBreak/>
              <w:t>offline training</w:t>
            </w:r>
          </w:p>
        </w:tc>
        <w:tc>
          <w:tcPr>
            <w:tcW w:w="829" w:type="pct"/>
          </w:tcPr>
          <w:p w14:paraId="37FD1F41" w14:textId="77777777" w:rsidR="009831E4" w:rsidRPr="003561E6" w:rsidRDefault="009831E4" w:rsidP="00722045">
            <w:r w:rsidRPr="00F13EEE">
              <w:rPr>
                <w:lang w:eastAsia="en-GB"/>
              </w:rPr>
              <w:t xml:space="preserve">Offline training </w:t>
            </w:r>
          </w:p>
        </w:tc>
      </w:tr>
      <w:tr w:rsidR="009831E4" w:rsidRPr="003561E6" w14:paraId="688CCC4D" w14:textId="77777777" w:rsidTr="00722045">
        <w:trPr>
          <w:trHeight w:val="383"/>
        </w:trPr>
        <w:tc>
          <w:tcPr>
            <w:tcW w:w="851" w:type="pct"/>
            <w:noWrap/>
          </w:tcPr>
          <w:p w14:paraId="40A5C51C" w14:textId="77777777" w:rsidR="009831E4" w:rsidRPr="005C4D27" w:rsidRDefault="009831E4" w:rsidP="00722045">
            <w:pPr>
              <w:rPr>
                <w:b/>
                <w:bCs/>
                <w:lang w:eastAsia="en-GB"/>
              </w:rPr>
            </w:pPr>
            <w:r w:rsidRPr="005C4D27">
              <w:rPr>
                <w:b/>
                <w:bCs/>
                <w:lang w:eastAsia="en-GB"/>
              </w:rPr>
              <w:t>KPI</w:t>
            </w:r>
          </w:p>
        </w:tc>
        <w:tc>
          <w:tcPr>
            <w:tcW w:w="831" w:type="pct"/>
          </w:tcPr>
          <w:p w14:paraId="32879C6A" w14:textId="77777777" w:rsidR="009831E4" w:rsidRPr="003561E6" w:rsidRDefault="009831E4" w:rsidP="00722045">
            <w:r w:rsidRPr="00EA574A">
              <w:t>Prediction accuracy of UE multiplicity, RACH access delay, first-attempt success probability</w:t>
            </w:r>
          </w:p>
        </w:tc>
        <w:tc>
          <w:tcPr>
            <w:tcW w:w="830" w:type="pct"/>
          </w:tcPr>
          <w:p w14:paraId="17884ECD" w14:textId="77777777" w:rsidR="009831E4" w:rsidRPr="003561E6" w:rsidRDefault="009831E4" w:rsidP="00722045">
            <w:pPr>
              <w:rPr>
                <w:rFonts w:eastAsiaTheme="minorEastAsia"/>
              </w:rPr>
            </w:pPr>
            <w:r w:rsidRPr="003561E6">
              <w:t xml:space="preserve">Sensing accuracy metric: root mean square error (RMSE) </w:t>
            </w:r>
            <w:r w:rsidRPr="003561E6">
              <w:rPr>
                <w:rFonts w:eastAsiaTheme="minorEastAsia"/>
              </w:rPr>
              <w:t xml:space="preserve">of </w:t>
            </w:r>
            <w:r w:rsidRPr="003561E6">
              <w:t>point cloud. RMSE=</w:t>
            </w:r>
            <m:oMath>
              <m:rad>
                <m:radPr>
                  <m:degHide m:val="1"/>
                  <m:ctrlPr>
                    <w:rPr>
                      <w:rFonts w:ascii="Cambria Math" w:hAnsi="Cambria Math"/>
                    </w:rPr>
                  </m:ctrlPr>
                </m:radPr>
                <m:deg/>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sty m:val="bi"/>
                                    </m:rPr>
                                    <w:rPr>
                                      <w:rFonts w:ascii="Cambria Math" w:hAnsi="Cambria Math"/>
                                    </w:rPr>
                                    <m:t>x</m:t>
                                  </m:r>
                                </m:e>
                                <m:sub>
                                  <m:r>
                                    <w:rPr>
                                      <w:rFonts w:ascii="Cambria Math" w:hAnsi="Cambria Math"/>
                                    </w:rPr>
                                    <m:t>i</m:t>
                                  </m:r>
                                </m:sub>
                              </m:sSub>
                              <m:r>
                                <w:rPr>
                                  <w:rFonts w:ascii="Cambria Math" w:hAnsi="Cambria Math"/>
                                </w:rPr>
                                <m:t>-</m:t>
                              </m:r>
                              <m:acc>
                                <m:accPr>
                                  <m:ctrlPr>
                                    <w:rPr>
                                      <w:rFonts w:ascii="Cambria Math" w:hAnsi="Cambria Math"/>
                                      <w:i/>
                                    </w:rPr>
                                  </m:ctrlPr>
                                </m:accPr>
                                <m:e>
                                  <m:sSub>
                                    <m:sSubPr>
                                      <m:ctrlPr>
                                        <w:rPr>
                                          <w:rFonts w:ascii="Cambria Math" w:hAnsi="Cambria Math"/>
                                          <w:i/>
                                        </w:rPr>
                                      </m:ctrlPr>
                                    </m:sSubPr>
                                    <m:e>
                                      <m:r>
                                        <m:rPr>
                                          <m:sty m:val="bi"/>
                                        </m:rPr>
                                        <w:rPr>
                                          <w:rFonts w:ascii="Cambria Math" w:hAnsi="Cambria Math"/>
                                        </w:rPr>
                                        <m:t>x</m:t>
                                      </m:r>
                                    </m:e>
                                    <m:sub>
                                      <m:r>
                                        <w:rPr>
                                          <w:rFonts w:ascii="Cambria Math" w:hAnsi="Cambria Math"/>
                                        </w:rPr>
                                        <m:t>i</m:t>
                                      </m:r>
                                    </m:sub>
                                  </m:sSub>
                                </m:e>
                              </m:acc>
                            </m:e>
                          </m:d>
                        </m:e>
                        <m:sup>
                          <m:r>
                            <w:rPr>
                              <w:rFonts w:ascii="Cambria Math" w:hAnsi="Cambria Math"/>
                            </w:rPr>
                            <m:t>2</m:t>
                          </m:r>
                        </m:sup>
                      </m:sSup>
                    </m:e>
                  </m:nary>
                </m:e>
              </m:rad>
            </m:oMath>
            <w:r w:rsidRPr="003561E6">
              <w:t xml:space="preserve"> is the square root of the average of the squared errors between each sensed point (</w:t>
            </w:r>
            <m:oMath>
              <m:sSub>
                <m:sSubPr>
                  <m:ctrlPr>
                    <w:rPr>
                      <w:rFonts w:ascii="Cambria Math" w:hAnsi="Cambria Math"/>
                      <w:i/>
                    </w:rPr>
                  </m:ctrlPr>
                </m:sSubPr>
                <m:e>
                  <m:r>
                    <m:rPr>
                      <m:sty m:val="bi"/>
                    </m:rPr>
                    <w:rPr>
                      <w:rFonts w:ascii="Cambria Math" w:hAnsi="Cambria Math"/>
                    </w:rPr>
                    <m:t>x</m:t>
                  </m:r>
                </m:e>
                <m:sub>
                  <m:r>
                    <w:rPr>
                      <w:rFonts w:ascii="Cambria Math" w:hAnsi="Cambria Math"/>
                    </w:rPr>
                    <m:t>i</m:t>
                  </m:r>
                </m:sub>
              </m:sSub>
            </m:oMath>
            <w:r w:rsidRPr="003561E6">
              <w:t xml:space="preserve"> in forms of coordinates) and ground truth point (</w:t>
            </w:r>
            <m:oMath>
              <m:acc>
                <m:accPr>
                  <m:ctrlPr>
                    <w:rPr>
                      <w:rFonts w:ascii="Cambria Math" w:hAnsi="Cambria Math"/>
                      <w:i/>
                    </w:rPr>
                  </m:ctrlPr>
                </m:accPr>
                <m:e>
                  <m:sSub>
                    <m:sSubPr>
                      <m:ctrlPr>
                        <w:rPr>
                          <w:rFonts w:ascii="Cambria Math" w:hAnsi="Cambria Math"/>
                          <w:i/>
                        </w:rPr>
                      </m:ctrlPr>
                    </m:sSubPr>
                    <m:e>
                      <m:r>
                        <m:rPr>
                          <m:sty m:val="bi"/>
                        </m:rPr>
                        <w:rPr>
                          <w:rFonts w:ascii="Cambria Math" w:hAnsi="Cambria Math"/>
                        </w:rPr>
                        <m:t>x</m:t>
                      </m:r>
                    </m:e>
                    <m:sub>
                      <m:r>
                        <w:rPr>
                          <w:rFonts w:ascii="Cambria Math" w:hAnsi="Cambria Math"/>
                        </w:rPr>
                        <m:t>i</m:t>
                      </m:r>
                    </m:sub>
                  </m:sSub>
                </m:e>
              </m:acc>
              <m:r>
                <w:rPr>
                  <w:rFonts w:ascii="Cambria Math" w:hAnsi="Cambria Math"/>
                </w:rPr>
                <m:t xml:space="preserve"> </m:t>
              </m:r>
            </m:oMath>
            <w:r w:rsidRPr="003561E6">
              <w:t>in forms of coordinates) in the point cloud including n points with {x, y, z} dimensions.</w:t>
            </w:r>
          </w:p>
        </w:tc>
        <w:tc>
          <w:tcPr>
            <w:tcW w:w="830" w:type="pct"/>
          </w:tcPr>
          <w:p w14:paraId="6343BC1A" w14:textId="77777777" w:rsidR="009831E4" w:rsidRPr="003561E6" w:rsidRDefault="009831E4" w:rsidP="00722045">
            <w:pPr>
              <w:rPr>
                <w:rFonts w:eastAsia="Arial"/>
              </w:rPr>
            </w:pPr>
            <w:r w:rsidRPr="003561E6">
              <w:t>1</w:t>
            </w:r>
            <w:r>
              <w:t xml:space="preserve">. </w:t>
            </w:r>
            <w:r w:rsidRPr="003561E6">
              <w:t>Overhead metric: Feedback bits per point</w:t>
            </w:r>
          </w:p>
          <w:p w14:paraId="3894230A" w14:textId="77777777" w:rsidR="009831E4" w:rsidRPr="003561E6" w:rsidRDefault="009831E4" w:rsidP="00722045">
            <w:r w:rsidRPr="003561E6">
              <w:t>2</w:t>
            </w:r>
            <w:r>
              <w:t xml:space="preserve">. </w:t>
            </w:r>
            <w:r w:rsidRPr="003561E6">
              <w:t xml:space="preserve"> Sensing accuracy metric: intersection-over-union (</w:t>
            </w:r>
            <w:proofErr w:type="spellStart"/>
            <w:r w:rsidRPr="003561E6">
              <w:t>IoU</w:t>
            </w:r>
            <w:proofErr w:type="spellEnd"/>
            <w:r w:rsidRPr="003561E6">
              <w:t>), edge detection probability</w:t>
            </w:r>
          </w:p>
        </w:tc>
        <w:tc>
          <w:tcPr>
            <w:tcW w:w="830" w:type="pct"/>
          </w:tcPr>
          <w:p w14:paraId="2610F832" w14:textId="77777777" w:rsidR="009831E4" w:rsidRPr="003561E6" w:rsidRDefault="009831E4" w:rsidP="00722045">
            <w:r w:rsidRPr="003561E6">
              <w:t>SGCS</w:t>
            </w:r>
          </w:p>
        </w:tc>
        <w:tc>
          <w:tcPr>
            <w:tcW w:w="829" w:type="pct"/>
          </w:tcPr>
          <w:p w14:paraId="740E6D87" w14:textId="77777777" w:rsidR="009831E4" w:rsidRPr="003561E6" w:rsidRDefault="009831E4" w:rsidP="00722045">
            <w:r>
              <w:rPr>
                <w:lang w:eastAsia="en-GB"/>
              </w:rPr>
              <w:t>BLER, throughput</w:t>
            </w:r>
          </w:p>
        </w:tc>
      </w:tr>
      <w:tr w:rsidR="009831E4" w:rsidRPr="003561E6" w14:paraId="7082EB0B" w14:textId="77777777" w:rsidTr="00722045">
        <w:trPr>
          <w:trHeight w:val="383"/>
        </w:trPr>
        <w:tc>
          <w:tcPr>
            <w:tcW w:w="851" w:type="pct"/>
            <w:noWrap/>
          </w:tcPr>
          <w:p w14:paraId="7C869457" w14:textId="77777777" w:rsidR="009831E4" w:rsidRPr="005C4D27" w:rsidRDefault="009831E4" w:rsidP="00722045">
            <w:pPr>
              <w:rPr>
                <w:rFonts w:cs="Times"/>
                <w:b/>
                <w:bCs/>
                <w:lang w:eastAsia="en-GB"/>
              </w:rPr>
            </w:pPr>
            <w:r w:rsidRPr="005C4D27">
              <w:rPr>
                <w:b/>
                <w:bCs/>
                <w:lang w:eastAsia="en-GB"/>
              </w:rPr>
              <w:t>Benchmark</w:t>
            </w:r>
          </w:p>
        </w:tc>
        <w:tc>
          <w:tcPr>
            <w:tcW w:w="831" w:type="pct"/>
          </w:tcPr>
          <w:p w14:paraId="51F5BCCC" w14:textId="77777777" w:rsidR="009831E4" w:rsidRPr="003561E6" w:rsidRDefault="009831E4" w:rsidP="00722045">
            <w:r>
              <w:rPr>
                <w:rFonts w:eastAsia="Malgun Gothic" w:hint="eastAsia"/>
                <w:lang w:eastAsia="ko-KR"/>
              </w:rPr>
              <w:t>F</w:t>
            </w:r>
            <w:r w:rsidRPr="00EA574A">
              <w:t xml:space="preserve">irst-attempt success </w:t>
            </w:r>
            <w:r>
              <w:rPr>
                <w:rFonts w:eastAsia="Malgun Gothic" w:hint="eastAsia"/>
                <w:lang w:eastAsia="ko-KR"/>
              </w:rPr>
              <w:t>rate based on l</w:t>
            </w:r>
            <w:r w:rsidRPr="00EA574A">
              <w:t xml:space="preserve">egacy </w:t>
            </w:r>
            <w:r>
              <w:rPr>
                <w:rFonts w:eastAsia="Malgun Gothic" w:hint="eastAsia"/>
                <w:lang w:eastAsia="ko-KR"/>
              </w:rPr>
              <w:t>P</w:t>
            </w:r>
            <w:r w:rsidRPr="00EA574A">
              <w:t xml:space="preserve">RACH </w:t>
            </w:r>
            <w:r>
              <w:rPr>
                <w:rFonts w:eastAsia="Malgun Gothic" w:hint="eastAsia"/>
                <w:lang w:eastAsia="ko-KR"/>
              </w:rPr>
              <w:t>receiver</w:t>
            </w:r>
          </w:p>
        </w:tc>
        <w:tc>
          <w:tcPr>
            <w:tcW w:w="830" w:type="pct"/>
          </w:tcPr>
          <w:p w14:paraId="5B58CD3A" w14:textId="77777777" w:rsidR="009831E4" w:rsidRPr="003561E6" w:rsidRDefault="009831E4" w:rsidP="00722045">
            <w:pPr>
              <w:rPr>
                <w:lang w:eastAsia="en-GB"/>
              </w:rPr>
            </w:pPr>
            <w:r w:rsidRPr="003561E6">
              <w:t>BS side mono-static sensing only to construction RAN digital twin</w:t>
            </w:r>
          </w:p>
        </w:tc>
        <w:tc>
          <w:tcPr>
            <w:tcW w:w="830" w:type="pct"/>
          </w:tcPr>
          <w:p w14:paraId="78C61238" w14:textId="77777777" w:rsidR="009831E4" w:rsidRPr="003561E6" w:rsidRDefault="009831E4" w:rsidP="00722045">
            <w:pPr>
              <w:snapToGrid w:val="0"/>
            </w:pPr>
            <w:r w:rsidRPr="003561E6">
              <w:t>1</w:t>
            </w:r>
            <w:r>
              <w:t>.</w:t>
            </w:r>
            <w:r w:rsidRPr="003561E6">
              <w:t xml:space="preserve"> Single UE sensing (to justify sensing accuracy metric of using distributed model).</w:t>
            </w:r>
          </w:p>
          <w:p w14:paraId="61B5DA9D" w14:textId="77777777" w:rsidR="009831E4" w:rsidRPr="003561E6" w:rsidRDefault="009831E4" w:rsidP="00722045">
            <w:r w:rsidRPr="003561E6">
              <w:t>2</w:t>
            </w:r>
            <w:r>
              <w:t>.</w:t>
            </w:r>
            <w:r w:rsidRPr="003561E6">
              <w:t xml:space="preserve"> Raw data transmission (to justify overhead metric of using distributed model).</w:t>
            </w:r>
          </w:p>
        </w:tc>
        <w:tc>
          <w:tcPr>
            <w:tcW w:w="830" w:type="pct"/>
          </w:tcPr>
          <w:p w14:paraId="1890A502" w14:textId="77777777" w:rsidR="009831E4" w:rsidRPr="003561E6" w:rsidRDefault="009831E4" w:rsidP="00722045">
            <w:r w:rsidRPr="003561E6">
              <w:t>1</w:t>
            </w:r>
            <w:r>
              <w:t>.</w:t>
            </w:r>
            <w:r w:rsidRPr="003561E6">
              <w:t xml:space="preserve"> SRS without IL imbalance; </w:t>
            </w:r>
          </w:p>
          <w:p w14:paraId="00170DC1" w14:textId="77777777" w:rsidR="009831E4" w:rsidRPr="003561E6" w:rsidRDefault="009831E4" w:rsidP="00722045">
            <w:r w:rsidRPr="003561E6">
              <w:t>2</w:t>
            </w:r>
            <w:r>
              <w:t>.</w:t>
            </w:r>
            <w:r w:rsidRPr="003561E6">
              <w:t xml:space="preserve"> non-AI based SRS IL imbalance compensation</w:t>
            </w:r>
          </w:p>
        </w:tc>
        <w:tc>
          <w:tcPr>
            <w:tcW w:w="829" w:type="pct"/>
          </w:tcPr>
          <w:p w14:paraId="0F77584B" w14:textId="77777777" w:rsidR="009831E4" w:rsidRPr="003561E6" w:rsidRDefault="009831E4" w:rsidP="00722045">
            <w:pPr>
              <w:rPr>
                <w:lang w:eastAsia="en-GB"/>
              </w:rPr>
            </w:pPr>
            <w:r>
              <w:rPr>
                <w:lang w:eastAsia="en-GB"/>
              </w:rPr>
              <w:t>Legacy receiver without the help of digital twin</w:t>
            </w:r>
          </w:p>
        </w:tc>
      </w:tr>
      <w:tr w:rsidR="009831E4" w:rsidRPr="003561E6" w14:paraId="73BB6DA7" w14:textId="77777777" w:rsidTr="00722045">
        <w:trPr>
          <w:trHeight w:val="383"/>
        </w:trPr>
        <w:tc>
          <w:tcPr>
            <w:tcW w:w="851" w:type="pct"/>
            <w:noWrap/>
          </w:tcPr>
          <w:p w14:paraId="697FFC86" w14:textId="77777777" w:rsidR="009831E4" w:rsidRPr="005C4D27" w:rsidRDefault="009831E4" w:rsidP="00722045">
            <w:pPr>
              <w:rPr>
                <w:rFonts w:cs="Times"/>
                <w:b/>
                <w:bCs/>
                <w:lang w:eastAsia="en-GB"/>
              </w:rPr>
            </w:pPr>
            <w:r w:rsidRPr="005C4D27">
              <w:rPr>
                <w:b/>
                <w:bCs/>
                <w:lang w:eastAsia="en-GB"/>
              </w:rPr>
              <w:t>Model location for inference</w:t>
            </w:r>
          </w:p>
        </w:tc>
        <w:tc>
          <w:tcPr>
            <w:tcW w:w="831" w:type="pct"/>
          </w:tcPr>
          <w:p w14:paraId="6E078E4C" w14:textId="77777777" w:rsidR="009831E4" w:rsidRPr="003561E6" w:rsidRDefault="009831E4" w:rsidP="00722045">
            <w:pPr>
              <w:rPr>
                <w:rFonts w:eastAsiaTheme="minorEastAsia"/>
              </w:rPr>
            </w:pPr>
            <w:r w:rsidRPr="00EA574A">
              <w:t>NW-side model</w:t>
            </w:r>
          </w:p>
        </w:tc>
        <w:tc>
          <w:tcPr>
            <w:tcW w:w="830" w:type="pct"/>
          </w:tcPr>
          <w:p w14:paraId="32EAEFD9" w14:textId="77777777" w:rsidR="009831E4" w:rsidRPr="003561E6" w:rsidRDefault="009831E4" w:rsidP="00722045">
            <w:pPr>
              <w:rPr>
                <w:lang w:eastAsia="en-GB"/>
              </w:rPr>
            </w:pPr>
            <w:r w:rsidRPr="003561E6">
              <w:rPr>
                <w:rFonts w:eastAsiaTheme="minorEastAsia"/>
              </w:rPr>
              <w:t>NW-side model</w:t>
            </w:r>
          </w:p>
        </w:tc>
        <w:tc>
          <w:tcPr>
            <w:tcW w:w="830" w:type="pct"/>
          </w:tcPr>
          <w:p w14:paraId="7A002395" w14:textId="77777777" w:rsidR="009831E4" w:rsidRPr="003561E6" w:rsidRDefault="009831E4" w:rsidP="00722045">
            <w:pPr>
              <w:rPr>
                <w:rFonts w:eastAsiaTheme="minorEastAsia"/>
              </w:rPr>
            </w:pPr>
            <w:r w:rsidRPr="003561E6">
              <w:t>Distributed model: a NW-side model paired with multiple UE-side models.</w:t>
            </w:r>
          </w:p>
        </w:tc>
        <w:tc>
          <w:tcPr>
            <w:tcW w:w="830" w:type="pct"/>
          </w:tcPr>
          <w:p w14:paraId="7261FD77" w14:textId="77777777" w:rsidR="009831E4" w:rsidRPr="003561E6" w:rsidRDefault="009831E4" w:rsidP="00722045">
            <w:pPr>
              <w:rPr>
                <w:rFonts w:eastAsiaTheme="minorEastAsia"/>
              </w:rPr>
            </w:pPr>
            <w:r w:rsidRPr="003561E6">
              <w:t>NW-</w:t>
            </w:r>
            <w:r w:rsidRPr="003561E6">
              <w:rPr>
                <w:rFonts w:hint="eastAsia"/>
              </w:rPr>
              <w:t>sided model</w:t>
            </w:r>
          </w:p>
        </w:tc>
        <w:tc>
          <w:tcPr>
            <w:tcW w:w="829" w:type="pct"/>
          </w:tcPr>
          <w:p w14:paraId="3445C5A0" w14:textId="77777777" w:rsidR="009831E4" w:rsidRPr="003561E6" w:rsidRDefault="009831E4" w:rsidP="00722045">
            <w:r>
              <w:rPr>
                <w:lang w:eastAsia="en-GB"/>
              </w:rPr>
              <w:t>NW-sided model</w:t>
            </w:r>
          </w:p>
        </w:tc>
      </w:tr>
      <w:tr w:rsidR="009831E4" w:rsidRPr="003561E6" w14:paraId="1F9C8F88" w14:textId="77777777" w:rsidTr="00722045">
        <w:trPr>
          <w:trHeight w:val="383"/>
        </w:trPr>
        <w:tc>
          <w:tcPr>
            <w:tcW w:w="851" w:type="pct"/>
            <w:noWrap/>
          </w:tcPr>
          <w:p w14:paraId="786A9A66" w14:textId="77777777" w:rsidR="009831E4" w:rsidRPr="005C4D27" w:rsidRDefault="009831E4" w:rsidP="00722045">
            <w:pPr>
              <w:rPr>
                <w:b/>
                <w:bCs/>
                <w:lang w:eastAsia="en-GB"/>
              </w:rPr>
            </w:pPr>
            <w:r w:rsidRPr="005C4D27">
              <w:rPr>
                <w:b/>
                <w:bCs/>
                <w:lang w:eastAsia="en-GB"/>
              </w:rPr>
              <w:t>Collaboration/interaction between UE and NW</w:t>
            </w:r>
          </w:p>
        </w:tc>
        <w:tc>
          <w:tcPr>
            <w:tcW w:w="831" w:type="pct"/>
          </w:tcPr>
          <w:p w14:paraId="2CB22947" w14:textId="77777777" w:rsidR="009831E4" w:rsidRDefault="009831E4" w:rsidP="00722045">
            <w:pPr>
              <w:rPr>
                <w:lang w:eastAsia="en-GB"/>
              </w:rPr>
            </w:pPr>
            <w:r>
              <w:rPr>
                <w:lang w:eastAsia="en-GB"/>
              </w:rPr>
              <w:t>Similar to</w:t>
            </w:r>
            <w:r w:rsidRPr="003561E6">
              <w:rPr>
                <w:lang w:eastAsia="en-GB"/>
              </w:rPr>
              <w:t xml:space="preserve"> NW-sided model in NR</w:t>
            </w:r>
          </w:p>
        </w:tc>
        <w:tc>
          <w:tcPr>
            <w:tcW w:w="830" w:type="pct"/>
          </w:tcPr>
          <w:p w14:paraId="49E643C3" w14:textId="77777777" w:rsidR="009831E4" w:rsidRPr="003561E6" w:rsidRDefault="009831E4" w:rsidP="00722045">
            <w:pPr>
              <w:rPr>
                <w:lang w:eastAsia="en-GB"/>
              </w:rPr>
            </w:pPr>
            <w:r>
              <w:rPr>
                <w:lang w:eastAsia="en-GB"/>
              </w:rPr>
              <w:t>Similar to</w:t>
            </w:r>
            <w:r w:rsidRPr="003561E6">
              <w:rPr>
                <w:lang w:eastAsia="en-GB"/>
              </w:rPr>
              <w:t xml:space="preserve"> NW-sided model in NR</w:t>
            </w:r>
          </w:p>
        </w:tc>
        <w:tc>
          <w:tcPr>
            <w:tcW w:w="830" w:type="pct"/>
          </w:tcPr>
          <w:p w14:paraId="21C267CF" w14:textId="77777777" w:rsidR="009831E4" w:rsidRPr="003561E6" w:rsidRDefault="009831E4" w:rsidP="00722045">
            <w:pPr>
              <w:snapToGrid w:val="0"/>
            </w:pPr>
            <w:r w:rsidRPr="003561E6">
              <w:t xml:space="preserve">Similar </w:t>
            </w:r>
            <w:r>
              <w:t>to</w:t>
            </w:r>
            <w:r w:rsidRPr="003561E6">
              <w:t xml:space="preserve"> two-sided model: UE reporting of compressed sensing results for inference.</w:t>
            </w:r>
          </w:p>
          <w:p w14:paraId="3A152D1E" w14:textId="77777777" w:rsidR="009831E4" w:rsidRPr="003561E6" w:rsidRDefault="009831E4" w:rsidP="00722045">
            <w:pPr>
              <w:rPr>
                <w:lang w:eastAsia="en-GB"/>
              </w:rPr>
            </w:pPr>
            <w:r w:rsidRPr="003561E6">
              <w:t>Inter-vendor training collaboration between NW side and UE side.</w:t>
            </w:r>
          </w:p>
        </w:tc>
        <w:tc>
          <w:tcPr>
            <w:tcW w:w="830" w:type="pct"/>
          </w:tcPr>
          <w:p w14:paraId="5970A539" w14:textId="77777777" w:rsidR="009831E4" w:rsidRPr="003561E6" w:rsidRDefault="009831E4" w:rsidP="00722045">
            <w:pPr>
              <w:rPr>
                <w:lang w:eastAsia="en-GB"/>
              </w:rPr>
            </w:pPr>
            <w:r>
              <w:rPr>
                <w:lang w:eastAsia="en-GB"/>
              </w:rPr>
              <w:t>Similar to</w:t>
            </w:r>
            <w:r w:rsidRPr="003561E6">
              <w:rPr>
                <w:lang w:eastAsia="en-GB"/>
              </w:rPr>
              <w:t xml:space="preserve"> NW-sided model in NR</w:t>
            </w:r>
          </w:p>
        </w:tc>
        <w:tc>
          <w:tcPr>
            <w:tcW w:w="829" w:type="pct"/>
          </w:tcPr>
          <w:p w14:paraId="517F66EE" w14:textId="77777777" w:rsidR="009831E4" w:rsidRDefault="009831E4" w:rsidP="00722045">
            <w:pPr>
              <w:rPr>
                <w:lang w:eastAsia="en-GB"/>
              </w:rPr>
            </w:pPr>
            <w:r>
              <w:rPr>
                <w:lang w:eastAsia="en-GB"/>
              </w:rPr>
              <w:t>Similar to</w:t>
            </w:r>
            <w:r w:rsidRPr="003561E6">
              <w:rPr>
                <w:lang w:eastAsia="en-GB"/>
              </w:rPr>
              <w:t xml:space="preserve"> NW-sided model in NR</w:t>
            </w:r>
          </w:p>
        </w:tc>
      </w:tr>
      <w:tr w:rsidR="009831E4" w:rsidRPr="003561E6" w14:paraId="17D43722" w14:textId="77777777" w:rsidTr="00722045">
        <w:trPr>
          <w:trHeight w:val="383"/>
        </w:trPr>
        <w:tc>
          <w:tcPr>
            <w:tcW w:w="851" w:type="pct"/>
            <w:noWrap/>
          </w:tcPr>
          <w:p w14:paraId="543B0A6E" w14:textId="77777777" w:rsidR="009831E4" w:rsidRPr="005C4D27" w:rsidRDefault="009831E4" w:rsidP="00722045">
            <w:pPr>
              <w:rPr>
                <w:b/>
                <w:bCs/>
                <w:lang w:eastAsia="en-GB"/>
              </w:rPr>
            </w:pPr>
            <w:r w:rsidRPr="005C4D27">
              <w:rPr>
                <w:b/>
                <w:bCs/>
                <w:lang w:eastAsia="en-GB"/>
              </w:rPr>
              <w:t>Potential spec impact</w:t>
            </w:r>
          </w:p>
        </w:tc>
        <w:tc>
          <w:tcPr>
            <w:tcW w:w="831" w:type="pct"/>
          </w:tcPr>
          <w:p w14:paraId="780BF660" w14:textId="77777777" w:rsidR="009831E4" w:rsidRDefault="009831E4" w:rsidP="00722045">
            <w:pPr>
              <w:rPr>
                <w:rFonts w:eastAsia="Malgun Gothic"/>
                <w:lang w:eastAsia="ko-KR"/>
              </w:rPr>
            </w:pPr>
            <w:r>
              <w:rPr>
                <w:rFonts w:eastAsia="Malgun Gothic" w:hint="eastAsia"/>
                <w:lang w:eastAsia="ko-KR"/>
              </w:rPr>
              <w:t>1. Signaling/procedure</w:t>
            </w:r>
            <w:r w:rsidRPr="00906A11">
              <w:t xml:space="preserve"> </w:t>
            </w:r>
            <w:r>
              <w:rPr>
                <w:rFonts w:eastAsia="Malgun Gothic" w:hint="eastAsia"/>
                <w:lang w:eastAsia="ko-KR"/>
              </w:rPr>
              <w:t>related to</w:t>
            </w:r>
            <w:r w:rsidRPr="00906A11">
              <w:t xml:space="preserve"> Mgs.</w:t>
            </w:r>
            <w:r>
              <w:rPr>
                <w:rFonts w:eastAsia="Malgun Gothic" w:hint="eastAsia"/>
                <w:lang w:eastAsia="ko-KR"/>
              </w:rPr>
              <w:t>3</w:t>
            </w:r>
            <w:r w:rsidRPr="00906A11">
              <w:t xml:space="preserve"> </w:t>
            </w:r>
            <w:r>
              <w:rPr>
                <w:rFonts w:eastAsia="Malgun Gothic" w:hint="eastAsia"/>
                <w:lang w:eastAsia="ko-KR"/>
              </w:rPr>
              <w:t xml:space="preserve">grant for more than one UEs selected the </w:t>
            </w:r>
            <w:r>
              <w:rPr>
                <w:rFonts w:eastAsia="Malgun Gothic" w:hint="eastAsia"/>
                <w:lang w:eastAsia="ko-KR"/>
              </w:rPr>
              <w:lastRenderedPageBreak/>
              <w:t>same PRACH sequence</w:t>
            </w:r>
          </w:p>
          <w:p w14:paraId="7DF7A799" w14:textId="77777777" w:rsidR="009831E4" w:rsidRPr="003561E6" w:rsidDel="009A4A83" w:rsidRDefault="009831E4" w:rsidP="00722045">
            <w:pPr>
              <w:rPr>
                <w:rFonts w:eastAsiaTheme="minorEastAsia"/>
              </w:rPr>
            </w:pPr>
            <w:r>
              <w:rPr>
                <w:lang w:eastAsia="en-GB"/>
              </w:rPr>
              <w:t xml:space="preserve">2. </w:t>
            </w:r>
            <w:proofErr w:type="spellStart"/>
            <w:r>
              <w:rPr>
                <w:lang w:eastAsia="en-GB"/>
              </w:rPr>
              <w:t>Signalling</w:t>
            </w:r>
            <w:proofErr w:type="spellEnd"/>
            <w:r>
              <w:t>/procedure related to LCM for NW-sided model</w:t>
            </w:r>
          </w:p>
        </w:tc>
        <w:tc>
          <w:tcPr>
            <w:tcW w:w="830" w:type="pct"/>
          </w:tcPr>
          <w:p w14:paraId="20E599FC" w14:textId="77777777" w:rsidR="009831E4" w:rsidRDefault="009831E4" w:rsidP="00722045">
            <w:r>
              <w:rPr>
                <w:rFonts w:eastAsiaTheme="minorEastAsia"/>
              </w:rPr>
              <w:lastRenderedPageBreak/>
              <w:t>1.</w:t>
            </w:r>
            <w:r w:rsidRPr="003561E6">
              <w:rPr>
                <w:rFonts w:eastAsiaTheme="minorEastAsia"/>
              </w:rPr>
              <w:t xml:space="preserve"> </w:t>
            </w:r>
            <w:r>
              <w:rPr>
                <w:rFonts w:eastAsiaTheme="minorEastAsia"/>
              </w:rPr>
              <w:t xml:space="preserve">Signaling/procedure related to </w:t>
            </w:r>
            <w:r w:rsidRPr="003561E6">
              <w:rPr>
                <w:rFonts w:eastAsiaTheme="minorEastAsia"/>
              </w:rPr>
              <w:t xml:space="preserve">bi-static sensing </w:t>
            </w:r>
            <w:r w:rsidRPr="003561E6">
              <w:t xml:space="preserve">results reported from UE </w:t>
            </w:r>
          </w:p>
          <w:p w14:paraId="235126B3" w14:textId="77777777" w:rsidR="009831E4" w:rsidRPr="003561E6" w:rsidRDefault="009831E4" w:rsidP="00722045">
            <w:r>
              <w:rPr>
                <w:lang w:eastAsia="en-GB"/>
              </w:rPr>
              <w:lastRenderedPageBreak/>
              <w:t xml:space="preserve">2. </w:t>
            </w:r>
            <w:proofErr w:type="spellStart"/>
            <w:r>
              <w:rPr>
                <w:lang w:eastAsia="en-GB"/>
              </w:rPr>
              <w:t>Signalling</w:t>
            </w:r>
            <w:proofErr w:type="spellEnd"/>
            <w:r>
              <w:t>/procedure related to LCM for NW-sided model</w:t>
            </w:r>
          </w:p>
        </w:tc>
        <w:tc>
          <w:tcPr>
            <w:tcW w:w="830" w:type="pct"/>
          </w:tcPr>
          <w:p w14:paraId="7B4665CF" w14:textId="77777777" w:rsidR="009831E4" w:rsidRPr="003561E6" w:rsidRDefault="009831E4" w:rsidP="00722045">
            <w:pPr>
              <w:snapToGrid w:val="0"/>
            </w:pPr>
            <w:r>
              <w:lastRenderedPageBreak/>
              <w:t>1.</w:t>
            </w:r>
            <w:r w:rsidRPr="003561E6">
              <w:t xml:space="preserve"> Sensing results reported from UE in forms of compressed latent message</w:t>
            </w:r>
          </w:p>
          <w:p w14:paraId="56BCACA9" w14:textId="77777777" w:rsidR="009831E4" w:rsidRPr="003561E6" w:rsidRDefault="009831E4" w:rsidP="00722045">
            <w:pPr>
              <w:rPr>
                <w:rFonts w:eastAsiaTheme="minorEastAsia"/>
                <w:strike/>
              </w:rPr>
            </w:pPr>
            <w:r>
              <w:t xml:space="preserve">2. </w:t>
            </w:r>
            <w:proofErr w:type="spellStart"/>
            <w:r>
              <w:rPr>
                <w:lang w:eastAsia="en-GB"/>
              </w:rPr>
              <w:t>Signalling</w:t>
            </w:r>
            <w:proofErr w:type="spellEnd"/>
            <w:r>
              <w:t>/proce</w:t>
            </w:r>
            <w:r>
              <w:lastRenderedPageBreak/>
              <w:t>dure related to LCM for two-sided model including inter-vendor collaboration</w:t>
            </w:r>
            <w:r w:rsidRPr="003561E6" w:rsidDel="009A4A83">
              <w:t xml:space="preserve"> </w:t>
            </w:r>
          </w:p>
        </w:tc>
        <w:tc>
          <w:tcPr>
            <w:tcW w:w="830" w:type="pct"/>
          </w:tcPr>
          <w:p w14:paraId="1F38AFFB" w14:textId="77777777" w:rsidR="009831E4" w:rsidRPr="003561E6" w:rsidRDefault="009831E4" w:rsidP="00722045">
            <w:r w:rsidRPr="003561E6">
              <w:lastRenderedPageBreak/>
              <w:t>1. Inference: UE reporting on the IL range for ensuring generalization</w:t>
            </w:r>
          </w:p>
          <w:p w14:paraId="5CC3E8D4" w14:textId="77777777" w:rsidR="009831E4" w:rsidRPr="003561E6" w:rsidRDefault="009831E4" w:rsidP="00722045">
            <w:pPr>
              <w:rPr>
                <w:rFonts w:eastAsiaTheme="minorEastAsia"/>
              </w:rPr>
            </w:pPr>
            <w:r w:rsidRPr="003561E6">
              <w:t>2.</w:t>
            </w:r>
            <w:r>
              <w:rPr>
                <w:lang w:eastAsia="en-GB"/>
              </w:rPr>
              <w:t xml:space="preserve"> </w:t>
            </w:r>
            <w:proofErr w:type="spellStart"/>
            <w:r>
              <w:rPr>
                <w:lang w:eastAsia="en-GB"/>
              </w:rPr>
              <w:t>Signalling</w:t>
            </w:r>
            <w:proofErr w:type="spellEnd"/>
            <w:r>
              <w:t>/proce</w:t>
            </w:r>
            <w:r>
              <w:lastRenderedPageBreak/>
              <w:t>dure related to LCM for NW-sided model</w:t>
            </w:r>
          </w:p>
        </w:tc>
        <w:tc>
          <w:tcPr>
            <w:tcW w:w="829" w:type="pct"/>
          </w:tcPr>
          <w:p w14:paraId="62C7F324" w14:textId="77777777" w:rsidR="009831E4" w:rsidRDefault="009831E4" w:rsidP="00722045">
            <w:pPr>
              <w:spacing w:after="160" w:line="278" w:lineRule="auto"/>
              <w:ind w:left="1440" w:hanging="360"/>
              <w:rPr>
                <w:lang w:eastAsia="en-GB"/>
              </w:rPr>
            </w:pPr>
          </w:p>
          <w:p w14:paraId="2BC79C06" w14:textId="77777777" w:rsidR="009831E4" w:rsidRDefault="009831E4" w:rsidP="00722045">
            <w:pPr>
              <w:ind w:left="360"/>
              <w:rPr>
                <w:lang w:eastAsia="en-GB"/>
              </w:rPr>
            </w:pPr>
          </w:p>
          <w:p w14:paraId="23B953E5" w14:textId="77777777" w:rsidR="009831E4" w:rsidRPr="003561E6" w:rsidRDefault="009831E4" w:rsidP="00722045">
            <w:r>
              <w:rPr>
                <w:lang w:eastAsia="en-GB"/>
              </w:rPr>
              <w:t xml:space="preserve">1. </w:t>
            </w:r>
            <w:proofErr w:type="spellStart"/>
            <w:r>
              <w:rPr>
                <w:lang w:eastAsia="en-GB"/>
              </w:rPr>
              <w:t>Signalling</w:t>
            </w:r>
            <w:proofErr w:type="spellEnd"/>
            <w:r>
              <w:t xml:space="preserve">/procedure related to </w:t>
            </w:r>
            <w:r>
              <w:lastRenderedPageBreak/>
              <w:t>LCM for NW-sided model</w:t>
            </w:r>
            <w:r w:rsidRPr="003561E6">
              <w:t xml:space="preserve"> </w:t>
            </w:r>
          </w:p>
        </w:tc>
      </w:tr>
    </w:tbl>
    <w:p w14:paraId="4353DD02" w14:textId="77777777" w:rsidR="009831E4" w:rsidRDefault="009831E4" w:rsidP="009831E4"/>
    <w:p w14:paraId="03525E69" w14:textId="77777777" w:rsidR="009831E4" w:rsidRDefault="009831E4" w:rsidP="009831E4">
      <w:pPr>
        <w:rPr>
          <w:lang w:eastAsia="ko-KR"/>
        </w:rPr>
      </w:pPr>
      <w:r>
        <w:br w:type="textWrapping" w:clear="all"/>
      </w:r>
    </w:p>
    <w:p w14:paraId="5A6A793D" w14:textId="77777777" w:rsidR="00155093" w:rsidRDefault="00155093"/>
    <w:p w14:paraId="249F4D0F" w14:textId="77777777" w:rsidR="004B4D31" w:rsidRDefault="00730191" w:rsidP="00C03227">
      <w:pPr>
        <w:pStyle w:val="Heading2"/>
      </w:pPr>
      <w:r>
        <w:t xml:space="preserve">Contact information </w:t>
      </w:r>
    </w:p>
    <w:p w14:paraId="0E5BED94" w14:textId="77777777" w:rsidR="004B4D31" w:rsidRDefault="004B4D31"/>
    <w:tbl>
      <w:tblPr>
        <w:tblStyle w:val="TableGrid"/>
        <w:tblW w:w="5000" w:type="pct"/>
        <w:tblLook w:val="04A0" w:firstRow="1" w:lastRow="0" w:firstColumn="1" w:lastColumn="0" w:noHBand="0" w:noVBand="1"/>
      </w:tblPr>
      <w:tblGrid>
        <w:gridCol w:w="1789"/>
        <w:gridCol w:w="2736"/>
        <w:gridCol w:w="5211"/>
      </w:tblGrid>
      <w:tr w:rsidR="004B4D31" w14:paraId="1341A82D" w14:textId="77777777">
        <w:tc>
          <w:tcPr>
            <w:tcW w:w="919" w:type="pct"/>
            <w:shd w:val="clear" w:color="auto" w:fill="D9D9D9" w:themeFill="background1" w:themeFillShade="D9"/>
          </w:tcPr>
          <w:p w14:paraId="77B5F1EC" w14:textId="77777777" w:rsidR="004B4D31" w:rsidRDefault="00730191">
            <w:r>
              <w:t>Company</w:t>
            </w:r>
          </w:p>
        </w:tc>
        <w:tc>
          <w:tcPr>
            <w:tcW w:w="1405" w:type="pct"/>
            <w:shd w:val="clear" w:color="auto" w:fill="D9D9D9" w:themeFill="background1" w:themeFillShade="D9"/>
          </w:tcPr>
          <w:p w14:paraId="1A0EDC8E" w14:textId="77777777" w:rsidR="004B4D31" w:rsidRDefault="00730191">
            <w:r>
              <w:t>Delegate(s)</w:t>
            </w:r>
          </w:p>
        </w:tc>
        <w:tc>
          <w:tcPr>
            <w:tcW w:w="2676" w:type="pct"/>
            <w:shd w:val="clear" w:color="auto" w:fill="D9D9D9" w:themeFill="background1" w:themeFillShade="D9"/>
          </w:tcPr>
          <w:p w14:paraId="472FE3C4" w14:textId="77777777" w:rsidR="004B4D31" w:rsidRDefault="00730191">
            <w:r>
              <w:t>Email address</w:t>
            </w:r>
          </w:p>
        </w:tc>
      </w:tr>
      <w:tr w:rsidR="004B4D31" w14:paraId="1DB11EF0" w14:textId="77777777">
        <w:tc>
          <w:tcPr>
            <w:tcW w:w="919" w:type="pct"/>
          </w:tcPr>
          <w:p w14:paraId="58DD953F" w14:textId="77777777" w:rsidR="004B4D31" w:rsidRDefault="00730191">
            <w:r>
              <w:t>Moderator</w:t>
            </w:r>
          </w:p>
        </w:tc>
        <w:tc>
          <w:tcPr>
            <w:tcW w:w="1405" w:type="pct"/>
          </w:tcPr>
          <w:p w14:paraId="47B375FE" w14:textId="77777777" w:rsidR="004B4D31" w:rsidRDefault="00730191">
            <w:r>
              <w:t xml:space="preserve">Feifei Sun </w:t>
            </w:r>
          </w:p>
        </w:tc>
        <w:tc>
          <w:tcPr>
            <w:tcW w:w="2676" w:type="pct"/>
          </w:tcPr>
          <w:p w14:paraId="4AC25E86" w14:textId="77777777" w:rsidR="004B4D31" w:rsidRDefault="00D6146C">
            <w:pPr>
              <w:rPr>
                <w:szCs w:val="20"/>
              </w:rPr>
            </w:pPr>
            <w:hyperlink r:id="rId15" w:history="1">
              <w:r w:rsidR="004B4D31">
                <w:rPr>
                  <w:rStyle w:val="Hyperlink"/>
                  <w:szCs w:val="20"/>
                </w:rPr>
                <w:t>Feifei.sun@samsung.com</w:t>
              </w:r>
            </w:hyperlink>
          </w:p>
        </w:tc>
      </w:tr>
      <w:tr w:rsidR="004B4D31" w14:paraId="019C8293" w14:textId="77777777">
        <w:tc>
          <w:tcPr>
            <w:tcW w:w="919" w:type="pct"/>
          </w:tcPr>
          <w:p w14:paraId="2EFC9203" w14:textId="77777777" w:rsidR="004B4D31" w:rsidRDefault="00730191">
            <w:r>
              <w:t>Google</w:t>
            </w:r>
          </w:p>
        </w:tc>
        <w:tc>
          <w:tcPr>
            <w:tcW w:w="1405" w:type="pct"/>
          </w:tcPr>
          <w:p w14:paraId="2A7A591A" w14:textId="77777777" w:rsidR="004B4D31" w:rsidRDefault="00730191">
            <w:proofErr w:type="spellStart"/>
            <w:r>
              <w:t>Yushu</w:t>
            </w:r>
            <w:proofErr w:type="spellEnd"/>
            <w:r>
              <w:t xml:space="preserve"> Zhang</w:t>
            </w:r>
          </w:p>
        </w:tc>
        <w:tc>
          <w:tcPr>
            <w:tcW w:w="2676" w:type="pct"/>
          </w:tcPr>
          <w:p w14:paraId="32B91662" w14:textId="77777777" w:rsidR="004B4D31" w:rsidRDefault="00D6146C">
            <w:pPr>
              <w:rPr>
                <w:szCs w:val="20"/>
              </w:rPr>
            </w:pPr>
            <w:hyperlink r:id="rId16" w:history="1">
              <w:r w:rsidR="004B4D31">
                <w:rPr>
                  <w:rStyle w:val="Hyperlink"/>
                  <w:szCs w:val="20"/>
                </w:rPr>
                <w:t>yushuzhang@google.com</w:t>
              </w:r>
            </w:hyperlink>
            <w:r w:rsidR="004B4D31">
              <w:rPr>
                <w:szCs w:val="20"/>
              </w:rPr>
              <w:t xml:space="preserve"> </w:t>
            </w:r>
          </w:p>
        </w:tc>
      </w:tr>
      <w:tr w:rsidR="004B4D31" w14:paraId="7D21561F" w14:textId="77777777">
        <w:tc>
          <w:tcPr>
            <w:tcW w:w="919" w:type="pct"/>
          </w:tcPr>
          <w:p w14:paraId="6C49F420" w14:textId="77777777" w:rsidR="004B4D31" w:rsidRDefault="00730191">
            <w:pPr>
              <w:rPr>
                <w:lang w:eastAsia="ko-KR"/>
              </w:rPr>
            </w:pPr>
            <w:proofErr w:type="spellStart"/>
            <w:r>
              <w:rPr>
                <w:rFonts w:hint="eastAsia"/>
                <w:lang w:eastAsia="ko-KR"/>
              </w:rPr>
              <w:t>Ofinno</w:t>
            </w:r>
            <w:proofErr w:type="spellEnd"/>
          </w:p>
        </w:tc>
        <w:tc>
          <w:tcPr>
            <w:tcW w:w="1405" w:type="pct"/>
          </w:tcPr>
          <w:p w14:paraId="6C276EB4" w14:textId="77777777" w:rsidR="004B4D31" w:rsidRDefault="00730191">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3FCED72B" w14:textId="77777777" w:rsidR="004B4D31" w:rsidRDefault="00730191">
            <w:pPr>
              <w:rPr>
                <w:lang w:eastAsia="ko-KR"/>
              </w:rPr>
            </w:pPr>
            <w:r>
              <w:rPr>
                <w:rStyle w:val="Hyperlink"/>
                <w:rFonts w:hint="eastAsia"/>
                <w:szCs w:val="20"/>
              </w:rPr>
              <w:t>jchung@ofinno.com</w:t>
            </w:r>
          </w:p>
        </w:tc>
      </w:tr>
      <w:tr w:rsidR="004B4D31" w14:paraId="2D9B1F99" w14:textId="77777777">
        <w:tc>
          <w:tcPr>
            <w:tcW w:w="919" w:type="pct"/>
          </w:tcPr>
          <w:p w14:paraId="02F1EABC" w14:textId="77777777" w:rsidR="004B4D31" w:rsidRDefault="00730191">
            <w:r>
              <w:rPr>
                <w:rFonts w:eastAsiaTheme="minorEastAsia" w:hint="eastAsia"/>
              </w:rPr>
              <w:t>S</w:t>
            </w:r>
            <w:r>
              <w:rPr>
                <w:rFonts w:eastAsiaTheme="minorEastAsia"/>
              </w:rPr>
              <w:t>harp</w:t>
            </w:r>
          </w:p>
        </w:tc>
        <w:tc>
          <w:tcPr>
            <w:tcW w:w="1405" w:type="pct"/>
          </w:tcPr>
          <w:p w14:paraId="15C6F15C" w14:textId="77777777" w:rsidR="004B4D31" w:rsidRDefault="00730191">
            <w:r>
              <w:rPr>
                <w:rFonts w:eastAsiaTheme="minorEastAsia" w:hint="eastAsia"/>
              </w:rPr>
              <w:t>Y</w:t>
            </w:r>
            <w:r>
              <w:rPr>
                <w:rFonts w:eastAsiaTheme="minorEastAsia"/>
              </w:rPr>
              <w:t>inan Zhao</w:t>
            </w:r>
          </w:p>
        </w:tc>
        <w:tc>
          <w:tcPr>
            <w:tcW w:w="2676" w:type="pct"/>
          </w:tcPr>
          <w:p w14:paraId="0C261FB5" w14:textId="77777777" w:rsidR="004B4D31" w:rsidRDefault="00730191">
            <w:r>
              <w:rPr>
                <w:rFonts w:eastAsiaTheme="minorEastAsia" w:hint="eastAsia"/>
              </w:rPr>
              <w:t>Y</w:t>
            </w:r>
            <w:r>
              <w:rPr>
                <w:rFonts w:eastAsiaTheme="minorEastAsia"/>
              </w:rPr>
              <w:t>inan.zhao@cn.sharp-world.com</w:t>
            </w:r>
          </w:p>
        </w:tc>
      </w:tr>
      <w:tr w:rsidR="004B4D31" w14:paraId="6B4C5AFD" w14:textId="77777777">
        <w:tc>
          <w:tcPr>
            <w:tcW w:w="919" w:type="pct"/>
          </w:tcPr>
          <w:p w14:paraId="3317F6F1" w14:textId="77777777" w:rsidR="004B4D31" w:rsidRDefault="00730191">
            <w:pPr>
              <w:rPr>
                <w:rFonts w:eastAsiaTheme="minorEastAsia"/>
                <w:lang w:eastAsia="zh-TW"/>
              </w:rPr>
            </w:pPr>
            <w:proofErr w:type="spellStart"/>
            <w:r>
              <w:rPr>
                <w:rFonts w:eastAsiaTheme="minorEastAsia"/>
              </w:rPr>
              <w:t>Fainity</w:t>
            </w:r>
            <w:proofErr w:type="spellEnd"/>
          </w:p>
        </w:tc>
        <w:tc>
          <w:tcPr>
            <w:tcW w:w="1405" w:type="pct"/>
          </w:tcPr>
          <w:p w14:paraId="39694488" w14:textId="77777777" w:rsidR="004B4D31" w:rsidRDefault="00730191">
            <w:pPr>
              <w:rPr>
                <w:rFonts w:eastAsiaTheme="minorEastAsia"/>
              </w:rPr>
            </w:pPr>
            <w:r>
              <w:rPr>
                <w:rFonts w:eastAsiaTheme="minorEastAsia"/>
              </w:rPr>
              <w:t>Chia-Hung Lin</w:t>
            </w:r>
          </w:p>
        </w:tc>
        <w:tc>
          <w:tcPr>
            <w:tcW w:w="2676" w:type="pct"/>
          </w:tcPr>
          <w:p w14:paraId="1676EC1A" w14:textId="77777777" w:rsidR="004B4D31" w:rsidRDefault="00730191">
            <w:pPr>
              <w:rPr>
                <w:rFonts w:eastAsiaTheme="minorEastAsia"/>
                <w:lang w:eastAsia="zh-TW"/>
              </w:rPr>
            </w:pPr>
            <w:r>
              <w:rPr>
                <w:rFonts w:eastAsiaTheme="minorEastAsia"/>
                <w:lang w:eastAsia="zh-TW"/>
              </w:rPr>
              <w:t>chlin@fainnov.com</w:t>
            </w:r>
          </w:p>
        </w:tc>
      </w:tr>
      <w:tr w:rsidR="004B4D31" w14:paraId="639F0588" w14:textId="77777777">
        <w:tc>
          <w:tcPr>
            <w:tcW w:w="919" w:type="pct"/>
          </w:tcPr>
          <w:p w14:paraId="6B4B88EE" w14:textId="77777777" w:rsidR="004B4D31" w:rsidRDefault="00730191">
            <w:pPr>
              <w:rPr>
                <w:rFonts w:eastAsiaTheme="minorEastAsia"/>
              </w:rPr>
            </w:pPr>
            <w:r>
              <w:rPr>
                <w:rFonts w:eastAsiaTheme="minorEastAsia" w:hint="eastAsia"/>
              </w:rPr>
              <w:t>Lenovo</w:t>
            </w:r>
          </w:p>
        </w:tc>
        <w:tc>
          <w:tcPr>
            <w:tcW w:w="1405" w:type="pct"/>
          </w:tcPr>
          <w:p w14:paraId="4BD0F764" w14:textId="77777777" w:rsidR="004B4D31" w:rsidRDefault="00730191">
            <w:pPr>
              <w:rPr>
                <w:rFonts w:eastAsiaTheme="minorEastAsia"/>
              </w:rPr>
            </w:pPr>
            <w:proofErr w:type="spellStart"/>
            <w:r>
              <w:rPr>
                <w:rFonts w:eastAsiaTheme="minorEastAsia" w:hint="eastAsia"/>
              </w:rPr>
              <w:t>Bingchao</w:t>
            </w:r>
            <w:proofErr w:type="spellEnd"/>
            <w:r>
              <w:rPr>
                <w:rFonts w:eastAsiaTheme="minorEastAsia" w:hint="eastAsia"/>
              </w:rPr>
              <w:t xml:space="preserve"> Liu</w:t>
            </w:r>
          </w:p>
          <w:p w14:paraId="2AAF8495" w14:textId="77777777" w:rsidR="004B4D31" w:rsidRDefault="00730191">
            <w:pPr>
              <w:rPr>
                <w:rFonts w:eastAsiaTheme="minorEastAsia"/>
              </w:rPr>
            </w:pPr>
            <w:r>
              <w:rPr>
                <w:rFonts w:eastAsiaTheme="minorEastAsia"/>
              </w:rPr>
              <w:t xml:space="preserve">Vahid </w:t>
            </w:r>
            <w:proofErr w:type="spellStart"/>
            <w:r>
              <w:rPr>
                <w:rFonts w:eastAsiaTheme="minorEastAsia"/>
              </w:rPr>
              <w:t>Pourahmadi</w:t>
            </w:r>
            <w:proofErr w:type="spellEnd"/>
          </w:p>
          <w:p w14:paraId="2A7E0605" w14:textId="77777777" w:rsidR="004B4D31" w:rsidRDefault="00730191">
            <w:pPr>
              <w:rPr>
                <w:rFonts w:eastAsiaTheme="minorEastAsia"/>
              </w:rPr>
            </w:pPr>
            <w:r>
              <w:rPr>
                <w:rFonts w:eastAsiaTheme="minorEastAsia"/>
              </w:rPr>
              <w:t xml:space="preserve">Srinivas </w:t>
            </w:r>
            <w:proofErr w:type="spellStart"/>
            <w:r>
              <w:rPr>
                <w:rFonts w:eastAsiaTheme="minorEastAsia"/>
              </w:rPr>
              <w:t>Kothapalli</w:t>
            </w:r>
            <w:proofErr w:type="spellEnd"/>
            <w:r>
              <w:rPr>
                <w:rFonts w:eastAsiaTheme="minorEastAsia"/>
              </w:rPr>
              <w:t xml:space="preserve"> </w:t>
            </w:r>
          </w:p>
        </w:tc>
        <w:tc>
          <w:tcPr>
            <w:tcW w:w="2676" w:type="pct"/>
          </w:tcPr>
          <w:p w14:paraId="3FB9C901" w14:textId="77777777" w:rsidR="004B4D31" w:rsidRDefault="00D6146C">
            <w:pPr>
              <w:rPr>
                <w:rFonts w:eastAsiaTheme="minorEastAsia"/>
                <w:szCs w:val="20"/>
              </w:rPr>
            </w:pPr>
            <w:hyperlink r:id="rId17" w:history="1">
              <w:r w:rsidR="004B4D31">
                <w:rPr>
                  <w:rStyle w:val="Hyperlink"/>
                  <w:rFonts w:eastAsiaTheme="minorEastAsia" w:hint="eastAsia"/>
                  <w:szCs w:val="20"/>
                </w:rPr>
                <w:t>liubc2@lenovo.com</w:t>
              </w:r>
            </w:hyperlink>
          </w:p>
          <w:p w14:paraId="55610760" w14:textId="77777777" w:rsidR="004B4D31" w:rsidRDefault="00D6146C">
            <w:pPr>
              <w:rPr>
                <w:rFonts w:eastAsiaTheme="minorEastAsia"/>
                <w:szCs w:val="20"/>
              </w:rPr>
            </w:pPr>
            <w:hyperlink r:id="rId18" w:history="1">
              <w:r w:rsidR="004B4D31">
                <w:rPr>
                  <w:rStyle w:val="Hyperlink"/>
                  <w:rFonts w:eastAsiaTheme="minorEastAsia"/>
                  <w:szCs w:val="20"/>
                </w:rPr>
                <w:t>vpourahmadi@lenovo.com</w:t>
              </w:r>
            </w:hyperlink>
          </w:p>
          <w:p w14:paraId="0664C9D1" w14:textId="77777777" w:rsidR="004B4D31" w:rsidRDefault="00D6146C">
            <w:pPr>
              <w:rPr>
                <w:rFonts w:eastAsiaTheme="minorEastAsia"/>
                <w:szCs w:val="20"/>
              </w:rPr>
            </w:pPr>
            <w:hyperlink r:id="rId19" w:history="1">
              <w:r w:rsidR="004B4D31">
                <w:rPr>
                  <w:rStyle w:val="Hyperlink"/>
                  <w:rFonts w:eastAsiaTheme="minorEastAsia"/>
                  <w:szCs w:val="20"/>
                </w:rPr>
                <w:t>vkothapalli@lenovo.com</w:t>
              </w:r>
            </w:hyperlink>
            <w:r w:rsidR="004B4D31">
              <w:rPr>
                <w:rFonts w:eastAsiaTheme="minorEastAsia" w:hint="eastAsia"/>
                <w:szCs w:val="20"/>
              </w:rPr>
              <w:t xml:space="preserve"> </w:t>
            </w:r>
          </w:p>
        </w:tc>
      </w:tr>
      <w:tr w:rsidR="004B4D31" w14:paraId="6BE48ECD" w14:textId="77777777">
        <w:tc>
          <w:tcPr>
            <w:tcW w:w="919" w:type="pct"/>
          </w:tcPr>
          <w:p w14:paraId="66A40B7E" w14:textId="77777777" w:rsidR="004B4D31" w:rsidRDefault="00730191">
            <w:pPr>
              <w:rPr>
                <w:rFonts w:eastAsiaTheme="minorEastAsia"/>
              </w:rPr>
            </w:pPr>
            <w:r>
              <w:rPr>
                <w:rFonts w:eastAsiaTheme="minorEastAsia" w:hint="eastAsia"/>
              </w:rPr>
              <w:t>CATT</w:t>
            </w:r>
          </w:p>
        </w:tc>
        <w:tc>
          <w:tcPr>
            <w:tcW w:w="1405" w:type="pct"/>
          </w:tcPr>
          <w:p w14:paraId="3E59DFDA" w14:textId="77777777" w:rsidR="004B4D31" w:rsidRDefault="00730191">
            <w:pPr>
              <w:rPr>
                <w:rFonts w:eastAsiaTheme="minorEastAsia"/>
              </w:rPr>
            </w:pPr>
            <w:r>
              <w:rPr>
                <w:rFonts w:eastAsiaTheme="minorEastAsia" w:hint="eastAsia"/>
              </w:rPr>
              <w:t>Yongqiang FEI</w:t>
            </w:r>
          </w:p>
        </w:tc>
        <w:tc>
          <w:tcPr>
            <w:tcW w:w="2676" w:type="pct"/>
          </w:tcPr>
          <w:p w14:paraId="18ED8A6F" w14:textId="77777777" w:rsidR="004B4D31" w:rsidRDefault="00730191">
            <w:r>
              <w:rPr>
                <w:rFonts w:eastAsiaTheme="minorEastAsia" w:hint="eastAsia"/>
              </w:rPr>
              <w:t>feiyongqiang@catt.cn</w:t>
            </w:r>
          </w:p>
        </w:tc>
      </w:tr>
      <w:tr w:rsidR="004B4D31" w14:paraId="1B56483C" w14:textId="77777777">
        <w:tc>
          <w:tcPr>
            <w:tcW w:w="919" w:type="pct"/>
          </w:tcPr>
          <w:p w14:paraId="3A473D71" w14:textId="77777777" w:rsidR="004B4D31" w:rsidRDefault="00730191">
            <w:pPr>
              <w:rPr>
                <w:rFonts w:eastAsiaTheme="minorEastAsia"/>
              </w:rPr>
            </w:pPr>
            <w:r>
              <w:rPr>
                <w:rFonts w:eastAsia="Malgun Gothic" w:hint="eastAsia"/>
                <w:lang w:eastAsia="ko-KR"/>
              </w:rPr>
              <w:t>SK Telecom</w:t>
            </w:r>
          </w:p>
        </w:tc>
        <w:tc>
          <w:tcPr>
            <w:tcW w:w="1405" w:type="pct"/>
          </w:tcPr>
          <w:p w14:paraId="5A0CF257" w14:textId="77777777" w:rsidR="004B4D31" w:rsidRDefault="00730191">
            <w:pPr>
              <w:rPr>
                <w:rFonts w:eastAsiaTheme="minorEastAsia"/>
              </w:rPr>
            </w:pPr>
            <w:proofErr w:type="spellStart"/>
            <w:r>
              <w:rPr>
                <w:rFonts w:eastAsia="Malgun Gothic" w:hint="eastAsia"/>
                <w:lang w:eastAsia="ko-KR"/>
              </w:rPr>
              <w:t>Hyunho</w:t>
            </w:r>
            <w:proofErr w:type="spellEnd"/>
            <w:r>
              <w:rPr>
                <w:rFonts w:eastAsia="Malgun Gothic" w:hint="eastAsia"/>
                <w:lang w:eastAsia="ko-KR"/>
              </w:rPr>
              <w:t xml:space="preserve"> Lee</w:t>
            </w:r>
          </w:p>
        </w:tc>
        <w:tc>
          <w:tcPr>
            <w:tcW w:w="2676" w:type="pct"/>
          </w:tcPr>
          <w:p w14:paraId="3DB9C8B9" w14:textId="77777777" w:rsidR="004B4D31" w:rsidRDefault="00D6146C">
            <w:pPr>
              <w:rPr>
                <w:rFonts w:eastAsiaTheme="minorEastAsia"/>
                <w:szCs w:val="20"/>
              </w:rPr>
            </w:pPr>
            <w:hyperlink r:id="rId20" w:history="1">
              <w:r w:rsidR="004B4D31">
                <w:rPr>
                  <w:rStyle w:val="Hyperlink"/>
                  <w:rFonts w:eastAsia="Malgun Gothic"/>
                  <w:szCs w:val="20"/>
                  <w:lang w:eastAsia="ko-KR"/>
                </w:rPr>
                <w:t>hho</w:t>
              </w:r>
              <w:r w:rsidR="004B4D31">
                <w:rPr>
                  <w:rStyle w:val="Hyperlink"/>
                  <w:rFonts w:eastAsia="Malgun Gothic" w:hint="eastAsia"/>
                  <w:szCs w:val="20"/>
                  <w:lang w:eastAsia="ko-KR"/>
                </w:rPr>
                <w:t>.lee@sk.com</w:t>
              </w:r>
            </w:hyperlink>
            <w:r w:rsidR="004B4D31">
              <w:rPr>
                <w:rFonts w:eastAsia="Malgun Gothic" w:hint="eastAsia"/>
                <w:szCs w:val="20"/>
                <w:lang w:eastAsia="ko-KR"/>
              </w:rPr>
              <w:t xml:space="preserve"> </w:t>
            </w:r>
          </w:p>
        </w:tc>
      </w:tr>
      <w:tr w:rsidR="004B4D31" w14:paraId="1C24E343" w14:textId="77777777">
        <w:tc>
          <w:tcPr>
            <w:tcW w:w="919" w:type="pct"/>
          </w:tcPr>
          <w:p w14:paraId="581DF645" w14:textId="77777777" w:rsidR="004B4D31" w:rsidRDefault="00730191">
            <w:pPr>
              <w:rPr>
                <w:rFonts w:eastAsia="Malgun Gothic"/>
                <w:lang w:eastAsia="ko-KR"/>
              </w:rPr>
            </w:pPr>
            <w:r>
              <w:rPr>
                <w:rFonts w:eastAsia="Malgun Gothic"/>
                <w:lang w:eastAsia="ko-KR"/>
              </w:rPr>
              <w:t>CMCC</w:t>
            </w:r>
          </w:p>
        </w:tc>
        <w:tc>
          <w:tcPr>
            <w:tcW w:w="1405" w:type="pct"/>
          </w:tcPr>
          <w:p w14:paraId="107D920E" w14:textId="77777777" w:rsidR="004B4D31" w:rsidRDefault="00730191">
            <w:pPr>
              <w:rPr>
                <w:rFonts w:eastAsiaTheme="minorEastAsia"/>
              </w:rPr>
            </w:pPr>
            <w:r>
              <w:rPr>
                <w:rFonts w:eastAsiaTheme="minorEastAsia" w:hint="eastAsia"/>
              </w:rPr>
              <w:t>Xiaodong Shen</w:t>
            </w:r>
          </w:p>
          <w:p w14:paraId="3C58E686" w14:textId="77777777" w:rsidR="004B4D31" w:rsidRDefault="00730191">
            <w:pPr>
              <w:rPr>
                <w:rFonts w:eastAsiaTheme="minorEastAsia"/>
              </w:rPr>
            </w:pPr>
            <w:r>
              <w:rPr>
                <w:rFonts w:eastAsia="Malgun Gothic"/>
                <w:lang w:eastAsia="ko-KR"/>
              </w:rPr>
              <w:t>Yi Zheng</w:t>
            </w:r>
          </w:p>
          <w:p w14:paraId="39906870" w14:textId="77777777" w:rsidR="004B4D31" w:rsidRDefault="00730191">
            <w:pPr>
              <w:rPr>
                <w:rFonts w:eastAsiaTheme="minorEastAsia"/>
              </w:rPr>
            </w:pPr>
            <w:proofErr w:type="spellStart"/>
            <w:r>
              <w:rPr>
                <w:rFonts w:eastAsia="Malgun Gothic"/>
                <w:lang w:eastAsia="ko-KR"/>
              </w:rPr>
              <w:t>Yuhua</w:t>
            </w:r>
            <w:proofErr w:type="spellEnd"/>
            <w:r>
              <w:rPr>
                <w:rFonts w:eastAsia="Malgun Gothic"/>
                <w:lang w:eastAsia="ko-KR"/>
              </w:rPr>
              <w:t xml:space="preserve"> Cao</w:t>
            </w:r>
          </w:p>
        </w:tc>
        <w:tc>
          <w:tcPr>
            <w:tcW w:w="2676" w:type="pct"/>
          </w:tcPr>
          <w:p w14:paraId="74036EA5" w14:textId="77777777" w:rsidR="004B4D31" w:rsidRDefault="00D6146C">
            <w:pPr>
              <w:rPr>
                <w:rFonts w:eastAsiaTheme="minorEastAsia"/>
                <w:szCs w:val="20"/>
              </w:rPr>
            </w:pPr>
            <w:hyperlink r:id="rId21" w:history="1">
              <w:r w:rsidR="004B4D31">
                <w:rPr>
                  <w:rStyle w:val="Hyperlink"/>
                  <w:rFonts w:eastAsiaTheme="minorEastAsia" w:hint="eastAsia"/>
                  <w:szCs w:val="20"/>
                </w:rPr>
                <w:t>shenxiaodong</w:t>
              </w:r>
              <w:r w:rsidR="004B4D31">
                <w:rPr>
                  <w:rStyle w:val="Hyperlink"/>
                  <w:rFonts w:eastAsiaTheme="minorEastAsia"/>
                  <w:szCs w:val="20"/>
                </w:rPr>
                <w:t>@chinamobile.com</w:t>
              </w:r>
            </w:hyperlink>
          </w:p>
          <w:p w14:paraId="42B8A79A" w14:textId="77777777" w:rsidR="004B4D31" w:rsidRDefault="00730191">
            <w:pPr>
              <w:rPr>
                <w:rFonts w:eastAsiaTheme="minorEastAsia"/>
              </w:rPr>
            </w:pPr>
            <w:r>
              <w:t>zhengyi@chinamobile.com</w:t>
            </w:r>
          </w:p>
          <w:p w14:paraId="41029BEE" w14:textId="77777777" w:rsidR="004B4D31" w:rsidRDefault="00D6146C">
            <w:pPr>
              <w:rPr>
                <w:rFonts w:eastAsiaTheme="minorEastAsia"/>
                <w:szCs w:val="20"/>
              </w:rPr>
            </w:pPr>
            <w:hyperlink r:id="rId22" w:history="1">
              <w:r w:rsidR="004B4D31">
                <w:rPr>
                  <w:rStyle w:val="Hyperlink"/>
                  <w:szCs w:val="20"/>
                </w:rPr>
                <w:t>caoyuhua@chinamobile.com</w:t>
              </w:r>
            </w:hyperlink>
          </w:p>
        </w:tc>
      </w:tr>
      <w:tr w:rsidR="004B4D31" w14:paraId="375BFD28" w14:textId="77777777">
        <w:tc>
          <w:tcPr>
            <w:tcW w:w="919" w:type="pct"/>
          </w:tcPr>
          <w:p w14:paraId="4E2F4719" w14:textId="77777777" w:rsidR="004B4D31" w:rsidRDefault="00730191">
            <w:pPr>
              <w:rPr>
                <w:rFonts w:eastAsia="Malgun Gothic"/>
                <w:lang w:eastAsia="ko-KR"/>
              </w:rPr>
            </w:pPr>
            <w:r>
              <w:rPr>
                <w:rFonts w:eastAsia="Malgun Gothic"/>
                <w:lang w:eastAsia="ko-KR"/>
              </w:rPr>
              <w:t>NVIDIA</w:t>
            </w:r>
          </w:p>
        </w:tc>
        <w:tc>
          <w:tcPr>
            <w:tcW w:w="1405" w:type="pct"/>
          </w:tcPr>
          <w:p w14:paraId="06C7680C" w14:textId="77777777" w:rsidR="004B4D31" w:rsidRDefault="00730191">
            <w:pPr>
              <w:rPr>
                <w:rFonts w:eastAsia="Malgun Gothic"/>
                <w:lang w:eastAsia="ko-KR"/>
              </w:rPr>
            </w:pPr>
            <w:proofErr w:type="spellStart"/>
            <w:r>
              <w:rPr>
                <w:rFonts w:eastAsia="Malgun Gothic"/>
                <w:lang w:eastAsia="ko-KR"/>
              </w:rPr>
              <w:t>Xingqin</w:t>
            </w:r>
            <w:proofErr w:type="spellEnd"/>
            <w:r>
              <w:rPr>
                <w:rFonts w:eastAsia="Malgun Gothic"/>
                <w:lang w:eastAsia="ko-KR"/>
              </w:rPr>
              <w:t xml:space="preserve"> Lin</w:t>
            </w:r>
          </w:p>
        </w:tc>
        <w:tc>
          <w:tcPr>
            <w:tcW w:w="2676" w:type="pct"/>
          </w:tcPr>
          <w:p w14:paraId="2AEF3F4B" w14:textId="77777777" w:rsidR="004B4D31" w:rsidRDefault="00730191">
            <w:r>
              <w:t>xingqinl@nvidia.com</w:t>
            </w:r>
          </w:p>
        </w:tc>
      </w:tr>
      <w:tr w:rsidR="004B4D31" w14:paraId="418CD2CA" w14:textId="77777777">
        <w:tc>
          <w:tcPr>
            <w:tcW w:w="919" w:type="pct"/>
          </w:tcPr>
          <w:p w14:paraId="5F0BCA5C" w14:textId="77777777" w:rsidR="004B4D31" w:rsidRDefault="00730191">
            <w:pPr>
              <w:rPr>
                <w:rFonts w:eastAsia="Malgun Gothic"/>
                <w:lang w:eastAsia="ko-KR"/>
              </w:rPr>
            </w:pPr>
            <w:r>
              <w:rPr>
                <w:rFonts w:eastAsia="Malgun Gothic"/>
                <w:lang w:eastAsia="ko-KR"/>
              </w:rPr>
              <w:t>Fujitsu</w:t>
            </w:r>
          </w:p>
        </w:tc>
        <w:tc>
          <w:tcPr>
            <w:tcW w:w="1405" w:type="pct"/>
          </w:tcPr>
          <w:p w14:paraId="625F1BAA" w14:textId="77777777" w:rsidR="004B4D31" w:rsidRDefault="00730191">
            <w:pPr>
              <w:rPr>
                <w:rFonts w:eastAsia="Malgun Gothic"/>
                <w:lang w:eastAsia="ko-KR"/>
              </w:rPr>
            </w:pPr>
            <w:r>
              <w:rPr>
                <w:rFonts w:eastAsia="Malgun Gothic"/>
                <w:lang w:eastAsia="ko-KR"/>
              </w:rPr>
              <w:t xml:space="preserve">WANG </w:t>
            </w:r>
            <w:proofErr w:type="spellStart"/>
            <w:r>
              <w:rPr>
                <w:rFonts w:eastAsia="Malgun Gothic"/>
                <w:lang w:eastAsia="ko-KR"/>
              </w:rPr>
              <w:t>Guotong</w:t>
            </w:r>
            <w:proofErr w:type="spellEnd"/>
            <w:r>
              <w:rPr>
                <w:rFonts w:eastAsia="Malgun Gothic"/>
                <w:lang w:eastAsia="ko-KR"/>
              </w:rPr>
              <w:t xml:space="preserve"> (David)</w:t>
            </w:r>
          </w:p>
        </w:tc>
        <w:tc>
          <w:tcPr>
            <w:tcW w:w="2676" w:type="pct"/>
          </w:tcPr>
          <w:p w14:paraId="75B52657" w14:textId="77777777" w:rsidR="004B4D31" w:rsidRDefault="00D6146C">
            <w:pPr>
              <w:rPr>
                <w:szCs w:val="20"/>
              </w:rPr>
            </w:pPr>
            <w:hyperlink r:id="rId23" w:history="1">
              <w:r w:rsidR="004B4D31">
                <w:rPr>
                  <w:rStyle w:val="Hyperlink"/>
                  <w:szCs w:val="20"/>
                </w:rPr>
                <w:t>wangguotong@fujitsu.com</w:t>
              </w:r>
            </w:hyperlink>
          </w:p>
        </w:tc>
      </w:tr>
      <w:tr w:rsidR="004B4D31" w14:paraId="5C6C6A0B" w14:textId="77777777">
        <w:tc>
          <w:tcPr>
            <w:tcW w:w="919" w:type="pct"/>
          </w:tcPr>
          <w:p w14:paraId="527F5A89" w14:textId="77777777" w:rsidR="004B4D31" w:rsidRDefault="00730191">
            <w:pPr>
              <w:rPr>
                <w:rFonts w:eastAsia="Malgun Gothic"/>
                <w:lang w:eastAsia="ko-KR"/>
              </w:rPr>
            </w:pPr>
            <w:r>
              <w:rPr>
                <w:rFonts w:eastAsia="Malgun Gothic"/>
                <w:lang w:eastAsia="ko-KR"/>
              </w:rPr>
              <w:t>Nokia</w:t>
            </w:r>
          </w:p>
        </w:tc>
        <w:tc>
          <w:tcPr>
            <w:tcW w:w="1405" w:type="pct"/>
          </w:tcPr>
          <w:p w14:paraId="7AC11AB9" w14:textId="77777777" w:rsidR="004B4D31" w:rsidRDefault="00730191">
            <w:pPr>
              <w:rPr>
                <w:rFonts w:eastAsia="Malgun Gothic"/>
                <w:lang w:eastAsia="ko-KR"/>
              </w:rPr>
            </w:pPr>
            <w:r>
              <w:rPr>
                <w:rFonts w:eastAsia="Malgun Gothic"/>
                <w:lang w:eastAsia="ko-KR"/>
              </w:rPr>
              <w:t>Keeth Jayasinghe</w:t>
            </w:r>
          </w:p>
        </w:tc>
        <w:tc>
          <w:tcPr>
            <w:tcW w:w="2676" w:type="pct"/>
          </w:tcPr>
          <w:p w14:paraId="5D2B2D0E" w14:textId="77777777" w:rsidR="004B4D31" w:rsidRDefault="00730191">
            <w:r>
              <w:t>keeth.jayasinghe@nokia.com</w:t>
            </w:r>
          </w:p>
        </w:tc>
      </w:tr>
      <w:tr w:rsidR="004B4D31" w14:paraId="487F3713" w14:textId="77777777">
        <w:tc>
          <w:tcPr>
            <w:tcW w:w="919" w:type="pct"/>
          </w:tcPr>
          <w:p w14:paraId="462D20C8" w14:textId="77777777" w:rsidR="004B4D31" w:rsidRDefault="00730191">
            <w:pPr>
              <w:rPr>
                <w:rFonts w:eastAsia="Malgun Gothic"/>
                <w:lang w:eastAsia="ko-KR"/>
              </w:rPr>
            </w:pPr>
            <w:r>
              <w:rPr>
                <w:rFonts w:eastAsiaTheme="minorEastAsia" w:hint="eastAsia"/>
              </w:rPr>
              <w:t>Z</w:t>
            </w:r>
            <w:r>
              <w:rPr>
                <w:rFonts w:eastAsiaTheme="minorEastAsia"/>
              </w:rPr>
              <w:t>TE</w:t>
            </w:r>
          </w:p>
        </w:tc>
        <w:tc>
          <w:tcPr>
            <w:tcW w:w="1405" w:type="pct"/>
          </w:tcPr>
          <w:p w14:paraId="4C4F6B01" w14:textId="77777777" w:rsidR="004B4D31" w:rsidRDefault="00730191">
            <w:pPr>
              <w:rPr>
                <w:rFonts w:eastAsiaTheme="minorEastAsia"/>
              </w:rPr>
            </w:pPr>
            <w:proofErr w:type="spellStart"/>
            <w:r>
              <w:rPr>
                <w:rFonts w:eastAsiaTheme="minorEastAsia" w:hint="eastAsia"/>
              </w:rPr>
              <w:t>X</w:t>
            </w:r>
            <w:r>
              <w:rPr>
                <w:rFonts w:eastAsiaTheme="minorEastAsia"/>
              </w:rPr>
              <w:t>ingguang</w:t>
            </w:r>
            <w:proofErr w:type="spellEnd"/>
            <w:r>
              <w:rPr>
                <w:rFonts w:eastAsiaTheme="minorEastAsia"/>
              </w:rPr>
              <w:t xml:space="preserve">, </w:t>
            </w:r>
          </w:p>
          <w:p w14:paraId="1DC8D0BE" w14:textId="77777777" w:rsidR="004B4D31" w:rsidRDefault="00730191">
            <w:pPr>
              <w:rPr>
                <w:rFonts w:eastAsiaTheme="minorEastAsia"/>
              </w:rPr>
            </w:pPr>
            <w:proofErr w:type="spellStart"/>
            <w:r>
              <w:rPr>
                <w:rFonts w:eastAsiaTheme="minorEastAsia"/>
              </w:rPr>
              <w:t>Wenfeng</w:t>
            </w:r>
            <w:proofErr w:type="spellEnd"/>
            <w:r>
              <w:rPr>
                <w:rFonts w:eastAsiaTheme="minorEastAsia"/>
              </w:rPr>
              <w:t xml:space="preserve">, </w:t>
            </w:r>
          </w:p>
          <w:p w14:paraId="3BFCD886" w14:textId="77777777" w:rsidR="004B4D31" w:rsidRDefault="00730191">
            <w:pPr>
              <w:rPr>
                <w:rFonts w:eastAsia="Malgun Gothic"/>
                <w:lang w:eastAsia="ko-KR"/>
              </w:rPr>
            </w:pPr>
            <w:proofErr w:type="spellStart"/>
            <w:r>
              <w:rPr>
                <w:rFonts w:eastAsiaTheme="minorEastAsia"/>
              </w:rPr>
              <w:t>Yunqi</w:t>
            </w:r>
            <w:proofErr w:type="spellEnd"/>
          </w:p>
        </w:tc>
        <w:tc>
          <w:tcPr>
            <w:tcW w:w="2676" w:type="pct"/>
          </w:tcPr>
          <w:p w14:paraId="6E0B5BCD" w14:textId="77777777" w:rsidR="004B4D31" w:rsidRDefault="00D6146C">
            <w:pPr>
              <w:rPr>
                <w:rFonts w:eastAsiaTheme="minorEastAsia"/>
                <w:szCs w:val="20"/>
              </w:rPr>
            </w:pPr>
            <w:hyperlink r:id="rId24" w:history="1">
              <w:r w:rsidR="004B4D31">
                <w:rPr>
                  <w:rStyle w:val="Hyperlink"/>
                  <w:rFonts w:eastAsiaTheme="minorEastAsia" w:hint="eastAsia"/>
                  <w:szCs w:val="20"/>
                </w:rPr>
                <w:t>w</w:t>
              </w:r>
              <w:r w:rsidR="004B4D31">
                <w:rPr>
                  <w:rStyle w:val="Hyperlink"/>
                  <w:rFonts w:eastAsiaTheme="minorEastAsia"/>
                  <w:szCs w:val="20"/>
                </w:rPr>
                <w:t>ei.xingguang@zte.com.cn</w:t>
              </w:r>
            </w:hyperlink>
          </w:p>
          <w:p w14:paraId="44CDC07B" w14:textId="77777777" w:rsidR="004B4D31" w:rsidRDefault="00D6146C">
            <w:pPr>
              <w:rPr>
                <w:rFonts w:eastAsiaTheme="minorEastAsia"/>
                <w:szCs w:val="20"/>
              </w:rPr>
            </w:pPr>
            <w:hyperlink r:id="rId25" w:history="1">
              <w:r w:rsidR="004B4D31">
                <w:rPr>
                  <w:rStyle w:val="Hyperlink"/>
                  <w:rFonts w:eastAsiaTheme="minorEastAsia"/>
                  <w:szCs w:val="20"/>
                </w:rPr>
                <w:t>liu.wenfeng@zte.com.cn</w:t>
              </w:r>
            </w:hyperlink>
          </w:p>
          <w:p w14:paraId="245E1603" w14:textId="77777777" w:rsidR="004B4D31" w:rsidRDefault="00D6146C">
            <w:pPr>
              <w:rPr>
                <w:szCs w:val="20"/>
              </w:rPr>
            </w:pPr>
            <w:hyperlink r:id="rId26" w:history="1">
              <w:r w:rsidR="004B4D31">
                <w:rPr>
                  <w:rStyle w:val="Hyperlink"/>
                  <w:rFonts w:eastAsiaTheme="minorEastAsia"/>
                  <w:szCs w:val="20"/>
                </w:rPr>
                <w:t>sun.yunqi@zte.com.cn</w:t>
              </w:r>
            </w:hyperlink>
            <w:r w:rsidR="004B4D31">
              <w:rPr>
                <w:rFonts w:eastAsiaTheme="minorEastAsia" w:hint="eastAsia"/>
                <w:szCs w:val="20"/>
              </w:rPr>
              <w:t xml:space="preserve"> </w:t>
            </w:r>
          </w:p>
        </w:tc>
      </w:tr>
      <w:tr w:rsidR="004B4D31" w14:paraId="4FA74C38" w14:textId="77777777">
        <w:tc>
          <w:tcPr>
            <w:tcW w:w="919" w:type="pct"/>
          </w:tcPr>
          <w:p w14:paraId="5370A067" w14:textId="77777777" w:rsidR="004B4D31" w:rsidRDefault="0073019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05" w:type="pct"/>
          </w:tcPr>
          <w:p w14:paraId="22C67AB8" w14:textId="77777777" w:rsidR="004B4D31" w:rsidRDefault="00730191">
            <w:pPr>
              <w:rPr>
                <w:rFonts w:eastAsiaTheme="minorEastAsia"/>
              </w:rPr>
            </w:pPr>
            <w:r>
              <w:rPr>
                <w:rFonts w:eastAsiaTheme="minorEastAsia" w:hint="eastAsia"/>
              </w:rPr>
              <w:t>Y</w:t>
            </w:r>
            <w:r>
              <w:rPr>
                <w:rFonts w:eastAsiaTheme="minorEastAsia"/>
              </w:rPr>
              <w:t>uan Li</w:t>
            </w:r>
          </w:p>
        </w:tc>
        <w:tc>
          <w:tcPr>
            <w:tcW w:w="2676" w:type="pct"/>
          </w:tcPr>
          <w:p w14:paraId="335E9C84" w14:textId="77777777" w:rsidR="004B4D31" w:rsidRDefault="00730191">
            <w:pPr>
              <w:rPr>
                <w:rFonts w:eastAsiaTheme="minorEastAsia"/>
              </w:rPr>
            </w:pPr>
            <w:r>
              <w:rPr>
                <w:rFonts w:eastAsiaTheme="minorEastAsia"/>
              </w:rPr>
              <w:t>liyuan3@huawei.com</w:t>
            </w:r>
          </w:p>
        </w:tc>
      </w:tr>
      <w:tr w:rsidR="004B4D31" w:rsidRPr="00D569C2" w14:paraId="57787F8F" w14:textId="77777777">
        <w:tc>
          <w:tcPr>
            <w:tcW w:w="919" w:type="pct"/>
          </w:tcPr>
          <w:p w14:paraId="6023D922" w14:textId="77777777" w:rsidR="004B4D31" w:rsidRDefault="00730191">
            <w:pPr>
              <w:rPr>
                <w:rFonts w:eastAsiaTheme="minorEastAsia"/>
              </w:rPr>
            </w:pPr>
            <w:r>
              <w:rPr>
                <w:rFonts w:eastAsiaTheme="minorEastAsia"/>
              </w:rPr>
              <w:t>Ericsson</w:t>
            </w:r>
          </w:p>
        </w:tc>
        <w:tc>
          <w:tcPr>
            <w:tcW w:w="1405" w:type="pct"/>
          </w:tcPr>
          <w:p w14:paraId="5A4DD08E" w14:textId="77777777" w:rsidR="004B4D31" w:rsidRDefault="00730191">
            <w:pPr>
              <w:rPr>
                <w:rFonts w:eastAsiaTheme="minorEastAsia"/>
                <w:lang w:val="sv-SE"/>
              </w:rPr>
            </w:pPr>
            <w:r>
              <w:rPr>
                <w:rFonts w:eastAsiaTheme="minorEastAsia"/>
                <w:lang w:val="sv-SE"/>
              </w:rPr>
              <w:t>Yufei Blankenship</w:t>
            </w:r>
          </w:p>
          <w:p w14:paraId="7646C44E" w14:textId="77777777" w:rsidR="004B4D31" w:rsidRDefault="00730191">
            <w:pPr>
              <w:rPr>
                <w:rFonts w:eastAsiaTheme="minorEastAsia"/>
                <w:lang w:val="sv-SE"/>
              </w:rPr>
            </w:pPr>
            <w:r>
              <w:rPr>
                <w:rFonts w:eastAsiaTheme="minorEastAsia"/>
                <w:lang w:val="sv-SE"/>
              </w:rPr>
              <w:t>Jingya Li</w:t>
            </w:r>
          </w:p>
          <w:p w14:paraId="13E5D3AF" w14:textId="77777777" w:rsidR="004B4D31" w:rsidRDefault="00730191">
            <w:pPr>
              <w:rPr>
                <w:rFonts w:eastAsiaTheme="minorEastAsia"/>
                <w:lang w:val="sv-SE"/>
              </w:rPr>
            </w:pPr>
            <w:r>
              <w:rPr>
                <w:rFonts w:eastAsiaTheme="minorEastAsia"/>
                <w:lang w:val="sv-SE"/>
              </w:rPr>
              <w:t>Siva Muruganathan</w:t>
            </w:r>
          </w:p>
        </w:tc>
        <w:tc>
          <w:tcPr>
            <w:tcW w:w="2676" w:type="pct"/>
          </w:tcPr>
          <w:p w14:paraId="72F6910D" w14:textId="77777777" w:rsidR="004B4D31" w:rsidRDefault="00D6146C">
            <w:pPr>
              <w:rPr>
                <w:rFonts w:eastAsiaTheme="minorEastAsia"/>
                <w:szCs w:val="20"/>
                <w:lang w:val="sv-SE"/>
              </w:rPr>
            </w:pPr>
            <w:hyperlink r:id="rId27" w:history="1">
              <w:r w:rsidR="00730191">
                <w:rPr>
                  <w:rStyle w:val="Hyperlink"/>
                  <w:rFonts w:eastAsiaTheme="minorEastAsia"/>
                  <w:szCs w:val="20"/>
                  <w:lang w:val="sv-SE"/>
                </w:rPr>
                <w:t>yufei.blankenship@ericsson.com</w:t>
              </w:r>
            </w:hyperlink>
            <w:r w:rsidR="00730191">
              <w:rPr>
                <w:rFonts w:eastAsiaTheme="minorEastAsia"/>
                <w:szCs w:val="20"/>
                <w:lang w:val="sv-SE"/>
              </w:rPr>
              <w:t xml:space="preserve"> </w:t>
            </w:r>
          </w:p>
          <w:p w14:paraId="78278D90" w14:textId="77777777" w:rsidR="004B4D31" w:rsidRDefault="00D6146C">
            <w:pPr>
              <w:rPr>
                <w:rFonts w:eastAsiaTheme="minorEastAsia"/>
                <w:szCs w:val="20"/>
                <w:lang w:val="sv-SE"/>
              </w:rPr>
            </w:pPr>
            <w:hyperlink r:id="rId28" w:history="1">
              <w:r w:rsidR="00730191">
                <w:rPr>
                  <w:rStyle w:val="Hyperlink"/>
                  <w:rFonts w:eastAsiaTheme="minorEastAsia"/>
                  <w:szCs w:val="20"/>
                  <w:lang w:val="sv-SE"/>
                </w:rPr>
                <w:t>jingya.li@ericsson.com</w:t>
              </w:r>
            </w:hyperlink>
          </w:p>
          <w:p w14:paraId="206ED89B" w14:textId="77777777" w:rsidR="004B4D31" w:rsidRDefault="00D6146C">
            <w:pPr>
              <w:rPr>
                <w:rFonts w:eastAsiaTheme="minorEastAsia"/>
                <w:szCs w:val="20"/>
                <w:lang w:val="sv-SE"/>
              </w:rPr>
            </w:pPr>
            <w:hyperlink r:id="rId29" w:history="1">
              <w:r w:rsidR="00730191">
                <w:rPr>
                  <w:rStyle w:val="Hyperlink"/>
                  <w:rFonts w:eastAsiaTheme="minorEastAsia"/>
                  <w:szCs w:val="20"/>
                  <w:lang w:val="sv-SE"/>
                </w:rPr>
                <w:t>siva.muruganathan@ericsson.com</w:t>
              </w:r>
            </w:hyperlink>
            <w:r w:rsidR="00730191">
              <w:rPr>
                <w:rFonts w:eastAsiaTheme="minorEastAsia"/>
                <w:szCs w:val="20"/>
                <w:lang w:val="sv-SE"/>
              </w:rPr>
              <w:t xml:space="preserve"> </w:t>
            </w:r>
          </w:p>
        </w:tc>
      </w:tr>
      <w:tr w:rsidR="004B4D31" w:rsidRPr="001E5898" w14:paraId="7D5A2A49" w14:textId="77777777">
        <w:tc>
          <w:tcPr>
            <w:tcW w:w="919" w:type="pct"/>
            <w:vAlign w:val="center"/>
          </w:tcPr>
          <w:p w14:paraId="44C27534" w14:textId="77777777" w:rsidR="004B4D31" w:rsidRDefault="00730191">
            <w:pPr>
              <w:rPr>
                <w:rFonts w:eastAsiaTheme="minorEastAsia"/>
              </w:rPr>
            </w:pPr>
            <w:r>
              <w:rPr>
                <w:rFonts w:hint="eastAsia"/>
              </w:rPr>
              <w:t>N</w:t>
            </w:r>
            <w:r>
              <w:t>EC</w:t>
            </w:r>
          </w:p>
        </w:tc>
        <w:tc>
          <w:tcPr>
            <w:tcW w:w="1405" w:type="pct"/>
            <w:vAlign w:val="center"/>
          </w:tcPr>
          <w:p w14:paraId="73172713" w14:textId="77777777" w:rsidR="004B4D31" w:rsidRDefault="00730191">
            <w:pPr>
              <w:rPr>
                <w:lang w:val="sv-SE" w:eastAsia="ja-JP"/>
              </w:rPr>
            </w:pPr>
            <w:r>
              <w:rPr>
                <w:rFonts w:hint="eastAsia"/>
                <w:lang w:val="sv-SE" w:eastAsia="ja-JP"/>
              </w:rPr>
              <w:t>P</w:t>
            </w:r>
            <w:r>
              <w:rPr>
                <w:lang w:val="sv-SE" w:eastAsia="ja-JP"/>
              </w:rPr>
              <w:t>eng Guan</w:t>
            </w:r>
          </w:p>
          <w:p w14:paraId="5A430647" w14:textId="77777777" w:rsidR="004B4D31" w:rsidRDefault="00730191">
            <w:pPr>
              <w:rPr>
                <w:lang w:val="sv-SE"/>
              </w:rPr>
            </w:pPr>
            <w:r>
              <w:rPr>
                <w:lang w:val="sv-SE"/>
              </w:rPr>
              <w:t>Pravjyot Deogun</w:t>
            </w:r>
          </w:p>
          <w:p w14:paraId="5854ADBB" w14:textId="77777777" w:rsidR="004B4D31" w:rsidRDefault="00730191">
            <w:pPr>
              <w:rPr>
                <w:rFonts w:eastAsiaTheme="minorEastAsia"/>
                <w:lang w:val="sv-SE"/>
              </w:rPr>
            </w:pPr>
            <w:r>
              <w:rPr>
                <w:lang w:val="sv-SE"/>
              </w:rPr>
              <w:t>Yi Jiang</w:t>
            </w:r>
          </w:p>
        </w:tc>
        <w:tc>
          <w:tcPr>
            <w:tcW w:w="2676" w:type="pct"/>
            <w:vAlign w:val="center"/>
          </w:tcPr>
          <w:p w14:paraId="4399B3E7" w14:textId="77777777" w:rsidR="004B4D31" w:rsidRDefault="00D6146C">
            <w:pPr>
              <w:rPr>
                <w:szCs w:val="20"/>
                <w:lang w:val="sv-SE"/>
              </w:rPr>
            </w:pPr>
            <w:hyperlink r:id="rId30" w:history="1">
              <w:r w:rsidR="00730191">
                <w:rPr>
                  <w:szCs w:val="20"/>
                  <w:lang w:val="sv-SE"/>
                </w:rPr>
                <w:t>Guan_peng@nec.cn</w:t>
              </w:r>
            </w:hyperlink>
          </w:p>
          <w:p w14:paraId="7A977E01" w14:textId="77777777" w:rsidR="004B4D31" w:rsidRDefault="00D6146C">
            <w:pPr>
              <w:rPr>
                <w:szCs w:val="20"/>
                <w:lang w:val="sv-SE"/>
              </w:rPr>
            </w:pPr>
            <w:hyperlink r:id="rId31" w:history="1">
              <w:r w:rsidR="00730191">
                <w:rPr>
                  <w:szCs w:val="20"/>
                  <w:lang w:val="sv-SE"/>
                </w:rPr>
                <w:t>pravjyot.deogun@EMEA.NEC.COM</w:t>
              </w:r>
            </w:hyperlink>
          </w:p>
          <w:p w14:paraId="20C9EB72" w14:textId="77777777" w:rsidR="004B4D31" w:rsidRDefault="00730191">
            <w:pPr>
              <w:rPr>
                <w:lang w:val="sv-SE"/>
              </w:rPr>
            </w:pPr>
            <w:r>
              <w:rPr>
                <w:lang w:val="sv-SE"/>
              </w:rPr>
              <w:t>y-jiang_ct@nec.com</w:t>
            </w:r>
          </w:p>
        </w:tc>
      </w:tr>
      <w:tr w:rsidR="004B4D31" w14:paraId="517074A7" w14:textId="77777777">
        <w:tc>
          <w:tcPr>
            <w:tcW w:w="919" w:type="pct"/>
          </w:tcPr>
          <w:p w14:paraId="0715235E" w14:textId="77777777" w:rsidR="004B4D31" w:rsidRDefault="00730191">
            <w:r>
              <w:rPr>
                <w:rFonts w:eastAsiaTheme="minorEastAsia"/>
              </w:rPr>
              <w:t>Panasonic</w:t>
            </w:r>
          </w:p>
        </w:tc>
        <w:tc>
          <w:tcPr>
            <w:tcW w:w="1405" w:type="pct"/>
          </w:tcPr>
          <w:p w14:paraId="50FA6F8A" w14:textId="77777777" w:rsidR="004B4D31" w:rsidRDefault="00730191">
            <w:pPr>
              <w:rPr>
                <w:rFonts w:eastAsiaTheme="minorEastAsia"/>
              </w:rPr>
            </w:pPr>
            <w:r>
              <w:rPr>
                <w:rFonts w:eastAsiaTheme="minorEastAsia"/>
              </w:rPr>
              <w:t>Henry Tran</w:t>
            </w:r>
          </w:p>
          <w:p w14:paraId="3295E949" w14:textId="77777777" w:rsidR="004B4D31" w:rsidRDefault="00730191">
            <w:pPr>
              <w:rPr>
                <w:rFonts w:eastAsiaTheme="minorEastAsia"/>
              </w:rPr>
            </w:pPr>
            <w:r>
              <w:rPr>
                <w:rFonts w:eastAsiaTheme="minorEastAsia"/>
              </w:rPr>
              <w:t>Tetsuya Yamamoto</w:t>
            </w:r>
          </w:p>
          <w:p w14:paraId="3C235B6E" w14:textId="77777777" w:rsidR="004B4D31" w:rsidRDefault="00730191">
            <w:pPr>
              <w:rPr>
                <w:lang w:eastAsia="ja-JP"/>
              </w:rPr>
            </w:pPr>
            <w:r>
              <w:rPr>
                <w:rFonts w:eastAsiaTheme="minorEastAsia"/>
              </w:rPr>
              <w:t>Hidetoshi Suzuki</w:t>
            </w:r>
          </w:p>
        </w:tc>
        <w:tc>
          <w:tcPr>
            <w:tcW w:w="2676" w:type="pct"/>
          </w:tcPr>
          <w:p w14:paraId="3377507F" w14:textId="77777777" w:rsidR="004B4D31" w:rsidRDefault="00D6146C">
            <w:pPr>
              <w:rPr>
                <w:rFonts w:eastAsiaTheme="minorEastAsia"/>
                <w:szCs w:val="20"/>
              </w:rPr>
            </w:pPr>
            <w:hyperlink r:id="rId32" w:history="1">
              <w:r w:rsidR="004B4D31">
                <w:rPr>
                  <w:rStyle w:val="Hyperlink"/>
                  <w:rFonts w:eastAsiaTheme="minorEastAsia"/>
                  <w:szCs w:val="20"/>
                </w:rPr>
                <w:t>xuantuong.tran@sg.panasonic.com</w:t>
              </w:r>
            </w:hyperlink>
          </w:p>
          <w:p w14:paraId="0357E132" w14:textId="77777777" w:rsidR="004B4D31" w:rsidRDefault="00D6146C">
            <w:pPr>
              <w:rPr>
                <w:rFonts w:eastAsiaTheme="minorEastAsia"/>
                <w:szCs w:val="20"/>
              </w:rPr>
            </w:pPr>
            <w:hyperlink r:id="rId33" w:history="1">
              <w:r w:rsidR="004B4D31">
                <w:rPr>
                  <w:rStyle w:val="Hyperlink"/>
                  <w:rFonts w:eastAsiaTheme="minorEastAsia"/>
                  <w:szCs w:val="20"/>
                </w:rPr>
                <w:t>yamamoto.tetsuya001@jp.panasonic.com</w:t>
              </w:r>
            </w:hyperlink>
          </w:p>
          <w:p w14:paraId="5D66F276" w14:textId="77777777" w:rsidR="004B4D31" w:rsidRDefault="00D6146C">
            <w:pPr>
              <w:rPr>
                <w:szCs w:val="20"/>
              </w:rPr>
            </w:pPr>
            <w:hyperlink r:id="rId34" w:history="1">
              <w:r w:rsidR="004B4D31">
                <w:rPr>
                  <w:rStyle w:val="Hyperlink"/>
                  <w:rFonts w:eastAsiaTheme="minorEastAsia"/>
                  <w:szCs w:val="20"/>
                </w:rPr>
                <w:t>suzuki.hidetoshi@jp.panasonic.com</w:t>
              </w:r>
            </w:hyperlink>
          </w:p>
        </w:tc>
      </w:tr>
      <w:tr w:rsidR="004B4D31" w14:paraId="4BE7F700" w14:textId="77777777">
        <w:tc>
          <w:tcPr>
            <w:tcW w:w="919" w:type="pct"/>
          </w:tcPr>
          <w:p w14:paraId="62381810" w14:textId="77777777" w:rsidR="004B4D31" w:rsidRDefault="00730191">
            <w:pPr>
              <w:rPr>
                <w:rFonts w:eastAsia="Yu Mincho"/>
                <w:lang w:eastAsia="ja-JP"/>
              </w:rPr>
            </w:pPr>
            <w:r>
              <w:rPr>
                <w:rFonts w:eastAsia="Yu Mincho" w:hint="eastAsia"/>
                <w:lang w:eastAsia="ja-JP"/>
              </w:rPr>
              <w:t>NTT DOCOMO</w:t>
            </w:r>
          </w:p>
        </w:tc>
        <w:tc>
          <w:tcPr>
            <w:tcW w:w="1405" w:type="pct"/>
          </w:tcPr>
          <w:p w14:paraId="1CFFFF26" w14:textId="77777777" w:rsidR="004B4D31" w:rsidRDefault="00730191">
            <w:pPr>
              <w:rPr>
                <w:rFonts w:eastAsia="Yu Mincho"/>
                <w:lang w:eastAsia="ja-JP"/>
              </w:rPr>
            </w:pPr>
            <w:r>
              <w:rPr>
                <w:rFonts w:eastAsia="Yu Mincho" w:hint="eastAsia"/>
                <w:lang w:eastAsia="ja-JP"/>
              </w:rPr>
              <w:t xml:space="preserve">Kosuke </w:t>
            </w:r>
            <w:proofErr w:type="spellStart"/>
            <w:r>
              <w:rPr>
                <w:rFonts w:eastAsia="Yu Mincho" w:hint="eastAsia"/>
                <w:lang w:eastAsia="ja-JP"/>
              </w:rPr>
              <w:t>Shima</w:t>
            </w:r>
            <w:proofErr w:type="spellEnd"/>
          </w:p>
          <w:p w14:paraId="23EC0669" w14:textId="77777777" w:rsidR="004B4D31" w:rsidRDefault="00730191">
            <w:pPr>
              <w:rPr>
                <w:rFonts w:eastAsia="Yu Mincho"/>
                <w:lang w:eastAsia="ja-JP"/>
              </w:rPr>
            </w:pPr>
            <w:r>
              <w:rPr>
                <w:rFonts w:eastAsia="Yu Mincho" w:hint="eastAsia"/>
                <w:lang w:eastAsia="ja-JP"/>
              </w:rPr>
              <w:t>Wang Xin</w:t>
            </w:r>
          </w:p>
          <w:p w14:paraId="30BEA710" w14:textId="77777777" w:rsidR="004B4D31" w:rsidRDefault="00730191">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1D1BDE24" w14:textId="77777777" w:rsidR="004B4D31" w:rsidRDefault="00D6146C">
            <w:pPr>
              <w:rPr>
                <w:rFonts w:eastAsia="Yu Mincho"/>
                <w:szCs w:val="20"/>
                <w:lang w:eastAsia="ja-JP"/>
              </w:rPr>
            </w:pPr>
            <w:hyperlink r:id="rId35" w:history="1">
              <w:r w:rsidR="004B4D31">
                <w:rPr>
                  <w:rStyle w:val="Hyperlink"/>
                  <w:rFonts w:eastAsia="Yu Mincho" w:hint="eastAsia"/>
                  <w:szCs w:val="20"/>
                  <w:lang w:eastAsia="ja-JP"/>
                </w:rPr>
                <w:t>kousuke.shima.nr@nttdocomo.com</w:t>
              </w:r>
            </w:hyperlink>
          </w:p>
          <w:p w14:paraId="5125CFF0" w14:textId="77777777" w:rsidR="004B4D31" w:rsidRDefault="00D6146C">
            <w:pPr>
              <w:rPr>
                <w:rFonts w:eastAsia="Yu Mincho"/>
                <w:szCs w:val="20"/>
                <w:lang w:eastAsia="ja-JP"/>
              </w:rPr>
            </w:pPr>
            <w:hyperlink r:id="rId36" w:history="1">
              <w:r w:rsidR="004B4D31">
                <w:rPr>
                  <w:rStyle w:val="Hyperlink"/>
                  <w:rFonts w:eastAsia="Yu Mincho"/>
                  <w:szCs w:val="20"/>
                  <w:lang w:eastAsia="ja-JP"/>
                </w:rPr>
                <w:t>wangx@docomolabs-beijing.com.cn</w:t>
              </w:r>
            </w:hyperlink>
          </w:p>
          <w:p w14:paraId="32A70141" w14:textId="77777777" w:rsidR="004B4D31" w:rsidRDefault="00D6146C">
            <w:pPr>
              <w:rPr>
                <w:rFonts w:eastAsia="Yu Mincho"/>
                <w:szCs w:val="20"/>
                <w:lang w:eastAsia="ja-JP"/>
              </w:rPr>
            </w:pPr>
            <w:hyperlink r:id="rId37" w:history="1">
              <w:r w:rsidR="004B4D31">
                <w:rPr>
                  <w:rStyle w:val="Hyperlink"/>
                  <w:rFonts w:eastAsia="Yu Mincho"/>
                  <w:szCs w:val="20"/>
                  <w:lang w:eastAsia="ja-JP"/>
                </w:rPr>
                <w:t>zhangzb@docomolabs-beijing.com.cn</w:t>
              </w:r>
            </w:hyperlink>
          </w:p>
        </w:tc>
      </w:tr>
      <w:tr w:rsidR="004B4D31" w14:paraId="75EA2818" w14:textId="77777777">
        <w:tc>
          <w:tcPr>
            <w:tcW w:w="919" w:type="pct"/>
          </w:tcPr>
          <w:p w14:paraId="1CFB936B" w14:textId="77777777" w:rsidR="004B4D31" w:rsidRDefault="00730191">
            <w:pPr>
              <w:rPr>
                <w:rFonts w:eastAsiaTheme="minorEastAsia"/>
              </w:rPr>
            </w:pPr>
            <w:r>
              <w:rPr>
                <w:rFonts w:eastAsiaTheme="minorEastAsia" w:hint="eastAsia"/>
              </w:rPr>
              <w:t>Xiaomi</w:t>
            </w:r>
          </w:p>
        </w:tc>
        <w:tc>
          <w:tcPr>
            <w:tcW w:w="1405" w:type="pct"/>
          </w:tcPr>
          <w:p w14:paraId="7A53303B" w14:textId="77777777" w:rsidR="004B4D31" w:rsidRDefault="00730191">
            <w:pPr>
              <w:rPr>
                <w:rFonts w:eastAsiaTheme="minorEastAsia"/>
              </w:rPr>
            </w:pPr>
            <w:r>
              <w:rPr>
                <w:rFonts w:eastAsiaTheme="minorEastAsia" w:hint="eastAsia"/>
              </w:rPr>
              <w:t>Qin MU</w:t>
            </w:r>
          </w:p>
        </w:tc>
        <w:tc>
          <w:tcPr>
            <w:tcW w:w="2676" w:type="pct"/>
          </w:tcPr>
          <w:p w14:paraId="646E48C2" w14:textId="77777777" w:rsidR="004B4D31" w:rsidRDefault="00D6146C">
            <w:pPr>
              <w:rPr>
                <w:rFonts w:eastAsiaTheme="minorEastAsia"/>
                <w:szCs w:val="20"/>
              </w:rPr>
            </w:pPr>
            <w:hyperlink r:id="rId38" w:history="1">
              <w:r w:rsidR="004B4D31">
                <w:rPr>
                  <w:rStyle w:val="Hyperlink"/>
                  <w:rFonts w:eastAsiaTheme="minorEastAsia" w:hint="eastAsia"/>
                  <w:szCs w:val="20"/>
                </w:rPr>
                <w:t>muqin@xiaomi.com</w:t>
              </w:r>
            </w:hyperlink>
            <w:r w:rsidR="004B4D31">
              <w:rPr>
                <w:rFonts w:eastAsiaTheme="minorEastAsia" w:hint="eastAsia"/>
                <w:szCs w:val="20"/>
              </w:rPr>
              <w:t xml:space="preserve"> </w:t>
            </w:r>
          </w:p>
        </w:tc>
      </w:tr>
      <w:tr w:rsidR="004B4D31" w14:paraId="0FA66907" w14:textId="77777777" w:rsidTr="00C72931">
        <w:trPr>
          <w:trHeight w:val="359"/>
        </w:trPr>
        <w:tc>
          <w:tcPr>
            <w:tcW w:w="919" w:type="pct"/>
          </w:tcPr>
          <w:p w14:paraId="331116F5" w14:textId="77777777" w:rsidR="004B4D31" w:rsidRDefault="00730191">
            <w:pPr>
              <w:rPr>
                <w:rFonts w:eastAsiaTheme="minorEastAsia"/>
              </w:rPr>
            </w:pPr>
            <w:r>
              <w:rPr>
                <w:rFonts w:eastAsiaTheme="minorEastAsia"/>
              </w:rPr>
              <w:t>Qualcomm</w:t>
            </w:r>
          </w:p>
        </w:tc>
        <w:tc>
          <w:tcPr>
            <w:tcW w:w="1405" w:type="pct"/>
          </w:tcPr>
          <w:p w14:paraId="660EFEDC" w14:textId="77777777" w:rsidR="004B4D31" w:rsidRDefault="00730191">
            <w:pPr>
              <w:rPr>
                <w:rFonts w:eastAsiaTheme="minorEastAsia"/>
              </w:rPr>
            </w:pPr>
            <w:r>
              <w:rPr>
                <w:rFonts w:eastAsiaTheme="minorEastAsia"/>
              </w:rPr>
              <w:t>Hamed Pezeshki</w:t>
            </w:r>
          </w:p>
          <w:p w14:paraId="63A936DB" w14:textId="77777777" w:rsidR="00A15F58" w:rsidRDefault="00A15F58">
            <w:pPr>
              <w:rPr>
                <w:rFonts w:eastAsiaTheme="minorEastAsia"/>
              </w:rPr>
            </w:pPr>
            <w:r w:rsidRPr="00A15F58">
              <w:rPr>
                <w:rFonts w:eastAsiaTheme="minorEastAsia"/>
              </w:rPr>
              <w:t>Taesang Yoo</w:t>
            </w:r>
          </w:p>
          <w:p w14:paraId="31AA80C2" w14:textId="12227A0F" w:rsidR="002539E6" w:rsidRDefault="002539E6">
            <w:pPr>
              <w:rPr>
                <w:rFonts w:eastAsiaTheme="minorEastAsia"/>
              </w:rPr>
            </w:pPr>
            <w:r>
              <w:rPr>
                <w:rFonts w:eastAsiaTheme="minorEastAsia"/>
              </w:rPr>
              <w:t>Yi Huang</w:t>
            </w:r>
          </w:p>
        </w:tc>
        <w:tc>
          <w:tcPr>
            <w:tcW w:w="2676" w:type="pct"/>
          </w:tcPr>
          <w:p w14:paraId="154BA831" w14:textId="2558D8F9" w:rsidR="004B4D31" w:rsidRDefault="00D6146C">
            <w:hyperlink r:id="rId39" w:history="1">
              <w:r w:rsidR="00A15F58" w:rsidRPr="00722DAF">
                <w:rPr>
                  <w:rStyle w:val="Hyperlink"/>
                </w:rPr>
                <w:t>hamedp@qti.qualcomm.com</w:t>
              </w:r>
            </w:hyperlink>
          </w:p>
          <w:p w14:paraId="5F85A012" w14:textId="77777777" w:rsidR="00A15F58" w:rsidRDefault="00D6146C">
            <w:pPr>
              <w:rPr>
                <w:rStyle w:val="Hyperlink"/>
              </w:rPr>
            </w:pPr>
            <w:hyperlink r:id="rId40" w:history="1">
              <w:r w:rsidR="00A15F58" w:rsidRPr="00722DAF">
                <w:rPr>
                  <w:rStyle w:val="Hyperlink"/>
                </w:rPr>
                <w:t>taesangy@qti.qualcomm.com</w:t>
              </w:r>
            </w:hyperlink>
          </w:p>
          <w:p w14:paraId="751A5E73" w14:textId="078EF641" w:rsidR="002539E6" w:rsidRDefault="00D6146C" w:rsidP="002539E6">
            <w:hyperlink r:id="rId41" w:history="1">
              <w:r w:rsidR="002539E6" w:rsidRPr="00ED2488">
                <w:rPr>
                  <w:rStyle w:val="Hyperlink"/>
                </w:rPr>
                <w:t>yihuang@qti.qualcomm.com</w:t>
              </w:r>
            </w:hyperlink>
          </w:p>
        </w:tc>
      </w:tr>
      <w:tr w:rsidR="004B4D31" w14:paraId="3660C513" w14:textId="77777777">
        <w:tc>
          <w:tcPr>
            <w:tcW w:w="919" w:type="pct"/>
          </w:tcPr>
          <w:p w14:paraId="7E17DFC5" w14:textId="77777777" w:rsidR="004B4D31" w:rsidRDefault="00730191">
            <w:pPr>
              <w:rPr>
                <w:rFonts w:eastAsiaTheme="minorEastAsia"/>
              </w:rPr>
            </w:pPr>
            <w:r>
              <w:rPr>
                <w:rFonts w:eastAsia="Malgun Gothic"/>
                <w:lang w:eastAsia="ko-KR"/>
              </w:rPr>
              <w:t>OPPO</w:t>
            </w:r>
          </w:p>
        </w:tc>
        <w:tc>
          <w:tcPr>
            <w:tcW w:w="1405" w:type="pct"/>
          </w:tcPr>
          <w:p w14:paraId="74F08B8A" w14:textId="77777777" w:rsidR="004B4D31" w:rsidRDefault="00730191">
            <w:pPr>
              <w:rPr>
                <w:rFonts w:eastAsia="Malgun Gothic"/>
                <w:lang w:eastAsia="ko-KR"/>
              </w:rPr>
            </w:pPr>
            <w:r>
              <w:rPr>
                <w:rFonts w:eastAsia="Malgun Gothic"/>
                <w:lang w:eastAsia="ko-KR"/>
              </w:rPr>
              <w:t>Jeffrey Cao</w:t>
            </w:r>
          </w:p>
          <w:p w14:paraId="4B261A74" w14:textId="77777777" w:rsidR="004B4D31" w:rsidRDefault="00730191">
            <w:pPr>
              <w:rPr>
                <w:rFonts w:eastAsiaTheme="minorEastAsia"/>
              </w:rPr>
            </w:pPr>
            <w:proofErr w:type="spellStart"/>
            <w:r>
              <w:rPr>
                <w:rFonts w:eastAsia="Malgun Gothic"/>
                <w:lang w:eastAsia="ko-KR"/>
              </w:rPr>
              <w:t>Wendong</w:t>
            </w:r>
            <w:proofErr w:type="spellEnd"/>
            <w:r>
              <w:rPr>
                <w:rFonts w:eastAsia="Malgun Gothic"/>
                <w:lang w:eastAsia="ko-KR"/>
              </w:rPr>
              <w:t xml:space="preserve"> Liu</w:t>
            </w:r>
          </w:p>
        </w:tc>
        <w:tc>
          <w:tcPr>
            <w:tcW w:w="2676" w:type="pct"/>
          </w:tcPr>
          <w:p w14:paraId="0FD1AE95" w14:textId="77777777" w:rsidR="004B4D31" w:rsidRDefault="00D6146C">
            <w:pPr>
              <w:rPr>
                <w:szCs w:val="20"/>
              </w:rPr>
            </w:pPr>
            <w:hyperlink r:id="rId42" w:history="1">
              <w:r w:rsidR="004B4D31">
                <w:rPr>
                  <w:rStyle w:val="Hyperlink"/>
                  <w:szCs w:val="20"/>
                </w:rPr>
                <w:t>caojianfei@oppo.com</w:t>
              </w:r>
            </w:hyperlink>
          </w:p>
          <w:p w14:paraId="7A2346D1" w14:textId="77777777" w:rsidR="004B4D31" w:rsidRDefault="00730191">
            <w:r>
              <w:t>liuwendong1@oppo.com</w:t>
            </w:r>
          </w:p>
        </w:tc>
      </w:tr>
      <w:tr w:rsidR="004B4D31" w14:paraId="38456892" w14:textId="77777777">
        <w:tc>
          <w:tcPr>
            <w:tcW w:w="919" w:type="pct"/>
          </w:tcPr>
          <w:p w14:paraId="39753B33" w14:textId="77777777" w:rsidR="004B4D31" w:rsidRDefault="00730191">
            <w:pPr>
              <w:rPr>
                <w:rFonts w:eastAsia="Malgun Gothic"/>
                <w:lang w:eastAsia="ko-KR"/>
              </w:rPr>
            </w:pPr>
            <w:r>
              <w:rPr>
                <w:rFonts w:hint="eastAsia"/>
                <w:lang w:eastAsia="ko-KR"/>
              </w:rPr>
              <w:t>E</w:t>
            </w:r>
            <w:r>
              <w:rPr>
                <w:lang w:eastAsia="ko-KR"/>
              </w:rPr>
              <w:t>TRI</w:t>
            </w:r>
          </w:p>
        </w:tc>
        <w:tc>
          <w:tcPr>
            <w:tcW w:w="1405" w:type="pct"/>
          </w:tcPr>
          <w:p w14:paraId="616CF070" w14:textId="77777777" w:rsidR="004B4D31" w:rsidRDefault="00730191">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2B50DB85" w14:textId="77777777" w:rsidR="004B4D31" w:rsidRDefault="00730191">
            <w:pPr>
              <w:rPr>
                <w:rFonts w:eastAsia="Malgun Gothic"/>
                <w:lang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58024732" w14:textId="77777777" w:rsidR="004B4D31" w:rsidRDefault="00D6146C">
            <w:pPr>
              <w:rPr>
                <w:szCs w:val="20"/>
                <w:lang w:eastAsia="ko-KR"/>
              </w:rPr>
            </w:pPr>
            <w:hyperlink r:id="rId43" w:history="1">
              <w:r w:rsidR="004B4D31">
                <w:rPr>
                  <w:rStyle w:val="Hyperlink"/>
                  <w:szCs w:val="20"/>
                  <w:lang w:eastAsia="ko-KR"/>
                </w:rPr>
                <w:t>youngjoon.yoon@etri.re.kr</w:t>
              </w:r>
            </w:hyperlink>
          </w:p>
          <w:p w14:paraId="6A7226BF" w14:textId="77777777" w:rsidR="004B4D31" w:rsidRDefault="00D6146C">
            <w:pPr>
              <w:rPr>
                <w:szCs w:val="20"/>
              </w:rPr>
            </w:pPr>
            <w:hyperlink r:id="rId44" w:history="1">
              <w:r w:rsidR="004B4D31">
                <w:rPr>
                  <w:rStyle w:val="Hyperlink"/>
                  <w:rFonts w:hint="eastAsia"/>
                  <w:szCs w:val="20"/>
                  <w:lang w:eastAsia="ko-KR"/>
                </w:rPr>
                <w:t>minhyun.kim@etri.re.kr</w:t>
              </w:r>
            </w:hyperlink>
          </w:p>
        </w:tc>
      </w:tr>
      <w:tr w:rsidR="004B4D31" w14:paraId="685AF3EF" w14:textId="77777777">
        <w:tc>
          <w:tcPr>
            <w:tcW w:w="919" w:type="pct"/>
          </w:tcPr>
          <w:p w14:paraId="59C97431" w14:textId="77777777" w:rsidR="004B4D31" w:rsidRDefault="00730191">
            <w:pPr>
              <w:rPr>
                <w:rFonts w:eastAsiaTheme="minorEastAsia"/>
              </w:rPr>
            </w:pPr>
            <w:proofErr w:type="spellStart"/>
            <w:r>
              <w:t>Spreadtrum</w:t>
            </w:r>
            <w:proofErr w:type="spellEnd"/>
          </w:p>
        </w:tc>
        <w:tc>
          <w:tcPr>
            <w:tcW w:w="1405" w:type="pct"/>
          </w:tcPr>
          <w:p w14:paraId="207B5CC3" w14:textId="77777777" w:rsidR="004B4D31" w:rsidRPr="008A07BA" w:rsidRDefault="00730191">
            <w:pPr>
              <w:rPr>
                <w:lang w:eastAsia="ja-JP"/>
              </w:rPr>
            </w:pPr>
            <w:proofErr w:type="spellStart"/>
            <w:r w:rsidRPr="008A07BA">
              <w:rPr>
                <w:lang w:eastAsia="ja-JP"/>
              </w:rPr>
              <w:t>Shijia</w:t>
            </w:r>
            <w:proofErr w:type="spellEnd"/>
            <w:r w:rsidRPr="008A07BA">
              <w:rPr>
                <w:lang w:eastAsia="ja-JP"/>
              </w:rPr>
              <w:t xml:space="preserve"> shao</w:t>
            </w:r>
          </w:p>
          <w:p w14:paraId="37A259F7" w14:textId="77777777" w:rsidR="004B4D31" w:rsidRPr="008A07BA" w:rsidRDefault="00730191">
            <w:pPr>
              <w:rPr>
                <w:lang w:eastAsia="ja-JP"/>
              </w:rPr>
            </w:pPr>
            <w:r w:rsidRPr="008A07BA">
              <w:rPr>
                <w:lang w:eastAsia="ja-JP"/>
              </w:rPr>
              <w:t xml:space="preserve">Zhe </w:t>
            </w:r>
            <w:proofErr w:type="spellStart"/>
            <w:r w:rsidRPr="008A07BA">
              <w:rPr>
                <w:lang w:eastAsia="ja-JP"/>
              </w:rPr>
              <w:t>yu</w:t>
            </w:r>
            <w:proofErr w:type="spellEnd"/>
          </w:p>
          <w:p w14:paraId="6A622A40" w14:textId="77777777" w:rsidR="004B4D31" w:rsidRDefault="00730191">
            <w:pPr>
              <w:rPr>
                <w:rFonts w:eastAsiaTheme="minorEastAsia"/>
              </w:rPr>
            </w:pPr>
            <w:r w:rsidRPr="008A07BA">
              <w:rPr>
                <w:lang w:eastAsia="ja-JP"/>
              </w:rPr>
              <w:t xml:space="preserve">Mimi </w:t>
            </w:r>
            <w:proofErr w:type="spellStart"/>
            <w:r w:rsidRPr="008A07BA">
              <w:rPr>
                <w:lang w:eastAsia="ja-JP"/>
              </w:rPr>
              <w:t>chen</w:t>
            </w:r>
            <w:proofErr w:type="spellEnd"/>
          </w:p>
        </w:tc>
        <w:tc>
          <w:tcPr>
            <w:tcW w:w="2676" w:type="pct"/>
          </w:tcPr>
          <w:p w14:paraId="52FBCB11" w14:textId="77777777" w:rsidR="004B4D31" w:rsidRDefault="00D6146C">
            <w:pPr>
              <w:rPr>
                <w:szCs w:val="20"/>
              </w:rPr>
            </w:pPr>
            <w:hyperlink r:id="rId45" w:history="1">
              <w:r w:rsidR="004B4D31">
                <w:rPr>
                  <w:rStyle w:val="Hyperlink"/>
                  <w:szCs w:val="20"/>
                </w:rPr>
                <w:t>Shijia.shao@unisoc.com</w:t>
              </w:r>
            </w:hyperlink>
          </w:p>
          <w:p w14:paraId="20AA21A5" w14:textId="77777777" w:rsidR="004B4D31" w:rsidRDefault="00D6146C">
            <w:pPr>
              <w:rPr>
                <w:szCs w:val="20"/>
              </w:rPr>
            </w:pPr>
            <w:hyperlink r:id="rId46" w:history="1">
              <w:r w:rsidR="004B4D31">
                <w:rPr>
                  <w:rStyle w:val="Hyperlink"/>
                  <w:szCs w:val="20"/>
                </w:rPr>
                <w:t>Zhe.yu@unisoc.com</w:t>
              </w:r>
            </w:hyperlink>
          </w:p>
          <w:p w14:paraId="39D981F2" w14:textId="77777777" w:rsidR="004B4D31" w:rsidRPr="008A07BA" w:rsidRDefault="00D6146C">
            <w:pPr>
              <w:rPr>
                <w:szCs w:val="20"/>
              </w:rPr>
            </w:pPr>
            <w:hyperlink r:id="rId47" w:history="1">
              <w:r w:rsidR="004B4D31">
                <w:rPr>
                  <w:rStyle w:val="Hyperlink"/>
                  <w:szCs w:val="20"/>
                </w:rPr>
                <w:t>Mimi.chen@unisoc.com</w:t>
              </w:r>
            </w:hyperlink>
            <w:r w:rsidR="004B4D31">
              <w:rPr>
                <w:szCs w:val="20"/>
              </w:rPr>
              <w:t xml:space="preserve"> </w:t>
            </w:r>
          </w:p>
        </w:tc>
      </w:tr>
      <w:tr w:rsidR="004B4D31" w:rsidRPr="001E5898" w14:paraId="1A571281" w14:textId="77777777">
        <w:tc>
          <w:tcPr>
            <w:tcW w:w="919" w:type="pct"/>
          </w:tcPr>
          <w:p w14:paraId="044CFB8F" w14:textId="77777777" w:rsidR="004B4D31" w:rsidRDefault="00730191">
            <w:proofErr w:type="spellStart"/>
            <w:r>
              <w:rPr>
                <w:rFonts w:eastAsia="Malgun Gothic"/>
                <w:lang w:eastAsia="ko-KR"/>
              </w:rPr>
              <w:t>CEWiT</w:t>
            </w:r>
            <w:proofErr w:type="spellEnd"/>
          </w:p>
        </w:tc>
        <w:tc>
          <w:tcPr>
            <w:tcW w:w="1405" w:type="pct"/>
          </w:tcPr>
          <w:p w14:paraId="185B475D" w14:textId="77777777" w:rsidR="004B4D31" w:rsidRDefault="00730191">
            <w:pPr>
              <w:rPr>
                <w:rFonts w:eastAsia="Malgun Gothic"/>
                <w:lang w:eastAsia="ko-KR"/>
              </w:rPr>
            </w:pPr>
            <w:proofErr w:type="spellStart"/>
            <w:r>
              <w:rPr>
                <w:rFonts w:eastAsia="Malgun Gothic"/>
                <w:lang w:eastAsia="ko-KR"/>
              </w:rPr>
              <w:t>Dhivagar</w:t>
            </w:r>
            <w:proofErr w:type="spellEnd"/>
            <w:r>
              <w:rPr>
                <w:rFonts w:eastAsia="Malgun Gothic"/>
                <w:lang w:eastAsia="ko-KR"/>
              </w:rPr>
              <w:t xml:space="preserve"> Baskaran</w:t>
            </w:r>
          </w:p>
          <w:p w14:paraId="00CD66EC" w14:textId="77777777" w:rsidR="004B4D31" w:rsidRDefault="00730191">
            <w:pPr>
              <w:rPr>
                <w:lang w:val="sv-SE" w:eastAsia="ja-JP"/>
              </w:rPr>
            </w:pPr>
            <w:r>
              <w:rPr>
                <w:rFonts w:eastAsia="Malgun Gothic"/>
                <w:lang w:eastAsia="ko-KR"/>
              </w:rPr>
              <w:lastRenderedPageBreak/>
              <w:t>Shiv Shankar</w:t>
            </w:r>
          </w:p>
        </w:tc>
        <w:tc>
          <w:tcPr>
            <w:tcW w:w="2676" w:type="pct"/>
          </w:tcPr>
          <w:p w14:paraId="62F21EAF" w14:textId="77777777" w:rsidR="004B4D31" w:rsidRDefault="00D6146C">
            <w:pPr>
              <w:rPr>
                <w:szCs w:val="20"/>
                <w:lang w:val="sv-SE"/>
              </w:rPr>
            </w:pPr>
            <w:hyperlink r:id="rId48" w:history="1">
              <w:r w:rsidR="00730191">
                <w:rPr>
                  <w:rStyle w:val="Hyperlink"/>
                  <w:szCs w:val="20"/>
                  <w:lang w:val="sv-SE"/>
                </w:rPr>
                <w:t>dhivagar.b@cewit.org.in</w:t>
              </w:r>
            </w:hyperlink>
          </w:p>
          <w:p w14:paraId="7D900D31" w14:textId="77777777" w:rsidR="004B4D31" w:rsidRDefault="00730191">
            <w:pPr>
              <w:rPr>
                <w:lang w:val="sv-SE"/>
              </w:rPr>
            </w:pPr>
            <w:r>
              <w:rPr>
                <w:lang w:val="sv-SE"/>
              </w:rPr>
              <w:lastRenderedPageBreak/>
              <w:t>shivshankar@cewit.org.in</w:t>
            </w:r>
          </w:p>
        </w:tc>
      </w:tr>
      <w:tr w:rsidR="004B4D31" w14:paraId="03AEC758" w14:textId="77777777">
        <w:tc>
          <w:tcPr>
            <w:tcW w:w="919" w:type="pct"/>
          </w:tcPr>
          <w:p w14:paraId="196DA287" w14:textId="77777777" w:rsidR="004B4D31" w:rsidRDefault="00730191">
            <w:pPr>
              <w:rPr>
                <w:rFonts w:eastAsiaTheme="minorEastAsia"/>
              </w:rPr>
            </w:pPr>
            <w:r>
              <w:rPr>
                <w:rFonts w:eastAsiaTheme="minorEastAsia" w:hint="eastAsia"/>
              </w:rPr>
              <w:lastRenderedPageBreak/>
              <w:t>TCL</w:t>
            </w:r>
          </w:p>
        </w:tc>
        <w:tc>
          <w:tcPr>
            <w:tcW w:w="1405" w:type="pct"/>
          </w:tcPr>
          <w:p w14:paraId="1E00C958" w14:textId="77777777" w:rsidR="004B4D31" w:rsidRDefault="00730191">
            <w:pPr>
              <w:rPr>
                <w:rFonts w:eastAsiaTheme="minorEastAsia"/>
              </w:rPr>
            </w:pPr>
            <w:r>
              <w:rPr>
                <w:rFonts w:eastAsiaTheme="minorEastAsia" w:hint="eastAsia"/>
              </w:rPr>
              <w:t>Pu Yuan</w:t>
            </w:r>
          </w:p>
          <w:p w14:paraId="1F390691" w14:textId="77777777" w:rsidR="004B4D31" w:rsidRDefault="00730191">
            <w:pPr>
              <w:rPr>
                <w:rFonts w:eastAsiaTheme="minorEastAsia"/>
              </w:rPr>
            </w:pPr>
            <w:r>
              <w:rPr>
                <w:rFonts w:eastAsiaTheme="minorEastAsia" w:hint="eastAsia"/>
              </w:rPr>
              <w:t>Tianqi Wu</w:t>
            </w:r>
          </w:p>
        </w:tc>
        <w:tc>
          <w:tcPr>
            <w:tcW w:w="2676" w:type="pct"/>
          </w:tcPr>
          <w:p w14:paraId="69BDBB18" w14:textId="77777777" w:rsidR="004B4D31" w:rsidRDefault="00730191">
            <w:r>
              <w:t>pu.yuan@tcl.com</w:t>
            </w:r>
          </w:p>
          <w:p w14:paraId="2EBF806E" w14:textId="77777777" w:rsidR="004B4D31" w:rsidRDefault="00730191">
            <w:r>
              <w:t>tianqi1.wu@tcl.com</w:t>
            </w:r>
          </w:p>
        </w:tc>
      </w:tr>
      <w:tr w:rsidR="004B4D31" w14:paraId="52F3F7D8" w14:textId="77777777">
        <w:tc>
          <w:tcPr>
            <w:tcW w:w="919" w:type="pct"/>
          </w:tcPr>
          <w:p w14:paraId="6322241A" w14:textId="77777777" w:rsidR="004B4D31" w:rsidRDefault="00730191">
            <w:pPr>
              <w:rPr>
                <w:rFonts w:eastAsiaTheme="minorEastAsia"/>
              </w:rPr>
            </w:pPr>
            <w:r>
              <w:rPr>
                <w:rFonts w:eastAsiaTheme="minorEastAsia"/>
              </w:rPr>
              <w:t>IITK</w:t>
            </w:r>
          </w:p>
        </w:tc>
        <w:tc>
          <w:tcPr>
            <w:tcW w:w="1405" w:type="pct"/>
          </w:tcPr>
          <w:p w14:paraId="2FCFEEEF" w14:textId="77777777" w:rsidR="004B4D31" w:rsidRDefault="00730191">
            <w:pPr>
              <w:rPr>
                <w:rFonts w:eastAsiaTheme="minorEastAsia"/>
              </w:rPr>
            </w:pPr>
            <w:proofErr w:type="spellStart"/>
            <w:r>
              <w:rPr>
                <w:rFonts w:eastAsiaTheme="minorEastAsia"/>
              </w:rPr>
              <w:t>Chethan</w:t>
            </w:r>
            <w:proofErr w:type="spellEnd"/>
            <w:r>
              <w:rPr>
                <w:rFonts w:eastAsiaTheme="minorEastAsia"/>
              </w:rPr>
              <w:t xml:space="preserve"> Ranganatha</w:t>
            </w:r>
          </w:p>
        </w:tc>
        <w:tc>
          <w:tcPr>
            <w:tcW w:w="2676" w:type="pct"/>
          </w:tcPr>
          <w:p w14:paraId="570E1978" w14:textId="77777777" w:rsidR="004B4D31" w:rsidRDefault="00730191">
            <w:r>
              <w:t>chethanr@iitk.ac.in</w:t>
            </w:r>
          </w:p>
        </w:tc>
      </w:tr>
      <w:tr w:rsidR="004B4D31" w14:paraId="0C9FF35F" w14:textId="77777777">
        <w:tc>
          <w:tcPr>
            <w:tcW w:w="919" w:type="pct"/>
          </w:tcPr>
          <w:p w14:paraId="7477FED8" w14:textId="77777777" w:rsidR="004B4D31" w:rsidRDefault="00730191">
            <w:pPr>
              <w:rPr>
                <w:rFonts w:eastAsiaTheme="minorEastAsia"/>
              </w:rPr>
            </w:pPr>
            <w:proofErr w:type="spellStart"/>
            <w:r>
              <w:rPr>
                <w:rFonts w:eastAsiaTheme="minorEastAsia"/>
              </w:rPr>
              <w:t>Tejas</w:t>
            </w:r>
            <w:proofErr w:type="spellEnd"/>
            <w:r>
              <w:rPr>
                <w:rFonts w:eastAsiaTheme="minorEastAsia"/>
              </w:rPr>
              <w:t xml:space="preserve"> Networks</w:t>
            </w:r>
          </w:p>
        </w:tc>
        <w:tc>
          <w:tcPr>
            <w:tcW w:w="1405" w:type="pct"/>
          </w:tcPr>
          <w:p w14:paraId="3A789B75" w14:textId="77777777" w:rsidR="004B4D31" w:rsidRDefault="00730191">
            <w:pPr>
              <w:rPr>
                <w:rFonts w:eastAsiaTheme="minorEastAsia"/>
              </w:rPr>
            </w:pPr>
            <w:r>
              <w:rPr>
                <w:rFonts w:eastAsiaTheme="minorEastAsia"/>
              </w:rPr>
              <w:t>Pavan Kalyan D</w:t>
            </w:r>
          </w:p>
        </w:tc>
        <w:tc>
          <w:tcPr>
            <w:tcW w:w="2676" w:type="pct"/>
          </w:tcPr>
          <w:p w14:paraId="3FF09C10" w14:textId="77777777" w:rsidR="004B4D31" w:rsidRDefault="00730191">
            <w:r>
              <w:t>pavankalyand@tejasnetworks.com</w:t>
            </w:r>
          </w:p>
        </w:tc>
      </w:tr>
      <w:tr w:rsidR="004B4D31" w:rsidRPr="001E5898" w14:paraId="5E050B76" w14:textId="77777777">
        <w:tc>
          <w:tcPr>
            <w:tcW w:w="919" w:type="pct"/>
          </w:tcPr>
          <w:p w14:paraId="6F484A04" w14:textId="77777777" w:rsidR="004B4D31" w:rsidRDefault="00730191">
            <w:pPr>
              <w:rPr>
                <w:rFonts w:eastAsiaTheme="minorEastAsia"/>
              </w:rPr>
            </w:pPr>
            <w:r>
              <w:rPr>
                <w:rFonts w:eastAsiaTheme="minorEastAsia"/>
              </w:rPr>
              <w:t>IIT Madras</w:t>
            </w:r>
          </w:p>
        </w:tc>
        <w:tc>
          <w:tcPr>
            <w:tcW w:w="1405" w:type="pct"/>
          </w:tcPr>
          <w:p w14:paraId="434C78BC" w14:textId="77777777" w:rsidR="004B4D31" w:rsidRDefault="00730191">
            <w:pPr>
              <w:rPr>
                <w:rFonts w:eastAsiaTheme="minorEastAsia"/>
                <w:lang w:val="pt-BR"/>
              </w:rPr>
            </w:pPr>
            <w:r>
              <w:rPr>
                <w:rFonts w:eastAsiaTheme="minorEastAsia"/>
                <w:lang w:val="pt-BR"/>
              </w:rPr>
              <w:t>Anil Kumar Yerrapragada</w:t>
            </w:r>
          </w:p>
          <w:p w14:paraId="67C092BF" w14:textId="77777777" w:rsidR="004B4D31" w:rsidRDefault="00730191">
            <w:pPr>
              <w:rPr>
                <w:rFonts w:eastAsiaTheme="minorEastAsia"/>
                <w:lang w:val="pt-BR"/>
              </w:rPr>
            </w:pPr>
            <w:r>
              <w:rPr>
                <w:rFonts w:eastAsiaTheme="minorEastAsia"/>
                <w:lang w:val="pt-BR"/>
              </w:rPr>
              <w:t>Jeeva Keshav S</w:t>
            </w:r>
          </w:p>
        </w:tc>
        <w:tc>
          <w:tcPr>
            <w:tcW w:w="2676" w:type="pct"/>
          </w:tcPr>
          <w:p w14:paraId="61CA8A0B" w14:textId="77777777" w:rsidR="004B4D31" w:rsidRDefault="00D6146C">
            <w:pPr>
              <w:rPr>
                <w:szCs w:val="20"/>
                <w:lang w:val="pt-BR"/>
              </w:rPr>
            </w:pPr>
            <w:hyperlink r:id="rId49" w:history="1">
              <w:r w:rsidR="004B4D31">
                <w:rPr>
                  <w:rStyle w:val="Hyperlink"/>
                  <w:szCs w:val="20"/>
                  <w:lang w:val="pt-BR"/>
                </w:rPr>
                <w:t>anilkumar@5gtbiitm.in</w:t>
              </w:r>
            </w:hyperlink>
          </w:p>
          <w:p w14:paraId="321EADFA" w14:textId="77777777" w:rsidR="004B4D31" w:rsidRDefault="00730191">
            <w:pPr>
              <w:rPr>
                <w:lang w:val="pt-BR"/>
              </w:rPr>
            </w:pPr>
            <w:r>
              <w:rPr>
                <w:lang w:val="pt-BR"/>
              </w:rPr>
              <w:t>jeevak@5gtbiitm.in</w:t>
            </w:r>
          </w:p>
        </w:tc>
      </w:tr>
      <w:tr w:rsidR="004B4D31" w14:paraId="68BB5DF7" w14:textId="77777777">
        <w:tc>
          <w:tcPr>
            <w:tcW w:w="919" w:type="pct"/>
          </w:tcPr>
          <w:p w14:paraId="02959E30" w14:textId="77777777" w:rsidR="004B4D31" w:rsidRDefault="00730191">
            <w:pPr>
              <w:rPr>
                <w:rFonts w:eastAsiaTheme="minorEastAsia"/>
              </w:rPr>
            </w:pPr>
            <w:r>
              <w:rPr>
                <w:rFonts w:eastAsiaTheme="minorEastAsia"/>
              </w:rPr>
              <w:t>LGE</w:t>
            </w:r>
          </w:p>
        </w:tc>
        <w:tc>
          <w:tcPr>
            <w:tcW w:w="1405" w:type="pct"/>
          </w:tcPr>
          <w:p w14:paraId="40E255A1" w14:textId="77777777" w:rsidR="004B4D31" w:rsidRDefault="00730191">
            <w:pPr>
              <w:rPr>
                <w:rFonts w:eastAsiaTheme="minorEastAsia"/>
              </w:rPr>
            </w:pPr>
            <w:r>
              <w:t>Haewook Park</w:t>
            </w:r>
          </w:p>
        </w:tc>
        <w:tc>
          <w:tcPr>
            <w:tcW w:w="2676" w:type="pct"/>
          </w:tcPr>
          <w:p w14:paraId="45FBD230" w14:textId="77777777" w:rsidR="004B4D31" w:rsidRDefault="00730191">
            <w:r>
              <w:t>haewook.park@lge.com</w:t>
            </w:r>
          </w:p>
        </w:tc>
      </w:tr>
      <w:tr w:rsidR="004B4D31" w14:paraId="75D8F555" w14:textId="77777777">
        <w:tc>
          <w:tcPr>
            <w:tcW w:w="919" w:type="pct"/>
          </w:tcPr>
          <w:p w14:paraId="7710C776" w14:textId="77777777" w:rsidR="004B4D31" w:rsidRDefault="00730191">
            <w:pPr>
              <w:rPr>
                <w:rFonts w:eastAsiaTheme="minorEastAsia"/>
              </w:rPr>
            </w:pPr>
            <w:proofErr w:type="spellStart"/>
            <w:r>
              <w:rPr>
                <w:rFonts w:eastAsiaTheme="minorEastAsia"/>
              </w:rPr>
              <w:t>InterDigital</w:t>
            </w:r>
            <w:proofErr w:type="spellEnd"/>
          </w:p>
        </w:tc>
        <w:tc>
          <w:tcPr>
            <w:tcW w:w="1405" w:type="pct"/>
          </w:tcPr>
          <w:p w14:paraId="59C0E7F0" w14:textId="77777777" w:rsidR="004B4D31" w:rsidRDefault="00730191">
            <w:proofErr w:type="spellStart"/>
            <w:r>
              <w:t>Fumihiro</w:t>
            </w:r>
            <w:proofErr w:type="spellEnd"/>
            <w:r>
              <w:t xml:space="preserve"> Hasegawa</w:t>
            </w:r>
          </w:p>
        </w:tc>
        <w:tc>
          <w:tcPr>
            <w:tcW w:w="2676" w:type="pct"/>
          </w:tcPr>
          <w:p w14:paraId="588EB595" w14:textId="77777777" w:rsidR="004B4D31" w:rsidRDefault="00730191">
            <w:r>
              <w:t>fumihiro.hasegawa@interdigital.com</w:t>
            </w:r>
          </w:p>
        </w:tc>
      </w:tr>
      <w:tr w:rsidR="004B4D31" w14:paraId="5B431B6C" w14:textId="77777777">
        <w:tc>
          <w:tcPr>
            <w:tcW w:w="919" w:type="pct"/>
          </w:tcPr>
          <w:p w14:paraId="1F48C6C6" w14:textId="77777777" w:rsidR="004B4D31" w:rsidRDefault="00730191">
            <w:pPr>
              <w:rPr>
                <w:rFonts w:eastAsiaTheme="minorEastAsia"/>
              </w:rPr>
            </w:pPr>
            <w:r>
              <w:rPr>
                <w:rFonts w:eastAsiaTheme="minorEastAsia"/>
              </w:rPr>
              <w:t>AT&amp;T</w:t>
            </w:r>
          </w:p>
        </w:tc>
        <w:tc>
          <w:tcPr>
            <w:tcW w:w="1405" w:type="pct"/>
          </w:tcPr>
          <w:p w14:paraId="45FE6E60" w14:textId="77777777" w:rsidR="004B4D31" w:rsidRDefault="00730191">
            <w:r>
              <w:t xml:space="preserve">Salam </w:t>
            </w:r>
            <w:proofErr w:type="spellStart"/>
            <w:r>
              <w:t>Akoum</w:t>
            </w:r>
            <w:proofErr w:type="spellEnd"/>
          </w:p>
        </w:tc>
        <w:tc>
          <w:tcPr>
            <w:tcW w:w="2676" w:type="pct"/>
          </w:tcPr>
          <w:p w14:paraId="4CDD278D" w14:textId="77777777" w:rsidR="004B4D31" w:rsidRDefault="00730191">
            <w:r>
              <w:t>Salam.akoum@att.com</w:t>
            </w:r>
          </w:p>
        </w:tc>
      </w:tr>
      <w:tr w:rsidR="004B4D31" w14:paraId="651C29E0" w14:textId="77777777">
        <w:tc>
          <w:tcPr>
            <w:tcW w:w="919" w:type="pct"/>
          </w:tcPr>
          <w:p w14:paraId="387FD7D9" w14:textId="77777777" w:rsidR="004B4D31" w:rsidRDefault="00730191">
            <w:pPr>
              <w:rPr>
                <w:rFonts w:eastAsiaTheme="minorEastAsia"/>
              </w:rPr>
            </w:pPr>
            <w:r>
              <w:rPr>
                <w:rFonts w:eastAsiaTheme="minorEastAsia"/>
              </w:rPr>
              <w:t>Rakuten</w:t>
            </w:r>
          </w:p>
        </w:tc>
        <w:tc>
          <w:tcPr>
            <w:tcW w:w="1405" w:type="pct"/>
          </w:tcPr>
          <w:p w14:paraId="1B8882F7" w14:textId="77777777" w:rsidR="004B4D31" w:rsidRDefault="00730191">
            <w:r>
              <w:t>Awn Muhammad</w:t>
            </w:r>
          </w:p>
          <w:p w14:paraId="5F14FD1E" w14:textId="77777777" w:rsidR="004B4D31" w:rsidRDefault="00730191">
            <w:r>
              <w:t xml:space="preserve">Abhinav Kishore </w:t>
            </w:r>
            <w:proofErr w:type="spellStart"/>
            <w:r>
              <w:t>Mattewada</w:t>
            </w:r>
            <w:proofErr w:type="spellEnd"/>
          </w:p>
        </w:tc>
        <w:tc>
          <w:tcPr>
            <w:tcW w:w="2676" w:type="pct"/>
          </w:tcPr>
          <w:p w14:paraId="433F5B5D" w14:textId="77777777" w:rsidR="004B4D31" w:rsidRDefault="00D6146C">
            <w:pPr>
              <w:rPr>
                <w:szCs w:val="20"/>
              </w:rPr>
            </w:pPr>
            <w:hyperlink r:id="rId50" w:history="1">
              <w:r w:rsidR="004B4D31">
                <w:rPr>
                  <w:rStyle w:val="Hyperlink"/>
                  <w:szCs w:val="20"/>
                </w:rPr>
                <w:t>awn.muhammad@rakuten.com</w:t>
              </w:r>
            </w:hyperlink>
          </w:p>
          <w:p w14:paraId="70A0D51A" w14:textId="77777777" w:rsidR="004B4D31" w:rsidRDefault="00730191">
            <w:r>
              <w:t>abhinavkis.mattewada@rakuten.com</w:t>
            </w:r>
          </w:p>
        </w:tc>
      </w:tr>
      <w:tr w:rsidR="004B4D31" w:rsidRPr="00977FEA" w14:paraId="49DC3D61" w14:textId="77777777">
        <w:tc>
          <w:tcPr>
            <w:tcW w:w="919" w:type="pct"/>
          </w:tcPr>
          <w:p w14:paraId="047F51B7" w14:textId="77777777" w:rsidR="004B4D31" w:rsidRDefault="00730191">
            <w:pPr>
              <w:rPr>
                <w:rFonts w:eastAsiaTheme="minorEastAsia"/>
              </w:rPr>
            </w:pPr>
            <w:r>
              <w:rPr>
                <w:rFonts w:eastAsiaTheme="minorEastAsia"/>
              </w:rPr>
              <w:t>Samsung</w:t>
            </w:r>
          </w:p>
        </w:tc>
        <w:tc>
          <w:tcPr>
            <w:tcW w:w="1405" w:type="pct"/>
          </w:tcPr>
          <w:p w14:paraId="236E9D11" w14:textId="77777777" w:rsidR="004B4D31" w:rsidRDefault="00730191">
            <w:pPr>
              <w:rPr>
                <w:lang w:val="de-DE"/>
              </w:rPr>
            </w:pPr>
            <w:r>
              <w:rPr>
                <w:lang w:val="de-DE"/>
              </w:rPr>
              <w:t>Ameha Abebe</w:t>
            </w:r>
          </w:p>
          <w:p w14:paraId="658C68DE" w14:textId="77777777" w:rsidR="004B4D31" w:rsidRDefault="00730191">
            <w:pPr>
              <w:rPr>
                <w:lang w:val="de-DE"/>
              </w:rPr>
            </w:pPr>
            <w:r>
              <w:rPr>
                <w:lang w:val="de-DE"/>
              </w:rPr>
              <w:t>Zhe Chen</w:t>
            </w:r>
          </w:p>
          <w:p w14:paraId="56A008BB" w14:textId="77777777" w:rsidR="004B4D31" w:rsidRDefault="00730191">
            <w:pPr>
              <w:rPr>
                <w:lang w:val="de-DE"/>
              </w:rPr>
            </w:pPr>
            <w:r>
              <w:rPr>
                <w:lang w:val="de-DE"/>
              </w:rPr>
              <w:t>Qi Xiong</w:t>
            </w:r>
          </w:p>
        </w:tc>
        <w:tc>
          <w:tcPr>
            <w:tcW w:w="2676" w:type="pct"/>
          </w:tcPr>
          <w:p w14:paraId="547BBFFB" w14:textId="77777777" w:rsidR="004B4D31" w:rsidRDefault="00730191">
            <w:pPr>
              <w:rPr>
                <w:lang w:val="de-DE"/>
              </w:rPr>
            </w:pPr>
            <w:r>
              <w:rPr>
                <w:lang w:val="de-DE"/>
              </w:rPr>
              <w:t>amehat.abebe@samsung.com</w:t>
            </w:r>
          </w:p>
          <w:p w14:paraId="08223084" w14:textId="77777777" w:rsidR="009C7C15" w:rsidRPr="00077EBC" w:rsidRDefault="009C7C15">
            <w:pPr>
              <w:rPr>
                <w:lang w:val="de-DE"/>
              </w:rPr>
            </w:pPr>
            <w:r w:rsidRPr="00077EBC">
              <w:rPr>
                <w:lang w:val="de-DE"/>
              </w:rPr>
              <w:t xml:space="preserve">tom.chenzhe@samsung.com </w:t>
            </w:r>
          </w:p>
          <w:p w14:paraId="2BA090B5" w14:textId="4D9FD7AF" w:rsidR="004B4D31" w:rsidRPr="00ED65D7" w:rsidRDefault="00730191">
            <w:pPr>
              <w:rPr>
                <w:lang w:val="de-DE"/>
              </w:rPr>
            </w:pPr>
            <w:r w:rsidRPr="00ED65D7">
              <w:rPr>
                <w:lang w:val="de-DE"/>
              </w:rPr>
              <w:t>q1005.xiong@samsung.com</w:t>
            </w:r>
          </w:p>
        </w:tc>
      </w:tr>
      <w:tr w:rsidR="004B4D31" w14:paraId="155F6AA6" w14:textId="77777777">
        <w:tc>
          <w:tcPr>
            <w:tcW w:w="919" w:type="pct"/>
          </w:tcPr>
          <w:p w14:paraId="212B92F9" w14:textId="77777777" w:rsidR="004B4D31" w:rsidRDefault="00730191">
            <w:pPr>
              <w:rPr>
                <w:rFonts w:eastAsiaTheme="minorEastAsia"/>
              </w:rPr>
            </w:pPr>
            <w:r>
              <w:t>Orange</w:t>
            </w:r>
          </w:p>
        </w:tc>
        <w:tc>
          <w:tcPr>
            <w:tcW w:w="1405" w:type="pct"/>
          </w:tcPr>
          <w:p w14:paraId="1FB2210B" w14:textId="77777777" w:rsidR="004B4D31" w:rsidRDefault="00730191">
            <w:r>
              <w:t xml:space="preserve">Raphael </w:t>
            </w:r>
            <w:proofErr w:type="spellStart"/>
            <w:r>
              <w:t>Visoz</w:t>
            </w:r>
            <w:proofErr w:type="spellEnd"/>
          </w:p>
        </w:tc>
        <w:tc>
          <w:tcPr>
            <w:tcW w:w="2676" w:type="pct"/>
          </w:tcPr>
          <w:p w14:paraId="0FAA5A85" w14:textId="77777777" w:rsidR="004B4D31" w:rsidRDefault="00D6146C">
            <w:pPr>
              <w:rPr>
                <w:szCs w:val="20"/>
              </w:rPr>
            </w:pPr>
            <w:hyperlink r:id="rId51" w:history="1">
              <w:r w:rsidR="004B4D31">
                <w:rPr>
                  <w:rStyle w:val="Hyperlink"/>
                  <w:szCs w:val="20"/>
                </w:rPr>
                <w:t>raphael.visoz@orange.com</w:t>
              </w:r>
            </w:hyperlink>
          </w:p>
        </w:tc>
      </w:tr>
      <w:tr w:rsidR="004B4D31" w14:paraId="3A5EFBF9" w14:textId="77777777">
        <w:tc>
          <w:tcPr>
            <w:tcW w:w="919" w:type="pct"/>
          </w:tcPr>
          <w:p w14:paraId="088B1CFA" w14:textId="77777777" w:rsidR="004B4D31" w:rsidRDefault="00730191">
            <w:r>
              <w:t>Vivo</w:t>
            </w:r>
          </w:p>
        </w:tc>
        <w:tc>
          <w:tcPr>
            <w:tcW w:w="1405" w:type="pct"/>
          </w:tcPr>
          <w:p w14:paraId="5BE35EE9" w14:textId="77777777" w:rsidR="004B4D31" w:rsidRDefault="00730191">
            <w:r>
              <w:t>Peng Sun</w:t>
            </w:r>
          </w:p>
        </w:tc>
        <w:tc>
          <w:tcPr>
            <w:tcW w:w="2676" w:type="pct"/>
          </w:tcPr>
          <w:p w14:paraId="3CBD0469" w14:textId="77777777" w:rsidR="004B4D31" w:rsidRDefault="00730191">
            <w:r>
              <w:t>sunpeng@vivo.com</w:t>
            </w:r>
          </w:p>
        </w:tc>
      </w:tr>
      <w:tr w:rsidR="004B4D31" w14:paraId="0AF2876F" w14:textId="77777777">
        <w:tc>
          <w:tcPr>
            <w:tcW w:w="919" w:type="pct"/>
          </w:tcPr>
          <w:p w14:paraId="68F55267" w14:textId="77777777" w:rsidR="004B4D31" w:rsidRDefault="00730191">
            <w:r>
              <w:t>MediaTek</w:t>
            </w:r>
          </w:p>
        </w:tc>
        <w:tc>
          <w:tcPr>
            <w:tcW w:w="1405" w:type="pct"/>
          </w:tcPr>
          <w:p w14:paraId="2667162E" w14:textId="77777777" w:rsidR="004B4D31" w:rsidRDefault="00730191">
            <w:r>
              <w:t>Reubengeorge Stephen</w:t>
            </w:r>
          </w:p>
        </w:tc>
        <w:tc>
          <w:tcPr>
            <w:tcW w:w="2676" w:type="pct"/>
          </w:tcPr>
          <w:p w14:paraId="5BCAB79A" w14:textId="0EA1F786" w:rsidR="003138D9" w:rsidRDefault="00D6146C" w:rsidP="003138D9">
            <w:hyperlink r:id="rId52" w:history="1">
              <w:r w:rsidR="003138D9" w:rsidRPr="002F4113">
                <w:rPr>
                  <w:rStyle w:val="Hyperlink"/>
                </w:rPr>
                <w:t>Reubengeorge.Stephen@mediatek.com</w:t>
              </w:r>
            </w:hyperlink>
          </w:p>
        </w:tc>
      </w:tr>
      <w:tr w:rsidR="004B4D31" w14:paraId="71B977D1" w14:textId="77777777">
        <w:tc>
          <w:tcPr>
            <w:tcW w:w="919" w:type="pct"/>
          </w:tcPr>
          <w:p w14:paraId="154263CD" w14:textId="77777777" w:rsidR="004B4D31" w:rsidRDefault="00730191">
            <w:pPr>
              <w:rPr>
                <w:rFonts w:eastAsia="等线"/>
              </w:rPr>
            </w:pPr>
            <w:proofErr w:type="spellStart"/>
            <w:r>
              <w:rPr>
                <w:rFonts w:eastAsia="等线"/>
              </w:rPr>
              <w:t>Deepsig</w:t>
            </w:r>
            <w:proofErr w:type="spellEnd"/>
          </w:p>
        </w:tc>
        <w:tc>
          <w:tcPr>
            <w:tcW w:w="1405" w:type="pct"/>
          </w:tcPr>
          <w:p w14:paraId="2EFB64F9" w14:textId="77777777" w:rsidR="004B4D31" w:rsidRDefault="00730191">
            <w:r>
              <w:t>James Lansford</w:t>
            </w:r>
          </w:p>
        </w:tc>
        <w:tc>
          <w:tcPr>
            <w:tcW w:w="2676" w:type="pct"/>
          </w:tcPr>
          <w:p w14:paraId="7D5D7274" w14:textId="77777777" w:rsidR="004B4D31" w:rsidRDefault="00D6146C">
            <w:pPr>
              <w:rPr>
                <w:color w:val="000000"/>
                <w:szCs w:val="20"/>
              </w:rPr>
            </w:pPr>
            <w:hyperlink r:id="rId53" w:history="1">
              <w:r w:rsidR="004B4D31">
                <w:rPr>
                  <w:rStyle w:val="Hyperlink"/>
                  <w:szCs w:val="20"/>
                </w:rPr>
                <w:t>jameslansford@deepsig.io</w:t>
              </w:r>
            </w:hyperlink>
          </w:p>
          <w:p w14:paraId="04FCCFB8" w14:textId="77777777" w:rsidR="004B4D31" w:rsidRDefault="004B4D31"/>
        </w:tc>
      </w:tr>
      <w:tr w:rsidR="004B4D31" w14:paraId="4C0B7D2E" w14:textId="77777777">
        <w:tc>
          <w:tcPr>
            <w:tcW w:w="919" w:type="pct"/>
          </w:tcPr>
          <w:p w14:paraId="7336930B" w14:textId="77777777" w:rsidR="004B4D31" w:rsidRDefault="00730191">
            <w:proofErr w:type="spellStart"/>
            <w:r>
              <w:rPr>
                <w:rFonts w:eastAsia="等线" w:hint="eastAsia"/>
              </w:rPr>
              <w:t>Lekha</w:t>
            </w:r>
            <w:proofErr w:type="spellEnd"/>
          </w:p>
        </w:tc>
        <w:tc>
          <w:tcPr>
            <w:tcW w:w="1405" w:type="pct"/>
          </w:tcPr>
          <w:p w14:paraId="0FB41299" w14:textId="77777777" w:rsidR="004B4D31" w:rsidRDefault="00730191">
            <w:r>
              <w:t>Ipshita Panda</w:t>
            </w:r>
          </w:p>
        </w:tc>
        <w:tc>
          <w:tcPr>
            <w:tcW w:w="2676" w:type="pct"/>
          </w:tcPr>
          <w:p w14:paraId="0A3A25F7" w14:textId="77777777" w:rsidR="004B4D31" w:rsidRDefault="00D6146C">
            <w:pPr>
              <w:rPr>
                <w:color w:val="000000"/>
                <w:szCs w:val="20"/>
              </w:rPr>
            </w:pPr>
            <w:hyperlink r:id="rId54" w:history="1">
              <w:r w:rsidR="004B4D31">
                <w:rPr>
                  <w:rStyle w:val="Hyperlink"/>
                  <w:szCs w:val="20"/>
                </w:rPr>
                <w:t>ipshita.panda@Lekhawireless.com</w:t>
              </w:r>
            </w:hyperlink>
          </w:p>
          <w:p w14:paraId="73CF38EA" w14:textId="77777777" w:rsidR="004B4D31" w:rsidRDefault="00730191">
            <w:pPr>
              <w:rPr>
                <w:color w:val="000000"/>
                <w:szCs w:val="20"/>
              </w:rPr>
            </w:pPr>
            <w:r>
              <w:rPr>
                <w:color w:val="000000"/>
                <w:szCs w:val="20"/>
              </w:rPr>
              <w:t xml:space="preserve">Sashiganth M </w:t>
            </w:r>
            <w:hyperlink r:id="rId55" w:history="1">
              <w:r w:rsidR="004B4D31">
                <w:rPr>
                  <w:rStyle w:val="Hyperlink"/>
                  <w:szCs w:val="20"/>
                </w:rPr>
                <w:t>sashiganth.m@Lekhawireless.com</w:t>
              </w:r>
            </w:hyperlink>
          </w:p>
          <w:p w14:paraId="6FC74E15" w14:textId="77777777" w:rsidR="004B4D31" w:rsidRDefault="00730191">
            <w:pPr>
              <w:rPr>
                <w:color w:val="000000"/>
                <w:szCs w:val="20"/>
              </w:rPr>
            </w:pPr>
            <w:r>
              <w:rPr>
                <w:color w:val="000000"/>
                <w:szCs w:val="20"/>
              </w:rPr>
              <w:t xml:space="preserve">Sreenath Ramanath </w:t>
            </w:r>
            <w:hyperlink r:id="rId56" w:history="1">
              <w:r w:rsidR="004B4D31">
                <w:rPr>
                  <w:rStyle w:val="Hyperlink"/>
                  <w:szCs w:val="20"/>
                </w:rPr>
                <w:t>sreenath@lekhawireless.com</w:t>
              </w:r>
            </w:hyperlink>
          </w:p>
        </w:tc>
      </w:tr>
      <w:tr w:rsidR="0090353E" w14:paraId="0AE2F6EA" w14:textId="77777777" w:rsidTr="0090353E">
        <w:tc>
          <w:tcPr>
            <w:tcW w:w="919" w:type="pct"/>
          </w:tcPr>
          <w:p w14:paraId="5942146B" w14:textId="77777777" w:rsidR="0090353E" w:rsidRDefault="0090353E" w:rsidP="000B3B07">
            <w:pPr>
              <w:rPr>
                <w:rFonts w:eastAsia="等线"/>
              </w:rPr>
            </w:pPr>
            <w:r>
              <w:rPr>
                <w:rFonts w:eastAsia="等线"/>
              </w:rPr>
              <w:t>Apple</w:t>
            </w:r>
          </w:p>
        </w:tc>
        <w:tc>
          <w:tcPr>
            <w:tcW w:w="1405" w:type="pct"/>
          </w:tcPr>
          <w:p w14:paraId="57162CEE" w14:textId="77777777" w:rsidR="0090353E" w:rsidRDefault="0090353E" w:rsidP="000B3B07">
            <w:r>
              <w:t>Huaning Niu</w:t>
            </w:r>
          </w:p>
          <w:p w14:paraId="08C67B0F" w14:textId="77777777" w:rsidR="0090353E" w:rsidRDefault="0090353E" w:rsidP="000B3B07">
            <w:r>
              <w:t>Weidong Yang</w:t>
            </w:r>
          </w:p>
        </w:tc>
        <w:tc>
          <w:tcPr>
            <w:tcW w:w="2676" w:type="pct"/>
          </w:tcPr>
          <w:p w14:paraId="416BA4B3" w14:textId="77777777" w:rsidR="0090353E" w:rsidRDefault="00D6146C" w:rsidP="000B3B07">
            <w:hyperlink r:id="rId57" w:history="1">
              <w:r w:rsidR="0090353E" w:rsidRPr="00091F57">
                <w:rPr>
                  <w:rStyle w:val="Hyperlink"/>
                </w:rPr>
                <w:t>huaning_niu@apple.com</w:t>
              </w:r>
            </w:hyperlink>
          </w:p>
          <w:p w14:paraId="599A2DFC" w14:textId="798226F8" w:rsidR="0090353E" w:rsidRDefault="00D6146C" w:rsidP="000B3B07">
            <w:hyperlink r:id="rId58" w:history="1">
              <w:r w:rsidR="00013BA9" w:rsidRPr="00115F7B">
                <w:rPr>
                  <w:rStyle w:val="Hyperlink"/>
                </w:rPr>
                <w:t>wyang23@apple.com</w:t>
              </w:r>
            </w:hyperlink>
          </w:p>
        </w:tc>
      </w:tr>
      <w:tr w:rsidR="00855BB5" w14:paraId="4524AB67" w14:textId="77777777" w:rsidTr="0090353E">
        <w:tc>
          <w:tcPr>
            <w:tcW w:w="919" w:type="pct"/>
          </w:tcPr>
          <w:p w14:paraId="70D51FFA" w14:textId="5C4E022B" w:rsidR="00855BB5" w:rsidRDefault="00855BB5" w:rsidP="00855BB5">
            <w:pPr>
              <w:rPr>
                <w:rFonts w:eastAsia="等线"/>
              </w:rPr>
            </w:pPr>
            <w:r>
              <w:rPr>
                <w:rFonts w:eastAsia="等线"/>
              </w:rPr>
              <w:t>Kyocera</w:t>
            </w:r>
          </w:p>
        </w:tc>
        <w:tc>
          <w:tcPr>
            <w:tcW w:w="1405" w:type="pct"/>
          </w:tcPr>
          <w:p w14:paraId="3B38A438" w14:textId="2A710773" w:rsidR="00855BB5" w:rsidRDefault="00855BB5" w:rsidP="00855BB5">
            <w:r>
              <w:t xml:space="preserve">Omar </w:t>
            </w:r>
            <w:proofErr w:type="spellStart"/>
            <w:r>
              <w:t>Sleem</w:t>
            </w:r>
            <w:proofErr w:type="spellEnd"/>
          </w:p>
        </w:tc>
        <w:tc>
          <w:tcPr>
            <w:tcW w:w="2676" w:type="pct"/>
          </w:tcPr>
          <w:p w14:paraId="0700CF7D" w14:textId="01C8A529" w:rsidR="00855BB5" w:rsidRDefault="00855BB5" w:rsidP="00855BB5">
            <w:r>
              <w:t>omar.sleem@kyocera.com</w:t>
            </w:r>
          </w:p>
        </w:tc>
      </w:tr>
    </w:tbl>
    <w:p w14:paraId="6FCE29CC" w14:textId="77777777" w:rsidR="004B4D31" w:rsidRPr="008A07BA" w:rsidRDefault="004B4D31"/>
    <w:p w14:paraId="53265A04" w14:textId="77777777" w:rsidR="004B4D31" w:rsidRDefault="00730191">
      <w:pPr>
        <w:pStyle w:val="Heading1"/>
      </w:pPr>
      <w:r>
        <w:rPr>
          <w:rFonts w:hint="eastAsia"/>
        </w:rPr>
        <w:t>Reference</w:t>
      </w:r>
      <w:r>
        <w:t xml:space="preserve"> </w:t>
      </w:r>
    </w:p>
    <w:p w14:paraId="52C4340D" w14:textId="77777777" w:rsidR="002539E6" w:rsidRDefault="002539E6" w:rsidP="00D87835">
      <w:pPr>
        <w:pStyle w:val="ListParagraph"/>
        <w:numPr>
          <w:ilvl w:val="0"/>
          <w:numId w:val="14"/>
        </w:numPr>
        <w:ind w:left="0" w:firstLine="0"/>
        <w:jc w:val="left"/>
      </w:pPr>
      <w:r w:rsidRPr="002539E6">
        <w:t>R1-2508324</w:t>
      </w:r>
      <w:r w:rsidRPr="002539E6">
        <w:tab/>
        <w:t>Discussion on AI/ML in 6GR interface</w:t>
      </w:r>
      <w:r w:rsidRPr="002539E6">
        <w:tab/>
        <w:t>FUTUREWEI</w:t>
      </w:r>
    </w:p>
    <w:p w14:paraId="4C0DC95D" w14:textId="77777777" w:rsidR="002539E6" w:rsidRDefault="002539E6" w:rsidP="00D87835">
      <w:pPr>
        <w:pStyle w:val="ListParagraph"/>
        <w:numPr>
          <w:ilvl w:val="0"/>
          <w:numId w:val="14"/>
        </w:numPr>
        <w:ind w:left="0" w:firstLine="0"/>
        <w:jc w:val="left"/>
      </w:pPr>
      <w:r w:rsidRPr="002539E6">
        <w:t>R1-</w:t>
      </w:r>
      <w:bookmarkStart w:id="4" w:name="_Hlk213782208"/>
      <w:r w:rsidRPr="002539E6">
        <w:t>2508341</w:t>
      </w:r>
      <w:bookmarkEnd w:id="4"/>
      <w:r w:rsidRPr="002539E6">
        <w:tab/>
        <w:t>Views on AI/ML Operation and Use Cases for 6G Radio Air Interface</w:t>
      </w:r>
      <w:r w:rsidRPr="002539E6">
        <w:tab/>
        <w:t>Nokia</w:t>
      </w:r>
    </w:p>
    <w:p w14:paraId="47F2CB2D" w14:textId="77777777" w:rsidR="002539E6" w:rsidRDefault="002539E6" w:rsidP="00D87835">
      <w:pPr>
        <w:pStyle w:val="ListParagraph"/>
        <w:numPr>
          <w:ilvl w:val="0"/>
          <w:numId w:val="14"/>
        </w:numPr>
        <w:ind w:left="0" w:firstLine="0"/>
        <w:jc w:val="left"/>
      </w:pPr>
      <w:r w:rsidRPr="002539E6">
        <w:t>R1-2508351</w:t>
      </w:r>
      <w:r w:rsidRPr="002539E6">
        <w:tab/>
        <w:t>Discussion on AI/ML-driven use cases for 6GR</w:t>
      </w:r>
      <w:r w:rsidRPr="002539E6">
        <w:tab/>
        <w:t>BJTU</w:t>
      </w:r>
    </w:p>
    <w:p w14:paraId="486967BF" w14:textId="77777777" w:rsidR="002539E6" w:rsidRDefault="002539E6" w:rsidP="00D87835">
      <w:pPr>
        <w:pStyle w:val="ListParagraph"/>
        <w:numPr>
          <w:ilvl w:val="0"/>
          <w:numId w:val="14"/>
        </w:numPr>
        <w:ind w:left="0" w:firstLine="0"/>
        <w:jc w:val="left"/>
      </w:pPr>
      <w:r w:rsidRPr="002539E6">
        <w:t>R1-2508365</w:t>
      </w:r>
      <w:r w:rsidRPr="002539E6">
        <w:tab/>
        <w:t>AI/ML Use Cases for 6GR Air Interface</w:t>
      </w:r>
      <w:r w:rsidRPr="002539E6">
        <w:tab/>
        <w:t>Ericsson</w:t>
      </w:r>
    </w:p>
    <w:p w14:paraId="0EBDE188" w14:textId="77777777" w:rsidR="002539E6" w:rsidRDefault="002539E6" w:rsidP="00D87835">
      <w:pPr>
        <w:pStyle w:val="ListParagraph"/>
        <w:numPr>
          <w:ilvl w:val="0"/>
          <w:numId w:val="14"/>
        </w:numPr>
        <w:ind w:left="0" w:firstLine="0"/>
        <w:jc w:val="left"/>
      </w:pPr>
      <w:r w:rsidRPr="002539E6">
        <w:t>R1-2508366</w:t>
      </w:r>
      <w:r w:rsidRPr="002539E6">
        <w:tab/>
        <w:t>AI/ML in 6GR interface</w:t>
      </w:r>
      <w:r w:rsidRPr="002539E6">
        <w:tab/>
        <w:t>Kyocera</w:t>
      </w:r>
    </w:p>
    <w:p w14:paraId="2581DB66" w14:textId="77777777" w:rsidR="002539E6" w:rsidRDefault="002539E6" w:rsidP="00D87835">
      <w:pPr>
        <w:pStyle w:val="ListParagraph"/>
        <w:numPr>
          <w:ilvl w:val="0"/>
          <w:numId w:val="14"/>
        </w:numPr>
        <w:ind w:left="0" w:firstLine="0"/>
        <w:jc w:val="left"/>
      </w:pPr>
      <w:r w:rsidRPr="002539E6">
        <w:t>R1-2508392</w:t>
      </w:r>
      <w:r w:rsidRPr="002539E6">
        <w:tab/>
        <w:t>Discussion on AIML in 6GR interface</w:t>
      </w:r>
      <w:r w:rsidRPr="002539E6">
        <w:tab/>
      </w:r>
      <w:proofErr w:type="spellStart"/>
      <w:r w:rsidRPr="002539E6">
        <w:t>Spreadtrum</w:t>
      </w:r>
      <w:proofErr w:type="spellEnd"/>
      <w:r w:rsidRPr="002539E6">
        <w:t>, UNISOC</w:t>
      </w:r>
    </w:p>
    <w:p w14:paraId="01CAAC5A" w14:textId="77777777" w:rsidR="002539E6" w:rsidRDefault="002539E6" w:rsidP="00D87835">
      <w:pPr>
        <w:pStyle w:val="ListParagraph"/>
        <w:numPr>
          <w:ilvl w:val="0"/>
          <w:numId w:val="14"/>
        </w:numPr>
        <w:ind w:left="0" w:firstLine="0"/>
        <w:jc w:val="left"/>
      </w:pPr>
      <w:r w:rsidRPr="002539E6">
        <w:t>R1-2508437</w:t>
      </w:r>
      <w:r w:rsidRPr="002539E6">
        <w:tab/>
        <w:t>Discussion on AI/ML in 6GR interface</w:t>
      </w:r>
      <w:r w:rsidRPr="002539E6">
        <w:tab/>
        <w:t>vivo</w:t>
      </w:r>
    </w:p>
    <w:p w14:paraId="5742B96F" w14:textId="77777777" w:rsidR="002539E6" w:rsidRDefault="002539E6" w:rsidP="00D87835">
      <w:pPr>
        <w:pStyle w:val="ListParagraph"/>
        <w:numPr>
          <w:ilvl w:val="0"/>
          <w:numId w:val="14"/>
        </w:numPr>
        <w:ind w:left="0" w:firstLine="0"/>
        <w:jc w:val="left"/>
      </w:pPr>
      <w:r w:rsidRPr="002539E6">
        <w:t>R1-2508460</w:t>
      </w:r>
      <w:r w:rsidRPr="002539E6">
        <w:tab/>
        <w:t>Discussion on AI/ML in 6GR interface</w:t>
      </w:r>
      <w:r w:rsidRPr="002539E6">
        <w:tab/>
        <w:t>CMCC</w:t>
      </w:r>
    </w:p>
    <w:p w14:paraId="35D0AEC5" w14:textId="77777777" w:rsidR="002539E6" w:rsidRDefault="002539E6" w:rsidP="00D87835">
      <w:pPr>
        <w:pStyle w:val="ListParagraph"/>
        <w:numPr>
          <w:ilvl w:val="0"/>
          <w:numId w:val="14"/>
        </w:numPr>
        <w:ind w:left="0" w:firstLine="0"/>
        <w:jc w:val="left"/>
      </w:pPr>
      <w:r w:rsidRPr="002539E6">
        <w:t>R1-2508515</w:t>
      </w:r>
      <w:r w:rsidRPr="002539E6">
        <w:tab/>
        <w:t>AI/ML for 6G Air Interface</w:t>
      </w:r>
      <w:r w:rsidRPr="002539E6">
        <w:tab/>
      </w:r>
      <w:proofErr w:type="spellStart"/>
      <w:r w:rsidRPr="002539E6">
        <w:t>InterDigital</w:t>
      </w:r>
      <w:proofErr w:type="spellEnd"/>
      <w:r w:rsidRPr="002539E6">
        <w:t>, Inc.</w:t>
      </w:r>
    </w:p>
    <w:p w14:paraId="21CD8513" w14:textId="77777777" w:rsidR="002539E6" w:rsidRDefault="002539E6" w:rsidP="00D87835">
      <w:pPr>
        <w:pStyle w:val="ListParagraph"/>
        <w:numPr>
          <w:ilvl w:val="0"/>
          <w:numId w:val="14"/>
        </w:numPr>
        <w:ind w:left="0" w:firstLine="0"/>
        <w:jc w:val="left"/>
      </w:pPr>
      <w:r w:rsidRPr="002539E6">
        <w:t>R1-2508539</w:t>
      </w:r>
      <w:r w:rsidRPr="002539E6">
        <w:tab/>
        <w:t>Discussion on AI/ML in 6GR air interface</w:t>
      </w:r>
      <w:r w:rsidRPr="002539E6">
        <w:tab/>
        <w:t>TCL</w:t>
      </w:r>
    </w:p>
    <w:p w14:paraId="6476E4A5" w14:textId="77777777" w:rsidR="002539E6" w:rsidRDefault="002539E6" w:rsidP="00D87835">
      <w:pPr>
        <w:pStyle w:val="ListParagraph"/>
        <w:numPr>
          <w:ilvl w:val="0"/>
          <w:numId w:val="14"/>
        </w:numPr>
        <w:ind w:left="0" w:firstLine="0"/>
        <w:jc w:val="left"/>
      </w:pPr>
      <w:r w:rsidRPr="002539E6">
        <w:t>R1-2508549</w:t>
      </w:r>
      <w:r w:rsidRPr="002539E6">
        <w:tab/>
        <w:t>Discussion on AIML in 6GR interface</w:t>
      </w:r>
      <w:r w:rsidRPr="002539E6">
        <w:tab/>
        <w:t>NEC</w:t>
      </w:r>
    </w:p>
    <w:p w14:paraId="402E775E" w14:textId="77777777" w:rsidR="002539E6" w:rsidRDefault="002539E6" w:rsidP="00D87835">
      <w:pPr>
        <w:pStyle w:val="ListParagraph"/>
        <w:numPr>
          <w:ilvl w:val="0"/>
          <w:numId w:val="14"/>
        </w:numPr>
        <w:ind w:left="0" w:firstLine="0"/>
        <w:jc w:val="left"/>
      </w:pPr>
      <w:r w:rsidRPr="002539E6">
        <w:t>R1-2508582</w:t>
      </w:r>
      <w:r w:rsidRPr="002539E6">
        <w:tab/>
        <w:t>AI/ML in 6GR interface</w:t>
      </w:r>
      <w:r w:rsidRPr="002539E6">
        <w:tab/>
        <w:t>CATT, CICTCI</w:t>
      </w:r>
    </w:p>
    <w:p w14:paraId="51A61A6D" w14:textId="77777777" w:rsidR="002539E6" w:rsidRDefault="002539E6" w:rsidP="00D87835">
      <w:pPr>
        <w:pStyle w:val="ListParagraph"/>
        <w:numPr>
          <w:ilvl w:val="0"/>
          <w:numId w:val="14"/>
        </w:numPr>
        <w:ind w:left="0" w:firstLine="0"/>
        <w:jc w:val="left"/>
      </w:pPr>
      <w:r w:rsidRPr="002539E6">
        <w:t>R1-2508643</w:t>
      </w:r>
      <w:r w:rsidRPr="002539E6">
        <w:tab/>
        <w:t>AI/ML use cases and framework for 6GR Air Interface</w:t>
      </w:r>
      <w:r w:rsidRPr="002539E6">
        <w:tab/>
        <w:t>AT&amp;T</w:t>
      </w:r>
    </w:p>
    <w:p w14:paraId="6C50BA29" w14:textId="77777777" w:rsidR="002539E6" w:rsidRDefault="002539E6" w:rsidP="00D87835">
      <w:pPr>
        <w:pStyle w:val="ListParagraph"/>
        <w:numPr>
          <w:ilvl w:val="0"/>
          <w:numId w:val="14"/>
        </w:numPr>
        <w:ind w:left="0" w:firstLine="0"/>
        <w:jc w:val="left"/>
      </w:pPr>
      <w:r w:rsidRPr="002539E6">
        <w:t>R1-2508689</w:t>
      </w:r>
      <w:r w:rsidRPr="002539E6">
        <w:tab/>
        <w:t>Discussion on AI/ML in 6GR interface</w:t>
      </w:r>
      <w:r w:rsidRPr="002539E6">
        <w:tab/>
        <w:t>Xiaomi</w:t>
      </w:r>
    </w:p>
    <w:p w14:paraId="7002ACAE" w14:textId="77777777" w:rsidR="002539E6" w:rsidRDefault="002539E6" w:rsidP="00D87835">
      <w:pPr>
        <w:pStyle w:val="ListParagraph"/>
        <w:numPr>
          <w:ilvl w:val="0"/>
          <w:numId w:val="14"/>
        </w:numPr>
        <w:ind w:left="0" w:firstLine="0"/>
        <w:jc w:val="left"/>
      </w:pPr>
      <w:r w:rsidRPr="002539E6">
        <w:t>R1-2508697</w:t>
      </w:r>
      <w:r w:rsidRPr="002539E6">
        <w:tab/>
        <w:t>Discussion on AI-based Smart Radio for 6G Air Interface</w:t>
      </w:r>
      <w:r w:rsidRPr="002539E6">
        <w:tab/>
        <w:t xml:space="preserve">ZTE Corporation, </w:t>
      </w:r>
      <w:proofErr w:type="spellStart"/>
      <w:r w:rsidRPr="002539E6">
        <w:t>Sanechips</w:t>
      </w:r>
      <w:proofErr w:type="spellEnd"/>
    </w:p>
    <w:p w14:paraId="31A77DBB" w14:textId="77777777" w:rsidR="002539E6" w:rsidRDefault="002539E6" w:rsidP="00D87835">
      <w:pPr>
        <w:pStyle w:val="ListParagraph"/>
        <w:numPr>
          <w:ilvl w:val="0"/>
          <w:numId w:val="14"/>
        </w:numPr>
        <w:ind w:left="0" w:firstLine="0"/>
        <w:jc w:val="left"/>
      </w:pPr>
      <w:r w:rsidRPr="002539E6">
        <w:t>R1-2508732</w:t>
      </w:r>
      <w:r w:rsidRPr="002539E6">
        <w:tab/>
        <w:t>AIML use cases for 6GR air interface</w:t>
      </w:r>
      <w:r w:rsidRPr="002539E6">
        <w:tab/>
        <w:t>OPPO</w:t>
      </w:r>
    </w:p>
    <w:p w14:paraId="018F45C8" w14:textId="77777777" w:rsidR="002539E6" w:rsidRDefault="002539E6" w:rsidP="00D87835">
      <w:pPr>
        <w:pStyle w:val="ListParagraph"/>
        <w:numPr>
          <w:ilvl w:val="0"/>
          <w:numId w:val="14"/>
        </w:numPr>
        <w:ind w:left="0" w:firstLine="0"/>
        <w:jc w:val="left"/>
      </w:pPr>
      <w:r w:rsidRPr="002539E6">
        <w:t>R1-2508740</w:t>
      </w:r>
      <w:r w:rsidRPr="002539E6">
        <w:tab/>
        <w:t>Views on AI/ML in 6GR air interface</w:t>
      </w:r>
      <w:r w:rsidRPr="002539E6">
        <w:tab/>
        <w:t xml:space="preserve">Huawei, </w:t>
      </w:r>
      <w:proofErr w:type="spellStart"/>
      <w:r w:rsidRPr="002539E6">
        <w:t>HiSilicon</w:t>
      </w:r>
      <w:proofErr w:type="spellEnd"/>
    </w:p>
    <w:p w14:paraId="7074AAC6" w14:textId="77777777" w:rsidR="002539E6" w:rsidRDefault="002539E6" w:rsidP="00D87835">
      <w:pPr>
        <w:pStyle w:val="ListParagraph"/>
        <w:numPr>
          <w:ilvl w:val="0"/>
          <w:numId w:val="14"/>
        </w:numPr>
        <w:ind w:left="0" w:firstLine="0"/>
        <w:jc w:val="left"/>
      </w:pPr>
      <w:r w:rsidRPr="002539E6">
        <w:t>R1-2508753</w:t>
      </w:r>
      <w:r w:rsidRPr="002539E6">
        <w:tab/>
        <w:t>Discussion on AI/ML in 6GR interface</w:t>
      </w:r>
      <w:r w:rsidRPr="002539E6">
        <w:tab/>
        <w:t>LG Electronics</w:t>
      </w:r>
    </w:p>
    <w:p w14:paraId="46C852B6" w14:textId="0242F03B" w:rsidR="002539E6" w:rsidRDefault="00077EBC" w:rsidP="00D87835">
      <w:pPr>
        <w:pStyle w:val="ListParagraph"/>
        <w:numPr>
          <w:ilvl w:val="0"/>
          <w:numId w:val="14"/>
        </w:numPr>
        <w:ind w:left="0" w:firstLine="0"/>
        <w:jc w:val="left"/>
      </w:pPr>
      <w:r>
        <w:t>R1-2509516</w:t>
      </w:r>
      <w:r w:rsidR="00D847C5">
        <w:t xml:space="preserve"> </w:t>
      </w:r>
      <w:r>
        <w:t>(</w:t>
      </w:r>
      <w:r w:rsidR="002539E6" w:rsidRPr="002539E6">
        <w:t>R1-2508807</w:t>
      </w:r>
      <w:r>
        <w:t>)</w:t>
      </w:r>
      <w:r w:rsidR="002539E6" w:rsidRPr="002539E6">
        <w:tab/>
        <w:t>AI/ML Use cases and framework for 6GR</w:t>
      </w:r>
      <w:r w:rsidR="002539E6" w:rsidRPr="002539E6">
        <w:tab/>
        <w:t>Samsung</w:t>
      </w:r>
    </w:p>
    <w:p w14:paraId="1415A0EC" w14:textId="77777777" w:rsidR="002539E6" w:rsidRDefault="002539E6" w:rsidP="00D87835">
      <w:pPr>
        <w:pStyle w:val="ListParagraph"/>
        <w:numPr>
          <w:ilvl w:val="0"/>
          <w:numId w:val="14"/>
        </w:numPr>
        <w:ind w:left="0" w:firstLine="0"/>
        <w:jc w:val="left"/>
      </w:pPr>
      <w:r w:rsidRPr="002539E6">
        <w:t>R1-2508827</w:t>
      </w:r>
      <w:r w:rsidRPr="002539E6">
        <w:tab/>
        <w:t>AI/ML Use Cases for 6G RAN</w:t>
      </w:r>
      <w:r w:rsidRPr="002539E6">
        <w:tab/>
      </w:r>
      <w:proofErr w:type="spellStart"/>
      <w:r w:rsidRPr="002539E6">
        <w:t>Tejas</w:t>
      </w:r>
      <w:proofErr w:type="spellEnd"/>
      <w:r w:rsidRPr="002539E6">
        <w:t xml:space="preserve"> Network Limited</w:t>
      </w:r>
    </w:p>
    <w:p w14:paraId="1CCB3389" w14:textId="77777777" w:rsidR="002539E6" w:rsidRDefault="002539E6" w:rsidP="00D87835">
      <w:pPr>
        <w:pStyle w:val="ListParagraph"/>
        <w:numPr>
          <w:ilvl w:val="0"/>
          <w:numId w:val="14"/>
        </w:numPr>
        <w:ind w:left="0" w:firstLine="0"/>
        <w:jc w:val="left"/>
      </w:pPr>
      <w:r w:rsidRPr="002539E6">
        <w:t>R1-2508916</w:t>
      </w:r>
      <w:r w:rsidRPr="002539E6">
        <w:tab/>
        <w:t>Discussion on AI/ML in 6GR interface</w:t>
      </w:r>
      <w:r w:rsidRPr="002539E6">
        <w:tab/>
      </w:r>
      <w:proofErr w:type="spellStart"/>
      <w:r w:rsidRPr="002539E6">
        <w:t>Lekha</w:t>
      </w:r>
      <w:proofErr w:type="spellEnd"/>
      <w:r w:rsidRPr="002539E6">
        <w:t xml:space="preserve"> Wireless Solutions</w:t>
      </w:r>
    </w:p>
    <w:p w14:paraId="3A84D248" w14:textId="77777777" w:rsidR="002539E6" w:rsidRDefault="002539E6" w:rsidP="00D87835">
      <w:pPr>
        <w:pStyle w:val="ListParagraph"/>
        <w:numPr>
          <w:ilvl w:val="0"/>
          <w:numId w:val="14"/>
        </w:numPr>
        <w:ind w:left="0" w:firstLine="0"/>
        <w:jc w:val="left"/>
      </w:pPr>
      <w:r w:rsidRPr="002539E6">
        <w:t>R1-2508933</w:t>
      </w:r>
      <w:r w:rsidRPr="002539E6">
        <w:tab/>
        <w:t>Discussion on AI/ML in 6GR</w:t>
      </w:r>
      <w:r w:rsidRPr="002539E6">
        <w:tab/>
        <w:t>Fujitsu</w:t>
      </w:r>
    </w:p>
    <w:p w14:paraId="1483E0E3" w14:textId="77777777" w:rsidR="002539E6" w:rsidRDefault="002539E6" w:rsidP="00D87835">
      <w:pPr>
        <w:pStyle w:val="ListParagraph"/>
        <w:numPr>
          <w:ilvl w:val="0"/>
          <w:numId w:val="14"/>
        </w:numPr>
        <w:ind w:left="0" w:firstLine="0"/>
        <w:jc w:val="left"/>
      </w:pPr>
      <w:r w:rsidRPr="002539E6">
        <w:t>R1-2508947</w:t>
      </w:r>
      <w:r w:rsidRPr="002539E6">
        <w:tab/>
        <w:t>AI/ML in 6GR Air Interface</w:t>
      </w:r>
      <w:r w:rsidRPr="002539E6">
        <w:tab/>
        <w:t>Google</w:t>
      </w:r>
    </w:p>
    <w:p w14:paraId="225717F1" w14:textId="77777777" w:rsidR="002539E6" w:rsidRDefault="002539E6" w:rsidP="00D87835">
      <w:pPr>
        <w:pStyle w:val="ListParagraph"/>
        <w:numPr>
          <w:ilvl w:val="0"/>
          <w:numId w:val="14"/>
        </w:numPr>
        <w:ind w:left="0" w:firstLine="0"/>
        <w:jc w:val="left"/>
      </w:pPr>
      <w:r w:rsidRPr="002539E6">
        <w:t>R1-2508978</w:t>
      </w:r>
      <w:r w:rsidRPr="002539E6">
        <w:tab/>
        <w:t>Discussion on AI/ML in 6GR interface</w:t>
      </w:r>
      <w:r w:rsidRPr="002539E6">
        <w:tab/>
        <w:t>ETRI</w:t>
      </w:r>
    </w:p>
    <w:p w14:paraId="023E4A3A" w14:textId="77777777" w:rsidR="002539E6" w:rsidRDefault="002539E6" w:rsidP="00D87835">
      <w:pPr>
        <w:pStyle w:val="ListParagraph"/>
        <w:numPr>
          <w:ilvl w:val="0"/>
          <w:numId w:val="14"/>
        </w:numPr>
        <w:ind w:left="0" w:firstLine="0"/>
        <w:jc w:val="left"/>
      </w:pPr>
      <w:r w:rsidRPr="002539E6">
        <w:t>R1-2508999</w:t>
      </w:r>
      <w:r w:rsidRPr="002539E6">
        <w:tab/>
        <w:t>Discussion on AI/ML in 6GR interface</w:t>
      </w:r>
      <w:r w:rsidRPr="002539E6">
        <w:tab/>
        <w:t>Panasonic</w:t>
      </w:r>
    </w:p>
    <w:p w14:paraId="2AB24619" w14:textId="77777777" w:rsidR="002539E6" w:rsidRDefault="002539E6" w:rsidP="00D87835">
      <w:pPr>
        <w:pStyle w:val="ListParagraph"/>
        <w:numPr>
          <w:ilvl w:val="0"/>
          <w:numId w:val="14"/>
        </w:numPr>
        <w:ind w:left="0" w:firstLine="0"/>
        <w:jc w:val="left"/>
      </w:pPr>
      <w:r w:rsidRPr="002539E6">
        <w:t>R1-2509001</w:t>
      </w:r>
      <w:r w:rsidRPr="002539E6">
        <w:tab/>
        <w:t>Views on improved scheduling/HARQ for token traffic</w:t>
      </w:r>
      <w:r w:rsidRPr="002539E6">
        <w:tab/>
        <w:t>CAICT</w:t>
      </w:r>
    </w:p>
    <w:p w14:paraId="1437FB50" w14:textId="77777777" w:rsidR="002539E6" w:rsidRPr="002539E6" w:rsidRDefault="002539E6" w:rsidP="00D87835">
      <w:pPr>
        <w:pStyle w:val="ListParagraph"/>
        <w:numPr>
          <w:ilvl w:val="0"/>
          <w:numId w:val="14"/>
        </w:numPr>
        <w:ind w:left="0" w:firstLine="0"/>
        <w:jc w:val="left"/>
      </w:pPr>
      <w:r w:rsidRPr="002539E6">
        <w:t>R1-2509004</w:t>
      </w:r>
      <w:r w:rsidRPr="002539E6">
        <w:tab/>
        <w:t>AI/ML in 6GR</w:t>
      </w:r>
      <w:r w:rsidRPr="002539E6">
        <w:tab/>
        <w:t>Lenovo</w:t>
      </w:r>
    </w:p>
    <w:p w14:paraId="42B0E874" w14:textId="77777777" w:rsidR="002539E6" w:rsidRDefault="002539E6" w:rsidP="00D87835">
      <w:pPr>
        <w:pStyle w:val="ListParagraph"/>
        <w:numPr>
          <w:ilvl w:val="0"/>
          <w:numId w:val="14"/>
        </w:numPr>
        <w:ind w:left="0" w:firstLine="0"/>
        <w:jc w:val="left"/>
      </w:pPr>
      <w:r w:rsidRPr="002539E6">
        <w:t>R1-2509008</w:t>
      </w:r>
      <w:r w:rsidRPr="002539E6">
        <w:tab/>
        <w:t>AIML in 6GR air interface</w:t>
      </w:r>
      <w:r w:rsidRPr="002539E6">
        <w:tab/>
        <w:t>KAIST</w:t>
      </w:r>
    </w:p>
    <w:p w14:paraId="17D2936B" w14:textId="77777777" w:rsidR="002539E6" w:rsidRDefault="002539E6" w:rsidP="00D87835">
      <w:pPr>
        <w:pStyle w:val="ListParagraph"/>
        <w:numPr>
          <w:ilvl w:val="0"/>
          <w:numId w:val="14"/>
        </w:numPr>
        <w:ind w:left="0" w:firstLine="0"/>
        <w:jc w:val="left"/>
      </w:pPr>
      <w:r w:rsidRPr="002539E6">
        <w:t>R1-2509021</w:t>
      </w:r>
      <w:r w:rsidRPr="002539E6">
        <w:tab/>
        <w:t>AI and ML in 6GR air interface</w:t>
      </w:r>
      <w:r w:rsidRPr="002539E6">
        <w:tab/>
        <w:t>NVIDIA</w:t>
      </w:r>
    </w:p>
    <w:p w14:paraId="046E2B38" w14:textId="77777777" w:rsidR="002539E6" w:rsidRDefault="002539E6" w:rsidP="00D87835">
      <w:pPr>
        <w:pStyle w:val="ListParagraph"/>
        <w:numPr>
          <w:ilvl w:val="0"/>
          <w:numId w:val="14"/>
        </w:numPr>
        <w:ind w:left="0" w:firstLine="0"/>
        <w:jc w:val="left"/>
      </w:pPr>
      <w:r w:rsidRPr="002539E6">
        <w:t>R1-2509022</w:t>
      </w:r>
      <w:r w:rsidRPr="002539E6">
        <w:tab/>
        <w:t>Discussion on AI/ML in 6GR</w:t>
      </w:r>
      <w:r w:rsidRPr="002539E6">
        <w:tab/>
        <w:t>IMU</w:t>
      </w:r>
    </w:p>
    <w:p w14:paraId="117CB16E" w14:textId="77777777" w:rsidR="002539E6" w:rsidRDefault="002539E6" w:rsidP="00D87835">
      <w:pPr>
        <w:pStyle w:val="ListParagraph"/>
        <w:numPr>
          <w:ilvl w:val="0"/>
          <w:numId w:val="14"/>
        </w:numPr>
        <w:ind w:left="0" w:firstLine="0"/>
        <w:jc w:val="left"/>
      </w:pPr>
      <w:r w:rsidRPr="002539E6">
        <w:lastRenderedPageBreak/>
        <w:t>R1-2509039</w:t>
      </w:r>
      <w:r w:rsidRPr="002539E6">
        <w:tab/>
        <w:t>Views on AI/ML in 6GR interface</w:t>
      </w:r>
      <w:r w:rsidRPr="002539E6">
        <w:tab/>
      </w:r>
      <w:proofErr w:type="spellStart"/>
      <w:r w:rsidRPr="002539E6">
        <w:t>Ofinno</w:t>
      </w:r>
      <w:proofErr w:type="spellEnd"/>
    </w:p>
    <w:p w14:paraId="77AF7145" w14:textId="77777777" w:rsidR="002539E6" w:rsidRDefault="002539E6" w:rsidP="00D87835">
      <w:pPr>
        <w:pStyle w:val="ListParagraph"/>
        <w:numPr>
          <w:ilvl w:val="0"/>
          <w:numId w:val="14"/>
        </w:numPr>
        <w:ind w:left="0" w:firstLine="0"/>
        <w:jc w:val="left"/>
      </w:pPr>
      <w:r w:rsidRPr="002539E6">
        <w:t>R1-2509046</w:t>
      </w:r>
      <w:r w:rsidRPr="002539E6">
        <w:tab/>
        <w:t>Discussion on AI ML in 6GR air interface</w:t>
      </w:r>
      <w:r w:rsidRPr="002539E6">
        <w:tab/>
      </w:r>
      <w:proofErr w:type="spellStart"/>
      <w:r w:rsidRPr="002539E6">
        <w:t>Hanbat</w:t>
      </w:r>
      <w:proofErr w:type="spellEnd"/>
      <w:r w:rsidRPr="002539E6">
        <w:t xml:space="preserve"> National University</w:t>
      </w:r>
    </w:p>
    <w:p w14:paraId="209959A2" w14:textId="77777777" w:rsidR="002539E6" w:rsidRDefault="002539E6" w:rsidP="00D87835">
      <w:pPr>
        <w:pStyle w:val="ListParagraph"/>
        <w:numPr>
          <w:ilvl w:val="0"/>
          <w:numId w:val="14"/>
        </w:numPr>
        <w:ind w:left="0" w:firstLine="0"/>
        <w:jc w:val="left"/>
      </w:pPr>
      <w:r w:rsidRPr="002539E6">
        <w:t>R1-2509050</w:t>
      </w:r>
      <w:r w:rsidRPr="002539E6">
        <w:tab/>
        <w:t>Discussion on AI/ML for 6GR interface</w:t>
      </w:r>
      <w:r w:rsidRPr="002539E6">
        <w:tab/>
      </w:r>
      <w:proofErr w:type="spellStart"/>
      <w:r w:rsidRPr="002539E6">
        <w:t>Ruijie</w:t>
      </w:r>
      <w:proofErr w:type="spellEnd"/>
      <w:r w:rsidRPr="002539E6">
        <w:t xml:space="preserve"> Networks Co. Ltd</w:t>
      </w:r>
    </w:p>
    <w:p w14:paraId="36104F2E" w14:textId="77777777" w:rsidR="002539E6" w:rsidRDefault="002539E6" w:rsidP="00D87835">
      <w:pPr>
        <w:pStyle w:val="ListParagraph"/>
        <w:numPr>
          <w:ilvl w:val="0"/>
          <w:numId w:val="14"/>
        </w:numPr>
        <w:ind w:left="0" w:firstLine="0"/>
        <w:jc w:val="left"/>
      </w:pPr>
      <w:r w:rsidRPr="002539E6">
        <w:t>R1-2509078</w:t>
      </w:r>
      <w:r w:rsidRPr="002539E6">
        <w:tab/>
        <w:t>Use cases for AI/ML in 6GR Interface</w:t>
      </w:r>
      <w:r w:rsidRPr="002539E6">
        <w:tab/>
        <w:t>Sony</w:t>
      </w:r>
    </w:p>
    <w:p w14:paraId="2ABA5B73" w14:textId="77777777" w:rsidR="002539E6" w:rsidRDefault="002539E6" w:rsidP="00D87835">
      <w:pPr>
        <w:pStyle w:val="ListParagraph"/>
        <w:numPr>
          <w:ilvl w:val="0"/>
          <w:numId w:val="14"/>
        </w:numPr>
        <w:ind w:left="0" w:firstLine="0"/>
        <w:jc w:val="left"/>
      </w:pPr>
      <w:r w:rsidRPr="002539E6">
        <w:t>R1-2509115</w:t>
      </w:r>
      <w:r w:rsidRPr="002539E6">
        <w:tab/>
        <w:t>On AI/ML for 6G air interface</w:t>
      </w:r>
      <w:r w:rsidRPr="002539E6">
        <w:tab/>
        <w:t>Apple</w:t>
      </w:r>
    </w:p>
    <w:p w14:paraId="4A53060C" w14:textId="77777777" w:rsidR="002539E6" w:rsidRDefault="002539E6" w:rsidP="00D87835">
      <w:pPr>
        <w:pStyle w:val="ListParagraph"/>
        <w:numPr>
          <w:ilvl w:val="0"/>
          <w:numId w:val="14"/>
        </w:numPr>
        <w:ind w:left="0" w:firstLine="0"/>
        <w:jc w:val="left"/>
      </w:pPr>
      <w:r w:rsidRPr="002539E6">
        <w:t>R1-2509116</w:t>
      </w:r>
      <w:r w:rsidRPr="002539E6">
        <w:tab/>
        <w:t>Discussion on AI/ML in 6GR interface</w:t>
      </w:r>
      <w:r w:rsidRPr="002539E6">
        <w:tab/>
        <w:t>AUMOVIO</w:t>
      </w:r>
    </w:p>
    <w:p w14:paraId="6E1BC7D5" w14:textId="77777777" w:rsidR="002539E6" w:rsidRDefault="002539E6" w:rsidP="00D87835">
      <w:pPr>
        <w:pStyle w:val="ListParagraph"/>
        <w:numPr>
          <w:ilvl w:val="0"/>
          <w:numId w:val="14"/>
        </w:numPr>
        <w:ind w:left="0" w:firstLine="0"/>
        <w:jc w:val="left"/>
      </w:pPr>
      <w:r w:rsidRPr="002539E6">
        <w:t>R1-2509148</w:t>
      </w:r>
      <w:r w:rsidRPr="002539E6">
        <w:tab/>
        <w:t>AI/ML in 6GR Air Interface</w:t>
      </w:r>
      <w:r w:rsidRPr="002539E6">
        <w:tab/>
        <w:t>MediaTek Inc.</w:t>
      </w:r>
    </w:p>
    <w:p w14:paraId="3ACE2F8A" w14:textId="77777777" w:rsidR="002539E6" w:rsidRDefault="002539E6" w:rsidP="00D87835">
      <w:pPr>
        <w:pStyle w:val="ListParagraph"/>
        <w:numPr>
          <w:ilvl w:val="0"/>
          <w:numId w:val="14"/>
        </w:numPr>
        <w:ind w:left="0" w:firstLine="0"/>
        <w:jc w:val="left"/>
      </w:pPr>
      <w:r w:rsidRPr="002539E6">
        <w:t>R1-2509184</w:t>
      </w:r>
      <w:r w:rsidRPr="002539E6">
        <w:tab/>
        <w:t>Discussions on AI/ML in 6GR interface</w:t>
      </w:r>
      <w:r w:rsidRPr="002539E6">
        <w:tab/>
        <w:t>Sharp</w:t>
      </w:r>
    </w:p>
    <w:p w14:paraId="13029009" w14:textId="77777777" w:rsidR="002539E6" w:rsidRDefault="002539E6" w:rsidP="00D87835">
      <w:pPr>
        <w:pStyle w:val="ListParagraph"/>
        <w:numPr>
          <w:ilvl w:val="0"/>
          <w:numId w:val="14"/>
        </w:numPr>
        <w:ind w:left="0" w:firstLine="0"/>
        <w:jc w:val="left"/>
      </w:pPr>
      <w:r w:rsidRPr="002539E6">
        <w:t>R1-2509236</w:t>
      </w:r>
      <w:r w:rsidRPr="002539E6">
        <w:tab/>
        <w:t>AI/ML in 6GR air interface</w:t>
      </w:r>
      <w:r w:rsidRPr="002539E6">
        <w:tab/>
        <w:t>Qualcomm Incorporated</w:t>
      </w:r>
    </w:p>
    <w:p w14:paraId="645C6702" w14:textId="77777777" w:rsidR="002539E6" w:rsidRDefault="002539E6" w:rsidP="00D87835">
      <w:pPr>
        <w:pStyle w:val="ListParagraph"/>
        <w:numPr>
          <w:ilvl w:val="0"/>
          <w:numId w:val="14"/>
        </w:numPr>
        <w:ind w:left="0" w:firstLine="0"/>
        <w:jc w:val="left"/>
      </w:pPr>
      <w:r w:rsidRPr="002539E6">
        <w:t>R1-2509251</w:t>
      </w:r>
      <w:r w:rsidRPr="002539E6">
        <w:tab/>
        <w:t>Discussion on AI/ML in 6GR interface</w:t>
      </w:r>
      <w:r w:rsidRPr="002539E6">
        <w:tab/>
      </w:r>
      <w:proofErr w:type="spellStart"/>
      <w:r w:rsidRPr="002539E6">
        <w:t>Transsion</w:t>
      </w:r>
      <w:proofErr w:type="spellEnd"/>
      <w:r w:rsidRPr="002539E6">
        <w:t xml:space="preserve"> Holdings</w:t>
      </w:r>
    </w:p>
    <w:p w14:paraId="47E8AB57" w14:textId="77777777" w:rsidR="002539E6" w:rsidRDefault="002539E6" w:rsidP="00D87835">
      <w:pPr>
        <w:pStyle w:val="ListParagraph"/>
        <w:numPr>
          <w:ilvl w:val="0"/>
          <w:numId w:val="14"/>
        </w:numPr>
        <w:ind w:left="0" w:firstLine="0"/>
        <w:jc w:val="left"/>
      </w:pPr>
      <w:r w:rsidRPr="002539E6">
        <w:t>R1-2509287</w:t>
      </w:r>
      <w:r w:rsidRPr="002539E6">
        <w:tab/>
        <w:t>Discussion on AI/ML for 6GR air interface</w:t>
      </w:r>
      <w:r w:rsidRPr="002539E6">
        <w:tab/>
        <w:t>NTT DOCOMO, INC.</w:t>
      </w:r>
    </w:p>
    <w:p w14:paraId="44020CDC" w14:textId="77777777" w:rsidR="002539E6" w:rsidRDefault="002539E6" w:rsidP="00D87835">
      <w:pPr>
        <w:pStyle w:val="ListParagraph"/>
        <w:numPr>
          <w:ilvl w:val="0"/>
          <w:numId w:val="14"/>
        </w:numPr>
        <w:ind w:left="0" w:firstLine="0"/>
        <w:jc w:val="left"/>
      </w:pPr>
      <w:r w:rsidRPr="002539E6">
        <w:t>R1-2509302</w:t>
      </w:r>
      <w:r w:rsidRPr="002539E6">
        <w:tab/>
        <w:t>Use cases for AI/ML in 6GR interface</w:t>
      </w:r>
      <w:r w:rsidRPr="002539E6">
        <w:tab/>
        <w:t>KT Corp.</w:t>
      </w:r>
    </w:p>
    <w:p w14:paraId="1DB42F1D" w14:textId="77777777" w:rsidR="002539E6" w:rsidRDefault="002539E6" w:rsidP="00D87835">
      <w:pPr>
        <w:pStyle w:val="ListParagraph"/>
        <w:numPr>
          <w:ilvl w:val="0"/>
          <w:numId w:val="14"/>
        </w:numPr>
        <w:ind w:left="0" w:firstLine="0"/>
        <w:jc w:val="left"/>
      </w:pPr>
      <w:r w:rsidRPr="002539E6">
        <w:t>R1-2509354</w:t>
      </w:r>
      <w:r w:rsidRPr="002539E6">
        <w:tab/>
        <w:t>AI/ML in 6GR Interface</w:t>
      </w:r>
      <w:r w:rsidRPr="002539E6">
        <w:tab/>
      </w:r>
      <w:proofErr w:type="spellStart"/>
      <w:r w:rsidRPr="002539E6">
        <w:t>CEWiT</w:t>
      </w:r>
      <w:proofErr w:type="spellEnd"/>
    </w:p>
    <w:p w14:paraId="24802130" w14:textId="77777777" w:rsidR="002539E6" w:rsidRDefault="002539E6" w:rsidP="00D87835">
      <w:pPr>
        <w:pStyle w:val="ListParagraph"/>
        <w:numPr>
          <w:ilvl w:val="0"/>
          <w:numId w:val="14"/>
        </w:numPr>
        <w:ind w:left="0" w:firstLine="0"/>
        <w:jc w:val="left"/>
      </w:pPr>
      <w:r w:rsidRPr="002539E6">
        <w:t>R1-2509373</w:t>
      </w:r>
      <w:r w:rsidRPr="002539E6">
        <w:tab/>
        <w:t>Discussion on AI/ML in 6GR Interface</w:t>
      </w:r>
      <w:r w:rsidRPr="002539E6">
        <w:tab/>
        <w:t>Indian Institute of Tech (M)</w:t>
      </w:r>
    </w:p>
    <w:p w14:paraId="6285E402" w14:textId="77777777" w:rsidR="002539E6" w:rsidRDefault="002539E6" w:rsidP="00D87835">
      <w:pPr>
        <w:pStyle w:val="ListParagraph"/>
        <w:numPr>
          <w:ilvl w:val="0"/>
          <w:numId w:val="14"/>
        </w:numPr>
        <w:ind w:left="0" w:firstLine="0"/>
        <w:jc w:val="left"/>
      </w:pPr>
      <w:r w:rsidRPr="002539E6">
        <w:t>R1-2509400</w:t>
      </w:r>
      <w:r w:rsidRPr="002539E6">
        <w:tab/>
        <w:t>On new use cases for AI/ML in 6GR interface</w:t>
      </w:r>
      <w:r w:rsidRPr="002539E6">
        <w:tab/>
        <w:t>Vodafone, Deutsche Telekom, Nokia</w:t>
      </w:r>
    </w:p>
    <w:p w14:paraId="45891C0F" w14:textId="77777777" w:rsidR="002539E6" w:rsidRDefault="002539E6" w:rsidP="00D87835">
      <w:pPr>
        <w:pStyle w:val="ListParagraph"/>
        <w:numPr>
          <w:ilvl w:val="0"/>
          <w:numId w:val="14"/>
        </w:numPr>
        <w:ind w:left="0" w:firstLine="0"/>
        <w:jc w:val="left"/>
      </w:pPr>
      <w:r w:rsidRPr="002539E6">
        <w:t>R1-2509411</w:t>
      </w:r>
      <w:r w:rsidRPr="002539E6">
        <w:tab/>
        <w:t>Discussion on AI/ML-enabled use cases for 6GR</w:t>
      </w:r>
      <w:r w:rsidRPr="002539E6">
        <w:tab/>
        <w:t xml:space="preserve">BUPT, ZGC Institute of Ubiquitous-X Innovation and Application, </w:t>
      </w:r>
      <w:proofErr w:type="spellStart"/>
      <w:r w:rsidRPr="002539E6">
        <w:t>Pengcheng</w:t>
      </w:r>
      <w:proofErr w:type="spellEnd"/>
      <w:r w:rsidRPr="002539E6">
        <w:t xml:space="preserve"> Laboratory</w:t>
      </w:r>
    </w:p>
    <w:p w14:paraId="3806448A" w14:textId="77777777" w:rsidR="002539E6" w:rsidRDefault="002539E6" w:rsidP="00D87835">
      <w:pPr>
        <w:pStyle w:val="ListParagraph"/>
        <w:numPr>
          <w:ilvl w:val="0"/>
          <w:numId w:val="14"/>
        </w:numPr>
        <w:ind w:left="0" w:firstLine="0"/>
        <w:jc w:val="left"/>
      </w:pPr>
      <w:r w:rsidRPr="002539E6">
        <w:t>R1-2509417</w:t>
      </w:r>
      <w:r w:rsidRPr="002539E6">
        <w:tab/>
        <w:t>New use cases for AI/ML in 6GR interface</w:t>
      </w:r>
      <w:r w:rsidRPr="002539E6">
        <w:tab/>
      </w:r>
      <w:proofErr w:type="spellStart"/>
      <w:r w:rsidRPr="002539E6">
        <w:t>Pengcheng</w:t>
      </w:r>
      <w:proofErr w:type="spellEnd"/>
      <w:r w:rsidRPr="002539E6">
        <w:t xml:space="preserve"> Laboratory, ZGC Institute of Ubiquitous-X Innovation and Application</w:t>
      </w:r>
    </w:p>
    <w:p w14:paraId="21543F00" w14:textId="629B7472" w:rsidR="003F5B3B" w:rsidRDefault="002539E6" w:rsidP="00D87835">
      <w:pPr>
        <w:pStyle w:val="ListParagraph"/>
        <w:numPr>
          <w:ilvl w:val="0"/>
          <w:numId w:val="14"/>
        </w:numPr>
        <w:ind w:left="0" w:firstLine="0"/>
        <w:jc w:val="left"/>
      </w:pPr>
      <w:r w:rsidRPr="002539E6">
        <w:t>R1-2509433</w:t>
      </w:r>
      <w:r w:rsidRPr="002539E6">
        <w:tab/>
        <w:t>Discussion on AI/ML use cases for 6GR air interface</w:t>
      </w:r>
      <w:r w:rsidRPr="002539E6">
        <w:tab/>
        <w:t>IIT Kanpur</w:t>
      </w:r>
    </w:p>
    <w:p w14:paraId="00CF2803" w14:textId="263EB277" w:rsidR="003F5B3B" w:rsidRDefault="003F5B3B" w:rsidP="003F5B3B">
      <w:pPr>
        <w:pStyle w:val="ListParagraph"/>
        <w:numPr>
          <w:ilvl w:val="0"/>
          <w:numId w:val="0"/>
        </w:numPr>
        <w:jc w:val="left"/>
      </w:pPr>
    </w:p>
    <w:p w14:paraId="4E513BA0" w14:textId="4BC2FBF0" w:rsidR="003F5B3B" w:rsidRPr="003D14D3" w:rsidRDefault="003F5B3B" w:rsidP="003F5B3B">
      <w:pPr>
        <w:pStyle w:val="ListParagraph"/>
        <w:numPr>
          <w:ilvl w:val="0"/>
          <w:numId w:val="0"/>
        </w:numPr>
        <w:jc w:val="left"/>
        <w:rPr>
          <w:shd w:val="pct15" w:color="auto" w:fill="FFFFFF"/>
        </w:rPr>
      </w:pPr>
      <w:r w:rsidRPr="003D14D3">
        <w:rPr>
          <w:shd w:val="pct15" w:color="auto" w:fill="FFFFFF"/>
        </w:rPr>
        <w:t>Reference for RAN 1#122</w:t>
      </w:r>
      <w:r w:rsidRPr="003D14D3">
        <w:rPr>
          <w:rFonts w:hint="eastAsia"/>
          <w:shd w:val="pct15" w:color="auto" w:fill="FFFFFF"/>
        </w:rPr>
        <w:t>bis</w:t>
      </w:r>
    </w:p>
    <w:p w14:paraId="6FEAF611"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R1-2506742</w:t>
      </w:r>
      <w:r w:rsidRPr="003D14D3">
        <w:rPr>
          <w:shd w:val="pct15" w:color="auto" w:fill="FFFFFF"/>
        </w:rPr>
        <w:tab/>
        <w:t>Discussion on AI/ML in 6GR interface</w:t>
      </w:r>
      <w:r w:rsidRPr="003D14D3">
        <w:rPr>
          <w:shd w:val="pct15" w:color="auto" w:fill="FFFFFF"/>
        </w:rPr>
        <w:tab/>
        <w:t>FUTUREWEI</w:t>
      </w:r>
    </w:p>
    <w:p w14:paraId="23EECC7C"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R1-2506757</w:t>
      </w:r>
      <w:r w:rsidRPr="003D14D3">
        <w:rPr>
          <w:shd w:val="pct15" w:color="auto" w:fill="FFFFFF"/>
        </w:rPr>
        <w:tab/>
        <w:t>Views on AI/ML Operation and Use Cases for 6G Radio Air Interface</w:t>
      </w:r>
      <w:r w:rsidRPr="003D14D3">
        <w:rPr>
          <w:shd w:val="pct15" w:color="auto" w:fill="FFFFFF"/>
        </w:rPr>
        <w:tab/>
        <w:t>Nokia</w:t>
      </w:r>
    </w:p>
    <w:p w14:paraId="1B277084"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R1-2506762</w:t>
      </w:r>
      <w:r w:rsidRPr="003D14D3">
        <w:rPr>
          <w:shd w:val="pct15" w:color="auto" w:fill="FFFFFF"/>
        </w:rPr>
        <w:tab/>
        <w:t>AI/ML Use Cases for 6GR Air Interface</w:t>
      </w:r>
      <w:r w:rsidRPr="003D14D3">
        <w:rPr>
          <w:shd w:val="pct15" w:color="auto" w:fill="FFFFFF"/>
        </w:rPr>
        <w:tab/>
        <w:t>Ericsson</w:t>
      </w:r>
    </w:p>
    <w:p w14:paraId="531425A9"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R1-2506778</w:t>
      </w:r>
      <w:r w:rsidRPr="003D14D3">
        <w:rPr>
          <w:shd w:val="pct15" w:color="auto" w:fill="FFFFFF"/>
        </w:rPr>
        <w:tab/>
        <w:t>Discussion on AI-based Smart Radio for 6G Air Interface</w:t>
      </w:r>
      <w:r w:rsidRPr="003D14D3">
        <w:rPr>
          <w:shd w:val="pct15" w:color="auto" w:fill="FFFFFF"/>
        </w:rPr>
        <w:tab/>
        <w:t xml:space="preserve">ZTE Corporation, </w:t>
      </w:r>
      <w:proofErr w:type="spellStart"/>
      <w:r w:rsidRPr="003D14D3">
        <w:rPr>
          <w:shd w:val="pct15" w:color="auto" w:fill="FFFFFF"/>
        </w:rPr>
        <w:t>Sanechips</w:t>
      </w:r>
      <w:proofErr w:type="spellEnd"/>
    </w:p>
    <w:p w14:paraId="46F59697"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R1-2506780</w:t>
      </w:r>
      <w:r w:rsidRPr="003D14D3">
        <w:rPr>
          <w:shd w:val="pct15" w:color="auto" w:fill="FFFFFF"/>
        </w:rPr>
        <w:tab/>
        <w:t>Discussion on AI/ML-driven use cases for 6GR</w:t>
      </w:r>
      <w:r w:rsidRPr="003D14D3">
        <w:rPr>
          <w:shd w:val="pct15" w:color="auto" w:fill="FFFFFF"/>
        </w:rPr>
        <w:tab/>
        <w:t>BJTU</w:t>
      </w:r>
    </w:p>
    <w:p w14:paraId="569F02A9"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R1-2506784</w:t>
      </w:r>
      <w:r w:rsidRPr="003D14D3">
        <w:rPr>
          <w:shd w:val="pct15" w:color="auto" w:fill="FFFFFF"/>
        </w:rPr>
        <w:tab/>
        <w:t>Discussion on AI/ML in 6GR air interface</w:t>
      </w:r>
      <w:r w:rsidRPr="003D14D3">
        <w:rPr>
          <w:shd w:val="pct15" w:color="auto" w:fill="FFFFFF"/>
        </w:rPr>
        <w:tab/>
        <w:t>TCL</w:t>
      </w:r>
    </w:p>
    <w:p w14:paraId="2D35E523"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R1-2506820</w:t>
      </w:r>
      <w:r w:rsidRPr="003D14D3">
        <w:rPr>
          <w:shd w:val="pct15" w:color="auto" w:fill="FFFFFF"/>
        </w:rPr>
        <w:tab/>
        <w:t>Discussion on AIML in 6GR interface</w:t>
      </w:r>
      <w:r w:rsidRPr="003D14D3">
        <w:rPr>
          <w:shd w:val="pct15" w:color="auto" w:fill="FFFFFF"/>
        </w:rPr>
        <w:tab/>
      </w:r>
      <w:proofErr w:type="spellStart"/>
      <w:r w:rsidRPr="003D14D3">
        <w:rPr>
          <w:shd w:val="pct15" w:color="auto" w:fill="FFFFFF"/>
        </w:rPr>
        <w:t>Spreadtrum</w:t>
      </w:r>
      <w:proofErr w:type="spellEnd"/>
      <w:r w:rsidRPr="003D14D3">
        <w:rPr>
          <w:shd w:val="pct15" w:color="auto" w:fill="FFFFFF"/>
        </w:rPr>
        <w:t>, UNISOC</w:t>
      </w:r>
    </w:p>
    <w:p w14:paraId="07A43E18"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R1-2506821</w:t>
      </w:r>
      <w:r w:rsidRPr="003D14D3">
        <w:rPr>
          <w:shd w:val="pct15" w:color="auto" w:fill="FFFFFF"/>
        </w:rPr>
        <w:tab/>
        <w:t>AI/ML for 6G Air Interface</w:t>
      </w:r>
      <w:r w:rsidRPr="003D14D3">
        <w:rPr>
          <w:shd w:val="pct15" w:color="auto" w:fill="FFFFFF"/>
        </w:rPr>
        <w:tab/>
      </w:r>
      <w:proofErr w:type="spellStart"/>
      <w:r w:rsidRPr="003D14D3">
        <w:rPr>
          <w:shd w:val="pct15" w:color="auto" w:fill="FFFFFF"/>
        </w:rPr>
        <w:t>InterDigital</w:t>
      </w:r>
      <w:proofErr w:type="spellEnd"/>
      <w:r w:rsidRPr="003D14D3">
        <w:rPr>
          <w:shd w:val="pct15" w:color="auto" w:fill="FFFFFF"/>
        </w:rPr>
        <w:t>, Inc.</w:t>
      </w:r>
    </w:p>
    <w:p w14:paraId="42EED20B" w14:textId="77777777" w:rsidR="003F5B3B" w:rsidRPr="003D14D3" w:rsidRDefault="003F5B3B" w:rsidP="00D87835">
      <w:pPr>
        <w:pStyle w:val="ListParagraph"/>
        <w:numPr>
          <w:ilvl w:val="0"/>
          <w:numId w:val="14"/>
        </w:numPr>
        <w:ind w:left="0" w:firstLine="0"/>
        <w:jc w:val="left"/>
        <w:rPr>
          <w:shd w:val="pct15" w:color="auto" w:fill="FFFFFF"/>
          <w:lang w:val="it-IT"/>
        </w:rPr>
      </w:pPr>
      <w:r w:rsidRPr="003D14D3">
        <w:rPr>
          <w:shd w:val="pct15" w:color="auto" w:fill="FFFFFF"/>
          <w:lang w:val="it-IT"/>
        </w:rPr>
        <w:t>R1-2506904</w:t>
      </w:r>
      <w:r w:rsidRPr="003D14D3">
        <w:rPr>
          <w:shd w:val="pct15" w:color="auto" w:fill="FFFFFF"/>
          <w:lang w:val="it-IT"/>
        </w:rPr>
        <w:tab/>
        <w:t>Discussion on AI/ML in 6GR interface</w:t>
      </w:r>
      <w:r w:rsidRPr="003D14D3">
        <w:rPr>
          <w:shd w:val="pct15" w:color="auto" w:fill="FFFFFF"/>
          <w:lang w:val="it-IT"/>
        </w:rPr>
        <w:tab/>
        <w:t>vivo</w:t>
      </w:r>
    </w:p>
    <w:p w14:paraId="5EFCDA18" w14:textId="77777777" w:rsidR="003F5B3B" w:rsidRPr="003D14D3" w:rsidRDefault="003F5B3B" w:rsidP="00D87835">
      <w:pPr>
        <w:pStyle w:val="ListParagraph"/>
        <w:numPr>
          <w:ilvl w:val="0"/>
          <w:numId w:val="14"/>
        </w:numPr>
        <w:ind w:left="0" w:firstLine="0"/>
        <w:jc w:val="left"/>
        <w:rPr>
          <w:shd w:val="pct15" w:color="auto" w:fill="FFFFFF"/>
          <w:lang w:val="it-IT"/>
        </w:rPr>
      </w:pPr>
      <w:r w:rsidRPr="003D14D3">
        <w:rPr>
          <w:shd w:val="pct15" w:color="auto" w:fill="FFFFFF"/>
          <w:lang w:val="it-IT"/>
        </w:rPr>
        <w:t>R1-2506951</w:t>
      </w:r>
      <w:r w:rsidRPr="003D14D3">
        <w:rPr>
          <w:shd w:val="pct15" w:color="auto" w:fill="FFFFFF"/>
          <w:lang w:val="it-IT"/>
        </w:rPr>
        <w:tab/>
        <w:t>AI/ML in 6GR interface</w:t>
      </w:r>
      <w:r w:rsidRPr="003D14D3">
        <w:rPr>
          <w:shd w:val="pct15" w:color="auto" w:fill="FFFFFF"/>
          <w:lang w:val="it-IT"/>
        </w:rPr>
        <w:tab/>
        <w:t>Kyocera</w:t>
      </w:r>
    </w:p>
    <w:p w14:paraId="2547AC5A" w14:textId="77777777" w:rsidR="003F5B3B" w:rsidRPr="003D14D3" w:rsidRDefault="003F5B3B" w:rsidP="00D87835">
      <w:pPr>
        <w:pStyle w:val="ListParagraph"/>
        <w:numPr>
          <w:ilvl w:val="0"/>
          <w:numId w:val="14"/>
        </w:numPr>
        <w:ind w:left="0" w:firstLine="0"/>
        <w:jc w:val="left"/>
        <w:rPr>
          <w:shd w:val="pct15" w:color="auto" w:fill="FFFFFF"/>
          <w:lang w:val="it-IT"/>
        </w:rPr>
      </w:pPr>
      <w:r w:rsidRPr="003D14D3">
        <w:rPr>
          <w:shd w:val="pct15" w:color="auto" w:fill="FFFFFF"/>
          <w:lang w:val="it-IT"/>
        </w:rPr>
        <w:t>R1-2506995</w:t>
      </w:r>
      <w:r w:rsidRPr="003D14D3">
        <w:rPr>
          <w:shd w:val="pct15" w:color="auto" w:fill="FFFFFF"/>
          <w:lang w:val="it-IT"/>
        </w:rPr>
        <w:tab/>
        <w:t>Discussion on AI/ML in 6GR interface</w:t>
      </w:r>
      <w:r w:rsidRPr="003D14D3">
        <w:rPr>
          <w:shd w:val="pct15" w:color="auto" w:fill="FFFFFF"/>
          <w:lang w:val="it-IT"/>
        </w:rPr>
        <w:tab/>
        <w:t>Xiaomi</w:t>
      </w:r>
    </w:p>
    <w:p w14:paraId="49ABC62C"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R1-2507020</w:t>
      </w:r>
      <w:r w:rsidRPr="003D14D3">
        <w:rPr>
          <w:shd w:val="pct15" w:color="auto" w:fill="FFFFFF"/>
        </w:rPr>
        <w:tab/>
        <w:t>Discussion on AI/ML in 6GR interface</w:t>
      </w:r>
      <w:r w:rsidRPr="003D14D3">
        <w:rPr>
          <w:shd w:val="pct15" w:color="auto" w:fill="FFFFFF"/>
        </w:rPr>
        <w:tab/>
        <w:t>CMCC</w:t>
      </w:r>
    </w:p>
    <w:p w14:paraId="5DDE58C7"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R1-2507029</w:t>
      </w:r>
      <w:r w:rsidRPr="003D14D3">
        <w:rPr>
          <w:shd w:val="pct15" w:color="auto" w:fill="FFFFFF"/>
        </w:rPr>
        <w:tab/>
        <w:t>Discussion on AI/ML in 6GR interface</w:t>
      </w:r>
      <w:r w:rsidRPr="003D14D3">
        <w:rPr>
          <w:shd w:val="pct15" w:color="auto" w:fill="FFFFFF"/>
        </w:rPr>
        <w:tab/>
      </w:r>
      <w:proofErr w:type="spellStart"/>
      <w:r w:rsidRPr="003D14D3">
        <w:rPr>
          <w:shd w:val="pct15" w:color="auto" w:fill="FFFFFF"/>
        </w:rPr>
        <w:t>Lekha</w:t>
      </w:r>
      <w:proofErr w:type="spellEnd"/>
      <w:r w:rsidRPr="003D14D3">
        <w:rPr>
          <w:shd w:val="pct15" w:color="auto" w:fill="FFFFFF"/>
        </w:rPr>
        <w:t xml:space="preserve"> Wireless Solutions</w:t>
      </w:r>
    </w:p>
    <w:p w14:paraId="3600BF7B"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R1-2507064</w:t>
      </w:r>
      <w:r w:rsidRPr="003D14D3">
        <w:rPr>
          <w:shd w:val="pct15" w:color="auto" w:fill="FFFFFF"/>
        </w:rPr>
        <w:tab/>
        <w:t>Views on AI/ML in 6GR air interface</w:t>
      </w:r>
      <w:r w:rsidRPr="003D14D3">
        <w:rPr>
          <w:shd w:val="pct15" w:color="auto" w:fill="FFFFFF"/>
        </w:rPr>
        <w:tab/>
        <w:t xml:space="preserve">Huawei, </w:t>
      </w:r>
      <w:proofErr w:type="spellStart"/>
      <w:r w:rsidRPr="003D14D3">
        <w:rPr>
          <w:shd w:val="pct15" w:color="auto" w:fill="FFFFFF"/>
        </w:rPr>
        <w:t>HiSilicon</w:t>
      </w:r>
      <w:proofErr w:type="spellEnd"/>
    </w:p>
    <w:p w14:paraId="55BEAED2"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R1-2507107</w:t>
      </w:r>
      <w:r w:rsidRPr="003D14D3">
        <w:rPr>
          <w:shd w:val="pct15" w:color="auto" w:fill="FFFFFF"/>
        </w:rPr>
        <w:tab/>
        <w:t>Views on AI/ML in 6GR interface</w:t>
      </w:r>
      <w:r w:rsidRPr="003D14D3">
        <w:rPr>
          <w:shd w:val="pct15" w:color="auto" w:fill="FFFFFF"/>
        </w:rPr>
        <w:tab/>
        <w:t>CATT, CICTCI</w:t>
      </w:r>
    </w:p>
    <w:p w14:paraId="0F457FAA"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R1-2507182</w:t>
      </w:r>
      <w:r w:rsidRPr="003D14D3">
        <w:rPr>
          <w:shd w:val="pct15" w:color="auto" w:fill="FFFFFF"/>
        </w:rPr>
        <w:tab/>
        <w:t>AIML use cases for 6GR air interface</w:t>
      </w:r>
      <w:r w:rsidRPr="003D14D3">
        <w:rPr>
          <w:shd w:val="pct15" w:color="auto" w:fill="FFFFFF"/>
        </w:rPr>
        <w:tab/>
        <w:t>OPPO</w:t>
      </w:r>
    </w:p>
    <w:p w14:paraId="783F5A45"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R1-2507203</w:t>
      </w:r>
      <w:r w:rsidRPr="003D14D3">
        <w:rPr>
          <w:shd w:val="pct15" w:color="auto" w:fill="FFFFFF"/>
        </w:rPr>
        <w:tab/>
        <w:t>AI/ML in 6GR interface</w:t>
      </w:r>
      <w:r w:rsidRPr="003D14D3">
        <w:rPr>
          <w:shd w:val="pct15" w:color="auto" w:fill="FFFFFF"/>
        </w:rPr>
        <w:tab/>
      </w:r>
      <w:proofErr w:type="spellStart"/>
      <w:r w:rsidRPr="003D14D3">
        <w:rPr>
          <w:shd w:val="pct15" w:color="auto" w:fill="FFFFFF"/>
        </w:rPr>
        <w:t>Tejas</w:t>
      </w:r>
      <w:proofErr w:type="spellEnd"/>
      <w:r w:rsidRPr="003D14D3">
        <w:rPr>
          <w:shd w:val="pct15" w:color="auto" w:fill="FFFFFF"/>
        </w:rPr>
        <w:t xml:space="preserve"> Network Limited</w:t>
      </w:r>
    </w:p>
    <w:p w14:paraId="31770E24"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R1-2507259</w:t>
      </w:r>
      <w:r w:rsidRPr="003D14D3">
        <w:rPr>
          <w:shd w:val="pct15" w:color="auto" w:fill="FFFFFF"/>
        </w:rPr>
        <w:tab/>
        <w:t>AI/ML Use cases and framework for 6GR</w:t>
      </w:r>
      <w:r w:rsidRPr="003D14D3">
        <w:rPr>
          <w:shd w:val="pct15" w:color="auto" w:fill="FFFFFF"/>
        </w:rPr>
        <w:tab/>
        <w:t>Samsung</w:t>
      </w:r>
    </w:p>
    <w:p w14:paraId="3F664555"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R1-2507288</w:t>
      </w:r>
      <w:r w:rsidRPr="003D14D3">
        <w:rPr>
          <w:shd w:val="pct15" w:color="auto" w:fill="FFFFFF"/>
        </w:rPr>
        <w:tab/>
        <w:t>Discussion on AI/ML in 6GR</w:t>
      </w:r>
      <w:r w:rsidRPr="003D14D3">
        <w:rPr>
          <w:shd w:val="pct15" w:color="auto" w:fill="FFFFFF"/>
        </w:rPr>
        <w:tab/>
        <w:t>Fujitsu</w:t>
      </w:r>
    </w:p>
    <w:p w14:paraId="517EA7F1"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R1-2507305</w:t>
      </w:r>
      <w:r w:rsidRPr="003D14D3">
        <w:rPr>
          <w:shd w:val="pct15" w:color="auto" w:fill="FFFFFF"/>
        </w:rPr>
        <w:tab/>
        <w:t>Discussion on AIML in 6GR interface</w:t>
      </w:r>
      <w:r w:rsidRPr="003D14D3">
        <w:rPr>
          <w:shd w:val="pct15" w:color="auto" w:fill="FFFFFF"/>
        </w:rPr>
        <w:tab/>
        <w:t>NEC</w:t>
      </w:r>
    </w:p>
    <w:p w14:paraId="02FDAF22"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R1-2507377</w:t>
      </w:r>
      <w:r w:rsidRPr="003D14D3">
        <w:rPr>
          <w:shd w:val="pct15" w:color="auto" w:fill="FFFFFF"/>
        </w:rPr>
        <w:tab/>
        <w:t>Discussion on AI/ML in 6GR interface</w:t>
      </w:r>
      <w:r w:rsidRPr="003D14D3">
        <w:rPr>
          <w:shd w:val="pct15" w:color="auto" w:fill="FFFFFF"/>
        </w:rPr>
        <w:tab/>
        <w:t>Panasonic</w:t>
      </w:r>
    </w:p>
    <w:p w14:paraId="59345203"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R1-2507378</w:t>
      </w:r>
      <w:r w:rsidRPr="003D14D3">
        <w:rPr>
          <w:shd w:val="pct15" w:color="auto" w:fill="FFFFFF"/>
        </w:rPr>
        <w:tab/>
        <w:t>AI/ML Use Cases for 6G</w:t>
      </w:r>
      <w:r w:rsidRPr="003D14D3">
        <w:rPr>
          <w:shd w:val="pct15" w:color="auto" w:fill="FFFFFF"/>
        </w:rPr>
        <w:tab/>
        <w:t>NTU</w:t>
      </w:r>
    </w:p>
    <w:p w14:paraId="473B32CE"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R1-2507400</w:t>
      </w:r>
      <w:r w:rsidRPr="003D14D3">
        <w:rPr>
          <w:shd w:val="pct15" w:color="auto" w:fill="FFFFFF"/>
        </w:rPr>
        <w:tab/>
        <w:t>Discussion on AI/ML in 6GR interface</w:t>
      </w:r>
      <w:r w:rsidRPr="003D14D3">
        <w:rPr>
          <w:shd w:val="pct15" w:color="auto" w:fill="FFFFFF"/>
        </w:rPr>
        <w:tab/>
        <w:t>LG Electronics</w:t>
      </w:r>
    </w:p>
    <w:p w14:paraId="4518E107"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R1-2507409</w:t>
      </w:r>
      <w:r w:rsidRPr="003D14D3">
        <w:rPr>
          <w:shd w:val="pct15" w:color="auto" w:fill="FFFFFF"/>
        </w:rPr>
        <w:tab/>
        <w:t>Views on AI/ML in 6GR air interface</w:t>
      </w:r>
      <w:r w:rsidRPr="003D14D3">
        <w:rPr>
          <w:shd w:val="pct15" w:color="auto" w:fill="FFFFFF"/>
        </w:rPr>
        <w:tab/>
        <w:t>SK Telecom</w:t>
      </w:r>
    </w:p>
    <w:p w14:paraId="667D9B5D"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R1-2507433</w:t>
      </w:r>
      <w:r w:rsidRPr="003D14D3">
        <w:rPr>
          <w:shd w:val="pct15" w:color="auto" w:fill="FFFFFF"/>
        </w:rPr>
        <w:tab/>
        <w:t>AI and ML in 6GR air interface</w:t>
      </w:r>
      <w:r w:rsidRPr="003D14D3">
        <w:rPr>
          <w:shd w:val="pct15" w:color="auto" w:fill="FFFFFF"/>
        </w:rPr>
        <w:tab/>
        <w:t>NVIDIA</w:t>
      </w:r>
    </w:p>
    <w:p w14:paraId="7BBE261C"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R1-2507471</w:t>
      </w:r>
      <w:r w:rsidRPr="003D14D3">
        <w:rPr>
          <w:shd w:val="pct15" w:color="auto" w:fill="FFFFFF"/>
        </w:rPr>
        <w:tab/>
        <w:t>Views on AI/ML in 6GR interface</w:t>
      </w:r>
      <w:r w:rsidRPr="003D14D3">
        <w:rPr>
          <w:shd w:val="pct15" w:color="auto" w:fill="FFFFFF"/>
        </w:rPr>
        <w:tab/>
      </w:r>
      <w:proofErr w:type="spellStart"/>
      <w:r w:rsidRPr="003D14D3">
        <w:rPr>
          <w:shd w:val="pct15" w:color="auto" w:fill="FFFFFF"/>
        </w:rPr>
        <w:t>Ofinno</w:t>
      </w:r>
      <w:proofErr w:type="spellEnd"/>
    </w:p>
    <w:p w14:paraId="48C8EC85"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R1-2507488</w:t>
      </w:r>
      <w:r w:rsidRPr="003D14D3">
        <w:rPr>
          <w:shd w:val="pct15" w:color="auto" w:fill="FFFFFF"/>
        </w:rPr>
        <w:tab/>
        <w:t>Discussion on AI/ML Use-cases in 6GR</w:t>
      </w:r>
      <w:r w:rsidRPr="003D14D3">
        <w:rPr>
          <w:shd w:val="pct15" w:color="auto" w:fill="FFFFFF"/>
        </w:rPr>
        <w:tab/>
        <w:t>Lenovo</w:t>
      </w:r>
    </w:p>
    <w:p w14:paraId="5F2676F7"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R1-2507492</w:t>
      </w:r>
      <w:r w:rsidRPr="003D14D3">
        <w:rPr>
          <w:shd w:val="pct15" w:color="auto" w:fill="FFFFFF"/>
        </w:rPr>
        <w:tab/>
        <w:t>Use cases for AI/ML in 6GR interface</w:t>
      </w:r>
      <w:r w:rsidRPr="003D14D3">
        <w:rPr>
          <w:shd w:val="pct15" w:color="auto" w:fill="FFFFFF"/>
        </w:rPr>
        <w:tab/>
        <w:t>KT Corp.</w:t>
      </w:r>
    </w:p>
    <w:p w14:paraId="61AEDAF6" w14:textId="77777777" w:rsidR="003F5B3B" w:rsidRPr="003D14D3" w:rsidRDefault="003F5B3B" w:rsidP="00D87835">
      <w:pPr>
        <w:pStyle w:val="ListParagraph"/>
        <w:numPr>
          <w:ilvl w:val="0"/>
          <w:numId w:val="14"/>
        </w:numPr>
        <w:ind w:left="0" w:firstLine="0"/>
        <w:jc w:val="left"/>
        <w:rPr>
          <w:shd w:val="pct15" w:color="auto" w:fill="FFFFFF"/>
          <w:lang w:val="it-IT"/>
        </w:rPr>
      </w:pPr>
      <w:r w:rsidRPr="003D14D3">
        <w:rPr>
          <w:shd w:val="pct15" w:color="auto" w:fill="FFFFFF"/>
          <w:lang w:val="it-IT"/>
        </w:rPr>
        <w:t>R1-2507512</w:t>
      </w:r>
      <w:r w:rsidRPr="003D14D3">
        <w:rPr>
          <w:shd w:val="pct15" w:color="auto" w:fill="FFFFFF"/>
          <w:lang w:val="it-IT"/>
        </w:rPr>
        <w:tab/>
        <w:t>Discussion on AI/ML in 6GR interface</w:t>
      </w:r>
      <w:r w:rsidRPr="003D14D3">
        <w:rPr>
          <w:shd w:val="pct15" w:color="auto" w:fill="FFFFFF"/>
          <w:lang w:val="it-IT"/>
        </w:rPr>
        <w:tab/>
        <w:t>ETRI</w:t>
      </w:r>
    </w:p>
    <w:p w14:paraId="0C130B87"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R1-2507522</w:t>
      </w:r>
      <w:r w:rsidRPr="003D14D3">
        <w:rPr>
          <w:shd w:val="pct15" w:color="auto" w:fill="FFFFFF"/>
        </w:rPr>
        <w:tab/>
        <w:t>AI/ML in 6GR Air Interface</w:t>
      </w:r>
      <w:r w:rsidRPr="003D14D3">
        <w:rPr>
          <w:shd w:val="pct15" w:color="auto" w:fill="FFFFFF"/>
        </w:rPr>
        <w:tab/>
        <w:t>Google</w:t>
      </w:r>
    </w:p>
    <w:p w14:paraId="51ADECB2"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R1-2507525</w:t>
      </w:r>
      <w:r w:rsidRPr="003D14D3">
        <w:rPr>
          <w:shd w:val="pct15" w:color="auto" w:fill="FFFFFF"/>
        </w:rPr>
        <w:tab/>
        <w:t>New use cases for AI/ML in 6GR interface</w:t>
      </w:r>
      <w:r w:rsidRPr="003D14D3">
        <w:rPr>
          <w:shd w:val="pct15" w:color="auto" w:fill="FFFFFF"/>
        </w:rPr>
        <w:tab/>
      </w:r>
      <w:proofErr w:type="spellStart"/>
      <w:r w:rsidRPr="003D14D3">
        <w:rPr>
          <w:shd w:val="pct15" w:color="auto" w:fill="FFFFFF"/>
        </w:rPr>
        <w:t>Pengcheng</w:t>
      </w:r>
      <w:proofErr w:type="spellEnd"/>
      <w:r w:rsidRPr="003D14D3">
        <w:rPr>
          <w:shd w:val="pct15" w:color="auto" w:fill="FFFFFF"/>
        </w:rPr>
        <w:t xml:space="preserve"> Laboratory, ZGC Institute of Ubiquitous-X Innovation and Application</w:t>
      </w:r>
    </w:p>
    <w:p w14:paraId="185E3A6A"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R1-2507547</w:t>
      </w:r>
      <w:r w:rsidRPr="003D14D3">
        <w:rPr>
          <w:shd w:val="pct15" w:color="auto" w:fill="FFFFFF"/>
        </w:rPr>
        <w:tab/>
        <w:t>Discussion on AI/ML in 6GR interface</w:t>
      </w:r>
      <w:r w:rsidRPr="003D14D3">
        <w:rPr>
          <w:shd w:val="pct15" w:color="auto" w:fill="FFFFFF"/>
        </w:rPr>
        <w:tab/>
        <w:t>Continental Automotive</w:t>
      </w:r>
    </w:p>
    <w:p w14:paraId="71F3AE80"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R1-2507601</w:t>
      </w:r>
      <w:r w:rsidRPr="003D14D3">
        <w:rPr>
          <w:shd w:val="pct15" w:color="auto" w:fill="FFFFFF"/>
        </w:rPr>
        <w:tab/>
        <w:t>Discussion on the potential AI/ML use cases for 6GR interface</w:t>
      </w:r>
      <w:r w:rsidRPr="003D14D3">
        <w:rPr>
          <w:shd w:val="pct15" w:color="auto" w:fill="FFFFFF"/>
        </w:rPr>
        <w:tab/>
        <w:t>Sony</w:t>
      </w:r>
    </w:p>
    <w:p w14:paraId="2C7A54F8"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R1-2507604</w:t>
      </w:r>
      <w:r w:rsidRPr="003D14D3">
        <w:rPr>
          <w:shd w:val="pct15" w:color="auto" w:fill="FFFFFF"/>
        </w:rPr>
        <w:tab/>
        <w:t>Discussion on AI/ML for 6GR interface</w:t>
      </w:r>
      <w:r w:rsidRPr="003D14D3">
        <w:rPr>
          <w:shd w:val="pct15" w:color="auto" w:fill="FFFFFF"/>
        </w:rPr>
        <w:tab/>
      </w:r>
      <w:proofErr w:type="spellStart"/>
      <w:r w:rsidRPr="003D14D3">
        <w:rPr>
          <w:shd w:val="pct15" w:color="auto" w:fill="FFFFFF"/>
        </w:rPr>
        <w:t>Ruijie</w:t>
      </w:r>
      <w:proofErr w:type="spellEnd"/>
      <w:r w:rsidRPr="003D14D3">
        <w:rPr>
          <w:shd w:val="pct15" w:color="auto" w:fill="FFFFFF"/>
        </w:rPr>
        <w:t xml:space="preserve"> Networks Co. Ltd</w:t>
      </w:r>
    </w:p>
    <w:p w14:paraId="6C1A7A4B"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R1-2507605</w:t>
      </w:r>
      <w:r w:rsidRPr="003D14D3">
        <w:rPr>
          <w:shd w:val="pct15" w:color="auto" w:fill="FFFFFF"/>
        </w:rPr>
        <w:tab/>
        <w:t>Discussion on AI/ML Use Cases for 6GR</w:t>
      </w:r>
      <w:r w:rsidRPr="003D14D3">
        <w:rPr>
          <w:shd w:val="pct15" w:color="auto" w:fill="FFFFFF"/>
        </w:rPr>
        <w:tab/>
      </w:r>
      <w:proofErr w:type="spellStart"/>
      <w:r w:rsidRPr="003D14D3">
        <w:rPr>
          <w:shd w:val="pct15" w:color="auto" w:fill="FFFFFF"/>
        </w:rPr>
        <w:t>DeepSig</w:t>
      </w:r>
      <w:proofErr w:type="spellEnd"/>
      <w:r w:rsidRPr="003D14D3">
        <w:rPr>
          <w:shd w:val="pct15" w:color="auto" w:fill="FFFFFF"/>
        </w:rPr>
        <w:t xml:space="preserve"> Inc</w:t>
      </w:r>
    </w:p>
    <w:p w14:paraId="4ED28508"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R1-2507613</w:t>
      </w:r>
      <w:r w:rsidRPr="003D14D3">
        <w:rPr>
          <w:shd w:val="pct15" w:color="auto" w:fill="FFFFFF"/>
        </w:rPr>
        <w:tab/>
        <w:t>AI/ML Framework and Use Cases for 6GR Air Interface</w:t>
      </w:r>
      <w:r w:rsidRPr="003D14D3">
        <w:rPr>
          <w:shd w:val="pct15" w:color="auto" w:fill="FFFFFF"/>
        </w:rPr>
        <w:tab/>
        <w:t>MediaTek Inc.</w:t>
      </w:r>
    </w:p>
    <w:p w14:paraId="7D46726C"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R1-2507633</w:t>
      </w:r>
      <w:r w:rsidRPr="003D14D3">
        <w:rPr>
          <w:shd w:val="pct15" w:color="auto" w:fill="FFFFFF"/>
        </w:rPr>
        <w:tab/>
        <w:t>Discussion on AI/ML in 6GR interface</w:t>
      </w:r>
      <w:r w:rsidRPr="003D14D3">
        <w:rPr>
          <w:shd w:val="pct15" w:color="auto" w:fill="FFFFFF"/>
        </w:rPr>
        <w:tab/>
      </w:r>
      <w:proofErr w:type="spellStart"/>
      <w:r w:rsidRPr="003D14D3">
        <w:rPr>
          <w:shd w:val="pct15" w:color="auto" w:fill="FFFFFF"/>
        </w:rPr>
        <w:t>Transsion</w:t>
      </w:r>
      <w:proofErr w:type="spellEnd"/>
      <w:r w:rsidRPr="003D14D3">
        <w:rPr>
          <w:shd w:val="pct15" w:color="auto" w:fill="FFFFFF"/>
        </w:rPr>
        <w:t xml:space="preserve"> Holdings</w:t>
      </w:r>
    </w:p>
    <w:p w14:paraId="12A0965E"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lastRenderedPageBreak/>
        <w:t>R1-2507683</w:t>
      </w:r>
      <w:r w:rsidRPr="003D14D3">
        <w:rPr>
          <w:shd w:val="pct15" w:color="auto" w:fill="FFFFFF"/>
        </w:rPr>
        <w:tab/>
        <w:t>Discussion on 6G AI/ML use cases</w:t>
      </w:r>
      <w:r w:rsidRPr="003D14D3">
        <w:rPr>
          <w:shd w:val="pct15" w:color="auto" w:fill="FFFFFF"/>
        </w:rPr>
        <w:tab/>
        <w:t>Apple</w:t>
      </w:r>
    </w:p>
    <w:p w14:paraId="35B554D0" w14:textId="77777777" w:rsidR="003F5B3B" w:rsidRPr="003D14D3" w:rsidRDefault="003F5B3B" w:rsidP="00D87835">
      <w:pPr>
        <w:pStyle w:val="ListParagraph"/>
        <w:numPr>
          <w:ilvl w:val="0"/>
          <w:numId w:val="14"/>
        </w:numPr>
        <w:ind w:left="0" w:firstLine="0"/>
        <w:jc w:val="left"/>
        <w:rPr>
          <w:shd w:val="pct15" w:color="auto" w:fill="FFFFFF"/>
          <w:lang w:val="it-IT"/>
        </w:rPr>
      </w:pPr>
      <w:r w:rsidRPr="003D14D3">
        <w:rPr>
          <w:shd w:val="pct15" w:color="auto" w:fill="FFFFFF"/>
          <w:lang w:val="it-IT"/>
        </w:rPr>
        <w:t>R1-2507727</w:t>
      </w:r>
      <w:r w:rsidRPr="003D14D3">
        <w:rPr>
          <w:shd w:val="pct15" w:color="auto" w:fill="FFFFFF"/>
          <w:lang w:val="it-IT"/>
        </w:rPr>
        <w:tab/>
        <w:t>AI/ML in 6GR air interface</w:t>
      </w:r>
      <w:r w:rsidRPr="003D14D3">
        <w:rPr>
          <w:shd w:val="pct15" w:color="auto" w:fill="FFFFFF"/>
          <w:lang w:val="it-IT"/>
        </w:rPr>
        <w:tab/>
        <w:t>Qualcomm Incorporated</w:t>
      </w:r>
    </w:p>
    <w:p w14:paraId="0883800A"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R1-2507752</w:t>
      </w:r>
      <w:r w:rsidRPr="003D14D3">
        <w:rPr>
          <w:shd w:val="pct15" w:color="auto" w:fill="FFFFFF"/>
        </w:rPr>
        <w:tab/>
        <w:t>AI/ML use cases and framework for 6GR Air Interface</w:t>
      </w:r>
      <w:r w:rsidRPr="003D14D3">
        <w:rPr>
          <w:shd w:val="pct15" w:color="auto" w:fill="FFFFFF"/>
        </w:rPr>
        <w:tab/>
        <w:t>AT&amp;T</w:t>
      </w:r>
    </w:p>
    <w:p w14:paraId="37D3B642"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R1-2507776</w:t>
      </w:r>
      <w:r w:rsidRPr="003D14D3">
        <w:rPr>
          <w:shd w:val="pct15" w:color="auto" w:fill="FFFFFF"/>
        </w:rPr>
        <w:tab/>
        <w:t>Discussions on AI/ML in 6GR interface</w:t>
      </w:r>
      <w:r w:rsidRPr="003D14D3">
        <w:rPr>
          <w:shd w:val="pct15" w:color="auto" w:fill="FFFFFF"/>
        </w:rPr>
        <w:tab/>
        <w:t>Sharp</w:t>
      </w:r>
    </w:p>
    <w:p w14:paraId="5003C569"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R1-2507779</w:t>
      </w:r>
      <w:r w:rsidRPr="003D14D3">
        <w:rPr>
          <w:shd w:val="pct15" w:color="auto" w:fill="FFFFFF"/>
        </w:rPr>
        <w:tab/>
        <w:t>Discussion on AI/ML in 6GR</w:t>
      </w:r>
      <w:r w:rsidRPr="003D14D3">
        <w:rPr>
          <w:shd w:val="pct15" w:color="auto" w:fill="FFFFFF"/>
        </w:rPr>
        <w:tab/>
        <w:t>Shanghai Jiao Tong University, Toyota</w:t>
      </w:r>
    </w:p>
    <w:p w14:paraId="3BB93944"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R1-2507821</w:t>
      </w:r>
      <w:r w:rsidRPr="003D14D3">
        <w:rPr>
          <w:shd w:val="pct15" w:color="auto" w:fill="FFFFFF"/>
        </w:rPr>
        <w:tab/>
        <w:t>Discussion on AI/ML for 6GR air interface</w:t>
      </w:r>
      <w:r w:rsidRPr="003D14D3">
        <w:rPr>
          <w:shd w:val="pct15" w:color="auto" w:fill="FFFFFF"/>
        </w:rPr>
        <w:tab/>
        <w:t>NTT DOCOMO, INC.</w:t>
      </w:r>
    </w:p>
    <w:p w14:paraId="4BD6C3AA"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R1-2507826</w:t>
      </w:r>
      <w:r w:rsidRPr="003D14D3">
        <w:rPr>
          <w:shd w:val="pct15" w:color="auto" w:fill="FFFFFF"/>
        </w:rPr>
        <w:tab/>
        <w:t>AI/ML in 6GR air interface</w:t>
      </w:r>
      <w:r w:rsidRPr="003D14D3">
        <w:rPr>
          <w:shd w:val="pct15" w:color="auto" w:fill="FFFFFF"/>
        </w:rPr>
        <w:tab/>
        <w:t>KAIST</w:t>
      </w:r>
    </w:p>
    <w:p w14:paraId="091D220F"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R1-2507827</w:t>
      </w:r>
      <w:r w:rsidRPr="003D14D3">
        <w:rPr>
          <w:shd w:val="pct15" w:color="auto" w:fill="FFFFFF"/>
        </w:rPr>
        <w:tab/>
        <w:t>Discussion on AI/ML-enabled use cases for 6GR</w:t>
      </w:r>
      <w:r w:rsidRPr="003D14D3">
        <w:rPr>
          <w:shd w:val="pct15" w:color="auto" w:fill="FFFFFF"/>
        </w:rPr>
        <w:tab/>
        <w:t>BUPT, ZGC Institute of Ubiquitous-X Innovation and Application</w:t>
      </w:r>
    </w:p>
    <w:p w14:paraId="3DB04FFF"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R1-2507842</w:t>
      </w:r>
      <w:r w:rsidRPr="003D14D3">
        <w:rPr>
          <w:shd w:val="pct15" w:color="auto" w:fill="FFFFFF"/>
        </w:rPr>
        <w:tab/>
        <w:t>Discussion on AI/ML in 6GR air interface</w:t>
      </w:r>
      <w:r w:rsidRPr="003D14D3">
        <w:rPr>
          <w:shd w:val="pct15" w:color="auto" w:fill="FFFFFF"/>
        </w:rPr>
        <w:tab/>
      </w:r>
      <w:proofErr w:type="spellStart"/>
      <w:r w:rsidRPr="003D14D3">
        <w:rPr>
          <w:shd w:val="pct15" w:color="auto" w:fill="FFFFFF"/>
        </w:rPr>
        <w:t>Hanbat</w:t>
      </w:r>
      <w:proofErr w:type="spellEnd"/>
      <w:r w:rsidRPr="003D14D3">
        <w:rPr>
          <w:shd w:val="pct15" w:color="auto" w:fill="FFFFFF"/>
        </w:rPr>
        <w:t xml:space="preserve"> National University</w:t>
      </w:r>
    </w:p>
    <w:p w14:paraId="2FF9CC78"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R1-2507872</w:t>
      </w:r>
      <w:r w:rsidRPr="003D14D3">
        <w:rPr>
          <w:shd w:val="pct15" w:color="auto" w:fill="FFFFFF"/>
        </w:rPr>
        <w:tab/>
        <w:t>Discussion on AI/ML in 6GR Interface</w:t>
      </w:r>
      <w:r w:rsidRPr="003D14D3">
        <w:rPr>
          <w:shd w:val="pct15" w:color="auto" w:fill="FFFFFF"/>
        </w:rPr>
        <w:tab/>
        <w:t>Indian Institute of Tech (M)</w:t>
      </w:r>
    </w:p>
    <w:p w14:paraId="1D25E17A"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R1-2507883</w:t>
      </w:r>
      <w:r w:rsidRPr="003D14D3">
        <w:rPr>
          <w:shd w:val="pct15" w:color="auto" w:fill="FFFFFF"/>
        </w:rPr>
        <w:tab/>
        <w:t>On new use cases for AI/ML in 6GR interface</w:t>
      </w:r>
      <w:r w:rsidRPr="003D14D3">
        <w:rPr>
          <w:shd w:val="pct15" w:color="auto" w:fill="FFFFFF"/>
        </w:rPr>
        <w:tab/>
        <w:t>Vodafone, Deutsche Telekom</w:t>
      </w:r>
    </w:p>
    <w:p w14:paraId="5147BC8B" w14:textId="77777777" w:rsidR="003F5B3B" w:rsidRPr="003D14D3" w:rsidRDefault="003F5B3B" w:rsidP="00D87835">
      <w:pPr>
        <w:pStyle w:val="ListParagraph"/>
        <w:numPr>
          <w:ilvl w:val="0"/>
          <w:numId w:val="14"/>
        </w:numPr>
        <w:ind w:left="0" w:firstLine="0"/>
        <w:jc w:val="left"/>
        <w:rPr>
          <w:shd w:val="pct15" w:color="auto" w:fill="FFFFFF"/>
          <w:lang w:val="it-IT"/>
        </w:rPr>
      </w:pPr>
      <w:r w:rsidRPr="003D14D3">
        <w:rPr>
          <w:shd w:val="pct15" w:color="auto" w:fill="FFFFFF"/>
          <w:lang w:val="it-IT"/>
        </w:rPr>
        <w:t>R1-2507907</w:t>
      </w:r>
      <w:r w:rsidRPr="003D14D3">
        <w:rPr>
          <w:shd w:val="pct15" w:color="auto" w:fill="FFFFFF"/>
          <w:lang w:val="it-IT"/>
        </w:rPr>
        <w:tab/>
        <w:t>AI/ML in 6GR Interface</w:t>
      </w:r>
      <w:r w:rsidRPr="003D14D3">
        <w:rPr>
          <w:shd w:val="pct15" w:color="auto" w:fill="FFFFFF"/>
          <w:lang w:val="it-IT"/>
        </w:rPr>
        <w:tab/>
        <w:t>CEWiT</w:t>
      </w:r>
    </w:p>
    <w:p w14:paraId="4818F551"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R1-2507910</w:t>
      </w:r>
      <w:r w:rsidRPr="003D14D3">
        <w:rPr>
          <w:shd w:val="pct15" w:color="auto" w:fill="FFFFFF"/>
        </w:rPr>
        <w:tab/>
        <w:t>Discussion on AI/ML in 6GR -Physical Layer</w:t>
      </w:r>
      <w:r w:rsidRPr="003D14D3">
        <w:rPr>
          <w:shd w:val="pct15" w:color="auto" w:fill="FFFFFF"/>
        </w:rPr>
        <w:tab/>
        <w:t>Rakuten Mobile, Inc</w:t>
      </w:r>
    </w:p>
    <w:p w14:paraId="0087EF95" w14:textId="77777777" w:rsidR="003F5B3B" w:rsidRPr="003D14D3" w:rsidRDefault="003F5B3B" w:rsidP="00D87835">
      <w:pPr>
        <w:pStyle w:val="ListParagraph"/>
        <w:numPr>
          <w:ilvl w:val="0"/>
          <w:numId w:val="14"/>
        </w:numPr>
        <w:ind w:left="0" w:firstLine="0"/>
        <w:jc w:val="left"/>
        <w:rPr>
          <w:shd w:val="pct15" w:color="auto" w:fill="FFFFFF"/>
        </w:rPr>
      </w:pPr>
      <w:r w:rsidRPr="003D14D3">
        <w:rPr>
          <w:shd w:val="pct15" w:color="auto" w:fill="FFFFFF"/>
        </w:rPr>
        <w:t>R1-2507940</w:t>
      </w:r>
      <w:r w:rsidRPr="003D14D3">
        <w:rPr>
          <w:shd w:val="pct15" w:color="auto" w:fill="FFFFFF"/>
        </w:rPr>
        <w:tab/>
        <w:t>Discussion on AI/ML in 6GR air interface</w:t>
      </w:r>
      <w:r w:rsidRPr="003D14D3">
        <w:rPr>
          <w:shd w:val="pct15" w:color="auto" w:fill="FFFFFF"/>
        </w:rPr>
        <w:tab/>
        <w:t>IIT Kanpur</w:t>
      </w:r>
    </w:p>
    <w:p w14:paraId="124804C0" w14:textId="77777777" w:rsidR="003F5B3B" w:rsidRPr="003D14D3" w:rsidRDefault="003F5B3B" w:rsidP="003F5B3B">
      <w:pPr>
        <w:pStyle w:val="ListParagraph"/>
        <w:numPr>
          <w:ilvl w:val="0"/>
          <w:numId w:val="0"/>
        </w:numPr>
        <w:jc w:val="left"/>
        <w:rPr>
          <w:shd w:val="pct15" w:color="auto" w:fill="FFFFFF"/>
        </w:rPr>
      </w:pPr>
    </w:p>
    <w:sectPr w:rsidR="003F5B3B" w:rsidRPr="003D14D3">
      <w:footerReference w:type="even" r:id="rId59"/>
      <w:footerReference w:type="default" r:id="rId60"/>
      <w:footerReference w:type="first" r:id="rId61"/>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8A9BB" w14:textId="77777777" w:rsidR="00D6146C" w:rsidRDefault="00D6146C">
      <w:r>
        <w:separator/>
      </w:r>
    </w:p>
  </w:endnote>
  <w:endnote w:type="continuationSeparator" w:id="0">
    <w:p w14:paraId="476ED654" w14:textId="77777777" w:rsidR="00D6146C" w:rsidRDefault="00D6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541A" w14:textId="77777777" w:rsidR="000B3B07" w:rsidRDefault="000B3B07">
    <w:pPr>
      <w:pStyle w:val="Footer"/>
    </w:pPr>
    <w:r>
      <w:rPr>
        <w:noProof/>
        <w:lang w:eastAsia="ko-KR"/>
      </w:rPr>
      <mc:AlternateContent>
        <mc:Choice Requires="wps">
          <w:drawing>
            <wp:anchor distT="0" distB="0" distL="0" distR="0" simplePos="0" relativeHeight="251656704" behindDoc="0" locked="0" layoutInCell="1" allowOverlap="1" wp14:anchorId="58A2F371" wp14:editId="7E621A9A">
              <wp:simplePos x="0" y="0"/>
              <wp:positionH relativeFrom="page">
                <wp:align>left</wp:align>
              </wp:positionH>
              <wp:positionV relativeFrom="page">
                <wp:align>bottom</wp:align>
              </wp:positionV>
              <wp:extent cx="652145" cy="299085"/>
              <wp:effectExtent l="0" t="0" r="14605" b="0"/>
              <wp:wrapNone/>
              <wp:docPr id="796106963"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4E125BE9" w14:textId="77777777" w:rsidR="000B3B07" w:rsidRDefault="000B3B07">
                          <w:pPr>
                            <w:rPr>
                              <w:rFonts w:eastAsia="Calibri"/>
                            </w:rPr>
                          </w:pPr>
                          <w:r>
                            <w:rPr>
                              <w:rFonts w:eastAsia="Calibri"/>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8A2F371"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3.5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A9C+M8iAgAAIAQAAA4AAAAAAAAAAAAAAAAALgIAAGRycy9lMm9Eb2MueG1sUEsB&#10;Ai0AFAAGAAgAAAAhAEqs1NbaAAAABAEAAA8AAAAAAAAAAAAAAAAAfAQAAGRycy9kb3ducmV2Lnht&#10;bFBLBQYAAAAABAAEAPMAAACDBQAAAAA=&#10;" filled="f" stroked="f">
              <v:textbox style="mso-fit-shape-to-text:t" inset="20pt,0,0,15pt">
                <w:txbxContent>
                  <w:p w14:paraId="4E125BE9" w14:textId="77777777" w:rsidR="000B3B07" w:rsidRDefault="000B3B07">
                    <w:pPr>
                      <w:rPr>
                        <w:rFonts w:eastAsia="Calibri"/>
                      </w:rPr>
                    </w:pPr>
                    <w:r>
                      <w:rPr>
                        <w:rFonts w:eastAsia="Calibri"/>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BCC6" w14:textId="77777777" w:rsidR="000B3B07" w:rsidRDefault="000B3B07">
    <w:pPr>
      <w:pStyle w:val="Footer"/>
    </w:pPr>
    <w:r>
      <w:rPr>
        <w:noProof/>
        <w:lang w:eastAsia="ko-KR"/>
      </w:rPr>
      <mc:AlternateContent>
        <mc:Choice Requires="wps">
          <w:drawing>
            <wp:anchor distT="0" distB="0" distL="0" distR="0" simplePos="0" relativeHeight="251657728" behindDoc="0" locked="0" layoutInCell="1" allowOverlap="1" wp14:anchorId="14A37D02" wp14:editId="5EFF8154">
              <wp:simplePos x="0" y="0"/>
              <wp:positionH relativeFrom="page">
                <wp:align>left</wp:align>
              </wp:positionH>
              <wp:positionV relativeFrom="page">
                <wp:align>bottom</wp:align>
              </wp:positionV>
              <wp:extent cx="652145" cy="299085"/>
              <wp:effectExtent l="0" t="0" r="14605" b="0"/>
              <wp:wrapNone/>
              <wp:docPr id="1377976376"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70AB205" w14:textId="77777777" w:rsidR="000B3B07" w:rsidRDefault="000B3B07">
                          <w:pPr>
                            <w:rPr>
                              <w:rFonts w:eastAsia="Calibri"/>
                            </w:rPr>
                          </w:pPr>
                          <w:r>
                            <w:rPr>
                              <w:rFonts w:eastAsia="Calibri"/>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4A37D02"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" filled="f" stroked="f">
              <v:textbox style="mso-fit-shape-to-text:t" inset="20pt,0,0,15pt">
                <w:txbxContent>
                  <w:p w14:paraId="270AB205" w14:textId="77777777" w:rsidR="000B3B07" w:rsidRDefault="000B3B07">
                    <w:pPr>
                      <w:rPr>
                        <w:rFonts w:eastAsia="Calibri"/>
                      </w:rPr>
                    </w:pPr>
                    <w:r>
                      <w:rPr>
                        <w:rFonts w:eastAsia="Calibri"/>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57E5" w14:textId="77777777" w:rsidR="000B3B07" w:rsidRDefault="000B3B07">
    <w:pPr>
      <w:pStyle w:val="Footer"/>
    </w:pPr>
    <w:r>
      <w:rPr>
        <w:noProof/>
        <w:lang w:eastAsia="ko-KR"/>
      </w:rPr>
      <mc:AlternateContent>
        <mc:Choice Requires="wps">
          <w:drawing>
            <wp:anchor distT="0" distB="0" distL="0" distR="0" simplePos="0" relativeHeight="251658752" behindDoc="0" locked="0" layoutInCell="1" allowOverlap="1" wp14:anchorId="0B1157EC" wp14:editId="3366BB7F">
              <wp:simplePos x="0" y="0"/>
              <wp:positionH relativeFrom="page">
                <wp:align>left</wp:align>
              </wp:positionH>
              <wp:positionV relativeFrom="page">
                <wp:align>bottom</wp:align>
              </wp:positionV>
              <wp:extent cx="652145" cy="299085"/>
              <wp:effectExtent l="0" t="0" r="14605" b="0"/>
              <wp:wrapNone/>
              <wp:docPr id="1613249130"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733CAE9" w14:textId="77777777" w:rsidR="000B3B07" w:rsidRDefault="000B3B07">
                          <w:pPr>
                            <w:rPr>
                              <w:rFonts w:eastAsia="Calibri"/>
                            </w:rPr>
                          </w:pPr>
                          <w:r>
                            <w:rPr>
                              <w:rFonts w:eastAsia="Calibri"/>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B1157EC"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3.5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" filled="f" stroked="f">
              <v:textbox style="mso-fit-shape-to-text:t" inset="20pt,0,0,15pt">
                <w:txbxContent>
                  <w:p w14:paraId="0733CAE9" w14:textId="77777777" w:rsidR="000B3B07" w:rsidRDefault="000B3B07">
                    <w:pPr>
                      <w:rPr>
                        <w:rFonts w:eastAsia="Calibri"/>
                      </w:rPr>
                    </w:pPr>
                    <w:r>
                      <w:rPr>
                        <w:rFonts w:eastAsia="Calibri"/>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D055" w14:textId="77777777" w:rsidR="00D6146C" w:rsidRDefault="00D6146C">
      <w:r>
        <w:separator/>
      </w:r>
    </w:p>
  </w:footnote>
  <w:footnote w:type="continuationSeparator" w:id="0">
    <w:p w14:paraId="293F3EEF" w14:textId="77777777" w:rsidR="00D6146C" w:rsidRDefault="00D61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FBEB43"/>
    <w:multiLevelType w:val="singleLevel"/>
    <w:tmpl w:val="90FBEB43"/>
    <w:lvl w:ilvl="0">
      <w:start w:val="1"/>
      <w:numFmt w:val="decimal"/>
      <w:lvlText w:val="%1."/>
      <w:lvlJc w:val="left"/>
      <w:pPr>
        <w:tabs>
          <w:tab w:val="left" w:pos="312"/>
        </w:tabs>
      </w:pPr>
    </w:lvl>
  </w:abstractNum>
  <w:abstractNum w:abstractNumId="1" w15:restartNumberingAfterBreak="0">
    <w:nsid w:val="C353FF54"/>
    <w:multiLevelType w:val="multilevel"/>
    <w:tmpl w:val="C353FF54"/>
    <w:lvl w:ilvl="0">
      <w:start w:val="1"/>
      <w:numFmt w:val="decimal"/>
      <w:lvlText w:val="%1."/>
      <w:lvlJc w:val="left"/>
      <w:pPr>
        <w:ind w:left="360" w:hanging="360"/>
      </w:pPr>
      <w:rPr>
        <w:rFonts w:ascii="宋体" w:eastAsia="宋体" w:hAnsi="宋体" w:cs="宋体" w:hint="eastAsia"/>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2" w15:restartNumberingAfterBreak="0">
    <w:nsid w:val="00933971"/>
    <w:multiLevelType w:val="hybridMultilevel"/>
    <w:tmpl w:val="D6202B52"/>
    <w:lvl w:ilvl="0" w:tplc="F60E42E4">
      <w:start w:val="2"/>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4600785"/>
    <w:multiLevelType w:val="hybridMultilevel"/>
    <w:tmpl w:val="8924CEAE"/>
    <w:lvl w:ilvl="0" w:tplc="6F14D00A">
      <w:start w:val="1"/>
      <w:numFmt w:val="bullet"/>
      <w:lvlText w:val="-"/>
      <w:lvlJc w:val="left"/>
      <w:pPr>
        <w:ind w:left="337" w:hanging="360"/>
      </w:pPr>
      <w:rPr>
        <w:rFonts w:ascii="Times New Roman" w:eastAsia="Times New Roman" w:hAnsi="Times New Roman" w:cs="Times New Roman" w:hint="default"/>
      </w:rPr>
    </w:lvl>
    <w:lvl w:ilvl="1" w:tplc="04090003" w:tentative="1">
      <w:start w:val="1"/>
      <w:numFmt w:val="bullet"/>
      <w:lvlText w:val="o"/>
      <w:lvlJc w:val="left"/>
      <w:pPr>
        <w:ind w:left="1057" w:hanging="360"/>
      </w:pPr>
      <w:rPr>
        <w:rFonts w:ascii="Courier New" w:hAnsi="Courier New" w:cs="Courier New" w:hint="default"/>
      </w:rPr>
    </w:lvl>
    <w:lvl w:ilvl="2" w:tplc="04090005" w:tentative="1">
      <w:start w:val="1"/>
      <w:numFmt w:val="bullet"/>
      <w:lvlText w:val=""/>
      <w:lvlJc w:val="left"/>
      <w:pPr>
        <w:ind w:left="1777" w:hanging="360"/>
      </w:pPr>
      <w:rPr>
        <w:rFonts w:ascii="Wingdings" w:hAnsi="Wingdings" w:hint="default"/>
      </w:rPr>
    </w:lvl>
    <w:lvl w:ilvl="3" w:tplc="04090001" w:tentative="1">
      <w:start w:val="1"/>
      <w:numFmt w:val="bullet"/>
      <w:lvlText w:val=""/>
      <w:lvlJc w:val="left"/>
      <w:pPr>
        <w:ind w:left="2497" w:hanging="360"/>
      </w:pPr>
      <w:rPr>
        <w:rFonts w:ascii="Symbol" w:hAnsi="Symbol" w:hint="default"/>
      </w:rPr>
    </w:lvl>
    <w:lvl w:ilvl="4" w:tplc="04090003" w:tentative="1">
      <w:start w:val="1"/>
      <w:numFmt w:val="bullet"/>
      <w:lvlText w:val="o"/>
      <w:lvlJc w:val="left"/>
      <w:pPr>
        <w:ind w:left="3217" w:hanging="360"/>
      </w:pPr>
      <w:rPr>
        <w:rFonts w:ascii="Courier New" w:hAnsi="Courier New" w:cs="Courier New" w:hint="default"/>
      </w:rPr>
    </w:lvl>
    <w:lvl w:ilvl="5" w:tplc="04090005" w:tentative="1">
      <w:start w:val="1"/>
      <w:numFmt w:val="bullet"/>
      <w:lvlText w:val=""/>
      <w:lvlJc w:val="left"/>
      <w:pPr>
        <w:ind w:left="3937" w:hanging="360"/>
      </w:pPr>
      <w:rPr>
        <w:rFonts w:ascii="Wingdings" w:hAnsi="Wingdings" w:hint="default"/>
      </w:rPr>
    </w:lvl>
    <w:lvl w:ilvl="6" w:tplc="04090001" w:tentative="1">
      <w:start w:val="1"/>
      <w:numFmt w:val="bullet"/>
      <w:lvlText w:val=""/>
      <w:lvlJc w:val="left"/>
      <w:pPr>
        <w:ind w:left="4657" w:hanging="360"/>
      </w:pPr>
      <w:rPr>
        <w:rFonts w:ascii="Symbol" w:hAnsi="Symbol" w:hint="default"/>
      </w:rPr>
    </w:lvl>
    <w:lvl w:ilvl="7" w:tplc="04090003" w:tentative="1">
      <w:start w:val="1"/>
      <w:numFmt w:val="bullet"/>
      <w:lvlText w:val="o"/>
      <w:lvlJc w:val="left"/>
      <w:pPr>
        <w:ind w:left="5377" w:hanging="360"/>
      </w:pPr>
      <w:rPr>
        <w:rFonts w:ascii="Courier New" w:hAnsi="Courier New" w:cs="Courier New" w:hint="default"/>
      </w:rPr>
    </w:lvl>
    <w:lvl w:ilvl="8" w:tplc="04090005" w:tentative="1">
      <w:start w:val="1"/>
      <w:numFmt w:val="bullet"/>
      <w:lvlText w:val=""/>
      <w:lvlJc w:val="left"/>
      <w:pPr>
        <w:ind w:left="6097" w:hanging="360"/>
      </w:pPr>
      <w:rPr>
        <w:rFonts w:ascii="Wingdings" w:hAnsi="Wingdings" w:hint="default"/>
      </w:rPr>
    </w:lvl>
  </w:abstractNum>
  <w:abstractNum w:abstractNumId="4" w15:restartNumberingAfterBreak="0">
    <w:nsid w:val="06DC4C3C"/>
    <w:multiLevelType w:val="hybridMultilevel"/>
    <w:tmpl w:val="9970DAC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C6EF5"/>
    <w:multiLevelType w:val="hybridMultilevel"/>
    <w:tmpl w:val="1C00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808B4"/>
    <w:multiLevelType w:val="multilevel"/>
    <w:tmpl w:val="0C7808B4"/>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F0F6EE3"/>
    <w:multiLevelType w:val="hybridMultilevel"/>
    <w:tmpl w:val="A9EA0FF6"/>
    <w:lvl w:ilvl="0" w:tplc="98160C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EB4C88"/>
    <w:multiLevelType w:val="hybridMultilevel"/>
    <w:tmpl w:val="7BC01A14"/>
    <w:lvl w:ilvl="0" w:tplc="98160C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132364"/>
    <w:multiLevelType w:val="hybridMultilevel"/>
    <w:tmpl w:val="BBB0EF8A"/>
    <w:lvl w:ilvl="0" w:tplc="98160C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0A7296"/>
    <w:multiLevelType w:val="hybridMultilevel"/>
    <w:tmpl w:val="5326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41D9F"/>
    <w:multiLevelType w:val="hybridMultilevel"/>
    <w:tmpl w:val="A7224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1782014"/>
    <w:multiLevelType w:val="hybridMultilevel"/>
    <w:tmpl w:val="E5F20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15:restartNumberingAfterBreak="0">
    <w:nsid w:val="297C403E"/>
    <w:multiLevelType w:val="hybridMultilevel"/>
    <w:tmpl w:val="7DD85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BD71FA"/>
    <w:multiLevelType w:val="multilevel"/>
    <w:tmpl w:val="29BD71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A967797"/>
    <w:multiLevelType w:val="multilevel"/>
    <w:tmpl w:val="2A967797"/>
    <w:lvl w:ilvl="0">
      <w:start w:val="1"/>
      <w:numFmt w:val="bullet"/>
      <w:lvlText w:val="o"/>
      <w:lvlJc w:val="left"/>
      <w:pPr>
        <w:ind w:left="880" w:hanging="440"/>
      </w:pPr>
      <w:rPr>
        <w:rFonts w:ascii="Courier New" w:hAnsi="Courier New" w:cs="Courier New"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2B8C5838"/>
    <w:multiLevelType w:val="hybridMultilevel"/>
    <w:tmpl w:val="55E829B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9" w15:restartNumberingAfterBreak="0">
    <w:nsid w:val="2FA91ED2"/>
    <w:multiLevelType w:val="hybridMultilevel"/>
    <w:tmpl w:val="1B364A14"/>
    <w:lvl w:ilvl="0" w:tplc="98160C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126D06"/>
    <w:multiLevelType w:val="hybridMultilevel"/>
    <w:tmpl w:val="90FCA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B44F3A"/>
    <w:multiLevelType w:val="hybridMultilevel"/>
    <w:tmpl w:val="381A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3" w15:restartNumberingAfterBreak="0">
    <w:nsid w:val="34AA2DC3"/>
    <w:multiLevelType w:val="hybridMultilevel"/>
    <w:tmpl w:val="44802E76"/>
    <w:lvl w:ilvl="0" w:tplc="CD9ED09C">
      <w:start w:val="1"/>
      <w:numFmt w:val="bullet"/>
      <w:lvlText w:val=""/>
      <w:lvlJc w:val="left"/>
      <w:pPr>
        <w:ind w:left="720" w:hanging="360"/>
      </w:pPr>
      <w:rPr>
        <w:rFonts w:ascii="Symbol" w:hAnsi="Symbol" w:hint="default"/>
        <w:lang w:val="x-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908B8"/>
    <w:multiLevelType w:val="hybridMultilevel"/>
    <w:tmpl w:val="6A047724"/>
    <w:lvl w:ilvl="0" w:tplc="98160C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B72E8C"/>
    <w:multiLevelType w:val="multilevel"/>
    <w:tmpl w:val="3EB72E8C"/>
    <w:lvl w:ilvl="0">
      <w:start w:val="1"/>
      <w:numFmt w:val="bullet"/>
      <w:lvlText w:val="o"/>
      <w:lvlJc w:val="left"/>
      <w:pPr>
        <w:ind w:left="880" w:hanging="440"/>
      </w:pPr>
      <w:rPr>
        <w:rFonts w:ascii="Courier New" w:hAnsi="Courier New" w:cs="Courier New"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407C0587"/>
    <w:multiLevelType w:val="hybridMultilevel"/>
    <w:tmpl w:val="528A01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1300F09"/>
    <w:multiLevelType w:val="multilevel"/>
    <w:tmpl w:val="41300F09"/>
    <w:lvl w:ilvl="0">
      <w:start w:val="1"/>
      <w:numFmt w:val="bullet"/>
      <w:lvlText w:val=""/>
      <w:lvlJc w:val="left"/>
      <w:pPr>
        <w:ind w:left="720" w:hanging="360"/>
      </w:pPr>
      <w:rPr>
        <w:rFonts w:ascii="Symbol" w:hAnsi="Symbol" w:hint="default"/>
      </w:rPr>
    </w:lvl>
    <w:lvl w:ilvl="1">
      <w:start w:val="1"/>
      <w:numFmt w:val="bullet"/>
      <w:pStyle w:val="ListParagraph"/>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322556"/>
    <w:multiLevelType w:val="multilevel"/>
    <w:tmpl w:val="43322556"/>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794C37"/>
    <w:multiLevelType w:val="multilevel"/>
    <w:tmpl w:val="46794C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D45A33"/>
    <w:multiLevelType w:val="hybridMultilevel"/>
    <w:tmpl w:val="8944633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F430531"/>
    <w:multiLevelType w:val="multilevel"/>
    <w:tmpl w:val="0160097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476"/>
        </w:tabs>
        <w:ind w:left="1476"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left" w:pos="2340"/>
        </w:tabs>
        <w:ind w:left="23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left" w:pos="864"/>
        </w:tabs>
        <w:ind w:left="864" w:hanging="864"/>
      </w:pPr>
      <w:rPr>
        <w:rFonts w:cs="Times New Roman" w:hint="eastAsia"/>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hint="eastAsia"/>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hint="eastAsia"/>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2" w15:restartNumberingAfterBreak="0">
    <w:nsid w:val="54F3274F"/>
    <w:multiLevelType w:val="multilevel"/>
    <w:tmpl w:val="54F3274F"/>
    <w:lvl w:ilvl="0">
      <w:start w:val="1"/>
      <w:numFmt w:val="decimal"/>
      <w:pStyle w:val="Proposal0"/>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29320F"/>
    <w:multiLevelType w:val="multilevel"/>
    <w:tmpl w:val="5204F66E"/>
    <w:lvl w:ilvl="0">
      <w:start w:val="1"/>
      <w:numFmt w:val="bullet"/>
      <w:lvlText w:val=""/>
      <w:lvlJc w:val="left"/>
      <w:pPr>
        <w:ind w:left="720" w:hanging="360"/>
      </w:pPr>
      <w:rPr>
        <w:rFonts w:ascii="Symbol" w:hAnsi="Symbol" w:hint="default"/>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657447"/>
    <w:multiLevelType w:val="hybridMultilevel"/>
    <w:tmpl w:val="90C44F20"/>
    <w:lvl w:ilvl="0" w:tplc="FFFFFFFF">
      <w:start w:val="2"/>
      <w:numFmt w:val="bullet"/>
      <w:lvlText w:val="-"/>
      <w:lvlJc w:val="left"/>
      <w:pPr>
        <w:ind w:left="440" w:hanging="440"/>
      </w:pPr>
      <w:rPr>
        <w:rFonts w:ascii="Times New Roman" w:eastAsia="Times New Roman" w:hAnsi="Times New Roman" w:cs="Times New Roman" w:hint="default"/>
      </w:rPr>
    </w:lvl>
    <w:lvl w:ilvl="1" w:tplc="2C04FE90">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592C3DBA"/>
    <w:multiLevelType w:val="hybridMultilevel"/>
    <w:tmpl w:val="8806B24C"/>
    <w:lvl w:ilvl="0" w:tplc="98160C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811207"/>
    <w:multiLevelType w:val="multilevel"/>
    <w:tmpl w:val="60811207"/>
    <w:lvl w:ilvl="0">
      <w:start w:val="2"/>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622E5860"/>
    <w:multiLevelType w:val="multilevel"/>
    <w:tmpl w:val="622E5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45860"/>
    <w:multiLevelType w:val="hybridMultilevel"/>
    <w:tmpl w:val="59FCB4EC"/>
    <w:lvl w:ilvl="0" w:tplc="0F046F68">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01FA5"/>
    <w:multiLevelType w:val="multilevel"/>
    <w:tmpl w:val="68F01F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A868BE"/>
    <w:multiLevelType w:val="hybridMultilevel"/>
    <w:tmpl w:val="0A1AD1D0"/>
    <w:lvl w:ilvl="0" w:tplc="98160C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4F18FA"/>
    <w:multiLevelType w:val="hybridMultilevel"/>
    <w:tmpl w:val="B8D42758"/>
    <w:lvl w:ilvl="0" w:tplc="98160C36">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3A02002"/>
    <w:multiLevelType w:val="multilevel"/>
    <w:tmpl w:val="73A020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5E6431D"/>
    <w:multiLevelType w:val="hybridMultilevel"/>
    <w:tmpl w:val="4B9641D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num>
  <w:num w:numId="2">
    <w:abstractNumId w:val="27"/>
  </w:num>
  <w:num w:numId="3">
    <w:abstractNumId w:val="32"/>
  </w:num>
  <w:num w:numId="4">
    <w:abstractNumId w:val="12"/>
  </w:num>
  <w:num w:numId="5">
    <w:abstractNumId w:val="22"/>
  </w:num>
  <w:num w:numId="6">
    <w:abstractNumId w:val="37"/>
  </w:num>
  <w:num w:numId="7">
    <w:abstractNumId w:val="33"/>
  </w:num>
  <w:num w:numId="8">
    <w:abstractNumId w:val="16"/>
  </w:num>
  <w:num w:numId="9">
    <w:abstractNumId w:val="42"/>
  </w:num>
  <w:num w:numId="10">
    <w:abstractNumId w:val="1"/>
  </w:num>
  <w:num w:numId="11">
    <w:abstractNumId w:val="39"/>
  </w:num>
  <w:num w:numId="12">
    <w:abstractNumId w:val="0"/>
  </w:num>
  <w:num w:numId="13">
    <w:abstractNumId w:val="29"/>
  </w:num>
  <w:num w:numId="14">
    <w:abstractNumId w:val="28"/>
  </w:num>
  <w:num w:numId="15">
    <w:abstractNumId w:val="6"/>
  </w:num>
  <w:num w:numId="16">
    <w:abstractNumId w:val="10"/>
  </w:num>
  <w:num w:numId="17">
    <w:abstractNumId w:val="15"/>
  </w:num>
  <w:num w:numId="18">
    <w:abstractNumId w:val="13"/>
  </w:num>
  <w:num w:numId="19">
    <w:abstractNumId w:val="11"/>
  </w:num>
  <w:num w:numId="20">
    <w:abstractNumId w:val="41"/>
  </w:num>
  <w:num w:numId="21">
    <w:abstractNumId w:val="38"/>
  </w:num>
  <w:num w:numId="22">
    <w:abstractNumId w:val="9"/>
  </w:num>
  <w:num w:numId="23">
    <w:abstractNumId w:val="40"/>
  </w:num>
  <w:num w:numId="24">
    <w:abstractNumId w:val="35"/>
  </w:num>
  <w:num w:numId="25">
    <w:abstractNumId w:val="19"/>
  </w:num>
  <w:num w:numId="26">
    <w:abstractNumId w:val="7"/>
  </w:num>
  <w:num w:numId="27">
    <w:abstractNumId w:val="24"/>
  </w:num>
  <w:num w:numId="28">
    <w:abstractNumId w:val="8"/>
  </w:num>
  <w:num w:numId="29">
    <w:abstractNumId w:val="43"/>
  </w:num>
  <w:num w:numId="30">
    <w:abstractNumId w:val="26"/>
  </w:num>
  <w:num w:numId="31">
    <w:abstractNumId w:val="23"/>
  </w:num>
  <w:num w:numId="32">
    <w:abstractNumId w:val="36"/>
  </w:num>
  <w:num w:numId="33">
    <w:abstractNumId w:val="17"/>
  </w:num>
  <w:num w:numId="34">
    <w:abstractNumId w:val="25"/>
  </w:num>
  <w:num w:numId="35">
    <w:abstractNumId w:val="14"/>
  </w:num>
  <w:num w:numId="36">
    <w:abstractNumId w:val="4"/>
  </w:num>
  <w:num w:numId="37">
    <w:abstractNumId w:val="18"/>
  </w:num>
  <w:num w:numId="38">
    <w:abstractNumId w:val="5"/>
  </w:num>
  <w:num w:numId="39">
    <w:abstractNumId w:val="2"/>
  </w:num>
  <w:num w:numId="40">
    <w:abstractNumId w:val="34"/>
  </w:num>
  <w:num w:numId="41">
    <w:abstractNumId w:val="27"/>
  </w:num>
  <w:num w:numId="42">
    <w:abstractNumId w:val="27"/>
  </w:num>
  <w:num w:numId="43">
    <w:abstractNumId w:val="20"/>
  </w:num>
  <w:num w:numId="44">
    <w:abstractNumId w:val="30"/>
  </w:num>
  <w:num w:numId="45">
    <w:abstractNumId w:val="27"/>
  </w:num>
  <w:num w:numId="46">
    <w:abstractNumId w:val="27"/>
  </w:num>
  <w:num w:numId="47">
    <w:abstractNumId w:val="27"/>
  </w:num>
  <w:num w:numId="48">
    <w:abstractNumId w:val="21"/>
  </w:num>
  <w:num w:numId="49">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20"/>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1ECF"/>
    <w:rsid w:val="00002B64"/>
    <w:rsid w:val="00003C77"/>
    <w:rsid w:val="0000492B"/>
    <w:rsid w:val="00004BC9"/>
    <w:rsid w:val="00005F01"/>
    <w:rsid w:val="00007472"/>
    <w:rsid w:val="0000782B"/>
    <w:rsid w:val="0001026C"/>
    <w:rsid w:val="00010577"/>
    <w:rsid w:val="000107AE"/>
    <w:rsid w:val="00010D11"/>
    <w:rsid w:val="0001159B"/>
    <w:rsid w:val="000120CD"/>
    <w:rsid w:val="000125C2"/>
    <w:rsid w:val="00013BA9"/>
    <w:rsid w:val="00014EAA"/>
    <w:rsid w:val="00015C6D"/>
    <w:rsid w:val="0002115F"/>
    <w:rsid w:val="000216DD"/>
    <w:rsid w:val="00021EBA"/>
    <w:rsid w:val="00023413"/>
    <w:rsid w:val="00024F6D"/>
    <w:rsid w:val="00025699"/>
    <w:rsid w:val="00025C55"/>
    <w:rsid w:val="00026EAD"/>
    <w:rsid w:val="00030414"/>
    <w:rsid w:val="0003044F"/>
    <w:rsid w:val="00032EEC"/>
    <w:rsid w:val="0003610D"/>
    <w:rsid w:val="00036B39"/>
    <w:rsid w:val="0003765B"/>
    <w:rsid w:val="00037714"/>
    <w:rsid w:val="00037A5B"/>
    <w:rsid w:val="00037C8B"/>
    <w:rsid w:val="0004191B"/>
    <w:rsid w:val="000427F1"/>
    <w:rsid w:val="00042F72"/>
    <w:rsid w:val="00043E7C"/>
    <w:rsid w:val="00044559"/>
    <w:rsid w:val="00044AD7"/>
    <w:rsid w:val="00045307"/>
    <w:rsid w:val="000478A8"/>
    <w:rsid w:val="00047D06"/>
    <w:rsid w:val="0005060F"/>
    <w:rsid w:val="0005259B"/>
    <w:rsid w:val="00053849"/>
    <w:rsid w:val="00053DA8"/>
    <w:rsid w:val="00054166"/>
    <w:rsid w:val="00054F1B"/>
    <w:rsid w:val="00054F41"/>
    <w:rsid w:val="00055943"/>
    <w:rsid w:val="00055E0B"/>
    <w:rsid w:val="000562A5"/>
    <w:rsid w:val="00056EFC"/>
    <w:rsid w:val="00057373"/>
    <w:rsid w:val="00057941"/>
    <w:rsid w:val="000579B6"/>
    <w:rsid w:val="00060135"/>
    <w:rsid w:val="00061F43"/>
    <w:rsid w:val="00062D32"/>
    <w:rsid w:val="0006326A"/>
    <w:rsid w:val="000659C3"/>
    <w:rsid w:val="000659DD"/>
    <w:rsid w:val="00065EB0"/>
    <w:rsid w:val="00065F06"/>
    <w:rsid w:val="00066354"/>
    <w:rsid w:val="00066B5C"/>
    <w:rsid w:val="00067F1D"/>
    <w:rsid w:val="000703A5"/>
    <w:rsid w:val="00070996"/>
    <w:rsid w:val="00071496"/>
    <w:rsid w:val="000717B8"/>
    <w:rsid w:val="000722EC"/>
    <w:rsid w:val="0007231B"/>
    <w:rsid w:val="00072BE0"/>
    <w:rsid w:val="00073462"/>
    <w:rsid w:val="00073AFF"/>
    <w:rsid w:val="00074066"/>
    <w:rsid w:val="00074A35"/>
    <w:rsid w:val="000758E3"/>
    <w:rsid w:val="00075C62"/>
    <w:rsid w:val="00075E8E"/>
    <w:rsid w:val="00077C36"/>
    <w:rsid w:val="00077EBC"/>
    <w:rsid w:val="000821CC"/>
    <w:rsid w:val="000825D0"/>
    <w:rsid w:val="000825DA"/>
    <w:rsid w:val="0008264A"/>
    <w:rsid w:val="000828D7"/>
    <w:rsid w:val="00082B48"/>
    <w:rsid w:val="000830C7"/>
    <w:rsid w:val="0008557D"/>
    <w:rsid w:val="00085699"/>
    <w:rsid w:val="0008585D"/>
    <w:rsid w:val="00085971"/>
    <w:rsid w:val="00086C7A"/>
    <w:rsid w:val="0009075C"/>
    <w:rsid w:val="00090E2F"/>
    <w:rsid w:val="00091A27"/>
    <w:rsid w:val="00092116"/>
    <w:rsid w:val="0009230E"/>
    <w:rsid w:val="0009330B"/>
    <w:rsid w:val="000944DF"/>
    <w:rsid w:val="00097F3F"/>
    <w:rsid w:val="000A06FC"/>
    <w:rsid w:val="000A0A50"/>
    <w:rsid w:val="000A1037"/>
    <w:rsid w:val="000A19AD"/>
    <w:rsid w:val="000A3DFC"/>
    <w:rsid w:val="000A4024"/>
    <w:rsid w:val="000B1AFB"/>
    <w:rsid w:val="000B20C9"/>
    <w:rsid w:val="000B20CC"/>
    <w:rsid w:val="000B25F2"/>
    <w:rsid w:val="000B3B07"/>
    <w:rsid w:val="000B4AE4"/>
    <w:rsid w:val="000B7238"/>
    <w:rsid w:val="000C08D3"/>
    <w:rsid w:val="000C09E2"/>
    <w:rsid w:val="000C11CF"/>
    <w:rsid w:val="000C1769"/>
    <w:rsid w:val="000C1E5E"/>
    <w:rsid w:val="000C2513"/>
    <w:rsid w:val="000C31B4"/>
    <w:rsid w:val="000C3411"/>
    <w:rsid w:val="000C50E3"/>
    <w:rsid w:val="000C5D74"/>
    <w:rsid w:val="000C6657"/>
    <w:rsid w:val="000C6C4D"/>
    <w:rsid w:val="000C7185"/>
    <w:rsid w:val="000D03A2"/>
    <w:rsid w:val="000D08B6"/>
    <w:rsid w:val="000D26E0"/>
    <w:rsid w:val="000D26EA"/>
    <w:rsid w:val="000D296D"/>
    <w:rsid w:val="000D384F"/>
    <w:rsid w:val="000D4695"/>
    <w:rsid w:val="000D4C68"/>
    <w:rsid w:val="000D584D"/>
    <w:rsid w:val="000D6FA9"/>
    <w:rsid w:val="000E02F1"/>
    <w:rsid w:val="000E280D"/>
    <w:rsid w:val="000E3F7E"/>
    <w:rsid w:val="000E51BC"/>
    <w:rsid w:val="000E59B0"/>
    <w:rsid w:val="000E6E7B"/>
    <w:rsid w:val="000E79C1"/>
    <w:rsid w:val="000F0872"/>
    <w:rsid w:val="000F0E52"/>
    <w:rsid w:val="000F17BB"/>
    <w:rsid w:val="000F17F5"/>
    <w:rsid w:val="000F2E8D"/>
    <w:rsid w:val="000F31B3"/>
    <w:rsid w:val="000F460C"/>
    <w:rsid w:val="000F4995"/>
    <w:rsid w:val="000F5EA0"/>
    <w:rsid w:val="00102949"/>
    <w:rsid w:val="001042FB"/>
    <w:rsid w:val="00104EAD"/>
    <w:rsid w:val="001055C2"/>
    <w:rsid w:val="00105DBA"/>
    <w:rsid w:val="001067D4"/>
    <w:rsid w:val="00106F86"/>
    <w:rsid w:val="001077AB"/>
    <w:rsid w:val="00107E23"/>
    <w:rsid w:val="00112CFA"/>
    <w:rsid w:val="00112D41"/>
    <w:rsid w:val="00112D83"/>
    <w:rsid w:val="00113068"/>
    <w:rsid w:val="00114881"/>
    <w:rsid w:val="001148AE"/>
    <w:rsid w:val="00114C3D"/>
    <w:rsid w:val="00115BFC"/>
    <w:rsid w:val="00116256"/>
    <w:rsid w:val="00116322"/>
    <w:rsid w:val="00116BDD"/>
    <w:rsid w:val="00122954"/>
    <w:rsid w:val="0012492B"/>
    <w:rsid w:val="00124FBD"/>
    <w:rsid w:val="001257A9"/>
    <w:rsid w:val="00130A3B"/>
    <w:rsid w:val="00131DED"/>
    <w:rsid w:val="0013481C"/>
    <w:rsid w:val="00134A51"/>
    <w:rsid w:val="00134DB5"/>
    <w:rsid w:val="001359C8"/>
    <w:rsid w:val="00140133"/>
    <w:rsid w:val="00141FCD"/>
    <w:rsid w:val="001442D2"/>
    <w:rsid w:val="00147211"/>
    <w:rsid w:val="00147497"/>
    <w:rsid w:val="001475EE"/>
    <w:rsid w:val="00147703"/>
    <w:rsid w:val="00150F18"/>
    <w:rsid w:val="0015383A"/>
    <w:rsid w:val="00155093"/>
    <w:rsid w:val="001558FA"/>
    <w:rsid w:val="00155F7C"/>
    <w:rsid w:val="00156CF9"/>
    <w:rsid w:val="001574FE"/>
    <w:rsid w:val="00157A3D"/>
    <w:rsid w:val="00160510"/>
    <w:rsid w:val="00160D8F"/>
    <w:rsid w:val="001613C0"/>
    <w:rsid w:val="001642E1"/>
    <w:rsid w:val="001648E3"/>
    <w:rsid w:val="00164E66"/>
    <w:rsid w:val="00167F50"/>
    <w:rsid w:val="00170905"/>
    <w:rsid w:val="00171474"/>
    <w:rsid w:val="0017147F"/>
    <w:rsid w:val="001719CD"/>
    <w:rsid w:val="00171EA0"/>
    <w:rsid w:val="00173FB9"/>
    <w:rsid w:val="00173FFD"/>
    <w:rsid w:val="00174A11"/>
    <w:rsid w:val="001757A7"/>
    <w:rsid w:val="00176394"/>
    <w:rsid w:val="001765EA"/>
    <w:rsid w:val="00176EFC"/>
    <w:rsid w:val="00177526"/>
    <w:rsid w:val="00180035"/>
    <w:rsid w:val="001801A2"/>
    <w:rsid w:val="0018085E"/>
    <w:rsid w:val="00182259"/>
    <w:rsid w:val="00184367"/>
    <w:rsid w:val="00184EFF"/>
    <w:rsid w:val="00185912"/>
    <w:rsid w:val="00185D91"/>
    <w:rsid w:val="00191DAB"/>
    <w:rsid w:val="00193C54"/>
    <w:rsid w:val="00193E4A"/>
    <w:rsid w:val="00195686"/>
    <w:rsid w:val="0019685D"/>
    <w:rsid w:val="001971ED"/>
    <w:rsid w:val="00197972"/>
    <w:rsid w:val="001A0278"/>
    <w:rsid w:val="001A04BD"/>
    <w:rsid w:val="001A162C"/>
    <w:rsid w:val="001A1D57"/>
    <w:rsid w:val="001A31CE"/>
    <w:rsid w:val="001A355A"/>
    <w:rsid w:val="001A5B69"/>
    <w:rsid w:val="001A64FB"/>
    <w:rsid w:val="001A75A2"/>
    <w:rsid w:val="001A78D2"/>
    <w:rsid w:val="001B08DF"/>
    <w:rsid w:val="001B0D56"/>
    <w:rsid w:val="001B2899"/>
    <w:rsid w:val="001B3FC9"/>
    <w:rsid w:val="001B42EE"/>
    <w:rsid w:val="001B481F"/>
    <w:rsid w:val="001B54FC"/>
    <w:rsid w:val="001C043D"/>
    <w:rsid w:val="001C0738"/>
    <w:rsid w:val="001C1030"/>
    <w:rsid w:val="001C1A6F"/>
    <w:rsid w:val="001C24F5"/>
    <w:rsid w:val="001C542D"/>
    <w:rsid w:val="001C6E59"/>
    <w:rsid w:val="001D01F6"/>
    <w:rsid w:val="001D0335"/>
    <w:rsid w:val="001D0661"/>
    <w:rsid w:val="001D0998"/>
    <w:rsid w:val="001D1C37"/>
    <w:rsid w:val="001D4AD2"/>
    <w:rsid w:val="001D62D5"/>
    <w:rsid w:val="001D6B2B"/>
    <w:rsid w:val="001D7244"/>
    <w:rsid w:val="001D7BE8"/>
    <w:rsid w:val="001E010C"/>
    <w:rsid w:val="001E064A"/>
    <w:rsid w:val="001E31EE"/>
    <w:rsid w:val="001E355D"/>
    <w:rsid w:val="001E3F29"/>
    <w:rsid w:val="001E421E"/>
    <w:rsid w:val="001E4580"/>
    <w:rsid w:val="001E56CA"/>
    <w:rsid w:val="001E5898"/>
    <w:rsid w:val="001E590B"/>
    <w:rsid w:val="001E650D"/>
    <w:rsid w:val="001E6BD1"/>
    <w:rsid w:val="001E77DF"/>
    <w:rsid w:val="001F0C40"/>
    <w:rsid w:val="001F1DC8"/>
    <w:rsid w:val="001F275C"/>
    <w:rsid w:val="001F331C"/>
    <w:rsid w:val="001F3DF9"/>
    <w:rsid w:val="001F43DA"/>
    <w:rsid w:val="001F6C79"/>
    <w:rsid w:val="001F7B01"/>
    <w:rsid w:val="001F7B8C"/>
    <w:rsid w:val="0020013C"/>
    <w:rsid w:val="0020040F"/>
    <w:rsid w:val="0020252D"/>
    <w:rsid w:val="002030EE"/>
    <w:rsid w:val="00203F31"/>
    <w:rsid w:val="00203F8B"/>
    <w:rsid w:val="0020456B"/>
    <w:rsid w:val="00204FBC"/>
    <w:rsid w:val="002059DE"/>
    <w:rsid w:val="0020691E"/>
    <w:rsid w:val="00207D7B"/>
    <w:rsid w:val="00210EEE"/>
    <w:rsid w:val="00211A96"/>
    <w:rsid w:val="00211DD9"/>
    <w:rsid w:val="002126C5"/>
    <w:rsid w:val="00212C43"/>
    <w:rsid w:val="00214946"/>
    <w:rsid w:val="00215C6B"/>
    <w:rsid w:val="00215DE5"/>
    <w:rsid w:val="002161F2"/>
    <w:rsid w:val="0021637F"/>
    <w:rsid w:val="0021760E"/>
    <w:rsid w:val="0022020A"/>
    <w:rsid w:val="00220BFE"/>
    <w:rsid w:val="00221410"/>
    <w:rsid w:val="00221B60"/>
    <w:rsid w:val="0022288A"/>
    <w:rsid w:val="002231D6"/>
    <w:rsid w:val="002245E2"/>
    <w:rsid w:val="00224C41"/>
    <w:rsid w:val="002265B7"/>
    <w:rsid w:val="00235940"/>
    <w:rsid w:val="00237301"/>
    <w:rsid w:val="0024177F"/>
    <w:rsid w:val="002449D8"/>
    <w:rsid w:val="00245558"/>
    <w:rsid w:val="00245EC8"/>
    <w:rsid w:val="002463B2"/>
    <w:rsid w:val="00246B10"/>
    <w:rsid w:val="00246B30"/>
    <w:rsid w:val="002512BA"/>
    <w:rsid w:val="002518E3"/>
    <w:rsid w:val="00251D23"/>
    <w:rsid w:val="00252C34"/>
    <w:rsid w:val="002539E6"/>
    <w:rsid w:val="00253E88"/>
    <w:rsid w:val="00255132"/>
    <w:rsid w:val="002561F7"/>
    <w:rsid w:val="00256CD9"/>
    <w:rsid w:val="0026031B"/>
    <w:rsid w:val="0026091A"/>
    <w:rsid w:val="00260BE5"/>
    <w:rsid w:val="002617CC"/>
    <w:rsid w:val="00262056"/>
    <w:rsid w:val="00262697"/>
    <w:rsid w:val="0026281A"/>
    <w:rsid w:val="00262B00"/>
    <w:rsid w:val="0026543E"/>
    <w:rsid w:val="0026555B"/>
    <w:rsid w:val="002656C0"/>
    <w:rsid w:val="002662A5"/>
    <w:rsid w:val="00267403"/>
    <w:rsid w:val="00267AA6"/>
    <w:rsid w:val="00270357"/>
    <w:rsid w:val="00272FCF"/>
    <w:rsid w:val="00273D8C"/>
    <w:rsid w:val="00274231"/>
    <w:rsid w:val="00274F0D"/>
    <w:rsid w:val="00275349"/>
    <w:rsid w:val="00275797"/>
    <w:rsid w:val="0028002B"/>
    <w:rsid w:val="00280DAB"/>
    <w:rsid w:val="002822BA"/>
    <w:rsid w:val="002828DE"/>
    <w:rsid w:val="00282C30"/>
    <w:rsid w:val="00282F75"/>
    <w:rsid w:val="002841A6"/>
    <w:rsid w:val="002846C6"/>
    <w:rsid w:val="00286551"/>
    <w:rsid w:val="002906CC"/>
    <w:rsid w:val="002912BC"/>
    <w:rsid w:val="002915B7"/>
    <w:rsid w:val="002944B1"/>
    <w:rsid w:val="00294E92"/>
    <w:rsid w:val="00294ED3"/>
    <w:rsid w:val="002959F3"/>
    <w:rsid w:val="00296D99"/>
    <w:rsid w:val="00296DD4"/>
    <w:rsid w:val="00296F84"/>
    <w:rsid w:val="0029713F"/>
    <w:rsid w:val="002A14F4"/>
    <w:rsid w:val="002A406A"/>
    <w:rsid w:val="002A53CF"/>
    <w:rsid w:val="002A5784"/>
    <w:rsid w:val="002A5DAE"/>
    <w:rsid w:val="002A7BC1"/>
    <w:rsid w:val="002B081F"/>
    <w:rsid w:val="002B1017"/>
    <w:rsid w:val="002B1354"/>
    <w:rsid w:val="002B1A51"/>
    <w:rsid w:val="002B26B0"/>
    <w:rsid w:val="002B2C35"/>
    <w:rsid w:val="002B343E"/>
    <w:rsid w:val="002B37DA"/>
    <w:rsid w:val="002B4142"/>
    <w:rsid w:val="002B5191"/>
    <w:rsid w:val="002B554A"/>
    <w:rsid w:val="002B7675"/>
    <w:rsid w:val="002B7C5B"/>
    <w:rsid w:val="002B7CC7"/>
    <w:rsid w:val="002C05C5"/>
    <w:rsid w:val="002C1A7B"/>
    <w:rsid w:val="002C3032"/>
    <w:rsid w:val="002C33C9"/>
    <w:rsid w:val="002C34F5"/>
    <w:rsid w:val="002C4CCC"/>
    <w:rsid w:val="002C5006"/>
    <w:rsid w:val="002C5692"/>
    <w:rsid w:val="002C6BB9"/>
    <w:rsid w:val="002C6F8F"/>
    <w:rsid w:val="002D14CF"/>
    <w:rsid w:val="002D218E"/>
    <w:rsid w:val="002D2981"/>
    <w:rsid w:val="002D3ADB"/>
    <w:rsid w:val="002D3B9A"/>
    <w:rsid w:val="002D4DDB"/>
    <w:rsid w:val="002D5151"/>
    <w:rsid w:val="002D564A"/>
    <w:rsid w:val="002E0CDF"/>
    <w:rsid w:val="002E0DE2"/>
    <w:rsid w:val="002E0FDA"/>
    <w:rsid w:val="002E1065"/>
    <w:rsid w:val="002E1D3C"/>
    <w:rsid w:val="002E2624"/>
    <w:rsid w:val="002E586E"/>
    <w:rsid w:val="002E6A93"/>
    <w:rsid w:val="002E768C"/>
    <w:rsid w:val="002F0BDD"/>
    <w:rsid w:val="002F17AB"/>
    <w:rsid w:val="002F2586"/>
    <w:rsid w:val="002F2ADB"/>
    <w:rsid w:val="002F32FA"/>
    <w:rsid w:val="002F5188"/>
    <w:rsid w:val="002F6509"/>
    <w:rsid w:val="00300196"/>
    <w:rsid w:val="003006FC"/>
    <w:rsid w:val="00303D23"/>
    <w:rsid w:val="003052EA"/>
    <w:rsid w:val="00307831"/>
    <w:rsid w:val="0030785F"/>
    <w:rsid w:val="003138D9"/>
    <w:rsid w:val="0031490D"/>
    <w:rsid w:val="00316187"/>
    <w:rsid w:val="00316BC7"/>
    <w:rsid w:val="00316DC9"/>
    <w:rsid w:val="0032015B"/>
    <w:rsid w:val="00320603"/>
    <w:rsid w:val="00322913"/>
    <w:rsid w:val="003231FD"/>
    <w:rsid w:val="00323612"/>
    <w:rsid w:val="00325DA4"/>
    <w:rsid w:val="00326F7A"/>
    <w:rsid w:val="00327E81"/>
    <w:rsid w:val="003305CB"/>
    <w:rsid w:val="003307EF"/>
    <w:rsid w:val="00331345"/>
    <w:rsid w:val="003333E6"/>
    <w:rsid w:val="00333B84"/>
    <w:rsid w:val="00334993"/>
    <w:rsid w:val="003355BC"/>
    <w:rsid w:val="00335D45"/>
    <w:rsid w:val="00337075"/>
    <w:rsid w:val="003401AE"/>
    <w:rsid w:val="00343C5A"/>
    <w:rsid w:val="00343D3F"/>
    <w:rsid w:val="003449D6"/>
    <w:rsid w:val="003453D1"/>
    <w:rsid w:val="003463B1"/>
    <w:rsid w:val="003468CE"/>
    <w:rsid w:val="003473AD"/>
    <w:rsid w:val="00350147"/>
    <w:rsid w:val="00351491"/>
    <w:rsid w:val="0035212B"/>
    <w:rsid w:val="00353255"/>
    <w:rsid w:val="0035411F"/>
    <w:rsid w:val="00355599"/>
    <w:rsid w:val="00355B65"/>
    <w:rsid w:val="0035613C"/>
    <w:rsid w:val="003561E6"/>
    <w:rsid w:val="003638DF"/>
    <w:rsid w:val="00364309"/>
    <w:rsid w:val="0036589A"/>
    <w:rsid w:val="0036601F"/>
    <w:rsid w:val="0036757D"/>
    <w:rsid w:val="00370E79"/>
    <w:rsid w:val="00372943"/>
    <w:rsid w:val="00375880"/>
    <w:rsid w:val="003759AE"/>
    <w:rsid w:val="00376A9F"/>
    <w:rsid w:val="003770F3"/>
    <w:rsid w:val="003807CD"/>
    <w:rsid w:val="003810D1"/>
    <w:rsid w:val="0038159C"/>
    <w:rsid w:val="003839CD"/>
    <w:rsid w:val="00383C6E"/>
    <w:rsid w:val="00385769"/>
    <w:rsid w:val="00386863"/>
    <w:rsid w:val="003873EB"/>
    <w:rsid w:val="003878E5"/>
    <w:rsid w:val="00391015"/>
    <w:rsid w:val="0039194A"/>
    <w:rsid w:val="00393854"/>
    <w:rsid w:val="00394213"/>
    <w:rsid w:val="003942D5"/>
    <w:rsid w:val="0039442E"/>
    <w:rsid w:val="003944EA"/>
    <w:rsid w:val="0039716D"/>
    <w:rsid w:val="00397B6C"/>
    <w:rsid w:val="003A0E5B"/>
    <w:rsid w:val="003A2427"/>
    <w:rsid w:val="003A5F84"/>
    <w:rsid w:val="003A62BB"/>
    <w:rsid w:val="003A6FE6"/>
    <w:rsid w:val="003B189E"/>
    <w:rsid w:val="003B1B23"/>
    <w:rsid w:val="003B3CAE"/>
    <w:rsid w:val="003B4172"/>
    <w:rsid w:val="003B6407"/>
    <w:rsid w:val="003B64C5"/>
    <w:rsid w:val="003B7A14"/>
    <w:rsid w:val="003C0F71"/>
    <w:rsid w:val="003C165B"/>
    <w:rsid w:val="003C16D2"/>
    <w:rsid w:val="003C29EB"/>
    <w:rsid w:val="003C3661"/>
    <w:rsid w:val="003C39F9"/>
    <w:rsid w:val="003C56BF"/>
    <w:rsid w:val="003C6932"/>
    <w:rsid w:val="003C7F7E"/>
    <w:rsid w:val="003D0C51"/>
    <w:rsid w:val="003D14D3"/>
    <w:rsid w:val="003D16CF"/>
    <w:rsid w:val="003D1FC9"/>
    <w:rsid w:val="003D2002"/>
    <w:rsid w:val="003D2B17"/>
    <w:rsid w:val="003D418E"/>
    <w:rsid w:val="003D5900"/>
    <w:rsid w:val="003D6113"/>
    <w:rsid w:val="003D658A"/>
    <w:rsid w:val="003D6CBF"/>
    <w:rsid w:val="003D7172"/>
    <w:rsid w:val="003E001E"/>
    <w:rsid w:val="003E00F4"/>
    <w:rsid w:val="003E04C6"/>
    <w:rsid w:val="003E0B5D"/>
    <w:rsid w:val="003E255C"/>
    <w:rsid w:val="003E2E8A"/>
    <w:rsid w:val="003E3670"/>
    <w:rsid w:val="003E4945"/>
    <w:rsid w:val="003E4E44"/>
    <w:rsid w:val="003E550A"/>
    <w:rsid w:val="003E5B84"/>
    <w:rsid w:val="003E5FB8"/>
    <w:rsid w:val="003E626C"/>
    <w:rsid w:val="003E62F1"/>
    <w:rsid w:val="003E6D09"/>
    <w:rsid w:val="003F0A4C"/>
    <w:rsid w:val="003F0E85"/>
    <w:rsid w:val="003F3316"/>
    <w:rsid w:val="003F34E4"/>
    <w:rsid w:val="003F35FE"/>
    <w:rsid w:val="003F497C"/>
    <w:rsid w:val="003F5B3B"/>
    <w:rsid w:val="003F65A6"/>
    <w:rsid w:val="003F68D7"/>
    <w:rsid w:val="003F6C4C"/>
    <w:rsid w:val="003F792C"/>
    <w:rsid w:val="003F7B93"/>
    <w:rsid w:val="004001A1"/>
    <w:rsid w:val="00400DEB"/>
    <w:rsid w:val="00401DF4"/>
    <w:rsid w:val="00401E40"/>
    <w:rsid w:val="00403887"/>
    <w:rsid w:val="00404FA0"/>
    <w:rsid w:val="004074AF"/>
    <w:rsid w:val="004075F4"/>
    <w:rsid w:val="004102EE"/>
    <w:rsid w:val="00411996"/>
    <w:rsid w:val="004143F3"/>
    <w:rsid w:val="004159DD"/>
    <w:rsid w:val="00415FF5"/>
    <w:rsid w:val="00416A66"/>
    <w:rsid w:val="004171E0"/>
    <w:rsid w:val="0042228E"/>
    <w:rsid w:val="00422857"/>
    <w:rsid w:val="00423ADC"/>
    <w:rsid w:val="00424701"/>
    <w:rsid w:val="004260A3"/>
    <w:rsid w:val="00426736"/>
    <w:rsid w:val="0042674E"/>
    <w:rsid w:val="004267C3"/>
    <w:rsid w:val="004274E5"/>
    <w:rsid w:val="00431D1C"/>
    <w:rsid w:val="00431FA0"/>
    <w:rsid w:val="00432022"/>
    <w:rsid w:val="004338E8"/>
    <w:rsid w:val="00433E5D"/>
    <w:rsid w:val="00434446"/>
    <w:rsid w:val="00437401"/>
    <w:rsid w:val="004375D8"/>
    <w:rsid w:val="00440116"/>
    <w:rsid w:val="00440D85"/>
    <w:rsid w:val="00441E0F"/>
    <w:rsid w:val="0044253F"/>
    <w:rsid w:val="00443FA5"/>
    <w:rsid w:val="004447A5"/>
    <w:rsid w:val="00445F21"/>
    <w:rsid w:val="004475C4"/>
    <w:rsid w:val="0044789A"/>
    <w:rsid w:val="004512F4"/>
    <w:rsid w:val="00451E7E"/>
    <w:rsid w:val="00451EA9"/>
    <w:rsid w:val="00451FF7"/>
    <w:rsid w:val="00452CAB"/>
    <w:rsid w:val="00453135"/>
    <w:rsid w:val="00454695"/>
    <w:rsid w:val="004547AE"/>
    <w:rsid w:val="00454B66"/>
    <w:rsid w:val="00456274"/>
    <w:rsid w:val="00456796"/>
    <w:rsid w:val="00456877"/>
    <w:rsid w:val="0045695D"/>
    <w:rsid w:val="00456AB0"/>
    <w:rsid w:val="00457326"/>
    <w:rsid w:val="00457B70"/>
    <w:rsid w:val="00460B25"/>
    <w:rsid w:val="00460F59"/>
    <w:rsid w:val="004621C9"/>
    <w:rsid w:val="0046489F"/>
    <w:rsid w:val="00464D5D"/>
    <w:rsid w:val="004654F3"/>
    <w:rsid w:val="00465F3F"/>
    <w:rsid w:val="004674EC"/>
    <w:rsid w:val="004678F5"/>
    <w:rsid w:val="00467E90"/>
    <w:rsid w:val="00470EF3"/>
    <w:rsid w:val="0047160B"/>
    <w:rsid w:val="004718E1"/>
    <w:rsid w:val="00472224"/>
    <w:rsid w:val="004734B7"/>
    <w:rsid w:val="00473C77"/>
    <w:rsid w:val="00474394"/>
    <w:rsid w:val="00474676"/>
    <w:rsid w:val="004754DD"/>
    <w:rsid w:val="00476CB4"/>
    <w:rsid w:val="0048190C"/>
    <w:rsid w:val="00481CC0"/>
    <w:rsid w:val="004822C1"/>
    <w:rsid w:val="00482380"/>
    <w:rsid w:val="00482AB3"/>
    <w:rsid w:val="00482B87"/>
    <w:rsid w:val="00483580"/>
    <w:rsid w:val="00484758"/>
    <w:rsid w:val="004849FA"/>
    <w:rsid w:val="00484CAF"/>
    <w:rsid w:val="0048592E"/>
    <w:rsid w:val="0048792D"/>
    <w:rsid w:val="00487AAE"/>
    <w:rsid w:val="00490C94"/>
    <w:rsid w:val="00491CC8"/>
    <w:rsid w:val="0049295E"/>
    <w:rsid w:val="00492F7E"/>
    <w:rsid w:val="00493766"/>
    <w:rsid w:val="00493A33"/>
    <w:rsid w:val="00494A9F"/>
    <w:rsid w:val="004953A8"/>
    <w:rsid w:val="00495685"/>
    <w:rsid w:val="00495A9B"/>
    <w:rsid w:val="00495C2D"/>
    <w:rsid w:val="00495C37"/>
    <w:rsid w:val="00497172"/>
    <w:rsid w:val="00497B80"/>
    <w:rsid w:val="004A0ABC"/>
    <w:rsid w:val="004A115F"/>
    <w:rsid w:val="004A20A3"/>
    <w:rsid w:val="004A266A"/>
    <w:rsid w:val="004A28AB"/>
    <w:rsid w:val="004A4E01"/>
    <w:rsid w:val="004A533D"/>
    <w:rsid w:val="004A5A05"/>
    <w:rsid w:val="004A6B2E"/>
    <w:rsid w:val="004B0380"/>
    <w:rsid w:val="004B0526"/>
    <w:rsid w:val="004B28BC"/>
    <w:rsid w:val="004B2A61"/>
    <w:rsid w:val="004B3ECD"/>
    <w:rsid w:val="004B4D31"/>
    <w:rsid w:val="004B79A5"/>
    <w:rsid w:val="004C011B"/>
    <w:rsid w:val="004C1092"/>
    <w:rsid w:val="004C1DAA"/>
    <w:rsid w:val="004C2962"/>
    <w:rsid w:val="004C364D"/>
    <w:rsid w:val="004C3CF7"/>
    <w:rsid w:val="004C3F76"/>
    <w:rsid w:val="004C5E48"/>
    <w:rsid w:val="004C6704"/>
    <w:rsid w:val="004D1028"/>
    <w:rsid w:val="004D313E"/>
    <w:rsid w:val="004D3581"/>
    <w:rsid w:val="004D65C1"/>
    <w:rsid w:val="004D6A34"/>
    <w:rsid w:val="004D7646"/>
    <w:rsid w:val="004D7FCF"/>
    <w:rsid w:val="004E01C0"/>
    <w:rsid w:val="004E032C"/>
    <w:rsid w:val="004E256C"/>
    <w:rsid w:val="004E32ED"/>
    <w:rsid w:val="004E3A99"/>
    <w:rsid w:val="004E3EFD"/>
    <w:rsid w:val="004E5311"/>
    <w:rsid w:val="004E608D"/>
    <w:rsid w:val="004E7452"/>
    <w:rsid w:val="004E751D"/>
    <w:rsid w:val="004F0370"/>
    <w:rsid w:val="004F051F"/>
    <w:rsid w:val="004F108E"/>
    <w:rsid w:val="004F2D92"/>
    <w:rsid w:val="004F332F"/>
    <w:rsid w:val="004F3FDF"/>
    <w:rsid w:val="004F493E"/>
    <w:rsid w:val="004F5190"/>
    <w:rsid w:val="004F546F"/>
    <w:rsid w:val="004F5592"/>
    <w:rsid w:val="004F61B5"/>
    <w:rsid w:val="004F6FD1"/>
    <w:rsid w:val="004F78E5"/>
    <w:rsid w:val="005002DE"/>
    <w:rsid w:val="00500CD8"/>
    <w:rsid w:val="00501CC1"/>
    <w:rsid w:val="005023E2"/>
    <w:rsid w:val="005042F7"/>
    <w:rsid w:val="00504A61"/>
    <w:rsid w:val="00505A27"/>
    <w:rsid w:val="00506331"/>
    <w:rsid w:val="00506C69"/>
    <w:rsid w:val="00506D8F"/>
    <w:rsid w:val="0051027A"/>
    <w:rsid w:val="00511ABF"/>
    <w:rsid w:val="00511B14"/>
    <w:rsid w:val="005131E8"/>
    <w:rsid w:val="00513A42"/>
    <w:rsid w:val="00513E74"/>
    <w:rsid w:val="00514680"/>
    <w:rsid w:val="00514836"/>
    <w:rsid w:val="00514E3D"/>
    <w:rsid w:val="00520B59"/>
    <w:rsid w:val="0052209A"/>
    <w:rsid w:val="0052283B"/>
    <w:rsid w:val="0052460F"/>
    <w:rsid w:val="005249B7"/>
    <w:rsid w:val="005263F6"/>
    <w:rsid w:val="00526A13"/>
    <w:rsid w:val="00530C16"/>
    <w:rsid w:val="005322CF"/>
    <w:rsid w:val="0053233B"/>
    <w:rsid w:val="00534C8B"/>
    <w:rsid w:val="00541DC8"/>
    <w:rsid w:val="00543FDF"/>
    <w:rsid w:val="0054478A"/>
    <w:rsid w:val="00544F98"/>
    <w:rsid w:val="005471B9"/>
    <w:rsid w:val="00551F45"/>
    <w:rsid w:val="00552B97"/>
    <w:rsid w:val="00552ECC"/>
    <w:rsid w:val="00553289"/>
    <w:rsid w:val="005548C2"/>
    <w:rsid w:val="00556454"/>
    <w:rsid w:val="005574F9"/>
    <w:rsid w:val="00557993"/>
    <w:rsid w:val="00560786"/>
    <w:rsid w:val="00561AD1"/>
    <w:rsid w:val="00561AD2"/>
    <w:rsid w:val="00562442"/>
    <w:rsid w:val="00563800"/>
    <w:rsid w:val="00563A37"/>
    <w:rsid w:val="005657C5"/>
    <w:rsid w:val="00566550"/>
    <w:rsid w:val="00570046"/>
    <w:rsid w:val="00570ACC"/>
    <w:rsid w:val="0057202F"/>
    <w:rsid w:val="00572939"/>
    <w:rsid w:val="00573731"/>
    <w:rsid w:val="0057459A"/>
    <w:rsid w:val="00575BA3"/>
    <w:rsid w:val="0057781C"/>
    <w:rsid w:val="0058027D"/>
    <w:rsid w:val="005813BB"/>
    <w:rsid w:val="00582C84"/>
    <w:rsid w:val="00582DB5"/>
    <w:rsid w:val="00584A80"/>
    <w:rsid w:val="00584B23"/>
    <w:rsid w:val="00584FB2"/>
    <w:rsid w:val="00585F61"/>
    <w:rsid w:val="00586E3F"/>
    <w:rsid w:val="00587170"/>
    <w:rsid w:val="00587E44"/>
    <w:rsid w:val="0059042E"/>
    <w:rsid w:val="005910E7"/>
    <w:rsid w:val="00594B25"/>
    <w:rsid w:val="00596EFE"/>
    <w:rsid w:val="005A0121"/>
    <w:rsid w:val="005A18DD"/>
    <w:rsid w:val="005A1B82"/>
    <w:rsid w:val="005A4221"/>
    <w:rsid w:val="005A4707"/>
    <w:rsid w:val="005A76E1"/>
    <w:rsid w:val="005A7E44"/>
    <w:rsid w:val="005B04DB"/>
    <w:rsid w:val="005B04DF"/>
    <w:rsid w:val="005B2254"/>
    <w:rsid w:val="005B2C11"/>
    <w:rsid w:val="005B3671"/>
    <w:rsid w:val="005B3B75"/>
    <w:rsid w:val="005B6044"/>
    <w:rsid w:val="005B71CE"/>
    <w:rsid w:val="005B7414"/>
    <w:rsid w:val="005B79FF"/>
    <w:rsid w:val="005B7C4F"/>
    <w:rsid w:val="005C07AE"/>
    <w:rsid w:val="005C1DA2"/>
    <w:rsid w:val="005C4919"/>
    <w:rsid w:val="005C4D27"/>
    <w:rsid w:val="005C6700"/>
    <w:rsid w:val="005D07A3"/>
    <w:rsid w:val="005D1006"/>
    <w:rsid w:val="005D3568"/>
    <w:rsid w:val="005D39DA"/>
    <w:rsid w:val="005D4FF4"/>
    <w:rsid w:val="005D6934"/>
    <w:rsid w:val="005E0F92"/>
    <w:rsid w:val="005E268A"/>
    <w:rsid w:val="005E35EE"/>
    <w:rsid w:val="005E4F73"/>
    <w:rsid w:val="005E61A3"/>
    <w:rsid w:val="005E7CD7"/>
    <w:rsid w:val="005F025C"/>
    <w:rsid w:val="005F3F5F"/>
    <w:rsid w:val="005F4656"/>
    <w:rsid w:val="005F62AF"/>
    <w:rsid w:val="005F64F0"/>
    <w:rsid w:val="005F6833"/>
    <w:rsid w:val="005F78D9"/>
    <w:rsid w:val="005F7D0F"/>
    <w:rsid w:val="005F7D13"/>
    <w:rsid w:val="006006DB"/>
    <w:rsid w:val="00601A2F"/>
    <w:rsid w:val="0060394F"/>
    <w:rsid w:val="00604908"/>
    <w:rsid w:val="006069FE"/>
    <w:rsid w:val="00606BF6"/>
    <w:rsid w:val="00607269"/>
    <w:rsid w:val="006110B4"/>
    <w:rsid w:val="006110FE"/>
    <w:rsid w:val="006111CC"/>
    <w:rsid w:val="00612431"/>
    <w:rsid w:val="00612BE3"/>
    <w:rsid w:val="00613CD1"/>
    <w:rsid w:val="00613E52"/>
    <w:rsid w:val="00616358"/>
    <w:rsid w:val="00616692"/>
    <w:rsid w:val="006171F6"/>
    <w:rsid w:val="00620512"/>
    <w:rsid w:val="00621160"/>
    <w:rsid w:val="00623659"/>
    <w:rsid w:val="00624271"/>
    <w:rsid w:val="00626D89"/>
    <w:rsid w:val="00627729"/>
    <w:rsid w:val="00627ED9"/>
    <w:rsid w:val="00632359"/>
    <w:rsid w:val="006327C8"/>
    <w:rsid w:val="00632DE0"/>
    <w:rsid w:val="00635E4F"/>
    <w:rsid w:val="00637860"/>
    <w:rsid w:val="00637FCC"/>
    <w:rsid w:val="00640936"/>
    <w:rsid w:val="00641139"/>
    <w:rsid w:val="006413A6"/>
    <w:rsid w:val="00641909"/>
    <w:rsid w:val="0064609E"/>
    <w:rsid w:val="006476CC"/>
    <w:rsid w:val="00651B1A"/>
    <w:rsid w:val="00653CE7"/>
    <w:rsid w:val="00660256"/>
    <w:rsid w:val="006604AE"/>
    <w:rsid w:val="00660BEA"/>
    <w:rsid w:val="00660C59"/>
    <w:rsid w:val="0066108A"/>
    <w:rsid w:val="00662134"/>
    <w:rsid w:val="006628C8"/>
    <w:rsid w:val="006645F7"/>
    <w:rsid w:val="00665933"/>
    <w:rsid w:val="00666FFE"/>
    <w:rsid w:val="006679FA"/>
    <w:rsid w:val="0067075E"/>
    <w:rsid w:val="00671388"/>
    <w:rsid w:val="00671C7F"/>
    <w:rsid w:val="00672618"/>
    <w:rsid w:val="00673E37"/>
    <w:rsid w:val="00674905"/>
    <w:rsid w:val="00676294"/>
    <w:rsid w:val="00680930"/>
    <w:rsid w:val="00680D58"/>
    <w:rsid w:val="00681C08"/>
    <w:rsid w:val="00687044"/>
    <w:rsid w:val="006909B1"/>
    <w:rsid w:val="00690D9D"/>
    <w:rsid w:val="006915A3"/>
    <w:rsid w:val="006920F6"/>
    <w:rsid w:val="00693DCF"/>
    <w:rsid w:val="0069410E"/>
    <w:rsid w:val="00694340"/>
    <w:rsid w:val="0069472F"/>
    <w:rsid w:val="00694E2B"/>
    <w:rsid w:val="006951D2"/>
    <w:rsid w:val="00696E7B"/>
    <w:rsid w:val="006974D6"/>
    <w:rsid w:val="006A0F28"/>
    <w:rsid w:val="006A13FE"/>
    <w:rsid w:val="006A18A2"/>
    <w:rsid w:val="006A19FA"/>
    <w:rsid w:val="006A2B73"/>
    <w:rsid w:val="006A2E80"/>
    <w:rsid w:val="006A35BD"/>
    <w:rsid w:val="006A3CED"/>
    <w:rsid w:val="006A57AE"/>
    <w:rsid w:val="006A7C77"/>
    <w:rsid w:val="006B1368"/>
    <w:rsid w:val="006B147C"/>
    <w:rsid w:val="006B2DF7"/>
    <w:rsid w:val="006B355A"/>
    <w:rsid w:val="006B6927"/>
    <w:rsid w:val="006B7B1D"/>
    <w:rsid w:val="006C0D84"/>
    <w:rsid w:val="006C274B"/>
    <w:rsid w:val="006C55A2"/>
    <w:rsid w:val="006C579B"/>
    <w:rsid w:val="006D00FE"/>
    <w:rsid w:val="006D0759"/>
    <w:rsid w:val="006D07EC"/>
    <w:rsid w:val="006D28DE"/>
    <w:rsid w:val="006D44E8"/>
    <w:rsid w:val="006D4F2F"/>
    <w:rsid w:val="006D660C"/>
    <w:rsid w:val="006E0EC7"/>
    <w:rsid w:val="006E146C"/>
    <w:rsid w:val="006E2EE3"/>
    <w:rsid w:val="006E697A"/>
    <w:rsid w:val="006E6E18"/>
    <w:rsid w:val="006E6F6F"/>
    <w:rsid w:val="006E770F"/>
    <w:rsid w:val="006E79F1"/>
    <w:rsid w:val="006E7BF3"/>
    <w:rsid w:val="006F0B83"/>
    <w:rsid w:val="006F1A6F"/>
    <w:rsid w:val="006F1B27"/>
    <w:rsid w:val="006F1F35"/>
    <w:rsid w:val="006F3D5A"/>
    <w:rsid w:val="006F51D9"/>
    <w:rsid w:val="006F523E"/>
    <w:rsid w:val="006F780F"/>
    <w:rsid w:val="0070150D"/>
    <w:rsid w:val="00702609"/>
    <w:rsid w:val="00702A46"/>
    <w:rsid w:val="00703197"/>
    <w:rsid w:val="00704C15"/>
    <w:rsid w:val="00705646"/>
    <w:rsid w:val="00705F04"/>
    <w:rsid w:val="0070711A"/>
    <w:rsid w:val="00707AF4"/>
    <w:rsid w:val="0071079F"/>
    <w:rsid w:val="007110D4"/>
    <w:rsid w:val="0071172B"/>
    <w:rsid w:val="00711F3B"/>
    <w:rsid w:val="00714F37"/>
    <w:rsid w:val="00717C74"/>
    <w:rsid w:val="00720592"/>
    <w:rsid w:val="007208DE"/>
    <w:rsid w:val="00722392"/>
    <w:rsid w:val="00722750"/>
    <w:rsid w:val="00722DF8"/>
    <w:rsid w:val="00723D88"/>
    <w:rsid w:val="00724363"/>
    <w:rsid w:val="007246F2"/>
    <w:rsid w:val="0072505F"/>
    <w:rsid w:val="0072755F"/>
    <w:rsid w:val="00730191"/>
    <w:rsid w:val="007306E0"/>
    <w:rsid w:val="00730C0A"/>
    <w:rsid w:val="00731250"/>
    <w:rsid w:val="00731A9A"/>
    <w:rsid w:val="00732EF4"/>
    <w:rsid w:val="00732F1F"/>
    <w:rsid w:val="00734777"/>
    <w:rsid w:val="00734B10"/>
    <w:rsid w:val="00734FD5"/>
    <w:rsid w:val="0073724D"/>
    <w:rsid w:val="00737313"/>
    <w:rsid w:val="00740C6A"/>
    <w:rsid w:val="00741B98"/>
    <w:rsid w:val="00744638"/>
    <w:rsid w:val="00744C3D"/>
    <w:rsid w:val="00744D3F"/>
    <w:rsid w:val="00744E92"/>
    <w:rsid w:val="007461E5"/>
    <w:rsid w:val="007462AA"/>
    <w:rsid w:val="00747126"/>
    <w:rsid w:val="007477F5"/>
    <w:rsid w:val="0075058C"/>
    <w:rsid w:val="00751E3D"/>
    <w:rsid w:val="00752313"/>
    <w:rsid w:val="0075250D"/>
    <w:rsid w:val="00752CD9"/>
    <w:rsid w:val="007533B9"/>
    <w:rsid w:val="007538D6"/>
    <w:rsid w:val="00754842"/>
    <w:rsid w:val="007563D9"/>
    <w:rsid w:val="00757BE1"/>
    <w:rsid w:val="00760F92"/>
    <w:rsid w:val="0076142C"/>
    <w:rsid w:val="00761868"/>
    <w:rsid w:val="00761C41"/>
    <w:rsid w:val="007626F3"/>
    <w:rsid w:val="00762F0B"/>
    <w:rsid w:val="00763410"/>
    <w:rsid w:val="007655EC"/>
    <w:rsid w:val="007667DF"/>
    <w:rsid w:val="007674A4"/>
    <w:rsid w:val="00771549"/>
    <w:rsid w:val="00771774"/>
    <w:rsid w:val="007717F7"/>
    <w:rsid w:val="00771992"/>
    <w:rsid w:val="00771CD5"/>
    <w:rsid w:val="00773141"/>
    <w:rsid w:val="00773E84"/>
    <w:rsid w:val="007768F0"/>
    <w:rsid w:val="0077740D"/>
    <w:rsid w:val="007808A1"/>
    <w:rsid w:val="00781ACE"/>
    <w:rsid w:val="00781B22"/>
    <w:rsid w:val="007821E3"/>
    <w:rsid w:val="00782467"/>
    <w:rsid w:val="007834E8"/>
    <w:rsid w:val="007842D1"/>
    <w:rsid w:val="00786006"/>
    <w:rsid w:val="007871DF"/>
    <w:rsid w:val="007875F9"/>
    <w:rsid w:val="0079039F"/>
    <w:rsid w:val="00793826"/>
    <w:rsid w:val="00793BDE"/>
    <w:rsid w:val="00796220"/>
    <w:rsid w:val="007A0ADC"/>
    <w:rsid w:val="007A1E7B"/>
    <w:rsid w:val="007A3899"/>
    <w:rsid w:val="007A5BC7"/>
    <w:rsid w:val="007B0271"/>
    <w:rsid w:val="007B102C"/>
    <w:rsid w:val="007B35A2"/>
    <w:rsid w:val="007B39FC"/>
    <w:rsid w:val="007B4ED7"/>
    <w:rsid w:val="007B4EF2"/>
    <w:rsid w:val="007B5F04"/>
    <w:rsid w:val="007B7656"/>
    <w:rsid w:val="007C0B16"/>
    <w:rsid w:val="007C2E1A"/>
    <w:rsid w:val="007C3144"/>
    <w:rsid w:val="007C3E4C"/>
    <w:rsid w:val="007C64E7"/>
    <w:rsid w:val="007D0FDE"/>
    <w:rsid w:val="007D1B2A"/>
    <w:rsid w:val="007D2CD6"/>
    <w:rsid w:val="007D2F7F"/>
    <w:rsid w:val="007D3412"/>
    <w:rsid w:val="007D4E6A"/>
    <w:rsid w:val="007D58C4"/>
    <w:rsid w:val="007D6DD5"/>
    <w:rsid w:val="007D6EA4"/>
    <w:rsid w:val="007D7837"/>
    <w:rsid w:val="007D7C14"/>
    <w:rsid w:val="007E15E4"/>
    <w:rsid w:val="007E27A2"/>
    <w:rsid w:val="007E2EEB"/>
    <w:rsid w:val="007E35A4"/>
    <w:rsid w:val="007E50F1"/>
    <w:rsid w:val="007E5A5E"/>
    <w:rsid w:val="007E7262"/>
    <w:rsid w:val="007E7F54"/>
    <w:rsid w:val="007F0DCB"/>
    <w:rsid w:val="007F10DD"/>
    <w:rsid w:val="007F25FD"/>
    <w:rsid w:val="007F2ECB"/>
    <w:rsid w:val="007F5FE9"/>
    <w:rsid w:val="007F6F84"/>
    <w:rsid w:val="00800674"/>
    <w:rsid w:val="0080090E"/>
    <w:rsid w:val="00800CF9"/>
    <w:rsid w:val="0080202E"/>
    <w:rsid w:val="008028B9"/>
    <w:rsid w:val="00803406"/>
    <w:rsid w:val="008036B4"/>
    <w:rsid w:val="00804406"/>
    <w:rsid w:val="00810705"/>
    <w:rsid w:val="00811142"/>
    <w:rsid w:val="008111BF"/>
    <w:rsid w:val="00811782"/>
    <w:rsid w:val="008120CA"/>
    <w:rsid w:val="00813BD6"/>
    <w:rsid w:val="0081437C"/>
    <w:rsid w:val="00815203"/>
    <w:rsid w:val="00815470"/>
    <w:rsid w:val="00816661"/>
    <w:rsid w:val="0082090F"/>
    <w:rsid w:val="008209B4"/>
    <w:rsid w:val="00820C1B"/>
    <w:rsid w:val="00821F02"/>
    <w:rsid w:val="00824CB5"/>
    <w:rsid w:val="0082528F"/>
    <w:rsid w:val="00826196"/>
    <w:rsid w:val="00827823"/>
    <w:rsid w:val="00831A8D"/>
    <w:rsid w:val="00832624"/>
    <w:rsid w:val="00832AC2"/>
    <w:rsid w:val="008336E5"/>
    <w:rsid w:val="008340C3"/>
    <w:rsid w:val="0083429E"/>
    <w:rsid w:val="00834733"/>
    <w:rsid w:val="008359C3"/>
    <w:rsid w:val="00836657"/>
    <w:rsid w:val="008400D7"/>
    <w:rsid w:val="00842F9A"/>
    <w:rsid w:val="00843001"/>
    <w:rsid w:val="008433EA"/>
    <w:rsid w:val="00843A17"/>
    <w:rsid w:val="00843E93"/>
    <w:rsid w:val="00844628"/>
    <w:rsid w:val="00844B5E"/>
    <w:rsid w:val="00844B7E"/>
    <w:rsid w:val="00845A4D"/>
    <w:rsid w:val="008460D4"/>
    <w:rsid w:val="00846F4A"/>
    <w:rsid w:val="00847256"/>
    <w:rsid w:val="00850A2F"/>
    <w:rsid w:val="00852DDD"/>
    <w:rsid w:val="00852DFA"/>
    <w:rsid w:val="008539B2"/>
    <w:rsid w:val="00855BB5"/>
    <w:rsid w:val="00855E9A"/>
    <w:rsid w:val="00856514"/>
    <w:rsid w:val="00856C9D"/>
    <w:rsid w:val="00857222"/>
    <w:rsid w:val="00860830"/>
    <w:rsid w:val="00860BA9"/>
    <w:rsid w:val="00862064"/>
    <w:rsid w:val="008620B0"/>
    <w:rsid w:val="00862776"/>
    <w:rsid w:val="0086429F"/>
    <w:rsid w:val="00864EEF"/>
    <w:rsid w:val="00865171"/>
    <w:rsid w:val="00865BF3"/>
    <w:rsid w:val="00866AF8"/>
    <w:rsid w:val="00867F11"/>
    <w:rsid w:val="00870F49"/>
    <w:rsid w:val="00871619"/>
    <w:rsid w:val="00871909"/>
    <w:rsid w:val="00871C1D"/>
    <w:rsid w:val="00872D67"/>
    <w:rsid w:val="0087341C"/>
    <w:rsid w:val="00873DA6"/>
    <w:rsid w:val="00875168"/>
    <w:rsid w:val="0087528B"/>
    <w:rsid w:val="00875A37"/>
    <w:rsid w:val="00876AF1"/>
    <w:rsid w:val="008800E3"/>
    <w:rsid w:val="008810C0"/>
    <w:rsid w:val="00883186"/>
    <w:rsid w:val="008839A4"/>
    <w:rsid w:val="00884AAA"/>
    <w:rsid w:val="00884C80"/>
    <w:rsid w:val="0088565C"/>
    <w:rsid w:val="00887674"/>
    <w:rsid w:val="00890952"/>
    <w:rsid w:val="0089144C"/>
    <w:rsid w:val="00891886"/>
    <w:rsid w:val="00891FDB"/>
    <w:rsid w:val="00892671"/>
    <w:rsid w:val="00892E01"/>
    <w:rsid w:val="00893027"/>
    <w:rsid w:val="00893BEA"/>
    <w:rsid w:val="00894419"/>
    <w:rsid w:val="00895098"/>
    <w:rsid w:val="00895D83"/>
    <w:rsid w:val="0089619F"/>
    <w:rsid w:val="008963C0"/>
    <w:rsid w:val="00896839"/>
    <w:rsid w:val="00896BD0"/>
    <w:rsid w:val="008A07BA"/>
    <w:rsid w:val="008A17C2"/>
    <w:rsid w:val="008A1CD0"/>
    <w:rsid w:val="008A26A3"/>
    <w:rsid w:val="008A4176"/>
    <w:rsid w:val="008A5087"/>
    <w:rsid w:val="008A5191"/>
    <w:rsid w:val="008A57F6"/>
    <w:rsid w:val="008A5DF9"/>
    <w:rsid w:val="008A6401"/>
    <w:rsid w:val="008A664C"/>
    <w:rsid w:val="008A7593"/>
    <w:rsid w:val="008A7CE1"/>
    <w:rsid w:val="008B0114"/>
    <w:rsid w:val="008B06BD"/>
    <w:rsid w:val="008B476F"/>
    <w:rsid w:val="008B6D0A"/>
    <w:rsid w:val="008B78C6"/>
    <w:rsid w:val="008C0116"/>
    <w:rsid w:val="008C1CAE"/>
    <w:rsid w:val="008C2D40"/>
    <w:rsid w:val="008C31B9"/>
    <w:rsid w:val="008C33E7"/>
    <w:rsid w:val="008C4AB0"/>
    <w:rsid w:val="008C713C"/>
    <w:rsid w:val="008D0013"/>
    <w:rsid w:val="008D0BE2"/>
    <w:rsid w:val="008D0EE4"/>
    <w:rsid w:val="008D1086"/>
    <w:rsid w:val="008D2538"/>
    <w:rsid w:val="008D2882"/>
    <w:rsid w:val="008D3DA2"/>
    <w:rsid w:val="008D4538"/>
    <w:rsid w:val="008D5AEF"/>
    <w:rsid w:val="008D5EC7"/>
    <w:rsid w:val="008D7FBF"/>
    <w:rsid w:val="008E1047"/>
    <w:rsid w:val="008E16BE"/>
    <w:rsid w:val="008E2788"/>
    <w:rsid w:val="008E2E2D"/>
    <w:rsid w:val="008E4019"/>
    <w:rsid w:val="008E678B"/>
    <w:rsid w:val="008E7650"/>
    <w:rsid w:val="008F1AD1"/>
    <w:rsid w:val="008F2C93"/>
    <w:rsid w:val="008F3715"/>
    <w:rsid w:val="008F5224"/>
    <w:rsid w:val="008F536F"/>
    <w:rsid w:val="008F54A6"/>
    <w:rsid w:val="008F5722"/>
    <w:rsid w:val="008F76FE"/>
    <w:rsid w:val="008F7A78"/>
    <w:rsid w:val="00900586"/>
    <w:rsid w:val="00900F97"/>
    <w:rsid w:val="009021DB"/>
    <w:rsid w:val="0090353E"/>
    <w:rsid w:val="009052E6"/>
    <w:rsid w:val="00910D28"/>
    <w:rsid w:val="00910D44"/>
    <w:rsid w:val="009134DE"/>
    <w:rsid w:val="00915EDC"/>
    <w:rsid w:val="0091624B"/>
    <w:rsid w:val="0091652D"/>
    <w:rsid w:val="009165CA"/>
    <w:rsid w:val="009166B6"/>
    <w:rsid w:val="009168FB"/>
    <w:rsid w:val="00916A04"/>
    <w:rsid w:val="00921CA8"/>
    <w:rsid w:val="00922799"/>
    <w:rsid w:val="00923C61"/>
    <w:rsid w:val="00923F90"/>
    <w:rsid w:val="0092482C"/>
    <w:rsid w:val="00924972"/>
    <w:rsid w:val="009263A1"/>
    <w:rsid w:val="00926425"/>
    <w:rsid w:val="0092703C"/>
    <w:rsid w:val="009272B1"/>
    <w:rsid w:val="00927C16"/>
    <w:rsid w:val="00927F0C"/>
    <w:rsid w:val="0093025A"/>
    <w:rsid w:val="00930568"/>
    <w:rsid w:val="00931389"/>
    <w:rsid w:val="00932547"/>
    <w:rsid w:val="009325EA"/>
    <w:rsid w:val="0093332B"/>
    <w:rsid w:val="00934151"/>
    <w:rsid w:val="00934FAE"/>
    <w:rsid w:val="00936654"/>
    <w:rsid w:val="00937146"/>
    <w:rsid w:val="00937175"/>
    <w:rsid w:val="00937527"/>
    <w:rsid w:val="009428A1"/>
    <w:rsid w:val="00943146"/>
    <w:rsid w:val="009477BA"/>
    <w:rsid w:val="00947AB2"/>
    <w:rsid w:val="00950848"/>
    <w:rsid w:val="009533C5"/>
    <w:rsid w:val="009547E4"/>
    <w:rsid w:val="0095535A"/>
    <w:rsid w:val="00955910"/>
    <w:rsid w:val="00957CBB"/>
    <w:rsid w:val="009604E7"/>
    <w:rsid w:val="009625AA"/>
    <w:rsid w:val="00962D31"/>
    <w:rsid w:val="00964CDE"/>
    <w:rsid w:val="009651A2"/>
    <w:rsid w:val="00965279"/>
    <w:rsid w:val="009652EB"/>
    <w:rsid w:val="00965454"/>
    <w:rsid w:val="00965E61"/>
    <w:rsid w:val="0097025A"/>
    <w:rsid w:val="00970946"/>
    <w:rsid w:val="00970A73"/>
    <w:rsid w:val="00971159"/>
    <w:rsid w:val="0097119F"/>
    <w:rsid w:val="00971B3D"/>
    <w:rsid w:val="00971C48"/>
    <w:rsid w:val="00972089"/>
    <w:rsid w:val="009723B7"/>
    <w:rsid w:val="0097254F"/>
    <w:rsid w:val="00972DD3"/>
    <w:rsid w:val="00973436"/>
    <w:rsid w:val="0097348A"/>
    <w:rsid w:val="0097438C"/>
    <w:rsid w:val="009744DE"/>
    <w:rsid w:val="009747B7"/>
    <w:rsid w:val="009765F6"/>
    <w:rsid w:val="00976986"/>
    <w:rsid w:val="00977ED0"/>
    <w:rsid w:val="00977FEA"/>
    <w:rsid w:val="00980AF1"/>
    <w:rsid w:val="00980BAD"/>
    <w:rsid w:val="00980D2A"/>
    <w:rsid w:val="009830EB"/>
    <w:rsid w:val="009831E4"/>
    <w:rsid w:val="009836D6"/>
    <w:rsid w:val="009842BE"/>
    <w:rsid w:val="00984BF9"/>
    <w:rsid w:val="00984C49"/>
    <w:rsid w:val="009856FF"/>
    <w:rsid w:val="00985FB5"/>
    <w:rsid w:val="009867CC"/>
    <w:rsid w:val="00987701"/>
    <w:rsid w:val="0099023F"/>
    <w:rsid w:val="00991AC3"/>
    <w:rsid w:val="00991B24"/>
    <w:rsid w:val="0099434D"/>
    <w:rsid w:val="009947F9"/>
    <w:rsid w:val="0099499A"/>
    <w:rsid w:val="00995A3F"/>
    <w:rsid w:val="00996138"/>
    <w:rsid w:val="009964C8"/>
    <w:rsid w:val="00997EB4"/>
    <w:rsid w:val="009A0168"/>
    <w:rsid w:val="009A0AB6"/>
    <w:rsid w:val="009A0B12"/>
    <w:rsid w:val="009A0D8C"/>
    <w:rsid w:val="009A1CDB"/>
    <w:rsid w:val="009A2DC1"/>
    <w:rsid w:val="009A3D57"/>
    <w:rsid w:val="009A3F4B"/>
    <w:rsid w:val="009A4A83"/>
    <w:rsid w:val="009A4C1E"/>
    <w:rsid w:val="009A6150"/>
    <w:rsid w:val="009B0DF9"/>
    <w:rsid w:val="009B0F9B"/>
    <w:rsid w:val="009B250B"/>
    <w:rsid w:val="009B27E4"/>
    <w:rsid w:val="009B2D70"/>
    <w:rsid w:val="009B3B55"/>
    <w:rsid w:val="009B4293"/>
    <w:rsid w:val="009B5958"/>
    <w:rsid w:val="009C05CB"/>
    <w:rsid w:val="009C237D"/>
    <w:rsid w:val="009C3B31"/>
    <w:rsid w:val="009C5044"/>
    <w:rsid w:val="009C54FB"/>
    <w:rsid w:val="009C6258"/>
    <w:rsid w:val="009C6530"/>
    <w:rsid w:val="009C7C15"/>
    <w:rsid w:val="009D0247"/>
    <w:rsid w:val="009D06AA"/>
    <w:rsid w:val="009D1918"/>
    <w:rsid w:val="009D1DA6"/>
    <w:rsid w:val="009D1F25"/>
    <w:rsid w:val="009D204D"/>
    <w:rsid w:val="009D243C"/>
    <w:rsid w:val="009D260F"/>
    <w:rsid w:val="009D2670"/>
    <w:rsid w:val="009D4173"/>
    <w:rsid w:val="009D596A"/>
    <w:rsid w:val="009D5EC3"/>
    <w:rsid w:val="009D609A"/>
    <w:rsid w:val="009D70C2"/>
    <w:rsid w:val="009D75D9"/>
    <w:rsid w:val="009D7631"/>
    <w:rsid w:val="009E10F5"/>
    <w:rsid w:val="009E1727"/>
    <w:rsid w:val="009E32A1"/>
    <w:rsid w:val="009E37BE"/>
    <w:rsid w:val="009E4979"/>
    <w:rsid w:val="009E6575"/>
    <w:rsid w:val="009E7655"/>
    <w:rsid w:val="009F0C0A"/>
    <w:rsid w:val="009F4A4A"/>
    <w:rsid w:val="009F5B20"/>
    <w:rsid w:val="009F7E94"/>
    <w:rsid w:val="00A00CC7"/>
    <w:rsid w:val="00A02828"/>
    <w:rsid w:val="00A03B00"/>
    <w:rsid w:val="00A04274"/>
    <w:rsid w:val="00A045FA"/>
    <w:rsid w:val="00A062BD"/>
    <w:rsid w:val="00A06330"/>
    <w:rsid w:val="00A066D9"/>
    <w:rsid w:val="00A07245"/>
    <w:rsid w:val="00A0754B"/>
    <w:rsid w:val="00A0756E"/>
    <w:rsid w:val="00A10676"/>
    <w:rsid w:val="00A1076F"/>
    <w:rsid w:val="00A128D0"/>
    <w:rsid w:val="00A131AD"/>
    <w:rsid w:val="00A1328F"/>
    <w:rsid w:val="00A1369C"/>
    <w:rsid w:val="00A139FA"/>
    <w:rsid w:val="00A14218"/>
    <w:rsid w:val="00A14E03"/>
    <w:rsid w:val="00A156A6"/>
    <w:rsid w:val="00A15C3F"/>
    <w:rsid w:val="00A15F58"/>
    <w:rsid w:val="00A1625E"/>
    <w:rsid w:val="00A17B37"/>
    <w:rsid w:val="00A17F53"/>
    <w:rsid w:val="00A2046A"/>
    <w:rsid w:val="00A20A21"/>
    <w:rsid w:val="00A20CA2"/>
    <w:rsid w:val="00A22998"/>
    <w:rsid w:val="00A23A2B"/>
    <w:rsid w:val="00A2624D"/>
    <w:rsid w:val="00A26ED0"/>
    <w:rsid w:val="00A3071F"/>
    <w:rsid w:val="00A30FC6"/>
    <w:rsid w:val="00A31100"/>
    <w:rsid w:val="00A31C68"/>
    <w:rsid w:val="00A32684"/>
    <w:rsid w:val="00A33624"/>
    <w:rsid w:val="00A33AA2"/>
    <w:rsid w:val="00A346F7"/>
    <w:rsid w:val="00A35EC4"/>
    <w:rsid w:val="00A35F0A"/>
    <w:rsid w:val="00A3639D"/>
    <w:rsid w:val="00A37ED7"/>
    <w:rsid w:val="00A40587"/>
    <w:rsid w:val="00A4095F"/>
    <w:rsid w:val="00A40EEF"/>
    <w:rsid w:val="00A410D1"/>
    <w:rsid w:val="00A41845"/>
    <w:rsid w:val="00A41BB5"/>
    <w:rsid w:val="00A4244B"/>
    <w:rsid w:val="00A438F5"/>
    <w:rsid w:val="00A445DE"/>
    <w:rsid w:val="00A449B1"/>
    <w:rsid w:val="00A4510F"/>
    <w:rsid w:val="00A457B5"/>
    <w:rsid w:val="00A461B7"/>
    <w:rsid w:val="00A50C67"/>
    <w:rsid w:val="00A50FC0"/>
    <w:rsid w:val="00A52A93"/>
    <w:rsid w:val="00A52F7C"/>
    <w:rsid w:val="00A55297"/>
    <w:rsid w:val="00A57AE0"/>
    <w:rsid w:val="00A57E47"/>
    <w:rsid w:val="00A60B19"/>
    <w:rsid w:val="00A61062"/>
    <w:rsid w:val="00A61215"/>
    <w:rsid w:val="00A637B1"/>
    <w:rsid w:val="00A6646A"/>
    <w:rsid w:val="00A66EA9"/>
    <w:rsid w:val="00A66EFD"/>
    <w:rsid w:val="00A67042"/>
    <w:rsid w:val="00A673AF"/>
    <w:rsid w:val="00A67546"/>
    <w:rsid w:val="00A704FF"/>
    <w:rsid w:val="00A73064"/>
    <w:rsid w:val="00A732AD"/>
    <w:rsid w:val="00A741F6"/>
    <w:rsid w:val="00A74452"/>
    <w:rsid w:val="00A74647"/>
    <w:rsid w:val="00A74BA5"/>
    <w:rsid w:val="00A74D74"/>
    <w:rsid w:val="00A74D8B"/>
    <w:rsid w:val="00A750BB"/>
    <w:rsid w:val="00A75FE2"/>
    <w:rsid w:val="00A7626E"/>
    <w:rsid w:val="00A76473"/>
    <w:rsid w:val="00A7770A"/>
    <w:rsid w:val="00A77F28"/>
    <w:rsid w:val="00A8161F"/>
    <w:rsid w:val="00A81C2E"/>
    <w:rsid w:val="00A82119"/>
    <w:rsid w:val="00A84A0E"/>
    <w:rsid w:val="00A84C87"/>
    <w:rsid w:val="00A85D3D"/>
    <w:rsid w:val="00A86174"/>
    <w:rsid w:val="00A90B3B"/>
    <w:rsid w:val="00A92204"/>
    <w:rsid w:val="00A9391C"/>
    <w:rsid w:val="00A95767"/>
    <w:rsid w:val="00A95FD7"/>
    <w:rsid w:val="00A96D04"/>
    <w:rsid w:val="00A97BCB"/>
    <w:rsid w:val="00A97DA0"/>
    <w:rsid w:val="00AA0329"/>
    <w:rsid w:val="00AA0826"/>
    <w:rsid w:val="00AA0D9E"/>
    <w:rsid w:val="00AA334C"/>
    <w:rsid w:val="00AA53C7"/>
    <w:rsid w:val="00AA7464"/>
    <w:rsid w:val="00AA7564"/>
    <w:rsid w:val="00AB1C5F"/>
    <w:rsid w:val="00AB28A0"/>
    <w:rsid w:val="00AB4C45"/>
    <w:rsid w:val="00AB4E47"/>
    <w:rsid w:val="00AB6233"/>
    <w:rsid w:val="00AB689B"/>
    <w:rsid w:val="00AB69F6"/>
    <w:rsid w:val="00AB74B6"/>
    <w:rsid w:val="00AB77FD"/>
    <w:rsid w:val="00AC0492"/>
    <w:rsid w:val="00AC0D4D"/>
    <w:rsid w:val="00AC1EE0"/>
    <w:rsid w:val="00AC211D"/>
    <w:rsid w:val="00AC2873"/>
    <w:rsid w:val="00AC30B5"/>
    <w:rsid w:val="00AC321F"/>
    <w:rsid w:val="00AC4CFB"/>
    <w:rsid w:val="00AC610C"/>
    <w:rsid w:val="00AC6250"/>
    <w:rsid w:val="00AC740F"/>
    <w:rsid w:val="00AD0C9D"/>
    <w:rsid w:val="00AD181E"/>
    <w:rsid w:val="00AD3E0C"/>
    <w:rsid w:val="00AD439A"/>
    <w:rsid w:val="00AD774B"/>
    <w:rsid w:val="00AD7754"/>
    <w:rsid w:val="00AE0423"/>
    <w:rsid w:val="00AE1E50"/>
    <w:rsid w:val="00AE3382"/>
    <w:rsid w:val="00AE376D"/>
    <w:rsid w:val="00AE43BF"/>
    <w:rsid w:val="00AE5892"/>
    <w:rsid w:val="00AE6EC3"/>
    <w:rsid w:val="00AF179C"/>
    <w:rsid w:val="00AF18D2"/>
    <w:rsid w:val="00AF325D"/>
    <w:rsid w:val="00AF74E5"/>
    <w:rsid w:val="00B01819"/>
    <w:rsid w:val="00B0251F"/>
    <w:rsid w:val="00B0279E"/>
    <w:rsid w:val="00B04DA3"/>
    <w:rsid w:val="00B0538C"/>
    <w:rsid w:val="00B104B0"/>
    <w:rsid w:val="00B10B49"/>
    <w:rsid w:val="00B10F55"/>
    <w:rsid w:val="00B11331"/>
    <w:rsid w:val="00B11B4D"/>
    <w:rsid w:val="00B13C4E"/>
    <w:rsid w:val="00B13F47"/>
    <w:rsid w:val="00B145A3"/>
    <w:rsid w:val="00B14A5F"/>
    <w:rsid w:val="00B14B3E"/>
    <w:rsid w:val="00B15066"/>
    <w:rsid w:val="00B165AC"/>
    <w:rsid w:val="00B17001"/>
    <w:rsid w:val="00B20D60"/>
    <w:rsid w:val="00B21657"/>
    <w:rsid w:val="00B2234D"/>
    <w:rsid w:val="00B22933"/>
    <w:rsid w:val="00B23D22"/>
    <w:rsid w:val="00B25BF3"/>
    <w:rsid w:val="00B326E7"/>
    <w:rsid w:val="00B32EDE"/>
    <w:rsid w:val="00B335EF"/>
    <w:rsid w:val="00B34F06"/>
    <w:rsid w:val="00B36E98"/>
    <w:rsid w:val="00B404D0"/>
    <w:rsid w:val="00B40837"/>
    <w:rsid w:val="00B414E5"/>
    <w:rsid w:val="00B446BA"/>
    <w:rsid w:val="00B4474C"/>
    <w:rsid w:val="00B462C1"/>
    <w:rsid w:val="00B46ACB"/>
    <w:rsid w:val="00B47DC5"/>
    <w:rsid w:val="00B5247A"/>
    <w:rsid w:val="00B53958"/>
    <w:rsid w:val="00B54423"/>
    <w:rsid w:val="00B544D7"/>
    <w:rsid w:val="00B54755"/>
    <w:rsid w:val="00B54B43"/>
    <w:rsid w:val="00B54F04"/>
    <w:rsid w:val="00B567F2"/>
    <w:rsid w:val="00B5783E"/>
    <w:rsid w:val="00B57ADA"/>
    <w:rsid w:val="00B60360"/>
    <w:rsid w:val="00B61F84"/>
    <w:rsid w:val="00B64744"/>
    <w:rsid w:val="00B67382"/>
    <w:rsid w:val="00B706B3"/>
    <w:rsid w:val="00B70A6C"/>
    <w:rsid w:val="00B71640"/>
    <w:rsid w:val="00B7275F"/>
    <w:rsid w:val="00B72918"/>
    <w:rsid w:val="00B72C72"/>
    <w:rsid w:val="00B766ED"/>
    <w:rsid w:val="00B77512"/>
    <w:rsid w:val="00B803D2"/>
    <w:rsid w:val="00B81156"/>
    <w:rsid w:val="00B82190"/>
    <w:rsid w:val="00B8365A"/>
    <w:rsid w:val="00B8414F"/>
    <w:rsid w:val="00B844FF"/>
    <w:rsid w:val="00B84B24"/>
    <w:rsid w:val="00B850A1"/>
    <w:rsid w:val="00B8518F"/>
    <w:rsid w:val="00B85427"/>
    <w:rsid w:val="00B85578"/>
    <w:rsid w:val="00B87710"/>
    <w:rsid w:val="00B877E7"/>
    <w:rsid w:val="00B87BD9"/>
    <w:rsid w:val="00B90F73"/>
    <w:rsid w:val="00B91242"/>
    <w:rsid w:val="00B92645"/>
    <w:rsid w:val="00B929CF"/>
    <w:rsid w:val="00B94B0D"/>
    <w:rsid w:val="00B96A67"/>
    <w:rsid w:val="00B97BBF"/>
    <w:rsid w:val="00BA0340"/>
    <w:rsid w:val="00BA037F"/>
    <w:rsid w:val="00BA2A04"/>
    <w:rsid w:val="00BA329A"/>
    <w:rsid w:val="00BA498C"/>
    <w:rsid w:val="00BA5B02"/>
    <w:rsid w:val="00BA7FCB"/>
    <w:rsid w:val="00BB06B2"/>
    <w:rsid w:val="00BB0EA1"/>
    <w:rsid w:val="00BB1C55"/>
    <w:rsid w:val="00BB2156"/>
    <w:rsid w:val="00BB279A"/>
    <w:rsid w:val="00BB3027"/>
    <w:rsid w:val="00BB32E4"/>
    <w:rsid w:val="00BB46D8"/>
    <w:rsid w:val="00BB62A8"/>
    <w:rsid w:val="00BB7062"/>
    <w:rsid w:val="00BC0476"/>
    <w:rsid w:val="00BC10BF"/>
    <w:rsid w:val="00BC13BA"/>
    <w:rsid w:val="00BC21FE"/>
    <w:rsid w:val="00BC34A2"/>
    <w:rsid w:val="00BC4819"/>
    <w:rsid w:val="00BC6124"/>
    <w:rsid w:val="00BD0F40"/>
    <w:rsid w:val="00BD35CF"/>
    <w:rsid w:val="00BD52EF"/>
    <w:rsid w:val="00BD74CA"/>
    <w:rsid w:val="00BE12D8"/>
    <w:rsid w:val="00BE1903"/>
    <w:rsid w:val="00BE1A33"/>
    <w:rsid w:val="00BE23D3"/>
    <w:rsid w:val="00BE3876"/>
    <w:rsid w:val="00BE3A38"/>
    <w:rsid w:val="00BE527F"/>
    <w:rsid w:val="00BE6959"/>
    <w:rsid w:val="00BE7FCD"/>
    <w:rsid w:val="00BF348E"/>
    <w:rsid w:val="00BF5B25"/>
    <w:rsid w:val="00BF66C9"/>
    <w:rsid w:val="00BF6C5D"/>
    <w:rsid w:val="00BF7291"/>
    <w:rsid w:val="00BF787B"/>
    <w:rsid w:val="00C01434"/>
    <w:rsid w:val="00C0242B"/>
    <w:rsid w:val="00C02466"/>
    <w:rsid w:val="00C02BD3"/>
    <w:rsid w:val="00C03227"/>
    <w:rsid w:val="00C04485"/>
    <w:rsid w:val="00C11390"/>
    <w:rsid w:val="00C126CC"/>
    <w:rsid w:val="00C13F01"/>
    <w:rsid w:val="00C14562"/>
    <w:rsid w:val="00C15A22"/>
    <w:rsid w:val="00C15B82"/>
    <w:rsid w:val="00C15DB4"/>
    <w:rsid w:val="00C16601"/>
    <w:rsid w:val="00C167D5"/>
    <w:rsid w:val="00C21429"/>
    <w:rsid w:val="00C215D5"/>
    <w:rsid w:val="00C220A1"/>
    <w:rsid w:val="00C227B9"/>
    <w:rsid w:val="00C22831"/>
    <w:rsid w:val="00C23EB2"/>
    <w:rsid w:val="00C24128"/>
    <w:rsid w:val="00C24DD0"/>
    <w:rsid w:val="00C252AA"/>
    <w:rsid w:val="00C26D6A"/>
    <w:rsid w:val="00C27DE4"/>
    <w:rsid w:val="00C3066F"/>
    <w:rsid w:val="00C31ECC"/>
    <w:rsid w:val="00C32866"/>
    <w:rsid w:val="00C33DFC"/>
    <w:rsid w:val="00C36B9B"/>
    <w:rsid w:val="00C376DF"/>
    <w:rsid w:val="00C431A3"/>
    <w:rsid w:val="00C431A9"/>
    <w:rsid w:val="00C45FC8"/>
    <w:rsid w:val="00C5186D"/>
    <w:rsid w:val="00C53D4A"/>
    <w:rsid w:val="00C55512"/>
    <w:rsid w:val="00C55560"/>
    <w:rsid w:val="00C55B13"/>
    <w:rsid w:val="00C57B3E"/>
    <w:rsid w:val="00C61068"/>
    <w:rsid w:val="00C62202"/>
    <w:rsid w:val="00C634A2"/>
    <w:rsid w:val="00C648BA"/>
    <w:rsid w:val="00C6620E"/>
    <w:rsid w:val="00C66F6D"/>
    <w:rsid w:val="00C7043A"/>
    <w:rsid w:val="00C70ED6"/>
    <w:rsid w:val="00C72931"/>
    <w:rsid w:val="00C73359"/>
    <w:rsid w:val="00C73694"/>
    <w:rsid w:val="00C76538"/>
    <w:rsid w:val="00C765EF"/>
    <w:rsid w:val="00C767AF"/>
    <w:rsid w:val="00C76835"/>
    <w:rsid w:val="00C76C49"/>
    <w:rsid w:val="00C80ABA"/>
    <w:rsid w:val="00C80CC2"/>
    <w:rsid w:val="00C81789"/>
    <w:rsid w:val="00C818E9"/>
    <w:rsid w:val="00C81F0E"/>
    <w:rsid w:val="00C826C8"/>
    <w:rsid w:val="00C82E42"/>
    <w:rsid w:val="00C831EE"/>
    <w:rsid w:val="00C8478E"/>
    <w:rsid w:val="00C84EBB"/>
    <w:rsid w:val="00C85201"/>
    <w:rsid w:val="00C85413"/>
    <w:rsid w:val="00C85D7E"/>
    <w:rsid w:val="00C86D5D"/>
    <w:rsid w:val="00C8732E"/>
    <w:rsid w:val="00C873EC"/>
    <w:rsid w:val="00C91374"/>
    <w:rsid w:val="00C91EB4"/>
    <w:rsid w:val="00C93533"/>
    <w:rsid w:val="00C95BED"/>
    <w:rsid w:val="00C96899"/>
    <w:rsid w:val="00C97BD8"/>
    <w:rsid w:val="00C97EC9"/>
    <w:rsid w:val="00C97F29"/>
    <w:rsid w:val="00CA0D38"/>
    <w:rsid w:val="00CA1216"/>
    <w:rsid w:val="00CA3811"/>
    <w:rsid w:val="00CA3AE4"/>
    <w:rsid w:val="00CA401A"/>
    <w:rsid w:val="00CA468D"/>
    <w:rsid w:val="00CA469E"/>
    <w:rsid w:val="00CA540A"/>
    <w:rsid w:val="00CA54A1"/>
    <w:rsid w:val="00CA571E"/>
    <w:rsid w:val="00CA7409"/>
    <w:rsid w:val="00CA74BE"/>
    <w:rsid w:val="00CB0877"/>
    <w:rsid w:val="00CB17F6"/>
    <w:rsid w:val="00CB2281"/>
    <w:rsid w:val="00CB308E"/>
    <w:rsid w:val="00CB4837"/>
    <w:rsid w:val="00CB48C7"/>
    <w:rsid w:val="00CB579A"/>
    <w:rsid w:val="00CB5C5D"/>
    <w:rsid w:val="00CB6566"/>
    <w:rsid w:val="00CB6821"/>
    <w:rsid w:val="00CB6F86"/>
    <w:rsid w:val="00CC0CF2"/>
    <w:rsid w:val="00CC0E2A"/>
    <w:rsid w:val="00CC1CDE"/>
    <w:rsid w:val="00CC23D2"/>
    <w:rsid w:val="00CC36ED"/>
    <w:rsid w:val="00CC3FD1"/>
    <w:rsid w:val="00CC70AA"/>
    <w:rsid w:val="00CC72D3"/>
    <w:rsid w:val="00CD5FA3"/>
    <w:rsid w:val="00CD6191"/>
    <w:rsid w:val="00CD6667"/>
    <w:rsid w:val="00CD6AF3"/>
    <w:rsid w:val="00CD6F0F"/>
    <w:rsid w:val="00CD7AA1"/>
    <w:rsid w:val="00CE0BA4"/>
    <w:rsid w:val="00CE2587"/>
    <w:rsid w:val="00CE2B8F"/>
    <w:rsid w:val="00CE4686"/>
    <w:rsid w:val="00CE4DC8"/>
    <w:rsid w:val="00CE5029"/>
    <w:rsid w:val="00CE59F1"/>
    <w:rsid w:val="00CF21B1"/>
    <w:rsid w:val="00CF23B0"/>
    <w:rsid w:val="00CF267B"/>
    <w:rsid w:val="00CF3560"/>
    <w:rsid w:val="00CF3A68"/>
    <w:rsid w:val="00CF61E1"/>
    <w:rsid w:val="00D026B7"/>
    <w:rsid w:val="00D05294"/>
    <w:rsid w:val="00D05731"/>
    <w:rsid w:val="00D0710E"/>
    <w:rsid w:val="00D10EF0"/>
    <w:rsid w:val="00D12F35"/>
    <w:rsid w:val="00D13104"/>
    <w:rsid w:val="00D139E4"/>
    <w:rsid w:val="00D14500"/>
    <w:rsid w:val="00D150E6"/>
    <w:rsid w:val="00D1549E"/>
    <w:rsid w:val="00D15F5E"/>
    <w:rsid w:val="00D1694A"/>
    <w:rsid w:val="00D16C0B"/>
    <w:rsid w:val="00D16D08"/>
    <w:rsid w:val="00D21A6A"/>
    <w:rsid w:val="00D233DB"/>
    <w:rsid w:val="00D24C2D"/>
    <w:rsid w:val="00D256C6"/>
    <w:rsid w:val="00D25746"/>
    <w:rsid w:val="00D25AA7"/>
    <w:rsid w:val="00D25D93"/>
    <w:rsid w:val="00D260DB"/>
    <w:rsid w:val="00D26135"/>
    <w:rsid w:val="00D264F6"/>
    <w:rsid w:val="00D26651"/>
    <w:rsid w:val="00D30C0E"/>
    <w:rsid w:val="00D31A74"/>
    <w:rsid w:val="00D3585E"/>
    <w:rsid w:val="00D37717"/>
    <w:rsid w:val="00D378A6"/>
    <w:rsid w:val="00D42A5B"/>
    <w:rsid w:val="00D42E73"/>
    <w:rsid w:val="00D43E50"/>
    <w:rsid w:val="00D43EB7"/>
    <w:rsid w:val="00D44DC7"/>
    <w:rsid w:val="00D4512D"/>
    <w:rsid w:val="00D452E4"/>
    <w:rsid w:val="00D4734D"/>
    <w:rsid w:val="00D47AB1"/>
    <w:rsid w:val="00D50ADB"/>
    <w:rsid w:val="00D52363"/>
    <w:rsid w:val="00D538DD"/>
    <w:rsid w:val="00D53C88"/>
    <w:rsid w:val="00D569C2"/>
    <w:rsid w:val="00D5703F"/>
    <w:rsid w:val="00D57951"/>
    <w:rsid w:val="00D600E1"/>
    <w:rsid w:val="00D6146C"/>
    <w:rsid w:val="00D61D7D"/>
    <w:rsid w:val="00D61E74"/>
    <w:rsid w:val="00D61F31"/>
    <w:rsid w:val="00D6244A"/>
    <w:rsid w:val="00D62730"/>
    <w:rsid w:val="00D6284A"/>
    <w:rsid w:val="00D62FB7"/>
    <w:rsid w:val="00D63044"/>
    <w:rsid w:val="00D643D7"/>
    <w:rsid w:val="00D65816"/>
    <w:rsid w:val="00D666FE"/>
    <w:rsid w:val="00D667CB"/>
    <w:rsid w:val="00D66A06"/>
    <w:rsid w:val="00D66DF1"/>
    <w:rsid w:val="00D66F18"/>
    <w:rsid w:val="00D708F8"/>
    <w:rsid w:val="00D70D20"/>
    <w:rsid w:val="00D71260"/>
    <w:rsid w:val="00D71A8A"/>
    <w:rsid w:val="00D72C48"/>
    <w:rsid w:val="00D742B7"/>
    <w:rsid w:val="00D7472E"/>
    <w:rsid w:val="00D77861"/>
    <w:rsid w:val="00D77908"/>
    <w:rsid w:val="00D80C4D"/>
    <w:rsid w:val="00D81CBF"/>
    <w:rsid w:val="00D823CF"/>
    <w:rsid w:val="00D8251C"/>
    <w:rsid w:val="00D82932"/>
    <w:rsid w:val="00D847C5"/>
    <w:rsid w:val="00D86DD6"/>
    <w:rsid w:val="00D87835"/>
    <w:rsid w:val="00D9032C"/>
    <w:rsid w:val="00D90922"/>
    <w:rsid w:val="00D91D82"/>
    <w:rsid w:val="00D937A5"/>
    <w:rsid w:val="00D945F2"/>
    <w:rsid w:val="00D95DFC"/>
    <w:rsid w:val="00D96AA3"/>
    <w:rsid w:val="00D96AA6"/>
    <w:rsid w:val="00DA0C7E"/>
    <w:rsid w:val="00DA1800"/>
    <w:rsid w:val="00DA1A81"/>
    <w:rsid w:val="00DA201F"/>
    <w:rsid w:val="00DA2511"/>
    <w:rsid w:val="00DA2ADC"/>
    <w:rsid w:val="00DA2C3C"/>
    <w:rsid w:val="00DA3682"/>
    <w:rsid w:val="00DA4987"/>
    <w:rsid w:val="00DA5D25"/>
    <w:rsid w:val="00DA731A"/>
    <w:rsid w:val="00DB0289"/>
    <w:rsid w:val="00DB1769"/>
    <w:rsid w:val="00DB1CD4"/>
    <w:rsid w:val="00DB2365"/>
    <w:rsid w:val="00DB2FBB"/>
    <w:rsid w:val="00DB3483"/>
    <w:rsid w:val="00DB406E"/>
    <w:rsid w:val="00DB4569"/>
    <w:rsid w:val="00DB5CCC"/>
    <w:rsid w:val="00DB6742"/>
    <w:rsid w:val="00DB70E0"/>
    <w:rsid w:val="00DB72DC"/>
    <w:rsid w:val="00DB77D9"/>
    <w:rsid w:val="00DC0E6A"/>
    <w:rsid w:val="00DC14B6"/>
    <w:rsid w:val="00DC2E8D"/>
    <w:rsid w:val="00DC3021"/>
    <w:rsid w:val="00DC56E8"/>
    <w:rsid w:val="00DC5BAE"/>
    <w:rsid w:val="00DC7336"/>
    <w:rsid w:val="00DC7680"/>
    <w:rsid w:val="00DD01E4"/>
    <w:rsid w:val="00DD180D"/>
    <w:rsid w:val="00DD1CBD"/>
    <w:rsid w:val="00DD1D0F"/>
    <w:rsid w:val="00DD3D11"/>
    <w:rsid w:val="00DD45B7"/>
    <w:rsid w:val="00DD48E5"/>
    <w:rsid w:val="00DD4B60"/>
    <w:rsid w:val="00DD57DB"/>
    <w:rsid w:val="00DD6DA8"/>
    <w:rsid w:val="00DD76E9"/>
    <w:rsid w:val="00DE1DCB"/>
    <w:rsid w:val="00DE1F29"/>
    <w:rsid w:val="00DE29CD"/>
    <w:rsid w:val="00DE3B02"/>
    <w:rsid w:val="00DE4C97"/>
    <w:rsid w:val="00DE5233"/>
    <w:rsid w:val="00DE6F9F"/>
    <w:rsid w:val="00DE6FD6"/>
    <w:rsid w:val="00DE7026"/>
    <w:rsid w:val="00DF05F8"/>
    <w:rsid w:val="00DF0ACD"/>
    <w:rsid w:val="00DF1C43"/>
    <w:rsid w:val="00DF25F9"/>
    <w:rsid w:val="00DF4051"/>
    <w:rsid w:val="00DF50FA"/>
    <w:rsid w:val="00DF5B56"/>
    <w:rsid w:val="00DF6857"/>
    <w:rsid w:val="00DF7D43"/>
    <w:rsid w:val="00E000C3"/>
    <w:rsid w:val="00E00905"/>
    <w:rsid w:val="00E00C42"/>
    <w:rsid w:val="00E015AB"/>
    <w:rsid w:val="00E019A4"/>
    <w:rsid w:val="00E0236B"/>
    <w:rsid w:val="00E0253C"/>
    <w:rsid w:val="00E03C10"/>
    <w:rsid w:val="00E042CA"/>
    <w:rsid w:val="00E0468A"/>
    <w:rsid w:val="00E054DF"/>
    <w:rsid w:val="00E05830"/>
    <w:rsid w:val="00E0594D"/>
    <w:rsid w:val="00E0674E"/>
    <w:rsid w:val="00E0676C"/>
    <w:rsid w:val="00E07D32"/>
    <w:rsid w:val="00E105E5"/>
    <w:rsid w:val="00E11050"/>
    <w:rsid w:val="00E11248"/>
    <w:rsid w:val="00E128D3"/>
    <w:rsid w:val="00E14C73"/>
    <w:rsid w:val="00E1538C"/>
    <w:rsid w:val="00E15432"/>
    <w:rsid w:val="00E156B3"/>
    <w:rsid w:val="00E15CEB"/>
    <w:rsid w:val="00E161BE"/>
    <w:rsid w:val="00E2225A"/>
    <w:rsid w:val="00E2312B"/>
    <w:rsid w:val="00E24377"/>
    <w:rsid w:val="00E24A25"/>
    <w:rsid w:val="00E27126"/>
    <w:rsid w:val="00E27205"/>
    <w:rsid w:val="00E27566"/>
    <w:rsid w:val="00E30007"/>
    <w:rsid w:val="00E30E03"/>
    <w:rsid w:val="00E31D0C"/>
    <w:rsid w:val="00E33087"/>
    <w:rsid w:val="00E3484E"/>
    <w:rsid w:val="00E35169"/>
    <w:rsid w:val="00E35861"/>
    <w:rsid w:val="00E35B46"/>
    <w:rsid w:val="00E361F5"/>
    <w:rsid w:val="00E42EE1"/>
    <w:rsid w:val="00E434C8"/>
    <w:rsid w:val="00E55A1B"/>
    <w:rsid w:val="00E55E4B"/>
    <w:rsid w:val="00E56427"/>
    <w:rsid w:val="00E634FA"/>
    <w:rsid w:val="00E652F6"/>
    <w:rsid w:val="00E6560E"/>
    <w:rsid w:val="00E65F8D"/>
    <w:rsid w:val="00E6717F"/>
    <w:rsid w:val="00E707F8"/>
    <w:rsid w:val="00E7122A"/>
    <w:rsid w:val="00E721A7"/>
    <w:rsid w:val="00E732BB"/>
    <w:rsid w:val="00E74CD7"/>
    <w:rsid w:val="00E823BC"/>
    <w:rsid w:val="00E824A1"/>
    <w:rsid w:val="00E8356E"/>
    <w:rsid w:val="00E839F7"/>
    <w:rsid w:val="00E86808"/>
    <w:rsid w:val="00E8689D"/>
    <w:rsid w:val="00E86D1C"/>
    <w:rsid w:val="00E916CF"/>
    <w:rsid w:val="00E91B24"/>
    <w:rsid w:val="00E91F63"/>
    <w:rsid w:val="00E92A0B"/>
    <w:rsid w:val="00E963C5"/>
    <w:rsid w:val="00EA09BC"/>
    <w:rsid w:val="00EA10F8"/>
    <w:rsid w:val="00EA27C5"/>
    <w:rsid w:val="00EA4E62"/>
    <w:rsid w:val="00EA5240"/>
    <w:rsid w:val="00EB12CE"/>
    <w:rsid w:val="00EB19AB"/>
    <w:rsid w:val="00EB1C35"/>
    <w:rsid w:val="00EB2498"/>
    <w:rsid w:val="00EB2925"/>
    <w:rsid w:val="00EB6AAE"/>
    <w:rsid w:val="00EB70CE"/>
    <w:rsid w:val="00EB72A1"/>
    <w:rsid w:val="00EB7AD5"/>
    <w:rsid w:val="00EC0039"/>
    <w:rsid w:val="00EC120E"/>
    <w:rsid w:val="00EC2598"/>
    <w:rsid w:val="00EC445E"/>
    <w:rsid w:val="00EC4734"/>
    <w:rsid w:val="00EC5CC8"/>
    <w:rsid w:val="00EC5E57"/>
    <w:rsid w:val="00EC7C36"/>
    <w:rsid w:val="00ED16E0"/>
    <w:rsid w:val="00ED36AF"/>
    <w:rsid w:val="00ED50D9"/>
    <w:rsid w:val="00ED65D7"/>
    <w:rsid w:val="00EE062D"/>
    <w:rsid w:val="00EE1498"/>
    <w:rsid w:val="00EE200E"/>
    <w:rsid w:val="00EE4B9C"/>
    <w:rsid w:val="00EE6DBB"/>
    <w:rsid w:val="00EF0C19"/>
    <w:rsid w:val="00EF129B"/>
    <w:rsid w:val="00EF1B30"/>
    <w:rsid w:val="00EF1E72"/>
    <w:rsid w:val="00EF27E4"/>
    <w:rsid w:val="00EF3C3C"/>
    <w:rsid w:val="00EF5463"/>
    <w:rsid w:val="00EF553C"/>
    <w:rsid w:val="00EF5FD9"/>
    <w:rsid w:val="00EF6D1F"/>
    <w:rsid w:val="00EF786B"/>
    <w:rsid w:val="00EF7DEA"/>
    <w:rsid w:val="00F01542"/>
    <w:rsid w:val="00F016C7"/>
    <w:rsid w:val="00F0195F"/>
    <w:rsid w:val="00F01E74"/>
    <w:rsid w:val="00F01EA6"/>
    <w:rsid w:val="00F0299D"/>
    <w:rsid w:val="00F02E98"/>
    <w:rsid w:val="00F069C0"/>
    <w:rsid w:val="00F07850"/>
    <w:rsid w:val="00F109CA"/>
    <w:rsid w:val="00F10C8D"/>
    <w:rsid w:val="00F112BB"/>
    <w:rsid w:val="00F11369"/>
    <w:rsid w:val="00F13B01"/>
    <w:rsid w:val="00F15F96"/>
    <w:rsid w:val="00F16F0E"/>
    <w:rsid w:val="00F17016"/>
    <w:rsid w:val="00F17BF7"/>
    <w:rsid w:val="00F2051B"/>
    <w:rsid w:val="00F21450"/>
    <w:rsid w:val="00F23672"/>
    <w:rsid w:val="00F23DA5"/>
    <w:rsid w:val="00F24604"/>
    <w:rsid w:val="00F24FF8"/>
    <w:rsid w:val="00F25027"/>
    <w:rsid w:val="00F25155"/>
    <w:rsid w:val="00F252E6"/>
    <w:rsid w:val="00F2643A"/>
    <w:rsid w:val="00F26A6F"/>
    <w:rsid w:val="00F27752"/>
    <w:rsid w:val="00F30460"/>
    <w:rsid w:val="00F30563"/>
    <w:rsid w:val="00F31B7D"/>
    <w:rsid w:val="00F31D7C"/>
    <w:rsid w:val="00F345D8"/>
    <w:rsid w:val="00F34ED6"/>
    <w:rsid w:val="00F3589B"/>
    <w:rsid w:val="00F36229"/>
    <w:rsid w:val="00F36293"/>
    <w:rsid w:val="00F41196"/>
    <w:rsid w:val="00F419EE"/>
    <w:rsid w:val="00F43C4E"/>
    <w:rsid w:val="00F441A5"/>
    <w:rsid w:val="00F4632B"/>
    <w:rsid w:val="00F46507"/>
    <w:rsid w:val="00F4699C"/>
    <w:rsid w:val="00F46FF7"/>
    <w:rsid w:val="00F50A75"/>
    <w:rsid w:val="00F5131F"/>
    <w:rsid w:val="00F5149C"/>
    <w:rsid w:val="00F51A0B"/>
    <w:rsid w:val="00F5213D"/>
    <w:rsid w:val="00F52FF7"/>
    <w:rsid w:val="00F54413"/>
    <w:rsid w:val="00F54B41"/>
    <w:rsid w:val="00F550D4"/>
    <w:rsid w:val="00F578ED"/>
    <w:rsid w:val="00F604BE"/>
    <w:rsid w:val="00F613B4"/>
    <w:rsid w:val="00F613B6"/>
    <w:rsid w:val="00F61F66"/>
    <w:rsid w:val="00F62468"/>
    <w:rsid w:val="00F625C6"/>
    <w:rsid w:val="00F65269"/>
    <w:rsid w:val="00F6540E"/>
    <w:rsid w:val="00F65F52"/>
    <w:rsid w:val="00F66494"/>
    <w:rsid w:val="00F67787"/>
    <w:rsid w:val="00F678AB"/>
    <w:rsid w:val="00F67EF4"/>
    <w:rsid w:val="00F71508"/>
    <w:rsid w:val="00F72109"/>
    <w:rsid w:val="00F72C72"/>
    <w:rsid w:val="00F72E43"/>
    <w:rsid w:val="00F76BE1"/>
    <w:rsid w:val="00F774AC"/>
    <w:rsid w:val="00F775F7"/>
    <w:rsid w:val="00F801BB"/>
    <w:rsid w:val="00F812ED"/>
    <w:rsid w:val="00F8194C"/>
    <w:rsid w:val="00F822F1"/>
    <w:rsid w:val="00F83A17"/>
    <w:rsid w:val="00F83E86"/>
    <w:rsid w:val="00F845AE"/>
    <w:rsid w:val="00F848A7"/>
    <w:rsid w:val="00F848FD"/>
    <w:rsid w:val="00F856FE"/>
    <w:rsid w:val="00F86441"/>
    <w:rsid w:val="00F86DD6"/>
    <w:rsid w:val="00F9032F"/>
    <w:rsid w:val="00F92B20"/>
    <w:rsid w:val="00F931C4"/>
    <w:rsid w:val="00F93672"/>
    <w:rsid w:val="00F93752"/>
    <w:rsid w:val="00F940B3"/>
    <w:rsid w:val="00F96257"/>
    <w:rsid w:val="00F964B3"/>
    <w:rsid w:val="00F967E6"/>
    <w:rsid w:val="00F97013"/>
    <w:rsid w:val="00FA019A"/>
    <w:rsid w:val="00FA01EE"/>
    <w:rsid w:val="00FA0736"/>
    <w:rsid w:val="00FA1A57"/>
    <w:rsid w:val="00FA22F0"/>
    <w:rsid w:val="00FA3EB6"/>
    <w:rsid w:val="00FA5248"/>
    <w:rsid w:val="00FA67F2"/>
    <w:rsid w:val="00FA7CC2"/>
    <w:rsid w:val="00FB0953"/>
    <w:rsid w:val="00FB1F5F"/>
    <w:rsid w:val="00FB36F5"/>
    <w:rsid w:val="00FB49A6"/>
    <w:rsid w:val="00FB630D"/>
    <w:rsid w:val="00FB7FAB"/>
    <w:rsid w:val="00FC028D"/>
    <w:rsid w:val="00FC16D7"/>
    <w:rsid w:val="00FC18CC"/>
    <w:rsid w:val="00FC3F17"/>
    <w:rsid w:val="00FC48C8"/>
    <w:rsid w:val="00FC5302"/>
    <w:rsid w:val="00FC5B12"/>
    <w:rsid w:val="00FC5C38"/>
    <w:rsid w:val="00FC63DF"/>
    <w:rsid w:val="00FD0135"/>
    <w:rsid w:val="00FD042A"/>
    <w:rsid w:val="00FD0AF2"/>
    <w:rsid w:val="00FD1218"/>
    <w:rsid w:val="00FD155D"/>
    <w:rsid w:val="00FD224B"/>
    <w:rsid w:val="00FD2934"/>
    <w:rsid w:val="00FD2E8E"/>
    <w:rsid w:val="00FD3EB9"/>
    <w:rsid w:val="00FD56AB"/>
    <w:rsid w:val="00FD67FD"/>
    <w:rsid w:val="00FD6D10"/>
    <w:rsid w:val="00FD7262"/>
    <w:rsid w:val="00FD748E"/>
    <w:rsid w:val="00FD75CD"/>
    <w:rsid w:val="00FD7685"/>
    <w:rsid w:val="00FD76C2"/>
    <w:rsid w:val="00FD78C8"/>
    <w:rsid w:val="00FE070A"/>
    <w:rsid w:val="00FE0CE2"/>
    <w:rsid w:val="00FE1291"/>
    <w:rsid w:val="00FE1598"/>
    <w:rsid w:val="00FE188C"/>
    <w:rsid w:val="00FE38B6"/>
    <w:rsid w:val="00FE65B3"/>
    <w:rsid w:val="00FE75C0"/>
    <w:rsid w:val="00FF0DF9"/>
    <w:rsid w:val="00FF12DB"/>
    <w:rsid w:val="00FF138D"/>
    <w:rsid w:val="00FF17D7"/>
    <w:rsid w:val="00FF2896"/>
    <w:rsid w:val="00FF3438"/>
    <w:rsid w:val="00FF3B2A"/>
    <w:rsid w:val="00FF48C7"/>
    <w:rsid w:val="00FF5DB5"/>
    <w:rsid w:val="021C7DCA"/>
    <w:rsid w:val="2D9C307C"/>
    <w:rsid w:val="4CAB661B"/>
    <w:rsid w:val="6694184A"/>
    <w:rsid w:val="739369E5"/>
    <w:rsid w:val="7F0C2D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96C06"/>
  <w15:docId w15:val="{BEB53AA7-36F2-4ED3-BC8D-25A52398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F7C"/>
    <w:pPr>
      <w:jc w:val="both"/>
    </w:pPr>
    <w:rPr>
      <w:rFonts w:ascii="Times New Roman" w:eastAsia="Times New Roman" w:hAnsi="Times New Roman" w:cs="Times New Roman"/>
      <w:szCs w:val="16"/>
      <w:lang w:val="en-US" w:eastAsia="zh-CN"/>
    </w:rPr>
  </w:style>
  <w:style w:type="paragraph" w:styleId="Heading1">
    <w:name w:val="heading 1"/>
    <w:basedOn w:val="Normal"/>
    <w:next w:val="Normal"/>
    <w:link w:val="Heading1Char"/>
    <w:uiPriority w:val="9"/>
    <w:qFormat/>
    <w:pPr>
      <w:keepNext/>
      <w:keepLines/>
      <w:numPr>
        <w:numId w:val="1"/>
      </w:numPr>
      <w:spacing w:before="240" w:line="259" w:lineRule="auto"/>
      <w:outlineLvl w:val="0"/>
    </w:pPr>
    <w:rPr>
      <w:rFonts w:eastAsiaTheme="majorEastAsia" w:cs="Times"/>
      <w:b/>
      <w:bCs/>
      <w:sz w:val="32"/>
      <w:szCs w:val="32"/>
      <w:lang w:eastAsia="ko-KR"/>
    </w:rPr>
  </w:style>
  <w:style w:type="paragraph" w:styleId="Heading2">
    <w:name w:val="heading 2"/>
    <w:basedOn w:val="Normal"/>
    <w:next w:val="Normal"/>
    <w:link w:val="Heading2Char1"/>
    <w:uiPriority w:val="9"/>
    <w:qFormat/>
    <w:rsid w:val="00C03227"/>
    <w:pPr>
      <w:keepNext/>
      <w:widowControl w:val="0"/>
      <w:numPr>
        <w:ilvl w:val="1"/>
        <w:numId w:val="1"/>
      </w:numPr>
      <w:tabs>
        <w:tab w:val="left" w:pos="432"/>
      </w:tabs>
      <w:spacing w:before="240" w:after="60"/>
      <w:ind w:left="810" w:hanging="810"/>
      <w:outlineLvl w:val="1"/>
    </w:pPr>
    <w:rPr>
      <w:rFonts w:ascii="Arial" w:eastAsia="Batang" w:hAnsi="Arial"/>
      <w:b/>
      <w:bCs/>
      <w:szCs w:val="28"/>
      <w:lang w:val="en-GB"/>
    </w:rPr>
  </w:style>
  <w:style w:type="paragraph" w:styleId="Heading3">
    <w:name w:val="heading 3"/>
    <w:basedOn w:val="Normal"/>
    <w:next w:val="Normal"/>
    <w:link w:val="Heading3Char"/>
    <w:autoRedefine/>
    <w:uiPriority w:val="9"/>
    <w:unhideWhenUsed/>
    <w:qFormat/>
    <w:rsid w:val="00091A27"/>
    <w:pPr>
      <w:keepNext/>
      <w:keepLines/>
      <w:numPr>
        <w:ilvl w:val="2"/>
        <w:numId w:val="1"/>
      </w:numPr>
      <w:spacing w:before="120"/>
      <w:ind w:left="720"/>
      <w:outlineLvl w:val="2"/>
    </w:pPr>
    <w:rPr>
      <w:rFonts w:eastAsiaTheme="majorEastAsia" w:cs="Times"/>
      <w:b/>
      <w:bCs/>
      <w:i/>
      <w:iCs/>
    </w:rPr>
  </w:style>
  <w:style w:type="paragraph" w:styleId="Heading4">
    <w:name w:val="heading 4"/>
    <w:basedOn w:val="Normal"/>
    <w:next w:val="Normal"/>
    <w:link w:val="Heading4Char"/>
    <w:uiPriority w:val="9"/>
    <w:unhideWhenUsed/>
    <w:qFormat/>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tion Char2,Caption Char Char Char,Caption Char Char1,fig and tbl,fighead2,Table Caption,fighead21,fighead22,fighead23,Table Caption1,fighead211,cap Char2,条目,cap1"/>
    <w:basedOn w:val="Normal"/>
    <w:next w:val="Normal"/>
    <w:link w:val="CaptionChar"/>
    <w:uiPriority w:val="35"/>
    <w:qFormat/>
    <w:pPr>
      <w:overflowPunct w:val="0"/>
      <w:autoSpaceDE w:val="0"/>
      <w:autoSpaceDN w:val="0"/>
      <w:adjustRightInd w:val="0"/>
      <w:spacing w:before="120" w:after="120"/>
      <w:textAlignment w:val="baseline"/>
    </w:pPr>
    <w:rPr>
      <w:rFonts w:eastAsia="宋体"/>
      <w:b/>
      <w:szCs w:val="20"/>
    </w:rPr>
  </w:style>
  <w:style w:type="paragraph" w:styleId="CommentText">
    <w:name w:val="annotation text"/>
    <w:basedOn w:val="Normal"/>
    <w:link w:val="CommentTextChar"/>
    <w:uiPriority w:val="99"/>
    <w:unhideWhenUsed/>
    <w:qFormat/>
    <w:rPr>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TableofFigures">
    <w:name w:val="table of figures"/>
    <w:basedOn w:val="BodyText"/>
    <w:next w:val="Normal"/>
    <w:uiPriority w:val="99"/>
    <w:qFormat/>
    <w:pPr>
      <w:overflowPunct w:val="0"/>
      <w:autoSpaceDE w:val="0"/>
      <w:autoSpaceDN w:val="0"/>
      <w:adjustRightInd w:val="0"/>
      <w:spacing w:before="120"/>
      <w:ind w:left="1701" w:hanging="1701"/>
      <w:textAlignment w:val="baseline"/>
    </w:pPr>
    <w:rPr>
      <w:rFonts w:ascii="Arial" w:eastAsia="宋体" w:hAnsi="Arial"/>
      <w:b/>
      <w:szCs w:val="20"/>
    </w:rPr>
  </w:style>
  <w:style w:type="paragraph" w:styleId="NormalWeb">
    <w:name w:val="Normal (Web)"/>
    <w:basedOn w:val="Normal"/>
    <w:uiPriority w:val="99"/>
    <w:unhideWhenUsed/>
    <w:qFormat/>
    <w:pPr>
      <w:spacing w:before="100" w:beforeAutospacing="1" w:after="100" w:afterAutospacing="1"/>
    </w:pPr>
    <w:rPr>
      <w:lang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SGS Table Basic 1,表（文字列）"/>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Heading2Char">
    <w:name w:val="Heading 2 Char"/>
    <w:basedOn w:val="DefaultParagraphFont"/>
    <w:uiPriority w:val="9"/>
    <w:semiHidden/>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link w:val="Heading2"/>
    <w:uiPriority w:val="9"/>
    <w:qFormat/>
    <w:rsid w:val="00C03227"/>
    <w:rPr>
      <w:rFonts w:ascii="Arial" w:eastAsia="Batang" w:hAnsi="Arial" w:cs="Times New Roman"/>
      <w:b/>
      <w:bCs/>
      <w:szCs w:val="28"/>
      <w:lang w:eastAsia="zh-CN"/>
    </w:rPr>
  </w:style>
  <w:style w:type="paragraph" w:styleId="ListParagraph">
    <w:name w:val="List Paragraph"/>
    <w:aliases w:val="- Bullets,?? ??,?????,????,Lista1,列出段落1,中等深浅网格 1 - 着色 21,¥¡¡¡¡ì¬º¥¹¥È¶ÎÂä,ÁÐ³ö¶ÎÂä,—ño’i—Ž,¥ê¥¹¥È¶ÎÂä,1st level - Bullet List Paragraph,Lettre d'introduction,Paragrafo elenco,Normal bullet 2,Bullet list,목록단락,清單段落1,リスト段落,列表段落11,列,列出段落,列表段"/>
    <w:basedOn w:val="Normal"/>
    <w:link w:val="ListParagraphChar"/>
    <w:uiPriority w:val="34"/>
    <w:qFormat/>
    <w:pPr>
      <w:numPr>
        <w:ilvl w:val="1"/>
        <w:numId w:val="2"/>
      </w:numPr>
      <w:contextualSpacing/>
    </w:pPr>
    <w:rPr>
      <w:rFonts w:eastAsia="等线"/>
      <w:szCs w:val="20"/>
    </w:rPr>
  </w:style>
  <w:style w:type="paragraph" w:customStyle="1" w:styleId="Proposal0">
    <w:name w:val="Proposal"/>
    <w:basedOn w:val="Normal"/>
    <w:next w:val="Normal"/>
    <w:link w:val="ProposalChar"/>
    <w:qFormat/>
    <w:pPr>
      <w:numPr>
        <w:numId w:val="3"/>
      </w:numPr>
      <w:overflowPunct w:val="0"/>
      <w:autoSpaceDE w:val="0"/>
      <w:autoSpaceDN w:val="0"/>
      <w:adjustRightInd w:val="0"/>
      <w:spacing w:after="180"/>
      <w:textAlignment w:val="baseline"/>
    </w:pPr>
    <w:rPr>
      <w:rFonts w:eastAsia="宋体"/>
      <w:i/>
      <w:szCs w:val="20"/>
    </w:rPr>
  </w:style>
  <w:style w:type="character" w:customStyle="1" w:styleId="ProposalChar">
    <w:name w:val="Proposal Char"/>
    <w:basedOn w:val="DefaultParagraphFont"/>
    <w:link w:val="Proposal0"/>
    <w:qFormat/>
    <w:rPr>
      <w:rFonts w:ascii="Times New Roman" w:eastAsia="宋体" w:hAnsi="Times New Roman" w:cs="Times New Roman"/>
      <w:i/>
      <w:lang w:val="en-US" w:eastAsia="zh-CN"/>
    </w:rPr>
  </w:style>
  <w:style w:type="character" w:customStyle="1" w:styleId="CaptionChar">
    <w:name w:val="Caption Char"/>
    <w:aliases w:val="cap Char1,cap Char Char,Caption Char1 Char Char,cap Char Char1 Char,Caption Char Char1 Char Char,Caption Char2 Char,Caption Char Char Char Char,Caption Char Char1 Char1,fig and tbl Char,fighead2 Char,Table Caption Char,fighead21 Char"/>
    <w:link w:val="Caption"/>
    <w:uiPriority w:val="35"/>
    <w:qFormat/>
    <w:rPr>
      <w:rFonts w:ascii="Times New Roman" w:eastAsia="宋体"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ño’i—Ž Char,¥ê¥¹¥È¶ÎÂä Char,1st level - Bullet List Paragraph Char,Lettre d'introduction Char,목록단락 Char"/>
    <w:link w:val="ListParagraph"/>
    <w:uiPriority w:val="34"/>
    <w:qFormat/>
    <w:locked/>
    <w:rPr>
      <w:rFonts w:ascii="Times New Roman" w:hAnsi="Times New Roman" w:cs="Times New Roman"/>
      <w:lang w:val="en-US" w:eastAsia="zh-CN"/>
    </w:rPr>
  </w:style>
  <w:style w:type="character" w:customStyle="1" w:styleId="HeaderChar">
    <w:name w:val="Header Char"/>
    <w:basedOn w:val="DefaultParagraphFont"/>
    <w:link w:val="Header"/>
    <w:uiPriority w:val="99"/>
    <w:qFormat/>
    <w:rPr>
      <w:rFonts w:ascii="Times" w:eastAsia="Batang" w:hAnsi="Times" w:cs="Times New Roman"/>
      <w:sz w:val="2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val="en-GB" w:eastAsia="en-US"/>
    </w:rPr>
  </w:style>
  <w:style w:type="paragraph" w:customStyle="1" w:styleId="boldbullet1">
    <w:name w:val="boldbullet1"/>
    <w:basedOn w:val="Normal"/>
    <w:link w:val="boldbullet10"/>
    <w:qFormat/>
    <w:pPr>
      <w:spacing w:after="120"/>
    </w:pPr>
    <w:rPr>
      <w:rFonts w:eastAsia="宋体"/>
      <w:b/>
    </w:rPr>
  </w:style>
  <w:style w:type="character" w:customStyle="1" w:styleId="boldbullet10">
    <w:name w:val="boldbullet1 字符"/>
    <w:basedOn w:val="DefaultParagraphFont"/>
    <w:link w:val="boldbullet1"/>
    <w:qFormat/>
    <w:rPr>
      <w:rFonts w:ascii="Times New Roman" w:eastAsia="宋体" w:hAnsi="Times New Roman" w:cs="Times New Roman"/>
      <w:b/>
      <w:sz w:val="20"/>
      <w:szCs w:val="24"/>
    </w:rPr>
  </w:style>
  <w:style w:type="paragraph" w:customStyle="1" w:styleId="0Maintext">
    <w:name w:val="0 Main text"/>
    <w:basedOn w:val="Normal"/>
    <w:link w:val="0MaintextChar"/>
    <w:qFormat/>
    <w:pPr>
      <w:spacing w:after="100" w:afterAutospacing="1" w:line="288" w:lineRule="auto"/>
      <w:ind w:firstLine="360"/>
    </w:pPr>
    <w:rPr>
      <w:rFonts w:cs="Batang"/>
      <w:szCs w:val="20"/>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pPr>
      <w:numPr>
        <w:numId w:val="4"/>
      </w:numPr>
      <w:spacing w:beforeLines="50" w:before="50" w:afterLines="50" w:after="50"/>
    </w:pPr>
    <w:rPr>
      <w:rFonts w:eastAsia="宋体"/>
      <w:b/>
      <w:szCs w:val="20"/>
    </w:rPr>
  </w:style>
  <w:style w:type="character" w:customStyle="1" w:styleId="proposal1">
    <w:name w:val="proposal 字符1"/>
    <w:link w:val="proposal"/>
    <w:qFormat/>
    <w:rPr>
      <w:rFonts w:ascii="Times New Roman" w:eastAsia="宋体" w:hAnsi="Times New Roman" w:cs="Times New Roman"/>
      <w:b/>
      <w:lang w:val="en-US" w:eastAsia="zh-CN"/>
    </w:rPr>
  </w:style>
  <w:style w:type="character" w:customStyle="1" w:styleId="BodyTextChar">
    <w:name w:val="Body Text Char"/>
    <w:basedOn w:val="DefaultParagraphFont"/>
    <w:link w:val="BodyText"/>
    <w:uiPriority w:val="99"/>
    <w:semiHidden/>
    <w:qFormat/>
    <w:rPr>
      <w:rFonts w:ascii="Times" w:eastAsia="Batang" w:hAnsi="Times" w:cs="Times New Roman"/>
      <w:sz w:val="20"/>
      <w:szCs w:val="24"/>
      <w:lang w:val="en-GB" w:eastAsia="en-US"/>
    </w:rPr>
  </w:style>
  <w:style w:type="character" w:customStyle="1" w:styleId="CommentTextChar">
    <w:name w:val="Comment Text Char"/>
    <w:basedOn w:val="DefaultParagraphFont"/>
    <w:link w:val="CommentText"/>
    <w:uiPriority w:val="99"/>
    <w:qFormat/>
    <w:rPr>
      <w:rFonts w:ascii="Times" w:eastAsia="Batang" w:hAnsi="Times"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val="en-GB" w:eastAsia="en-US"/>
    </w:rPr>
  </w:style>
  <w:style w:type="paragraph" w:customStyle="1" w:styleId="1st-Proposal-YJ">
    <w:name w:val="1st-Proposal-YJ"/>
    <w:basedOn w:val="Normal"/>
    <w:qFormat/>
    <w:pPr>
      <w:numPr>
        <w:numId w:val="5"/>
      </w:numPr>
      <w:snapToGrid w:val="0"/>
      <w:spacing w:beforeLines="50" w:before="50" w:afterLines="50" w:after="50"/>
    </w:pPr>
    <w:rPr>
      <w:b/>
      <w:i/>
      <w:kern w:val="2"/>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CRCoverPage">
    <w:name w:val="CR Cover Page"/>
    <w:qFormat/>
    <w:pPr>
      <w:suppressAutoHyphens/>
      <w:spacing w:after="120"/>
    </w:pPr>
    <w:rPr>
      <w:rFonts w:ascii="Arial" w:eastAsia="MS Mincho" w:hAnsi="Arial" w:cs="Times New Roman"/>
      <w:lang w:eastAsia="en-US"/>
    </w:rPr>
  </w:style>
  <w:style w:type="character" w:customStyle="1" w:styleId="Heading3Char">
    <w:name w:val="Heading 3 Char"/>
    <w:basedOn w:val="DefaultParagraphFont"/>
    <w:link w:val="Heading3"/>
    <w:uiPriority w:val="9"/>
    <w:qFormat/>
    <w:rsid w:val="00091A27"/>
    <w:rPr>
      <w:rFonts w:ascii="Times New Roman" w:eastAsiaTheme="majorEastAsia" w:hAnsi="Times New Roman" w:cs="Times"/>
      <w:b/>
      <w:bCs/>
      <w:i/>
      <w:iCs/>
      <w:szCs w:val="16"/>
      <w:lang w:val="en-US"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imes"/>
      <w:b/>
      <w:bCs/>
      <w:sz w:val="32"/>
      <w:szCs w:val="32"/>
      <w:lang w:val="en-US" w:eastAsia="ko-KR"/>
    </w:rPr>
  </w:style>
  <w:style w:type="paragraph" w:customStyle="1" w:styleId="000proposal">
    <w:name w:val="000_proposal"/>
    <w:basedOn w:val="Normal"/>
    <w:link w:val="000proposalChar"/>
    <w:qFormat/>
    <w:pPr>
      <w:spacing w:before="120" w:after="120" w:line="264" w:lineRule="auto"/>
    </w:pPr>
    <w:rPr>
      <w:rFonts w:eastAsia="宋体"/>
      <w:b/>
      <w:bCs/>
      <w:i/>
      <w:iCs/>
      <w:sz w:val="22"/>
    </w:rPr>
  </w:style>
  <w:style w:type="character" w:customStyle="1" w:styleId="000proposalChar">
    <w:name w:val="000_proposal Char"/>
    <w:basedOn w:val="DefaultParagraphFont"/>
    <w:link w:val="000proposal"/>
    <w:qFormat/>
    <w:rPr>
      <w:rFonts w:ascii="Times New Roman" w:eastAsia="宋体" w:hAnsi="Times New Roman" w:cs="Times New Roman"/>
      <w:b/>
      <w:bCs/>
      <w:i/>
      <w:iCs/>
      <w:szCs w:val="24"/>
    </w:rPr>
  </w:style>
  <w:style w:type="character" w:customStyle="1" w:styleId="Heading4Char">
    <w:name w:val="Heading 4 Char"/>
    <w:basedOn w:val="DefaultParagraphFont"/>
    <w:link w:val="Heading4"/>
    <w:uiPriority w:val="9"/>
    <w:qFormat/>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Cs w:val="16"/>
      <w:lang w:val="en-US" w:eastAsia="zh-CN"/>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szCs w:val="16"/>
      <w:lang w:val="en-US" w:eastAsia="zh-CN"/>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szCs w:val="16"/>
      <w:lang w:val="en-US" w:eastAsia="zh-CN"/>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US" w:eastAsia="zh-CN"/>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修订1"/>
    <w:hidden/>
    <w:uiPriority w:val="99"/>
    <w:semiHidden/>
    <w:qFormat/>
    <w:rPr>
      <w:rFonts w:ascii="Times" w:eastAsia="Batang" w:hAnsi="Times" w:cs="Times New Roman"/>
      <w:szCs w:val="24"/>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Times" w:eastAsia="Batang" w:hAnsi="Times" w:cs="Times New Roman"/>
      <w:sz w:val="18"/>
      <w:szCs w:val="18"/>
      <w:lang w:val="en-GB" w:eastAsia="en-US"/>
    </w:rPr>
  </w:style>
  <w:style w:type="paragraph" w:customStyle="1" w:styleId="B1">
    <w:name w:val="B1"/>
    <w:basedOn w:val="Normal"/>
    <w:link w:val="B10"/>
    <w:qFormat/>
    <w:pPr>
      <w:spacing w:after="180"/>
      <w:ind w:left="568" w:hanging="284"/>
    </w:pPr>
    <w:rPr>
      <w:rFonts w:eastAsia="MS Mincho"/>
      <w:szCs w:val="20"/>
    </w:rPr>
  </w:style>
  <w:style w:type="paragraph" w:customStyle="1" w:styleId="B2">
    <w:name w:val="B2"/>
    <w:basedOn w:val="Normal"/>
    <w:link w:val="B2Char"/>
    <w:qFormat/>
    <w:pPr>
      <w:spacing w:after="180"/>
      <w:ind w:left="851" w:hanging="284"/>
    </w:pPr>
    <w:rPr>
      <w:rFonts w:eastAsia="MS Mincho"/>
      <w:szCs w:val="20"/>
    </w:rPr>
  </w:style>
  <w:style w:type="character" w:customStyle="1" w:styleId="B10">
    <w:name w:val="B1 (文字)"/>
    <w:link w:val="B1"/>
    <w:qFormat/>
    <w:rPr>
      <w:rFonts w:ascii="Times New Roman" w:eastAsia="MS Mincho" w:hAnsi="Times New Roman" w:cs="Times New Roman"/>
      <w:sz w:val="20"/>
      <w:szCs w:val="20"/>
      <w:lang w:val="en-GB" w:eastAsia="en-US"/>
    </w:rPr>
  </w:style>
  <w:style w:type="character" w:customStyle="1" w:styleId="B2Char">
    <w:name w:val="B2 Char"/>
    <w:link w:val="B2"/>
    <w:qFormat/>
    <w:rPr>
      <w:rFonts w:ascii="Times New Roman" w:eastAsia="MS Mincho" w:hAnsi="Times New Roman" w:cs="Times New Roman"/>
      <w:sz w:val="20"/>
      <w:szCs w:val="20"/>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表段落1"/>
    <w:basedOn w:val="Normal"/>
    <w:qFormat/>
    <w:pPr>
      <w:spacing w:before="100" w:beforeAutospacing="1"/>
      <w:ind w:left="1440" w:hanging="360"/>
      <w:contextualSpacing/>
    </w:pPr>
    <w:rPr>
      <w:rFonts w:eastAsia="等线"/>
      <w:szCs w:val="20"/>
    </w:rPr>
  </w:style>
  <w:style w:type="character" w:customStyle="1" w:styleId="UnresolvedMention3">
    <w:name w:val="Unresolved Mention3"/>
    <w:basedOn w:val="DefaultParagraphFont"/>
    <w:uiPriority w:val="99"/>
    <w:semiHidden/>
    <w:unhideWhenUsed/>
    <w:rsid w:val="003138D9"/>
    <w:rPr>
      <w:color w:val="605E5C"/>
      <w:shd w:val="clear" w:color="auto" w:fill="E1DFDD"/>
    </w:rPr>
  </w:style>
  <w:style w:type="character" w:customStyle="1" w:styleId="Mention1">
    <w:name w:val="Mention1"/>
    <w:basedOn w:val="DefaultParagraphFont"/>
    <w:uiPriority w:val="99"/>
    <w:unhideWhenUsed/>
    <w:rsid w:val="00D264F6"/>
    <w:rPr>
      <w:color w:val="2B579A"/>
      <w:shd w:val="clear" w:color="auto" w:fill="E1DFDD"/>
    </w:rPr>
  </w:style>
  <w:style w:type="paragraph" w:styleId="Revision">
    <w:name w:val="Revision"/>
    <w:hidden/>
    <w:uiPriority w:val="99"/>
    <w:semiHidden/>
    <w:rsid w:val="00007472"/>
    <w:rPr>
      <w:rFonts w:ascii="Times New Roman" w:eastAsia="Times New Roman" w:hAnsi="Times New Roman" w:cs="Times New Roman"/>
      <w:szCs w:val="16"/>
      <w:lang w:val="en-US" w:eastAsia="zh-CN"/>
    </w:rPr>
  </w:style>
  <w:style w:type="character" w:customStyle="1" w:styleId="UnresolvedMention4">
    <w:name w:val="Unresolved Mention4"/>
    <w:basedOn w:val="DefaultParagraphFont"/>
    <w:uiPriority w:val="99"/>
    <w:semiHidden/>
    <w:unhideWhenUsed/>
    <w:rsid w:val="00013BA9"/>
    <w:rPr>
      <w:color w:val="605E5C"/>
      <w:shd w:val="clear" w:color="auto" w:fill="E1DFDD"/>
    </w:rPr>
  </w:style>
  <w:style w:type="character" w:styleId="UnresolvedMention">
    <w:name w:val="Unresolved Mention"/>
    <w:basedOn w:val="DefaultParagraphFont"/>
    <w:uiPriority w:val="99"/>
    <w:semiHidden/>
    <w:unhideWhenUsed/>
    <w:rsid w:val="002539E6"/>
    <w:rPr>
      <w:color w:val="605E5C"/>
      <w:shd w:val="clear" w:color="auto" w:fill="E1DFDD"/>
    </w:rPr>
  </w:style>
  <w:style w:type="paragraph" w:styleId="List3">
    <w:name w:val="List 3"/>
    <w:basedOn w:val="List2"/>
    <w:rsid w:val="000659C3"/>
    <w:pPr>
      <w:overflowPunct w:val="0"/>
      <w:autoSpaceDE w:val="0"/>
      <w:autoSpaceDN w:val="0"/>
      <w:adjustRightInd w:val="0"/>
      <w:spacing w:after="120"/>
      <w:ind w:left="1135" w:hanging="284"/>
      <w:contextualSpacing w:val="0"/>
      <w:textAlignment w:val="baseline"/>
    </w:pPr>
    <w:rPr>
      <w:rFonts w:eastAsia="宋体"/>
      <w:sz w:val="22"/>
      <w:szCs w:val="20"/>
      <w:lang w:val="en-GB"/>
    </w:rPr>
  </w:style>
  <w:style w:type="paragraph" w:styleId="List2">
    <w:name w:val="List 2"/>
    <w:basedOn w:val="Normal"/>
    <w:uiPriority w:val="99"/>
    <w:semiHidden/>
    <w:unhideWhenUsed/>
    <w:rsid w:val="000659C3"/>
    <w:pPr>
      <w:ind w:left="720" w:hanging="360"/>
      <w:contextualSpacing/>
    </w:pPr>
  </w:style>
  <w:style w:type="table" w:styleId="GridTable1Light">
    <w:name w:val="Grid Table 1 Light"/>
    <w:basedOn w:val="TableNormal"/>
    <w:uiPriority w:val="46"/>
    <w:rsid w:val="00124FBD"/>
    <w:rPr>
      <w:rFonts w:asciiTheme="minorHAnsi" w:eastAsiaTheme="minorEastAsia" w:hAnsiTheme="minorHAnsi" w:cstheme="minorBidi"/>
      <w:kern w:val="2"/>
      <w:sz w:val="24"/>
      <w:szCs w:val="24"/>
      <w:lang w:val="en-US" w:eastAsia="zh-CN"/>
      <w14:ligatures w14:val="standardContextual"/>
    </w:rPr>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9994">
      <w:bodyDiv w:val="1"/>
      <w:marLeft w:val="0"/>
      <w:marRight w:val="0"/>
      <w:marTop w:val="0"/>
      <w:marBottom w:val="0"/>
      <w:divBdr>
        <w:top w:val="none" w:sz="0" w:space="0" w:color="auto"/>
        <w:left w:val="none" w:sz="0" w:space="0" w:color="auto"/>
        <w:bottom w:val="none" w:sz="0" w:space="0" w:color="auto"/>
        <w:right w:val="none" w:sz="0" w:space="0" w:color="auto"/>
      </w:divBdr>
    </w:div>
    <w:div w:id="305817014">
      <w:bodyDiv w:val="1"/>
      <w:marLeft w:val="0"/>
      <w:marRight w:val="0"/>
      <w:marTop w:val="0"/>
      <w:marBottom w:val="0"/>
      <w:divBdr>
        <w:top w:val="none" w:sz="0" w:space="0" w:color="auto"/>
        <w:left w:val="none" w:sz="0" w:space="0" w:color="auto"/>
        <w:bottom w:val="none" w:sz="0" w:space="0" w:color="auto"/>
        <w:right w:val="none" w:sz="0" w:space="0" w:color="auto"/>
      </w:divBdr>
    </w:div>
    <w:div w:id="715591384">
      <w:bodyDiv w:val="1"/>
      <w:marLeft w:val="0"/>
      <w:marRight w:val="0"/>
      <w:marTop w:val="0"/>
      <w:marBottom w:val="0"/>
      <w:divBdr>
        <w:top w:val="none" w:sz="0" w:space="0" w:color="auto"/>
        <w:left w:val="none" w:sz="0" w:space="0" w:color="auto"/>
        <w:bottom w:val="none" w:sz="0" w:space="0" w:color="auto"/>
        <w:right w:val="none" w:sz="0" w:space="0" w:color="auto"/>
      </w:divBdr>
    </w:div>
    <w:div w:id="816995610">
      <w:bodyDiv w:val="1"/>
      <w:marLeft w:val="0"/>
      <w:marRight w:val="0"/>
      <w:marTop w:val="0"/>
      <w:marBottom w:val="0"/>
      <w:divBdr>
        <w:top w:val="none" w:sz="0" w:space="0" w:color="auto"/>
        <w:left w:val="none" w:sz="0" w:space="0" w:color="auto"/>
        <w:bottom w:val="none" w:sz="0" w:space="0" w:color="auto"/>
        <w:right w:val="none" w:sz="0" w:space="0" w:color="auto"/>
      </w:divBdr>
    </w:div>
    <w:div w:id="820585700">
      <w:bodyDiv w:val="1"/>
      <w:marLeft w:val="0"/>
      <w:marRight w:val="0"/>
      <w:marTop w:val="0"/>
      <w:marBottom w:val="0"/>
      <w:divBdr>
        <w:top w:val="none" w:sz="0" w:space="0" w:color="auto"/>
        <w:left w:val="none" w:sz="0" w:space="0" w:color="auto"/>
        <w:bottom w:val="none" w:sz="0" w:space="0" w:color="auto"/>
        <w:right w:val="none" w:sz="0" w:space="0" w:color="auto"/>
      </w:divBdr>
    </w:div>
    <w:div w:id="1125928860">
      <w:bodyDiv w:val="1"/>
      <w:marLeft w:val="0"/>
      <w:marRight w:val="0"/>
      <w:marTop w:val="0"/>
      <w:marBottom w:val="0"/>
      <w:divBdr>
        <w:top w:val="none" w:sz="0" w:space="0" w:color="auto"/>
        <w:left w:val="none" w:sz="0" w:space="0" w:color="auto"/>
        <w:bottom w:val="none" w:sz="0" w:space="0" w:color="auto"/>
        <w:right w:val="none" w:sz="0" w:space="0" w:color="auto"/>
      </w:divBdr>
    </w:div>
    <w:div w:id="1492407710">
      <w:bodyDiv w:val="1"/>
      <w:marLeft w:val="0"/>
      <w:marRight w:val="0"/>
      <w:marTop w:val="0"/>
      <w:marBottom w:val="0"/>
      <w:divBdr>
        <w:top w:val="none" w:sz="0" w:space="0" w:color="auto"/>
        <w:left w:val="none" w:sz="0" w:space="0" w:color="auto"/>
        <w:bottom w:val="none" w:sz="0" w:space="0" w:color="auto"/>
        <w:right w:val="none" w:sz="0" w:space="0" w:color="auto"/>
      </w:divBdr>
    </w:div>
    <w:div w:id="1503276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vpourahmadi@lenovo.com" TargetMode="External"/><Relationship Id="rId26" Type="http://schemas.openxmlformats.org/officeDocument/2006/relationships/hyperlink" Target="mailto:sun.yunqi@zte.com.cn" TargetMode="External"/><Relationship Id="rId39" Type="http://schemas.openxmlformats.org/officeDocument/2006/relationships/hyperlink" Target="mailto:hamedp@qti.qualcomm.com" TargetMode="External"/><Relationship Id="rId21" Type="http://schemas.openxmlformats.org/officeDocument/2006/relationships/hyperlink" Target="mailto:shenxiaodong@chinamobile.com" TargetMode="External"/><Relationship Id="rId34" Type="http://schemas.openxmlformats.org/officeDocument/2006/relationships/hyperlink" Target="mailto:suzuki.hidetoshi@jp.panasonic.com" TargetMode="External"/><Relationship Id="rId42" Type="http://schemas.openxmlformats.org/officeDocument/2006/relationships/hyperlink" Target="mailto:caojianfei@oppo.com" TargetMode="External"/><Relationship Id="rId47" Type="http://schemas.openxmlformats.org/officeDocument/2006/relationships/hyperlink" Target="mailto:Mimi.chen@unisoc.com" TargetMode="External"/><Relationship Id="rId50" Type="http://schemas.openxmlformats.org/officeDocument/2006/relationships/hyperlink" Target="mailto:awn.muhammad@rakuten.com" TargetMode="External"/><Relationship Id="rId55" Type="http://schemas.openxmlformats.org/officeDocument/2006/relationships/hyperlink" Target="mailto:sashiganth.m@Lekhawireless.com"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yushuzhang@google.com" TargetMode="External"/><Relationship Id="rId29" Type="http://schemas.openxmlformats.org/officeDocument/2006/relationships/hyperlink" Target="mailto:siva.muruganathan@ericsson.com" TargetMode="External"/><Relationship Id="rId11" Type="http://schemas.openxmlformats.org/officeDocument/2006/relationships/image" Target="media/image3.png"/><Relationship Id="rId24" Type="http://schemas.openxmlformats.org/officeDocument/2006/relationships/hyperlink" Target="mailto:wei.xingguang@zte.com.cn" TargetMode="External"/><Relationship Id="rId32" Type="http://schemas.openxmlformats.org/officeDocument/2006/relationships/hyperlink" Target="mailto:xuantuong.tran@sg.panasonic.com" TargetMode="External"/><Relationship Id="rId37" Type="http://schemas.openxmlformats.org/officeDocument/2006/relationships/hyperlink" Target="mailto:zhangzb@docomolabs-beijing.com.cn" TargetMode="External"/><Relationship Id="rId40" Type="http://schemas.openxmlformats.org/officeDocument/2006/relationships/hyperlink" Target="mailto:taesangy@qti.qualcomm.com" TargetMode="External"/><Relationship Id="rId45" Type="http://schemas.openxmlformats.org/officeDocument/2006/relationships/hyperlink" Target="mailto:Shijia.shao@unisoc.com" TargetMode="External"/><Relationship Id="rId53" Type="http://schemas.openxmlformats.org/officeDocument/2006/relationships/hyperlink" Target="mailto:jameslansford@deepsig.io" TargetMode="External"/><Relationship Id="rId58" Type="http://schemas.openxmlformats.org/officeDocument/2006/relationships/hyperlink" Target="mailto:wyang23@apple.com" TargetMode="External"/><Relationship Id="rId5" Type="http://schemas.openxmlformats.org/officeDocument/2006/relationships/settings" Target="settings.xml"/><Relationship Id="rId61" Type="http://schemas.openxmlformats.org/officeDocument/2006/relationships/footer" Target="footer3.xml"/><Relationship Id="rId19" Type="http://schemas.openxmlformats.org/officeDocument/2006/relationships/hyperlink" Target="mailto:vkothapalli@lenovo.com" TargetMode="External"/><Relationship Id="rId14" Type="http://schemas.openxmlformats.org/officeDocument/2006/relationships/image" Target="media/image6.png"/><Relationship Id="rId22" Type="http://schemas.openxmlformats.org/officeDocument/2006/relationships/hyperlink" Target="mailto:caoyuhua@chinamobile.com" TargetMode="External"/><Relationship Id="rId27" Type="http://schemas.openxmlformats.org/officeDocument/2006/relationships/hyperlink" Target="mailto:yufei.blankenship@ericsson.com" TargetMode="External"/><Relationship Id="rId30" Type="http://schemas.openxmlformats.org/officeDocument/2006/relationships/hyperlink" Target="mailto:Guan_peng@nec.cn" TargetMode="External"/><Relationship Id="rId35" Type="http://schemas.openxmlformats.org/officeDocument/2006/relationships/hyperlink" Target="mailto:kousuke.shima.nr@nttdocomo.com" TargetMode="External"/><Relationship Id="rId43" Type="http://schemas.openxmlformats.org/officeDocument/2006/relationships/hyperlink" Target="mailto:youngjoon.yoon@etri.re.kr" TargetMode="External"/><Relationship Id="rId48" Type="http://schemas.openxmlformats.org/officeDocument/2006/relationships/hyperlink" Target="mailto:dhivagar.b@cewit.org.in" TargetMode="External"/><Relationship Id="rId56" Type="http://schemas.openxmlformats.org/officeDocument/2006/relationships/hyperlink" Target="mailto:sreenath@lekhawireless.com" TargetMode="External"/><Relationship Id="rId8" Type="http://schemas.openxmlformats.org/officeDocument/2006/relationships/endnotes" Target="endnotes.xml"/><Relationship Id="rId51" Type="http://schemas.openxmlformats.org/officeDocument/2006/relationships/hyperlink" Target="mailto:raphael.visoz@orange.com"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mailto:liubc2@lenovo.com" TargetMode="External"/><Relationship Id="rId25" Type="http://schemas.openxmlformats.org/officeDocument/2006/relationships/hyperlink" Target="mailto:liu.wenfeng@zte.com.cn" TargetMode="External"/><Relationship Id="rId33" Type="http://schemas.openxmlformats.org/officeDocument/2006/relationships/hyperlink" Target="mailto:yamamoto.tetsuya001@jp.panasonic.com" TargetMode="External"/><Relationship Id="rId38" Type="http://schemas.openxmlformats.org/officeDocument/2006/relationships/hyperlink" Target="mailto:muqin@xiaomi.com" TargetMode="External"/><Relationship Id="rId46" Type="http://schemas.openxmlformats.org/officeDocument/2006/relationships/hyperlink" Target="mailto:Zhe.yu@unisoc.com" TargetMode="External"/><Relationship Id="rId59" Type="http://schemas.openxmlformats.org/officeDocument/2006/relationships/footer" Target="footer1.xml"/><Relationship Id="rId20" Type="http://schemas.openxmlformats.org/officeDocument/2006/relationships/hyperlink" Target="mailto:hho.lee@sk.com" TargetMode="External"/><Relationship Id="rId41" Type="http://schemas.openxmlformats.org/officeDocument/2006/relationships/hyperlink" Target="mailto:yihuang@qti.qualcomm.com" TargetMode="External"/><Relationship Id="rId54" Type="http://schemas.openxmlformats.org/officeDocument/2006/relationships/hyperlink" Target="mailto:ipshita.panda@Lekhawireless.co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Feifei.sun@samsung.com" TargetMode="External"/><Relationship Id="rId23" Type="http://schemas.openxmlformats.org/officeDocument/2006/relationships/hyperlink" Target="mailto:wangguotong@fujitsu.com" TargetMode="External"/><Relationship Id="rId28" Type="http://schemas.openxmlformats.org/officeDocument/2006/relationships/hyperlink" Target="mailto:jingya.li@ericsson.com" TargetMode="External"/><Relationship Id="rId36" Type="http://schemas.openxmlformats.org/officeDocument/2006/relationships/hyperlink" Target="mailto:wangx@docomolabs-beijing.com.cn" TargetMode="External"/><Relationship Id="rId49" Type="http://schemas.openxmlformats.org/officeDocument/2006/relationships/hyperlink" Target="mailto:anilkumar@5gtbiitm.in" TargetMode="External"/><Relationship Id="rId57" Type="http://schemas.openxmlformats.org/officeDocument/2006/relationships/hyperlink" Target="mailto:huaning_niu@apple.com" TargetMode="External"/><Relationship Id="rId10" Type="http://schemas.openxmlformats.org/officeDocument/2006/relationships/image" Target="media/image2.png"/><Relationship Id="rId31" Type="http://schemas.openxmlformats.org/officeDocument/2006/relationships/hyperlink" Target="mailto:pravjyot.deogun@EMEA.NEC.COM" TargetMode="External"/><Relationship Id="rId44" Type="http://schemas.openxmlformats.org/officeDocument/2006/relationships/hyperlink" Target="mailto:minhyun.kim@etri.re.kr" TargetMode="External"/><Relationship Id="rId52" Type="http://schemas.openxmlformats.org/officeDocument/2006/relationships/hyperlink" Target="mailto:Reubengeorge.Stephen@mediatek.com" TargetMode="External"/><Relationship Id="rId60"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7D2E551-FD83-482C-9964-5D41F514C6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320</TotalTime>
  <Pages>39</Pages>
  <Words>14975</Words>
  <Characters>85361</Characters>
  <Application>Microsoft Office Word</Application>
  <DocSecurity>0</DocSecurity>
  <Lines>711</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Sun/PHY Research &amp; Standard Lab /SRC-Beijing/Principal Engineer/Samsung Electronics</dc:creator>
  <cp:lastModifiedBy>Feifei Sun/PHY Research &amp; Standard Lab /SRC-Beijing/Principal Engineer/Samsung Electronics</cp:lastModifiedBy>
  <cp:revision>31</cp:revision>
  <dcterms:created xsi:type="dcterms:W3CDTF">2025-11-14T13:10:00Z</dcterms:created>
  <dcterms:modified xsi:type="dcterms:W3CDTF">2025-11-15T08:25:00Z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GrammarlyDocumentId">
    <vt:lpwstr>8d0734a6-a10f-4e98-ac71-28059cd3a343</vt:lpwstr>
  </property>
  <property fmtid="{D5CDD505-2E9C-101B-9397-08002B2CF9AE}" pid="33" name="KSOTemplateDocerSaveRecord">
    <vt:lpwstr>eyJoZGlkIjoiOTc3M2Y5NzIzMDFlZjAyY2Q4Njk5ODkyYjFjNzBiNTQiLCJ1c2VySWQiOiI0NTI2MjEzMjUifQ==</vt:lpwstr>
  </property>
  <property fmtid="{D5CDD505-2E9C-101B-9397-08002B2CF9AE}" pid="34" name="KSOProductBuildVer">
    <vt:lpwstr>2052-12.1.0.22529</vt:lpwstr>
  </property>
  <property fmtid="{D5CDD505-2E9C-101B-9397-08002B2CF9AE}" pid="35" name="ICV">
    <vt:lpwstr>0C06334C0D994907A42613F5532EA775_12</vt:lpwstr>
  </property>
  <property fmtid="{D5CDD505-2E9C-101B-9397-08002B2CF9AE}" pid="36" name="CWM155be160a7a911f08000795600007956">
    <vt:lpwstr>CWMnijeWFZI2zW3VXAxKwiYa2q/MJ2IVzXJ4KXP9SIJYuezFp+ZE+dASIJPOYPMQTnRhOS3KVkQGzVjHQp1RAHsCw==</vt:lpwstr>
  </property>
  <property fmtid="{D5CDD505-2E9C-101B-9397-08002B2CF9AE}" pid="37" name="FLCMData">
    <vt:lpwstr>31B5E960A60B076D307D29D7824058EEFECFD689A3770A12E8DE4F15CAD104F6D08C5D17C775D3F8AC56A58770ACA97646F66B5186B0D22D120DD008720BCB19</vt:lpwstr>
  </property>
  <property fmtid="{D5CDD505-2E9C-101B-9397-08002B2CF9AE}" pid="38" name="DocumentId">
    <vt:lpwstr/>
  </property>
</Properties>
</file>