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77777777"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2D5FB0A7" w14:textId="77777777" w:rsidR="007B6E17" w:rsidRDefault="007B6E17">
      <w:pPr>
        <w:spacing w:after="0" w:line="240" w:lineRule="auto"/>
        <w:jc w:val="left"/>
        <w:rPr>
          <w:rFonts w:eastAsiaTheme="minorEastAsia"/>
          <w:szCs w:val="24"/>
          <w:lang w:val="en-US" w:eastAsia="zh-CN"/>
        </w:rPr>
      </w:pPr>
    </w:p>
    <w:p w14:paraId="2D5FB0A8"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w:t>
            </w:r>
            <w:proofErr w:type="gramStart"/>
            <w:r>
              <w:rPr>
                <w:rFonts w:eastAsiaTheme="minorEastAsia"/>
                <w:lang w:eastAsia="zh-CN"/>
              </w:rPr>
              <w:t>similar to</w:t>
            </w:r>
            <w:proofErr w:type="gramEnd"/>
            <w:r>
              <w:rPr>
                <w:rFonts w:eastAsiaTheme="minorEastAsia"/>
                <w:lang w:eastAsia="zh-CN"/>
              </w:rPr>
              <w:t xml:space="preserve">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BodyText"/>
              <w:snapToGrid w:val="0"/>
              <w:spacing w:after="0"/>
              <w:rPr>
                <w:rFonts w:eastAsiaTheme="minorEastAsia"/>
                <w:lang w:eastAsia="zh-CN"/>
              </w:rPr>
            </w:pPr>
          </w:p>
          <w:p w14:paraId="2D5FB0B4" w14:textId="77777777" w:rsidR="007B6E17" w:rsidRDefault="005C1924">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36.15pt;height:32.75pt;mso-width-percent:0;mso-height-percent:0;mso-width-percent:0;mso-height-percent:0" o:ole="">
                  <v:imagedata r:id="rId8" o:title=""/>
                </v:shape>
                <o:OLEObject Type="Embed" ProgID="Equation.DSMT4" ShapeID="_x0000_i1027" DrawAspect="Content" ObjectID="_1824900473"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w:t>
            </w:r>
            <w:proofErr w:type="gramStart"/>
            <w:r>
              <w:t>8</w:t>
            </w:r>
            <w:r>
              <w:rPr>
                <w:rFonts w:eastAsia="SimSun"/>
                <w:lang w:eastAsia="zh-CN"/>
              </w:rPr>
              <w:t>;</w:t>
            </w:r>
            <w:proofErr w:type="gramEnd"/>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7932" w:type="dxa"/>
          </w:tcPr>
          <w:p w14:paraId="2D5FB0C9" w14:textId="77777777" w:rsidR="007B6E17" w:rsidRDefault="005C1924">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 xml:space="preserve">BLER performance shall be thoroughly investigated and compared under the same computational </w:t>
            </w:r>
            <w:proofErr w:type="gramStart"/>
            <w:r>
              <w:rPr>
                <w:rFonts w:eastAsia="SimSun"/>
                <w:bCs/>
                <w:iCs/>
              </w:rPr>
              <w:t>complexity;</w:t>
            </w:r>
            <w:proofErr w:type="gramEnd"/>
          </w:p>
          <w:p w14:paraId="2D5FB0D4"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D5FB0D6" w14:textId="77777777" w:rsidR="007B6E17" w:rsidRDefault="005C1924">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2D5FB0E4"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2D5FB0FA" w14:textId="77777777" w:rsidR="007B6E17" w:rsidRDefault="005C1924">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iterations to satisfy BLER performance requirement</w:t>
            </w:r>
          </w:p>
          <w:p w14:paraId="2D5FB0FE" w14:textId="77777777" w:rsidR="007B6E17" w:rsidRDefault="007B6E17">
            <w:pPr>
              <w:pStyle w:val="ListParagraph"/>
              <w:spacing w:after="0" w:line="240" w:lineRule="auto"/>
              <w:ind w:left="1440" w:firstLineChars="0" w:firstLine="0"/>
              <w:jc w:val="left"/>
              <w:rPr>
                <w:rFonts w:eastAsia="PMingLiU"/>
                <w:bCs/>
                <w:lang w:val="en-US" w:eastAsia="zh-TW"/>
              </w:rPr>
            </w:pPr>
          </w:p>
          <w:p w14:paraId="2D5FB0FF" w14:textId="77777777" w:rsidR="007B6E17" w:rsidRDefault="005C1924">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t>Qualcomm</w:t>
            </w:r>
          </w:p>
        </w:tc>
        <w:tc>
          <w:tcPr>
            <w:tcW w:w="7932" w:type="dxa"/>
          </w:tcPr>
          <w:p w14:paraId="2D5FB102" w14:textId="77777777" w:rsidR="007B6E17" w:rsidRDefault="005C1924">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ListParagraph"/>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ListParagraph"/>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ListParagraph"/>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ListParagraph"/>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ListParagraph"/>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ListParagraph"/>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ListParagraph"/>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ListParagraph"/>
              <w:numPr>
                <w:ilvl w:val="0"/>
                <w:numId w:val="17"/>
              </w:numPr>
              <w:spacing w:after="0" w:line="240" w:lineRule="auto"/>
              <w:ind w:firstLineChars="0"/>
              <w:jc w:val="left"/>
              <w:rPr>
                <w:iCs/>
              </w:rPr>
            </w:pPr>
            <w:r>
              <w:rPr>
                <w:iCs/>
              </w:rPr>
              <w:t>Payload Sizes</w:t>
            </w:r>
          </w:p>
          <w:p w14:paraId="2D5FB12C" w14:textId="77777777" w:rsidR="007B6E17" w:rsidRDefault="005C1924">
            <w:pPr>
              <w:pStyle w:val="ListParagraph"/>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ListParagraph"/>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ListParagraph"/>
              <w:numPr>
                <w:ilvl w:val="0"/>
                <w:numId w:val="17"/>
              </w:numPr>
              <w:spacing w:after="0" w:line="240" w:lineRule="auto"/>
              <w:ind w:firstLineChars="0"/>
              <w:jc w:val="left"/>
              <w:rPr>
                <w:iCs/>
              </w:rPr>
            </w:pPr>
            <w:r>
              <w:rPr>
                <w:iCs/>
              </w:rPr>
              <w:t>Decoding algorithms:</w:t>
            </w:r>
          </w:p>
          <w:p w14:paraId="2D5FB130" w14:textId="77777777" w:rsidR="007B6E17" w:rsidRDefault="005C1924">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ListParagraph"/>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ListParagraph"/>
              <w:numPr>
                <w:ilvl w:val="0"/>
                <w:numId w:val="17"/>
              </w:numPr>
              <w:spacing w:after="0" w:line="240" w:lineRule="auto"/>
              <w:ind w:firstLineChars="0"/>
              <w:jc w:val="left"/>
              <w:rPr>
                <w:iCs/>
              </w:rPr>
            </w:pPr>
            <w:r>
              <w:rPr>
                <w:iCs/>
              </w:rPr>
              <w:t>Link-Level Simulations</w:t>
            </w:r>
          </w:p>
          <w:p w14:paraId="2D5FB135" w14:textId="77777777" w:rsidR="007B6E17" w:rsidRDefault="005C1924">
            <w:pPr>
              <w:pStyle w:val="ListParagraph"/>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ListParagraph"/>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Heading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ListParagraph"/>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BodyText"/>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3pt;height:36pt;mso-width-percent:0;mso-height-percent:0;mso-width-percent:0;mso-height-percent:0" o:ole="">
            <v:imagedata r:id="rId10" o:title=""/>
          </v:shape>
          <o:OLEObject Type="Embed" ProgID="Equation.DSMT4" ShapeID="_x0000_i1026" DrawAspect="Content" ObjectID="_1824900474" r:id="rId11"/>
        </w:object>
      </w:r>
    </w:p>
    <w:p w14:paraId="2D5FB146" w14:textId="77777777" w:rsidR="007B6E17" w:rsidRDefault="005C1924">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2D5FB148" w14:textId="77777777" w:rsidR="007B6E17"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5" type="#_x0000_t75" alt="" style="width:136.15pt;height:33.25pt;mso-width-percent:0;mso-height-percent:0;mso-width-percent:0;mso-height-percent:0" o:ole="">
            <v:imagedata r:id="rId8" o:title=""/>
          </v:shape>
          <o:OLEObject Type="Embed" ProgID="Equation.DSMT4" ShapeID="_x0000_i1025" DrawAspect="Content" ObjectID="_1824900475" r:id="rId12"/>
        </w:object>
      </w:r>
    </w:p>
    <w:p w14:paraId="2D5FB14C" w14:textId="77777777" w:rsidR="007B6E17" w:rsidRDefault="005C1924">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D5FB14E" w14:textId="77777777" w:rsidR="007B6E17" w:rsidRDefault="005C1924">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 xml:space="preserve">I = </w:t>
      </w:r>
      <w:proofErr w:type="gramStart"/>
      <w:r>
        <w:t>8</w:t>
      </w:r>
      <w:r>
        <w:rPr>
          <w:rFonts w:eastAsia="SimSun"/>
          <w:lang w:eastAsia="zh-CN"/>
        </w:rPr>
        <w:t>;</w:t>
      </w:r>
      <w:proofErr w:type="gramEnd"/>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ListParagraph"/>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iterations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ListParagraph"/>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t>Huawei:</w:t>
      </w:r>
    </w:p>
    <w:p w14:paraId="2D5FB1B3" w14:textId="77777777" w:rsidR="007B6E17" w:rsidRDefault="005C1924">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ListParagraph"/>
        <w:ind w:left="420" w:firstLineChars="0" w:firstLine="0"/>
        <w:jc w:val="left"/>
        <w:rPr>
          <w:rFonts w:eastAsia="DengXian"/>
          <w:lang w:eastAsia="zh-CN"/>
        </w:rPr>
      </w:pPr>
    </w:p>
    <w:p w14:paraId="2D5FB1B8" w14:textId="77777777" w:rsidR="007B6E17" w:rsidRDefault="005C1924">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2D5FB1C0" w14:textId="77777777" w:rsidR="007B6E17" w:rsidRDefault="005C1924">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Heading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xml:space="preserve">*),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w:t>
            </w:r>
            <w:proofErr w:type="gramStart"/>
            <w:r>
              <w:rPr>
                <w:rFonts w:eastAsia="DengXian"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Heading5"/>
        <w:jc w:val="left"/>
        <w:rPr>
          <w:sz w:val="22"/>
          <w:szCs w:val="22"/>
          <w:lang w:eastAsia="zh-CN"/>
        </w:rPr>
      </w:pPr>
      <w:r>
        <w:rPr>
          <w:sz w:val="22"/>
          <w:szCs w:val="22"/>
          <w:lang w:eastAsia="zh-CN"/>
        </w:rPr>
        <w:t>Round 1</w:t>
      </w:r>
    </w:p>
    <w:p w14:paraId="2D5FB1F4" w14:textId="77777777" w:rsidR="007B6E17" w:rsidRDefault="005C1924">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w:t>
      </w:r>
      <w:proofErr w:type="gramStart"/>
      <w:r>
        <w:rPr>
          <w:b/>
          <w:bCs/>
        </w:rPr>
        <w:t>1-1</w:t>
      </w:r>
      <w:proofErr w:type="gramEnd"/>
      <w:r>
        <w:rPr>
          <w:b/>
          <w:bCs/>
        </w:rPr>
        <w:t>-v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w:t>
            </w:r>
            <w:proofErr w:type="gramStart"/>
            <w:r>
              <w:rPr>
                <w:rFonts w:eastAsiaTheme="minorEastAsia" w:hint="eastAsia"/>
                <w:kern w:val="2"/>
                <w:lang w:val="en-US" w:eastAsia="zh-CN"/>
              </w:rPr>
              <w:t>focus</w:t>
            </w:r>
            <w:proofErr w:type="gramEnd"/>
            <w:r>
              <w:rPr>
                <w:rFonts w:eastAsiaTheme="minorEastAsia" w:hint="eastAsia"/>
                <w:kern w:val="2"/>
                <w:lang w:val="en-US" w:eastAsia="zh-CN"/>
              </w:rPr>
              <w:t xml:space="preserve">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5"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216" w14:textId="77777777" w:rsidR="007B6E17" w:rsidRDefault="007B6E17">
            <w:pPr>
              <w:adjustRightInd w:val="0"/>
              <w:spacing w:after="50" w:line="240" w:lineRule="auto"/>
              <w:jc w:val="left"/>
              <w:rPr>
                <w:rFonts w:eastAsiaTheme="minorEastAsia"/>
                <w:kern w:val="2"/>
                <w:lang w:val="en-US" w:eastAsia="zh-CN"/>
              </w:rPr>
            </w:pPr>
          </w:p>
          <w:p w14:paraId="2D5FB217" w14:textId="77777777" w:rsidR="007B6E17" w:rsidRDefault="007B6E17">
            <w:pPr>
              <w:adjustRightInd w:val="0"/>
              <w:spacing w:after="50" w:line="240" w:lineRule="auto"/>
              <w:jc w:val="left"/>
              <w:rPr>
                <w:rFonts w:eastAsiaTheme="minorEastAsia"/>
                <w:kern w:val="2"/>
                <w:lang w:val="en-US" w:eastAsia="zh-CN"/>
              </w:rPr>
            </w:pP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proofErr w:type="gramStart"/>
            <w:r>
              <w:rPr>
                <w:rFonts w:eastAsiaTheme="minorEastAsia" w:hint="eastAsia"/>
                <w:lang w:val="en-US" w:eastAsia="zh-CN" w:bidi="ar"/>
              </w:rPr>
              <w:t>First of all</w:t>
            </w:r>
            <w:proofErr w:type="gramEnd"/>
            <w:r>
              <w:rPr>
                <w:rFonts w:eastAsiaTheme="minorEastAsia" w:hint="eastAsia"/>
                <w:lang w:val="en-US" w:eastAsia="zh-CN" w:bidi="ar"/>
              </w:rPr>
              <w:t>,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hint="eastAsia"/>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bl>
    <w:p w14:paraId="2D5FB229" w14:textId="77777777" w:rsidR="007B6E17" w:rsidRDefault="007B6E17">
      <w:pPr>
        <w:rPr>
          <w:rFonts w:eastAsiaTheme="minorEastAsia"/>
          <w:lang w:val="en-US" w:eastAsia="zh-CN"/>
        </w:rPr>
      </w:pPr>
    </w:p>
    <w:p w14:paraId="2D5FB22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lastRenderedPageBreak/>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BodyText"/>
              <w:snapToGrid w:val="0"/>
              <w:spacing w:after="0"/>
              <w:rPr>
                <w:rFonts w:eastAsiaTheme="minorEastAsia"/>
                <w:color w:val="000000" w:themeColor="text1"/>
                <w:lang w:eastAsia="zh-CN"/>
              </w:rPr>
            </w:pPr>
          </w:p>
          <w:p w14:paraId="2D5FB254" w14:textId="77777777" w:rsidR="007B6E17" w:rsidRDefault="005C1924">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r>
                  <w:proofErr w:type="gramStart"/>
                  <w:r>
                    <w:rPr>
                      <w:rFonts w:eastAsia="Nokia Pure Text"/>
                      <w:color w:val="000000" w:themeColor="text1"/>
                      <w:kern w:val="24"/>
                      <w:lang w:val="de-DE"/>
                    </w:rPr>
                    <w:t>Optional(</w:t>
                  </w:r>
                  <w:proofErr w:type="gramEnd"/>
                  <w:r>
                    <w:rPr>
                      <w:rFonts w:eastAsia="Nokia Pure Text"/>
                      <w:color w:val="000000" w:themeColor="text1"/>
                      <w:kern w:val="24"/>
                      <w:lang w:val="de-DE"/>
                    </w:rPr>
                    <w:t>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The per CC maximum DL throughput in a deployed NR modem chip can </w:t>
            </w:r>
            <w:proofErr w:type="gramStart"/>
            <w:r>
              <w:rPr>
                <w:color w:val="000000" w:themeColor="text1"/>
              </w:rPr>
              <w:t>be considered to be</w:t>
            </w:r>
            <w:proofErr w:type="gramEnd"/>
            <w:r>
              <w:rPr>
                <w:color w:val="000000" w:themeColor="text1"/>
              </w:rPr>
              <w:t xml:space="preserv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lastRenderedPageBreak/>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D5FB32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 xml:space="preserve">Proposal 1: To support the demanding data rates driven by new 6G services and enhanced network capabilities, the study on 6GR channel coding should target a design capable of efficiently handling </w:t>
            </w:r>
            <w:r>
              <w:rPr>
                <w:rFonts w:eastAsia="DengXian"/>
                <w:bCs/>
                <w:color w:val="000000" w:themeColor="text1"/>
                <w:lang w:eastAsia="zh-CN"/>
              </w:rPr>
              <w:lastRenderedPageBreak/>
              <w:t>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 xml:space="preserve">Proposal 3: Decision on simulation parameters for the comparison of different proposals for high throughput new base graph or modifications in current base graph, e.g., the range of code rates, the range of iteration </w:t>
            </w:r>
            <w:proofErr w:type="gramStart"/>
            <w:r>
              <w:rPr>
                <w:rFonts w:eastAsiaTheme="minorEastAsia"/>
                <w:color w:val="000000" w:themeColor="text1"/>
                <w:lang w:val="en-US" w:eastAsia="ko-KR"/>
              </w:rPr>
              <w:t>and etc.</w:t>
            </w:r>
            <w:proofErr w:type="gramEnd"/>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i.</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Caption"/>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 xml:space="preserve">Vodafone, AT&amp;T, </w:t>
            </w:r>
            <w:r>
              <w:rPr>
                <w:color w:val="000000" w:themeColor="text1"/>
              </w:rPr>
              <w:lastRenderedPageBreak/>
              <w:t>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lastRenderedPageBreak/>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lastRenderedPageBreak/>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lastRenderedPageBreak/>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proofErr w:type="gramStart"/>
            <w:r>
              <w:rPr>
                <w:rFonts w:eastAsia="DengXian"/>
                <w:bCs/>
                <w:lang w:val="de-DE" w:eastAsia="zh-CN"/>
              </w:rPr>
              <w:t>Optional</w:t>
            </w:r>
            <w:r>
              <w:rPr>
                <w:rFonts w:eastAsia="Nokia Pure Text"/>
                <w:kern w:val="24"/>
                <w:lang w:val="de-DE"/>
              </w:rPr>
              <w:t>(</w:t>
            </w:r>
            <w:proofErr w:type="gramEnd"/>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 xml:space="preserve">vivo,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proofErr w:type="gramStart"/>
            <w:r>
              <w:t>CATT(</w:t>
            </w:r>
            <w:proofErr w:type="gramEnd"/>
            <w:r>
              <w:t xml:space="preserve">*), </w:t>
            </w:r>
            <w:proofErr w:type="gramStart"/>
            <w:r>
              <w:rPr>
                <w:rFonts w:eastAsia="DengXian"/>
                <w:bCs/>
                <w:lang w:val="de-DE" w:eastAsia="zh-CN"/>
              </w:rPr>
              <w:t>LGE(</w:t>
            </w:r>
            <w:proofErr w:type="gramEnd"/>
            <w:r>
              <w:rPr>
                <w:rFonts w:eastAsia="DengXian"/>
                <w:bCs/>
                <w:lang w:val="de-DE" w:eastAsia="zh-CN"/>
              </w:rPr>
              <w:t xml:space="preserve">*), </w:t>
            </w:r>
            <w:proofErr w:type="gramStart"/>
            <w:r>
              <w:rPr>
                <w:rFonts w:eastAsia="DengXian"/>
                <w:bCs/>
                <w:lang w:val="de-DE" w:eastAsia="zh-CN"/>
              </w:rPr>
              <w:t>Apple(</w:t>
            </w:r>
            <w:proofErr w:type="gramEnd"/>
            <w:r>
              <w:rPr>
                <w:rFonts w:eastAsia="DengXian"/>
                <w:bCs/>
                <w:lang w:val="de-DE" w:eastAsia="zh-CN"/>
              </w:rPr>
              <w:t>*)</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w:t>
            </w:r>
            <w:proofErr w:type="gramStart"/>
            <w:r>
              <w:rPr>
                <w:lang w:val="de-DE"/>
              </w:rPr>
              <w:t>CATT(</w:t>
            </w:r>
            <w:proofErr w:type="gramEnd"/>
            <w:r>
              <w:rPr>
                <w:lang w:val="de-DE"/>
              </w:rPr>
              <w: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SimSun"/>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w:t>
            </w:r>
            <w:proofErr w:type="gramStart"/>
            <w:r>
              <w:rPr>
                <w:rFonts w:eastAsiaTheme="minorEastAsia"/>
                <w:color w:val="000000"/>
                <w:lang w:val="it-IT" w:eastAsia="zh-CN"/>
              </w:rPr>
              <w:t>order,</w:t>
            </w:r>
            <w:r>
              <w:rPr>
                <w:rFonts w:eastAsiaTheme="minorEastAsia" w:hint="eastAsia"/>
                <w:color w:val="000000"/>
                <w:lang w:val="it-IT" w:eastAsia="zh-CN"/>
              </w:rPr>
              <w:t>re</w:t>
            </w:r>
            <w:r>
              <w:rPr>
                <w:rFonts w:eastAsiaTheme="minorEastAsia"/>
                <w:color w:val="000000"/>
                <w:lang w:val="it-IT" w:eastAsia="zh-CN"/>
              </w:rPr>
              <w:t>versed</w:t>
            </w:r>
            <w:proofErr w:type="gramEnd"/>
            <w:r>
              <w:rPr>
                <w:rFonts w:eastAsiaTheme="minorEastAsia"/>
                <w:color w:val="000000"/>
                <w:lang w:val="it-IT" w:eastAsia="zh-CN"/>
              </w:rPr>
              <w:t xml:space="preserve"> decoding provides better performance than natural </w:t>
            </w:r>
            <w:proofErr w:type="gramStart"/>
            <w:r>
              <w:rPr>
                <w:rFonts w:eastAsiaTheme="minorEastAsia"/>
                <w:color w:val="000000"/>
                <w:lang w:val="it-IT" w:eastAsia="zh-CN"/>
              </w:rPr>
              <w:t>order,the</w:t>
            </w:r>
            <w:proofErr w:type="gramEnd"/>
            <w:r>
              <w:rPr>
                <w:rFonts w:eastAsiaTheme="minorEastAsia"/>
                <w:color w:val="000000"/>
                <w:lang w:val="it-IT" w:eastAsia="zh-CN"/>
              </w:rPr>
              <w:t xml:space="preserv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D5FB469" w14:textId="77777777" w:rsidR="007B6E17" w:rsidRDefault="005C1924">
      <w:pPr>
        <w:pStyle w:val="Heading4"/>
        <w:spacing w:after="156"/>
        <w:ind w:leftChars="0" w:left="0" w:firstLine="0"/>
        <w:jc w:val="left"/>
        <w:rPr>
          <w:b/>
          <w:bCs/>
          <w:lang w:eastAsia="zh-CN"/>
        </w:rPr>
      </w:pPr>
      <w:r>
        <w:rPr>
          <w:b/>
          <w:bCs/>
          <w:lang w:eastAsia="zh-CN"/>
        </w:rPr>
        <w:t>Discussion</w:t>
      </w:r>
    </w:p>
    <w:p w14:paraId="2D5FB46A" w14:textId="77777777" w:rsidR="007B6E17" w:rsidRDefault="005C1924">
      <w:pPr>
        <w:pStyle w:val="Heading5"/>
        <w:jc w:val="left"/>
        <w:rPr>
          <w:sz w:val="22"/>
          <w:szCs w:val="22"/>
          <w:lang w:eastAsia="zh-CN"/>
        </w:rPr>
      </w:pPr>
      <w:r>
        <w:rPr>
          <w:sz w:val="22"/>
          <w:szCs w:val="22"/>
          <w:lang w:eastAsia="zh-CN"/>
        </w:rPr>
        <w:t>Round 1</w:t>
      </w:r>
    </w:p>
    <w:p w14:paraId="2D5FB46B" w14:textId="77777777" w:rsidR="007B6E17" w:rsidRDefault="005C1924">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proofErr w:type="gramStart"/>
      <w:r>
        <w:rPr>
          <w:rFonts w:hint="eastAsia"/>
          <w:b/>
          <w:bCs/>
        </w:rPr>
        <w:t>2</w:t>
      </w:r>
      <w:r>
        <w:rPr>
          <w:b/>
          <w:bCs/>
        </w:rPr>
        <w:t>-1</w:t>
      </w:r>
      <w:proofErr w:type="gramEnd"/>
      <w:r>
        <w:rPr>
          <w:b/>
          <w:bCs/>
        </w:rPr>
        <w:t>-v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lastRenderedPageBreak/>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proofErr w:type="gramStart"/>
            <w:r>
              <w:rPr>
                <w:rFonts w:eastAsiaTheme="minorEastAsia"/>
                <w:kern w:val="2"/>
                <w:lang w:val="en-US" w:eastAsia="zh-CN"/>
              </w:rPr>
              <w:t>Code</w:t>
            </w:r>
            <w:proofErr w:type="gramEnd"/>
            <w:r>
              <w:rPr>
                <w:rFonts w:eastAsiaTheme="minorEastAsia"/>
                <w:kern w:val="2"/>
                <w:lang w:val="en-US" w:eastAsia="zh-CN"/>
              </w:rPr>
              <w:t xml:space="preserv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ListParagraph"/>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 xml:space="preserve">Besides, moderate transport block sizes (including e.g., 1000, 2000, 4000, 8448) should be also considered </w:t>
            </w:r>
            <w:proofErr w:type="gramStart"/>
            <w:r>
              <w:rPr>
                <w:rFonts w:eastAsiaTheme="minorEastAsia" w:hint="eastAsia"/>
                <w:kern w:val="2"/>
                <w:lang w:val="en-US" w:eastAsia="zh-CN"/>
              </w:rPr>
              <w:t>in order to</w:t>
            </w:r>
            <w:proofErr w:type="gramEnd"/>
            <w:r>
              <w:rPr>
                <w:rFonts w:eastAsiaTheme="minorEastAsia" w:hint="eastAsia"/>
                <w:kern w:val="2"/>
                <w:lang w:val="en-US" w:eastAsia="zh-CN"/>
              </w:rPr>
              <w:t xml:space="preserve">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B72068" w:rsidRDefault="006E52F9" w:rsidP="006E52F9">
            <w:pPr>
              <w:adjustRightInd w:val="0"/>
              <w:spacing w:after="50" w:line="240" w:lineRule="auto"/>
              <w:jc w:val="left"/>
              <w:rPr>
                <w:rFonts w:eastAsia="Malgun Gothic"/>
                <w:b/>
                <w:bCs/>
                <w:kern w:val="2"/>
                <w:lang w:val="en-US" w:eastAsia="ko-KR"/>
              </w:rPr>
            </w:pPr>
            <w:r>
              <w:rPr>
                <w:rFonts w:ascii="BatangChe" w:eastAsia="Malgun Gothic" w:hAnsi="BatangChe" w:cs="BatangChe" w:hint="eastAsia"/>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Default="007E2419" w:rsidP="007E2419">
            <w:pPr>
              <w:adjustRightInd w:val="0"/>
              <w:spacing w:after="50" w:line="240" w:lineRule="auto"/>
              <w:jc w:val="left"/>
              <w:rPr>
                <w:rFonts w:ascii="BatangChe" w:eastAsia="Malgun Gothic" w:hAnsi="BatangChe" w:cs="BatangChe" w:hint="eastAsia"/>
                <w:b/>
                <w:bCs/>
                <w:kern w:val="2"/>
                <w:lang w:val="en-US" w:eastAsia="ko-KR"/>
              </w:rPr>
            </w:pPr>
            <w:r>
              <w:rPr>
                <w:rFonts w:ascii="BatangChe" w:eastAsia="Malgun Gothic" w:hAnsi="BatangChe" w:cs="BatangChe"/>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proofErr w:type="spellStart"/>
            <w:r>
              <w:rPr>
                <w:rFonts w:eastAsiaTheme="minorEastAsia"/>
                <w:kern w:val="2"/>
                <w:lang w:val="en-US" w:eastAsia="zh-CN"/>
              </w:rPr>
              <w:t>Layerd</w:t>
            </w:r>
            <w:proofErr w:type="spellEnd"/>
            <w:r>
              <w:rPr>
                <w:rFonts w:eastAsiaTheme="minorEastAsia"/>
                <w:kern w:val="2"/>
                <w:lang w:val="en-US" w:eastAsia="zh-CN"/>
              </w:rPr>
              <w:t xml:space="preserve"> BP</w:t>
            </w:r>
          </w:p>
          <w:p w14:paraId="7B4422C1" w14:textId="030C33BA" w:rsidR="007E2419" w:rsidRDefault="007E2419" w:rsidP="007E2419">
            <w:pPr>
              <w:adjustRightInd w:val="0"/>
              <w:spacing w:after="50" w:line="240" w:lineRule="auto"/>
              <w:jc w:val="left"/>
              <w:rPr>
                <w:rFonts w:eastAsia="Malgun Gothic" w:hint="eastAsia"/>
                <w:kern w:val="2"/>
                <w:lang w:val="en-US" w:eastAsia="ko-KR"/>
              </w:rPr>
            </w:pPr>
            <w:r>
              <w:rPr>
                <w:rFonts w:eastAsiaTheme="minorEastAsia"/>
                <w:kern w:val="2"/>
                <w:lang w:val="en-US" w:eastAsia="zh-CN"/>
              </w:rPr>
              <w:t>Iteration times: 2,3,4,5,6,8,10,12,14,16,24,32</w:t>
            </w: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ListParagraph"/>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ListParagraph"/>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ListParagraph"/>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lastRenderedPageBreak/>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 xml:space="preserve">New BG design including, decoding parallelism optimization, number of iterations reduction, </w:t>
            </w:r>
            <w:proofErr w:type="gramStart"/>
            <w:r>
              <w:rPr>
                <w:bCs/>
                <w:iCs/>
                <w:lang w:val="en-US" w:eastAsia="zh-CN"/>
              </w:rPr>
              <w:t>and etc.</w:t>
            </w:r>
            <w:proofErr w:type="gramEnd"/>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proofErr w:type="gramStart"/>
            <w:r>
              <w:rPr>
                <w:rFonts w:eastAsiaTheme="minorEastAsia"/>
                <w:bCs/>
                <w:lang w:val="en-US" w:eastAsia="zh-CN"/>
              </w:rPr>
              <w:t>In order to</w:t>
            </w:r>
            <w:proofErr w:type="gramEnd"/>
            <w:r>
              <w:rPr>
                <w:rFonts w:eastAsiaTheme="minorEastAsia"/>
                <w:bCs/>
                <w:lang w:val="en-US" w:eastAsia="zh-CN"/>
              </w:rPr>
              <w:t xml:space="preserve">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ListParagraph"/>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ListParagraph"/>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ListParagraph"/>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ListParagraph"/>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ListParagraph"/>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ListParagraph"/>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ListParagraph"/>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ListParagraph"/>
              <w:numPr>
                <w:ilvl w:val="0"/>
                <w:numId w:val="52"/>
              </w:numPr>
              <w:spacing w:after="0" w:line="240" w:lineRule="auto"/>
              <w:ind w:firstLineChars="0"/>
              <w:jc w:val="left"/>
              <w:rPr>
                <w:rFonts w:eastAsia="DengXian"/>
                <w:lang w:val="en-US" w:eastAsia="zh-CN"/>
              </w:rPr>
            </w:pPr>
            <w:r>
              <w:rPr>
                <w:rFonts w:eastAsiaTheme="minorEastAsia"/>
                <w:bCs/>
                <w:lang w:val="en-US" w:eastAsia="zh-CN"/>
              </w:rPr>
              <w:lastRenderedPageBreak/>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w:t>
            </w:r>
            <w:proofErr w:type="gramStart"/>
            <w:r>
              <w:rPr>
                <w:bCs/>
                <w:iCs/>
              </w:rPr>
              <w:t>taking into account</w:t>
            </w:r>
            <w:proofErr w:type="gramEnd"/>
            <w:r>
              <w:rPr>
                <w:bCs/>
                <w:iCs/>
              </w:rPr>
              <w:t xml:space="preserve">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ListParagraph"/>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ListParagraph"/>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ListParagraph"/>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ListParagraph"/>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lastRenderedPageBreak/>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1-3 is to enlarge LDPC payload size while maintaining the legacy lifting size. </w:t>
            </w:r>
            <w:proofErr w:type="gramStart"/>
            <w:r>
              <w:rPr>
                <w:rFonts w:eastAsia="SimSun"/>
                <w:bCs/>
                <w:lang w:eastAsia="zh-CN"/>
              </w:rPr>
              <w:t>Similar to</w:t>
            </w:r>
            <w:proofErr w:type="gramEnd"/>
            <w:r>
              <w:rPr>
                <w:rFonts w:eastAsia="SimSun"/>
                <w:bCs/>
                <w:lang w:eastAsia="zh-CN"/>
              </w:rPr>
              <w:t xml:space="preserve"> option 1-1, the peak rate can be increased with small coding gain.</w:t>
            </w:r>
          </w:p>
          <w:p w14:paraId="2D5FB514"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BodyText"/>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245" w:type="dxa"/>
          </w:tcPr>
          <w:p w14:paraId="2D5FB51E"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 xml:space="preserve">For LDPC codes, the choice of BG size has impact on the supported code rate range </w:t>
            </w:r>
            <w:proofErr w:type="gramStart"/>
            <w:r>
              <w:rPr>
                <w:rFonts w:eastAsia="DengXian"/>
                <w:lang w:eastAsia="zh-CN"/>
              </w:rPr>
              <w:t>and also</w:t>
            </w:r>
            <w:proofErr w:type="gramEnd"/>
            <w:r>
              <w:rPr>
                <w:rFonts w:eastAsia="DengXian"/>
                <w:lang w:eastAsia="zh-CN"/>
              </w:rPr>
              <w:t xml:space="preserve"> the performance.</w:t>
            </w:r>
          </w:p>
          <w:p w14:paraId="2D5FB524"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For LDPC codes, orthogonality facilitates hardware implementation and reduces the decoding </w:t>
            </w:r>
            <w:proofErr w:type="gramStart"/>
            <w:r>
              <w:rPr>
                <w:rFonts w:eastAsia="DengXian"/>
                <w:lang w:val="en-US" w:eastAsia="zh-CN"/>
              </w:rPr>
              <w:t>latency, but</w:t>
            </w:r>
            <w:proofErr w:type="gramEnd"/>
            <w:r>
              <w:rPr>
                <w:rFonts w:eastAsia="DengXian"/>
                <w:lang w:val="en-US" w:eastAsia="zh-CN"/>
              </w:rPr>
              <w:t xml:space="preserve">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lastRenderedPageBreak/>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 xml:space="preserve">Scale the lifting size to process more information bits in the same </w:t>
            </w:r>
            <w:proofErr w:type="gramStart"/>
            <w:r>
              <w:rPr>
                <w:color w:val="1F2328"/>
              </w:rPr>
              <w:t>time period</w:t>
            </w:r>
            <w:proofErr w:type="gramEnd"/>
            <w:r>
              <w:rPr>
                <w:color w:val="1F2328"/>
              </w:rPr>
              <w:t>.</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 xml:space="preserve">Introduce a new BG with more information columns to process a larger number of bits in the same </w:t>
            </w:r>
            <w:proofErr w:type="gramStart"/>
            <w:r>
              <w:rPr>
                <w:color w:val="1F2328"/>
              </w:rPr>
              <w:t>time period</w:t>
            </w:r>
            <w:proofErr w:type="gramEnd"/>
            <w:r>
              <w:rPr>
                <w:color w:val="1F2328"/>
              </w:rPr>
              <w:t>.</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lastRenderedPageBreak/>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 xml:space="preserve">Observation 2: The simulation results confirm that the proposed fast-convergence BG provides a superior performance-complexity trade-off. It achieves a significant ~1.6 dB gain at a very low iteration </w:t>
            </w:r>
            <w:proofErr w:type="gramStart"/>
            <w:r>
              <w:rPr>
                <w:rFonts w:eastAsia="DengXian"/>
                <w:bCs/>
                <w:lang w:val="en-US" w:eastAsia="zh-CN"/>
              </w:rPr>
              <w:t>count</w:t>
            </w:r>
            <w:proofErr w:type="gramEnd"/>
            <w:r>
              <w:rPr>
                <w:rFonts w:eastAsia="DengXian"/>
                <w:bCs/>
                <w:lang w:val="en-US" w:eastAsia="zh-CN"/>
              </w:rPr>
              <w:t xml:space="preserve">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lastRenderedPageBreak/>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ListParagraph"/>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ListParagraph"/>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lastRenderedPageBreak/>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lastRenderedPageBreak/>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ListParagraph"/>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ListParagraph"/>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ListParagraph"/>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ListParagraph"/>
              <w:numPr>
                <w:ilvl w:val="1"/>
                <w:numId w:val="65"/>
              </w:numPr>
              <w:spacing w:after="0" w:line="240" w:lineRule="auto"/>
              <w:ind w:firstLineChars="0"/>
            </w:pPr>
            <w:r>
              <w:t>New lifting sizes: {480, 576, 672, 768}</w:t>
            </w:r>
          </w:p>
          <w:p w14:paraId="2D5FB5C1" w14:textId="77777777" w:rsidR="007B6E17" w:rsidRDefault="005C1924">
            <w:pPr>
              <w:pStyle w:val="ListParagraph"/>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245" w:type="dxa"/>
          </w:tcPr>
          <w:p w14:paraId="2D5FB5C9" w14:textId="77777777" w:rsidR="007B6E17" w:rsidRDefault="005C1924">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lastRenderedPageBreak/>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ListParagraph"/>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ListParagraph"/>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ListParagraph"/>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ListParagraph"/>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ListParagraph"/>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ListParagraph"/>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ListParagraph"/>
              <w:numPr>
                <w:ilvl w:val="1"/>
                <w:numId w:val="16"/>
              </w:numPr>
              <w:spacing w:after="0" w:line="240" w:lineRule="auto"/>
              <w:ind w:firstLineChars="0"/>
              <w:rPr>
                <w:rFonts w:eastAsia="DengXian"/>
                <w:lang w:eastAsia="zh-CN"/>
              </w:rPr>
            </w:pPr>
            <w:r>
              <w:rPr>
                <w:bCs/>
                <w:iCs/>
              </w:rPr>
              <w:t xml:space="preserve">The feasibility of adopting this option depends on the complexity relevant to implementation aspects. If this complexity when applying this option is significantly large </w:t>
            </w:r>
            <w:r>
              <w:rPr>
                <w:bCs/>
                <w:iCs/>
              </w:rPr>
              <w:lastRenderedPageBreak/>
              <w:t>(e.g.,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ListParagraph"/>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ListParagraph"/>
              <w:numPr>
                <w:ilvl w:val="0"/>
                <w:numId w:val="17"/>
              </w:numPr>
              <w:spacing w:after="0" w:line="240" w:lineRule="auto"/>
              <w:ind w:firstLineChars="0"/>
              <w:jc w:val="left"/>
              <w:rPr>
                <w:iCs/>
              </w:rPr>
            </w:pPr>
            <w:r>
              <w:rPr>
                <w:iCs/>
              </w:rPr>
              <w:t>Low Latency</w:t>
            </w:r>
          </w:p>
          <w:p w14:paraId="2D5FB603" w14:textId="77777777" w:rsidR="007B6E17" w:rsidRDefault="005C1924">
            <w:pPr>
              <w:pStyle w:val="ListParagraph"/>
              <w:numPr>
                <w:ilvl w:val="0"/>
                <w:numId w:val="17"/>
              </w:numPr>
              <w:spacing w:after="0" w:line="240" w:lineRule="auto"/>
              <w:ind w:firstLineChars="0"/>
              <w:jc w:val="left"/>
              <w:rPr>
                <w:iCs/>
              </w:rPr>
            </w:pPr>
            <w:r>
              <w:rPr>
                <w:iCs/>
              </w:rPr>
              <w:t>High Reliability</w:t>
            </w:r>
          </w:p>
          <w:p w14:paraId="2D5FB604" w14:textId="77777777" w:rsidR="007B6E17" w:rsidRDefault="005C1924">
            <w:pPr>
              <w:pStyle w:val="ListParagraph"/>
              <w:numPr>
                <w:ilvl w:val="0"/>
                <w:numId w:val="17"/>
              </w:numPr>
              <w:spacing w:after="0" w:line="240" w:lineRule="auto"/>
              <w:ind w:firstLineChars="0"/>
              <w:jc w:val="left"/>
              <w:rPr>
                <w:iCs/>
              </w:rPr>
            </w:pPr>
            <w:r>
              <w:rPr>
                <w:iCs/>
              </w:rPr>
              <w:t>Low-Complexity Devices</w:t>
            </w:r>
          </w:p>
          <w:p w14:paraId="2D5FB605" w14:textId="77777777" w:rsidR="007B6E17" w:rsidRDefault="005C1924">
            <w:pPr>
              <w:pStyle w:val="ListParagraph"/>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608"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60C"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610"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lastRenderedPageBreak/>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w:t>
      </w:r>
      <w:proofErr w:type="gramStart"/>
      <w:r>
        <w:rPr>
          <w:rFonts w:eastAsiaTheme="minorEastAsia"/>
          <w:lang w:eastAsia="zh-CN"/>
        </w:rPr>
        <w:t>count</w:t>
      </w:r>
      <w:proofErr w:type="gramEnd"/>
      <w:r>
        <w:rPr>
          <w:rFonts w:eastAsiaTheme="minorEastAsia"/>
          <w:lang w:eastAsia="zh-CN"/>
        </w:rPr>
        <w:t xml:space="preserve">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ListParagraph"/>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lastRenderedPageBreak/>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w:t>
      </w:r>
      <w:proofErr w:type="gramStart"/>
      <w:r>
        <w:rPr>
          <w:rFonts w:eastAsiaTheme="minorEastAsia"/>
          <w:lang w:eastAsia="zh-CN"/>
        </w:rPr>
        <w:t>latency, 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ListParagraph"/>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lastRenderedPageBreak/>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 xml:space="preserve">Furthermore, FL suggests </w:t>
      </w:r>
      <w:proofErr w:type="gramStart"/>
      <w:r>
        <w:rPr>
          <w:rFonts w:eastAsiaTheme="minorEastAsia"/>
          <w:szCs w:val="21"/>
          <w:lang w:eastAsia="zh-CN"/>
        </w:rPr>
        <w:t>to study</w:t>
      </w:r>
      <w:proofErr w:type="gramEnd"/>
      <w:r>
        <w:rPr>
          <w:rFonts w:eastAsiaTheme="minorEastAsia"/>
          <w:szCs w:val="21"/>
          <w:lang w:eastAsia="zh-CN"/>
        </w:rPr>
        <w:t xml:space="preserve">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77777777" w:rsidR="007B6E17" w:rsidRDefault="005C1924">
      <w:pPr>
        <w:pStyle w:val="Heading4"/>
        <w:spacing w:after="156"/>
        <w:rPr>
          <w:b/>
          <w:szCs w:val="22"/>
          <w:lang w:eastAsia="zh-CN"/>
        </w:rPr>
      </w:pPr>
      <w:r>
        <w:rPr>
          <w:b/>
          <w:szCs w:val="22"/>
          <w:lang w:eastAsia="zh-CN"/>
        </w:rPr>
        <w:t>Round 1</w:t>
      </w:r>
    </w:p>
    <w:p w14:paraId="2D5FB6AD"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is infeasible to study all options given the timeline and expected progress on coding A.I. We therefore propose to </w:t>
            </w:r>
            <w:proofErr w:type="gramStart"/>
            <w:r>
              <w:rPr>
                <w:rFonts w:eastAsiaTheme="minorEastAsia"/>
                <w:kern w:val="2"/>
                <w:lang w:val="en-US" w:eastAsia="zh-CN"/>
              </w:rPr>
              <w:t>down-select</w:t>
            </w:r>
            <w:proofErr w:type="gramEnd"/>
            <w:r>
              <w:rPr>
                <w:rFonts w:eastAsiaTheme="minorEastAsia"/>
                <w:kern w:val="2"/>
                <w:lang w:val="en-US" w:eastAsia="zh-CN"/>
              </w:rPr>
              <w:t xml:space="preserve">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w:t>
            </w:r>
            <w:proofErr w:type="gramStart"/>
            <w:r>
              <w:rPr>
                <w:rFonts w:eastAsia="MS Mincho" w:hint="eastAsia"/>
                <w:kern w:val="2"/>
                <w:lang w:val="en-US" w:eastAsia="ja-JP"/>
              </w:rPr>
              <w:t>in order to</w:t>
            </w:r>
            <w:proofErr w:type="gramEnd"/>
            <w:r>
              <w:rPr>
                <w:rFonts w:eastAsia="MS Mincho" w:hint="eastAsia"/>
                <w:kern w:val="2"/>
                <w:lang w:val="en-US" w:eastAsia="ja-JP"/>
              </w:rPr>
              <w:t xml:space="preserve">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w:t>
            </w:r>
            <w:proofErr w:type="gramStart"/>
            <w:r>
              <w:rPr>
                <w:rFonts w:eastAsiaTheme="minorEastAsia"/>
                <w:kern w:val="2"/>
                <w:lang w:val="en-US" w:eastAsia="zh-CN"/>
              </w:rPr>
              <w:t>as long as</w:t>
            </w:r>
            <w:proofErr w:type="gramEnd"/>
            <w:r>
              <w:rPr>
                <w:rFonts w:eastAsiaTheme="minorEastAsia"/>
                <w:kern w:val="2"/>
                <w:lang w:val="en-US" w:eastAsia="zh-CN"/>
              </w:rPr>
              <w:t xml:space="preserve">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bl>
    <w:p w14:paraId="2D5FB6DB" w14:textId="77777777" w:rsidR="007B6E17" w:rsidRDefault="007B6E17">
      <w:pPr>
        <w:adjustRightInd w:val="0"/>
        <w:spacing w:afterLines="50" w:after="156" w:line="240" w:lineRule="auto"/>
        <w:jc w:val="left"/>
        <w:rPr>
          <w:rFonts w:eastAsiaTheme="minorEastAsia"/>
          <w:b/>
          <w:bCs/>
          <w:lang w:val="en-US" w:eastAsia="zh-CN"/>
        </w:rPr>
      </w:pPr>
    </w:p>
    <w:p w14:paraId="2D5FB6DC" w14:textId="77777777" w:rsidR="007B6E17" w:rsidRDefault="005C1924">
      <w:pPr>
        <w:pStyle w:val="Heading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TableGrid"/>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hint="eastAsia"/>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Default="00A4062D">
            <w:pPr>
              <w:adjustRightInd w:val="0"/>
              <w:spacing w:after="50" w:line="240" w:lineRule="auto"/>
              <w:jc w:val="left"/>
              <w:rPr>
                <w:rFonts w:eastAsiaTheme="minorEastAsia"/>
                <w:b/>
                <w:bCs/>
                <w:kern w:val="2"/>
                <w:lang w:val="en-US" w:eastAsia="zh-CN"/>
              </w:rPr>
            </w:pPr>
            <w:r>
              <w:rPr>
                <w:rFonts w:ascii="Malgun Gothic" w:eastAsia="Malgun Gothic" w:hAnsi="Malgun Gothic" w:hint="eastAsia"/>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Default="00F2199D">
            <w:pPr>
              <w:adjustRightInd w:val="0"/>
              <w:spacing w:after="50" w:line="240" w:lineRule="auto"/>
              <w:jc w:val="left"/>
              <w:rPr>
                <w:rFonts w:ascii="Malgun Gothic" w:eastAsia="Malgun Gothic" w:hAnsi="Malgun Gothic"/>
                <w:b/>
                <w:bCs/>
                <w:kern w:val="2"/>
                <w:lang w:val="en-US" w:eastAsia="ko-KR"/>
              </w:rPr>
            </w:pPr>
            <w:r>
              <w:rPr>
                <w:rFonts w:ascii="Malgun Gothic" w:eastAsia="Malgun Gothic" w:hAnsi="Malgun Gothic"/>
                <w:b/>
                <w:bCs/>
                <w:kern w:val="2"/>
                <w:lang w:val="en-US" w:eastAsia="ko-KR"/>
              </w:rPr>
              <w:lastRenderedPageBreak/>
              <w:t>Intel</w:t>
            </w:r>
          </w:p>
        </w:tc>
        <w:tc>
          <w:tcPr>
            <w:tcW w:w="7665" w:type="dxa"/>
            <w:shd w:val="clear" w:color="auto" w:fill="FFFFFF" w:themeFill="background1"/>
          </w:tcPr>
          <w:p w14:paraId="549E188C" w14:textId="75179DD9" w:rsidR="00F2199D" w:rsidRDefault="003717F7">
            <w:pPr>
              <w:adjustRightInd w:val="0"/>
              <w:spacing w:after="50" w:line="240" w:lineRule="auto"/>
              <w:jc w:val="left"/>
              <w:rPr>
                <w:rFonts w:eastAsia="Malgun Gothic"/>
                <w:kern w:val="2"/>
                <w:lang w:val="en-US" w:eastAsia="ko-KR"/>
              </w:rPr>
            </w:pPr>
            <w:r>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Default="00DB3542" w:rsidP="00DB3542">
            <w:pPr>
              <w:adjustRightInd w:val="0"/>
              <w:spacing w:after="50" w:line="240" w:lineRule="auto"/>
              <w:jc w:val="left"/>
              <w:rPr>
                <w:rFonts w:ascii="Malgun Gothic" w:eastAsia="Malgun Gothic" w:hAnsi="Malgun Gothic"/>
                <w:b/>
                <w:bCs/>
                <w:kern w:val="2"/>
                <w:lang w:val="en-US" w:eastAsia="ko-KR"/>
              </w:rPr>
            </w:pPr>
            <w:r>
              <w:rPr>
                <w:rFonts w:ascii="Malgun Gothic" w:eastAsia="Malgun Gothic" w:hAnsi="Malgun Gothic"/>
                <w:b/>
                <w:bCs/>
                <w:kern w:val="2"/>
                <w:lang w:val="en-US" w:eastAsia="ko-KR"/>
              </w:rPr>
              <w:t>Apple</w:t>
            </w:r>
          </w:p>
        </w:tc>
        <w:tc>
          <w:tcPr>
            <w:tcW w:w="7665" w:type="dxa"/>
            <w:shd w:val="clear" w:color="auto" w:fill="FFFFFF" w:themeFill="background1"/>
          </w:tcPr>
          <w:p w14:paraId="7093BD37" w14:textId="334B22D3"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bl>
    <w:p w14:paraId="2D5FB744" w14:textId="77777777" w:rsidR="007B6E17" w:rsidRDefault="007B6E17">
      <w:pPr>
        <w:jc w:val="left"/>
        <w:rPr>
          <w:rFonts w:eastAsia="DengXian"/>
          <w:lang w:val="en-US" w:eastAsia="zh-CN"/>
        </w:rPr>
      </w:pPr>
    </w:p>
    <w:p w14:paraId="2D5FB745"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bl>
    <w:p w14:paraId="2D5FB75D" w14:textId="77777777" w:rsidR="007B6E17"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Caption"/>
              <w:jc w:val="left"/>
              <w:rPr>
                <w:b w:val="0"/>
                <w:bCs w:val="0"/>
                <w:lang w:eastAsia="zh-CN"/>
              </w:rPr>
            </w:pPr>
            <w:bookmarkStart w:id="47" w:name="_Ref21011646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lastRenderedPageBreak/>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ListParagraph"/>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ListParagraph"/>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ListParagraph"/>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ListParagraph"/>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ListParagraph"/>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lastRenderedPageBreak/>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Caption"/>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lastRenderedPageBreak/>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7AA"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7AE"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7B2"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r>
        <w:rPr>
          <w:rFonts w:eastAsia="DengXian"/>
          <w:lang w:val="en-US" w:eastAsia="zh-CN"/>
        </w:rPr>
        <w:t xml:space="preserve">Tejas,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 xml:space="preserve">Inter-CB outer coding with outer LDPC codes shows up to more than 3dB performance gain compared to 5G NR for </w:t>
      </w:r>
      <w:proofErr w:type="gramStart"/>
      <w:r>
        <w:rPr>
          <w:rFonts w:eastAsia="DengXian"/>
          <w:lang w:val="en-US" w:eastAsia="zh-CN"/>
        </w:rPr>
        <w:t>high speed</w:t>
      </w:r>
      <w:proofErr w:type="gramEnd"/>
      <w:r>
        <w:rPr>
          <w:rFonts w:eastAsia="DengXian"/>
          <w:lang w:val="en-US" w:eastAsia="zh-CN"/>
        </w:rPr>
        <w:t xml:space="preserve">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lastRenderedPageBreak/>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ListParagraph"/>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Heading5"/>
        <w:jc w:val="left"/>
        <w:rPr>
          <w:sz w:val="22"/>
          <w:lang w:eastAsia="zh-CN"/>
        </w:rPr>
      </w:pPr>
      <w:r>
        <w:rPr>
          <w:sz w:val="22"/>
          <w:lang w:eastAsia="zh-CN"/>
        </w:rPr>
        <w:lastRenderedPageBreak/>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ListParagraph"/>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w:t>
            </w:r>
            <w:proofErr w:type="gramStart"/>
            <w:r>
              <w:rPr>
                <w:rFonts w:eastAsia="SimSun" w:hint="eastAsia"/>
                <w:szCs w:val="21"/>
                <w:lang w:val="en-US" w:eastAsia="zh-CN" w:bidi="ar"/>
              </w:rPr>
              <w:t>a large number of</w:t>
            </w:r>
            <w:proofErr w:type="gramEnd"/>
            <w:r>
              <w:rPr>
                <w:rFonts w:eastAsia="SimSun" w:hint="eastAsia"/>
                <w:szCs w:val="21"/>
                <w:lang w:val="en-US" w:eastAsia="zh-CN" w:bidi="ar"/>
              </w:rPr>
              <w:t xml:space="preserve"> code blocks. </w:t>
            </w:r>
            <w:proofErr w:type="gramStart"/>
            <w:r>
              <w:rPr>
                <w:rFonts w:eastAsia="SimSun" w:hint="eastAsia"/>
                <w:szCs w:val="21"/>
                <w:lang w:val="en-US" w:eastAsia="zh-CN" w:bidi="ar"/>
              </w:rPr>
              <w:t>A large number of</w:t>
            </w:r>
            <w:proofErr w:type="gramEnd"/>
            <w:r>
              <w:rPr>
                <w:rFonts w:eastAsia="SimSun" w:hint="eastAsia"/>
                <w:szCs w:val="21"/>
                <w:lang w:val="en-US" w:eastAsia="zh-CN" w:bidi="ar"/>
              </w:rPr>
              <w:t xml:space="preserve">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hint="eastAsia"/>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bl>
    <w:p w14:paraId="2D5FB7FF" w14:textId="77777777" w:rsidR="007B6E17" w:rsidRDefault="007B6E17">
      <w:pPr>
        <w:jc w:val="left"/>
        <w:rPr>
          <w:rFonts w:eastAsiaTheme="minorEastAsia"/>
          <w:lang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ListParagraph"/>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ListParagraph"/>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lastRenderedPageBreak/>
              <w:t xml:space="preserve">Proposal 2: For beyond NR range, </w:t>
            </w:r>
          </w:p>
          <w:p w14:paraId="2D5FB82C" w14:textId="77777777" w:rsidR="007B6E17" w:rsidRDefault="005C1924">
            <w:pPr>
              <w:pStyle w:val="ListParagraph"/>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ListParagraph"/>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lastRenderedPageBreak/>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16: The 5G NR DCRC-polar scheme meets the pre-requisite requirement of no compromise of BLER and FAR </w:t>
            </w:r>
            <w:proofErr w:type="gramStart"/>
            <w:r>
              <w:rPr>
                <w:rFonts w:eastAsia="DengXian"/>
                <w:lang w:val="en-US" w:eastAsia="zh-CN"/>
              </w:rPr>
              <w:t>performance, and</w:t>
            </w:r>
            <w:proofErr w:type="gramEnd"/>
            <w:r>
              <w:rPr>
                <w:rFonts w:eastAsia="DengXian"/>
                <w:lang w:val="en-US" w:eastAsia="zh-CN"/>
              </w:rPr>
              <w:t xml:space="preserve">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w:t>
            </w:r>
            <w:proofErr w:type="gramStart"/>
            <w:r>
              <w:rPr>
                <w:rFonts w:eastAsia="DengXian"/>
                <w:lang w:eastAsia="zh-CN"/>
              </w:rPr>
              <w:t>region, and</w:t>
            </w:r>
            <w:proofErr w:type="gramEnd"/>
            <w:r>
              <w:rPr>
                <w:rFonts w:eastAsia="DengXian"/>
                <w:lang w:eastAsia="zh-CN"/>
              </w:rPr>
              <w:t xml:space="preserve">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lastRenderedPageBreak/>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ListParagraph"/>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w:t>
            </w:r>
            <w:proofErr w:type="gramStart"/>
            <w:r>
              <w:rPr>
                <w:iCs/>
              </w:rPr>
              <w:t>As long as</w:t>
            </w:r>
            <w:proofErr w:type="gramEnd"/>
            <w:r>
              <w:rPr>
                <w:iCs/>
              </w:rPr>
              <w:t xml:space="preserve">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w:t>
            </w:r>
            <w:proofErr w:type="gramStart"/>
            <w:r>
              <w:rPr>
                <w:iCs/>
              </w:rPr>
              <w:t>in order to</w:t>
            </w:r>
            <w:proofErr w:type="gramEnd"/>
            <w:r>
              <w:rPr>
                <w:iCs/>
              </w:rPr>
              <w:t xml:space="preserve">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w:t>
            </w:r>
            <w:proofErr w:type="gramStart"/>
            <w:r>
              <w:rPr>
                <w:iCs/>
              </w:rPr>
              <w:t>as a result of</w:t>
            </w:r>
            <w:proofErr w:type="gramEnd"/>
            <w:r>
              <w:rPr>
                <w:iCs/>
              </w:rPr>
              <w:t xml:space="preserve">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390" w:type="dxa"/>
          </w:tcPr>
          <w:p w14:paraId="2D5FB865" w14:textId="77777777" w:rsidR="007B6E17" w:rsidRDefault="005C1924">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lastRenderedPageBreak/>
              <w:t>Proposal: Study a new data integrity check mechanism with the aim to improve payload size scalability and early termination rate over 5G distributed CRC design</w:t>
            </w:r>
          </w:p>
          <w:p w14:paraId="2D5FB869" w14:textId="77777777" w:rsidR="007B6E17" w:rsidRDefault="005C1924">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ListParagraph"/>
              <w:numPr>
                <w:ilvl w:val="1"/>
                <w:numId w:val="16"/>
              </w:numPr>
              <w:spacing w:after="0" w:line="240" w:lineRule="auto"/>
              <w:ind w:firstLineChars="0"/>
            </w:pPr>
            <w:r>
              <w:t>Option 1: Apply code block segmentation</w:t>
            </w:r>
          </w:p>
          <w:p w14:paraId="2D5FB88B" w14:textId="77777777" w:rsidR="007B6E17" w:rsidRDefault="005C1924">
            <w:pPr>
              <w:pStyle w:val="ListParagraph"/>
              <w:numPr>
                <w:ilvl w:val="1"/>
                <w:numId w:val="16"/>
              </w:numPr>
              <w:spacing w:after="0" w:line="240" w:lineRule="auto"/>
              <w:ind w:firstLineChars="0"/>
            </w:pPr>
            <w:r>
              <w:lastRenderedPageBreak/>
              <w:t xml:space="preserve">Option 2: Remove the distributed CRC </w:t>
            </w:r>
            <w:proofErr w:type="spellStart"/>
            <w:r>
              <w:t>interleaver</w:t>
            </w:r>
            <w:proofErr w:type="spellEnd"/>
          </w:p>
          <w:p w14:paraId="2D5FB88C"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8D" w14:textId="77777777" w:rsidR="007B6E17" w:rsidRDefault="005C1924">
            <w:pPr>
              <w:pStyle w:val="ListParagraph"/>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ListParagraph"/>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90" w14:textId="77777777" w:rsidR="007B6E17" w:rsidRDefault="005C1924">
            <w:pPr>
              <w:pStyle w:val="ListParagraph"/>
              <w:numPr>
                <w:ilvl w:val="1"/>
                <w:numId w:val="16"/>
              </w:numPr>
              <w:spacing w:after="0" w:line="240" w:lineRule="auto"/>
              <w:ind w:firstLineChars="0"/>
            </w:pPr>
            <w:r>
              <w:t>Option 4: Use a new code construction scheme</w:t>
            </w:r>
          </w:p>
          <w:p w14:paraId="2D5FB891" w14:textId="77777777" w:rsidR="007B6E17" w:rsidRDefault="005C1924">
            <w:pPr>
              <w:pStyle w:val="ListParagraph"/>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lastRenderedPageBreak/>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ListParagraph"/>
        <w:ind w:left="1300" w:firstLineChars="0" w:firstLine="0"/>
        <w:jc w:val="left"/>
        <w:rPr>
          <w:rFonts w:eastAsiaTheme="minorEastAsia"/>
          <w:lang w:eastAsia="zh-CN"/>
        </w:rPr>
      </w:pPr>
    </w:p>
    <w:p w14:paraId="2D5FB8B9"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ListParagraph"/>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ListParagraph"/>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ListParagraph"/>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ListParagraph"/>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ListParagraph"/>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ListParagraph"/>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ListParagraph"/>
        <w:widowControl w:val="0"/>
        <w:numPr>
          <w:ilvl w:val="1"/>
          <w:numId w:val="96"/>
        </w:numPr>
        <w:spacing w:line="259" w:lineRule="auto"/>
        <w:ind w:firstLineChars="0"/>
        <w:jc w:val="left"/>
      </w:pPr>
      <w:r>
        <w:t>Wider bandwidth: MediaTek</w:t>
      </w:r>
    </w:p>
    <w:p w14:paraId="2D5FB8CA" w14:textId="77777777" w:rsidR="007B6E17" w:rsidRDefault="005C1924">
      <w:pPr>
        <w:pStyle w:val="ListParagraph"/>
        <w:widowControl w:val="0"/>
        <w:numPr>
          <w:ilvl w:val="0"/>
          <w:numId w:val="95"/>
        </w:numPr>
        <w:spacing w:line="259" w:lineRule="auto"/>
        <w:ind w:firstLineChars="0"/>
        <w:jc w:val="left"/>
      </w:pPr>
      <w:r>
        <w:lastRenderedPageBreak/>
        <w:t xml:space="preserve">Unclear of maximum DCI payload size increase: </w:t>
      </w:r>
      <w:r>
        <w:rPr>
          <w:rFonts w:eastAsiaTheme="minorEastAsia" w:hint="eastAsia"/>
          <w:lang w:eastAsia="zh-CN"/>
        </w:rPr>
        <w:t>Ericsson</w:t>
      </w:r>
    </w:p>
    <w:p w14:paraId="2D5FB8CB" w14:textId="77777777" w:rsidR="007B6E17" w:rsidRDefault="005C1924">
      <w:pPr>
        <w:pStyle w:val="ListParagraph"/>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ListParagraph"/>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ListParagraph"/>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ListParagraph"/>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ListParagraph"/>
        <w:numPr>
          <w:ilvl w:val="255"/>
          <w:numId w:val="0"/>
        </w:numPr>
        <w:spacing w:line="259" w:lineRule="auto"/>
        <w:jc w:val="left"/>
        <w:rPr>
          <w:color w:val="000000"/>
        </w:rPr>
      </w:pPr>
    </w:p>
    <w:p w14:paraId="2D5FB8DF"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ListParagraph"/>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lastRenderedPageBreak/>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Heading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 xml:space="preserve">Observation </w:t>
      </w:r>
      <w:proofErr w:type="gramStart"/>
      <w:r>
        <w:rPr>
          <w:rFonts w:eastAsiaTheme="minorEastAsia"/>
          <w:b/>
          <w:lang w:val="sv-SE" w:eastAsia="zh-CN"/>
        </w:rPr>
        <w:t>4.</w:t>
      </w:r>
      <w:r>
        <w:rPr>
          <w:rFonts w:eastAsiaTheme="minorEastAsia" w:hint="eastAsia"/>
          <w:b/>
          <w:lang w:val="sv-SE" w:eastAsia="zh-CN"/>
        </w:rPr>
        <w:t>1</w:t>
      </w:r>
      <w:r>
        <w:rPr>
          <w:rFonts w:eastAsiaTheme="minorEastAsia"/>
          <w:b/>
          <w:lang w:val="sv-SE" w:eastAsia="zh-CN"/>
        </w:rPr>
        <w:t>-1</w:t>
      </w:r>
      <w:proofErr w:type="gramEnd"/>
      <w:r>
        <w:rPr>
          <w:rFonts w:eastAsiaTheme="minorEastAsia"/>
          <w:b/>
          <w:lang w:val="sv-SE" w:eastAsia="zh-CN"/>
        </w:rPr>
        <w:t>-v1: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w:t>
      </w:r>
      <w:proofErr w:type="gramStart"/>
      <w:r>
        <w:rPr>
          <w:rFonts w:eastAsiaTheme="minorEastAsia"/>
          <w:b/>
          <w:lang w:val="sv-SE" w:eastAsia="zh-CN"/>
        </w:rPr>
        <w:t>60-65</w:t>
      </w:r>
      <w:proofErr w:type="gramEnd"/>
      <w:r>
        <w:rPr>
          <w:rFonts w:eastAsiaTheme="minorEastAsia"/>
          <w:b/>
          <w:lang w:val="sv-SE" w:eastAsia="zh-CN"/>
        </w:rPr>
        <w:t>%,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w:t>
      </w:r>
      <w:proofErr w:type="gramStart"/>
      <w:r>
        <w:rPr>
          <w:rFonts w:eastAsiaTheme="minorEastAsia"/>
          <w:b/>
          <w:lang w:val="sv-SE" w:eastAsia="zh-CN"/>
        </w:rPr>
        <w:t>0.2-0.3</w:t>
      </w:r>
      <w:proofErr w:type="gramEnd"/>
      <w:r>
        <w:rPr>
          <w:rFonts w:eastAsiaTheme="minorEastAsia"/>
          <w:b/>
          <w:lang w:val="sv-SE" w:eastAsia="zh-CN"/>
        </w:rPr>
        <w:t xml:space="preserve">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w:t>
      </w:r>
      <w:proofErr w:type="gramStart"/>
      <w:r>
        <w:rPr>
          <w:rFonts w:eastAsiaTheme="minorEastAsia"/>
          <w:b/>
          <w:lang w:val="sv-SE" w:eastAsia="zh-CN"/>
        </w:rPr>
        <w:t>, &gt;</w:t>
      </w:r>
      <w:proofErr w:type="gramEnd"/>
      <w:r>
        <w:rPr>
          <w:rFonts w:eastAsiaTheme="minorEastAsia"/>
          <w:b/>
          <w:lang w:val="sv-SE" w:eastAsia="zh-CN"/>
        </w:rPr>
        <w:t>0.5dB gain is observed.</w:t>
      </w:r>
    </w:p>
    <w:p w14:paraId="2D5FB8FF"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lastRenderedPageBreak/>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Default="00D97066" w:rsidP="00D97066">
            <w:pPr>
              <w:adjustRightInd w:val="0"/>
              <w:spacing w:after="50" w:line="240" w:lineRule="auto"/>
              <w:jc w:val="left"/>
              <w:rPr>
                <w:rFonts w:eastAsiaTheme="minorEastAsia"/>
                <w:b/>
                <w:bCs/>
                <w:kern w:val="2"/>
                <w:lang w:val="en-US" w:eastAsia="ko-KR"/>
              </w:rPr>
            </w:pPr>
            <w:r>
              <w:rPr>
                <w:rFonts w:ascii="BatangChe" w:eastAsia="BatangChe" w:hAnsi="BatangChe" w:cs="BatangChe" w:hint="eastAsia"/>
                <w:b/>
                <w:bCs/>
                <w:kern w:val="2"/>
                <w:lang w:val="en-US" w:eastAsia="ko-KR"/>
              </w:rPr>
              <w:t>LGE</w:t>
            </w:r>
          </w:p>
        </w:tc>
        <w:tc>
          <w:tcPr>
            <w:tcW w:w="7665" w:type="dxa"/>
            <w:shd w:val="clear" w:color="auto" w:fill="FFFFFF" w:themeFill="background1"/>
          </w:tcPr>
          <w:p w14:paraId="2D5FB920" w14:textId="77777777" w:rsidR="00D97066" w:rsidRPr="00544440"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Support NR polar code for DCI transmission. </w:t>
            </w:r>
            <w:r>
              <w:rPr>
                <w:rFonts w:eastAsia="Malgun Gothic"/>
                <w:kern w:val="2"/>
                <w:lang w:val="en-US" w:eastAsia="ko-KR"/>
              </w:rPr>
              <w:t>FFS for RNTI FAR issue.</w:t>
            </w:r>
          </w:p>
        </w:tc>
      </w:tr>
      <w:tr w:rsidR="00DB3542" w14:paraId="76B0443E" w14:textId="77777777">
        <w:trPr>
          <w:jc w:val="center"/>
        </w:trPr>
        <w:tc>
          <w:tcPr>
            <w:tcW w:w="1838" w:type="dxa"/>
            <w:shd w:val="clear" w:color="auto" w:fill="FFFFFF" w:themeFill="background1"/>
          </w:tcPr>
          <w:p w14:paraId="62D261AB" w14:textId="77816BE7" w:rsidR="00DB3542" w:rsidRDefault="00DB3542" w:rsidP="00DB3542">
            <w:pPr>
              <w:adjustRightInd w:val="0"/>
              <w:spacing w:after="50" w:line="240" w:lineRule="auto"/>
              <w:jc w:val="left"/>
              <w:rPr>
                <w:rFonts w:ascii="BatangChe" w:eastAsia="BatangChe" w:hAnsi="BatangChe" w:cs="BatangChe" w:hint="eastAsia"/>
                <w:b/>
                <w:bCs/>
                <w:kern w:val="2"/>
                <w:lang w:val="en-US" w:eastAsia="ko-KR"/>
              </w:rPr>
            </w:pPr>
            <w:r w:rsidRPr="008173CC">
              <w:rPr>
                <w:rFonts w:ascii="BatangChe" w:eastAsia="BatangChe" w:hAnsi="BatangChe" w:cs="BatangChe"/>
                <w:b/>
                <w:bCs/>
                <w:kern w:val="2"/>
                <w:lang w:val="en-US" w:eastAsia="ko-KR"/>
              </w:rPr>
              <w:t>Apple</w:t>
            </w:r>
          </w:p>
        </w:tc>
        <w:tc>
          <w:tcPr>
            <w:tcW w:w="7665" w:type="dxa"/>
            <w:shd w:val="clear" w:color="auto" w:fill="FFFFFF" w:themeFill="background1"/>
          </w:tcPr>
          <w:p w14:paraId="290189B0"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using polar codes for control channels with enhancements on top of 5G NR. </w:t>
            </w:r>
          </w:p>
          <w:p w14:paraId="3B0BE64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removing D-CRC and the corresponding </w:t>
            </w:r>
            <w:proofErr w:type="spellStart"/>
            <w:r>
              <w:rPr>
                <w:rFonts w:eastAsiaTheme="minorEastAsia"/>
                <w:kern w:val="2"/>
                <w:lang w:val="en-US" w:eastAsia="zh-CN"/>
              </w:rPr>
              <w:t>interleaver</w:t>
            </w:r>
            <w:proofErr w:type="spellEnd"/>
            <w:r>
              <w:rPr>
                <w:rFonts w:eastAsiaTheme="minorEastAsia"/>
                <w:kern w:val="2"/>
                <w:lang w:val="en-US" w:eastAsia="zh-CN"/>
              </w:rPr>
              <w:t xml:space="preserve"> as it is very inefficient for early termination compared to other schemes.</w:t>
            </w:r>
          </w:p>
          <w:p w14:paraId="2AE03FE0"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enhancing TSCCR by removing D-CRC and potentially using 5G compatible PAC codes. </w:t>
            </w:r>
          </w:p>
          <w:p w14:paraId="77FF3B2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any additional integrity check for enhanced early termination in addition to CRC/D-CRC.</w:t>
            </w:r>
          </w:p>
          <w:p w14:paraId="158E4681"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RNTI-FAR </w:t>
            </w:r>
            <w:proofErr w:type="gramStart"/>
            <w:r>
              <w:rPr>
                <w:rFonts w:eastAsiaTheme="minorEastAsia"/>
                <w:kern w:val="2"/>
                <w:lang w:val="en-US" w:eastAsia="zh-CN"/>
              </w:rPr>
              <w:t>has to</w:t>
            </w:r>
            <w:proofErr w:type="gramEnd"/>
            <w:r>
              <w:rPr>
                <w:rFonts w:eastAsiaTheme="minorEastAsia"/>
                <w:kern w:val="2"/>
                <w:lang w:val="en-US" w:eastAsia="zh-CN"/>
              </w:rPr>
              <w:t xml:space="preserve"> be addressed going to 6G as it poses a real problem for neighboring UEs.</w:t>
            </w:r>
          </w:p>
          <w:p w14:paraId="0E3380D5"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study/explore modulation schemes for DCI beyond QPSK.</w:t>
            </w:r>
          </w:p>
          <w:p w14:paraId="3BF9BC0E" w14:textId="68E2272B" w:rsidR="00DB3542" w:rsidRDefault="00DB3542" w:rsidP="00DB3542">
            <w:pPr>
              <w:adjustRightInd w:val="0"/>
              <w:spacing w:after="50" w:line="240" w:lineRule="auto"/>
              <w:jc w:val="left"/>
              <w:rPr>
                <w:rFonts w:eastAsia="Malgun Gothic" w:hint="eastAsia"/>
                <w:kern w:val="2"/>
                <w:lang w:val="en-US" w:eastAsia="ko-KR"/>
              </w:rPr>
            </w:pPr>
            <w:r>
              <w:rPr>
                <w:rFonts w:eastAsiaTheme="minorEastAsia"/>
                <w:kern w:val="2"/>
                <w:lang w:val="en-US" w:eastAsia="zh-CN"/>
              </w:rPr>
              <w:t xml:space="preserve">We support modifying the </w:t>
            </w:r>
            <w:r w:rsidRPr="005D0235">
              <w:rPr>
                <w:rFonts w:eastAsiaTheme="minorEastAsia"/>
                <w:kern w:val="2"/>
                <w:u w:val="single"/>
                <w:lang w:val="en-US" w:eastAsia="zh-CN"/>
              </w:rPr>
              <w:t>FAR requirements per category</w:t>
            </w:r>
            <w:r>
              <w:rPr>
                <w:rFonts w:eastAsiaTheme="minorEastAsia"/>
                <w:kern w:val="2"/>
                <w:lang w:val="en-US" w:eastAsia="zh-CN"/>
              </w:rPr>
              <w:t xml:space="preserve"> to show that a reduced number of CRC can achieve the desired FAR in certain broadcast scenarios.   </w:t>
            </w:r>
          </w:p>
        </w:tc>
      </w:tr>
    </w:tbl>
    <w:p w14:paraId="2D5FB922" w14:textId="77777777" w:rsidR="007B6E17" w:rsidRDefault="007B6E17">
      <w:pPr>
        <w:jc w:val="left"/>
        <w:rPr>
          <w:rFonts w:eastAsiaTheme="minorEastAsia"/>
          <w:lang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proofErr w:type="gramStart"/>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proofErr w:type="gramEnd"/>
      <w:r>
        <w:rPr>
          <w:rFonts w:eastAsia="SimSun"/>
          <w:b/>
          <w:bCs/>
          <w:lang w:eastAsia="zh-CN"/>
        </w:rPr>
        <w:t>-v1</w:t>
      </w:r>
      <w:proofErr w:type="gramStart"/>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w:t>
      </w:r>
      <w:proofErr w:type="gramEnd"/>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lastRenderedPageBreak/>
        <w:t>For the necessity of DCI with payload size beyond NR range:</w:t>
      </w:r>
    </w:p>
    <w:p w14:paraId="2D5FB927"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w:t>
      </w:r>
      <w:proofErr w:type="gramStart"/>
      <w:r>
        <w:rPr>
          <w:rFonts w:eastAsiaTheme="minorEastAsia"/>
          <w:b/>
          <w:lang w:val="sv-SE" w:eastAsia="zh-CN"/>
        </w:rPr>
        <w:t>60-65</w:t>
      </w:r>
      <w:proofErr w:type="gramEnd"/>
      <w:r>
        <w:rPr>
          <w:rFonts w:eastAsiaTheme="minorEastAsia"/>
          <w:b/>
          <w:lang w:val="sv-SE" w:eastAsia="zh-CN"/>
        </w:rPr>
        <w:t>%</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w:t>
      </w:r>
      <w:proofErr w:type="gramStart"/>
      <w:r>
        <w:rPr>
          <w:rFonts w:eastAsiaTheme="minorEastAsia"/>
          <w:b/>
          <w:lang w:val="sv-SE" w:eastAsia="zh-CN"/>
        </w:rPr>
        <w:t>0.2-0.3</w:t>
      </w:r>
      <w:proofErr w:type="gramEnd"/>
      <w:r>
        <w:rPr>
          <w:rFonts w:eastAsiaTheme="minorEastAsia"/>
          <w:b/>
          <w:lang w:val="sv-SE" w:eastAsia="zh-CN"/>
        </w:rPr>
        <w:t xml:space="preserve"> dB gain for MLC </w:t>
      </w:r>
      <w:r>
        <w:rPr>
          <w:rFonts w:eastAsiaTheme="minorEastAsia" w:hint="eastAsia"/>
          <w:b/>
          <w:lang w:val="sv-SE" w:eastAsia="zh-CN"/>
        </w:rPr>
        <w:t xml:space="preserve">framework </w:t>
      </w:r>
      <w:r>
        <w:rPr>
          <w:rFonts w:eastAsiaTheme="minorEastAsia"/>
          <w:b/>
          <w:lang w:val="sv-SE" w:eastAsia="zh-CN"/>
        </w:rPr>
        <w:t>over 5G BICM, with shaping bits</w:t>
      </w:r>
      <w:proofErr w:type="gramStart"/>
      <w:r>
        <w:rPr>
          <w:rFonts w:eastAsiaTheme="minorEastAsia"/>
          <w:b/>
          <w:lang w:val="sv-SE" w:eastAsia="zh-CN"/>
        </w:rPr>
        <w:t>, &gt;</w:t>
      </w:r>
      <w:proofErr w:type="gramEnd"/>
      <w:r>
        <w:rPr>
          <w:rFonts w:eastAsiaTheme="minorEastAsia"/>
          <w:b/>
          <w:lang w:val="sv-SE" w:eastAsia="zh-CN"/>
        </w:rPr>
        <w:t>0.5dB gain is observed.</w:t>
      </w:r>
    </w:p>
    <w:p w14:paraId="2D5FB933" w14:textId="77777777" w:rsidR="007B6E17" w:rsidRDefault="007B6E17">
      <w:pPr>
        <w:pStyle w:val="ListParagraph"/>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during RAN1#122bis, we suggest </w:t>
            </w:r>
            <w:proofErr w:type="gramStart"/>
            <w:r>
              <w:rPr>
                <w:rFonts w:eastAsiaTheme="minorEastAsia"/>
                <w:kern w:val="2"/>
                <w:lang w:val="en-US" w:eastAsia="zh-CN"/>
              </w:rPr>
              <w:t>to revisit</w:t>
            </w:r>
            <w:proofErr w:type="gramEnd"/>
            <w:r>
              <w:rPr>
                <w:rFonts w:eastAsiaTheme="minorEastAsia"/>
                <w:kern w:val="2"/>
                <w:lang w:val="en-US" w:eastAsia="zh-CN"/>
              </w:rPr>
              <w:t xml:space="preserve">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hint="eastAsia"/>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bl>
    <w:p w14:paraId="2D5FB962" w14:textId="77777777" w:rsidR="007B6E17" w:rsidRDefault="007B6E17">
      <w:pPr>
        <w:jc w:val="left"/>
        <w:rPr>
          <w:rFonts w:eastAsiaTheme="minorEastAsia"/>
          <w:lang w:eastAsia="zh-CN"/>
        </w:rPr>
      </w:pPr>
    </w:p>
    <w:p w14:paraId="2D5FB963" w14:textId="77777777" w:rsidR="007B6E17" w:rsidRDefault="005C1924">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 xml:space="preserve">NR range of UCI payload is sufficient for 6G needs. Any extension beyond NR range should be well justified, </w:t>
            </w:r>
            <w:proofErr w:type="gramStart"/>
            <w:r>
              <w:rPr>
                <w:b w:val="0"/>
                <w:iCs/>
              </w:rPr>
              <w:t>taking into account</w:t>
            </w:r>
            <w:proofErr w:type="gramEnd"/>
            <w:r>
              <w:rPr>
                <w:b w:val="0"/>
                <w:iCs/>
              </w:rPr>
              <w:t xml:space="preserve"> further inputs from other agenda items.</w:t>
            </w:r>
          </w:p>
          <w:p w14:paraId="2D5FB96A" w14:textId="77777777" w:rsidR="007B6E17" w:rsidRDefault="005C1924">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lastRenderedPageBreak/>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lastRenderedPageBreak/>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w:t>
            </w:r>
            <w:proofErr w:type="gramStart"/>
            <w:r>
              <w:rPr>
                <w:rFonts w:eastAsia="DengXian"/>
                <w:lang w:val="en-US" w:eastAsia="zh-CN"/>
              </w:rPr>
              <w:t>limit, and</w:t>
            </w:r>
            <w:proofErr w:type="gramEnd"/>
            <w:r>
              <w:rPr>
                <w:rFonts w:eastAsia="DengXian"/>
                <w:lang w:val="en-US" w:eastAsia="zh-CN"/>
              </w:rPr>
              <w:t xml:space="preserve">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lastRenderedPageBreak/>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ListParagraph"/>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ListParagraph"/>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ListParagraph"/>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ListParagraph"/>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ListParagraph"/>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ListParagraph"/>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ListParagraph"/>
              <w:numPr>
                <w:ilvl w:val="0"/>
                <w:numId w:val="105"/>
              </w:numPr>
              <w:spacing w:after="0" w:line="240" w:lineRule="auto"/>
              <w:ind w:firstLineChars="0"/>
            </w:pPr>
            <w:r>
              <w:rPr>
                <w:bCs/>
                <w:iCs/>
                <w:lang w:val="en-US"/>
              </w:rPr>
              <w:t xml:space="preserve">For L1 uplink control information beyond the NR payload size range (which may/may not be supported), RAN1 should study enhanced code block segmentation scheme that optimizes the </w:t>
            </w:r>
            <w:r>
              <w:rPr>
                <w:bCs/>
                <w:iCs/>
                <w:lang w:val="en-US"/>
              </w:rPr>
              <w:lastRenderedPageBreak/>
              <w:t>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lastRenderedPageBreak/>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ListParagraph"/>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 xml:space="preserve">observed that the segmentation </w:t>
      </w:r>
      <w:proofErr w:type="gramStart"/>
      <w:r>
        <w:rPr>
          <w:rFonts w:eastAsia="SimSun"/>
          <w:iCs/>
          <w:lang w:val="en-US" w:eastAsia="zh-CN"/>
        </w:rPr>
        <w:t>gain</w:t>
      </w:r>
      <w:proofErr w:type="gramEnd"/>
      <w:r>
        <w:rPr>
          <w:rFonts w:eastAsia="SimSun"/>
          <w:iCs/>
          <w:lang w:val="en-US" w:eastAsia="zh-CN"/>
        </w:rPr>
        <w:t xml:space="preserve"> increases ranging from 0.43 dB to 1.88dB as the payload size increases from 1260 to 1644, when more segments are used.</w:t>
      </w:r>
    </w:p>
    <w:p w14:paraId="2D5FBA05"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ListParagraph"/>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ListParagraph"/>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ListParagraph"/>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ListParagraph"/>
        <w:widowControl w:val="0"/>
        <w:numPr>
          <w:ilvl w:val="1"/>
          <w:numId w:val="96"/>
        </w:numPr>
        <w:spacing w:line="259" w:lineRule="auto"/>
        <w:ind w:firstLineChars="0"/>
        <w:jc w:val="left"/>
      </w:pPr>
      <w:r>
        <w:t>CSI feedback for energy saving: Samsung</w:t>
      </w:r>
    </w:p>
    <w:p w14:paraId="2D5FBA17" w14:textId="77777777" w:rsidR="007B6E17" w:rsidRDefault="005C1924">
      <w:pPr>
        <w:pStyle w:val="ListParagraph"/>
        <w:widowControl w:val="0"/>
        <w:numPr>
          <w:ilvl w:val="1"/>
          <w:numId w:val="96"/>
        </w:numPr>
        <w:spacing w:line="259" w:lineRule="auto"/>
        <w:ind w:firstLineChars="0"/>
        <w:jc w:val="left"/>
      </w:pPr>
      <w:r>
        <w:lastRenderedPageBreak/>
        <w:t>increase CSI ports with non-AI/ML and AI/ML feedback methods: Tejas</w:t>
      </w:r>
    </w:p>
    <w:p w14:paraId="2D5FBA18" w14:textId="77777777" w:rsidR="007B6E17" w:rsidRDefault="005C1924">
      <w:pPr>
        <w:pStyle w:val="ListParagraph"/>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ListParagraph"/>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ListParagraph"/>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ListParagraph"/>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ListParagraph"/>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ListParagraph"/>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ListParagraph"/>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ListParagraph"/>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ListParagraph"/>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ListParagraph"/>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ListParagraph"/>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ListParagraph"/>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ListParagraph"/>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ListParagraph"/>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Heading4"/>
        <w:spacing w:after="156"/>
        <w:rPr>
          <w:b/>
          <w:szCs w:val="22"/>
          <w:lang w:eastAsia="zh-CN"/>
        </w:rPr>
      </w:pPr>
      <w:r>
        <w:rPr>
          <w:b/>
          <w:szCs w:val="22"/>
          <w:lang w:eastAsia="zh-CN"/>
        </w:rPr>
        <w:lastRenderedPageBreak/>
        <w:t>Round 1</w:t>
      </w:r>
    </w:p>
    <w:p w14:paraId="2D5FBA2F"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 xml:space="preserve">Observation </w:t>
      </w:r>
      <w:proofErr w:type="gramStart"/>
      <w:r>
        <w:rPr>
          <w:rFonts w:eastAsiaTheme="minorEastAsia"/>
          <w:b/>
          <w:lang w:val="sv-SE" w:eastAsia="zh-CN"/>
        </w:rPr>
        <w:t>4.</w:t>
      </w:r>
      <w:r>
        <w:rPr>
          <w:rFonts w:eastAsiaTheme="minorEastAsia" w:hint="eastAsia"/>
          <w:b/>
          <w:lang w:val="sv-SE" w:eastAsia="zh-CN"/>
        </w:rPr>
        <w:t>2</w:t>
      </w:r>
      <w:r>
        <w:rPr>
          <w:rFonts w:eastAsiaTheme="minorEastAsia"/>
          <w:b/>
          <w:lang w:val="sv-SE" w:eastAsia="zh-CN"/>
        </w:rPr>
        <w:t>-1</w:t>
      </w:r>
      <w:proofErr w:type="gramEnd"/>
      <w:r>
        <w:rPr>
          <w:rFonts w:eastAsiaTheme="minorEastAsia"/>
          <w:b/>
          <w:lang w:val="sv-SE" w:eastAsia="zh-CN"/>
        </w:rPr>
        <w:t>-v1: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w:t>
      </w:r>
      <w:proofErr w:type="gramStart"/>
      <w:r>
        <w:rPr>
          <w:rFonts w:eastAsiaTheme="minorEastAsia"/>
          <w:b/>
          <w:lang w:val="sv-SE" w:eastAsia="zh-CN"/>
        </w:rPr>
        <w:t>0.2-0.3</w:t>
      </w:r>
      <w:proofErr w:type="gramEnd"/>
      <w:r>
        <w:rPr>
          <w:rFonts w:eastAsiaTheme="minorEastAsia"/>
          <w:b/>
          <w:lang w:val="sv-SE" w:eastAsia="zh-CN"/>
        </w:rPr>
        <w:t xml:space="preserve">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w:t>
      </w:r>
      <w:proofErr w:type="gramStart"/>
      <w:r>
        <w:rPr>
          <w:rFonts w:eastAsiaTheme="minorEastAsia"/>
          <w:b/>
          <w:lang w:val="sv-SE" w:eastAsia="zh-CN"/>
        </w:rPr>
        <w:t>, &gt;</w:t>
      </w:r>
      <w:proofErr w:type="gramEnd"/>
      <w:r>
        <w:rPr>
          <w:rFonts w:eastAsiaTheme="minorEastAsia"/>
          <w:b/>
          <w:lang w:val="sv-SE" w:eastAsia="zh-CN"/>
        </w:rPr>
        <w: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w:t>
            </w:r>
            <w:proofErr w:type="gramStart"/>
            <w:r>
              <w:rPr>
                <w:rFonts w:eastAsiaTheme="minorEastAsia" w:hint="eastAsia"/>
                <w:kern w:val="2"/>
                <w:lang w:val="en-US" w:eastAsia="zh-CN"/>
              </w:rPr>
              <w:t>is</w:t>
            </w:r>
            <w:proofErr w:type="gramEnd"/>
            <w:r>
              <w:rPr>
                <w:rFonts w:eastAsiaTheme="minorEastAsia" w:hint="eastAsia"/>
                <w:kern w:val="2"/>
                <w:lang w:val="en-US" w:eastAsia="zh-CN"/>
              </w:rPr>
              <w:t xml:space="preserve">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hint="eastAsia"/>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bl>
    <w:p w14:paraId="2D5FBA56" w14:textId="77777777" w:rsidR="007B6E17" w:rsidRDefault="007B6E17">
      <w:pPr>
        <w:jc w:val="left"/>
        <w:rPr>
          <w:rFonts w:eastAsiaTheme="minorEastAsia"/>
          <w:lang w:eastAsia="zh-CN"/>
        </w:rPr>
      </w:pPr>
    </w:p>
    <w:p w14:paraId="2D5FBA57"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proofErr w:type="gramStart"/>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proofErr w:type="gramEnd"/>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lastRenderedPageBreak/>
        <w:t>For the necessity of UCI with payload size beyond NR range:</w:t>
      </w:r>
    </w:p>
    <w:p w14:paraId="2D5FBA5A"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w:t>
      </w:r>
      <w:proofErr w:type="gramStart"/>
      <w:r>
        <w:rPr>
          <w:rFonts w:eastAsiaTheme="minorEastAsia"/>
          <w:b/>
          <w:lang w:val="sv-SE" w:eastAsia="zh-CN"/>
        </w:rPr>
        <w:t>0.2-0.3</w:t>
      </w:r>
      <w:proofErr w:type="gramEnd"/>
      <w:r>
        <w:rPr>
          <w:rFonts w:eastAsiaTheme="minorEastAsia"/>
          <w:b/>
          <w:lang w:val="sv-SE" w:eastAsia="zh-CN"/>
        </w:rPr>
        <w:t xml:space="preserve"> dB gain for MLC </w:t>
      </w:r>
      <w:r>
        <w:rPr>
          <w:rFonts w:eastAsiaTheme="minorEastAsia" w:hint="eastAsia"/>
          <w:b/>
          <w:lang w:val="sv-SE" w:eastAsia="zh-CN"/>
        </w:rPr>
        <w:t xml:space="preserve">framework </w:t>
      </w:r>
      <w:r>
        <w:rPr>
          <w:rFonts w:eastAsiaTheme="minorEastAsia"/>
          <w:b/>
          <w:lang w:val="sv-SE" w:eastAsia="zh-CN"/>
        </w:rPr>
        <w:t>over 5G BICM, with shaping bits</w:t>
      </w:r>
      <w:proofErr w:type="gramStart"/>
      <w:r>
        <w:rPr>
          <w:rFonts w:eastAsiaTheme="minorEastAsia"/>
          <w:b/>
          <w:lang w:val="sv-SE" w:eastAsia="zh-CN"/>
        </w:rPr>
        <w:t>, &gt;</w:t>
      </w:r>
      <w:proofErr w:type="gramEnd"/>
      <w:r>
        <w:rPr>
          <w:rFonts w:eastAsiaTheme="minorEastAsia"/>
          <w:b/>
          <w:lang w:val="sv-SE" w:eastAsia="zh-CN"/>
        </w:rPr>
        <w: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first bullet, the UCI with payload size may exceed the NR range considering CSI feedback payload size for wider bandwidth and more antenna ports. Although the final UCI </w:t>
            </w:r>
            <w:r>
              <w:rPr>
                <w:rFonts w:eastAsiaTheme="minorEastAsia" w:hint="eastAsia"/>
                <w:kern w:val="2"/>
                <w:lang w:val="en-US" w:eastAsia="zh-CN"/>
              </w:rPr>
              <w:lastRenderedPageBreak/>
              <w:t>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lastRenderedPageBreak/>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bl>
    <w:p w14:paraId="2D5FBA8A" w14:textId="77777777" w:rsidR="007B6E17" w:rsidRDefault="007B6E17">
      <w:pPr>
        <w:jc w:val="left"/>
        <w:rPr>
          <w:rFonts w:eastAsiaTheme="minorEastAsia"/>
          <w:lang w:eastAsia="zh-CN"/>
        </w:rPr>
      </w:pPr>
    </w:p>
    <w:p w14:paraId="2D5FBA8B"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2D5FBA8C"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Caption"/>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Caption"/>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Caption"/>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ListParagraph"/>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lastRenderedPageBreak/>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lastRenderedPageBreak/>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Caption"/>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Caption"/>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Caption"/>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ListParagraph"/>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ListParagraph"/>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ListParagraph"/>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ListParagraph"/>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w:t>
      </w:r>
      <w:r>
        <w:rPr>
          <w:lang w:eastAsia="zh-CN"/>
        </w:rPr>
        <w:lastRenderedPageBreak/>
        <w:t xml:space="preserve">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ListParagraph"/>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Heading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Heading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lastRenderedPageBreak/>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77777777" w:rsidR="00DB3542" w:rsidRPr="0022088E" w:rsidRDefault="00DB3542" w:rsidP="00D25923">
            <w:pPr>
              <w:adjustRightInd w:val="0"/>
              <w:spacing w:after="50" w:line="240" w:lineRule="auto"/>
              <w:jc w:val="left"/>
              <w:rPr>
                <w:rFonts w:eastAsia="Malgun Gothic"/>
                <w:b/>
                <w:bCs/>
                <w:kern w:val="2"/>
                <w:lang w:val="en-US" w:eastAsia="ko-KR"/>
              </w:rPr>
            </w:pPr>
          </w:p>
        </w:tc>
        <w:tc>
          <w:tcPr>
            <w:tcW w:w="7665" w:type="dxa"/>
            <w:shd w:val="clear" w:color="auto" w:fill="FFFFFF" w:themeFill="background1"/>
          </w:tcPr>
          <w:p w14:paraId="4CCCADDF" w14:textId="77777777" w:rsidR="00DB3542" w:rsidRPr="0022088E" w:rsidRDefault="00DB3542" w:rsidP="00D25923">
            <w:pPr>
              <w:adjustRightInd w:val="0"/>
              <w:spacing w:after="50" w:line="240" w:lineRule="auto"/>
              <w:jc w:val="left"/>
              <w:rPr>
                <w:rFonts w:eastAsia="Malgun Gothic"/>
                <w:kern w:val="2"/>
                <w:lang w:val="en-US" w:eastAsia="ko-KR"/>
              </w:rPr>
            </w:pP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Caption"/>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 xml:space="preserve">Hence, </w:t>
            </w:r>
            <w:proofErr w:type="gramStart"/>
            <w:r>
              <w:rPr>
                <w:lang w:val="en-US" w:eastAsia="zh-CN"/>
              </w:rPr>
              <w:t>similar to</w:t>
            </w:r>
            <w:proofErr w:type="gramEnd"/>
            <w:r>
              <w:rPr>
                <w:lang w:val="en-US" w:eastAsia="zh-CN"/>
              </w:rPr>
              <w:t xml:space="preserve">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ListParagraph"/>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ListParagraph"/>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Caption"/>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ListParagraph"/>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ListParagraph"/>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Heading4"/>
        <w:spacing w:after="156"/>
        <w:rPr>
          <w:b/>
          <w:szCs w:val="22"/>
          <w:lang w:eastAsia="zh-CN"/>
        </w:rPr>
      </w:pPr>
      <w:r>
        <w:rPr>
          <w:b/>
          <w:szCs w:val="22"/>
          <w:lang w:eastAsia="zh-CN"/>
        </w:rPr>
        <w:t>Round 1</w:t>
      </w:r>
    </w:p>
    <w:p w14:paraId="2D5FBB3E" w14:textId="77777777" w:rsidR="007B6E17" w:rsidRDefault="005C1924">
      <w:pPr>
        <w:pStyle w:val="Heading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this issue is </w:t>
            </w: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w:t>
            </w:r>
            <w:proofErr w:type="gramStart"/>
            <w:r>
              <w:rPr>
                <w:rFonts w:eastAsiaTheme="minorEastAsia"/>
                <w:kern w:val="2"/>
                <w:lang w:val="en-US" w:eastAsia="zh-CN"/>
              </w:rPr>
              <w:t>lower</w:t>
            </w:r>
            <w:proofErr w:type="gramEnd"/>
            <w:r>
              <w:rPr>
                <w:rFonts w:eastAsiaTheme="minorEastAsia"/>
                <w:kern w:val="2"/>
                <w:lang w:val="en-US" w:eastAsia="zh-CN"/>
              </w:rPr>
              <w:t xml:space="preserve">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bl>
    <w:p w14:paraId="2D5FBB5F" w14:textId="77777777" w:rsidR="007B6E17" w:rsidRDefault="007B6E17">
      <w:pPr>
        <w:jc w:val="left"/>
        <w:rPr>
          <w:rFonts w:eastAsiaTheme="minorEastAsia"/>
          <w:lang w:eastAsia="zh-CN"/>
        </w:rPr>
      </w:pPr>
    </w:p>
    <w:p w14:paraId="2D5FBB6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Caption"/>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14:paraId="2D5FBB6C" w14:textId="77777777" w:rsidR="007B6E17" w:rsidRDefault="005C1924">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ListParagraph"/>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ListParagraph"/>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ListParagraph"/>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ListParagraph"/>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ListParagraph"/>
        <w:numPr>
          <w:ilvl w:val="0"/>
          <w:numId w:val="116"/>
        </w:numPr>
        <w:ind w:firstLineChars="0"/>
        <w:rPr>
          <w:rFonts w:eastAsia="SimSun"/>
          <w:lang w:eastAsia="zh-CN"/>
        </w:rPr>
      </w:pPr>
      <w:r>
        <w:rPr>
          <w:rFonts w:eastAsia="SimSun" w:hint="eastAsia"/>
          <w:lang w:eastAsia="zh-CN"/>
        </w:rPr>
        <w:lastRenderedPageBreak/>
        <w:t xml:space="preserve">Machine learning based Polar code design, decoder: </w:t>
      </w:r>
      <w:r>
        <w:rPr>
          <w:bCs/>
        </w:rPr>
        <w:t>Lekha</w:t>
      </w:r>
    </w:p>
    <w:p w14:paraId="2D5FBB80"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Heading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Heading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w:t>
            </w:r>
            <w:proofErr w:type="gramStart"/>
            <w:r>
              <w:rPr>
                <w:rFonts w:eastAsiaTheme="minorEastAsia"/>
                <w:kern w:val="2"/>
                <w:lang w:eastAsia="zh-CN"/>
              </w:rPr>
              <w:t>Similar to</w:t>
            </w:r>
            <w:proofErr w:type="gramEnd"/>
            <w:r>
              <w:rPr>
                <w:rFonts w:eastAsiaTheme="minorEastAsia"/>
                <w:kern w:val="2"/>
                <w:lang w:eastAsia="zh-CN"/>
              </w:rPr>
              <w:t xml:space="preserve"> the list size in the SCL decoder, which is a decoder/evaluation assumption, monitoring path metric can be added as evaluation </w:t>
            </w:r>
            <w:proofErr w:type="gramStart"/>
            <w:r>
              <w:rPr>
                <w:rFonts w:eastAsiaTheme="minorEastAsia"/>
                <w:kern w:val="2"/>
                <w:lang w:eastAsia="zh-CN"/>
              </w:rPr>
              <w:t>assumption</w:t>
            </w:r>
            <w:proofErr w:type="gramEnd"/>
            <w:r>
              <w:rPr>
                <w:rFonts w:eastAsiaTheme="minorEastAsia"/>
                <w:kern w:val="2"/>
                <w:lang w:eastAsia="zh-CN"/>
              </w:rPr>
              <w:t xml:space="preserve"> and we can simply agree on similar path metric methods such as those introduced in 5G discussions. </w:t>
            </w:r>
          </w:p>
        </w:tc>
      </w:tr>
    </w:tbl>
    <w:p w14:paraId="2D5FBBB7" w14:textId="77777777" w:rsidR="007B6E17" w:rsidRDefault="007B6E17">
      <w:pPr>
        <w:jc w:val="left"/>
      </w:pPr>
    </w:p>
    <w:p w14:paraId="2D5FBBB8"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lastRenderedPageBreak/>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lastRenderedPageBreak/>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ListParagraph"/>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ListParagraph"/>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ListParagraph"/>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ListParagraph"/>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w:t>
            </w:r>
            <w:proofErr w:type="gramStart"/>
            <w:r w:rsidR="005C1924">
              <w:rPr>
                <w:bCs/>
                <w:lang w:val="en-US"/>
              </w:rPr>
              <w:t>informations</w:t>
            </w:r>
            <w:proofErr w:type="gramEnd"/>
            <w:r w:rsidR="005C1924">
              <w:rPr>
                <w:bCs/>
                <w:lang w:val="en-US"/>
              </w:rPr>
              <w:t xml:space="preserve"> bits</w:t>
            </w:r>
          </w:p>
          <w:p w14:paraId="2D5FBBDF" w14:textId="77777777" w:rsidR="007B6E17" w:rsidRDefault="005C1924">
            <w:pPr>
              <w:pStyle w:val="ListParagraph"/>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ListParagraph"/>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ListParagraph"/>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ListParagraph"/>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ListParagraph"/>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ListParagraph"/>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ListParagraph"/>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Heading4"/>
        <w:spacing w:after="156"/>
        <w:ind w:leftChars="0" w:left="0" w:firstLine="0"/>
        <w:jc w:val="left"/>
        <w:rPr>
          <w:rFonts w:eastAsiaTheme="minorEastAsia"/>
          <w:b/>
          <w:bCs/>
          <w:lang w:eastAsia="zh-CN"/>
        </w:rPr>
      </w:pPr>
      <w:r>
        <w:rPr>
          <w:b/>
          <w:bCs/>
          <w:lang w:eastAsia="zh-CN"/>
        </w:rPr>
        <w:lastRenderedPageBreak/>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ListParagraph"/>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ListParagraph"/>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ListParagraph"/>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ListParagraph"/>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ListParagraph"/>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Heading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w:t>
      </w:r>
      <w:proofErr w:type="gramStart"/>
      <w:r>
        <w:rPr>
          <w:b/>
          <w:bCs/>
        </w:rPr>
        <w:t>1-1</w:t>
      </w:r>
      <w:proofErr w:type="gramEnd"/>
      <w:r>
        <w:rPr>
          <w:b/>
          <w:bCs/>
        </w:rPr>
        <w:t>-v1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w:t>
            </w:r>
            <w:r>
              <w:rPr>
                <w:rFonts w:eastAsia="MS Mincho"/>
                <w:kern w:val="2"/>
                <w:lang w:val="en-US" w:eastAsia="ja-JP"/>
              </w:rPr>
              <w:lastRenderedPageBreak/>
              <w:t>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 xml:space="preserve">arly </w:t>
            </w:r>
            <w:proofErr w:type="gramStart"/>
            <w:r>
              <w:rPr>
                <w:rFonts w:eastAsia="MS Mincho"/>
                <w:kern w:val="2"/>
                <w:lang w:val="en-US" w:eastAsia="ja-JP"/>
              </w:rPr>
              <w:t>termination</w:t>
            </w:r>
            <w:proofErr w:type="gramEnd"/>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lastRenderedPageBreak/>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Caption"/>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ListParagraph"/>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ListParagraph"/>
              <w:numPr>
                <w:ilvl w:val="0"/>
                <w:numId w:val="123"/>
              </w:numPr>
              <w:spacing w:after="0" w:line="240" w:lineRule="auto"/>
              <w:ind w:firstLineChars="0"/>
              <w:jc w:val="left"/>
              <w:rPr>
                <w:bCs/>
                <w:iCs/>
              </w:rPr>
            </w:pPr>
            <w:r>
              <w:rPr>
                <w:bCs/>
                <w:iCs/>
              </w:rPr>
              <w:t xml:space="preserve">LDPC is the data channel </w:t>
            </w:r>
            <w:proofErr w:type="gramStart"/>
            <w:r>
              <w:rPr>
                <w:bCs/>
                <w:iCs/>
              </w:rPr>
              <w:t>candidate</w:t>
            </w:r>
            <w:proofErr w:type="gramEnd"/>
            <w:r>
              <w:rPr>
                <w:bCs/>
                <w:iCs/>
              </w:rPr>
              <w:t xml:space="preserv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ListParagraph"/>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r>
                  <w:proofErr w:type="gramStart"/>
                  <w:r>
                    <w:rPr>
                      <w:rFonts w:eastAsia="Nokia Pure Text"/>
                      <w:kern w:val="24"/>
                      <w:lang w:val="de-DE"/>
                    </w:rPr>
                    <w:t>Optional(</w:t>
                  </w:r>
                  <w:proofErr w:type="gramEnd"/>
                  <w:r>
                    <w:rPr>
                      <w:rFonts w:eastAsia="Nokia Pure Text"/>
                      <w:kern w:val="24"/>
                      <w:lang w:val="de-DE"/>
                    </w:rPr>
                    <w:t>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lastRenderedPageBreak/>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lastRenderedPageBreak/>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ListParagraph"/>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ListParagraph"/>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ListParagraph"/>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20, 40,100, 200, 400, 600, 1000, 2000, 4000, 6000, 8000 </w:t>
            </w:r>
            <w:proofErr w:type="gramStart"/>
            <w:r>
              <w:rPr>
                <w:rFonts w:eastAsia="Nokia Pure Text"/>
                <w:color w:val="000000"/>
                <w:kern w:val="24"/>
                <w:sz w:val="18"/>
                <w:szCs w:val="18"/>
                <w:lang w:val="de-DE" w:eastAsia="ko-KR"/>
              </w:rPr>
              <w:t>Optional(</w:t>
            </w:r>
            <w:proofErr w:type="gramEnd"/>
            <w:r>
              <w:rPr>
                <w:rFonts w:eastAsia="Nokia Pure Text"/>
                <w:color w:val="000000"/>
                <w:kern w:val="24"/>
                <w:sz w:val="18"/>
                <w:szCs w:val="18"/>
                <w:lang w:val="de-DE" w:eastAsia="ko-KR"/>
              </w:rPr>
              <w:t>12K, 16K, 32K, 64K)</w:t>
            </w:r>
          </w:p>
          <w:p w14:paraId="2D5FBD0B"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w:t>
      </w:r>
      <w:proofErr w:type="gramStart"/>
      <w:r>
        <w:rPr>
          <w:rFonts w:hint="eastAsia"/>
          <w:b/>
          <w:bCs/>
        </w:rPr>
        <w:t>2</w:t>
      </w:r>
      <w:r>
        <w:rPr>
          <w:b/>
          <w:bCs/>
        </w:rPr>
        <w:t>-1</w:t>
      </w:r>
      <w:proofErr w:type="gramEnd"/>
      <w:r>
        <w:rPr>
          <w:b/>
          <w:bCs/>
        </w:rPr>
        <w:t>-v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lastRenderedPageBreak/>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2D5FBD51" w14:textId="77777777" w:rsidR="007B6E17" w:rsidRDefault="007B6E17">
      <w:pPr>
        <w:jc w:val="left"/>
        <w:rPr>
          <w:rFonts w:eastAsiaTheme="minor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2D5FBDAC"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F4AA" w14:textId="77777777" w:rsidR="00D15415" w:rsidRDefault="00D15415">
      <w:pPr>
        <w:spacing w:line="240" w:lineRule="auto"/>
      </w:pPr>
      <w:r>
        <w:separator/>
      </w:r>
    </w:p>
  </w:endnote>
  <w:endnote w:type="continuationSeparator" w:id="0">
    <w:p w14:paraId="6C68B65F" w14:textId="77777777" w:rsidR="00D15415" w:rsidRDefault="00D15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t">
    <w:altName w:val="Segoe Print"/>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Segoe Print"/>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5D46" w14:textId="77777777" w:rsidR="00D15415" w:rsidRDefault="00D15415">
      <w:pPr>
        <w:spacing w:after="0"/>
      </w:pPr>
      <w:r>
        <w:separator/>
      </w:r>
    </w:p>
  </w:footnote>
  <w:footnote w:type="continuationSeparator" w:id="0">
    <w:p w14:paraId="5CF9F375" w14:textId="77777777" w:rsidR="00D15415" w:rsidRDefault="00D154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7"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8"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2"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5"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77899305">
    <w:abstractNumId w:val="11"/>
  </w:num>
  <w:num w:numId="2" w16cid:durableId="1499032664">
    <w:abstractNumId w:val="0"/>
  </w:num>
  <w:num w:numId="3" w16cid:durableId="30999604">
    <w:abstractNumId w:val="1"/>
  </w:num>
  <w:num w:numId="4" w16cid:durableId="1141844450">
    <w:abstractNumId w:val="79"/>
  </w:num>
  <w:num w:numId="5" w16cid:durableId="1929460386">
    <w:abstractNumId w:val="57"/>
  </w:num>
  <w:num w:numId="6" w16cid:durableId="1159692188">
    <w:abstractNumId w:val="80"/>
  </w:num>
  <w:num w:numId="7" w16cid:durableId="2147122620">
    <w:abstractNumId w:val="70"/>
  </w:num>
  <w:num w:numId="8" w16cid:durableId="156115963">
    <w:abstractNumId w:val="29"/>
  </w:num>
  <w:num w:numId="9" w16cid:durableId="69206196">
    <w:abstractNumId w:val="130"/>
  </w:num>
  <w:num w:numId="10" w16cid:durableId="1042361044">
    <w:abstractNumId w:val="107"/>
  </w:num>
  <w:num w:numId="11" w16cid:durableId="1457799079">
    <w:abstractNumId w:val="84"/>
  </w:num>
  <w:num w:numId="12" w16cid:durableId="376516883">
    <w:abstractNumId w:val="10"/>
  </w:num>
  <w:num w:numId="13" w16cid:durableId="773400298">
    <w:abstractNumId w:val="64"/>
  </w:num>
  <w:num w:numId="14" w16cid:durableId="136724867">
    <w:abstractNumId w:val="65"/>
  </w:num>
  <w:num w:numId="15" w16cid:durableId="1399981421">
    <w:abstractNumId w:val="51"/>
  </w:num>
  <w:num w:numId="16" w16cid:durableId="1206213533">
    <w:abstractNumId w:val="105"/>
  </w:num>
  <w:num w:numId="17" w16cid:durableId="1855147420">
    <w:abstractNumId w:val="56"/>
  </w:num>
  <w:num w:numId="18" w16cid:durableId="520821029">
    <w:abstractNumId w:val="7"/>
  </w:num>
  <w:num w:numId="19" w16cid:durableId="420640744">
    <w:abstractNumId w:val="119"/>
  </w:num>
  <w:num w:numId="20" w16cid:durableId="1021778265">
    <w:abstractNumId w:val="20"/>
  </w:num>
  <w:num w:numId="21" w16cid:durableId="1884246126">
    <w:abstractNumId w:val="12"/>
  </w:num>
  <w:num w:numId="22" w16cid:durableId="621763404">
    <w:abstractNumId w:val="15"/>
  </w:num>
  <w:num w:numId="23" w16cid:durableId="1907954323">
    <w:abstractNumId w:val="116"/>
  </w:num>
  <w:num w:numId="24" w16cid:durableId="606427523">
    <w:abstractNumId w:val="114"/>
  </w:num>
  <w:num w:numId="25" w16cid:durableId="1485975487">
    <w:abstractNumId w:val="94"/>
  </w:num>
  <w:num w:numId="26" w16cid:durableId="667633081">
    <w:abstractNumId w:val="73"/>
  </w:num>
  <w:num w:numId="27" w16cid:durableId="1174883506">
    <w:abstractNumId w:val="44"/>
  </w:num>
  <w:num w:numId="28" w16cid:durableId="1561362318">
    <w:abstractNumId w:val="17"/>
  </w:num>
  <w:num w:numId="29" w16cid:durableId="1415124125">
    <w:abstractNumId w:val="30"/>
  </w:num>
  <w:num w:numId="30" w16cid:durableId="84616171">
    <w:abstractNumId w:val="120"/>
  </w:num>
  <w:num w:numId="31" w16cid:durableId="58553808">
    <w:abstractNumId w:val="25"/>
  </w:num>
  <w:num w:numId="32" w16cid:durableId="448277644">
    <w:abstractNumId w:val="62"/>
  </w:num>
  <w:num w:numId="33" w16cid:durableId="250547011">
    <w:abstractNumId w:val="74"/>
  </w:num>
  <w:num w:numId="34" w16cid:durableId="1175074143">
    <w:abstractNumId w:val="33"/>
  </w:num>
  <w:num w:numId="35" w16cid:durableId="847407997">
    <w:abstractNumId w:val="21"/>
  </w:num>
  <w:num w:numId="36" w16cid:durableId="1315721781">
    <w:abstractNumId w:val="67"/>
  </w:num>
  <w:num w:numId="37" w16cid:durableId="1129668364">
    <w:abstractNumId w:val="13"/>
  </w:num>
  <w:num w:numId="38" w16cid:durableId="1981425196">
    <w:abstractNumId w:val="63"/>
  </w:num>
  <w:num w:numId="39" w16cid:durableId="1218936718">
    <w:abstractNumId w:val="103"/>
  </w:num>
  <w:num w:numId="40" w16cid:durableId="209153325">
    <w:abstractNumId w:val="81"/>
  </w:num>
  <w:num w:numId="41" w16cid:durableId="2083520518">
    <w:abstractNumId w:val="104"/>
  </w:num>
  <w:num w:numId="42" w16cid:durableId="1707833041">
    <w:abstractNumId w:val="32"/>
  </w:num>
  <w:num w:numId="43" w16cid:durableId="574898172">
    <w:abstractNumId w:val="77"/>
  </w:num>
  <w:num w:numId="44" w16cid:durableId="645865511">
    <w:abstractNumId w:val="58"/>
  </w:num>
  <w:num w:numId="45" w16cid:durableId="2135097365">
    <w:abstractNumId w:val="109"/>
  </w:num>
  <w:num w:numId="46" w16cid:durableId="1587959388">
    <w:abstractNumId w:val="127"/>
  </w:num>
  <w:num w:numId="47" w16cid:durableId="51657031">
    <w:abstractNumId w:val="49"/>
  </w:num>
  <w:num w:numId="48" w16cid:durableId="1585063565">
    <w:abstractNumId w:val="55"/>
  </w:num>
  <w:num w:numId="49" w16cid:durableId="551114449">
    <w:abstractNumId w:val="96"/>
  </w:num>
  <w:num w:numId="50" w16cid:durableId="1018433626">
    <w:abstractNumId w:val="40"/>
  </w:num>
  <w:num w:numId="51" w16cid:durableId="1477065000">
    <w:abstractNumId w:val="4"/>
  </w:num>
  <w:num w:numId="52" w16cid:durableId="1521510750">
    <w:abstractNumId w:val="133"/>
  </w:num>
  <w:num w:numId="53" w16cid:durableId="1414862920">
    <w:abstractNumId w:val="98"/>
  </w:num>
  <w:num w:numId="54" w16cid:durableId="1456556206">
    <w:abstractNumId w:val="72"/>
  </w:num>
  <w:num w:numId="55" w16cid:durableId="221259529">
    <w:abstractNumId w:val="37"/>
  </w:num>
  <w:num w:numId="56" w16cid:durableId="121076247">
    <w:abstractNumId w:val="22"/>
  </w:num>
  <w:num w:numId="57" w16cid:durableId="851719820">
    <w:abstractNumId w:val="48"/>
  </w:num>
  <w:num w:numId="58" w16cid:durableId="1744910029">
    <w:abstractNumId w:val="111"/>
  </w:num>
  <w:num w:numId="59" w16cid:durableId="967395955">
    <w:abstractNumId w:val="89"/>
  </w:num>
  <w:num w:numId="60" w16cid:durableId="2035837361">
    <w:abstractNumId w:val="6"/>
  </w:num>
  <w:num w:numId="61" w16cid:durableId="737651">
    <w:abstractNumId w:val="88"/>
  </w:num>
  <w:num w:numId="62" w16cid:durableId="2102750386">
    <w:abstractNumId w:val="71"/>
  </w:num>
  <w:num w:numId="63" w16cid:durableId="1258053241">
    <w:abstractNumId w:val="99"/>
  </w:num>
  <w:num w:numId="64" w16cid:durableId="1797407797">
    <w:abstractNumId w:val="82"/>
  </w:num>
  <w:num w:numId="65" w16cid:durableId="1207841067">
    <w:abstractNumId w:val="50"/>
  </w:num>
  <w:num w:numId="66" w16cid:durableId="895361907">
    <w:abstractNumId w:val="78"/>
  </w:num>
  <w:num w:numId="67" w16cid:durableId="1661696305">
    <w:abstractNumId w:val="100"/>
  </w:num>
  <w:num w:numId="68" w16cid:durableId="1508907286">
    <w:abstractNumId w:val="5"/>
  </w:num>
  <w:num w:numId="69" w16cid:durableId="730813297">
    <w:abstractNumId w:val="38"/>
  </w:num>
  <w:num w:numId="70" w16cid:durableId="937518563">
    <w:abstractNumId w:val="31"/>
  </w:num>
  <w:num w:numId="71" w16cid:durableId="737560815">
    <w:abstractNumId w:val="9"/>
  </w:num>
  <w:num w:numId="72" w16cid:durableId="792871394">
    <w:abstractNumId w:val="132"/>
  </w:num>
  <w:num w:numId="73" w16cid:durableId="1985115510">
    <w:abstractNumId w:val="123"/>
  </w:num>
  <w:num w:numId="74" w16cid:durableId="111827730">
    <w:abstractNumId w:val="112"/>
  </w:num>
  <w:num w:numId="75" w16cid:durableId="684210050">
    <w:abstractNumId w:val="14"/>
  </w:num>
  <w:num w:numId="76" w16cid:durableId="1203325382">
    <w:abstractNumId w:val="19"/>
  </w:num>
  <w:num w:numId="77" w16cid:durableId="1515067895">
    <w:abstractNumId w:val="85"/>
  </w:num>
  <w:num w:numId="78" w16cid:durableId="631374417">
    <w:abstractNumId w:val="41"/>
  </w:num>
  <w:num w:numId="79" w16cid:durableId="1966767197">
    <w:abstractNumId w:val="97"/>
  </w:num>
  <w:num w:numId="80" w16cid:durableId="1197428214">
    <w:abstractNumId w:val="54"/>
  </w:num>
  <w:num w:numId="81" w16cid:durableId="875388387">
    <w:abstractNumId w:val="28"/>
  </w:num>
  <w:num w:numId="82" w16cid:durableId="191959336">
    <w:abstractNumId w:val="121"/>
  </w:num>
  <w:num w:numId="83" w16cid:durableId="2112581923">
    <w:abstractNumId w:val="39"/>
  </w:num>
  <w:num w:numId="84" w16cid:durableId="1432775413">
    <w:abstractNumId w:val="61"/>
  </w:num>
  <w:num w:numId="85" w16cid:durableId="77293979">
    <w:abstractNumId w:val="108"/>
  </w:num>
  <w:num w:numId="86" w16cid:durableId="621426039">
    <w:abstractNumId w:val="76"/>
  </w:num>
  <w:num w:numId="87" w16cid:durableId="36635910">
    <w:abstractNumId w:val="125"/>
  </w:num>
  <w:num w:numId="88" w16cid:durableId="183442183">
    <w:abstractNumId w:val="93"/>
  </w:num>
  <w:num w:numId="89" w16cid:durableId="1352604905">
    <w:abstractNumId w:val="102"/>
  </w:num>
  <w:num w:numId="90" w16cid:durableId="1157770277">
    <w:abstractNumId w:val="122"/>
  </w:num>
  <w:num w:numId="91" w16cid:durableId="1861967960">
    <w:abstractNumId w:val="47"/>
  </w:num>
  <w:num w:numId="92" w16cid:durableId="509025855">
    <w:abstractNumId w:val="95"/>
  </w:num>
  <w:num w:numId="93" w16cid:durableId="1149637870">
    <w:abstractNumId w:val="53"/>
  </w:num>
  <w:num w:numId="94" w16cid:durableId="989092012">
    <w:abstractNumId w:val="18"/>
  </w:num>
  <w:num w:numId="95" w16cid:durableId="518352459">
    <w:abstractNumId w:val="106"/>
  </w:num>
  <w:num w:numId="96" w16cid:durableId="697892926">
    <w:abstractNumId w:val="124"/>
  </w:num>
  <w:num w:numId="97" w16cid:durableId="2016956575">
    <w:abstractNumId w:val="8"/>
  </w:num>
  <w:num w:numId="98" w16cid:durableId="1725911273">
    <w:abstractNumId w:val="101"/>
  </w:num>
  <w:num w:numId="99" w16cid:durableId="1871919435">
    <w:abstractNumId w:val="52"/>
  </w:num>
  <w:num w:numId="100" w16cid:durableId="1807745172">
    <w:abstractNumId w:val="113"/>
  </w:num>
  <w:num w:numId="101" w16cid:durableId="640160494">
    <w:abstractNumId w:val="59"/>
  </w:num>
  <w:num w:numId="102" w16cid:durableId="16393255">
    <w:abstractNumId w:val="83"/>
  </w:num>
  <w:num w:numId="103" w16cid:durableId="2065442495">
    <w:abstractNumId w:val="118"/>
  </w:num>
  <w:num w:numId="104" w16cid:durableId="310788088">
    <w:abstractNumId w:val="16"/>
  </w:num>
  <w:num w:numId="105" w16cid:durableId="425418710">
    <w:abstractNumId w:val="91"/>
  </w:num>
  <w:num w:numId="106" w16cid:durableId="929968207">
    <w:abstractNumId w:val="90"/>
  </w:num>
  <w:num w:numId="107" w16cid:durableId="54475406">
    <w:abstractNumId w:val="3"/>
  </w:num>
  <w:num w:numId="108" w16cid:durableId="1290362184">
    <w:abstractNumId w:val="23"/>
  </w:num>
  <w:num w:numId="109" w16cid:durableId="1392771286">
    <w:abstractNumId w:val="69"/>
  </w:num>
  <w:num w:numId="110" w16cid:durableId="1866865189">
    <w:abstractNumId w:val="87"/>
  </w:num>
  <w:num w:numId="111" w16cid:durableId="1629125984">
    <w:abstractNumId w:val="129"/>
  </w:num>
  <w:num w:numId="112" w16cid:durableId="1950772192">
    <w:abstractNumId w:val="131"/>
  </w:num>
  <w:num w:numId="113" w16cid:durableId="2016958774">
    <w:abstractNumId w:val="86"/>
  </w:num>
  <w:num w:numId="114" w16cid:durableId="1684431222">
    <w:abstractNumId w:val="75"/>
  </w:num>
  <w:num w:numId="115" w16cid:durableId="612714144">
    <w:abstractNumId w:val="110"/>
  </w:num>
  <w:num w:numId="116" w16cid:durableId="882448063">
    <w:abstractNumId w:val="26"/>
  </w:num>
  <w:num w:numId="117" w16cid:durableId="1099567943">
    <w:abstractNumId w:val="35"/>
  </w:num>
  <w:num w:numId="118" w16cid:durableId="1663850368">
    <w:abstractNumId w:val="66"/>
  </w:num>
  <w:num w:numId="119" w16cid:durableId="1141312228">
    <w:abstractNumId w:val="43"/>
  </w:num>
  <w:num w:numId="120" w16cid:durableId="2069723536">
    <w:abstractNumId w:val="60"/>
  </w:num>
  <w:num w:numId="121" w16cid:durableId="1032153081">
    <w:abstractNumId w:val="2"/>
  </w:num>
  <w:num w:numId="122" w16cid:durableId="2096053424">
    <w:abstractNumId w:val="45"/>
  </w:num>
  <w:num w:numId="123" w16cid:durableId="1036200534">
    <w:abstractNumId w:val="68"/>
  </w:num>
  <w:num w:numId="124" w16cid:durableId="1139227490">
    <w:abstractNumId w:val="128"/>
  </w:num>
  <w:num w:numId="125" w16cid:durableId="246426253">
    <w:abstractNumId w:val="92"/>
  </w:num>
  <w:num w:numId="126" w16cid:durableId="730929115">
    <w:abstractNumId w:val="42"/>
  </w:num>
  <w:num w:numId="127" w16cid:durableId="363947903">
    <w:abstractNumId w:val="24"/>
  </w:num>
  <w:num w:numId="128" w16cid:durableId="1149707758">
    <w:abstractNumId w:val="126"/>
  </w:num>
  <w:num w:numId="129" w16cid:durableId="11618480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50152708">
    <w:abstractNumId w:val="117"/>
    <w:lvlOverride w:ilvl="0">
      <w:startOverride w:val="1"/>
    </w:lvlOverride>
    <w:lvlOverride w:ilvl="1">
      <w:startOverride w:val="1"/>
    </w:lvlOverride>
  </w:num>
  <w:num w:numId="131" w16cid:durableId="1592465368">
    <w:abstractNumId w:val="36"/>
  </w:num>
  <w:num w:numId="132" w16cid:durableId="1315648130">
    <w:abstractNumId w:val="27"/>
  </w:num>
  <w:num w:numId="133" w16cid:durableId="1938514041">
    <w:abstractNumId w:val="46"/>
  </w:num>
  <w:num w:numId="134" w16cid:durableId="574978228">
    <w:abstractNumId w:val="52"/>
  </w:num>
  <w:num w:numId="135" w16cid:durableId="1361589215">
    <w:abstractNumId w:val="11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bordersDoNotSurroundHeader/>
  <w:bordersDoNotSurroundFooter/>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1924"/>
    <w:rsid w:val="005C2ECA"/>
    <w:rsid w:val="005C2F48"/>
    <w:rsid w:val="005C30BC"/>
    <w:rsid w:val="005C3D9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lang w:eastAsia="zh-CN"/>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customStyle="1" w:styleId="18">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82</Pages>
  <Words>38124</Words>
  <Characters>217313</Characters>
  <Application>Microsoft Office Word</Application>
  <DocSecurity>0</DocSecurity>
  <Lines>1810</Lines>
  <Paragraphs>509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Arman Fazeli Chaghooshi</cp:lastModifiedBy>
  <cp:revision>4</cp:revision>
  <dcterms:created xsi:type="dcterms:W3CDTF">2025-11-17T21:54:00Z</dcterms:created>
  <dcterms:modified xsi:type="dcterms:W3CDTF">2025-11-17T22:00:00Z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