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A70585">
            <w:pPr>
              <w:jc w:val="center"/>
              <w:rPr>
                <w:sz w:val="18"/>
                <w:szCs w:val="18"/>
              </w:rPr>
            </w:pPr>
            <w:hyperlink r:id="rId13" w:history="1">
              <w:r w:rsidRPr="00A70585">
                <w:rPr>
                  <w:rStyle w:val="Hyperlink"/>
                  <w:sz w:val="18"/>
                  <w:szCs w:val="18"/>
                </w:rPr>
                <w:t>m.rudolf@partner.samsung.com</w:t>
              </w:r>
            </w:hyperlink>
          </w:p>
          <w:p w14:paraId="6028E8CB" w14:textId="4C5C14C9" w:rsidR="00A70585" w:rsidRPr="005E2F5C" w:rsidRDefault="005E2F5C" w:rsidP="00A70585">
            <w:pPr>
              <w:jc w:val="center"/>
              <w:rPr>
                <w:sz w:val="18"/>
                <w:szCs w:val="18"/>
              </w:rPr>
            </w:pPr>
            <w:hyperlink r:id="rId14" w:history="1">
              <w:r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gNBs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The inter-gNB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gNBs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lastRenderedPageBreak/>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DengXian"/>
                <w:lang w:val="en-CA" w:eastAsia="zh-CN"/>
              </w:rPr>
              <w:t>NR</w:t>
            </w:r>
            <w:proofErr w:type="gramEnd"/>
            <w:r>
              <w:rPr>
                <w:rFonts w:eastAsia="DengXian"/>
                <w:lang w:val="en-CA" w:eastAsia="zh-CN"/>
              </w:rPr>
              <w:t xml:space="preserve">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w:t>
            </w:r>
            <w:proofErr w:type="gramStart"/>
            <w:r w:rsidRPr="0040081B">
              <w:rPr>
                <w:rFonts w:eastAsia="DengXian" w:hint="eastAsia"/>
                <w:sz w:val="20"/>
                <w:szCs w:val="20"/>
                <w:lang w:eastAsia="zh-CN"/>
              </w:rPr>
              <w:t>or,</w:t>
            </w:r>
            <w:proofErr w:type="gramEnd"/>
            <w:r w:rsidRPr="0040081B">
              <w:rPr>
                <w:rFonts w:eastAsia="DengXian" w:hint="eastAsia"/>
                <w:sz w:val="20"/>
                <w:szCs w:val="20"/>
                <w:lang w:eastAsia="zh-CN"/>
              </w:rPr>
              <w:t xml:space="preserve">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w:t>
            </w:r>
            <w:proofErr w:type="gramStart"/>
            <w:r>
              <w:rPr>
                <w:rFonts w:eastAsia="DengXian" w:hint="eastAsia"/>
                <w:sz w:val="20"/>
                <w:szCs w:val="20"/>
                <w:lang w:val="en-CA" w:eastAsia="zh-CN"/>
              </w:rPr>
              <w:t xml:space="preserve">to </w:t>
            </w:r>
            <w:r>
              <w:rPr>
                <w:rFonts w:eastAsia="DengXian"/>
                <w:sz w:val="20"/>
                <w:szCs w:val="20"/>
                <w:lang w:eastAsia="zh-CN"/>
              </w:rPr>
              <w:t>evaluate</w:t>
            </w:r>
            <w:proofErr w:type="gramEnd"/>
            <w:r>
              <w:rPr>
                <w:rFonts w:eastAsia="DengXian"/>
                <w:sz w:val="20"/>
                <w:szCs w:val="20"/>
                <w:lang w:eastAsia="zh-CN"/>
              </w:rPr>
              <w:t xml:space="preserv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 xml:space="preserve">Proposal 1.4: In our view, this is </w:t>
            </w:r>
            <w:proofErr w:type="gramStart"/>
            <w:r>
              <w:rPr>
                <w:rFonts w:eastAsia="DengXian"/>
                <w:lang w:val="en-CA" w:eastAsia="zh-CN"/>
              </w:rPr>
              <w:t>not only related</w:t>
            </w:r>
            <w:proofErr w:type="gramEnd"/>
            <w:r>
              <w:rPr>
                <w:rFonts w:eastAsia="DengXian"/>
                <w:lang w:val="en-CA" w:eastAsia="zh-CN"/>
              </w:rPr>
              <w:t xml:space="preserve"> to 5G/6G CLI. For example, the interference can also be 5G BS to 6G UE.</w:t>
            </w:r>
          </w:p>
        </w:tc>
      </w:tr>
      <w:tr w:rsidR="00830093" w14:paraId="2435F72E" w14:textId="77777777">
        <w:tc>
          <w:tcPr>
            <w:tcW w:w="1248" w:type="dxa"/>
          </w:tcPr>
          <w:p w14:paraId="6AA28804" w14:textId="06FB0F68" w:rsidR="00830093" w:rsidRDefault="00830093" w:rsidP="00A2677E">
            <w:pPr>
              <w:rPr>
                <w:rFonts w:eastAsia="DengXian"/>
                <w:lang w:eastAsia="zh-CN"/>
              </w:rPr>
            </w:pPr>
            <w:proofErr w:type="spellStart"/>
            <w:r>
              <w:rPr>
                <w:rFonts w:eastAsia="DengXian"/>
                <w:lang w:eastAsia="zh-CN"/>
              </w:rPr>
              <w:t>Ofinno</w:t>
            </w:r>
            <w:proofErr w:type="spellEnd"/>
          </w:p>
        </w:tc>
        <w:tc>
          <w:tcPr>
            <w:tcW w:w="8108" w:type="dxa"/>
          </w:tcPr>
          <w:p w14:paraId="60EDB6C8" w14:textId="19AF0C7F" w:rsidR="00830093" w:rsidRDefault="00830093" w:rsidP="00BD0062">
            <w:pPr>
              <w:rPr>
                <w:rFonts w:eastAsia="DengXian"/>
                <w:lang w:val="en-CA" w:eastAsia="zh-CN"/>
              </w:rPr>
            </w:pPr>
            <w:r w:rsidRPr="00830093">
              <w:rPr>
                <w:rFonts w:eastAsia="DengXian"/>
                <w:b/>
                <w:bCs/>
                <w:lang w:val="en-CA" w:eastAsia="zh-CN"/>
              </w:rPr>
              <w:t>Proposal 1.1</w:t>
            </w:r>
            <w:r w:rsidR="005D041A">
              <w:rPr>
                <w:rFonts w:eastAsia="DengXian"/>
                <w:b/>
                <w:bCs/>
                <w:lang w:val="en-CA" w:eastAsia="zh-CN"/>
              </w:rPr>
              <w:t>, 1.2</w:t>
            </w:r>
            <w:r w:rsidRPr="00830093">
              <w:rPr>
                <w:rFonts w:eastAsia="DengXian"/>
                <w:b/>
                <w:bCs/>
                <w:lang w:val="en-CA" w:eastAsia="zh-CN"/>
              </w:rPr>
              <w:t>:</w:t>
            </w:r>
            <w:r>
              <w:rPr>
                <w:rFonts w:eastAsia="DengXian"/>
                <w:lang w:val="en-CA" w:eastAsia="zh-CN"/>
              </w:rPr>
              <w:t xml:space="preserve"> Support the </w:t>
            </w:r>
            <w:r w:rsidR="005D041A">
              <w:rPr>
                <w:rFonts w:eastAsia="DengXian"/>
                <w:lang w:val="en-CA" w:eastAsia="zh-CN"/>
              </w:rPr>
              <w:t>main bullets</w:t>
            </w:r>
            <w:r>
              <w:rPr>
                <w:rFonts w:eastAsia="DengXian"/>
                <w:lang w:val="en-CA" w:eastAsia="zh-CN"/>
              </w:rPr>
              <w:t>.</w:t>
            </w:r>
          </w:p>
          <w:p w14:paraId="1DCD5F10" w14:textId="77777777" w:rsidR="005D041A" w:rsidRDefault="00830093" w:rsidP="005D041A">
            <w:pPr>
              <w:rPr>
                <w:rFonts w:eastAsia="DengXian"/>
                <w:lang w:val="en-CA" w:eastAsia="zh-CN"/>
              </w:rPr>
            </w:pPr>
            <w:r>
              <w:rPr>
                <w:rFonts w:eastAsia="DengXian"/>
                <w:lang w:val="en-CA" w:eastAsia="zh-CN"/>
              </w:rPr>
              <w:t xml:space="preserve">Considering it is study, we think including possible scenarios and mechanism/solution seems good to us. </w:t>
            </w:r>
            <w:r w:rsidR="005D041A">
              <w:rPr>
                <w:rFonts w:eastAsia="DengXian"/>
                <w:lang w:val="en-CA" w:eastAsia="zh-CN"/>
              </w:rPr>
              <w:t xml:space="preserve">However, it may contain too much detail which may limit the scope or imply supporting something in the end we do not support (such as UL-CSI-RS, sensing related). It could be better if we remove too </w:t>
            </w:r>
            <w:proofErr w:type="gramStart"/>
            <w:r w:rsidR="005D041A">
              <w:rPr>
                <w:rFonts w:eastAsia="DengXian"/>
                <w:lang w:val="en-CA" w:eastAsia="zh-CN"/>
              </w:rPr>
              <w:t>much</w:t>
            </w:r>
            <w:proofErr w:type="gramEnd"/>
            <w:r w:rsidR="005D041A">
              <w:rPr>
                <w:rFonts w:eastAsia="DengXian"/>
                <w:lang w:val="en-CA" w:eastAsia="zh-CN"/>
              </w:rPr>
              <w:t xml:space="preserve">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DengXian"/>
                <w:lang w:val="en-CA" w:eastAsia="zh-CN"/>
              </w:rPr>
            </w:pPr>
          </w:p>
          <w:p w14:paraId="331D4FEA" w14:textId="77777777" w:rsidR="005D041A" w:rsidRDefault="005D041A" w:rsidP="005D041A">
            <w:pPr>
              <w:rPr>
                <w:rFonts w:eastAsia="DengXian"/>
                <w:lang w:val="en-CA" w:eastAsia="zh-CN"/>
              </w:rPr>
            </w:pPr>
            <w:r w:rsidRPr="005D041A">
              <w:rPr>
                <w:rFonts w:eastAsia="DengXian"/>
                <w:b/>
                <w:bCs/>
                <w:lang w:val="en-CA" w:eastAsia="zh-CN"/>
              </w:rPr>
              <w:t>Proposal 1.3</w:t>
            </w:r>
            <w:r>
              <w:rPr>
                <w:rFonts w:eastAsia="DengXian"/>
                <w:lang w:val="en-CA" w:eastAsia="zh-CN"/>
              </w:rPr>
              <w:t>: Support the proposal in general.</w:t>
            </w:r>
          </w:p>
          <w:p w14:paraId="7DE724BC" w14:textId="77777777" w:rsidR="005D041A" w:rsidRDefault="005D041A" w:rsidP="005D041A">
            <w:pPr>
              <w:rPr>
                <w:rFonts w:eastAsia="DengXian"/>
                <w:lang w:val="en-CA" w:eastAsia="zh-CN"/>
              </w:rPr>
            </w:pPr>
          </w:p>
          <w:p w14:paraId="77FFA5AB" w14:textId="77054210" w:rsidR="005D041A" w:rsidRDefault="005D041A" w:rsidP="005D041A">
            <w:pPr>
              <w:rPr>
                <w:rFonts w:eastAsia="DengXian"/>
                <w:lang w:val="en-CA" w:eastAsia="zh-CN"/>
              </w:rPr>
            </w:pPr>
            <w:r w:rsidRPr="005D041A">
              <w:rPr>
                <w:rFonts w:eastAsia="DengXian"/>
                <w:b/>
                <w:bCs/>
                <w:lang w:val="en-CA" w:eastAsia="zh-CN"/>
              </w:rPr>
              <w:t>Proposal 1.4</w:t>
            </w:r>
            <w:r>
              <w:rPr>
                <w:rFonts w:eastAsia="DengXian"/>
                <w:lang w:val="en-CA" w:eastAsia="zh-CN"/>
              </w:rPr>
              <w:t>: Support the proposal in principle.</w:t>
            </w:r>
          </w:p>
          <w:p w14:paraId="78490446" w14:textId="3C89E830" w:rsidR="005D041A" w:rsidRDefault="005D041A" w:rsidP="005D041A">
            <w:pPr>
              <w:rPr>
                <w:rFonts w:eastAsia="DengXian"/>
                <w:lang w:val="en-CA" w:eastAsia="zh-CN"/>
              </w:rPr>
            </w:pPr>
            <w:r>
              <w:rPr>
                <w:rFonts w:eastAsia="DengXian"/>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DengXian"/>
                <w:lang w:val="en-CA" w:eastAsia="zh-CN"/>
              </w:rPr>
              <w:t>.</w:t>
            </w:r>
          </w:p>
        </w:tc>
      </w:tr>
      <w:tr w:rsidR="00A70585" w14:paraId="47AA090A" w14:textId="77777777">
        <w:tc>
          <w:tcPr>
            <w:tcW w:w="1248" w:type="dxa"/>
          </w:tcPr>
          <w:p w14:paraId="3977F636" w14:textId="7E6BADDE" w:rsidR="00A70585" w:rsidRDefault="00A70585" w:rsidP="00A2677E">
            <w:pPr>
              <w:rPr>
                <w:rFonts w:eastAsia="DengXian"/>
                <w:lang w:eastAsia="zh-CN"/>
              </w:rPr>
            </w:pPr>
            <w:r>
              <w:rPr>
                <w:rFonts w:eastAsia="DengXian"/>
                <w:lang w:eastAsia="zh-CN"/>
              </w:rPr>
              <w:lastRenderedPageBreak/>
              <w:t>Samsung</w:t>
            </w:r>
          </w:p>
        </w:tc>
        <w:tc>
          <w:tcPr>
            <w:tcW w:w="8108" w:type="dxa"/>
          </w:tcPr>
          <w:p w14:paraId="2DA2BA82" w14:textId="6C82F66B" w:rsidR="006535CD" w:rsidRDefault="006535CD" w:rsidP="006535CD">
            <w:pPr>
              <w:rPr>
                <w:rFonts w:eastAsia="DengXian"/>
                <w:lang w:val="en-CA" w:eastAsia="zh-CN"/>
              </w:rPr>
            </w:pPr>
            <w:r w:rsidRPr="006535CD">
              <w:rPr>
                <w:rFonts w:eastAsia="DengXian"/>
                <w:lang w:val="en-CA" w:eastAsia="zh-CN"/>
              </w:rPr>
              <w:t>@FL: Would it be possible to split inter-UE, inter-BS, and RIM discussion topics into-separate tables/proposals? Could we add a general discussion topic on</w:t>
            </w:r>
            <w:r>
              <w:rPr>
                <w:rFonts w:eastAsia="DengXian"/>
                <w:lang w:val="en-CA" w:eastAsia="zh-CN"/>
              </w:rPr>
              <w:t xml:space="preserve"> which </w:t>
            </w:r>
            <w:r w:rsidRPr="006535CD">
              <w:rPr>
                <w:rFonts w:eastAsia="DengXian"/>
                <w:lang w:val="en-CA" w:eastAsia="zh-CN"/>
              </w:rPr>
              <w:t xml:space="preserve">interference scenarios" to </w:t>
            </w:r>
            <w:r>
              <w:rPr>
                <w:rFonts w:eastAsia="DengXian"/>
                <w:lang w:val="en-CA" w:eastAsia="zh-CN"/>
              </w:rPr>
              <w:t xml:space="preserve">support or further study? </w:t>
            </w:r>
          </w:p>
          <w:p w14:paraId="1596558F" w14:textId="77777777" w:rsidR="006535CD" w:rsidRPr="006535CD" w:rsidRDefault="006535CD" w:rsidP="006535CD">
            <w:pPr>
              <w:rPr>
                <w:rFonts w:eastAsia="DengXian"/>
                <w:lang w:val="en-CA" w:eastAsia="zh-CN"/>
              </w:rPr>
            </w:pPr>
          </w:p>
          <w:p w14:paraId="7C34CD42" w14:textId="158FEDE1" w:rsidR="006535CD" w:rsidRDefault="00BC2DFC" w:rsidP="006535CD">
            <w:pPr>
              <w:rPr>
                <w:rFonts w:eastAsia="DengXian"/>
                <w:lang w:val="en-CA" w:eastAsia="zh-CN"/>
              </w:rPr>
            </w:pPr>
            <w:r>
              <w:rPr>
                <w:rFonts w:eastAsia="DengXian"/>
                <w:lang w:val="en-CA" w:eastAsia="zh-CN"/>
              </w:rPr>
              <w:t xml:space="preserve">1. </w:t>
            </w:r>
            <w:r w:rsidR="006535CD" w:rsidRPr="006535CD">
              <w:rPr>
                <w:rFonts w:eastAsia="DengXian"/>
                <w:lang w:val="en-CA" w:eastAsia="zh-CN"/>
              </w:rPr>
              <w:t>MRSS is for FDD and TDD</w:t>
            </w:r>
            <w:r w:rsidR="006535CD">
              <w:rPr>
                <w:rFonts w:eastAsia="DengXian"/>
                <w:lang w:val="en-CA" w:eastAsia="zh-CN"/>
              </w:rPr>
              <w:t>.</w:t>
            </w:r>
            <w:r w:rsidR="006535CD" w:rsidRPr="006535CD">
              <w:rPr>
                <w:rFonts w:eastAsia="DengXian"/>
                <w:lang w:val="en-CA" w:eastAsia="zh-CN"/>
              </w:rPr>
              <w:t xml:space="preserve"> For FDD, classic adjacent channel DL-D</w:t>
            </w:r>
            <w:r w:rsidR="006535CD">
              <w:rPr>
                <w:rFonts w:eastAsia="DengXian"/>
                <w:lang w:val="en-CA" w:eastAsia="zh-CN"/>
              </w:rPr>
              <w:t>L</w:t>
            </w:r>
            <w:r w:rsidR="006535CD" w:rsidRPr="006535CD">
              <w:rPr>
                <w:rFonts w:eastAsia="DengXian"/>
                <w:lang w:val="en-CA" w:eastAsia="zh-CN"/>
              </w:rPr>
              <w:t xml:space="preserve"> and UL-UL</w:t>
            </w:r>
            <w:r w:rsidR="006535CD">
              <w:rPr>
                <w:rFonts w:eastAsia="DengXian"/>
                <w:lang w:val="en-CA" w:eastAsia="zh-CN"/>
              </w:rPr>
              <w:t xml:space="preserve"> </w:t>
            </w:r>
            <w:r w:rsidR="006535CD" w:rsidRPr="006535CD">
              <w:rPr>
                <w:rFonts w:eastAsia="DengXian"/>
                <w:lang w:val="en-CA" w:eastAsia="zh-CN"/>
              </w:rPr>
              <w:t>coe</w:t>
            </w:r>
            <w:r w:rsidR="006535CD">
              <w:rPr>
                <w:rFonts w:eastAsia="DengXian"/>
                <w:lang w:val="en-CA" w:eastAsia="zh-CN"/>
              </w:rPr>
              <w:t>x</w:t>
            </w:r>
            <w:r w:rsidR="006535CD" w:rsidRPr="006535CD">
              <w:rPr>
                <w:rFonts w:eastAsia="DengXian"/>
                <w:lang w:val="en-CA" w:eastAsia="zh-CN"/>
              </w:rPr>
              <w:t xml:space="preserve"> applies. This is not CLI</w:t>
            </w:r>
            <w:r w:rsidR="006535CD">
              <w:rPr>
                <w:rFonts w:eastAsia="DengXian"/>
                <w:lang w:val="en-CA" w:eastAsia="zh-CN"/>
              </w:rPr>
              <w:t>.</w:t>
            </w:r>
            <w:r w:rsidR="006535CD" w:rsidRPr="006535CD">
              <w:rPr>
                <w:rFonts w:eastAsia="DengXian"/>
                <w:lang w:val="en-CA" w:eastAsia="zh-CN"/>
              </w:rPr>
              <w:t xml:space="preserve"> Only</w:t>
            </w:r>
            <w:r w:rsidR="006535CD">
              <w:rPr>
                <w:rFonts w:eastAsia="DengXian"/>
                <w:lang w:val="en-CA" w:eastAsia="zh-CN"/>
              </w:rPr>
              <w:t xml:space="preserve"> in</w:t>
            </w:r>
            <w:r w:rsidR="006535CD" w:rsidRPr="006535CD">
              <w:rPr>
                <w:rFonts w:eastAsia="DengXian"/>
                <w:lang w:val="en-CA" w:eastAsia="zh-CN"/>
              </w:rPr>
              <w:t xml:space="preserve"> RAN4-scope. For TDD, </w:t>
            </w:r>
            <w:r w:rsidR="006535CD">
              <w:rPr>
                <w:rFonts w:eastAsia="DengXian"/>
                <w:lang w:val="en-CA" w:eastAsia="zh-CN"/>
              </w:rPr>
              <w:t xml:space="preserve">only </w:t>
            </w:r>
            <w:r w:rsidR="006535CD" w:rsidRPr="006535CD">
              <w:rPr>
                <w:rFonts w:eastAsia="DengXian"/>
                <w:lang w:val="en-CA" w:eastAsia="zh-CN"/>
              </w:rPr>
              <w:t>when NR</w:t>
            </w:r>
            <w:r w:rsidR="006535CD">
              <w:rPr>
                <w:rFonts w:eastAsia="DengXian"/>
                <w:lang w:val="en-CA" w:eastAsia="zh-CN"/>
              </w:rPr>
              <w:t xml:space="preserve"> is </w:t>
            </w:r>
            <w:r w:rsidR="006535CD" w:rsidRPr="006535CD">
              <w:rPr>
                <w:rFonts w:eastAsia="DengXian"/>
                <w:lang w:val="en-CA" w:eastAsia="zh-CN"/>
              </w:rPr>
              <w:t>in</w:t>
            </w:r>
            <w:r w:rsidR="006535CD">
              <w:rPr>
                <w:rFonts w:eastAsia="DengXian"/>
                <w:lang w:val="en-CA" w:eastAsia="zh-CN"/>
              </w:rPr>
              <w:t xml:space="preserve"> the </w:t>
            </w:r>
            <w:r w:rsidR="006535CD" w:rsidRPr="006535CD">
              <w:rPr>
                <w:rFonts w:eastAsia="DengXian"/>
                <w:lang w:val="en-CA" w:eastAsia="zh-CN"/>
              </w:rPr>
              <w:t>DL</w:t>
            </w:r>
            <w:r w:rsidR="006535CD">
              <w:rPr>
                <w:rFonts w:eastAsia="DengXian"/>
                <w:lang w:val="en-CA" w:eastAsia="zh-CN"/>
              </w:rPr>
              <w:t xml:space="preserve"> </w:t>
            </w:r>
            <w:r w:rsidR="006535CD" w:rsidRPr="006535CD">
              <w:rPr>
                <w:rFonts w:eastAsia="DengXian"/>
                <w:lang w:val="en-CA" w:eastAsia="zh-CN"/>
              </w:rPr>
              <w:t xml:space="preserve">slot while 6GR </w:t>
            </w:r>
            <w:r w:rsidR="006535CD">
              <w:rPr>
                <w:rFonts w:eastAsia="DengXian"/>
                <w:lang w:val="en-CA" w:eastAsia="zh-CN"/>
              </w:rPr>
              <w:t xml:space="preserve">is in an </w:t>
            </w:r>
            <w:r w:rsidR="006535CD" w:rsidRPr="006535CD">
              <w:rPr>
                <w:rFonts w:eastAsia="DengXian"/>
                <w:lang w:val="en-CA" w:eastAsia="zh-CN"/>
              </w:rPr>
              <w:t xml:space="preserve">UL slot (or the reverse) could produce a CLI scenario. </w:t>
            </w:r>
            <w:r w:rsidR="006535CD">
              <w:rPr>
                <w:rFonts w:eastAsia="DengXian"/>
                <w:lang w:val="en-CA" w:eastAsia="zh-CN"/>
              </w:rPr>
              <w:t xml:space="preserve">We do not consider this as a realistic assumption for </w:t>
            </w:r>
            <w:r w:rsidR="006535CD" w:rsidRPr="006535CD">
              <w:rPr>
                <w:rFonts w:eastAsia="DengXian"/>
                <w:lang w:val="en-CA" w:eastAsia="zh-CN"/>
              </w:rPr>
              <w:t>(sub</w:t>
            </w:r>
            <w:r w:rsidR="006535CD">
              <w:rPr>
                <w:rFonts w:eastAsia="DengXian"/>
                <w:lang w:val="en-CA" w:eastAsia="zh-CN"/>
              </w:rPr>
              <w:t>-</w:t>
            </w:r>
            <w:r w:rsidR="006535CD" w:rsidRPr="006535CD">
              <w:rPr>
                <w:rFonts w:eastAsia="DengXian"/>
                <w:lang w:val="en-CA" w:eastAsia="zh-CN"/>
              </w:rPr>
              <w:t>)urban</w:t>
            </w:r>
            <w:r w:rsidR="006535CD">
              <w:rPr>
                <w:rFonts w:eastAsia="DengXian"/>
                <w:lang w:val="en-CA" w:eastAsia="zh-CN"/>
              </w:rPr>
              <w:t xml:space="preserve"> </w:t>
            </w:r>
            <w:r w:rsidR="006535CD" w:rsidRPr="006535CD">
              <w:rPr>
                <w:rFonts w:eastAsia="DengXian"/>
                <w:lang w:val="en-CA" w:eastAsia="zh-CN"/>
              </w:rPr>
              <w:t>macro deployments</w:t>
            </w:r>
            <w:r w:rsidR="006535CD">
              <w:rPr>
                <w:rFonts w:eastAsia="DengXian"/>
                <w:lang w:val="en-CA" w:eastAsia="zh-CN"/>
              </w:rPr>
              <w:t xml:space="preserve">. Due to the high inter-BS CLI, co-channel and adjacent channel, this </w:t>
            </w:r>
            <w:r w:rsidR="006535CD" w:rsidRPr="006535CD">
              <w:rPr>
                <w:rFonts w:eastAsia="DengXian"/>
                <w:lang w:val="en-CA" w:eastAsia="zh-CN"/>
              </w:rPr>
              <w:t>is out of reach. Need for P1.4 should be further discussed</w:t>
            </w:r>
            <w:r w:rsidR="006535CD">
              <w:rPr>
                <w:rFonts w:eastAsia="DengXian"/>
                <w:lang w:val="en-CA" w:eastAsia="zh-CN"/>
              </w:rPr>
              <w:t>.</w:t>
            </w:r>
            <w:r>
              <w:rPr>
                <w:rFonts w:eastAsia="DengXian"/>
                <w:lang w:val="en-CA" w:eastAsia="zh-CN"/>
              </w:rPr>
              <w:t xml:space="preserve"> </w:t>
            </w:r>
            <w:r w:rsidRPr="006535CD">
              <w:rPr>
                <w:rFonts w:eastAsia="DengXian"/>
                <w:lang w:val="en-CA" w:eastAsia="zh-CN"/>
              </w:rPr>
              <w:t>For interference</w:t>
            </w:r>
            <w:r>
              <w:rPr>
                <w:rFonts w:eastAsia="DengXian"/>
                <w:lang w:val="en-CA" w:eastAsia="zh-CN"/>
              </w:rPr>
              <w:t xml:space="preserve"> </w:t>
            </w:r>
            <w:r w:rsidRPr="006535CD">
              <w:rPr>
                <w:rFonts w:eastAsia="DengXian"/>
                <w:lang w:val="en-CA" w:eastAsia="zh-CN"/>
              </w:rPr>
              <w:t>scenarios (as part of the more general discussion), we think that</w:t>
            </w:r>
            <w:r>
              <w:rPr>
                <w:rFonts w:eastAsia="DengXian"/>
                <w:lang w:val="en-CA" w:eastAsia="zh-CN"/>
              </w:rPr>
              <w:t xml:space="preserve"> </w:t>
            </w:r>
            <w:r w:rsidRPr="006535CD">
              <w:rPr>
                <w:rFonts w:eastAsia="DengXian"/>
                <w:lang w:val="en-CA" w:eastAsia="zh-CN"/>
              </w:rPr>
              <w:t xml:space="preserve">at least the SBFD </w:t>
            </w:r>
            <w:r>
              <w:rPr>
                <w:rFonts w:eastAsia="DengXian"/>
                <w:lang w:val="en-CA" w:eastAsia="zh-CN"/>
              </w:rPr>
              <w:t xml:space="preserve">deployment </w:t>
            </w:r>
            <w:r w:rsidRPr="006535CD">
              <w:rPr>
                <w:rFonts w:eastAsia="DengXian"/>
                <w:lang w:val="en-CA" w:eastAsia="zh-CN"/>
              </w:rPr>
              <w:t>cases 1 and 2</w:t>
            </w:r>
            <w:r>
              <w:rPr>
                <w:rFonts w:eastAsia="DengXian"/>
                <w:lang w:val="en-CA" w:eastAsia="zh-CN"/>
              </w:rPr>
              <w:t xml:space="preserve"> </w:t>
            </w:r>
            <w:r w:rsidRPr="006535CD">
              <w:rPr>
                <w:rFonts w:eastAsia="DengXian"/>
                <w:lang w:val="en-CA" w:eastAsia="zh-CN"/>
              </w:rPr>
              <w:t>(same or different UL subbands across cells) need to be considered.</w:t>
            </w:r>
            <w:r>
              <w:rPr>
                <w:rFonts w:eastAsia="DengXian"/>
                <w:lang w:val="en-CA" w:eastAsia="zh-CN"/>
              </w:rPr>
              <w:t xml:space="preserve"> For TDD, </w:t>
            </w:r>
            <w:r w:rsidRPr="006535CD">
              <w:rPr>
                <w:rFonts w:eastAsia="DengXian"/>
                <w:lang w:val="en-CA" w:eastAsia="zh-CN"/>
              </w:rPr>
              <w:t>DL-UL or UL-DL-interference is</w:t>
            </w:r>
            <w:r>
              <w:rPr>
                <w:rFonts w:eastAsia="DengXian"/>
                <w:lang w:val="en-CA" w:eastAsia="zh-CN"/>
              </w:rPr>
              <w:t xml:space="preserve"> only</w:t>
            </w:r>
            <w:r w:rsidRPr="006535CD">
              <w:rPr>
                <w:rFonts w:eastAsia="DengXian"/>
                <w:lang w:val="en-CA" w:eastAsia="zh-CN"/>
              </w:rPr>
              <w:t xml:space="preserve"> relevant</w:t>
            </w:r>
            <w:r>
              <w:rPr>
                <w:rFonts w:eastAsia="DengXian"/>
                <w:lang w:val="en-CA" w:eastAsia="zh-CN"/>
              </w:rPr>
              <w:t xml:space="preserve"> </w:t>
            </w:r>
            <w:r w:rsidRPr="006535CD">
              <w:rPr>
                <w:rFonts w:eastAsia="DengXian"/>
                <w:lang w:val="en-CA" w:eastAsia="zh-CN"/>
              </w:rPr>
              <w:t xml:space="preserve">if </w:t>
            </w:r>
            <w:r>
              <w:rPr>
                <w:rFonts w:eastAsia="DengXian"/>
                <w:lang w:val="en-CA" w:eastAsia="zh-CN"/>
              </w:rPr>
              <w:t>d/f-T</w:t>
            </w:r>
            <w:r w:rsidRPr="006535CD">
              <w:rPr>
                <w:rFonts w:eastAsia="DengXian"/>
                <w:lang w:val="en-CA" w:eastAsia="zh-CN"/>
              </w:rPr>
              <w:t>DD</w:t>
            </w:r>
            <w:r>
              <w:rPr>
                <w:rFonts w:eastAsia="DengXian"/>
                <w:lang w:val="en-CA" w:eastAsia="zh-CN"/>
              </w:rPr>
              <w:t xml:space="preserve"> operation</w:t>
            </w:r>
            <w:r w:rsidRPr="006535CD">
              <w:rPr>
                <w:rFonts w:eastAsia="DengXian"/>
                <w:lang w:val="en-CA" w:eastAsia="zh-CN"/>
              </w:rPr>
              <w:t xml:space="preserve"> is supported</w:t>
            </w:r>
            <w:r>
              <w:rPr>
                <w:rFonts w:eastAsia="DengXian"/>
                <w:lang w:val="en-CA" w:eastAsia="zh-CN"/>
              </w:rPr>
              <w:t>.</w:t>
            </w:r>
            <w:r w:rsidRPr="006535CD">
              <w:rPr>
                <w:rFonts w:eastAsia="DengXian"/>
                <w:lang w:val="en-CA" w:eastAsia="zh-CN"/>
              </w:rPr>
              <w:t xml:space="preserve"> Potential additional interference </w:t>
            </w:r>
            <w:r>
              <w:rPr>
                <w:rFonts w:eastAsia="DengXian"/>
                <w:lang w:val="en-CA" w:eastAsia="zh-CN"/>
              </w:rPr>
              <w:t>scenarios</w:t>
            </w:r>
            <w:r w:rsidRPr="006535CD">
              <w:rPr>
                <w:rFonts w:eastAsia="DengXian"/>
                <w:lang w:val="en-CA" w:eastAsia="zh-CN"/>
              </w:rPr>
              <w:t xml:space="preserve"> with mTRP and ISAC may depend on operational assumptions which should be discussed </w:t>
            </w:r>
            <w:r>
              <w:rPr>
                <w:rFonts w:eastAsia="DengXian"/>
                <w:lang w:val="en-CA" w:eastAsia="zh-CN"/>
              </w:rPr>
              <w:t>first before concluding that a problem exists.</w:t>
            </w:r>
          </w:p>
          <w:p w14:paraId="3CBE9771" w14:textId="77777777" w:rsidR="006535CD" w:rsidRPr="006535CD" w:rsidRDefault="006535CD" w:rsidP="006535CD">
            <w:pPr>
              <w:rPr>
                <w:rFonts w:eastAsia="DengXian"/>
                <w:lang w:val="en-CA" w:eastAsia="zh-CN"/>
              </w:rPr>
            </w:pPr>
          </w:p>
          <w:p w14:paraId="10B34880" w14:textId="368C77D8" w:rsidR="006535CD" w:rsidRPr="006535CD" w:rsidRDefault="006535CD" w:rsidP="006535CD">
            <w:pPr>
              <w:rPr>
                <w:rFonts w:eastAsia="DengXian"/>
                <w:lang w:val="en-CA" w:eastAsia="zh-CN"/>
              </w:rPr>
            </w:pPr>
            <w:r w:rsidRPr="006535CD">
              <w:rPr>
                <w:rFonts w:eastAsia="DengXian"/>
                <w:lang w:val="en-CA" w:eastAsia="zh-CN"/>
              </w:rPr>
              <w:t xml:space="preserve">2. </w:t>
            </w:r>
            <w:r w:rsidR="00BC2DFC">
              <w:rPr>
                <w:rFonts w:eastAsia="DengXian"/>
                <w:lang w:val="en-CA" w:eastAsia="zh-CN"/>
              </w:rPr>
              <w:t>The d</w:t>
            </w:r>
            <w:r w:rsidRPr="006535CD">
              <w:rPr>
                <w:rFonts w:eastAsia="DengXian"/>
                <w:lang w:val="en-CA" w:eastAsia="zh-CN"/>
              </w:rPr>
              <w:t xml:space="preserve">istinction </w:t>
            </w:r>
            <w:r w:rsidR="00BC2DFC">
              <w:rPr>
                <w:rFonts w:eastAsia="DengXian"/>
                <w:lang w:val="en-CA" w:eastAsia="zh-CN"/>
              </w:rPr>
              <w:t xml:space="preserve">between </w:t>
            </w:r>
            <w:r w:rsidRPr="006535CD">
              <w:rPr>
                <w:rFonts w:eastAsia="DengXian"/>
                <w:lang w:val="en-CA" w:eastAsia="zh-CN"/>
              </w:rPr>
              <w:t>inter-band or intra-band does not make sense. We traditionally distinguish co-or adjacent channel interference</w:t>
            </w:r>
            <w:r w:rsidR="00BC2DFC">
              <w:rPr>
                <w:rFonts w:eastAsia="DengXian"/>
                <w:lang w:val="en-CA" w:eastAsia="zh-CN"/>
              </w:rPr>
              <w:t xml:space="preserve"> </w:t>
            </w:r>
            <w:r w:rsidRPr="006535CD">
              <w:rPr>
                <w:rFonts w:eastAsia="DengXian"/>
                <w:lang w:val="en-CA" w:eastAsia="zh-CN"/>
              </w:rPr>
              <w:t>cases. Intra-band by-definition</w:t>
            </w:r>
            <w:r w:rsidR="00BC2DFC">
              <w:rPr>
                <w:rFonts w:eastAsia="DengXian"/>
                <w:lang w:val="en-CA" w:eastAsia="zh-CN"/>
              </w:rPr>
              <w:t xml:space="preserve">. The remainder such as the </w:t>
            </w:r>
            <w:r w:rsidRPr="006535CD">
              <w:rPr>
                <w:rFonts w:eastAsia="DengXian"/>
                <w:lang w:val="en-CA" w:eastAsia="zh-CN"/>
              </w:rPr>
              <w:t>in-band em</w:t>
            </w:r>
            <w:r w:rsidR="00BC2DFC">
              <w:rPr>
                <w:rFonts w:eastAsia="DengXian"/>
                <w:lang w:val="en-CA" w:eastAsia="zh-CN"/>
              </w:rPr>
              <w:t>i</w:t>
            </w:r>
            <w:r w:rsidRPr="006535CD">
              <w:rPr>
                <w:rFonts w:eastAsia="DengXian"/>
                <w:lang w:val="en-CA" w:eastAsia="zh-CN"/>
              </w:rPr>
              <w:t>ssion requirements, OOB</w:t>
            </w:r>
            <w:r w:rsidR="00BC2DFC">
              <w:rPr>
                <w:rFonts w:eastAsia="DengXian"/>
                <w:lang w:val="en-CA" w:eastAsia="zh-CN"/>
              </w:rPr>
              <w:t xml:space="preserve"> requirements</w:t>
            </w:r>
            <w:r w:rsidRPr="006535CD">
              <w:rPr>
                <w:rFonts w:eastAsia="DengXian"/>
                <w:lang w:val="en-CA" w:eastAsia="zh-CN"/>
              </w:rPr>
              <w:t xml:space="preserve">, </w:t>
            </w:r>
            <w:r w:rsidR="00BC2DFC">
              <w:rPr>
                <w:rFonts w:eastAsia="DengXian"/>
                <w:lang w:val="en-CA" w:eastAsia="zh-CN"/>
              </w:rPr>
              <w:t xml:space="preserve">or </w:t>
            </w:r>
            <w:r w:rsidRPr="006535CD">
              <w:rPr>
                <w:rFonts w:eastAsia="DengXian"/>
                <w:lang w:val="en-CA" w:eastAsia="zh-CN"/>
              </w:rPr>
              <w:t>spurious</w:t>
            </w:r>
            <w:r w:rsidR="00BC2DFC">
              <w:rPr>
                <w:rFonts w:eastAsia="DengXian"/>
                <w:lang w:val="en-CA" w:eastAsia="zh-CN"/>
              </w:rPr>
              <w:t xml:space="preserve"> transmission requirements are RAN4 scope.</w:t>
            </w:r>
          </w:p>
          <w:p w14:paraId="48F12327" w14:textId="01DAD0CC" w:rsidR="006535CD" w:rsidRPr="006535CD" w:rsidRDefault="006535CD" w:rsidP="006535CD">
            <w:pPr>
              <w:rPr>
                <w:rFonts w:eastAsia="DengXian"/>
                <w:lang w:val="en-CA" w:eastAsia="zh-CN"/>
              </w:rPr>
            </w:pPr>
          </w:p>
          <w:p w14:paraId="65DE6209" w14:textId="470AE6B8" w:rsidR="006535CD" w:rsidRDefault="006535CD" w:rsidP="006535CD">
            <w:pPr>
              <w:rPr>
                <w:rFonts w:eastAsia="DengXian"/>
                <w:lang w:val="en-CA" w:eastAsia="zh-CN"/>
              </w:rPr>
            </w:pPr>
            <w:r w:rsidRPr="006535CD">
              <w:rPr>
                <w:rFonts w:eastAsia="DengXian"/>
                <w:lang w:val="en-CA" w:eastAsia="zh-CN"/>
              </w:rPr>
              <w:t>3.</w:t>
            </w:r>
            <w:r w:rsidR="00BC2DFC">
              <w:rPr>
                <w:rFonts w:eastAsia="DengXian"/>
                <w:lang w:val="en-CA" w:eastAsia="zh-CN"/>
              </w:rPr>
              <w:t xml:space="preserve"> </w:t>
            </w:r>
            <w:r w:rsidRPr="006535CD">
              <w:rPr>
                <w:rFonts w:eastAsia="DengXian"/>
                <w:lang w:val="en-CA" w:eastAsia="zh-CN"/>
              </w:rPr>
              <w:t xml:space="preserve">We don't </w:t>
            </w:r>
            <w:r w:rsidR="00BC2DFC">
              <w:rPr>
                <w:rFonts w:eastAsia="DengXian"/>
                <w:lang w:val="en-CA" w:eastAsia="zh-CN"/>
              </w:rPr>
              <w:t xml:space="preserve">think that we need </w:t>
            </w:r>
            <w:r w:rsidRPr="006535CD">
              <w:rPr>
                <w:rFonts w:eastAsia="DengXian"/>
                <w:lang w:val="en-CA" w:eastAsia="zh-CN"/>
              </w:rPr>
              <w:t>to</w:t>
            </w:r>
            <w:r w:rsidR="00BC2DFC">
              <w:rPr>
                <w:rFonts w:eastAsia="DengXian"/>
                <w:lang w:val="en-CA" w:eastAsia="zh-CN"/>
              </w:rPr>
              <w:t xml:space="preserve"> </w:t>
            </w:r>
            <w:r w:rsidRPr="006535CD">
              <w:rPr>
                <w:rFonts w:eastAsia="DengXian"/>
                <w:lang w:val="en-CA" w:eastAsia="zh-CN"/>
              </w:rPr>
              <w:t>study again scenarios, characteristics, signal levels, etc.- for atmospheric ducting (RIM). This has been done for LTE and for Rel-16 NR</w:t>
            </w:r>
            <w:r w:rsidR="00BC2DFC">
              <w:rPr>
                <w:rFonts w:eastAsia="DengXian"/>
                <w:lang w:val="en-CA" w:eastAsia="zh-CN"/>
              </w:rPr>
              <w:t xml:space="preserve"> and are documented in 38.866. </w:t>
            </w:r>
            <w:r w:rsidRPr="006535CD">
              <w:rPr>
                <w:rFonts w:eastAsia="DengXian"/>
                <w:lang w:val="en-CA" w:eastAsia="zh-CN"/>
              </w:rPr>
              <w:t>When 6GR operates in legacy LTE</w:t>
            </w:r>
            <w:r w:rsidR="00BC2DFC">
              <w:rPr>
                <w:rFonts w:eastAsia="DengXian"/>
                <w:lang w:val="en-CA" w:eastAsia="zh-CN"/>
              </w:rPr>
              <w:t xml:space="preserve">/NR </w:t>
            </w:r>
            <w:r w:rsidRPr="006535CD">
              <w:rPr>
                <w:rFonts w:eastAsia="DengXian"/>
                <w:lang w:val="en-CA" w:eastAsia="zh-CN"/>
              </w:rPr>
              <w:t>TDD bands up to</w:t>
            </w:r>
            <w:r w:rsidR="00BC2DFC">
              <w:rPr>
                <w:rFonts w:eastAsia="DengXian"/>
                <w:lang w:val="en-CA" w:eastAsia="zh-CN"/>
              </w:rPr>
              <w:t xml:space="preserve"> </w:t>
            </w:r>
            <w:r w:rsidRPr="006535CD">
              <w:rPr>
                <w:rFonts w:eastAsia="DengXian"/>
                <w:lang w:val="en-CA" w:eastAsia="zh-CN"/>
              </w:rPr>
              <w:t xml:space="preserve">4GHz, same considerations still apply. For new </w:t>
            </w:r>
            <w:r w:rsidR="00BC2DFC">
              <w:rPr>
                <w:rFonts w:eastAsia="DengXian"/>
                <w:lang w:val="en-CA" w:eastAsia="zh-CN"/>
              </w:rPr>
              <w:t xml:space="preserve">6GR </w:t>
            </w:r>
            <w:r w:rsidRPr="006535CD">
              <w:rPr>
                <w:rFonts w:eastAsia="DengXian"/>
                <w:lang w:val="en-CA" w:eastAsia="zh-CN"/>
              </w:rPr>
              <w:t>bands such as 7</w:t>
            </w:r>
            <w:r w:rsidR="00BC2DFC">
              <w:rPr>
                <w:rFonts w:eastAsia="DengXian"/>
                <w:lang w:val="en-CA" w:eastAsia="zh-CN"/>
              </w:rPr>
              <w:t xml:space="preserve"> </w:t>
            </w:r>
            <w:r w:rsidRPr="006535CD">
              <w:rPr>
                <w:rFonts w:eastAsia="DengXian"/>
                <w:lang w:val="en-CA" w:eastAsia="zh-CN"/>
              </w:rPr>
              <w:t xml:space="preserve">GHz, </w:t>
            </w:r>
            <w:r w:rsidR="00BC2DFC">
              <w:rPr>
                <w:rFonts w:eastAsia="DengXian"/>
                <w:lang w:val="en-CA" w:eastAsia="zh-CN"/>
              </w:rPr>
              <w:t>atmospheric ducting is still applicable.</w:t>
            </w:r>
          </w:p>
          <w:p w14:paraId="1387BE2E" w14:textId="77777777" w:rsidR="00BC2DFC" w:rsidRPr="006535CD" w:rsidRDefault="00BC2DFC" w:rsidP="006535CD">
            <w:pPr>
              <w:rPr>
                <w:rFonts w:eastAsia="DengXian"/>
                <w:lang w:val="en-CA" w:eastAsia="zh-CN"/>
              </w:rPr>
            </w:pPr>
          </w:p>
          <w:p w14:paraId="750B982B" w14:textId="77777777" w:rsidR="00A70585" w:rsidRDefault="006535CD" w:rsidP="006535CD">
            <w:pPr>
              <w:rPr>
                <w:rFonts w:eastAsia="DengXian"/>
                <w:lang w:val="en-CA" w:eastAsia="zh-CN"/>
              </w:rPr>
            </w:pPr>
            <w:r w:rsidRPr="006535CD">
              <w:rPr>
                <w:rFonts w:eastAsia="DengXian"/>
                <w:lang w:val="en-CA" w:eastAsia="zh-CN"/>
              </w:rPr>
              <w:t>4. For co-channel intra-cell or inter-cell inter-UE and the co-channel inter-BS</w:t>
            </w:r>
            <w:r w:rsidR="00BC2DFC">
              <w:rPr>
                <w:rFonts w:eastAsia="DengXian"/>
                <w:lang w:val="en-CA" w:eastAsia="zh-CN"/>
              </w:rPr>
              <w:t xml:space="preserve"> </w:t>
            </w:r>
            <w:r w:rsidRPr="006535CD">
              <w:rPr>
                <w:rFonts w:eastAsia="DengXian"/>
                <w:lang w:val="en-CA" w:eastAsia="zh-CN"/>
              </w:rPr>
              <w:t xml:space="preserve">CLI-scenarios, we do </w:t>
            </w:r>
            <w:r w:rsidR="00BC2DFC">
              <w:rPr>
                <w:rFonts w:eastAsia="DengXian"/>
                <w:lang w:val="en-CA" w:eastAsia="zh-CN"/>
              </w:rPr>
              <w:t>not think that it is necessary</w:t>
            </w:r>
            <w:r w:rsidRPr="006535CD">
              <w:rPr>
                <w:rFonts w:eastAsia="DengXian"/>
                <w:lang w:val="en-CA" w:eastAsia="zh-CN"/>
              </w:rPr>
              <w:t xml:space="preserve"> </w:t>
            </w:r>
            <w:r w:rsidR="00BC2DFC">
              <w:rPr>
                <w:rFonts w:eastAsia="DengXian"/>
                <w:lang w:val="en-CA" w:eastAsia="zh-CN"/>
              </w:rPr>
              <w:t>to re-evaluate interference scenarios from the Rel-14 NR SID, Rel-16 CLI WID and Rel-19 SBFD. It is known that</w:t>
            </w:r>
            <w:r w:rsidRPr="006535CD">
              <w:rPr>
                <w:rFonts w:eastAsia="DengXian"/>
                <w:lang w:val="en-CA" w:eastAsia="zh-CN"/>
              </w:rPr>
              <w:t xml:space="preserve"> TDD inter-BS (DL-UL) interference </w:t>
            </w:r>
            <w:r w:rsidR="00BC2DFC">
              <w:rPr>
                <w:rFonts w:eastAsia="DengXian"/>
                <w:lang w:val="en-CA" w:eastAsia="zh-CN"/>
              </w:rPr>
              <w:t xml:space="preserve">can heavily </w:t>
            </w:r>
            <w:r w:rsidRPr="006535CD">
              <w:rPr>
                <w:rFonts w:eastAsia="DengXian"/>
                <w:lang w:val="en-CA" w:eastAsia="zh-CN"/>
              </w:rPr>
              <w:t>interfer</w:t>
            </w:r>
            <w:r w:rsidR="00BC2DFC">
              <w:rPr>
                <w:rFonts w:eastAsia="DengXian"/>
                <w:lang w:val="en-CA" w:eastAsia="zh-CN"/>
              </w:rPr>
              <w:t>e</w:t>
            </w:r>
            <w:r w:rsidRPr="006535CD">
              <w:rPr>
                <w:rFonts w:eastAsia="DengXian"/>
                <w:lang w:val="en-CA" w:eastAsia="zh-CN"/>
              </w:rPr>
              <w:t xml:space="preserve"> co-channel</w:t>
            </w:r>
            <w:r w:rsidR="00BC2DFC">
              <w:rPr>
                <w:rFonts w:eastAsia="DengXian"/>
                <w:lang w:val="en-CA" w:eastAsia="zh-CN"/>
              </w:rPr>
              <w:t xml:space="preserve"> victim BS</w:t>
            </w:r>
            <w:r w:rsidRPr="006535CD">
              <w:rPr>
                <w:rFonts w:eastAsia="DengXian"/>
                <w:lang w:val="en-CA" w:eastAsia="zh-CN"/>
              </w:rPr>
              <w:t xml:space="preserve"> and 1</w:t>
            </w:r>
            <w:r w:rsidR="00BC2DFC">
              <w:rPr>
                <w:rFonts w:eastAsia="DengXian"/>
                <w:lang w:val="en-CA" w:eastAsia="zh-CN"/>
              </w:rPr>
              <w:t>st</w:t>
            </w:r>
            <w:r w:rsidRPr="006535CD">
              <w:rPr>
                <w:rFonts w:eastAsia="DengXian"/>
                <w:lang w:val="en-CA" w:eastAsia="zh-CN"/>
              </w:rPr>
              <w:t xml:space="preserve"> adjacent channel </w:t>
            </w:r>
            <w:r w:rsidR="00BC2DFC">
              <w:rPr>
                <w:rFonts w:eastAsia="DengXian"/>
                <w:lang w:val="en-CA" w:eastAsia="zh-CN"/>
              </w:rPr>
              <w:t xml:space="preserve">in </w:t>
            </w:r>
            <w:r w:rsidRPr="006535CD">
              <w:rPr>
                <w:rFonts w:eastAsia="DengXian"/>
                <w:lang w:val="en-CA" w:eastAsia="zh-CN"/>
              </w:rPr>
              <w:t>urban/suburban macro deployments with d-</w:t>
            </w:r>
            <w:r w:rsidR="00BC2DFC">
              <w:rPr>
                <w:rFonts w:eastAsia="DengXian"/>
                <w:lang w:val="en-CA" w:eastAsia="zh-CN"/>
              </w:rPr>
              <w:t>T</w:t>
            </w:r>
            <w:r w:rsidRPr="006535CD">
              <w:rPr>
                <w:rFonts w:eastAsia="DengXian"/>
                <w:lang w:val="en-CA" w:eastAsia="zh-CN"/>
              </w:rPr>
              <w:t>DD. The focus</w:t>
            </w:r>
            <w:r w:rsidR="00BC2DFC">
              <w:rPr>
                <w:rFonts w:eastAsia="DengXian"/>
                <w:lang w:val="en-CA" w:eastAsia="zh-CN"/>
              </w:rPr>
              <w:t xml:space="preserve"> of </w:t>
            </w:r>
            <w:r w:rsidRPr="006535CD">
              <w:rPr>
                <w:rFonts w:eastAsia="DengXian"/>
                <w:lang w:val="en-CA" w:eastAsia="zh-CN"/>
              </w:rPr>
              <w:t xml:space="preserve">our work can be to discuss/decide or </w:t>
            </w:r>
            <w:r w:rsidR="00BC2DFC">
              <w:rPr>
                <w:rFonts w:eastAsia="DengXian"/>
                <w:lang w:val="en-CA" w:eastAsia="zh-CN"/>
              </w:rPr>
              <w:t xml:space="preserve">to </w:t>
            </w:r>
            <w:r w:rsidRPr="006535CD">
              <w:rPr>
                <w:rFonts w:eastAsia="DengXian"/>
                <w:lang w:val="en-CA" w:eastAsia="zh-CN"/>
              </w:rPr>
              <w:t>motivate reuse of existing NR Rel-15, Rel-16</w:t>
            </w:r>
            <w:r w:rsidR="00BC2DFC">
              <w:rPr>
                <w:rFonts w:eastAsia="DengXian"/>
                <w:lang w:val="en-CA" w:eastAsia="zh-CN"/>
              </w:rPr>
              <w:t xml:space="preserve">, or </w:t>
            </w:r>
            <w:r w:rsidRPr="006535CD">
              <w:rPr>
                <w:rFonts w:eastAsia="DengXian"/>
                <w:lang w:val="en-CA" w:eastAsia="zh-CN"/>
              </w:rPr>
              <w:t>Rel-19</w:t>
            </w:r>
            <w:r w:rsidR="00BC2DFC">
              <w:rPr>
                <w:rFonts w:eastAsia="DengXian"/>
                <w:lang w:val="en-CA" w:eastAsia="zh-CN"/>
              </w:rPr>
              <w:t xml:space="preserve"> </w:t>
            </w:r>
            <w:r w:rsidRPr="006535CD">
              <w:rPr>
                <w:rFonts w:eastAsia="DengXian"/>
                <w:lang w:val="en-CA" w:eastAsia="zh-CN"/>
              </w:rPr>
              <w:t xml:space="preserve">solutions </w:t>
            </w:r>
            <w:r w:rsidR="00BC2DFC">
              <w:rPr>
                <w:rFonts w:eastAsia="DengXian"/>
                <w:lang w:val="en-CA" w:eastAsia="zh-CN"/>
              </w:rPr>
              <w:t>and to discuss new/</w:t>
            </w:r>
            <w:r w:rsidRPr="006535CD">
              <w:rPr>
                <w:rFonts w:eastAsia="DengXian"/>
                <w:lang w:val="en-CA" w:eastAsia="zh-CN"/>
              </w:rPr>
              <w:t>additional solutions. We also see dependencies on other Als, i</w:t>
            </w:r>
            <w:r w:rsidR="00BC2DFC">
              <w:rPr>
                <w:rFonts w:eastAsia="DengXian"/>
                <w:lang w:val="en-CA" w:eastAsia="zh-CN"/>
              </w:rPr>
              <w:t>.</w:t>
            </w:r>
            <w:r w:rsidRPr="006535CD">
              <w:rPr>
                <w:rFonts w:eastAsia="DengXian"/>
                <w:lang w:val="en-CA" w:eastAsia="zh-CN"/>
              </w:rPr>
              <w:t xml:space="preserve">e., support yes/no of df-TDD or only semi-TDD with SBFD. Some other </w:t>
            </w:r>
            <w:r w:rsidR="00BC2DFC">
              <w:rPr>
                <w:rFonts w:eastAsia="DengXian"/>
                <w:lang w:val="en-CA" w:eastAsia="zh-CN"/>
              </w:rPr>
              <w:t>enhancements</w:t>
            </w:r>
            <w:r w:rsidRPr="006535CD">
              <w:rPr>
                <w:rFonts w:eastAsia="DengXian"/>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DengXian"/>
                <w:lang w:val="en-CA" w:eastAsia="zh-CN"/>
              </w:rPr>
            </w:pPr>
          </w:p>
          <w:p w14:paraId="5BDC520C" w14:textId="77777777" w:rsidR="003F4352" w:rsidRDefault="0047663C" w:rsidP="006535CD">
            <w:pPr>
              <w:rPr>
                <w:rFonts w:eastAsia="DengXian"/>
                <w:lang w:val="en-CA" w:eastAsia="zh-CN"/>
              </w:rPr>
            </w:pPr>
            <w:r>
              <w:rPr>
                <w:rFonts w:eastAsia="DengXian"/>
                <w:lang w:val="en-CA" w:eastAsia="zh-CN"/>
              </w:rPr>
              <w:t>(Modified) Proposals</w:t>
            </w:r>
          </w:p>
          <w:p w14:paraId="1379FBBA" w14:textId="77777777" w:rsidR="0047663C" w:rsidRDefault="0047663C" w:rsidP="006535CD">
            <w:pPr>
              <w:rPr>
                <w:rFonts w:eastAsia="DengXian"/>
                <w:lang w:val="en-CA" w:eastAsia="zh-CN"/>
              </w:rPr>
            </w:pPr>
          </w:p>
          <w:p w14:paraId="49BACD0F"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1.1</w:t>
            </w:r>
          </w:p>
          <w:p w14:paraId="18267C04" w14:textId="10635D8E" w:rsidR="0047663C" w:rsidRDefault="0047663C" w:rsidP="0047663C">
            <w:pPr>
              <w:rPr>
                <w:rFonts w:eastAsia="DengXian"/>
                <w:sz w:val="20"/>
                <w:szCs w:val="20"/>
                <w:lang w:eastAsia="zh-CN"/>
              </w:rPr>
            </w:pPr>
            <w:r w:rsidRPr="0047663C">
              <w:rPr>
                <w:rFonts w:eastAsia="DengXian"/>
                <w:color w:val="000000" w:themeColor="text1"/>
                <w:sz w:val="20"/>
                <w:szCs w:val="20"/>
                <w:lang w:eastAsia="zh-CN"/>
              </w:rPr>
              <w:t>Study</w:t>
            </w:r>
            <w:r w:rsidRPr="0047663C">
              <w:rPr>
                <w:rFonts w:eastAsia="DengXian"/>
                <w:color w:val="000000" w:themeColor="text1"/>
                <w:sz w:val="20"/>
                <w:szCs w:val="20"/>
                <w:lang w:eastAsia="zh-CN"/>
              </w:rPr>
              <w:t xml:space="preserve"> </w:t>
            </w:r>
            <w:r>
              <w:rPr>
                <w:rFonts w:eastAsia="DengXian"/>
                <w:sz w:val="20"/>
                <w:szCs w:val="20"/>
                <w:lang w:eastAsia="zh-CN"/>
              </w:rPr>
              <w:t>mechanisms to handle UE-to-UE cross-link interference for 6GR</w:t>
            </w:r>
            <w:r>
              <w:rPr>
                <w:rFonts w:eastAsia="DengXian"/>
                <w:sz w:val="20"/>
                <w:szCs w:val="20"/>
                <w:lang w:eastAsia="zh-CN"/>
              </w:rPr>
              <w:t xml:space="preserve">. </w:t>
            </w:r>
            <w:r w:rsidRPr="0047663C">
              <w:rPr>
                <w:rFonts w:eastAsia="DengXian"/>
                <w:strike/>
                <w:color w:val="EE0000"/>
                <w:sz w:val="20"/>
                <w:szCs w:val="20"/>
                <w:lang w:eastAsia="zh-CN"/>
              </w:rPr>
              <w:t>(…)</w:t>
            </w:r>
          </w:p>
          <w:p w14:paraId="4E5DB99F" w14:textId="77777777" w:rsidR="0047663C" w:rsidRDefault="0047663C" w:rsidP="0047663C">
            <w:pPr>
              <w:rPr>
                <w:rFonts w:eastAsia="DengXian"/>
                <w:lang w:eastAsia="zh-CN"/>
              </w:rPr>
            </w:pPr>
          </w:p>
          <w:p w14:paraId="7CA6E153"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1.2:</w:t>
            </w:r>
          </w:p>
          <w:p w14:paraId="291F21D1" w14:textId="4F08BC14" w:rsidR="0047663C" w:rsidRDefault="0047663C" w:rsidP="0047663C">
            <w:pPr>
              <w:rPr>
                <w:rFonts w:eastAsia="DengXian"/>
                <w:sz w:val="20"/>
                <w:szCs w:val="20"/>
                <w:lang w:eastAsia="zh-CN"/>
              </w:rPr>
            </w:pPr>
            <w:r>
              <w:rPr>
                <w:rFonts w:eastAsia="DengXian"/>
                <w:sz w:val="20"/>
                <w:szCs w:val="20"/>
                <w:lang w:eastAsia="zh-CN"/>
              </w:rPr>
              <w:t>Study the mechanisms to handle BS-to-BS cross-link interference for 6GR</w:t>
            </w:r>
            <w:r>
              <w:rPr>
                <w:rFonts w:eastAsia="DengXian"/>
                <w:sz w:val="20"/>
                <w:szCs w:val="20"/>
                <w:lang w:eastAsia="zh-CN"/>
              </w:rPr>
              <w:t xml:space="preserve">. </w:t>
            </w:r>
            <w:r w:rsidRPr="0047663C">
              <w:rPr>
                <w:rFonts w:eastAsia="DengXian"/>
                <w:strike/>
                <w:color w:val="EE0000"/>
                <w:sz w:val="20"/>
                <w:szCs w:val="20"/>
                <w:lang w:eastAsia="zh-CN"/>
              </w:rPr>
              <w:t>(…)</w:t>
            </w:r>
          </w:p>
          <w:p w14:paraId="45307B25" w14:textId="77777777" w:rsidR="0047663C" w:rsidRDefault="0047663C" w:rsidP="0047663C">
            <w:pPr>
              <w:rPr>
                <w:rFonts w:eastAsia="DengXian"/>
                <w:b/>
                <w:bCs/>
                <w:sz w:val="20"/>
                <w:szCs w:val="20"/>
                <w:u w:val="single"/>
                <w:lang w:eastAsia="zh-CN"/>
              </w:rPr>
            </w:pPr>
          </w:p>
          <w:p w14:paraId="6FF10511"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1.3</w:t>
            </w:r>
          </w:p>
          <w:p w14:paraId="0C5C5A16" w14:textId="02B90E39" w:rsidR="0047663C" w:rsidRDefault="0047663C" w:rsidP="0047663C">
            <w:pPr>
              <w:rPr>
                <w:rFonts w:eastAsia="DengXian"/>
                <w:sz w:val="20"/>
                <w:szCs w:val="20"/>
                <w:lang w:eastAsia="zh-CN"/>
              </w:rPr>
            </w:pPr>
            <w:r>
              <w:rPr>
                <w:rFonts w:eastAsia="DengXian"/>
                <w:sz w:val="20"/>
                <w:szCs w:val="20"/>
                <w:lang w:eastAsia="zh-CN"/>
              </w:rPr>
              <w:t>Study the mechanism for handling remote interference in 6GR</w:t>
            </w:r>
            <w:r>
              <w:rPr>
                <w:rFonts w:eastAsia="DengXian"/>
                <w:sz w:val="20"/>
                <w:szCs w:val="20"/>
                <w:lang w:eastAsia="zh-CN"/>
              </w:rPr>
              <w:t xml:space="preserve">. </w:t>
            </w:r>
            <w:r w:rsidRPr="0047663C">
              <w:rPr>
                <w:rFonts w:eastAsia="DengXian"/>
                <w:strike/>
                <w:color w:val="EE0000"/>
                <w:sz w:val="20"/>
                <w:szCs w:val="20"/>
                <w:lang w:eastAsia="zh-CN"/>
              </w:rPr>
              <w:t>(…)</w:t>
            </w:r>
          </w:p>
          <w:p w14:paraId="4A2D51DB" w14:textId="1E59A506" w:rsidR="0047663C" w:rsidRPr="0047663C" w:rsidRDefault="0047663C" w:rsidP="0047663C">
            <w:pPr>
              <w:rPr>
                <w:rFonts w:eastAsia="DengXian"/>
                <w:lang w:eastAsia="zh-CN"/>
              </w:rPr>
            </w:pPr>
          </w:p>
        </w:tc>
      </w:tr>
      <w:tr w:rsidR="00A70585" w14:paraId="212FDF9E" w14:textId="77777777">
        <w:tc>
          <w:tcPr>
            <w:tcW w:w="1248" w:type="dxa"/>
          </w:tcPr>
          <w:p w14:paraId="5F852C06" w14:textId="77777777" w:rsidR="00A70585" w:rsidRDefault="00A70585" w:rsidP="00A2677E">
            <w:pPr>
              <w:rPr>
                <w:rFonts w:eastAsia="DengXian"/>
                <w:lang w:eastAsia="zh-CN"/>
              </w:rPr>
            </w:pPr>
          </w:p>
        </w:tc>
        <w:tc>
          <w:tcPr>
            <w:tcW w:w="8108" w:type="dxa"/>
          </w:tcPr>
          <w:p w14:paraId="12F6CD55" w14:textId="77777777" w:rsidR="00A70585" w:rsidRPr="00830093" w:rsidRDefault="00A70585" w:rsidP="00BD0062">
            <w:pPr>
              <w:rPr>
                <w:rFonts w:eastAsia="DengXian"/>
                <w:b/>
                <w:bCs/>
                <w:lang w:val="en-CA" w:eastAsia="zh-CN"/>
              </w:rPr>
            </w:pP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proofErr w:type="spellStart"/>
            <w:r>
              <w:rPr>
                <w:rFonts w:eastAsia="DengXian"/>
              </w:rPr>
              <w:t>InterDigital</w:t>
            </w:r>
            <w:proofErr w:type="spellEnd"/>
            <w:r>
              <w:rPr>
                <w:rFonts w:eastAsia="DengXian"/>
              </w:rPr>
              <w:t xml:space="preserve">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lastRenderedPageBreak/>
              <w:t>NACK-only reporting;</w:t>
            </w:r>
          </w:p>
          <w:p w14:paraId="59E6BD15"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4B57AC07"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381DD544"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lastRenderedPageBreak/>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tc>
          <w:tcPr>
            <w:tcW w:w="1248" w:type="dxa"/>
          </w:tcPr>
          <w:p w14:paraId="084FCA44" w14:textId="77777777" w:rsidR="00574F4D" w:rsidRDefault="00391883">
            <w:pPr>
              <w:rPr>
                <w:rFonts w:eastAsia="DengXian"/>
                <w:lang w:eastAsia="zh-CN"/>
              </w:rPr>
            </w:pPr>
            <w:r>
              <w:rPr>
                <w:rFonts w:eastAsia="DengXian" w:hint="eastAsia"/>
                <w:lang w:eastAsia="zh-CN"/>
              </w:rPr>
              <w:lastRenderedPageBreak/>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tc>
          <w:tcPr>
            <w:tcW w:w="1248" w:type="dxa"/>
          </w:tcPr>
          <w:p w14:paraId="30E925F9" w14:textId="77777777" w:rsidR="00574F4D" w:rsidRDefault="00391883">
            <w:pPr>
              <w:rPr>
                <w:rFonts w:eastAsia="DengXian"/>
                <w:lang w:eastAsia="zh-CN"/>
              </w:rPr>
            </w:pPr>
            <w:r>
              <w:rPr>
                <w:rFonts w:eastAsia="DengXian"/>
                <w:lang w:eastAsia="zh-CN"/>
              </w:rPr>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 xml:space="preserve">There is overlap between most of the UE reporting mechanisms with other agendas. For example, NACK-only reporting is related to HAQR, UE reporting of L1 T/F sync is related </w:t>
            </w:r>
            <w:r>
              <w:rPr>
                <w:rFonts w:eastAsia="DengXian"/>
                <w:lang w:val="en-CA" w:eastAsia="zh-CN"/>
              </w:rPr>
              <w:lastRenderedPageBreak/>
              <w:t>to CSI reporting for mTRP,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tc>
          <w:tcPr>
            <w:tcW w:w="1248" w:type="dxa"/>
          </w:tcPr>
          <w:p w14:paraId="46BF7611"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DengXian"/>
                <w:lang w:eastAsia="zh-CN"/>
              </w:rPr>
            </w:pPr>
            <w:r>
              <w:rPr>
                <w:rFonts w:eastAsia="DengXian" w:hint="eastAsia"/>
                <w:lang w:eastAsia="zh-CN"/>
              </w:rPr>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 xml:space="preserve">NACK-only </w:t>
            </w:r>
            <w:proofErr w:type="gramStart"/>
            <w:r>
              <w:rPr>
                <w:rFonts w:eastAsia="DengXian"/>
                <w:lang w:eastAsia="zh-CN"/>
              </w:rPr>
              <w:t>reporting:</w:t>
            </w:r>
            <w:proofErr w:type="gramEnd"/>
            <w:r>
              <w:rPr>
                <w:rFonts w:eastAsia="DengXian"/>
                <w:lang w:eastAsia="zh-CN"/>
              </w:rPr>
              <w:t xml:space="preserve"> belongs to the 6GR HARQ operation agenda;</w:t>
            </w:r>
          </w:p>
          <w:p w14:paraId="3345623C" w14:textId="77777777" w:rsidR="00574F4D" w:rsidRDefault="00391883">
            <w:pPr>
              <w:numPr>
                <w:ilvl w:val="0"/>
                <w:numId w:val="21"/>
              </w:numPr>
              <w:rPr>
                <w:rFonts w:eastAsia="DengXian"/>
                <w:lang w:eastAsia="zh-CN"/>
              </w:rPr>
            </w:pPr>
            <w:r>
              <w:rPr>
                <w:rFonts w:eastAsia="DengXian"/>
                <w:lang w:eastAsia="zh-CN"/>
              </w:rPr>
              <w:t xml:space="preserve">UE reporting for power saving/energy </w:t>
            </w:r>
            <w:proofErr w:type="gramStart"/>
            <w:r>
              <w:rPr>
                <w:rFonts w:eastAsia="DengXian"/>
                <w:lang w:eastAsia="zh-CN"/>
              </w:rPr>
              <w:t>efficiency:</w:t>
            </w:r>
            <w:proofErr w:type="gramEnd"/>
            <w:r>
              <w:rPr>
                <w:rFonts w:eastAsia="DengXian"/>
                <w:lang w:eastAsia="zh-CN"/>
              </w:rPr>
              <w:t xml:space="preserve"> belongs to the 6GR energy efficiency dedicated agenda;</w:t>
            </w:r>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tc>
          <w:tcPr>
            <w:tcW w:w="1248" w:type="dxa"/>
          </w:tcPr>
          <w:p w14:paraId="3A4AE55C" w14:textId="7164021B" w:rsidR="00F13AB6" w:rsidRDefault="00F13AB6">
            <w:pPr>
              <w:rPr>
                <w:rFonts w:eastAsia="DengXian"/>
                <w:lang w:eastAsia="zh-CN"/>
              </w:rPr>
            </w:pPr>
            <w:r>
              <w:rPr>
                <w:rFonts w:eastAsia="DengXian" w:hint="eastAsia"/>
                <w:lang w:eastAsia="zh-CN"/>
              </w:rPr>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tc>
          <w:tcPr>
            <w:tcW w:w="1248" w:type="dxa"/>
          </w:tcPr>
          <w:p w14:paraId="5003B231" w14:textId="43397650" w:rsidR="002B0691" w:rsidRDefault="002B0691">
            <w:pPr>
              <w:rPr>
                <w:rFonts w:eastAsia="DengXian"/>
                <w:lang w:eastAsia="zh-CN"/>
              </w:rPr>
            </w:pPr>
            <w:r>
              <w:rPr>
                <w:rFonts w:eastAsia="DengXian"/>
                <w:lang w:eastAsia="zh-CN"/>
              </w:rPr>
              <w:lastRenderedPageBreak/>
              <w:t>IDCC</w:t>
            </w:r>
          </w:p>
        </w:tc>
        <w:tc>
          <w:tcPr>
            <w:tcW w:w="8108" w:type="dxa"/>
          </w:tcPr>
          <w:p w14:paraId="38D7D340" w14:textId="34E0252E" w:rsidR="002B0691" w:rsidRDefault="002B0691" w:rsidP="00955F56">
            <w:pPr>
              <w:rPr>
                <w:rFonts w:eastAsia="DengXian"/>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r w:rsidR="00063F42" w14:paraId="0CD54003" w14:textId="77777777">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 xml:space="preserve">Study whether/how to design a unified event-triggered uplink transmission mechanism for multiple different UL </w:t>
            </w:r>
            <w:proofErr w:type="spellStart"/>
            <w:r w:rsidRPr="00D15079">
              <w:rPr>
                <w:rFonts w:eastAsia="DengXian"/>
                <w:lang w:eastAsia="zh-CN"/>
              </w:rPr>
              <w:t>reportings</w:t>
            </w:r>
            <w:proofErr w:type="spellEnd"/>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r w:rsidR="005311C7" w14:paraId="2CA29144" w14:textId="77777777">
        <w:tc>
          <w:tcPr>
            <w:tcW w:w="1248" w:type="dxa"/>
          </w:tcPr>
          <w:p w14:paraId="47691FB3" w14:textId="41CAA0B8" w:rsidR="005311C7" w:rsidRPr="00D15079" w:rsidRDefault="005311C7">
            <w:pPr>
              <w:rPr>
                <w:rFonts w:eastAsia="DengXian"/>
                <w:lang w:eastAsia="zh-CN"/>
              </w:rPr>
            </w:pPr>
            <w:proofErr w:type="spellStart"/>
            <w:r>
              <w:rPr>
                <w:rFonts w:eastAsia="DengXian"/>
                <w:lang w:eastAsia="zh-CN"/>
              </w:rPr>
              <w:t>Ofinno</w:t>
            </w:r>
            <w:proofErr w:type="spellEnd"/>
          </w:p>
        </w:tc>
        <w:tc>
          <w:tcPr>
            <w:tcW w:w="8108" w:type="dxa"/>
          </w:tcPr>
          <w:p w14:paraId="26F1FDCE" w14:textId="19E1B544" w:rsidR="005311C7" w:rsidRPr="00D15079" w:rsidRDefault="005311C7" w:rsidP="00C608C4">
            <w:pPr>
              <w:rPr>
                <w:rFonts w:eastAsia="DengXian"/>
                <w:lang w:val="en-CA" w:eastAsia="zh-CN"/>
              </w:rPr>
            </w:pPr>
            <w:r>
              <w:rPr>
                <w:rFonts w:eastAsia="DengXian"/>
                <w:lang w:val="en-CA" w:eastAsia="zh-CN"/>
              </w:rPr>
              <w:t xml:space="preserve">We do not have strong view on </w:t>
            </w:r>
            <w:r w:rsidR="002159A9">
              <w:rPr>
                <w:rFonts w:eastAsia="DengXian"/>
                <w:lang w:val="en-CA" w:eastAsia="zh-CN"/>
              </w:rPr>
              <w:t xml:space="preserve">candidate uplink reporting, but it seems to have </w:t>
            </w:r>
            <w:proofErr w:type="gramStart"/>
            <w:r w:rsidR="002159A9">
              <w:rPr>
                <w:rFonts w:eastAsia="DengXian"/>
                <w:lang w:val="en-CA" w:eastAsia="zh-CN"/>
              </w:rPr>
              <w:t>containing</w:t>
            </w:r>
            <w:proofErr w:type="gramEnd"/>
            <w:r w:rsidR="002159A9">
              <w:rPr>
                <w:rFonts w:eastAsia="DengXian"/>
                <w:lang w:val="en-CA" w:eastAsia="zh-CN"/>
              </w:rPr>
              <w:t xml:space="preserve"> too </w:t>
            </w:r>
            <w:proofErr w:type="gramStart"/>
            <w:r w:rsidR="002159A9">
              <w:rPr>
                <w:rFonts w:eastAsia="DengXian"/>
                <w:lang w:val="en-CA" w:eastAsia="zh-CN"/>
              </w:rPr>
              <w:t>much</w:t>
            </w:r>
            <w:proofErr w:type="gramEnd"/>
            <w:r w:rsidR="002159A9">
              <w:rPr>
                <w:rFonts w:eastAsia="DengXian"/>
                <w:lang w:val="en-CA" w:eastAsia="zh-CN"/>
              </w:rPr>
              <w:t xml:space="preserve"> details considering the stage of item and considering the impact of the study to other agendas.</w:t>
            </w:r>
          </w:p>
        </w:tc>
      </w:tr>
      <w:tr w:rsidR="00A70585" w14:paraId="1F88A43E" w14:textId="77777777">
        <w:tc>
          <w:tcPr>
            <w:tcW w:w="1248" w:type="dxa"/>
          </w:tcPr>
          <w:p w14:paraId="1B445D9D" w14:textId="764D10D7" w:rsidR="00A70585" w:rsidRDefault="00A70585">
            <w:pPr>
              <w:rPr>
                <w:rFonts w:eastAsia="DengXian"/>
                <w:lang w:eastAsia="zh-CN"/>
              </w:rPr>
            </w:pPr>
            <w:r>
              <w:rPr>
                <w:rFonts w:eastAsia="DengXian"/>
                <w:lang w:eastAsia="zh-CN"/>
              </w:rPr>
              <w:t>Samsung</w:t>
            </w:r>
          </w:p>
        </w:tc>
        <w:tc>
          <w:tcPr>
            <w:tcW w:w="8108" w:type="dxa"/>
          </w:tcPr>
          <w:p w14:paraId="71D912EB" w14:textId="1A884A64" w:rsidR="00A70585" w:rsidRDefault="00A70585" w:rsidP="00A70585">
            <w:pPr>
              <w:rPr>
                <w:rFonts w:eastAsia="DengXian"/>
                <w:lang w:val="en-CA" w:eastAsia="zh-CN"/>
              </w:rPr>
            </w:pPr>
            <w:r w:rsidRPr="00A70585">
              <w:rPr>
                <w:rFonts w:eastAsia="DengXian"/>
                <w:lang w:val="en-CA" w:eastAsia="zh-CN"/>
              </w:rPr>
              <w:t>We do</w:t>
            </w:r>
            <w:r>
              <w:rPr>
                <w:rFonts w:eastAsia="DengXian"/>
                <w:lang w:val="en-CA" w:eastAsia="zh-CN"/>
              </w:rPr>
              <w:t xml:space="preserve"> </w:t>
            </w:r>
            <w:r w:rsidRPr="00A70585">
              <w:rPr>
                <w:rFonts w:eastAsia="DengXian"/>
                <w:lang w:val="en-CA" w:eastAsia="zh-CN"/>
              </w:rPr>
              <w:t>not support P2.1 as shown. Modifications proposed below</w:t>
            </w:r>
            <w:r>
              <w:rPr>
                <w:rFonts w:eastAsia="DengXian"/>
                <w:lang w:val="en-CA" w:eastAsia="zh-CN"/>
              </w:rPr>
              <w:t>.</w:t>
            </w:r>
          </w:p>
          <w:p w14:paraId="397981C7" w14:textId="77777777" w:rsidR="00A70585" w:rsidRPr="00A70585" w:rsidRDefault="00A70585" w:rsidP="00A70585">
            <w:pPr>
              <w:rPr>
                <w:rFonts w:eastAsia="DengXian"/>
                <w:lang w:val="en-CA" w:eastAsia="zh-CN"/>
              </w:rPr>
            </w:pPr>
          </w:p>
          <w:p w14:paraId="2FB7BCEE" w14:textId="558E3517" w:rsidR="00A70585" w:rsidRDefault="00A70585" w:rsidP="00A70585">
            <w:pPr>
              <w:rPr>
                <w:rFonts w:eastAsia="DengXian"/>
                <w:lang w:val="en-CA" w:eastAsia="zh-CN"/>
              </w:rPr>
            </w:pPr>
            <w:r w:rsidRPr="00A70585">
              <w:rPr>
                <w:rFonts w:eastAsia="DengXian"/>
                <w:lang w:val="en-CA" w:eastAsia="zh-CN"/>
              </w:rPr>
              <w:t>We think that SR</w:t>
            </w:r>
            <w:r w:rsidR="00FF45B8">
              <w:rPr>
                <w:rFonts w:eastAsia="DengXian"/>
                <w:lang w:val="en-CA" w:eastAsia="zh-CN"/>
              </w:rPr>
              <w:t xml:space="preserve"> </w:t>
            </w:r>
            <w:r w:rsidRPr="00A70585">
              <w:rPr>
                <w:rFonts w:eastAsia="DengXian"/>
                <w:lang w:val="en-CA" w:eastAsia="zh-CN"/>
              </w:rPr>
              <w:t xml:space="preserve">can be </w:t>
            </w:r>
            <w:r>
              <w:rPr>
                <w:rFonts w:eastAsia="DengXian"/>
                <w:lang w:val="en-CA" w:eastAsia="zh-CN"/>
              </w:rPr>
              <w:t>in scope for AI 10.5.5</w:t>
            </w:r>
            <w:r w:rsidRPr="00A70585">
              <w:rPr>
                <w:rFonts w:eastAsia="DengXian"/>
                <w:lang w:val="en-CA" w:eastAsia="zh-CN"/>
              </w:rPr>
              <w:t xml:space="preserve">, </w:t>
            </w:r>
            <w:r w:rsidR="00FF45B8">
              <w:rPr>
                <w:rFonts w:eastAsia="DengXian"/>
                <w:lang w:val="en-CA" w:eastAsia="zh-CN"/>
              </w:rPr>
              <w:t xml:space="preserve">but </w:t>
            </w:r>
            <w:r w:rsidRPr="00A70585">
              <w:rPr>
                <w:rFonts w:eastAsia="DengXian"/>
                <w:lang w:val="en-CA" w:eastAsia="zh-CN"/>
              </w:rPr>
              <w:t>BSR proposal</w:t>
            </w:r>
            <w:r w:rsidR="00FF45B8">
              <w:rPr>
                <w:rFonts w:eastAsia="DengXian"/>
                <w:lang w:val="en-CA" w:eastAsia="zh-CN"/>
              </w:rPr>
              <w:t>s</w:t>
            </w:r>
            <w:r w:rsidRPr="00A70585">
              <w:rPr>
                <w:rFonts w:eastAsia="DengXian"/>
                <w:lang w:val="en-CA" w:eastAsia="zh-CN"/>
              </w:rPr>
              <w:t xml:space="preserve"> only for </w:t>
            </w:r>
            <w:r w:rsidR="00FF45B8">
              <w:rPr>
                <w:rFonts w:eastAsia="DengXian"/>
                <w:lang w:val="en-CA" w:eastAsia="zh-CN"/>
              </w:rPr>
              <w:t xml:space="preserve">the </w:t>
            </w:r>
            <w:r w:rsidRPr="00A70585">
              <w:rPr>
                <w:rFonts w:eastAsia="DengXian"/>
                <w:lang w:val="en-CA" w:eastAsia="zh-CN"/>
              </w:rPr>
              <w:t>non-RAN2</w:t>
            </w:r>
            <w:r w:rsidR="00FF45B8">
              <w:rPr>
                <w:rFonts w:eastAsia="DengXian"/>
                <w:lang w:val="en-CA" w:eastAsia="zh-CN"/>
              </w:rPr>
              <w:t xml:space="preserve"> </w:t>
            </w:r>
            <w:r w:rsidRPr="00A70585">
              <w:rPr>
                <w:rFonts w:eastAsia="DengXian"/>
                <w:lang w:val="en-CA" w:eastAsia="zh-CN"/>
              </w:rPr>
              <w:t xml:space="preserve">aspects. </w:t>
            </w:r>
            <w:r w:rsidR="00FF45B8">
              <w:rPr>
                <w:rFonts w:eastAsia="DengXian"/>
                <w:lang w:val="en-CA" w:eastAsia="zh-CN"/>
              </w:rPr>
              <w:t>F</w:t>
            </w:r>
            <w:r w:rsidRPr="00A70585">
              <w:rPr>
                <w:rFonts w:eastAsia="DengXian"/>
                <w:lang w:val="en-CA" w:eastAsia="zh-CN"/>
              </w:rPr>
              <w:t>or</w:t>
            </w:r>
            <w:r w:rsidR="00FF45B8">
              <w:rPr>
                <w:rFonts w:eastAsia="DengXian"/>
                <w:lang w:val="en-CA" w:eastAsia="zh-CN"/>
              </w:rPr>
              <w:t xml:space="preserve"> </w:t>
            </w:r>
            <w:r w:rsidRPr="00A70585">
              <w:rPr>
                <w:rFonts w:eastAsia="DengXian"/>
                <w:lang w:val="en-CA" w:eastAsia="zh-CN"/>
              </w:rPr>
              <w:t>example, if the BSR proposal is about</w:t>
            </w:r>
            <w:r w:rsidR="00FF45B8">
              <w:rPr>
                <w:rFonts w:eastAsia="DengXian"/>
                <w:lang w:val="en-CA" w:eastAsia="zh-CN"/>
              </w:rPr>
              <w:t xml:space="preserve"> the BS</w:t>
            </w:r>
            <w:r w:rsidRPr="00A70585">
              <w:rPr>
                <w:rFonts w:eastAsia="DengXian"/>
                <w:lang w:val="en-CA" w:eastAsia="zh-CN"/>
              </w:rPr>
              <w:t>R payload (better, more refined) then it should be discussed in RAN</w:t>
            </w:r>
            <w:r w:rsidR="00FF45B8">
              <w:rPr>
                <w:rFonts w:eastAsia="DengXian"/>
                <w:lang w:val="en-CA" w:eastAsia="zh-CN"/>
              </w:rPr>
              <w:t>2.</w:t>
            </w:r>
            <w:r w:rsidRPr="00A70585">
              <w:rPr>
                <w:rFonts w:eastAsia="DengXian"/>
                <w:lang w:val="en-CA" w:eastAsia="zh-CN"/>
              </w:rPr>
              <w:t xml:space="preserve"> If</w:t>
            </w:r>
            <w:r w:rsidR="00FF45B8">
              <w:rPr>
                <w:rFonts w:eastAsia="DengXian"/>
                <w:lang w:val="en-CA" w:eastAsia="zh-CN"/>
              </w:rPr>
              <w:t xml:space="preserve"> </w:t>
            </w:r>
            <w:r w:rsidRPr="00A70585">
              <w:rPr>
                <w:rFonts w:eastAsia="DengXian"/>
                <w:lang w:val="en-CA" w:eastAsia="zh-CN"/>
              </w:rPr>
              <w:t>BSR</w:t>
            </w:r>
            <w:r w:rsidR="00FF45B8">
              <w:rPr>
                <w:rFonts w:eastAsia="DengXian"/>
                <w:lang w:val="en-CA" w:eastAsia="zh-CN"/>
              </w:rPr>
              <w:t xml:space="preserve"> is proposed on a</w:t>
            </w:r>
            <w:r w:rsidRPr="00A70585">
              <w:rPr>
                <w:rFonts w:eastAsia="DengXian"/>
                <w:lang w:val="en-CA" w:eastAsia="zh-CN"/>
              </w:rPr>
              <w:t xml:space="preserve"> L1 signal, then in scope for RAN</w:t>
            </w:r>
            <w:r w:rsidR="00FF45B8">
              <w:rPr>
                <w:rFonts w:eastAsia="DengXian"/>
                <w:lang w:val="en-CA" w:eastAsia="zh-CN"/>
              </w:rPr>
              <w:t>1.</w:t>
            </w:r>
          </w:p>
          <w:p w14:paraId="12B40A73" w14:textId="77777777" w:rsidR="00FF45B8" w:rsidRPr="00A70585" w:rsidRDefault="00FF45B8" w:rsidP="00A70585">
            <w:pPr>
              <w:rPr>
                <w:rFonts w:eastAsia="DengXian"/>
                <w:lang w:val="en-CA" w:eastAsia="zh-CN"/>
              </w:rPr>
            </w:pPr>
          </w:p>
          <w:p w14:paraId="36D7BE2B" w14:textId="1C8C2F4E" w:rsidR="00A70585" w:rsidRDefault="00FF45B8" w:rsidP="00A70585">
            <w:pPr>
              <w:rPr>
                <w:rFonts w:eastAsia="DengXian"/>
                <w:lang w:val="en-CA" w:eastAsia="zh-CN"/>
              </w:rPr>
            </w:pPr>
            <w:r>
              <w:rPr>
                <w:rFonts w:eastAsia="DengXian"/>
                <w:lang w:val="en-CA" w:eastAsia="zh-CN"/>
              </w:rPr>
              <w:t>The s</w:t>
            </w:r>
            <w:r w:rsidR="00A70585" w:rsidRPr="00A70585">
              <w:rPr>
                <w:rFonts w:eastAsia="DengXian"/>
                <w:lang w:val="en-CA" w:eastAsia="zh-CN"/>
              </w:rPr>
              <w:t>ub-bullets (e.g.,</w:t>
            </w:r>
            <w:r>
              <w:rPr>
                <w:rFonts w:eastAsia="DengXian"/>
                <w:lang w:val="en-CA" w:eastAsia="zh-CN"/>
              </w:rPr>
              <w:t xml:space="preserve"> </w:t>
            </w:r>
            <w:r w:rsidR="00A70585" w:rsidRPr="00A70585">
              <w:rPr>
                <w:rFonts w:eastAsia="DengXian"/>
                <w:lang w:val="en-CA" w:eastAsia="zh-CN"/>
              </w:rPr>
              <w:t>NACK-only reporting. UE</w:t>
            </w:r>
            <w:r>
              <w:rPr>
                <w:rFonts w:eastAsia="DengXian"/>
                <w:lang w:val="en-CA" w:eastAsia="zh-CN"/>
              </w:rPr>
              <w:t xml:space="preserve"> </w:t>
            </w:r>
            <w:r w:rsidR="00A70585" w:rsidRPr="00A70585">
              <w:rPr>
                <w:rFonts w:eastAsia="DengXian"/>
                <w:lang w:val="en-CA" w:eastAsia="zh-CN"/>
              </w:rPr>
              <w:t xml:space="preserve">reporting </w:t>
            </w:r>
            <w:r>
              <w:rPr>
                <w:rFonts w:eastAsia="DengXian"/>
                <w:lang w:val="en-CA" w:eastAsia="zh-CN"/>
              </w:rPr>
              <w:t xml:space="preserve">of </w:t>
            </w:r>
            <w:r w:rsidR="00A70585" w:rsidRPr="00A70585">
              <w:rPr>
                <w:rFonts w:eastAsia="DengXian"/>
                <w:lang w:val="en-CA" w:eastAsia="zh-CN"/>
              </w:rPr>
              <w:t>antenna coherence</w:t>
            </w:r>
            <w:r>
              <w:rPr>
                <w:rFonts w:eastAsia="DengXian"/>
                <w:lang w:val="en-CA" w:eastAsia="zh-CN"/>
              </w:rPr>
              <w:t xml:space="preserve"> </w:t>
            </w:r>
            <w:r w:rsidR="00A70585" w:rsidRPr="00A70585">
              <w:rPr>
                <w:rFonts w:eastAsia="DengXian"/>
                <w:lang w:val="en-CA" w:eastAsia="zh-CN"/>
              </w:rPr>
              <w:t xml:space="preserve">status, ...) can be discussed/discussed in other AIs (e.g., </w:t>
            </w:r>
            <w:r>
              <w:rPr>
                <w:rFonts w:eastAsia="DengXian"/>
                <w:lang w:val="en-CA" w:eastAsia="zh-CN"/>
              </w:rPr>
              <w:t>S</w:t>
            </w:r>
            <w:r w:rsidR="00A70585" w:rsidRPr="00A70585">
              <w:rPr>
                <w:rFonts w:eastAsia="DengXian"/>
                <w:lang w:val="en-CA" w:eastAsia="zh-CN"/>
              </w:rPr>
              <w:t>cheduling/HARO, MIMO)</w:t>
            </w:r>
          </w:p>
          <w:p w14:paraId="0B5E3CA9" w14:textId="77777777" w:rsidR="00FF45B8" w:rsidRPr="00A70585" w:rsidRDefault="00FF45B8" w:rsidP="00A70585">
            <w:pPr>
              <w:rPr>
                <w:rFonts w:eastAsia="DengXian"/>
                <w:lang w:val="en-CA" w:eastAsia="zh-CN"/>
              </w:rPr>
            </w:pPr>
          </w:p>
          <w:p w14:paraId="6FA82A37" w14:textId="77777777" w:rsidR="00A70585" w:rsidRDefault="00A70585" w:rsidP="00A70585">
            <w:pPr>
              <w:rPr>
                <w:rFonts w:eastAsia="DengXian"/>
                <w:lang w:val="en-CA" w:eastAsia="zh-CN"/>
              </w:rPr>
            </w:pPr>
            <w:r w:rsidRPr="00A70585">
              <w:rPr>
                <w:rFonts w:eastAsia="DengXian"/>
                <w:lang w:val="en-CA" w:eastAsia="zh-CN"/>
              </w:rPr>
              <w:t xml:space="preserve">We think there </w:t>
            </w:r>
            <w:r w:rsidR="00FF45B8">
              <w:rPr>
                <w:rFonts w:eastAsia="DengXian"/>
                <w:lang w:val="en-CA" w:eastAsia="zh-CN"/>
              </w:rPr>
              <w:t>i</w:t>
            </w:r>
            <w:r w:rsidRPr="00A70585">
              <w:rPr>
                <w:rFonts w:eastAsia="DengXian"/>
                <w:lang w:val="en-CA" w:eastAsia="zh-CN"/>
              </w:rPr>
              <w:t xml:space="preserve">s </w:t>
            </w:r>
            <w:r w:rsidR="00FF45B8">
              <w:rPr>
                <w:rFonts w:eastAsia="DengXian"/>
                <w:lang w:val="en-CA" w:eastAsia="zh-CN"/>
              </w:rPr>
              <w:t>merit</w:t>
            </w:r>
            <w:r w:rsidRPr="00A70585">
              <w:rPr>
                <w:rFonts w:eastAsia="DengXian"/>
                <w:lang w:val="en-CA" w:eastAsia="zh-CN"/>
              </w:rPr>
              <w:t xml:space="preserve"> to "study benefits of unified event-triggered reporting"</w:t>
            </w:r>
            <w:r w:rsidR="00FF45B8">
              <w:rPr>
                <w:rFonts w:eastAsia="DengXian"/>
                <w:lang w:val="en-CA" w:eastAsia="zh-CN"/>
              </w:rPr>
              <w:t>.</w:t>
            </w:r>
          </w:p>
          <w:p w14:paraId="5B98B771" w14:textId="77777777" w:rsidR="00FF45B8" w:rsidRDefault="00FF45B8" w:rsidP="00FF45B8">
            <w:pPr>
              <w:rPr>
                <w:rFonts w:eastAsia="DengXian"/>
                <w:sz w:val="20"/>
                <w:szCs w:val="20"/>
                <w:lang w:eastAsia="zh-CN"/>
              </w:rPr>
            </w:pPr>
          </w:p>
          <w:p w14:paraId="0CC23E33" w14:textId="2501327E" w:rsidR="00FF45B8" w:rsidRDefault="00FF45B8" w:rsidP="00FF45B8">
            <w:pPr>
              <w:rPr>
                <w:rFonts w:eastAsia="DengXian"/>
                <w:sz w:val="20"/>
                <w:szCs w:val="20"/>
                <w:lang w:eastAsia="zh-CN"/>
              </w:rPr>
            </w:pPr>
            <w:r>
              <w:rPr>
                <w:rFonts w:eastAsia="DengXian"/>
                <w:b/>
                <w:bCs/>
                <w:sz w:val="20"/>
                <w:szCs w:val="20"/>
                <w:highlight w:val="yellow"/>
                <w:lang w:eastAsia="zh-CN"/>
              </w:rPr>
              <w:t xml:space="preserve">(Modified) </w:t>
            </w:r>
            <w:r>
              <w:rPr>
                <w:rFonts w:eastAsia="DengXian"/>
                <w:b/>
                <w:bCs/>
                <w:sz w:val="20"/>
                <w:szCs w:val="20"/>
                <w:highlight w:val="yellow"/>
                <w:lang w:eastAsia="zh-CN"/>
              </w:rPr>
              <w:t>Proposal 2.1</w:t>
            </w:r>
            <w:r>
              <w:rPr>
                <w:rFonts w:eastAsia="DengXian"/>
                <w:sz w:val="20"/>
                <w:szCs w:val="20"/>
                <w:lang w:eastAsia="zh-CN"/>
              </w:rPr>
              <w:t>:</w:t>
            </w:r>
          </w:p>
          <w:p w14:paraId="12D8DD55" w14:textId="77777777" w:rsidR="00FF45B8" w:rsidRDefault="00FF45B8" w:rsidP="00FF45B8">
            <w:pPr>
              <w:rPr>
                <w:rFonts w:eastAsia="DengXian"/>
                <w:sz w:val="20"/>
                <w:szCs w:val="20"/>
                <w:lang w:eastAsia="zh-CN"/>
              </w:rPr>
            </w:pPr>
            <w:r>
              <w:rPr>
                <w:rFonts w:eastAsia="DengXian"/>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of UE grouping information;</w:t>
            </w:r>
          </w:p>
          <w:p w14:paraId="582F9E2E"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 xml:space="preserve">PDSCH-based feedback (e.g., </w:t>
            </w:r>
            <w:proofErr w:type="spellStart"/>
            <w:r w:rsidRPr="00FF45B8">
              <w:rPr>
                <w:rFonts w:eastAsia="DengXian"/>
                <w:strike/>
                <w:color w:val="EE0000"/>
                <w:sz w:val="20"/>
                <w:szCs w:val="20"/>
                <w:lang w:eastAsia="zh-CN"/>
              </w:rPr>
              <w:t>deltaMCS</w:t>
            </w:r>
            <w:proofErr w:type="spellEnd"/>
            <w:r w:rsidRPr="00FF45B8">
              <w:rPr>
                <w:rFonts w:eastAsia="DengXian"/>
                <w:strike/>
                <w:color w:val="EE0000"/>
                <w:sz w:val="20"/>
                <w:szCs w:val="20"/>
                <w:lang w:eastAsia="zh-CN"/>
              </w:rPr>
              <w:t xml:space="preserve">) to support link adaptation. </w:t>
            </w:r>
          </w:p>
          <w:p w14:paraId="191B2B32"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DengXian"/>
                <w:strike/>
                <w:color w:val="EE0000"/>
                <w:sz w:val="20"/>
                <w:szCs w:val="20"/>
                <w:lang w:eastAsia="zh-CN"/>
              </w:rPr>
            </w:pPr>
            <w:r w:rsidRPr="00FF45B8">
              <w:rPr>
                <w:rFonts w:eastAsia="DengXian"/>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lastRenderedPageBreak/>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66E80D0D" w14:textId="77777777" w:rsidR="00FF45B8" w:rsidRPr="00FF45B8" w:rsidRDefault="00FF45B8" w:rsidP="00FF45B8">
            <w:pPr>
              <w:rPr>
                <w:rFonts w:eastAsia="DengXian"/>
                <w:strike/>
                <w:color w:val="EE0000"/>
                <w:sz w:val="20"/>
                <w:szCs w:val="20"/>
                <w:lang w:eastAsia="zh-CN"/>
              </w:rPr>
            </w:pPr>
            <w:r w:rsidRPr="00FF45B8">
              <w:rPr>
                <w:rFonts w:eastAsia="DengXian"/>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DengXian"/>
                <w:strike/>
                <w:color w:val="EE0000"/>
                <w:sz w:val="20"/>
                <w:szCs w:val="20"/>
                <w:lang w:eastAsia="zh-CN"/>
              </w:rPr>
            </w:pPr>
            <w:r w:rsidRPr="00FF45B8">
              <w:rPr>
                <w:rFonts w:eastAsia="DengXian"/>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DengXian"/>
                <w:lang w:val="en-CA" w:eastAsia="zh-CN"/>
              </w:rPr>
            </w:pPr>
            <w:r>
              <w:rPr>
                <w:rFonts w:eastAsia="DengXian"/>
                <w:sz w:val="20"/>
                <w:szCs w:val="20"/>
                <w:lang w:eastAsia="zh-CN"/>
              </w:rPr>
              <w:t>Study the indication mechanisms and study whether UE-specific UAI or cell-specific is needed.</w:t>
            </w:r>
          </w:p>
        </w:tc>
      </w:tr>
      <w:tr w:rsidR="00A70585" w14:paraId="3B197D73" w14:textId="77777777">
        <w:tc>
          <w:tcPr>
            <w:tcW w:w="1248" w:type="dxa"/>
          </w:tcPr>
          <w:p w14:paraId="7BA03821" w14:textId="77777777" w:rsidR="00A70585" w:rsidRDefault="00A70585">
            <w:pPr>
              <w:rPr>
                <w:rFonts w:eastAsia="DengXian"/>
                <w:lang w:eastAsia="zh-CN"/>
              </w:rPr>
            </w:pPr>
          </w:p>
        </w:tc>
        <w:tc>
          <w:tcPr>
            <w:tcW w:w="8108" w:type="dxa"/>
          </w:tcPr>
          <w:p w14:paraId="4C963FC6" w14:textId="77777777" w:rsidR="00A70585" w:rsidRDefault="00A70585" w:rsidP="00C608C4">
            <w:pPr>
              <w:rPr>
                <w:rFonts w:eastAsia="DengXian"/>
                <w:lang w:val="en-CA" w:eastAsia="zh-CN"/>
              </w:rPr>
            </w:pP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 xml:space="preserve">Apple suggested to study UL Tx switching based on a semi-static pattern for 6GR. The argument is dynamic Tx switching has a few issues: UE side must extend uplink processing </w:t>
            </w:r>
            <w:proofErr w:type="gramStart"/>
            <w:r>
              <w:rPr>
                <w:rFonts w:eastAsia="DengXian"/>
                <w:sz w:val="20"/>
                <w:szCs w:val="20"/>
                <w:lang w:eastAsia="zh-CN"/>
              </w:rPr>
              <w:t>timeline</w:t>
            </w:r>
            <w:proofErr w:type="gramEnd"/>
            <w:r>
              <w:rPr>
                <w:rFonts w:eastAsia="DengXian"/>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 and</w:t>
            </w:r>
            <w:proofErr w:type="gramEnd"/>
            <w:r>
              <w:rPr>
                <w:rFonts w:eastAsia="DengXian"/>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w:t>
            </w:r>
            <w:proofErr w:type="gramStart"/>
            <w:r>
              <w:rPr>
                <w:rFonts w:eastAsia="DengXian"/>
                <w:sz w:val="20"/>
                <w:szCs w:val="20"/>
                <w:lang w:val="en-GB" w:eastAsia="zh-CN"/>
              </w:rPr>
              <w:t>transmissions;</w:t>
            </w:r>
            <w:proofErr w:type="gramEnd"/>
            <w:r>
              <w:rPr>
                <w:rFonts w:eastAsia="DengXian"/>
                <w:sz w:val="20"/>
                <w:szCs w:val="20"/>
                <w:lang w:val="en-GB" w:eastAsia="zh-CN"/>
              </w:rPr>
              <w:t xml:space="preserve">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tc>
          <w:tcPr>
            <w:tcW w:w="1248" w:type="dxa"/>
          </w:tcPr>
          <w:p w14:paraId="50DA2465" w14:textId="55AF7E82" w:rsidR="002B0691" w:rsidRDefault="002B0691">
            <w:pPr>
              <w:rPr>
                <w:rFonts w:eastAsia="DengXian"/>
                <w:lang w:eastAsia="zh-CN"/>
              </w:rPr>
            </w:pPr>
            <w:r>
              <w:rPr>
                <w:rFonts w:eastAsia="DengXian"/>
                <w:lang w:eastAsia="zh-CN"/>
              </w:rPr>
              <w:lastRenderedPageBreak/>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r w:rsidR="002159A9" w14:paraId="3ECBE738" w14:textId="77777777">
        <w:tc>
          <w:tcPr>
            <w:tcW w:w="1248" w:type="dxa"/>
          </w:tcPr>
          <w:p w14:paraId="2921F89C" w14:textId="2A5D5C13" w:rsidR="002159A9" w:rsidRPr="00DE0D34" w:rsidRDefault="002159A9" w:rsidP="00FD42B4">
            <w:pPr>
              <w:rPr>
                <w:rFonts w:eastAsia="DengXian"/>
                <w:lang w:eastAsia="zh-CN"/>
              </w:rPr>
            </w:pPr>
            <w:proofErr w:type="spellStart"/>
            <w:r>
              <w:rPr>
                <w:rFonts w:eastAsia="DengXian"/>
                <w:lang w:eastAsia="zh-CN"/>
              </w:rPr>
              <w:t>Ofinno</w:t>
            </w:r>
            <w:proofErr w:type="spellEnd"/>
          </w:p>
        </w:tc>
        <w:tc>
          <w:tcPr>
            <w:tcW w:w="8108" w:type="dxa"/>
          </w:tcPr>
          <w:p w14:paraId="174B4CBF" w14:textId="4E3341F5" w:rsidR="002159A9" w:rsidRPr="00DE0D34" w:rsidRDefault="002159A9" w:rsidP="00FD42B4">
            <w:pPr>
              <w:rPr>
                <w:rFonts w:eastAsia="DengXian"/>
                <w:lang w:val="en-CA" w:eastAsia="zh-CN"/>
              </w:rPr>
            </w:pPr>
            <w:r>
              <w:rPr>
                <w:rFonts w:eastAsia="DengXian"/>
                <w:lang w:val="en-CA" w:eastAsia="zh-CN"/>
              </w:rPr>
              <w:t xml:space="preserve">We also think those listed procedure </w:t>
            </w:r>
            <w:proofErr w:type="gramStart"/>
            <w:r>
              <w:rPr>
                <w:rFonts w:eastAsia="DengXian"/>
                <w:lang w:val="en-CA" w:eastAsia="zh-CN"/>
              </w:rPr>
              <w:t>do</w:t>
            </w:r>
            <w:proofErr w:type="gramEnd"/>
            <w:r>
              <w:rPr>
                <w:rFonts w:eastAsia="DengXian"/>
                <w:lang w:val="en-CA" w:eastAsia="zh-CN"/>
              </w:rPr>
              <w:t xml:space="preserve"> not belong to this agenda items. It would be good to clarify the scope of this AI.</w:t>
            </w:r>
          </w:p>
        </w:tc>
      </w:tr>
      <w:tr w:rsidR="00A70585" w:rsidRPr="00A70585" w14:paraId="05F8C1A4" w14:textId="77777777">
        <w:tc>
          <w:tcPr>
            <w:tcW w:w="1248" w:type="dxa"/>
          </w:tcPr>
          <w:p w14:paraId="7C2BA768" w14:textId="278FC8E1" w:rsidR="00A70585" w:rsidRDefault="00A70585" w:rsidP="00FD42B4">
            <w:pPr>
              <w:rPr>
                <w:rFonts w:eastAsia="DengXian"/>
                <w:lang w:eastAsia="zh-CN"/>
              </w:rPr>
            </w:pPr>
            <w:r>
              <w:rPr>
                <w:rFonts w:eastAsia="DengXian"/>
                <w:lang w:eastAsia="zh-CN"/>
              </w:rPr>
              <w:t>Samsung</w:t>
            </w:r>
          </w:p>
        </w:tc>
        <w:tc>
          <w:tcPr>
            <w:tcW w:w="8108" w:type="dxa"/>
          </w:tcPr>
          <w:p w14:paraId="6BBC99AF" w14:textId="06ACED07" w:rsidR="00A70585" w:rsidRDefault="00A70585" w:rsidP="00A70585">
            <w:pPr>
              <w:rPr>
                <w:rFonts w:eastAsia="DengXian"/>
                <w:lang w:val="en-CA" w:eastAsia="zh-CN"/>
              </w:rPr>
            </w:pPr>
            <w:r w:rsidRPr="00A70585">
              <w:rPr>
                <w:rFonts w:eastAsia="DengXian"/>
                <w:lang w:val="en-CA" w:eastAsia="zh-CN"/>
              </w:rPr>
              <w:t>We do not support P3.1</w:t>
            </w:r>
          </w:p>
          <w:p w14:paraId="3667F9B0" w14:textId="77777777" w:rsidR="00A70585" w:rsidRPr="00A70585" w:rsidRDefault="00A70585" w:rsidP="00A70585">
            <w:pPr>
              <w:rPr>
                <w:rFonts w:eastAsia="DengXian"/>
                <w:lang w:val="en-CA" w:eastAsia="zh-CN"/>
              </w:rPr>
            </w:pPr>
          </w:p>
          <w:p w14:paraId="3D60AFE8" w14:textId="024FFEEB" w:rsidR="00A70585" w:rsidRPr="00A70585" w:rsidRDefault="00A70585" w:rsidP="00A70585">
            <w:pPr>
              <w:rPr>
                <w:rFonts w:eastAsia="DengXian"/>
                <w:lang w:val="en-CA" w:eastAsia="zh-CN"/>
              </w:rPr>
            </w:pPr>
            <w:r w:rsidRPr="00A70585">
              <w:rPr>
                <w:rFonts w:eastAsia="DengXian"/>
                <w:lang w:val="en-CA" w:eastAsia="zh-CN"/>
              </w:rPr>
              <w:t>UL</w:t>
            </w:r>
            <w:r>
              <w:rPr>
                <w:rFonts w:eastAsia="DengXian"/>
                <w:lang w:val="en-CA" w:eastAsia="zh-CN"/>
              </w:rPr>
              <w:t xml:space="preserve"> </w:t>
            </w:r>
            <w:r w:rsidRPr="00A70585">
              <w:rPr>
                <w:rFonts w:eastAsia="DengXian"/>
                <w:lang w:val="en-CA" w:eastAsia="zh-CN"/>
              </w:rPr>
              <w:t>PC/PHR</w:t>
            </w:r>
            <w:r>
              <w:rPr>
                <w:rFonts w:eastAsia="DengXian"/>
                <w:lang w:val="en-CA" w:eastAsia="zh-CN"/>
              </w:rPr>
              <w:t xml:space="preserve"> </w:t>
            </w:r>
            <w:r w:rsidRPr="00A70585">
              <w:rPr>
                <w:rFonts w:eastAsia="DengXian"/>
                <w:lang w:val="en-CA" w:eastAsia="zh-CN"/>
              </w:rPr>
              <w:t>can</w:t>
            </w:r>
            <w:r>
              <w:rPr>
                <w:rFonts w:eastAsia="DengXian"/>
                <w:lang w:val="en-CA" w:eastAsia="zh-CN"/>
              </w:rPr>
              <w:t xml:space="preserve"> be </w:t>
            </w:r>
            <w:r w:rsidRPr="00A70585">
              <w:rPr>
                <w:rFonts w:eastAsia="DengXian"/>
                <w:lang w:val="en-CA" w:eastAsia="zh-CN"/>
              </w:rPr>
              <w:t>in the scope of 10.5.5, but UL Tx</w:t>
            </w:r>
            <w:r>
              <w:rPr>
                <w:rFonts w:eastAsia="DengXian"/>
                <w:lang w:val="en-CA" w:eastAsia="zh-CN"/>
              </w:rPr>
              <w:t xml:space="preserve"> Switching</w:t>
            </w:r>
            <w:r w:rsidRPr="00A70585">
              <w:rPr>
                <w:rFonts w:eastAsia="DengXian"/>
                <w:lang w:val="en-CA" w:eastAsia="zh-CN"/>
              </w:rPr>
              <w:t>, NES</w:t>
            </w:r>
            <w:r>
              <w:rPr>
                <w:rFonts w:eastAsia="DengXian"/>
                <w:lang w:val="en-CA" w:eastAsia="zh-CN"/>
              </w:rPr>
              <w:t xml:space="preserve"> related</w:t>
            </w:r>
            <w:r w:rsidRPr="00A70585">
              <w:rPr>
                <w:rFonts w:eastAsia="DengXian"/>
                <w:lang w:val="en-CA" w:eastAsia="zh-CN"/>
              </w:rPr>
              <w:t>, support for UEs</w:t>
            </w:r>
            <w:r>
              <w:rPr>
                <w:rFonts w:eastAsia="DengXian"/>
                <w:lang w:val="en-CA" w:eastAsia="zh-CN"/>
              </w:rPr>
              <w:t xml:space="preserve"> </w:t>
            </w:r>
            <w:r w:rsidRPr="00A70585">
              <w:rPr>
                <w:rFonts w:eastAsia="DengXian"/>
                <w:lang w:val="en-CA" w:eastAsia="zh-CN"/>
              </w:rPr>
              <w:t>with different BW</w:t>
            </w:r>
            <w:r>
              <w:rPr>
                <w:rFonts w:eastAsia="DengXian"/>
                <w:lang w:val="en-CA" w:eastAsia="zh-CN"/>
              </w:rPr>
              <w:t xml:space="preserve"> </w:t>
            </w:r>
            <w:r w:rsidRPr="00A70585">
              <w:rPr>
                <w:rFonts w:eastAsia="DengXian"/>
                <w:lang w:val="en-CA" w:eastAsia="zh-CN"/>
              </w:rPr>
              <w:t xml:space="preserve">capabilities </w:t>
            </w:r>
            <w:r>
              <w:rPr>
                <w:rFonts w:eastAsia="DengXian"/>
                <w:lang w:val="en-CA" w:eastAsia="zh-CN"/>
              </w:rPr>
              <w:t>should</w:t>
            </w:r>
            <w:r w:rsidRPr="00A70585">
              <w:rPr>
                <w:rFonts w:eastAsia="DengXian"/>
                <w:lang w:val="en-CA" w:eastAsia="zh-CN"/>
              </w:rPr>
              <w:t xml:space="preserve"> be discussed in</w:t>
            </w:r>
            <w:r>
              <w:rPr>
                <w:rFonts w:eastAsia="DengXian"/>
                <w:lang w:val="en-CA" w:eastAsia="zh-CN"/>
              </w:rPr>
              <w:t xml:space="preserve"> </w:t>
            </w:r>
            <w:r w:rsidRPr="00A70585">
              <w:rPr>
                <w:rFonts w:eastAsia="DengXian"/>
                <w:lang w:val="en-CA" w:eastAsia="zh-CN"/>
              </w:rPr>
              <w:t>other A</w:t>
            </w:r>
            <w:r>
              <w:rPr>
                <w:rFonts w:eastAsia="DengXian"/>
                <w:lang w:val="en-CA" w:eastAsia="zh-CN"/>
              </w:rPr>
              <w:t>I</w:t>
            </w:r>
            <w:r w:rsidRPr="00A70585">
              <w:rPr>
                <w:rFonts w:eastAsia="DengXian"/>
                <w:lang w:val="en-CA" w:eastAsia="zh-CN"/>
              </w:rPr>
              <w:t>s.</w:t>
            </w:r>
          </w:p>
          <w:p w14:paraId="41492F52" w14:textId="77777777" w:rsidR="00A70585" w:rsidRPr="00A70585" w:rsidRDefault="00A70585" w:rsidP="00A70585">
            <w:pPr>
              <w:rPr>
                <w:rFonts w:eastAsia="DengXian"/>
                <w:lang w:val="en-CA" w:eastAsia="zh-CN"/>
              </w:rPr>
            </w:pPr>
            <w:r w:rsidRPr="00A70585">
              <w:rPr>
                <w:rFonts w:eastAsia="DengXian"/>
                <w:lang w:val="en-CA" w:eastAsia="zh-CN"/>
              </w:rPr>
              <w:t>I</w:t>
            </w:r>
          </w:p>
          <w:p w14:paraId="31C24C60" w14:textId="6B421104" w:rsidR="00A70585" w:rsidRDefault="00A70585" w:rsidP="00A70585">
            <w:pPr>
              <w:rPr>
                <w:rFonts w:eastAsia="DengXian"/>
                <w:lang w:val="en-CA" w:eastAsia="zh-CN"/>
              </w:rPr>
            </w:pPr>
            <w:r w:rsidRPr="00A70585">
              <w:rPr>
                <w:rFonts w:eastAsia="DengXian"/>
                <w:lang w:val="en-CA" w:eastAsia="zh-CN"/>
              </w:rPr>
              <w:t>For interferenc</w:t>
            </w:r>
            <w:r>
              <w:rPr>
                <w:rFonts w:eastAsia="DengXian"/>
                <w:lang w:val="en-CA" w:eastAsia="zh-CN"/>
              </w:rPr>
              <w:t xml:space="preserve">e </w:t>
            </w:r>
            <w:r w:rsidRPr="00A70585">
              <w:rPr>
                <w:rFonts w:eastAsia="DengXian"/>
                <w:lang w:val="en-CA" w:eastAsia="zh-CN"/>
              </w:rPr>
              <w:t>identification/classification</w:t>
            </w:r>
            <w:r>
              <w:rPr>
                <w:rFonts w:eastAsia="DengXian"/>
                <w:lang w:val="en-CA" w:eastAsia="zh-CN"/>
              </w:rPr>
              <w:t>,</w:t>
            </w:r>
            <w:r w:rsidRPr="00A70585">
              <w:rPr>
                <w:rFonts w:eastAsia="DengXian"/>
                <w:lang w:val="en-CA" w:eastAsia="zh-CN"/>
              </w:rPr>
              <w:t xml:space="preserve"> LTE and NR</w:t>
            </w:r>
            <w:r>
              <w:rPr>
                <w:rFonts w:eastAsia="DengXian"/>
                <w:lang w:val="en-CA" w:eastAsia="zh-CN"/>
              </w:rPr>
              <w:t xml:space="preserve"> </w:t>
            </w:r>
            <w:r w:rsidRPr="00A70585">
              <w:rPr>
                <w:rFonts w:eastAsia="DengXian"/>
                <w:lang w:val="en-CA" w:eastAsia="zh-CN"/>
              </w:rPr>
              <w:t xml:space="preserve">already support </w:t>
            </w:r>
            <w:r>
              <w:rPr>
                <w:rFonts w:eastAsia="DengXian"/>
                <w:lang w:val="en-CA" w:eastAsia="zh-CN"/>
              </w:rPr>
              <w:t>“</w:t>
            </w:r>
            <w:r w:rsidRPr="00A70585">
              <w:rPr>
                <w:rFonts w:eastAsia="DengXian"/>
                <w:lang w:val="en-CA" w:eastAsia="zh-CN"/>
              </w:rPr>
              <w:t>RF fingerprinting</w:t>
            </w:r>
            <w:r>
              <w:rPr>
                <w:rFonts w:eastAsia="DengXian"/>
                <w:lang w:val="en-CA" w:eastAsia="zh-CN"/>
              </w:rPr>
              <w:t>”. Existing</w:t>
            </w:r>
            <w:r w:rsidRPr="00A70585">
              <w:rPr>
                <w:rFonts w:eastAsia="DengXian"/>
                <w:lang w:val="en-CA" w:eastAsia="zh-CN"/>
              </w:rPr>
              <w:t xml:space="preserve"> UE-side</w:t>
            </w:r>
            <w:r>
              <w:rPr>
                <w:rFonts w:eastAsia="DengXian"/>
                <w:lang w:val="en-CA" w:eastAsia="zh-CN"/>
              </w:rPr>
              <w:t xml:space="preserve"> </w:t>
            </w:r>
            <w:r w:rsidRPr="00A70585">
              <w:rPr>
                <w:rFonts w:eastAsia="DengXian"/>
                <w:lang w:val="en-CA" w:eastAsia="zh-CN"/>
              </w:rPr>
              <w:t>(38.215</w:t>
            </w:r>
            <w:r>
              <w:rPr>
                <w:rFonts w:eastAsia="DengXian"/>
                <w:lang w:val="en-CA" w:eastAsia="zh-CN"/>
              </w:rPr>
              <w:t xml:space="preserve"> and </w:t>
            </w:r>
            <w:r w:rsidRPr="00A70585">
              <w:rPr>
                <w:rFonts w:eastAsia="DengXian"/>
                <w:lang w:val="en-CA" w:eastAsia="zh-CN"/>
              </w:rPr>
              <w:t>SON/MDT)</w:t>
            </w:r>
            <w:r>
              <w:rPr>
                <w:rFonts w:eastAsia="DengXian"/>
                <w:lang w:val="en-CA" w:eastAsia="zh-CN"/>
              </w:rPr>
              <w:t xml:space="preserve"> or </w:t>
            </w:r>
            <w:r w:rsidRPr="00A70585">
              <w:rPr>
                <w:rFonts w:eastAsia="DengXian"/>
                <w:lang w:val="en-CA" w:eastAsia="zh-CN"/>
              </w:rPr>
              <w:t>BS-side (38.215</w:t>
            </w:r>
            <w:r>
              <w:rPr>
                <w:rFonts w:eastAsia="DengXian"/>
                <w:lang w:val="en-CA" w:eastAsia="zh-CN"/>
              </w:rPr>
              <w:t xml:space="preserve"> and</w:t>
            </w:r>
            <w:r w:rsidRPr="00A70585">
              <w:rPr>
                <w:rFonts w:eastAsia="DengXian"/>
                <w:lang w:val="en-CA" w:eastAsia="zh-CN"/>
              </w:rPr>
              <w:t xml:space="preserve"> proprietary) measurements can be</w:t>
            </w:r>
            <w:r>
              <w:rPr>
                <w:rFonts w:eastAsia="DengXian"/>
                <w:lang w:val="en-CA" w:eastAsia="zh-CN"/>
              </w:rPr>
              <w:t xml:space="preserve"> </w:t>
            </w:r>
            <w:r w:rsidRPr="00A70585">
              <w:rPr>
                <w:rFonts w:eastAsia="DengXian"/>
                <w:lang w:val="en-CA" w:eastAsia="zh-CN"/>
              </w:rPr>
              <w:t>used. It</w:t>
            </w:r>
            <w:r>
              <w:rPr>
                <w:rFonts w:eastAsia="DengXian"/>
                <w:lang w:val="en-CA" w:eastAsia="zh-CN"/>
              </w:rPr>
              <w:t xml:space="preserve"> </w:t>
            </w:r>
            <w:r w:rsidRPr="00A70585">
              <w:rPr>
                <w:rFonts w:eastAsia="DengXian"/>
                <w:lang w:val="en-CA" w:eastAsia="zh-CN"/>
              </w:rPr>
              <w:t>is unclear if any further study is-motivated</w:t>
            </w:r>
            <w:r>
              <w:rPr>
                <w:rFonts w:eastAsia="DengXian"/>
                <w:lang w:val="en-CA" w:eastAsia="zh-CN"/>
              </w:rPr>
              <w:t>.</w:t>
            </w:r>
          </w:p>
        </w:tc>
      </w:tr>
      <w:tr w:rsidR="00A70585" w14:paraId="4C3C7B3D" w14:textId="77777777">
        <w:tc>
          <w:tcPr>
            <w:tcW w:w="1248" w:type="dxa"/>
          </w:tcPr>
          <w:p w14:paraId="185CF0BA" w14:textId="77777777" w:rsidR="00A70585" w:rsidRDefault="00A70585" w:rsidP="00FD42B4">
            <w:pPr>
              <w:rPr>
                <w:rFonts w:eastAsia="DengXian"/>
                <w:lang w:eastAsia="zh-CN"/>
              </w:rPr>
            </w:pPr>
          </w:p>
        </w:tc>
        <w:tc>
          <w:tcPr>
            <w:tcW w:w="8108" w:type="dxa"/>
          </w:tcPr>
          <w:p w14:paraId="408BBF73" w14:textId="77777777" w:rsidR="00A70585" w:rsidRDefault="00A70585" w:rsidP="00FD42B4">
            <w:pPr>
              <w:rPr>
                <w:rFonts w:eastAsia="DengXian"/>
                <w:lang w:val="en-CA" w:eastAsia="zh-CN"/>
              </w:rPr>
            </w:pP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lastRenderedPageBreak/>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E209" w14:textId="77777777" w:rsidR="002609DA" w:rsidRDefault="002609DA">
      <w:r>
        <w:separator/>
      </w:r>
    </w:p>
  </w:endnote>
  <w:endnote w:type="continuationSeparator" w:id="0">
    <w:p w14:paraId="239AD25F" w14:textId="77777777" w:rsidR="002609DA" w:rsidRDefault="0026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22A5" w14:textId="77777777" w:rsidR="002609DA" w:rsidRDefault="002609DA">
      <w:r>
        <w:separator/>
      </w:r>
    </w:p>
  </w:footnote>
  <w:footnote w:type="continuationSeparator" w:id="0">
    <w:p w14:paraId="5CD17560" w14:textId="77777777" w:rsidR="002609DA" w:rsidRDefault="0026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4"/>
  </w:num>
  <w:num w:numId="2" w16cid:durableId="1461457405">
    <w:abstractNumId w:val="6"/>
  </w:num>
  <w:num w:numId="3" w16cid:durableId="78790989">
    <w:abstractNumId w:val="9"/>
  </w:num>
  <w:num w:numId="4" w16cid:durableId="562566082">
    <w:abstractNumId w:val="19"/>
  </w:num>
  <w:num w:numId="5" w16cid:durableId="93787563">
    <w:abstractNumId w:val="25"/>
  </w:num>
  <w:num w:numId="6" w16cid:durableId="841430474">
    <w:abstractNumId w:val="11"/>
  </w:num>
  <w:num w:numId="7" w16cid:durableId="633213439">
    <w:abstractNumId w:val="2"/>
  </w:num>
  <w:num w:numId="8" w16cid:durableId="996957023">
    <w:abstractNumId w:val="1"/>
  </w:num>
  <w:num w:numId="9" w16cid:durableId="1072891789">
    <w:abstractNumId w:val="24"/>
  </w:num>
  <w:num w:numId="10" w16cid:durableId="1605532703">
    <w:abstractNumId w:val="12"/>
  </w:num>
  <w:num w:numId="11" w16cid:durableId="1835796331">
    <w:abstractNumId w:val="21"/>
  </w:num>
  <w:num w:numId="12" w16cid:durableId="1587572160">
    <w:abstractNumId w:val="23"/>
  </w:num>
  <w:num w:numId="13" w16cid:durableId="2007705466">
    <w:abstractNumId w:val="20"/>
  </w:num>
  <w:num w:numId="14" w16cid:durableId="416555492">
    <w:abstractNumId w:val="26"/>
  </w:num>
  <w:num w:numId="15" w16cid:durableId="1190795490">
    <w:abstractNumId w:val="13"/>
  </w:num>
  <w:num w:numId="16" w16cid:durableId="207643666">
    <w:abstractNumId w:val="4"/>
  </w:num>
  <w:num w:numId="17" w16cid:durableId="1216770541">
    <w:abstractNumId w:val="18"/>
  </w:num>
  <w:num w:numId="18" w16cid:durableId="1345202346">
    <w:abstractNumId w:val="17"/>
  </w:num>
  <w:num w:numId="19" w16cid:durableId="837303709">
    <w:abstractNumId w:val="7"/>
  </w:num>
  <w:num w:numId="20" w16cid:durableId="763185151">
    <w:abstractNumId w:val="0"/>
  </w:num>
  <w:num w:numId="21" w16cid:durableId="1121193018">
    <w:abstractNumId w:val="5"/>
  </w:num>
  <w:num w:numId="22" w16cid:durableId="1501777220">
    <w:abstractNumId w:val="22"/>
  </w:num>
  <w:num w:numId="23" w16cid:durableId="761998067">
    <w:abstractNumId w:val="8"/>
  </w:num>
  <w:num w:numId="24" w16cid:durableId="1301574342">
    <w:abstractNumId w:val="15"/>
  </w:num>
  <w:num w:numId="25" w16cid:durableId="2000032174">
    <w:abstractNumId w:val="16"/>
  </w:num>
  <w:num w:numId="26" w16cid:durableId="1417096424">
    <w:abstractNumId w:val="3"/>
  </w:num>
  <w:num w:numId="27" w16cid:durableId="133761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BFF42-3355-4C0F-91DB-DB61D46B8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8592</Words>
  <Characters>49920</Characters>
  <Application>Microsoft Office Word</Application>
  <DocSecurity>0</DocSecurity>
  <Lines>1109</Lines>
  <Paragraphs>672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Marian Rudolf</cp:lastModifiedBy>
  <cp:revision>7</cp:revision>
  <dcterms:created xsi:type="dcterms:W3CDTF">2026-02-10T08:37:00Z</dcterms:created>
  <dcterms:modified xsi:type="dcterms:W3CDTF">2026-02-10T10:00:00Z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