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val="sv-SE" w:eastAsia="zh-CN"/>
        </w:rPr>
        <w:tab/>
      </w:r>
      <w:r>
        <w:rPr>
          <w:rFonts w:hint="eastAsia" w:ascii="Arial" w:hAnsi="Arial" w:eastAsia="宋体" w:cs="Arial"/>
          <w:b/>
          <w:bCs/>
          <w:highlight w:val="yellow"/>
          <w:lang w:val="sv-SE" w:eastAsia="zh-CN"/>
        </w:rPr>
        <w:t xml:space="preserve">Draft </w:t>
      </w:r>
      <w:r>
        <w:rPr>
          <w:rFonts w:hint="eastAsia" w:ascii="Arial" w:hAnsi="Arial" w:cs="Arial"/>
          <w:b/>
          <w:bCs/>
          <w:highlight w:val="yellow"/>
          <w:lang w:val="de-DE"/>
        </w:rPr>
        <w:t>R1-260130</w:t>
      </w:r>
      <w:r>
        <w:rPr>
          <w:rFonts w:hint="eastAsia" w:ascii="Arial" w:hAnsi="Arial" w:eastAsia="宋体" w:cs="Arial"/>
          <w:b/>
          <w:bCs/>
          <w:highlight w:val="yellow"/>
          <w:lang w:val="sv-SE" w:eastAsia="zh-CN"/>
        </w:rPr>
        <w:t>3</w:t>
      </w:r>
    </w:p>
    <w:p>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pPr>
        <w:tabs>
          <w:tab w:val="center" w:pos="4536"/>
          <w:tab w:val="right" w:pos="9072"/>
        </w:tabs>
        <w:rPr>
          <w:rFonts w:ascii="Arial" w:hAnsi="Arial" w:eastAsia="等线" w:cs="Arial"/>
          <w:b/>
          <w:bCs/>
          <w:lang w:eastAsia="zh-CN"/>
        </w:rPr>
      </w:pPr>
    </w:p>
    <w:p>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rFonts w:ascii="Times New Roman" w:hAnsi="Times New Roman" w:eastAsia="等线" w:cs="Times New Roman"/>
          <w:b/>
          <w:sz w:val="16"/>
          <w:szCs w:val="16"/>
          <w:lang w:eastAsia="zh-CN"/>
        </w:rPr>
      </w:pPr>
    </w:p>
    <w:p>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pPr>
        <w:rPr>
          <w:rFonts w:ascii="Times New Roman" w:hAnsi="Times New Roman" w:cs="Times New Roman"/>
          <w:sz w:val="20"/>
          <w:szCs w:val="20"/>
          <w:highlight w:val="cyan"/>
          <w:lang w:eastAsia="zh-CN"/>
        </w:rPr>
      </w:pPr>
    </w:p>
    <w:p>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pPr>
        <w:spacing w:line="288" w:lineRule="auto"/>
        <w:rPr>
          <w:rFonts w:ascii="Times New Roman" w:hAnsi="Times New Roman" w:cs="Times New Roman"/>
          <w:sz w:val="20"/>
          <w:szCs w:val="20"/>
        </w:rPr>
      </w:pPr>
    </w:p>
    <w:p>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pPr>
        <w:pStyle w:val="26"/>
        <w:snapToGrid w:val="0"/>
        <w:spacing w:after="60" w:line="288" w:lineRule="auto"/>
        <w:ind w:left="0"/>
        <w:rPr>
          <w:rFonts w:ascii="Times New Roman" w:hAnsi="Times New Roman" w:cs="Times New Roman"/>
          <w:sz w:val="20"/>
          <w:szCs w:val="20"/>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pPr>
        <w:tabs>
          <w:tab w:val="left" w:pos="720"/>
        </w:tabs>
        <w:snapToGrid w:val="0"/>
        <w:rPr>
          <w:rFonts w:ascii="Times New Roman" w:hAnsi="Times New Roman" w:eastAsia="微软雅黑" w:cs="Times New Roman"/>
          <w:i/>
          <w:iCs/>
          <w:color w:val="666666"/>
          <w:sz w:val="20"/>
          <w:szCs w:val="20"/>
        </w:rPr>
      </w:pP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2.1 Round 1 discussion</w:t>
      </w:r>
    </w:p>
    <w:p>
      <w:pPr>
        <w:rPr>
          <w:rFonts w:ascii="Times New Roman" w:hAnsi="Times New Roman" w:cs="Times New Roman"/>
          <w:sz w:val="20"/>
          <w:szCs w:val="20"/>
          <w:highlight w:val="yellow"/>
        </w:rPr>
      </w:pPr>
    </w:p>
    <w:p>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pPr>
              <w:snapToGrid w:val="0"/>
              <w:rPr>
                <w:rFonts w:ascii="Times New Roman" w:hAnsi="Times New Roman" w:eastAsia="微软雅黑" w:cs="Times New Roman"/>
                <w:color w:val="000000"/>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pPr>
        <w:rPr>
          <w:rFonts w:ascii="Times New Roman" w:hAnsi="Times New Roman" w:eastAsia="等线" w:cs="Times New Roman"/>
          <w:sz w:val="28"/>
          <w:lang w:eastAsia="zh-CN"/>
        </w:rPr>
      </w:pPr>
    </w:p>
    <w:p>
      <w:pPr>
        <w:rPr>
          <w:rFonts w:ascii="Times New Roman" w:hAnsi="Times New Roman" w:eastAsia="等线" w:cs="Times New Roman"/>
          <w:sz w:val="28"/>
          <w:lang w:eastAsia="zh-CN"/>
        </w:rPr>
      </w:pPr>
    </w:p>
    <w:p>
      <w:pPr>
        <w:pStyle w:val="3"/>
        <w:rPr>
          <w:lang w:val="en-US" w:eastAsia="zh-CN"/>
        </w:rPr>
      </w:pPr>
      <w:r>
        <w:rPr>
          <w:rFonts w:hint="eastAsia"/>
          <w:lang w:val="en-US" w:eastAsia="zh-CN"/>
        </w:rPr>
        <w:t>2.2 Round 2 discussion</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pPr>
        <w:rPr>
          <w:rFonts w:ascii="Times New Roman" w:hAnsi="Times New Roman" w:eastAsia="等线" w:cs="Times New Roman"/>
          <w:sz w:val="28"/>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pPr>
        <w:rPr>
          <w:rFonts w:ascii="Times New Roman" w:hAnsi="Times New Roman" w:cs="Times New Roman"/>
          <w:b/>
          <w:bCs/>
          <w:sz w:val="20"/>
          <w:szCs w:val="20"/>
          <w:highlight w:val="yellow"/>
        </w:rPr>
      </w:pP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pPr>
        <w:pStyle w:val="26"/>
        <w:spacing w:after="0"/>
        <w:ind w:left="0"/>
        <w:jc w:val="both"/>
        <w:rPr>
          <w:rFonts w:ascii="Times New Roman" w:hAnsi="Times New Roman" w:eastAsia="等线" w:cs="Times New Roman"/>
          <w:sz w:val="20"/>
          <w:szCs w:val="20"/>
          <w:lang w:eastAsia="zh-CN"/>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pPr>
              <w:widowControl w:val="0"/>
              <w:jc w:val="lowKashida"/>
              <w:rPr>
                <w:rFonts w:ascii="Times New Roman" w:hAnsi="Times New Roman" w:eastAsia="等线" w:cs="Times New Roman"/>
                <w:bCs/>
                <w:sz w:val="20"/>
                <w:szCs w:val="20"/>
                <w:lang w:eastAsia="zh-CN"/>
              </w:rPr>
            </w:pPr>
          </w:p>
          <w:p>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05842"/>
            <w:bookmarkEnd w:id="4"/>
            <w:bookmarkStart w:id="5" w:name="_Toc220707352"/>
            <w:bookmarkEnd w:id="5"/>
            <w:bookmarkStart w:id="6" w:name="_Toc220711083"/>
            <w:bookmarkEnd w:id="6"/>
            <w:bookmarkStart w:id="7" w:name="_Toc220705244"/>
            <w:bookmarkEnd w:id="7"/>
            <w:bookmarkStart w:id="8" w:name="_Toc220710897"/>
            <w:bookmarkEnd w:id="8"/>
            <w:bookmarkStart w:id="9" w:name="_Toc220710899"/>
            <w:bookmarkEnd w:id="9"/>
            <w:bookmarkStart w:id="10" w:name="_Toc220710900"/>
            <w:bookmarkEnd w:id="10"/>
            <w:bookmarkStart w:id="11" w:name="_Toc220710843"/>
            <w:bookmarkEnd w:id="11"/>
            <w:bookmarkStart w:id="12" w:name="_Toc220705840"/>
            <w:bookmarkEnd w:id="12"/>
            <w:bookmarkStart w:id="13" w:name="_Toc220711084"/>
            <w:bookmarkEnd w:id="13"/>
            <w:bookmarkStart w:id="14" w:name="_Toc220705843"/>
            <w:bookmarkEnd w:id="14"/>
            <w:bookmarkStart w:id="15" w:name="_Toc220705243"/>
            <w:bookmarkEnd w:id="15"/>
            <w:bookmarkStart w:id="16" w:name="_Toc220705245"/>
            <w:bookmarkEnd w:id="16"/>
            <w:bookmarkStart w:id="17" w:name="_Toc220710846"/>
            <w:bookmarkEnd w:id="17"/>
            <w:bookmarkStart w:id="18" w:name="_Toc220707350"/>
            <w:bookmarkEnd w:id="18"/>
            <w:bookmarkStart w:id="19" w:name="_Toc220707349"/>
            <w:bookmarkEnd w:id="19"/>
            <w:bookmarkStart w:id="20" w:name="_Toc220710844"/>
            <w:bookmarkEnd w:id="20"/>
            <w:bookmarkStart w:id="21" w:name="_Toc220705841"/>
            <w:bookmarkEnd w:id="21"/>
            <w:bookmarkStart w:id="22" w:name="_Toc220707351"/>
            <w:bookmarkEnd w:id="22"/>
            <w:bookmarkStart w:id="23" w:name="_Toc220711082"/>
            <w:bookmarkEnd w:id="23"/>
            <w:bookmarkStart w:id="24" w:name="_Toc220710898"/>
            <w:bookmarkEnd w:id="24"/>
            <w:bookmarkStart w:id="25" w:name="_Toc220705242"/>
            <w:bookmarkEnd w:id="25"/>
            <w:bookmarkStart w:id="26" w:name="_Toc220711085"/>
            <w:bookmarkEnd w:id="26"/>
            <w:bookmarkStart w:id="27" w:name="_Toc220710845"/>
            <w:bookmarkEnd w:id="27"/>
            <w:r>
              <w:rPr>
                <w:rFonts w:hint="eastAsia" w:ascii="Times New Roman" w:hAnsi="Times New Roman" w:cs="Times New Roman"/>
                <w:sz w:val="20"/>
                <w:szCs w:val="20"/>
              </w:rPr>
              <w:t xml:space="preserve"> </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pPr>
              <w:rPr>
                <w:rFonts w:ascii="Times New Roman" w:hAnsi="Times New Roman" w:eastAsia="宋体" w:cs="Times New Roman"/>
                <w:bCs/>
                <w:iCs/>
                <w:sz w:val="20"/>
                <w:szCs w:val="20"/>
              </w:rPr>
            </w:pPr>
          </w:p>
          <w:p>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pPr>
              <w:rPr>
                <w:rFonts w:ascii="Times New Roman" w:hAnsi="Times New Roman" w:cs="Times New Roman"/>
                <w:sz w:val="20"/>
                <w:szCs w:val="20"/>
              </w:rPr>
            </w:pP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pPr>
              <w:rPr>
                <w:rFonts w:ascii="Times New Roman" w:hAnsi="Times New Roman" w:cs="Times New Roman"/>
                <w:sz w:val="20"/>
                <w:szCs w:val="20"/>
              </w:rPr>
            </w:pPr>
          </w:p>
          <w:p>
            <w:pPr>
              <w:rPr>
                <w:rFonts w:ascii="Times New Roman" w:hAnsi="Times New Roman" w:cs="Times New Roman"/>
                <w:sz w:val="20"/>
                <w:szCs w:val="20"/>
              </w:rPr>
            </w:pPr>
            <w:r>
              <w:rPr>
                <w:rFonts w:hint="eastAsia" w:ascii="Times New Roman" w:hAnsi="Times New Roman" w:cs="Times New Roman"/>
                <w:sz w:val="20"/>
                <w:szCs w:val="20"/>
              </w:rPr>
              <w:t>Others</w:t>
            </w:r>
          </w:p>
          <w:p>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3.1 Round 1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pStyle w:val="26"/>
        <w:spacing w:after="0"/>
        <w:ind w:left="0"/>
        <w:rPr>
          <w:rFonts w:ascii="Times New Roman" w:hAnsi="Times New Roman" w:eastAsia="等线" w:cs="Times New Roman"/>
          <w:sz w:val="20"/>
          <w:szCs w:val="20"/>
          <w:lang w:eastAsia="zh-CN"/>
        </w:rPr>
      </w:pPr>
    </w:p>
    <w:p>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pPr>
        <w:pStyle w:val="26"/>
        <w:spacing w:after="0"/>
        <w:ind w:left="0"/>
        <w:rPr>
          <w:rFonts w:ascii="Times New Roman" w:hAnsi="Times New Roman" w:eastAsia="等线" w:cs="Times New Roman"/>
          <w:sz w:val="20"/>
          <w:szCs w:val="20"/>
          <w:lang w:eastAsia="zh-CN"/>
        </w:rPr>
      </w:pPr>
    </w:p>
    <w:p>
      <w:pPr>
        <w:pStyle w:val="26"/>
        <w:spacing w:after="0"/>
        <w:ind w:left="0"/>
        <w:rPr>
          <w:rFonts w:ascii="Times New Roman" w:hAnsi="Times New Roman" w:eastAsia="等线" w:cs="Times New Roman"/>
          <w:sz w:val="20"/>
          <w:szCs w:val="20"/>
          <w:lang w:eastAsia="zh-CN"/>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pPr>
        <w:pStyle w:val="26"/>
        <w:spacing w:after="0"/>
        <w:ind w:left="0"/>
        <w:jc w:val="both"/>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3.1</w:t>
            </w:r>
          </w:p>
          <w:p>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3.2</w:t>
            </w:r>
          </w:p>
          <w:p>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3.3</w:t>
            </w:r>
          </w:p>
          <w:p>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3.4</w:t>
            </w:r>
          </w:p>
          <w:p>
            <w:pPr>
              <w:snapToGrid w:val="0"/>
              <w:rPr>
                <w:rFonts w:ascii="Times New Roman" w:hAnsi="Times New Roman" w:cs="Times New Roman"/>
                <w:sz w:val="20"/>
                <w:szCs w:val="20"/>
              </w:rPr>
            </w:pPr>
            <w:r>
              <w:rPr>
                <w:rFonts w:ascii="Times New Roman" w:hAnsi="Times New Roman" w:cs="Times New Roman"/>
                <w:sz w:val="20"/>
                <w:szCs w:val="20"/>
              </w:rPr>
              <w:t>Support</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pPr>
              <w:snapToGrid w:val="0"/>
              <w:rPr>
                <w:rFonts w:ascii="Times New Roman" w:hAnsi="Times New Roman" w:eastAsia="等线" w:cs="Times New Roman"/>
                <w:sz w:val="20"/>
                <w:szCs w:val="20"/>
                <w:lang w:eastAsia="zh-CN"/>
              </w:rPr>
            </w:pPr>
          </w:p>
          <w:p>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pPr>
              <w:snapToGrid w:val="0"/>
              <w:rPr>
                <w:rFonts w:ascii="Times New Roman" w:hAnsi="Times New Roman" w:cs="Times New Roman"/>
                <w:sz w:val="20"/>
                <w:szCs w:val="20"/>
              </w:rPr>
            </w:pPr>
            <w:r>
              <w:rPr>
                <w:rFonts w:ascii="Times New Roman" w:hAnsi="Times New Roman" w:cs="Times New Roman"/>
                <w:sz w:val="20"/>
                <w:szCs w:val="20"/>
              </w:rPr>
              <w:t>Proposal 3-3: support.</w:t>
            </w:r>
          </w:p>
          <w:p>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pPr>
              <w:snapToGrid w:val="0"/>
              <w:rPr>
                <w:rFonts w:ascii="Times New Roman" w:hAnsi="Times New Roman" w:cs="Times New Roman"/>
                <w:sz w:val="20"/>
                <w:szCs w:val="20"/>
              </w:rPr>
            </w:pPr>
            <w:r>
              <w:rPr>
                <w:rFonts w:ascii="Times New Roman" w:hAnsi="Times New Roman" w:cs="Times New Roman"/>
                <w:sz w:val="20"/>
                <w:szCs w:val="20"/>
              </w:rPr>
              <w:t>Proposal 3-2 we agree</w:t>
            </w:r>
          </w:p>
          <w:p>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pPr>
              <w:snapToGrid w:val="0"/>
              <w:rPr>
                <w:rFonts w:ascii="Times New Roman" w:hAnsi="Times New Roman" w:cs="Times New Roman" w:eastAsiaTheme="minorEastAsia"/>
                <w:sz w:val="20"/>
                <w:szCs w:val="20"/>
                <w:lang w:eastAsia="ko-KR"/>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pPr>
              <w:snapToGrid w:val="0"/>
              <w:rPr>
                <w:rFonts w:ascii="Times New Roman" w:hAnsi="Times New Roman" w:eastAsia="等线"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pPr>
              <w:snapToGrid w:val="0"/>
              <w:rPr>
                <w:rFonts w:ascii="Times New Roman" w:hAnsi="Times New Roman" w:eastAsia="等线" w:cs="Times New Roman"/>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cs="Times New Roman"/>
                <w:b/>
                <w:bCs/>
                <w:sz w:val="20"/>
                <w:szCs w:val="20"/>
                <w:highlight w:val="yellow"/>
              </w:rPr>
            </w:pPr>
          </w:p>
          <w:p>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pPr>
              <w:snapToGrid w:val="0"/>
              <w:spacing w:line="288" w:lineRule="auto"/>
              <w:rPr>
                <w:rFonts w:ascii="Times New Roman" w:hAnsi="Times New Roman" w:cs="Times New Roman"/>
                <w:b/>
                <w:bCs/>
                <w:sz w:val="20"/>
                <w:szCs w:val="20"/>
                <w:highlight w:val="yellow"/>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pPr>
              <w:rPr>
                <w:rFonts w:ascii="Times New Roman" w:hAnsi="Times New Roman" w:cs="Times New Roman"/>
                <w:b/>
                <w:bCs/>
                <w:sz w:val="20"/>
                <w:szCs w:val="20"/>
                <w:highlight w:val="yellow"/>
              </w:rPr>
            </w:pPr>
          </w:p>
          <w:p>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pPr>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3.2 Round 2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F6000" w:themeColor="accent4" w:themeShade="8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trike/>
                <w:color w:val="7F6000" w:themeColor="accent4" w:themeShade="80"/>
                <w:sz w:val="20"/>
                <w:szCs w:val="20"/>
                <w:lang w:eastAsia="zh-CN"/>
              </w:rPr>
            </w:pPr>
            <w:r>
              <w:rPr>
                <w:rFonts w:ascii="Times New Roman" w:hAnsi="Times New Roman" w:eastAsia="等线" w:cs="Times New Roman"/>
                <w:strike/>
                <w:color w:val="7F6000" w:themeColor="accent4" w:themeShade="80"/>
                <w:sz w:val="20"/>
                <w:szCs w:val="20"/>
                <w:lang w:eastAsia="zh-CN"/>
              </w:rPr>
              <w:t>FFS: additional usages</w:t>
            </w:r>
            <w:r>
              <w:rPr>
                <w:rFonts w:ascii="Times New Roman" w:hAnsi="Times New Roman" w:eastAsia="等线" w:cs="Times New Roman"/>
                <w:color w:val="7F6000" w:themeColor="accent4" w:themeShade="80"/>
                <w:sz w:val="20"/>
                <w:szCs w:val="20"/>
                <w:u w:val="single"/>
                <w:lang w:eastAsia="zh-CN"/>
              </w:rPr>
              <w:t xml:space="preserve"> Other usages are not precluded.</w:t>
            </w:r>
            <w:r>
              <w:rPr>
                <w:rFonts w:ascii="Times New Roman" w:hAnsi="Times New Roman" w:eastAsia="等线" w:cs="Times New Roman"/>
                <w:color w:val="7F6000" w:themeColor="accent4" w:themeShade="80"/>
                <w:sz w:val="20"/>
                <w:szCs w:val="20"/>
                <w:lang w:eastAsia="zh-CN"/>
              </w:rPr>
              <w:t xml:space="preserve"> </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7F6000" w:themeColor="accent4" w:themeShade="80"/>
                <w:sz w:val="20"/>
                <w:szCs w:val="20"/>
                <w:u w:val="single"/>
                <w:lang w:eastAsia="zh-CN"/>
              </w:rPr>
              <w:t>a single SRS resource</w:t>
            </w:r>
            <w:r>
              <w:rPr>
                <w:rFonts w:ascii="Times New Roman" w:hAnsi="Times New Roman" w:eastAsia="等线" w:cs="Times New Roman"/>
                <w:color w:val="7F6000" w:themeColor="accent4" w:themeShade="80"/>
                <w:sz w:val="20"/>
                <w:szCs w:val="20"/>
                <w:u w:val="single"/>
                <w:lang w:eastAsia="zh-CN"/>
              </w:rPr>
              <w:t xml:space="preserve"> set, SRS resource, or SRS </w:t>
            </w:r>
            <w:r>
              <w:rPr>
                <w:rFonts w:hint="eastAsia" w:ascii="Times New Roman" w:hAnsi="Times New Roman" w:eastAsia="等线" w:cs="Times New Roman"/>
                <w:color w:val="7F6000" w:themeColor="accent4" w:themeShade="80"/>
                <w:sz w:val="20"/>
                <w:szCs w:val="20"/>
                <w:u w:val="single"/>
                <w:lang w:eastAsia="zh-CN"/>
              </w:rPr>
              <w:t>transmission</w:t>
            </w:r>
            <w:r>
              <w:rPr>
                <w:rFonts w:ascii="Times New Roman" w:hAnsi="Times New Roman" w:eastAsia="等线" w:cs="Times New Roman"/>
                <w:color w:val="7F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3-1.2:</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val="en-US" w:eastAsia="zh-CN"/>
              </w:rPr>
              <w:t>For the first bullet, given that PUSCH transmission scheme is still pending, it should be removed at the current stage.</w:t>
            </w: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dstrike w:val="0"/>
                <w:color w:val="00B0F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val="en-US" w:eastAsia="zh-CN"/>
              </w:rPr>
              <w:t xml:space="preserve">Proposal 3-1.2: </w:t>
            </w:r>
            <w:r>
              <w:rPr>
                <w:rFonts w:hint="eastAsia" w:ascii="Times New Roman" w:hAnsi="Times New Roman" w:eastAsia="等线" w:cs="Times New Roman"/>
                <w:b w:val="0"/>
                <w:bCs w:val="0"/>
                <w:sz w:val="20"/>
                <w:szCs w:val="20"/>
                <w:lang w:val="en-US" w:eastAsia="zh-CN"/>
              </w:rPr>
              <w:t>Support.</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 xml:space="preserve">Proposal 3-1.3: </w:t>
            </w:r>
            <w:r>
              <w:rPr>
                <w:rFonts w:hint="eastAsia" w:ascii="Times New Roman" w:hAnsi="Times New Roman" w:eastAsia="等线" w:cs="Times New Roman"/>
                <w:b w:val="0"/>
                <w:bCs w:val="0"/>
                <w:sz w:val="20"/>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pPr>
        <w:pStyle w:val="18"/>
        <w:snapToGrid w:val="0"/>
        <w:spacing w:before="0" w:beforeAutospacing="0" w:after="0" w:afterAutospacing="0" w:line="288" w:lineRule="auto"/>
        <w:rPr>
          <w:rFonts w:eastAsia="微软雅黑"/>
          <w:color w:val="000000"/>
          <w:sz w:val="20"/>
          <w:szCs w:val="20"/>
        </w:rPr>
      </w:pPr>
    </w:p>
    <w:p>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pPr>
        <w:rPr>
          <w:rFonts w:ascii="Times New Roman" w:hAnsi="Times New Roman" w:cs="Times New Roman"/>
          <w:sz w:val="24"/>
          <w:szCs w:val="24"/>
          <w:highlight w:val="yellow"/>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pPr>
        <w:snapToGrid w:val="0"/>
        <w:spacing w:line="288" w:lineRule="auto"/>
        <w:rPr>
          <w:rFonts w:ascii="Times New Roman" w:hAnsi="Times New Roman" w:eastAsia="微软雅黑" w:cs="Times New Roman"/>
          <w:color w:val="000000"/>
          <w:sz w:val="20"/>
          <w:szCs w:val="20"/>
          <w:lang w:eastAsia="zh-CN"/>
        </w:rPr>
      </w:pPr>
    </w:p>
    <w:p>
      <w:pPr>
        <w:snapToGrid w:val="0"/>
        <w:spacing w:line="288" w:lineRule="auto"/>
        <w:rPr>
          <w:rFonts w:ascii="Times New Roman" w:hAnsi="Times New Roman" w:eastAsia="微软雅黑" w:cs="Times New Roman"/>
          <w:color w:val="000000"/>
          <w:sz w:val="20"/>
          <w:szCs w:val="20"/>
          <w:lang w:eastAsia="zh-CN"/>
        </w:rPr>
      </w:pPr>
    </w:p>
    <w:p>
      <w:pPr>
        <w:pStyle w:val="3"/>
        <w:rPr>
          <w:lang w:val="en-US" w:eastAsia="zh-CN"/>
        </w:rPr>
      </w:pPr>
      <w:r>
        <w:rPr>
          <w:rFonts w:hint="eastAsia"/>
          <w:lang w:val="en-US" w:eastAsia="zh-CN"/>
        </w:rPr>
        <w:t>4.1 Round 1 discussion</w:t>
      </w:r>
    </w:p>
    <w:p>
      <w:pPr>
        <w:snapToGrid w:val="0"/>
        <w:spacing w:line="288" w:lineRule="auto"/>
        <w:rPr>
          <w:rFonts w:ascii="Times New Roman" w:hAnsi="Times New Roman" w:eastAsia="微软雅黑" w:cs="Times New Roman"/>
          <w:color w:val="000000"/>
          <w:sz w:val="20"/>
          <w:szCs w:val="20"/>
          <w:lang w:eastAsia="zh-CN"/>
        </w:rPr>
      </w:pPr>
    </w:p>
    <w:p>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pPr>
        <w:rPr>
          <w:rFonts w:ascii="Times New Roman" w:hAnsi="Times New Roman" w:cs="Times New Roman"/>
          <w:sz w:val="24"/>
          <w:szCs w:val="24"/>
          <w:highlight w:val="yellow"/>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4-1</w:t>
            </w:r>
          </w:p>
          <w:p>
            <w:pPr>
              <w:snapToGrid w:val="0"/>
              <w:rPr>
                <w:rFonts w:ascii="Times New Roman" w:hAnsi="Times New Roman" w:cs="Times New Roman"/>
                <w:sz w:val="20"/>
                <w:szCs w:val="20"/>
              </w:rPr>
            </w:pPr>
            <w:r>
              <w:rPr>
                <w:rFonts w:ascii="Times New Roman" w:hAnsi="Times New Roman" w:cs="Times New Roman"/>
                <w:sz w:val="20"/>
                <w:szCs w:val="20"/>
              </w:rPr>
              <w:t>Ok</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4-2</w:t>
            </w:r>
          </w:p>
          <w:p>
            <w:pPr>
              <w:snapToGrid w:val="0"/>
              <w:rPr>
                <w:rFonts w:ascii="Times New Roman" w:hAnsi="Times New Roman" w:cs="Times New Roman"/>
                <w:sz w:val="20"/>
                <w:szCs w:val="20"/>
              </w:rPr>
            </w:pPr>
            <w:r>
              <w:rPr>
                <w:rFonts w:ascii="Times New Roman" w:hAnsi="Times New Roman" w:cs="Times New Roman"/>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4-1: Support</w:t>
            </w:r>
          </w:p>
          <w:p>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ascii="Times New Roman" w:hAnsi="Times New Roman"/>
          <w:sz w:val="28"/>
          <w:szCs w:val="20"/>
        </w:rPr>
      </w:pPr>
    </w:p>
    <w:p>
      <w:pPr>
        <w:rPr>
          <w:rFonts w:ascii="Times New Roman" w:hAnsi="Times New Roman"/>
          <w:sz w:val="28"/>
          <w:szCs w:val="20"/>
        </w:rPr>
      </w:pPr>
    </w:p>
    <w:p>
      <w:pPr>
        <w:pStyle w:val="3"/>
        <w:rPr>
          <w:lang w:val="en-US" w:eastAsia="zh-CN"/>
        </w:rPr>
      </w:pPr>
      <w:r>
        <w:rPr>
          <w:rFonts w:hint="eastAsia"/>
          <w:lang w:val="en-US" w:eastAsia="zh-CN"/>
        </w:rPr>
        <w:t>4.2 Round 2 discussion</w:t>
      </w:r>
    </w:p>
    <w:p>
      <w:pPr>
        <w:rPr>
          <w:rFonts w:ascii="Times New Roman" w:hAnsi="Times New Roman"/>
          <w:sz w:val="28"/>
          <w:szCs w:val="20"/>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sz w:val="28"/>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pPr>
              <w:snapToGrid w:val="0"/>
              <w:rPr>
                <w:rFonts w:ascii="Times New Roman" w:hAnsi="Times New Roman" w:cs="Times New Roman" w:eastAsiaTheme="minorEastAsia"/>
                <w:sz w:val="20"/>
                <w:szCs w:val="20"/>
                <w:lang w:eastAsia="ko-KR"/>
              </w:rPr>
            </w:pPr>
          </w:p>
          <w:p>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pPr>
              <w:snapToGrid w:val="0"/>
              <w:spacing w:line="288" w:lineRule="auto"/>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7"/>
              </w:numPr>
              <w:spacing w:after="0" w:line="288" w:lineRule="auto"/>
              <w:rPr>
                <w:rFonts w:ascii="Times New Roman" w:hAnsi="Times New Roman" w:cs="Times New Roman"/>
                <w:color w:val="7F6000" w:themeColor="accent4" w:themeShade="80"/>
                <w:sz w:val="20"/>
                <w:szCs w:val="20"/>
                <w:u w:val="single"/>
              </w:rPr>
            </w:pPr>
            <w:r>
              <w:rPr>
                <w:rFonts w:ascii="Times New Roman" w:hAnsi="Times New Roman" w:cs="Times New Roman"/>
                <w:color w:val="7F6000" w:themeColor="accent4" w:themeShade="80"/>
                <w:sz w:val="20"/>
                <w:szCs w:val="20"/>
                <w:u w:val="single"/>
              </w:rPr>
              <w:t>SRS power boosting</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spacing w:line="288" w:lineRule="auto"/>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4-1.2:</w:t>
            </w:r>
          </w:p>
          <w:p>
            <w:pPr>
              <w:numPr>
                <w:ilvl w:val="0"/>
                <w:numId w:val="32"/>
              </w:numPr>
              <w:snapToGrid w:val="0"/>
              <w:ind w:left="420" w:leftChars="0" w:hanging="420" w:firstLineChars="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For the first bullet, it seems not proper to rush into </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sparse</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 xml:space="preserve"> SRS at the current stage unless use cases or scenarios can be clarified. Besides, cyclic shift should be considered as one component of SRS design in frequency domain.</w:t>
            </w:r>
          </w:p>
          <w:p>
            <w:pPr>
              <w:numPr>
                <w:ilvl w:val="0"/>
                <w:numId w:val="32"/>
              </w:numPr>
              <w:snapToGrid w:val="0"/>
              <w:ind w:left="420" w:leftChars="0" w:hanging="420" w:firstLineChars="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For the second bullet, low cross-correlation should be considered as one component of SRS sequence for capacity.</w:t>
            </w:r>
          </w:p>
          <w:p>
            <w:pPr>
              <w:numPr>
                <w:ilvl w:val="0"/>
                <w:numId w:val="32"/>
              </w:numPr>
              <w:snapToGrid w:val="0"/>
              <w:ind w:left="420" w:leftChars="0" w:hanging="420" w:firstLineChars="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pPr>
              <w:snapToGrid w:val="0"/>
              <w:rPr>
                <w:rFonts w:hint="default" w:ascii="Times New Roman" w:hAnsi="Times New Roman" w:eastAsia="等线" w:cs="Times New Roman"/>
                <w:sz w:val="20"/>
                <w:szCs w:val="20"/>
                <w:lang w:val="en-US"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val="en-US" w:eastAsia="zh-CN"/>
              </w:rPr>
              <w:t xml:space="preserve"> </w:t>
            </w:r>
            <w:r>
              <w:rPr>
                <w:rFonts w:hint="eastAsia" w:ascii="Times New Roman" w:hAnsi="Times New Roman" w:cs="Times New Roman"/>
                <w:b w:val="0"/>
                <w:bCs w:val="0"/>
                <w:color w:val="00B0F0"/>
                <w:sz w:val="20"/>
                <w:szCs w:val="20"/>
                <w:u w:val="single"/>
                <w:lang w:val="en-US" w:eastAsia="zh-CN"/>
              </w:rPr>
              <w:t>and cyclic shift</w:t>
            </w:r>
            <w:r>
              <w:rPr>
                <w:rFonts w:ascii="Times New Roman" w:hAnsi="Times New Roman" w:cs="Times New Roman"/>
                <w:b w:val="0"/>
                <w:bCs w:val="0"/>
                <w:color w:val="00B0F0"/>
                <w:sz w:val="20"/>
                <w:szCs w:val="20"/>
                <w:u w:val="single"/>
              </w:rPr>
              <w:t xml:space="preserve"> </w:t>
            </w:r>
            <w:r>
              <w:rPr>
                <w:rFonts w:ascii="Times New Roman" w:hAnsi="Times New Roman" w:cs="Times New Roman"/>
                <w:strike/>
                <w:dstrike w:val="0"/>
                <w:color w:val="00B0F0"/>
                <w:sz w:val="20"/>
                <w:szCs w:val="20"/>
                <w:u w:val="single"/>
              </w:rPr>
              <w:t>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val="en-US" w:eastAsia="zh-CN"/>
              </w:rPr>
              <w:t>, low cross-correlation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w:t>
            </w:r>
            <w:r>
              <w:rPr>
                <w:rFonts w:hint="eastAsia" w:ascii="Times New Roman" w:hAnsi="Times New Roman" w:cs="Times New Roman"/>
                <w:color w:val="00B0F0"/>
                <w:sz w:val="20"/>
                <w:szCs w:val="20"/>
                <w:lang w:val="en-US" w:eastAsia="zh-CN"/>
              </w:rPr>
              <w:t xml:space="preserve">e.g., </w:t>
            </w:r>
            <w:r>
              <w:rPr>
                <w:rFonts w:hint="eastAsia" w:ascii="Times New Roman" w:hAnsi="Times New Roman" w:cs="Times New Roman"/>
                <w:color w:val="00B0F0"/>
                <w:sz w:val="20"/>
                <w:szCs w:val="20"/>
                <w:lang w:eastAsia="zh-CN"/>
              </w:rPr>
              <w:t>RPFS)</w:t>
            </w:r>
          </w:p>
          <w:p>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4-2.2:</w:t>
            </w:r>
            <w:r>
              <w:rPr>
                <w:rFonts w:hint="eastAsia" w:ascii="Times New Roman" w:hAnsi="Times New Roman" w:eastAsia="等线" w:cs="Times New Roman"/>
                <w:b w:val="0"/>
                <w:bCs w:val="0"/>
                <w:sz w:val="20"/>
                <w:szCs w:val="20"/>
                <w:lang w:val="en-US"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sz w:val="28"/>
          <w:szCs w:val="20"/>
        </w:rPr>
      </w:pPr>
    </w:p>
    <w:p>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pPr>
        <w:pStyle w:val="26"/>
        <w:numPr>
          <w:ilvl w:val="255"/>
          <w:numId w:val="0"/>
        </w:numPr>
        <w:snapToGrid w:val="0"/>
        <w:spacing w:before="240" w:after="0"/>
        <w:jc w:val="both"/>
        <w:rPr>
          <w:rFonts w:ascii="Times New Roman" w:hAnsi="Times New Roman" w:cs="Times New Roman"/>
          <w:sz w:val="20"/>
          <w:szCs w:val="20"/>
        </w:rPr>
      </w:pPr>
    </w:p>
    <w:p>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pPr>
              <w:rPr>
                <w:rFonts w:ascii="Times New Roman" w:hAnsi="Times New Roman" w:cs="Times New Roman"/>
                <w:iCs/>
                <w:sz w:val="20"/>
                <w:szCs w:val="20"/>
              </w:rPr>
            </w:pPr>
            <w:r>
              <w:rPr>
                <w:rFonts w:hint="eastAsia" w:ascii="Times New Roman" w:hAnsi="Times New Roman" w:cs="Times New Roman"/>
                <w:iCs/>
                <w:sz w:val="20"/>
                <w:szCs w:val="20"/>
              </w:rPr>
              <w:t>Up to 4 ports:</w:t>
            </w:r>
          </w:p>
          <w:p>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pPr>
              <w:widowControl w:val="0"/>
              <w:jc w:val="both"/>
              <w:rPr>
                <w:rFonts w:ascii="Times New Roman" w:hAnsi="Times New Roman" w:eastAsia="等线" w:cs="Times New Roman"/>
                <w:sz w:val="20"/>
                <w:szCs w:val="20"/>
                <w:lang w:eastAsia="zh-CN"/>
              </w:rPr>
            </w:pP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pPr>
              <w:autoSpaceDE w:val="0"/>
              <w:autoSpaceDN w:val="0"/>
              <w:adjustRightInd w:val="0"/>
              <w:spacing w:line="276" w:lineRule="auto"/>
              <w:rPr>
                <w:rFonts w:ascii="Times New Roman" w:hAnsi="Times New Roman" w:eastAsia="等线" w:cs="Times New Roman"/>
                <w:bCs/>
                <w:iCs/>
                <w:sz w:val="20"/>
                <w:szCs w:val="20"/>
                <w:lang w:eastAsia="zh-CN"/>
              </w:rPr>
            </w:pPr>
          </w:p>
          <w:p>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pPr>
              <w:widowControl w:val="0"/>
              <w:jc w:val="both"/>
              <w:rPr>
                <w:rFonts w:ascii="Times New Roman" w:hAnsi="Times New Roman" w:eastAsia="等线" w:cs="Times New Roman"/>
                <w:sz w:val="20"/>
                <w:szCs w:val="20"/>
                <w:lang w:eastAsia="zh-CN"/>
              </w:rPr>
            </w:pP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pPr>
              <w:widowControl w:val="0"/>
              <w:jc w:val="both"/>
              <w:rPr>
                <w:rFonts w:ascii="Times New Roman" w:hAnsi="Times New Roman" w:eastAsia="等线" w:cs="Times New Roman"/>
                <w:sz w:val="20"/>
                <w:szCs w:val="20"/>
                <w:lang w:eastAsia="zh-CN"/>
              </w:rPr>
            </w:pPr>
          </w:p>
          <w:p>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pPr>
              <w:widowControl w:val="0"/>
              <w:jc w:val="both"/>
              <w:rPr>
                <w:rFonts w:ascii="Times New Roman" w:hAnsi="Times New Roman" w:eastAsia="等线" w:cs="Times New Roman"/>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pPr>
              <w:rPr>
                <w:rFonts w:ascii="Times New Roman" w:hAnsi="Times New Roman" w:cs="Times New Roman"/>
                <w:bCs/>
                <w:sz w:val="20"/>
                <w:szCs w:val="20"/>
              </w:rPr>
            </w:pPr>
          </w:p>
          <w:p>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5.1 Round 1 discussion</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snapToGrid w:val="0"/>
        <w:spacing w:before="120" w:beforeLines="50" w:after="120" w:afterLines="5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5-3</w:t>
            </w:r>
          </w:p>
          <w:p>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pPr>
              <w:snapToGrid w:val="0"/>
              <w:rPr>
                <w:rFonts w:ascii="Times New Roman" w:hAnsi="Times New Roman" w:cs="Times New Roman"/>
                <w:sz w:val="20"/>
                <w:szCs w:val="20"/>
              </w:rPr>
            </w:pPr>
            <w:r>
              <w:rPr>
                <w:rFonts w:ascii="Times New Roman" w:hAnsi="Times New Roman" w:cs="Times New Roman"/>
                <w:sz w:val="20"/>
                <w:szCs w:val="20"/>
              </w:rPr>
              <w:t>proposal 5-2: support</w:t>
            </w:r>
          </w:p>
          <w:p>
            <w:pPr>
              <w:rPr>
                <w:rFonts w:ascii="Times New Roman" w:hAnsi="Times New Roman" w:cs="Times New Roman"/>
                <w:sz w:val="20"/>
                <w:szCs w:val="20"/>
              </w:rPr>
            </w:pPr>
            <w:r>
              <w:rPr>
                <w:rFonts w:ascii="Times New Roman" w:hAnsi="Times New Roman" w:cs="Times New Roman"/>
                <w:sz w:val="20"/>
                <w:szCs w:val="20"/>
              </w:rPr>
              <w:t>proposal 5-3: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pPr>
              <w:snapToGrid w:val="0"/>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pPr>
              <w:snapToGrid w:val="0"/>
              <w:rPr>
                <w:rFonts w:ascii="Times New Roman" w:hAnsi="Times New Roman" w:cs="Times New Roman"/>
                <w:sz w:val="20"/>
                <w:szCs w:val="20"/>
              </w:rPr>
            </w:pPr>
            <w:r>
              <w:rPr>
                <w:rFonts w:ascii="Times New Roman" w:hAnsi="Times New Roman" w:cs="Times New Roman"/>
                <w:sz w:val="20"/>
                <w:szCs w:val="20"/>
              </w:rPr>
              <w:t>Proposal 5-2: Support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OK</w:t>
            </w:r>
          </w:p>
          <w:p>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3"/>
        <w:rPr>
          <w:lang w:val="en-US" w:eastAsia="zh-CN"/>
        </w:rPr>
      </w:pPr>
      <w:r>
        <w:rPr>
          <w:rFonts w:hint="eastAsia"/>
          <w:lang w:val="en-US" w:eastAsia="zh-CN"/>
        </w:rPr>
        <w:t>5.2 Round 2 discussion</w:t>
      </w:r>
    </w:p>
    <w:p>
      <w:pPr>
        <w:rPr>
          <w:rFonts w:ascii="Times New Roman" w:hAnsi="Times New Roman" w:eastAsia="等线" w:cs="Times New Roman"/>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rPr>
          <w:rFonts w:ascii="Times New Roman" w:hAnsi="Times New Roman" w:eastAsia="等线" w:cs="Times New Roman"/>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pPr>
              <w:snapToGrid w:val="0"/>
              <w:rPr>
                <w:rFonts w:ascii="Times New Roman" w:hAnsi="Times New Roman" w:cs="Times New Roman"/>
                <w:sz w:val="20"/>
                <w:szCs w:val="20"/>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commentRangeStart w:id="0"/>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commentRangeEnd w:id="0"/>
            <w:r>
              <w:rPr>
                <w:rStyle w:val="25"/>
                <w:rFonts w:ascii="Times New Roman" w:hAnsi="Times New Roman" w:eastAsia="宋体" w:cs="Times New Roman"/>
                <w:strike/>
                <w:color w:val="FF0000"/>
                <w:sz w:val="20"/>
                <w:szCs w:val="20"/>
                <w:u w:val="single"/>
                <w:lang w:eastAsia="zh-CN" w:bidi="ar"/>
              </w:rPr>
              <w:commentReference w:id="0"/>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7F6000" w:themeColor="accent4" w:themeShade="80"/>
                <w:sz w:val="20"/>
                <w:szCs w:val="20"/>
                <w:u w:val="single"/>
                <w:lang w:eastAsia="zh-CN" w:bidi="ar"/>
              </w:rPr>
              <w:t>272</w:t>
            </w:r>
          </w:p>
          <w:p>
            <w:pPr>
              <w:numPr>
                <w:ilvl w:val="0"/>
                <w:numId w:val="40"/>
              </w:numPr>
              <w:snapToGrid w:val="0"/>
              <w:spacing w:line="288" w:lineRule="auto"/>
              <w:jc w:val="both"/>
              <w:rPr>
                <w:rFonts w:ascii="Times New Roman" w:hAnsi="Times New Roman" w:eastAsia="宋体" w:cs="Times New Roman"/>
                <w:sz w:val="20"/>
                <w:szCs w:val="20"/>
                <w:lang w:eastAsia="zh-CN" w:bidi="ar"/>
              </w:rPr>
            </w:pPr>
            <w:commentRangeStart w:id="1"/>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commentRangeEnd w:id="1"/>
            <w:r>
              <w:rPr>
                <w:rStyle w:val="25"/>
                <w:rFonts w:ascii="Times New Roman" w:hAnsi="Times New Roman" w:eastAsia="宋体" w:cs="Times New Roman"/>
                <w:sz w:val="20"/>
                <w:szCs w:val="20"/>
                <w:lang w:eastAsia="zh-CN" w:bidi="ar"/>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b w:val="0"/>
                <w:bCs w:val="0"/>
                <w:sz w:val="20"/>
                <w:szCs w:val="20"/>
                <w:lang w:val="en-US" w:eastAsia="zh-CN"/>
              </w:rPr>
            </w:pPr>
            <w:r>
              <w:rPr>
                <w:rFonts w:hint="eastAsia" w:ascii="Times New Roman" w:hAnsi="Times New Roman" w:eastAsia="等线" w:cs="Times New Roman"/>
                <w:b/>
                <w:bCs/>
                <w:sz w:val="20"/>
                <w:szCs w:val="20"/>
                <w:lang w:val="en-US" w:eastAsia="zh-CN"/>
              </w:rPr>
              <w:t>Proposal 5-1.2:</w:t>
            </w:r>
            <w:r>
              <w:rPr>
                <w:rFonts w:hint="eastAsia" w:ascii="Times New Roman" w:hAnsi="Times New Roman" w:eastAsia="等线" w:cs="Times New Roman"/>
                <w:b w:val="0"/>
                <w:bCs w:val="0"/>
                <w:sz w:val="20"/>
                <w:szCs w:val="20"/>
                <w:lang w:val="en-US" w:eastAsia="zh-CN"/>
              </w:rPr>
              <w:t xml:space="preserve"> Fine.</w:t>
            </w:r>
          </w:p>
          <w:p>
            <w:pPr>
              <w:snapToGrid w:val="0"/>
              <w:rPr>
                <w:rFonts w:hint="eastAsia" w:ascii="Times New Roman" w:hAnsi="Times New Roman" w:eastAsia="等线" w:cs="Times New Roman"/>
                <w:b w:val="0"/>
                <w:bCs w:val="0"/>
                <w:sz w:val="20"/>
                <w:szCs w:val="20"/>
                <w:lang w:val="en-US" w:eastAsia="zh-CN"/>
              </w:rPr>
            </w:pPr>
          </w:p>
          <w:p>
            <w:pPr>
              <w:snapToGrid w:val="0"/>
              <w:rPr>
                <w:rFonts w:hint="eastAsia" w:ascii="Times New Roman" w:hAnsi="Times New Roman" w:eastAsia="等线" w:cs="Times New Roman"/>
                <w:b w:val="0"/>
                <w:bCs w:val="0"/>
                <w:sz w:val="20"/>
                <w:szCs w:val="20"/>
                <w:lang w:val="en-US" w:eastAsia="zh-CN"/>
              </w:rPr>
            </w:pPr>
            <w:r>
              <w:rPr>
                <w:rFonts w:hint="eastAsia" w:ascii="Times New Roman" w:hAnsi="Times New Roman" w:eastAsia="等线" w:cs="Times New Roman"/>
                <w:b/>
                <w:bCs/>
                <w:sz w:val="20"/>
                <w:szCs w:val="20"/>
                <w:lang w:val="en-US" w:eastAsia="zh-CN"/>
              </w:rPr>
              <w:t>Proposal 5-2.2:</w:t>
            </w:r>
            <w:r>
              <w:rPr>
                <w:rFonts w:hint="eastAsia" w:ascii="Times New Roman" w:hAnsi="Times New Roman" w:eastAsia="等线" w:cs="Times New Roman"/>
                <w:b w:val="0"/>
                <w:bCs w:val="0"/>
                <w:sz w:val="20"/>
                <w:szCs w:val="20"/>
                <w:lang w:val="en-US" w:eastAsia="zh-CN"/>
              </w:rPr>
              <w:t xml:space="preserve"> Fine.</w:t>
            </w:r>
          </w:p>
          <w:p>
            <w:pPr>
              <w:snapToGrid w:val="0"/>
              <w:rPr>
                <w:rFonts w:hint="eastAsia" w:ascii="Times New Roman" w:hAnsi="Times New Roman" w:eastAsia="等线" w:cs="Times New Roman"/>
                <w:b w:val="0"/>
                <w:bCs w:val="0"/>
                <w:sz w:val="20"/>
                <w:szCs w:val="20"/>
                <w:lang w:val="en-US" w:eastAsia="zh-CN"/>
              </w:rPr>
            </w:pPr>
          </w:p>
          <w:p>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5-3.2:</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As discussed in NR R20 SRS enhancement, companies were aware of the issue of phase continuity assumption and it should</w:t>
            </w:r>
            <w:r>
              <w:rPr>
                <w:rFonts w:hint="eastAsia" w:ascii="Times New Roman" w:hAnsi="Times New Roman" w:eastAsia="宋体" w:cs="Times New Roman"/>
                <w:sz w:val="20"/>
                <w:szCs w:val="20"/>
                <w:lang w:eastAsia="zh-CN"/>
              </w:rPr>
              <w:t xml:space="preserve"> be taken into RAN1 study for gNB processing of SRS based channel estimation, e.g., extrapolation or interpolation.</w:t>
            </w:r>
          </w:p>
          <w:p>
            <w:pPr>
              <w:snapToGrid w:val="0"/>
              <w:rPr>
                <w:rFonts w:hint="eastAsia" w:ascii="Times New Roman" w:hAnsi="Times New Roman" w:eastAsia="宋体" w:cs="Times New Roman"/>
                <w:sz w:val="20"/>
                <w:szCs w:val="20"/>
                <w:lang w:val="en-US" w:eastAsia="zh-CN"/>
              </w:rPr>
            </w:pP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Besides, </w:t>
            </w:r>
            <w:r>
              <w:rPr>
                <w:rFonts w:hint="eastAsia" w:ascii="Times New Roman" w:hAnsi="Times New Roman" w:eastAsia="宋体" w:cs="Times New Roman"/>
                <w:sz w:val="20"/>
                <w:szCs w:val="20"/>
                <w:lang w:eastAsia="zh-CN"/>
              </w:rPr>
              <w:t>the definition of frequency hopping period needs to be studied when it comes to the efficiency of SRS hopping across multiple transmission occasions</w:t>
            </w:r>
            <w:r>
              <w:rPr>
                <w:rFonts w:hint="eastAsia" w:ascii="Times New Roman" w:hAnsi="Times New Roman" w:eastAsia="宋体" w:cs="Times New Roman"/>
                <w:sz w:val="20"/>
                <w:szCs w:val="20"/>
                <w:lang w:val="en-US" w:eastAsia="zh-CN"/>
              </w:rPr>
              <w:t>.</w:t>
            </w:r>
          </w:p>
          <w:p>
            <w:pPr>
              <w:snapToGrid w:val="0"/>
              <w:rPr>
                <w:rFonts w:hint="eastAsia" w:ascii="Times New Roman" w:hAnsi="Times New Roman" w:eastAsia="宋体" w:cs="Times New Roman"/>
                <w:sz w:val="20"/>
                <w:szCs w:val="20"/>
                <w:lang w:val="en-US" w:eastAsia="zh-CN"/>
              </w:rPr>
            </w:pP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For the fourth bullet,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PFS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should be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RPFS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w:t>
            </w:r>
          </w:p>
          <w:p>
            <w:pPr>
              <w:snapToGrid w:val="0"/>
              <w:rPr>
                <w:rFonts w:hint="default" w:ascii="Times New Roman" w:hAnsi="Times New Roman" w:eastAsia="等线" w:cs="Times New Roman"/>
                <w:b/>
                <w:bCs/>
                <w:sz w:val="20"/>
                <w:szCs w:val="20"/>
                <w:lang w:val="en-US"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val="en-US" w:eastAsia="zh-CN"/>
              </w:rPr>
              <w:t>R</w:t>
            </w:r>
            <w:r>
              <w:rPr>
                <w:rFonts w:ascii="Times New Roman" w:hAnsi="Times New Roman" w:cs="Times New Roman"/>
                <w:color w:val="FF0000"/>
                <w:sz w:val="20"/>
                <w:szCs w:val="20"/>
                <w:u w:val="single"/>
              </w:rPr>
              <w:t>PFS</w:t>
            </w:r>
          </w:p>
          <w:p>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pPr>
        <w:tabs>
          <w:tab w:val="left" w:pos="720"/>
        </w:tabs>
        <w:snapToGrid w:val="0"/>
        <w:spacing w:line="288" w:lineRule="auto"/>
        <w:jc w:val="both"/>
        <w:rPr>
          <w:rFonts w:ascii="Times New Roman" w:hAnsi="Times New Roman" w:eastAsia="微软雅黑" w:cs="Times New Roman"/>
          <w:color w:val="0F1115"/>
          <w:sz w:val="20"/>
          <w:szCs w:val="20"/>
        </w:rPr>
      </w:pPr>
    </w:p>
    <w:p>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pPr>
        <w:rPr>
          <w:rFonts w:ascii="Times New Roman" w:hAnsi="Times New Roman" w:eastAsia="宋体"/>
          <w:sz w:val="28"/>
          <w:szCs w:val="20"/>
          <w:lang w:eastAsia="zh-CN"/>
        </w:rPr>
      </w:pPr>
    </w:p>
    <w:p>
      <w:pPr>
        <w:pStyle w:val="3"/>
        <w:rPr>
          <w:rFonts w:eastAsia="宋体"/>
          <w:sz w:val="28"/>
          <w:szCs w:val="20"/>
          <w:lang w:eastAsia="zh-CN"/>
        </w:rPr>
      </w:pPr>
      <w:r>
        <w:rPr>
          <w:rFonts w:hint="eastAsia"/>
          <w:lang w:val="en-US" w:eastAsia="zh-CN"/>
        </w:rPr>
        <w:t>6.1 Round 1 discussion</w:t>
      </w: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rPr>
          <w:rFonts w:eastAsia="宋体"/>
          <w:lang w:eastAsia="zh-CN"/>
        </w:rPr>
      </w:pPr>
      <w:bookmarkStart w:id="28" w:name="_Ref220687599"/>
      <w:bookmarkEnd w:id="28"/>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eastAsia="宋体"/>
          <w:lang w:eastAsia="zh-CN"/>
        </w:rPr>
      </w:pPr>
    </w:p>
    <w:p>
      <w:pPr>
        <w:rPr>
          <w:rFonts w:eastAsia="宋体"/>
          <w:lang w:eastAsia="zh-CN"/>
        </w:rPr>
      </w:pPr>
    </w:p>
    <w:p>
      <w:pPr>
        <w:pStyle w:val="3"/>
        <w:rPr>
          <w:lang w:val="en-US" w:eastAsia="zh-CN"/>
        </w:rPr>
      </w:pPr>
      <w:r>
        <w:rPr>
          <w:rFonts w:hint="eastAsia"/>
          <w:lang w:val="en-US" w:eastAsia="zh-CN"/>
        </w:rPr>
        <w:t>6.2 Round 2 discussion</w:t>
      </w:r>
    </w:p>
    <w:p>
      <w:pPr>
        <w:rPr>
          <w:rFonts w:eastAsia="宋体"/>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rPr>
          <w:rFonts w:eastAsia="宋体"/>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eastAsia="宋体"/>
          <w:lang w:eastAsia="zh-CN"/>
        </w:rPr>
      </w:pPr>
    </w:p>
    <w:p>
      <w:pPr>
        <w:rPr>
          <w:rFonts w:eastAsia="宋体"/>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pPr>
              <w:rPr>
                <w:rFonts w:ascii="Times New Roman" w:hAnsi="Times New Roman" w:cs="Times New Roman"/>
                <w:sz w:val="20"/>
                <w:szCs w:val="20"/>
              </w:rPr>
            </w:pPr>
          </w:p>
          <w:p>
            <w:pPr>
              <w:rPr>
                <w:rFonts w:ascii="Times New Roman" w:hAnsi="Times New Roman" w:cs="Times New Roman"/>
                <w:sz w:val="20"/>
                <w:szCs w:val="20"/>
              </w:rPr>
            </w:pPr>
            <w:r>
              <w:rPr>
                <w:rFonts w:hint="eastAsia" w:ascii="Times New Roman" w:hAnsi="Times New Roman" w:cs="Times New Roman"/>
                <w:sz w:val="20"/>
                <w:szCs w:val="20"/>
              </w:rPr>
              <w:t>CB and NCB related issues</w:t>
            </w:r>
          </w:p>
          <w:p>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pPr>
              <w:pStyle w:val="49"/>
              <w:numPr>
                <w:ilvl w:val="1"/>
                <w:numId w:val="47"/>
              </w:numPr>
              <w:spacing w:after="0"/>
              <w:rPr>
                <w:bCs/>
                <w:iCs/>
                <w:szCs w:val="20"/>
              </w:rPr>
            </w:pPr>
            <w:r>
              <w:rPr>
                <w:rFonts w:hint="eastAsia"/>
                <w:bCs/>
                <w:iCs/>
                <w:szCs w:val="20"/>
              </w:rPr>
              <w:t>NTT DCM</w:t>
            </w:r>
          </w:p>
          <w:p>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pPr>
        <w:snapToGrid w:val="0"/>
        <w:spacing w:line="288" w:lineRule="auto"/>
        <w:jc w:val="both"/>
        <w:rPr>
          <w:rFonts w:ascii="Times New Roman" w:hAnsi="Times New Roman" w:eastAsia="宋体" w:cs="Times New Roman"/>
          <w:b/>
          <w:bCs/>
          <w:sz w:val="20"/>
          <w:szCs w:val="20"/>
          <w:highlight w:val="yellow"/>
          <w:lang w:eastAsia="zh-CN"/>
        </w:rPr>
      </w:pPr>
    </w:p>
    <w:p>
      <w:pPr>
        <w:pStyle w:val="3"/>
        <w:rPr>
          <w:lang w:val="en-US" w:eastAsia="zh-CN"/>
        </w:rPr>
      </w:pPr>
      <w:r>
        <w:rPr>
          <w:rFonts w:hint="eastAsia"/>
          <w:lang w:val="en-US" w:eastAsia="zh-CN"/>
        </w:rPr>
        <w:t>7.1 Round 1 discussion</w:t>
      </w: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7.2 Round 2 discussion</w:t>
      </w: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cs="Times New Roman"/>
                <w:sz w:val="20"/>
                <w:szCs w:val="20"/>
                <w:lang w:val="en-US"/>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w:t>
            </w:r>
            <w:r>
              <w:rPr>
                <w:rFonts w:hint="eastAsia" w:ascii="Times New Roman" w:hAnsi="Times New Roman" w:eastAsia="宋体" w:cs="Times New Roman"/>
                <w:sz w:val="20"/>
                <w:szCs w:val="20"/>
                <w:lang w:val="en-US" w:eastAsia="zh-CN"/>
              </w:rPr>
              <w:t>s for SRS transmission, which is different from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pPr>
        <w:snapToGrid w:val="0"/>
        <w:spacing w:line="288" w:lineRule="auto"/>
        <w:jc w:val="both"/>
        <w:rPr>
          <w:rFonts w:ascii="Times New Roman" w:hAnsi="Times New Roman" w:cs="Times New Roman"/>
          <w:sz w:val="20"/>
          <w:szCs w:val="20"/>
        </w:rPr>
      </w:pPr>
    </w:p>
    <w:p>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pPr>
        <w:pStyle w:val="49"/>
        <w:numPr>
          <w:ilvl w:val="0"/>
          <w:numId w:val="53"/>
        </w:numPr>
        <w:snapToGrid w:val="0"/>
        <w:rPr>
          <w:szCs w:val="20"/>
        </w:rPr>
      </w:pPr>
      <w:r>
        <w:rPr>
          <w:rFonts w:eastAsia="微软雅黑"/>
          <w:i/>
          <w:iCs/>
          <w:szCs w:val="20"/>
        </w:rPr>
        <w:t>May be additionally combined with DL carrier switching.</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pPr>
              <w:snapToGrid w:val="0"/>
              <w:jc w:val="both"/>
              <w:rPr>
                <w:rFonts w:ascii="Times New Roman" w:hAnsi="Times New Roman" w:eastAsia="等线" w:cs="Times New Roman"/>
                <w:sz w:val="20"/>
                <w:szCs w:val="20"/>
                <w:lang w:eastAsia="zh-CN"/>
              </w:rPr>
            </w:pPr>
          </w:p>
        </w:tc>
        <w:tc>
          <w:tcPr>
            <w:tcW w:w="2926" w:type="pct"/>
          </w:tcPr>
          <w:p>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pPr>
        <w:rPr>
          <w:rFonts w:ascii="Times New Roman" w:hAnsi="Times New Roman" w:eastAsia="宋体" w:cs="Times New Roman"/>
          <w:sz w:val="28"/>
          <w:szCs w:val="20"/>
          <w:lang w:eastAsia="zh-CN"/>
        </w:rPr>
      </w:pPr>
    </w:p>
    <w:p>
      <w:pPr>
        <w:pStyle w:val="3"/>
        <w:rPr>
          <w:lang w:val="en-US" w:eastAsia="zh-CN"/>
        </w:rPr>
      </w:pPr>
      <w:r>
        <w:rPr>
          <w:rFonts w:hint="eastAsia"/>
          <w:lang w:val="en-US" w:eastAsia="zh-CN"/>
        </w:rPr>
        <w:t>8.1 Round 1 discussion</w:t>
      </w:r>
    </w:p>
    <w:p>
      <w:pPr>
        <w:rPr>
          <w:rFonts w:ascii="Times New Roman" w:hAnsi="Times New Roman" w:eastAsia="宋体" w:cs="Times New Roman"/>
          <w:sz w:val="28"/>
          <w:szCs w:val="20"/>
          <w:lang w:eastAsia="zh-CN"/>
        </w:rPr>
      </w:pPr>
    </w:p>
    <w:p>
      <w:pPr>
        <w:rPr>
          <w:rFonts w:ascii="Times New Roman" w:hAnsi="Times New Roman" w:eastAsia="宋体" w:cs="Times New Roman"/>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rPr>
                <w:rFonts w:ascii="Times New Roman" w:hAnsi="Times New Roman" w:cs="Times New Roman" w:eastAsiaTheme="minorEastAsia"/>
                <w:sz w:val="20"/>
                <w:szCs w:val="20"/>
                <w:lang w:eastAsia="ko-KR"/>
              </w:rPr>
            </w:pP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snapToGrid w:val="0"/>
              <w:rPr>
                <w:rFonts w:ascii="Times New Roman" w:hAnsi="Times New Roman" w:eastAsia="宋体"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8.2 Round 2 discussion</w:t>
      </w:r>
    </w:p>
    <w:p>
      <w:pPr>
        <w:rPr>
          <w:rFonts w:ascii="Times New Roman" w:hAnsi="Times New Roman" w:eastAsia="宋体"/>
          <w:sz w:val="28"/>
          <w:szCs w:val="20"/>
          <w:lang w:eastAsia="zh-CN"/>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pPr>
              <w:snapToGrid w:val="0"/>
              <w:rPr>
                <w:rFonts w:hint="eastAsia"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宋体" w:cs="Times New Roman"/>
                <w:sz w:val="20"/>
                <w:szCs w:val="20"/>
                <w:lang w:val="en-US" w:eastAsia="zh-CN"/>
              </w:rPr>
              <w:t>SRS carrier switching can be considered along with SRS antenna switching in terms of UE Tx architecture.</w:t>
            </w:r>
          </w:p>
          <w:p>
            <w:pPr>
              <w:snapToGrid w:val="0"/>
              <w:rPr>
                <w:rFonts w:ascii="Times New Roman" w:hAnsi="Times New Roman" w:cs="Times New Roman"/>
                <w:sz w:val="20"/>
                <w:szCs w:val="20"/>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val="en-US" w:eastAsia="zh-CN"/>
              </w:rPr>
              <w:t xml:space="preserve">SRS antenna switching and </w:t>
            </w: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pPr>
        <w:rPr>
          <w:rFonts w:ascii="Times New Roman" w:hAnsi="Times New Roman" w:eastAsia="宋体"/>
          <w:sz w:val="28"/>
          <w:szCs w:val="20"/>
          <w:lang w:eastAsia="zh-CN"/>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9.1 Round 1 discussion</w:t>
      </w:r>
    </w:p>
    <w:p>
      <w:pPr>
        <w:rPr>
          <w:rFonts w:ascii="Times New Roman" w:hAnsi="Times New Roman" w:eastAsia="宋体"/>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9.2 Round 2 discussion</w:t>
      </w:r>
    </w:p>
    <w:p>
      <w:pPr>
        <w:spacing w:line="288" w:lineRule="auto"/>
        <w:rPr>
          <w:rFonts w:ascii="Times New Roman" w:hAnsi="Times New Roman" w:eastAsia="宋体"/>
          <w:b/>
          <w:bCs/>
          <w:sz w:val="20"/>
          <w:szCs w:val="20"/>
          <w:highlight w:val="yellow"/>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auto"/>
          </w:tcPr>
          <w:p>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shd w:val="clear" w:color="auto" w:fill="auto"/>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pPr>
        <w:snapToGrid w:val="0"/>
        <w:spacing w:line="288" w:lineRule="auto"/>
        <w:rPr>
          <w:rStyle w:val="23"/>
          <w:rFonts w:ascii="Times New Roman" w:hAnsi="Times New Roman" w:eastAsia="微软雅黑"/>
          <w:bCs w:val="0"/>
          <w:color w:val="000000"/>
          <w:kern w:val="2"/>
          <w:szCs w:val="20"/>
          <w:lang w:eastAsia="zh-CN"/>
        </w:rPr>
      </w:pPr>
    </w:p>
    <w:p>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pPr>
        <w:snapToGrid w:val="0"/>
        <w:spacing w:line="288" w:lineRule="auto"/>
        <w:jc w:val="both"/>
        <w:rPr>
          <w:rStyle w:val="25"/>
          <w:rFonts w:eastAsia="宋体" w:asciiTheme="minorHAnsi" w:hAnsiTheme="minorHAnsi" w:cstheme="minorBidi"/>
          <w:lang w:eastAsia="en-US"/>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pPr>
        <w:snapToGrid w:val="0"/>
        <w:rPr>
          <w:rFonts w:ascii="Times New Roman" w:hAnsi="Times New Roman" w:eastAsia="等线" w:cs="Times New Roman"/>
          <w:sz w:val="20"/>
          <w:szCs w:val="20"/>
          <w:lang w:eastAsia="zh-CN"/>
        </w:rPr>
      </w:pPr>
    </w:p>
    <w:p>
      <w:pPr>
        <w:snapToGrid w:val="0"/>
        <w:spacing w:line="288" w:lineRule="auto"/>
        <w:jc w:val="both"/>
        <w:rPr>
          <w:rStyle w:val="25"/>
          <w:rFonts w:eastAsia="宋体" w:asciiTheme="minorHAnsi" w:hAnsiTheme="minorHAnsi" w:cstheme="minorBidi"/>
          <w:lang w:eastAsia="en-US"/>
        </w:rPr>
      </w:pPr>
    </w:p>
    <w:p>
      <w:pPr>
        <w:pStyle w:val="3"/>
        <w:rPr>
          <w:lang w:val="en-US" w:eastAsia="zh-CN"/>
        </w:rPr>
      </w:pPr>
      <w:r>
        <w:rPr>
          <w:rFonts w:hint="eastAsia"/>
          <w:lang w:val="en-US" w:eastAsia="zh-CN"/>
        </w:rPr>
        <w:t>10.1 Round 1 discussion</w:t>
      </w:r>
    </w:p>
    <w:p>
      <w:pPr>
        <w:snapToGrid w:val="0"/>
        <w:spacing w:line="288" w:lineRule="auto"/>
        <w:jc w:val="both"/>
        <w:rPr>
          <w:rStyle w:val="25"/>
          <w:rFonts w:eastAsia="宋体" w:asciiTheme="minorHAnsi" w:hAnsiTheme="minorHAnsi" w:cstheme="minorBidi"/>
          <w:lang w:eastAsia="en-US"/>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pPr>
        <w:snapToGrid w:val="0"/>
        <w:spacing w:after="120" w:line="288" w:lineRule="auto"/>
        <w:jc w:val="both"/>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pPr>
        <w:snapToGrid w:val="0"/>
        <w:spacing w:line="288" w:lineRule="auto"/>
        <w:jc w:val="both"/>
        <w:rPr>
          <w:rFonts w:ascii="Times New Roman" w:hAnsi="Times New Roman" w:eastAsia="微软雅黑" w:cs="Times New Roman"/>
          <w:color w:val="000000"/>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pPr>
              <w:snapToGrid w:val="0"/>
              <w:jc w:val="both"/>
              <w:rPr>
                <w:rFonts w:ascii="Times New Roman" w:hAnsi="Times New Roman" w:eastAsia="等线" w:cs="Times New Roman"/>
                <w:sz w:val="20"/>
                <w:szCs w:val="20"/>
                <w:lang w:eastAsia="zh-CN"/>
              </w:rPr>
            </w:pPr>
          </w:p>
          <w:p>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pPr>
              <w:snapToGrid w:val="0"/>
              <w:spacing w:line="288" w:lineRule="auto"/>
              <w:jc w:val="both"/>
              <w:rPr>
                <w:rFonts w:ascii="Times New Roman" w:hAnsi="Times New Roman" w:eastAsia="微软雅黑" w:cs="Times New Roman"/>
                <w:color w:val="000000"/>
                <w:sz w:val="20"/>
                <w:szCs w:val="20"/>
                <w:lang w:eastAsia="zh-CN"/>
              </w:rPr>
            </w:pP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pPr>
              <w:snapToGrid w:val="0"/>
              <w:rPr>
                <w:rFonts w:ascii="Times New Roman" w:hAnsi="Times New Roman" w:eastAsia="等线" w:cs="Times New Roman"/>
                <w:sz w:val="18"/>
                <w:szCs w:val="18"/>
                <w:lang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pPr>
              <w:snapToGrid w:val="0"/>
              <w:rPr>
                <w:rFonts w:ascii="Times New Roman" w:hAnsi="Times New Roman" w:cs="Times New Roman" w:eastAsiaTheme="minorEastAsia"/>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p>
        </w:tc>
        <w:tc>
          <w:tcPr>
            <w:tcW w:w="8550" w:type="dxa"/>
          </w:tcPr>
          <w:p>
            <w:pPr>
              <w:snapToGrid w:val="0"/>
              <w:rPr>
                <w:rFonts w:ascii="Times New Roman" w:hAnsi="Times New Roman" w:cs="Times New Roman" w:eastAsiaTheme="minorEastAsia"/>
                <w:sz w:val="18"/>
                <w:szCs w:val="18"/>
                <w:lang w:eastAsia="ko-KR"/>
              </w:rPr>
            </w:pPr>
          </w:p>
        </w:tc>
      </w:tr>
    </w:tbl>
    <w:p>
      <w:pPr>
        <w:snapToGrid w:val="0"/>
        <w:rPr>
          <w:rFonts w:ascii="Times New Roman" w:hAnsi="Times New Roman" w:cs="Times New Roman"/>
          <w:sz w:val="20"/>
          <w:szCs w:val="20"/>
        </w:rPr>
      </w:pPr>
    </w:p>
    <w:p>
      <w:pPr>
        <w:pStyle w:val="3"/>
        <w:rPr>
          <w:lang w:val="en-US" w:eastAsia="zh-CN"/>
        </w:rPr>
      </w:pPr>
      <w:r>
        <w:rPr>
          <w:rFonts w:hint="eastAsia"/>
          <w:lang w:val="en-US" w:eastAsia="zh-CN"/>
        </w:rPr>
        <w:t>10.2 Round 2 discussion</w:t>
      </w:r>
    </w:p>
    <w:p>
      <w:pPr>
        <w:snapToGrid w:val="0"/>
        <w:rPr>
          <w:rFonts w:ascii="Times New Roman" w:hAnsi="Times New Roman" w:eastAsia="等线" w:cs="Times New Roman"/>
          <w:sz w:val="20"/>
          <w:szCs w:val="20"/>
          <w:lang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pPr>
              <w:snapToGrid w:val="0"/>
              <w:rPr>
                <w:rFonts w:ascii="Times New Roman" w:hAnsi="Times New Roman" w:eastAsia="等线" w:cs="Times New Roman"/>
                <w:sz w:val="18"/>
                <w:szCs w:val="18"/>
                <w:lang w:eastAsia="zh-CN"/>
              </w:rPr>
            </w:pPr>
          </w:p>
          <w:p>
            <w:pPr>
              <w:rPr>
                <w:rFonts w:ascii="Times New Roman" w:hAnsi="Times New Roman" w:cs="Times New Roman"/>
                <w:sz w:val="20"/>
                <w:szCs w:val="20"/>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pPr>
        <w:snapToGrid w:val="0"/>
        <w:spacing w:line="288" w:lineRule="auto"/>
        <w:jc w:val="both"/>
        <w:rPr>
          <w:rFonts w:ascii="Times New Roman" w:hAnsi="Times New Roman" w:eastAsia="宋体" w:cs="Times New Roman"/>
          <w:sz w:val="20"/>
          <w:szCs w:val="20"/>
          <w:highlight w:val="yellow"/>
          <w:lang w:eastAsia="zh-CN"/>
        </w:rPr>
      </w:pPr>
    </w:p>
    <w:p>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pPr>
              <w:rPr>
                <w:rFonts w:ascii="Times New Roman" w:hAnsi="Times New Roman" w:cs="Times New Roman"/>
                <w:sz w:val="20"/>
                <w:szCs w:val="20"/>
              </w:rPr>
            </w:pPr>
          </w:p>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pPr>
        <w:snapToGrid w:val="0"/>
        <w:rPr>
          <w:rFonts w:ascii="Times New Roman" w:hAnsi="Times New Roman" w:cs="Times New Roman"/>
          <w:sz w:val="20"/>
          <w:szCs w:val="20"/>
        </w:rPr>
      </w:pPr>
    </w:p>
    <w:p>
      <w:pPr>
        <w:pStyle w:val="3"/>
        <w:rPr>
          <w:lang w:val="en-US" w:eastAsia="zh-CN"/>
        </w:rPr>
      </w:pPr>
      <w:r>
        <w:rPr>
          <w:rFonts w:hint="eastAsia"/>
          <w:lang w:val="en-US" w:eastAsia="zh-CN"/>
        </w:rPr>
        <w:t>11.1 Round 1 discussion</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3"/>
        <w:rPr>
          <w:lang w:val="en-US" w:eastAsia="zh-CN"/>
        </w:rPr>
      </w:pPr>
      <w:r>
        <w:rPr>
          <w:rFonts w:hint="eastAsia"/>
          <w:lang w:val="en-US" w:eastAsia="zh-CN"/>
        </w:rPr>
        <w:t>11.2 Round 2 discussion</w:t>
      </w:r>
    </w:p>
    <w:p>
      <w:pPr>
        <w:snapToGrid w:val="0"/>
        <w:rPr>
          <w:rFonts w:ascii="Times New Roman" w:hAnsi="Times New Roman" w:cs="Times New Roman"/>
          <w:sz w:val="20"/>
          <w:szCs w:val="20"/>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pPr>
        <w:snapToGrid w:val="0"/>
        <w:rPr>
          <w:rFonts w:ascii="Times New Roman" w:hAnsi="Times New Roman" w:cs="Times New Roman"/>
          <w:sz w:val="20"/>
          <w:szCs w:val="20"/>
        </w:rPr>
      </w:pPr>
    </w:p>
    <w:p>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This discussion should be postponed till the outcome of preliminary design of 6GR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pPr>
        <w:snapToGrid w:val="0"/>
        <w:spacing w:before="240" w:after="120" w:line="288" w:lineRule="auto"/>
        <w:jc w:val="both"/>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12.1 Round 1 discussion</w:t>
      </w:r>
    </w:p>
    <w:p>
      <w:pPr>
        <w:rPr>
          <w:rFonts w:ascii="Times New Roman" w:hAnsi="Times New Roman" w:cs="Times New Roman"/>
          <w:b/>
          <w:bCs/>
          <w:sz w:val="20"/>
          <w:szCs w:val="20"/>
          <w:highlight w:val="yellow"/>
        </w:rPr>
      </w:pPr>
    </w:p>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pPr>
        <w:jc w:val="both"/>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3"/>
        <w:rPr>
          <w:lang w:val="en-US" w:eastAsia="zh-CN"/>
        </w:rPr>
      </w:pPr>
    </w:p>
    <w:p>
      <w:pPr>
        <w:pStyle w:val="3"/>
        <w:rPr>
          <w:lang w:val="en-US" w:eastAsia="zh-CN"/>
        </w:rPr>
      </w:pPr>
      <w:r>
        <w:rPr>
          <w:rFonts w:hint="eastAsia"/>
          <w:lang w:val="en-US" w:eastAsia="zh-CN"/>
        </w:rPr>
        <w:t>12.2 Round 2 discussion</w:t>
      </w:r>
    </w:p>
    <w:p>
      <w:pPr>
        <w:snapToGrid w:val="0"/>
        <w:rPr>
          <w:rFonts w:ascii="Times New Roman" w:hAnsi="Times New Roman" w:cs="Times New Roman"/>
          <w:sz w:val="20"/>
          <w:szCs w:val="20"/>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bookmarkStart w:id="34" w:name="_GoBack"/>
            <w:bookmarkEnd w:id="34"/>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Is it to identify the different/dedicated parts for SRS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offline discussion:</w:t>
      </w:r>
    </w:p>
    <w:p>
      <w:pPr>
        <w:rPr>
          <w:rFonts w:ascii="Times New Roman" w:hAnsi="Times New Roman" w:eastAsia="等线" w:cs="Times New Roman"/>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eastAsia="等线" w:cs="Times New Roman"/>
          <w:lang w:eastAsia="zh-CN"/>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pPr>
        <w:rPr>
          <w:rFonts w:ascii="Times New Roman" w:hAnsi="Times New Roman" w:eastAsia="等线" w:cs="Times New Roman"/>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pPr>
        <w:rPr>
          <w:rFonts w:ascii="Times New Roman" w:hAnsi="Times New Roman" w:eastAsia="等线" w:cs="Times New Roman"/>
          <w:lang w:eastAsia="zh-CN"/>
        </w:rPr>
      </w:pPr>
    </w:p>
    <w:p>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pPr>
        <w:rPr>
          <w:rFonts w:ascii="Times New Roman" w:hAnsi="Times New Roman" w:eastAsia="等线" w:cs="Times New Roman"/>
          <w:lang w:eastAsia="zh-CN"/>
        </w:rPr>
      </w:pPr>
    </w:p>
    <w:p>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pPr>
        <w:rPr>
          <w:rFonts w:ascii="Times New Roman" w:hAnsi="Times New Roman" w:eastAsia="等线" w:cs="Times New Roman"/>
          <w:sz w:val="20"/>
          <w:szCs w:val="20"/>
          <w:lang w:eastAsia="zh-CN"/>
        </w:rPr>
      </w:pPr>
    </w:p>
    <w:p>
      <w:pPr>
        <w:rPr>
          <w:rFonts w:eastAsia="等线"/>
          <w:highlight w:val="green"/>
          <w:lang w:eastAsia="zh-CN"/>
        </w:rPr>
      </w:pPr>
      <w:r>
        <w:rPr>
          <w:rFonts w:hint="eastAsia" w:eastAsia="等线"/>
          <w:highlight w:val="green"/>
          <w:lang w:eastAsia="zh-CN"/>
        </w:rPr>
        <w:t>Agreement</w:t>
      </w:r>
    </w:p>
    <w:p>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pPr>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pPr>
        <w:numPr>
          <w:ilvl w:val="0"/>
          <w:numId w:val="68"/>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pPr>
        <w:numPr>
          <w:ilvl w:val="0"/>
          <w:numId w:val="68"/>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pPr>
        <w:numPr>
          <w:ilvl w:val="0"/>
          <w:numId w:val="68"/>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pPr>
        <w:numPr>
          <w:ilvl w:val="0"/>
          <w:numId w:val="68"/>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pPr>
        <w:numPr>
          <w:ilvl w:val="0"/>
          <w:numId w:val="68"/>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pPr>
        <w:numPr>
          <w:ilvl w:val="0"/>
          <w:numId w:val="68"/>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pPr>
        <w:numPr>
          <w:ilvl w:val="0"/>
          <w:numId w:val="68"/>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pPr>
        <w:numPr>
          <w:ilvl w:val="0"/>
          <w:numId w:val="68"/>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pPr>
        <w:numPr>
          <w:ilvl w:val="0"/>
          <w:numId w:val="68"/>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pPr>
        <w:numPr>
          <w:ilvl w:val="0"/>
          <w:numId w:val="68"/>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pPr>
        <w:numPr>
          <w:ilvl w:val="0"/>
          <w:numId w:val="68"/>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pPr>
        <w:numPr>
          <w:ilvl w:val="0"/>
          <w:numId w:val="68"/>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pPr>
        <w:numPr>
          <w:ilvl w:val="0"/>
          <w:numId w:val="68"/>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pPr>
        <w:numPr>
          <w:ilvl w:val="0"/>
          <w:numId w:val="68"/>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pPr>
        <w:numPr>
          <w:ilvl w:val="0"/>
          <w:numId w:val="68"/>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pPr>
        <w:numPr>
          <w:ilvl w:val="0"/>
          <w:numId w:val="68"/>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pPr>
        <w:numPr>
          <w:ilvl w:val="0"/>
          <w:numId w:val="68"/>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pPr>
        <w:numPr>
          <w:ilvl w:val="0"/>
          <w:numId w:val="68"/>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pPr>
        <w:numPr>
          <w:ilvl w:val="0"/>
          <w:numId w:val="68"/>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pPr>
        <w:numPr>
          <w:ilvl w:val="0"/>
          <w:numId w:val="68"/>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pPr>
        <w:numPr>
          <w:ilvl w:val="0"/>
          <w:numId w:val="68"/>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pPr>
        <w:numPr>
          <w:ilvl w:val="0"/>
          <w:numId w:val="68"/>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pPr>
        <w:numPr>
          <w:ilvl w:val="0"/>
          <w:numId w:val="68"/>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pPr>
        <w:numPr>
          <w:ilvl w:val="0"/>
          <w:numId w:val="68"/>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pPr>
        <w:numPr>
          <w:ilvl w:val="0"/>
          <w:numId w:val="68"/>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pPr>
        <w:numPr>
          <w:ilvl w:val="0"/>
          <w:numId w:val="68"/>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pPr>
        <w:numPr>
          <w:ilvl w:val="0"/>
          <w:numId w:val="68"/>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pPr>
        <w:numPr>
          <w:ilvl w:val="0"/>
          <w:numId w:val="68"/>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pPr>
        <w:numPr>
          <w:ilvl w:val="0"/>
          <w:numId w:val="68"/>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pPr>
        <w:numPr>
          <w:ilvl w:val="0"/>
          <w:numId w:val="68"/>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pPr>
        <w:numPr>
          <w:ilvl w:val="0"/>
          <w:numId w:val="68"/>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pPr>
        <w:numPr>
          <w:ilvl w:val="0"/>
          <w:numId w:val="68"/>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pPr>
        <w:numPr>
          <w:ilvl w:val="0"/>
          <w:numId w:val="68"/>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pPr>
        <w:rPr>
          <w:sz w:val="20"/>
          <w:szCs w:val="20"/>
          <w:lang w:eastAsia="zh-CN"/>
        </w:rPr>
      </w:pPr>
    </w:p>
    <w:p>
      <w:pPr>
        <w:pStyle w:val="43"/>
        <w:spacing w:after="60" w:line="288" w:lineRule="auto"/>
        <w:ind w:firstLine="0" w:firstLineChars="0"/>
        <w:rPr>
          <w:rFonts w:cs="Times New Roman"/>
          <w:sz w:val="20"/>
          <w:lang w:val="en-US" w:eastAsia="ko-KR"/>
        </w:rPr>
      </w:pPr>
    </w:p>
    <w:p>
      <w:pPr>
        <w:pStyle w:val="43"/>
        <w:spacing w:after="60" w:line="288" w:lineRule="auto"/>
        <w:ind w:firstLine="0" w:firstLineChars="0"/>
        <w:rPr>
          <w:rFonts w:eastAsia="等线" w:cs="Times New Roman"/>
          <w:sz w:val="18"/>
          <w:szCs w:val="18"/>
          <w:lang w:val="en-US" w:eastAsia="zh-CN"/>
        </w:rPr>
      </w:pPr>
    </w:p>
    <w:sectPr>
      <w:headerReference r:id="rId5" w:type="default"/>
      <w:headerReference r:id="rId6" w:type="even"/>
      <w:pgSz w:w="12240" w:h="15840"/>
      <w:pgMar w:top="1152" w:right="1152" w:bottom="1152" w:left="1152"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uhammad Abdelghaffar" w:date="2026-02-10T08:59:00Z" w:initials="MA">
    <w:p w14:paraId="3C830509">
      <w:pPr>
        <w:pStyle w:val="12"/>
      </w:pPr>
      <w:r>
        <w:t xml:space="preserve">Minor comments, it should be &gt; 272 RBs as </w:t>
      </w:r>
    </w:p>
    <w:p w14:paraId="72A44F52">
      <w:pPr>
        <w:pStyle w:val="12"/>
      </w:pPr>
      <w:r>
        <w:t>NR supports max of 272RB</w:t>
      </w:r>
    </w:p>
  </w:comment>
  <w:comment w:id="1" w:author="Muhammad Abdelghaffar" w:date="2026-02-10T09:01:00Z" w:initials="MA">
    <w:p w14:paraId="19411F20">
      <w:pPr>
        <w:pStyle w:val="12"/>
      </w:pPr>
      <w:r>
        <w:t>Can we try to remove the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A44F52" w15:done="0"/>
  <w15:commentEx w15:paraId="19411F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바탕">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imes">
    <w:altName w:val="Sylfae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Sylfaen">
    <w:panose1 w:val="010A0502050306030303"/>
    <w:charset w:val="00"/>
    <w:family w:val="auto"/>
    <w:pitch w:val="default"/>
    <w:sig w:usb0="040006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leftChars="0" w:hanging="420" w:firstLineChars="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6">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1">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5">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0">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5">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7">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10D856A"/>
    <w:multiLevelType w:val="singleLevel"/>
    <w:tmpl w:val="610D856A"/>
    <w:lvl w:ilvl="0" w:tentative="0">
      <w:start w:val="1"/>
      <w:numFmt w:val="decimal"/>
      <w:suff w:val="space"/>
      <w:lvlText w:val="%1."/>
      <w:lvlJc w:val="left"/>
    </w:lvl>
  </w:abstractNum>
  <w:abstractNum w:abstractNumId="50">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1">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7">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8">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1">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2">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3">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0"/>
  </w:num>
  <w:num w:numId="2">
    <w:abstractNumId w:val="19"/>
  </w:num>
  <w:num w:numId="3">
    <w:abstractNumId w:val="37"/>
  </w:num>
  <w:num w:numId="4">
    <w:abstractNumId w:val="40"/>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3"/>
  </w:num>
  <w:num w:numId="7">
    <w:abstractNumId w:val="45"/>
  </w:num>
  <w:num w:numId="8">
    <w:abstractNumId w:val="57"/>
  </w:num>
  <w:num w:numId="9">
    <w:abstractNumId w:val="62"/>
  </w:num>
  <w:num w:numId="10">
    <w:abstractNumId w:val="23"/>
  </w:num>
  <w:num w:numId="11">
    <w:abstractNumId w:val="46"/>
  </w:num>
  <w:num w:numId="12">
    <w:abstractNumId w:val="31"/>
  </w:num>
  <w:num w:numId="13">
    <w:abstractNumId w:val="17"/>
  </w:num>
  <w:num w:numId="14">
    <w:abstractNumId w:val="12"/>
  </w:num>
  <w:num w:numId="15">
    <w:abstractNumId w:val="21"/>
  </w:num>
  <w:num w:numId="16">
    <w:abstractNumId w:val="11"/>
  </w:num>
  <w:num w:numId="17">
    <w:abstractNumId w:val="51"/>
  </w:num>
  <w:num w:numId="18">
    <w:abstractNumId w:val="36"/>
  </w:num>
  <w:num w:numId="19">
    <w:abstractNumId w:val="32"/>
  </w:num>
  <w:num w:numId="20">
    <w:abstractNumId w:val="52"/>
  </w:num>
  <w:num w:numId="21">
    <w:abstractNumId w:val="33"/>
  </w:num>
  <w:num w:numId="22">
    <w:abstractNumId w:val="22"/>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8"/>
  </w:num>
  <w:num w:numId="29">
    <w:abstractNumId w:val="13"/>
  </w:num>
  <w:num w:numId="30">
    <w:abstractNumId w:val="24"/>
  </w:num>
  <w:num w:numId="31">
    <w:abstractNumId w:val="49"/>
  </w:num>
  <w:num w:numId="32">
    <w:abstractNumId w:val="3"/>
  </w:num>
  <w:num w:numId="33">
    <w:abstractNumId w:val="35"/>
  </w:num>
  <w:num w:numId="34">
    <w:abstractNumId w:val="54"/>
  </w:num>
  <w:num w:numId="35">
    <w:abstractNumId w:val="26"/>
  </w:num>
  <w:num w:numId="36">
    <w:abstractNumId w:val="42"/>
  </w:num>
  <w:num w:numId="37">
    <w:abstractNumId w:val="53"/>
  </w:num>
  <w:num w:numId="38">
    <w:abstractNumId w:val="47"/>
  </w:num>
  <w:num w:numId="39">
    <w:abstractNumId w:val="1"/>
  </w:num>
  <w:num w:numId="40">
    <w:abstractNumId w:val="61"/>
  </w:num>
  <w:num w:numId="41">
    <w:abstractNumId w:val="59"/>
  </w:num>
  <w:num w:numId="42">
    <w:abstractNumId w:val="60"/>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64"/>
  </w:num>
  <w:num w:numId="46">
    <w:abstractNumId w:val="29"/>
  </w:num>
  <w:num w:numId="47">
    <w:abstractNumId w:val="25"/>
  </w:num>
  <w:num w:numId="48">
    <w:abstractNumId w:val="41"/>
  </w:num>
  <w:num w:numId="49">
    <w:abstractNumId w:val="16"/>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4"/>
  </w:num>
  <w:num w:numId="54">
    <w:abstractNumId w:val="20"/>
  </w:num>
  <w:num w:numId="55">
    <w:abstractNumId w:val="8"/>
  </w:num>
  <w:num w:numId="56">
    <w:abstractNumId w:val="10"/>
  </w:num>
  <w:num w:numId="57">
    <w:abstractNumId w:val="48"/>
  </w:num>
  <w:num w:numId="58">
    <w:abstractNumId w:val="39"/>
  </w:num>
  <w:num w:numId="59">
    <w:abstractNumId w:val="4"/>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0"/>
  </w:num>
  <w:num w:numId="63">
    <w:abstractNumId w:val="15"/>
  </w:num>
  <w:num w:numId="64">
    <w:abstractNumId w:val="28"/>
  </w:num>
  <w:num w:numId="65">
    <w:abstractNumId w:val="27"/>
  </w:num>
  <w:num w:numId="66">
    <w:abstractNumId w:val="9"/>
  </w:num>
  <w:num w:numId="67">
    <w:abstractNumId w:val="55"/>
  </w:num>
  <w:num w:numId="68">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uhammad Abdelghaffar">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99C1495"/>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바탕"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바탕"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바탕"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바탕"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바탕"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바탕" w:cs="Arial"/>
      <w:lang w:val="en-GB" w:eastAsia="en-US"/>
    </w:rPr>
  </w:style>
  <w:style w:type="character" w:default="1" w:styleId="22">
    <w:name w:val="Default Paragraph Font"/>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메모 텍스트 Char"/>
    <w:basedOn w:val="22"/>
    <w:link w:val="12"/>
    <w:qFormat/>
    <w:uiPriority w:val="99"/>
    <w:rPr>
      <w:sz w:val="20"/>
      <w:szCs w:val="20"/>
    </w:rPr>
  </w:style>
  <w:style w:type="character" w:customStyle="1" w:styleId="28">
    <w:name w:val="메모 주제 Char"/>
    <w:basedOn w:val="27"/>
    <w:link w:val="19"/>
    <w:semiHidden/>
    <w:qFormat/>
    <w:uiPriority w:val="99"/>
    <w:rPr>
      <w:b/>
      <w:bCs/>
      <w:sz w:val="20"/>
      <w:szCs w:val="20"/>
    </w:rPr>
  </w:style>
  <w:style w:type="character" w:customStyle="1" w:styleId="29">
    <w:name w:val="풍선 도움말 텍스트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머리글 Char"/>
    <w:basedOn w:val="22"/>
    <w:link w:val="16"/>
    <w:qFormat/>
    <w:uiPriority w:val="0"/>
    <w:rPr>
      <w:sz w:val="18"/>
      <w:szCs w:val="18"/>
    </w:rPr>
  </w:style>
  <w:style w:type="character" w:customStyle="1" w:styleId="35">
    <w:name w:val="바닥글 Char"/>
    <w:basedOn w:val="22"/>
    <w:link w:val="15"/>
    <w:qFormat/>
    <w:uiPriority w:val="99"/>
    <w:rPr>
      <w:sz w:val="18"/>
      <w:szCs w:val="18"/>
    </w:rPr>
  </w:style>
  <w:style w:type="character" w:customStyle="1" w:styleId="36">
    <w:name w:val="목록 단락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제목 1 Char"/>
    <w:basedOn w:val="22"/>
    <w:link w:val="2"/>
    <w:qFormat/>
    <w:uiPriority w:val="0"/>
    <w:rPr>
      <w:rFonts w:ascii="Arial" w:hAnsi="Arial" w:eastAsia="바탕"/>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바탕"/>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바탕"/>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본문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바탕" w:cs="Times New Roman"/>
      <w:kern w:val="2"/>
      <w:szCs w:val="24"/>
      <w:lang w:val="en-GB"/>
    </w:rPr>
  </w:style>
  <w:style w:type="character" w:customStyle="1" w:styleId="61">
    <w:name w:val="LGTdoc_본문 Char"/>
    <w:link w:val="60"/>
    <w:qFormat/>
    <w:uiPriority w:val="0"/>
    <w:rPr>
      <w:rFonts w:ascii="Times New Roman" w:hAnsi="Times New Roman" w:eastAsia="바탕"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바탕"/>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바탕"/>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바탕"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캡션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제목 2 Char"/>
    <w:basedOn w:val="22"/>
    <w:link w:val="3"/>
    <w:qFormat/>
    <w:uiPriority w:val="0"/>
    <w:rPr>
      <w:rFonts w:ascii="Times New Roman" w:hAnsi="Times New Roman" w:eastAsia="바탕" w:cs="Arial"/>
      <w:b/>
      <w:bCs/>
      <w:iCs/>
      <w:sz w:val="24"/>
      <w:szCs w:val="28"/>
      <w:lang w:val="en-GB"/>
    </w:rPr>
  </w:style>
  <w:style w:type="character" w:customStyle="1" w:styleId="71">
    <w:name w:val="제목 3 Char"/>
    <w:basedOn w:val="22"/>
    <w:link w:val="4"/>
    <w:qFormat/>
    <w:uiPriority w:val="0"/>
    <w:rPr>
      <w:rFonts w:ascii="Arial" w:hAnsi="Arial" w:eastAsia="바탕" w:cs="Times New Roman"/>
      <w:b/>
      <w:bCs/>
      <w:sz w:val="20"/>
      <w:szCs w:val="26"/>
      <w:lang w:val="en-GB"/>
    </w:rPr>
  </w:style>
  <w:style w:type="character" w:customStyle="1" w:styleId="72">
    <w:name w:val="제목 4 Char"/>
    <w:basedOn w:val="22"/>
    <w:link w:val="5"/>
    <w:qFormat/>
    <w:uiPriority w:val="0"/>
    <w:rPr>
      <w:rFonts w:ascii="Arial" w:hAnsi="Arial" w:eastAsia="바탕" w:cs="Times New Roman"/>
      <w:b/>
      <w:bCs/>
      <w:i/>
      <w:sz w:val="20"/>
      <w:szCs w:val="26"/>
      <w:lang w:val="en-GB"/>
    </w:rPr>
  </w:style>
  <w:style w:type="character" w:customStyle="1" w:styleId="73">
    <w:name w:val="제목 5 Char"/>
    <w:basedOn w:val="22"/>
    <w:link w:val="6"/>
    <w:qFormat/>
    <w:uiPriority w:val="0"/>
    <w:rPr>
      <w:rFonts w:ascii="Arial" w:hAnsi="Arial" w:eastAsia="바탕" w:cs="Times New Roman"/>
      <w:b/>
      <w:iCs/>
      <w:sz w:val="18"/>
      <w:szCs w:val="26"/>
      <w:lang w:val="en-GB"/>
    </w:rPr>
  </w:style>
  <w:style w:type="character" w:customStyle="1" w:styleId="74">
    <w:name w:val="제목 6 Char"/>
    <w:basedOn w:val="22"/>
    <w:link w:val="7"/>
    <w:qFormat/>
    <w:uiPriority w:val="0"/>
    <w:rPr>
      <w:rFonts w:ascii="Times New Roman" w:hAnsi="Times New Roman" w:eastAsia="바탕" w:cs="Times New Roman"/>
      <w:b/>
      <w:bCs/>
      <w:lang w:val="en-GB"/>
    </w:rPr>
  </w:style>
  <w:style w:type="character" w:customStyle="1" w:styleId="75">
    <w:name w:val="제목 7 Char"/>
    <w:basedOn w:val="22"/>
    <w:link w:val="8"/>
    <w:qFormat/>
    <w:uiPriority w:val="0"/>
    <w:rPr>
      <w:rFonts w:ascii="Times New Roman" w:hAnsi="Times New Roman" w:eastAsia="바탕" w:cs="Times New Roman"/>
      <w:sz w:val="24"/>
      <w:szCs w:val="24"/>
      <w:lang w:val="en-GB"/>
    </w:rPr>
  </w:style>
  <w:style w:type="character" w:customStyle="1" w:styleId="76">
    <w:name w:val="제목 8 Char"/>
    <w:basedOn w:val="22"/>
    <w:link w:val="9"/>
    <w:qFormat/>
    <w:uiPriority w:val="0"/>
    <w:rPr>
      <w:rFonts w:ascii="Times New Roman" w:hAnsi="Times New Roman" w:eastAsia="바탕" w:cs="Times New Roman"/>
      <w:i/>
      <w:iCs/>
      <w:sz w:val="24"/>
      <w:szCs w:val="24"/>
      <w:lang w:val="en-GB"/>
    </w:rPr>
  </w:style>
  <w:style w:type="character" w:customStyle="1" w:styleId="77">
    <w:name w:val="제목 9 Char"/>
    <w:basedOn w:val="22"/>
    <w:link w:val="10"/>
    <w:qFormat/>
    <w:uiPriority w:val="0"/>
    <w:rPr>
      <w:rFonts w:ascii="Arial" w:hAnsi="Arial" w:eastAsia="바탕"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바탕"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바탕"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바탕" w:cs="Times New Roman"/>
      <w:sz w:val="20"/>
      <w:szCs w:val="24"/>
      <w:lang w:val="en-GB" w:eastAsia="en-US"/>
    </w:rPr>
  </w:style>
  <w:style w:type="character" w:customStyle="1" w:styleId="98">
    <w:name w:val="bullet2 Char"/>
    <w:qFormat/>
    <w:uiPriority w:val="99"/>
    <w:rPr>
      <w:rFonts w:ascii="Times New Roman" w:hAnsi="Times New Roman" w:eastAsia="바탕"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바탕"/>
      <w:sz w:val="20"/>
      <w:szCs w:val="20"/>
      <w:lang w:val="en-GB" w:eastAsia="ko-KR"/>
    </w:rPr>
  </w:style>
  <w:style w:type="character" w:customStyle="1" w:styleId="100">
    <w:name w:val="main text Char"/>
    <w:basedOn w:val="22"/>
    <w:link w:val="99"/>
    <w:qFormat/>
    <w:uiPriority w:val="0"/>
    <w:rPr>
      <w:rFonts w:ascii="Times New Roman" w:hAnsi="Times New Roman" w:eastAsia="Malgun Gothic" w:cs="바탕"/>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D0160-A0DB-4B1C-A28E-E85D07D12AD0}">
  <ds:schemaRefs/>
</ds:datastoreItem>
</file>

<file path=customXml/itemProps2.xml><?xml version="1.0" encoding="utf-8"?>
<ds:datastoreItem xmlns:ds="http://schemas.openxmlformats.org/officeDocument/2006/customXml" ds:itemID="{EFE437CE-AFED-48B0-9CC9-69E1D8EBCCFD}">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Template>
  <Pages>58</Pages>
  <Words>20720</Words>
  <Characters>118107</Characters>
  <Lines>984</Lines>
  <Paragraphs>277</Paragraphs>
  <TotalTime>0</TotalTime>
  <ScaleCrop>false</ScaleCrop>
  <LinksUpToDate>false</LinksUpToDate>
  <CharactersWithSpaces>138550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2026-02-10T16:48:00Z</dcterms:created>
  <dc:creator>宋磊</dc:creator>
  <cp:lastModifiedBy>Yang</cp:lastModifiedBy>
  <dcterms:modified xsi:type="dcterms:W3CDTF">2026-02-11T00:31:16Z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2052-11.8.2.12085</vt:lpwstr>
  </property>
  <property fmtid="{D5CDD505-2E9C-101B-9397-08002B2CF9AE}" pid="15" name="ICV">
    <vt:lpwstr>A66590EC797043058BB3BA8A156F53B2</vt:lpwstr>
  </property>
  <property fmtid="{D5CDD505-2E9C-101B-9397-08002B2CF9AE}" pid="16" name="KSOTemplateDocerSaveRecord">
    <vt:lpwstr>eyJoZGlkIjoiYmEzODljNjE0ZWI3OGYxYTg2NGU1MmU2NDc4NTlhZDgiLCJ1c2VySWQiOiI0MDc5MDcxMDQifQ==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y fmtid="{D5CDD505-2E9C-101B-9397-08002B2CF9AE}" pid="28" name="CWM6b3cd45006b211f18000378100003681">
    <vt:lpwstr>CWMVHNhDeAeAXzz49fcVRqVjTkGeuz1stRdlSFLHuiZSKRnMpK5u0CUr6gINjDfLaUy+FIfGS4K+P2YHP3jRuQZSg==</vt:lpwstr>
  </property>
</Properties>
</file>