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C5097" w14:textId="77777777" w:rsidR="008E430C" w:rsidRPr="00D02C76" w:rsidRDefault="008E430C" w:rsidP="008E430C">
      <w:pPr>
        <w:tabs>
          <w:tab w:val="center" w:pos="4536"/>
          <w:tab w:val="right" w:pos="7938"/>
          <w:tab w:val="right" w:pos="9639"/>
        </w:tabs>
        <w:ind w:right="2"/>
        <w:rPr>
          <w:rFonts w:ascii="Arial" w:hAnsi="Arial" w:cs="Arial"/>
          <w:b/>
          <w:bCs/>
          <w:sz w:val="24"/>
          <w:szCs w:val="20"/>
        </w:rPr>
      </w:pPr>
      <w:bookmarkStart w:id="0" w:name="_Hlk145670493"/>
      <w:bookmarkStart w:id="1" w:name="_Hlk117841894"/>
      <w:r w:rsidRPr="00D02C76">
        <w:rPr>
          <w:rFonts w:ascii="Arial" w:hAnsi="Arial" w:cs="Arial"/>
          <w:b/>
          <w:bCs/>
          <w:sz w:val="24"/>
          <w:szCs w:val="20"/>
        </w:rPr>
        <w:t>3GPP TSG RAN WG1 #12</w:t>
      </w:r>
      <w:r w:rsidRPr="00D02C76">
        <w:rPr>
          <w:rFonts w:ascii="Arial" w:eastAsia="等线" w:hAnsi="Arial" w:cs="Arial"/>
          <w:b/>
          <w:bCs/>
          <w:sz w:val="24"/>
          <w:szCs w:val="20"/>
        </w:rPr>
        <w:t>4</w:t>
      </w:r>
      <w:r w:rsidRPr="00D02C76">
        <w:rPr>
          <w:rFonts w:ascii="Arial" w:hAnsi="Arial" w:cs="Arial"/>
          <w:b/>
          <w:bCs/>
          <w:sz w:val="24"/>
          <w:szCs w:val="20"/>
        </w:rPr>
        <w:tab/>
      </w:r>
      <w:r w:rsidRPr="00D02C76">
        <w:rPr>
          <w:rFonts w:ascii="Arial" w:hAnsi="Arial" w:cs="Arial"/>
          <w:b/>
          <w:bCs/>
          <w:sz w:val="24"/>
          <w:szCs w:val="20"/>
        </w:rPr>
        <w:tab/>
      </w:r>
      <w:r w:rsidRPr="00D02C76">
        <w:rPr>
          <w:rFonts w:ascii="Arial" w:hAnsi="Arial" w:cs="Arial"/>
          <w:b/>
          <w:bCs/>
          <w:sz w:val="24"/>
          <w:szCs w:val="20"/>
        </w:rPr>
        <w:tab/>
        <w:t>R1-250XXXX</w:t>
      </w:r>
    </w:p>
    <w:p w14:paraId="365CAC90" w14:textId="77777777" w:rsidR="008E430C" w:rsidRPr="00D02C76" w:rsidRDefault="008E430C" w:rsidP="008E430C">
      <w:pPr>
        <w:tabs>
          <w:tab w:val="center" w:pos="4536"/>
          <w:tab w:val="right" w:pos="9072"/>
        </w:tabs>
        <w:rPr>
          <w:rFonts w:ascii="Arial" w:eastAsia="等线" w:hAnsi="Arial" w:cs="Arial"/>
          <w:b/>
          <w:bCs/>
          <w:sz w:val="24"/>
          <w:szCs w:val="20"/>
        </w:rPr>
      </w:pPr>
      <w:r w:rsidRPr="00D02C76">
        <w:rPr>
          <w:rFonts w:ascii="Arial" w:hAnsi="Arial" w:cs="Arial"/>
          <w:b/>
          <w:bCs/>
          <w:sz w:val="24"/>
          <w:szCs w:val="20"/>
        </w:rPr>
        <w:t>Gothenburg, SE</w:t>
      </w:r>
      <w:r w:rsidRPr="00D02C76">
        <w:rPr>
          <w:rFonts w:ascii="Arial" w:eastAsia="等线" w:hAnsi="Arial" w:cs="Arial"/>
          <w:b/>
          <w:bCs/>
          <w:sz w:val="24"/>
          <w:szCs w:val="20"/>
        </w:rPr>
        <w:t>,</w:t>
      </w:r>
      <w:r w:rsidRPr="00D02C76">
        <w:rPr>
          <w:rFonts w:ascii="Arial" w:hAnsi="Arial" w:cs="Arial"/>
          <w:b/>
          <w:bCs/>
          <w:sz w:val="24"/>
          <w:szCs w:val="20"/>
        </w:rPr>
        <w:t xml:space="preserve"> Feb. 9</w:t>
      </w:r>
      <w:r w:rsidRPr="00D02C76">
        <w:rPr>
          <w:rFonts w:ascii="Arial" w:hAnsi="Arial" w:cs="Arial"/>
          <w:b/>
          <w:bCs/>
          <w:sz w:val="24"/>
          <w:szCs w:val="20"/>
          <w:vertAlign w:val="superscript"/>
        </w:rPr>
        <w:t>th</w:t>
      </w:r>
      <w:r w:rsidRPr="00D02C76">
        <w:rPr>
          <w:rFonts w:ascii="Arial" w:hAnsi="Arial" w:cs="Arial"/>
          <w:b/>
          <w:bCs/>
          <w:sz w:val="24"/>
          <w:szCs w:val="20"/>
        </w:rPr>
        <w:t xml:space="preserve"> ~ 13</w:t>
      </w:r>
      <w:r w:rsidRPr="00D02C76">
        <w:rPr>
          <w:rFonts w:ascii="Arial" w:hAnsi="Arial" w:cs="Arial"/>
          <w:b/>
          <w:bCs/>
          <w:sz w:val="24"/>
          <w:szCs w:val="20"/>
          <w:vertAlign w:val="superscript"/>
        </w:rPr>
        <w:t>th</w:t>
      </w:r>
      <w:r w:rsidRPr="00D02C76">
        <w:rPr>
          <w:rFonts w:ascii="Arial" w:hAnsi="Arial" w:cs="Arial"/>
          <w:b/>
          <w:bCs/>
          <w:sz w:val="24"/>
          <w:szCs w:val="20"/>
        </w:rPr>
        <w:t>, 202</w:t>
      </w:r>
      <w:r w:rsidRPr="00D02C76">
        <w:rPr>
          <w:rFonts w:ascii="Arial" w:eastAsia="等线" w:hAnsi="Arial" w:cs="Arial"/>
          <w:b/>
          <w:bCs/>
          <w:sz w:val="24"/>
          <w:szCs w:val="20"/>
        </w:rPr>
        <w:t>6</w:t>
      </w:r>
    </w:p>
    <w:bookmarkEnd w:id="0"/>
    <w:p w14:paraId="1C54E5E2" w14:textId="7777777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Agenda item:</w:t>
      </w:r>
      <w:r w:rsidRPr="00D02C76">
        <w:rPr>
          <w:rFonts w:ascii="Arial" w:hAnsi="Arial" w:cs="Arial"/>
          <w:b/>
          <w:szCs w:val="20"/>
        </w:rPr>
        <w:tab/>
      </w:r>
      <w:bookmarkStart w:id="2" w:name="Source"/>
      <w:bookmarkEnd w:id="2"/>
      <w:r w:rsidRPr="00D02C76">
        <w:rPr>
          <w:rFonts w:ascii="Arial" w:hAnsi="Arial" w:cs="Arial"/>
          <w:szCs w:val="20"/>
        </w:rPr>
        <w:t>10.5.3.1</w:t>
      </w:r>
    </w:p>
    <w:bookmarkEnd w:id="1"/>
    <w:p w14:paraId="0003D337" w14:textId="4DD84864"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Source:</w:t>
      </w:r>
      <w:r w:rsidRPr="00D02C76">
        <w:rPr>
          <w:rFonts w:ascii="Arial" w:hAnsi="Arial" w:cs="Arial"/>
          <w:b/>
          <w:szCs w:val="20"/>
        </w:rPr>
        <w:tab/>
      </w:r>
      <w:r w:rsidRPr="00D02C76">
        <w:rPr>
          <w:rFonts w:ascii="Arial" w:hAnsi="Arial" w:cs="Arial"/>
          <w:szCs w:val="20"/>
        </w:rPr>
        <w:t>Samsung</w:t>
      </w:r>
      <w:r w:rsidR="00C240A9" w:rsidRPr="00D02C76">
        <w:rPr>
          <w:rFonts w:ascii="Arial" w:hAnsi="Arial" w:cs="Arial"/>
          <w:szCs w:val="20"/>
        </w:rPr>
        <w:t>, vivo (moderators)</w:t>
      </w:r>
    </w:p>
    <w:p w14:paraId="2DCA9CBB" w14:textId="33824487" w:rsidR="008E430C" w:rsidRPr="00D02C76" w:rsidRDefault="008E430C" w:rsidP="008E430C">
      <w:pPr>
        <w:tabs>
          <w:tab w:val="left" w:pos="1985"/>
        </w:tabs>
        <w:ind w:left="1817" w:hangingChars="826" w:hanging="1817"/>
        <w:rPr>
          <w:rFonts w:ascii="Arial" w:hAnsi="Arial" w:cs="Arial"/>
          <w:szCs w:val="20"/>
        </w:rPr>
      </w:pPr>
      <w:r w:rsidRPr="00D02C76">
        <w:rPr>
          <w:rFonts w:ascii="Arial" w:hAnsi="Arial" w:cs="Arial"/>
          <w:b/>
          <w:szCs w:val="20"/>
        </w:rPr>
        <w:t>Title:</w:t>
      </w:r>
      <w:r w:rsidRPr="00D02C76">
        <w:rPr>
          <w:rFonts w:ascii="Arial" w:hAnsi="Arial" w:cs="Arial"/>
          <w:b/>
          <w:szCs w:val="20"/>
        </w:rPr>
        <w:tab/>
      </w:r>
      <w:r w:rsidR="00C240A9" w:rsidRPr="00D02C76">
        <w:rPr>
          <w:rFonts w:ascii="Arial" w:hAnsi="Arial" w:cs="Arial"/>
          <w:szCs w:val="20"/>
        </w:rPr>
        <w:t xml:space="preserve">Feature lead summary </w:t>
      </w:r>
      <w:r w:rsidR="00566F87" w:rsidRPr="00D02C76">
        <w:rPr>
          <w:rFonts w:ascii="Arial" w:hAnsi="Arial" w:cs="Arial"/>
          <w:szCs w:val="20"/>
        </w:rPr>
        <w:t xml:space="preserve">#1 </w:t>
      </w:r>
      <w:r w:rsidR="00C240A9" w:rsidRPr="00D02C76">
        <w:rPr>
          <w:rFonts w:ascii="Arial" w:hAnsi="Arial" w:cs="Arial"/>
          <w:szCs w:val="20"/>
        </w:rPr>
        <w:t>on DL-based CSI acquisition</w:t>
      </w:r>
    </w:p>
    <w:p w14:paraId="50EB6ACE" w14:textId="77777777" w:rsidR="008E430C" w:rsidRPr="00D02C76" w:rsidRDefault="008E430C" w:rsidP="008E430C">
      <w:pPr>
        <w:tabs>
          <w:tab w:val="left" w:pos="1985"/>
        </w:tabs>
        <w:ind w:left="1817" w:hangingChars="826" w:hanging="1817"/>
        <w:rPr>
          <w:rFonts w:ascii="Arial" w:eastAsia="宋体" w:hAnsi="Arial" w:cs="Arial"/>
          <w:szCs w:val="20"/>
        </w:rPr>
      </w:pPr>
      <w:r w:rsidRPr="00D02C76">
        <w:rPr>
          <w:rFonts w:ascii="Arial" w:hAnsi="Arial" w:cs="Arial"/>
          <w:b/>
          <w:szCs w:val="20"/>
        </w:rPr>
        <w:t>Document for:</w:t>
      </w:r>
      <w:r w:rsidRPr="00D02C76">
        <w:rPr>
          <w:rFonts w:ascii="Arial" w:hAnsi="Arial" w:cs="Arial"/>
          <w:b/>
          <w:szCs w:val="20"/>
        </w:rPr>
        <w:tab/>
      </w:r>
      <w:r w:rsidRPr="00D02C76">
        <w:rPr>
          <w:rFonts w:ascii="Arial" w:hAnsi="Arial" w:cs="Arial"/>
          <w:szCs w:val="20"/>
        </w:rPr>
        <w:t>Discussion and Decision</w:t>
      </w:r>
    </w:p>
    <w:p w14:paraId="726D4354" w14:textId="77777777" w:rsidR="008E430C" w:rsidRPr="00D02C76" w:rsidRDefault="008E430C" w:rsidP="00724A48">
      <w:pPr>
        <w:pStyle w:val="1"/>
        <w:rPr>
          <w:rFonts w:ascii="Arial" w:hAnsi="Arial" w:cs="Arial"/>
          <w:sz w:val="28"/>
          <w:szCs w:val="18"/>
        </w:rPr>
      </w:pPr>
      <w:r w:rsidRPr="00D02C76">
        <w:rPr>
          <w:rFonts w:ascii="Arial" w:hAnsi="Arial" w:cs="Arial"/>
          <w:sz w:val="28"/>
          <w:szCs w:val="18"/>
        </w:rPr>
        <w:t>Introduction</w:t>
      </w:r>
    </w:p>
    <w:p w14:paraId="2B9F74E2" w14:textId="3CDF0EA2" w:rsidR="00425F08" w:rsidRPr="00D02C76" w:rsidRDefault="00566F87">
      <w:pPr>
        <w:rPr>
          <w:rFonts w:ascii="Arial" w:hAnsi="Arial" w:cs="Arial"/>
        </w:rPr>
      </w:pPr>
      <w:r w:rsidRPr="00D02C76">
        <w:rPr>
          <w:rFonts w:ascii="Arial" w:hAnsi="Arial" w:cs="Arial" w:hint="eastAsia"/>
        </w:rPr>
        <w:t>This</w:t>
      </w:r>
      <w:r w:rsidRPr="00D02C76">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14:textId="026AF692" w:rsidR="00065811" w:rsidRPr="00D02C76" w:rsidRDefault="00065811">
      <w:pPr>
        <w:rPr>
          <w:rFonts w:ascii="Arial" w:hAnsi="Arial" w:cs="Arial"/>
        </w:rPr>
      </w:pPr>
      <w:r w:rsidRPr="00D02C76">
        <w:rPr>
          <w:rFonts w:ascii="Arial" w:hAnsi="Arial" w:cs="Arial"/>
        </w:rPr>
        <w:t xml:space="preserve">Detailed list of companies’ proposals/observations were captured in Annex. </w:t>
      </w:r>
    </w:p>
    <w:p w14:paraId="27270C35" w14:textId="67699286" w:rsidR="00C240A9" w:rsidRPr="00D02C76" w:rsidRDefault="00C240A9" w:rsidP="00C240A9">
      <w:pPr>
        <w:pStyle w:val="1"/>
        <w:rPr>
          <w:rFonts w:ascii="Arial" w:hAnsi="Arial" w:cs="Arial"/>
          <w:sz w:val="28"/>
          <w:szCs w:val="18"/>
        </w:rPr>
      </w:pPr>
      <w:r w:rsidRPr="00D02C76">
        <w:rPr>
          <w:rFonts w:ascii="Arial" w:hAnsi="Arial" w:cs="Arial"/>
          <w:sz w:val="28"/>
          <w:szCs w:val="18"/>
        </w:rPr>
        <w:t xml:space="preserve">Evaluation methodology </w:t>
      </w:r>
    </w:p>
    <w:p w14:paraId="070B8341" w14:textId="6A87229B"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SLS assumption </w:t>
      </w:r>
    </w:p>
    <w:p w14:paraId="5B351D94" w14:textId="5B635863" w:rsidR="009B3FC8" w:rsidRPr="00D02C76" w:rsidRDefault="002E3268" w:rsidP="009B3FC8">
      <w:pPr>
        <w:pStyle w:val="af0"/>
        <w:jc w:val="center"/>
        <w:rPr>
          <w:rFonts w:hint="eastAsia"/>
          <w:sz w:val="16"/>
          <w:szCs w:val="16"/>
          <w:lang w:eastAsia="zh-CN"/>
        </w:rPr>
      </w:pPr>
      <w:r w:rsidRPr="00D02C76">
        <w:rPr>
          <w:sz w:val="16"/>
          <w:szCs w:val="16"/>
          <w:lang w:eastAsia="zh-CN"/>
        </w:rPr>
        <w:t xml:space="preserve">Table 2.1A </w:t>
      </w:r>
      <w:r w:rsidR="009B3FC8" w:rsidRPr="00D02C76">
        <w:rPr>
          <w:sz w:val="16"/>
          <w:szCs w:val="16"/>
          <w:lang w:eastAsia="zh-CN"/>
        </w:rPr>
        <w:t>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B3FC8" w:rsidRPr="00D02C76" w14:paraId="11452749" w14:textId="3DBAF6BE" w:rsidTr="00A7177E">
        <w:trPr>
          <w:trHeight w:val="20"/>
        </w:trPr>
        <w:tc>
          <w:tcPr>
            <w:tcW w:w="965" w:type="pct"/>
            <w:shd w:val="clear" w:color="000000" w:fill="F2F2F2"/>
            <w:vAlign w:val="center"/>
            <w:hideMark/>
          </w:tcPr>
          <w:p w14:paraId="1FBC9BC5" w14:textId="77777777" w:rsidR="009B3FC8" w:rsidRPr="00D02C76" w:rsidRDefault="009B3FC8" w:rsidP="00F864D6">
            <w:pPr>
              <w:spacing w:after="0"/>
              <w:jc w:val="center"/>
              <w:rPr>
                <w:rFonts w:ascii="Arial" w:eastAsia="等线" w:hAnsi="Arial" w:cs="Arial"/>
                <w:b/>
                <w:bCs/>
                <w:sz w:val="16"/>
                <w:szCs w:val="16"/>
              </w:rPr>
            </w:pPr>
            <w:r w:rsidRPr="00D02C76">
              <w:rPr>
                <w:rFonts w:ascii="Arial" w:eastAsia="等线" w:hAnsi="Arial" w:cs="Arial"/>
                <w:b/>
                <w:bCs/>
                <w:sz w:val="16"/>
                <w:szCs w:val="16"/>
              </w:rPr>
              <w:t>Parameters</w:t>
            </w:r>
          </w:p>
        </w:tc>
        <w:tc>
          <w:tcPr>
            <w:tcW w:w="2017" w:type="pct"/>
            <w:shd w:val="clear" w:color="000000" w:fill="F2F2F2"/>
            <w:vAlign w:val="center"/>
            <w:hideMark/>
          </w:tcPr>
          <w:p w14:paraId="21B0A8B7" w14:textId="3DF64C10" w:rsidR="009B3FC8" w:rsidRPr="00D02C76" w:rsidRDefault="009B3FC8" w:rsidP="00F864D6">
            <w:pPr>
              <w:spacing w:after="0"/>
              <w:jc w:val="center"/>
              <w:rPr>
                <w:rFonts w:ascii="Arial" w:eastAsia="等线" w:hAnsi="Arial" w:cs="Arial"/>
                <w:b/>
                <w:bCs/>
                <w:sz w:val="16"/>
                <w:szCs w:val="16"/>
              </w:rPr>
            </w:pPr>
            <w:r w:rsidRPr="00D02C76">
              <w:rPr>
                <w:rFonts w:ascii="Arial" w:eastAsia="等线" w:hAnsi="Arial" w:cs="Arial"/>
                <w:b/>
                <w:bCs/>
                <w:color w:val="000000" w:themeColor="text1"/>
                <w:sz w:val="16"/>
                <w:szCs w:val="16"/>
              </w:rPr>
              <w:t>Proposal</w:t>
            </w:r>
            <w:r w:rsidR="00596075" w:rsidRPr="00D02C76">
              <w:rPr>
                <w:rFonts w:ascii="Arial" w:eastAsia="等线" w:hAnsi="Arial" w:cs="Arial"/>
                <w:b/>
                <w:bCs/>
                <w:sz w:val="16"/>
                <w:szCs w:val="16"/>
              </w:rPr>
              <w:t>s</w:t>
            </w:r>
          </w:p>
        </w:tc>
        <w:tc>
          <w:tcPr>
            <w:tcW w:w="2017" w:type="pct"/>
            <w:shd w:val="clear" w:color="000000" w:fill="F2F2F2"/>
          </w:tcPr>
          <w:p w14:paraId="4898B07D" w14:textId="1D519ACA" w:rsidR="009B3FC8" w:rsidRPr="00D02C76" w:rsidRDefault="009B3FC8" w:rsidP="00F864D6">
            <w:pPr>
              <w:spacing w:after="0"/>
              <w:jc w:val="center"/>
              <w:rPr>
                <w:rFonts w:ascii="Arial" w:eastAsia="等线" w:hAnsi="Arial" w:cs="Arial"/>
                <w:b/>
                <w:bCs/>
                <w:color w:val="000000" w:themeColor="text1"/>
                <w:sz w:val="16"/>
                <w:szCs w:val="16"/>
              </w:rPr>
            </w:pPr>
            <w:r w:rsidRPr="00D02C76">
              <w:rPr>
                <w:rFonts w:ascii="Arial" w:eastAsia="等线" w:hAnsi="Arial" w:cs="Arial"/>
                <w:b/>
                <w:bCs/>
                <w:color w:val="000000" w:themeColor="text1"/>
                <w:sz w:val="16"/>
                <w:szCs w:val="16"/>
              </w:rPr>
              <w:t>Companies</w:t>
            </w:r>
            <w:r w:rsidR="00AE1D24" w:rsidRPr="00D02C76">
              <w:rPr>
                <w:rFonts w:ascii="Arial" w:eastAsia="等线" w:hAnsi="Arial" w:cs="Arial"/>
                <w:b/>
                <w:bCs/>
                <w:color w:val="000000" w:themeColor="text1"/>
                <w:sz w:val="16"/>
                <w:szCs w:val="16"/>
              </w:rPr>
              <w:t>’</w:t>
            </w:r>
            <w:r w:rsidRPr="00D02C76">
              <w:rPr>
                <w:rFonts w:ascii="Arial" w:eastAsia="等线" w:hAnsi="Arial" w:cs="Arial"/>
                <w:b/>
                <w:bCs/>
                <w:color w:val="000000" w:themeColor="text1"/>
                <w:sz w:val="16"/>
                <w:szCs w:val="16"/>
              </w:rPr>
              <w:t xml:space="preserve"> view</w:t>
            </w:r>
          </w:p>
        </w:tc>
      </w:tr>
      <w:tr w:rsidR="009B3FC8" w:rsidRPr="00D02C76" w14:paraId="75A784A9" w14:textId="24B7809B" w:rsidTr="00A7177E">
        <w:trPr>
          <w:trHeight w:val="20"/>
        </w:trPr>
        <w:tc>
          <w:tcPr>
            <w:tcW w:w="965" w:type="pct"/>
            <w:shd w:val="clear" w:color="000000" w:fill="F2F2F2"/>
            <w:vAlign w:val="center"/>
            <w:hideMark/>
          </w:tcPr>
          <w:p w14:paraId="3708B37A" w14:textId="44E82A5E"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p>
          <w:p w14:paraId="2500D4D7" w14:textId="11D1C1E9"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Carrier frequency </w:t>
            </w:r>
          </w:p>
        </w:tc>
        <w:tc>
          <w:tcPr>
            <w:tcW w:w="2017" w:type="pct"/>
            <w:vAlign w:val="center"/>
          </w:tcPr>
          <w:p w14:paraId="76D4E565" w14:textId="77777777" w:rsidR="00C96E47" w:rsidRPr="00D02C76" w:rsidRDefault="00C96E47" w:rsidP="00C96E47">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700MHz (FDD)</w:t>
            </w:r>
          </w:p>
          <w:p w14:paraId="60715757" w14:textId="77777777" w:rsidR="00C96E47" w:rsidRPr="00D02C76" w:rsidRDefault="00C96E47" w:rsidP="00C96E47">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2 GHz (FDD)</w:t>
            </w:r>
          </w:p>
          <w:p w14:paraId="00FE9991" w14:textId="2624B2E4"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4 GHz (TDD)</w:t>
            </w:r>
          </w:p>
          <w:p w14:paraId="2144F3FC" w14:textId="1D5BDD4C"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 GHz (TDD)</w:t>
            </w:r>
          </w:p>
          <w:p w14:paraId="68457849" w14:textId="2CD0E458" w:rsidR="00C7005A" w:rsidRPr="00D02C76" w:rsidRDefault="00C7005A" w:rsidP="00F864D6">
            <w:pPr>
              <w:spacing w:after="0"/>
              <w:rPr>
                <w:rFonts w:ascii="Arial" w:eastAsia="等线" w:hAnsi="Arial" w:cs="Arial"/>
                <w:color w:val="000000" w:themeColor="text1"/>
                <w:sz w:val="16"/>
                <w:szCs w:val="16"/>
              </w:rPr>
            </w:pPr>
          </w:p>
          <w:p w14:paraId="4255EE66" w14:textId="024BB467" w:rsidR="009B3FC8" w:rsidRPr="00D02C76" w:rsidRDefault="009B3FC8" w:rsidP="00F864D6">
            <w:pPr>
              <w:spacing w:after="0"/>
              <w:rPr>
                <w:rFonts w:ascii="Arial" w:eastAsia="等线" w:hAnsi="Arial" w:cs="Arial"/>
                <w:sz w:val="16"/>
                <w:szCs w:val="16"/>
              </w:rPr>
            </w:pPr>
            <w:r w:rsidRPr="00D02C76">
              <w:rPr>
                <w:rFonts w:ascii="Arial" w:eastAsia="等线" w:hAnsi="Arial" w:cs="Arial"/>
                <w:color w:val="000000" w:themeColor="text1"/>
                <w:sz w:val="16"/>
                <w:szCs w:val="16"/>
              </w:rPr>
              <w:t>Other carrier frequency is not precluded</w:t>
            </w:r>
          </w:p>
        </w:tc>
        <w:tc>
          <w:tcPr>
            <w:tcW w:w="2017" w:type="pct"/>
          </w:tcPr>
          <w:p w14:paraId="28E69315" w14:textId="180698E3"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700MHz</w:t>
            </w:r>
            <w:r w:rsidR="00EF3604"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(FDD):(3) Ericsson, Apple, Samsung</w:t>
            </w:r>
          </w:p>
          <w:p w14:paraId="30A55815" w14:textId="73C16066" w:rsidR="009B3FC8" w:rsidRPr="00D02C76" w:rsidRDefault="009B3FC8" w:rsidP="009B3FC8">
            <w:pPr>
              <w:spacing w:after="0"/>
              <w:rPr>
                <w:rFonts w:ascii="Arial" w:eastAsia="Malgun Gothic" w:hAnsi="Arial" w:cs="Arial"/>
                <w:color w:val="000000" w:themeColor="text1"/>
                <w:sz w:val="16"/>
                <w:szCs w:val="16"/>
                <w:lang w:eastAsia="ko-KR"/>
              </w:rPr>
            </w:pPr>
            <w:r w:rsidRPr="00D02C76">
              <w:rPr>
                <w:rFonts w:ascii="Arial" w:eastAsia="等线" w:hAnsi="Arial" w:cs="Arial"/>
                <w:color w:val="000000" w:themeColor="text1"/>
                <w:sz w:val="16"/>
                <w:szCs w:val="16"/>
              </w:rPr>
              <w:t>Around 2 GHz (FDD): (</w:t>
            </w:r>
            <w:r w:rsidR="00363AB7" w:rsidRPr="00D02C76">
              <w:rPr>
                <w:rFonts w:ascii="Arial" w:eastAsia="Malgun Gothic" w:hAnsi="Arial" w:cs="Arial"/>
                <w:color w:val="000000" w:themeColor="text1"/>
                <w:sz w:val="16"/>
                <w:szCs w:val="16"/>
                <w:lang w:eastAsia="ko-KR"/>
              </w:rPr>
              <w:t>3</w:t>
            </w:r>
            <w:r w:rsidRPr="00D02C76">
              <w:rPr>
                <w:rFonts w:ascii="Arial" w:eastAsia="等线" w:hAnsi="Arial" w:cs="Arial"/>
                <w:color w:val="000000" w:themeColor="text1"/>
                <w:sz w:val="16"/>
                <w:szCs w:val="16"/>
              </w:rPr>
              <w:t>) Huawei,</w:t>
            </w:r>
            <w:r w:rsidR="00596075"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Apple</w:t>
            </w:r>
            <w:r w:rsidR="00363AB7" w:rsidRPr="00D02C76">
              <w:rPr>
                <w:rFonts w:ascii="Arial" w:eastAsia="Malgun Gothic" w:hAnsi="Arial" w:cs="Arial"/>
                <w:color w:val="000000" w:themeColor="text1"/>
                <w:sz w:val="16"/>
                <w:szCs w:val="16"/>
                <w:lang w:eastAsia="ko-KR"/>
              </w:rPr>
              <w:t>, Samsung</w:t>
            </w:r>
          </w:p>
          <w:p w14:paraId="5230F418" w14:textId="3FCB1808"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 xml:space="preserve">Around 4 GHz (TDD):(6) Huawei, CATT. Ericsson, </w:t>
            </w:r>
            <w:proofErr w:type="gramStart"/>
            <w:r w:rsidRPr="00D02C76">
              <w:rPr>
                <w:rFonts w:ascii="Arial" w:eastAsia="等线" w:hAnsi="Arial" w:cs="Arial"/>
                <w:color w:val="000000" w:themeColor="text1"/>
                <w:sz w:val="16"/>
                <w:szCs w:val="16"/>
              </w:rPr>
              <w:t>vivo</w:t>
            </w:r>
            <w:proofErr w:type="gramEnd"/>
            <w:r w:rsidRPr="00D02C76">
              <w:rPr>
                <w:rFonts w:ascii="Arial" w:eastAsia="等线" w:hAnsi="Arial" w:cs="Arial"/>
                <w:color w:val="000000" w:themeColor="text1"/>
                <w:sz w:val="16"/>
                <w:szCs w:val="16"/>
              </w:rPr>
              <w:t>, Apple, Samsung</w:t>
            </w:r>
          </w:p>
          <w:p w14:paraId="7BC9D042" w14:textId="44B102D1"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7 GHz (TDD): (7) Huawei, CATT. Ericsson, vivo, Apple, Samsung, ATT</w:t>
            </w:r>
          </w:p>
          <w:p w14:paraId="4A5DBFB3" w14:textId="7F113252"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Around 15GHz (TDD):(</w:t>
            </w:r>
            <w:r w:rsidR="00596075" w:rsidRPr="00D02C76">
              <w:rPr>
                <w:rFonts w:ascii="Arial" w:eastAsia="等线" w:hAnsi="Arial" w:cs="Arial"/>
                <w:color w:val="000000" w:themeColor="text1"/>
                <w:sz w:val="16"/>
                <w:szCs w:val="16"/>
              </w:rPr>
              <w:t>1</w:t>
            </w:r>
            <w:r w:rsidRPr="00D02C76">
              <w:rPr>
                <w:rFonts w:ascii="Arial" w:eastAsia="等线" w:hAnsi="Arial" w:cs="Arial"/>
                <w:color w:val="000000" w:themeColor="text1"/>
                <w:sz w:val="16"/>
                <w:szCs w:val="16"/>
              </w:rPr>
              <w:t>) Apple</w:t>
            </w:r>
          </w:p>
          <w:p w14:paraId="096DB290" w14:textId="0DCBA141" w:rsidR="009B3FC8" w:rsidRPr="00D02C76" w:rsidRDefault="009B3FC8" w:rsidP="009B3FC8">
            <w:pPr>
              <w:spacing w:after="0"/>
              <w:rPr>
                <w:rFonts w:ascii="Arial" w:eastAsia="等线" w:hAnsi="Arial" w:cs="Arial"/>
                <w:sz w:val="16"/>
                <w:szCs w:val="16"/>
              </w:rPr>
            </w:pPr>
            <w:r w:rsidRPr="00D02C76">
              <w:rPr>
                <w:rFonts w:ascii="Arial" w:eastAsia="等线" w:hAnsi="Arial" w:cs="Arial"/>
                <w:sz w:val="16"/>
                <w:szCs w:val="16"/>
              </w:rPr>
              <w:t>Around 28GHz</w:t>
            </w:r>
            <w:r w:rsidR="00EF3604" w:rsidRPr="00D02C76">
              <w:rPr>
                <w:rFonts w:ascii="Arial" w:eastAsia="等线" w:hAnsi="Arial" w:cs="Arial"/>
                <w:sz w:val="16"/>
                <w:szCs w:val="16"/>
              </w:rPr>
              <w:t xml:space="preserve"> </w:t>
            </w:r>
            <w:r w:rsidRPr="00D02C76">
              <w:rPr>
                <w:rFonts w:ascii="Arial" w:eastAsia="等线" w:hAnsi="Arial" w:cs="Arial"/>
                <w:sz w:val="16"/>
                <w:szCs w:val="16"/>
              </w:rPr>
              <w:t>(TDD):</w:t>
            </w:r>
            <w:r w:rsidRPr="00D02C76">
              <w:rPr>
                <w:rFonts w:ascii="Arial" w:eastAsia="等线" w:hAnsi="Arial" w:cs="Arial"/>
                <w:color w:val="000000" w:themeColor="text1"/>
                <w:sz w:val="16"/>
                <w:szCs w:val="16"/>
              </w:rPr>
              <w:t xml:space="preserve"> (</w:t>
            </w:r>
            <w:r w:rsidR="00596075" w:rsidRPr="00D02C76">
              <w:rPr>
                <w:rFonts w:ascii="Arial" w:eastAsia="等线" w:hAnsi="Arial" w:cs="Arial"/>
                <w:color w:val="000000" w:themeColor="text1"/>
                <w:sz w:val="16"/>
                <w:szCs w:val="16"/>
              </w:rPr>
              <w:t>1</w:t>
            </w:r>
            <w:proofErr w:type="gramStart"/>
            <w:r w:rsidRPr="00D02C76">
              <w:rPr>
                <w:rFonts w:ascii="Arial" w:eastAsia="等线" w:hAnsi="Arial" w:cs="Arial"/>
                <w:color w:val="000000" w:themeColor="text1"/>
                <w:sz w:val="16"/>
                <w:szCs w:val="16"/>
              </w:rPr>
              <w:t xml:space="preserve">) </w:t>
            </w:r>
            <w:r w:rsidRPr="00D02C76">
              <w:rPr>
                <w:rFonts w:ascii="Arial" w:eastAsia="等线" w:hAnsi="Arial" w:cs="Arial"/>
                <w:sz w:val="16"/>
                <w:szCs w:val="16"/>
              </w:rPr>
              <w:t xml:space="preserve"> Ericsson</w:t>
            </w:r>
            <w:proofErr w:type="gramEnd"/>
            <w:r w:rsidRPr="00D02C76">
              <w:rPr>
                <w:rFonts w:ascii="Arial" w:eastAsia="等线" w:hAnsi="Arial" w:cs="Arial"/>
                <w:sz w:val="16"/>
                <w:szCs w:val="16"/>
              </w:rPr>
              <w:t xml:space="preserve">, </w:t>
            </w:r>
          </w:p>
          <w:p w14:paraId="2ECD81F1" w14:textId="0F6B6929" w:rsidR="009B3FC8" w:rsidRPr="00D02C76" w:rsidRDefault="009B3FC8" w:rsidP="009B3FC8">
            <w:pPr>
              <w:spacing w:after="0"/>
              <w:rPr>
                <w:rFonts w:ascii="Arial" w:eastAsia="等线" w:hAnsi="Arial" w:cs="Arial"/>
                <w:color w:val="000000" w:themeColor="text1"/>
                <w:sz w:val="16"/>
                <w:szCs w:val="16"/>
              </w:rPr>
            </w:pPr>
            <w:r w:rsidRPr="00D02C76">
              <w:rPr>
                <w:rFonts w:ascii="Arial" w:eastAsia="等线" w:hAnsi="Arial" w:cs="Arial"/>
                <w:sz w:val="16"/>
                <w:szCs w:val="16"/>
              </w:rPr>
              <w:t>Around 30GHz</w:t>
            </w:r>
            <w:r w:rsidR="00EF3604" w:rsidRPr="00D02C76">
              <w:rPr>
                <w:rFonts w:ascii="Arial" w:eastAsia="等线" w:hAnsi="Arial" w:cs="Arial"/>
                <w:sz w:val="16"/>
                <w:szCs w:val="16"/>
              </w:rPr>
              <w:t xml:space="preserve"> </w:t>
            </w:r>
            <w:r w:rsidRPr="00D02C76">
              <w:rPr>
                <w:rFonts w:ascii="Arial" w:eastAsia="等线" w:hAnsi="Arial" w:cs="Arial"/>
                <w:sz w:val="16"/>
                <w:szCs w:val="16"/>
              </w:rPr>
              <w:t>(TDD):</w:t>
            </w:r>
            <w:r w:rsidRPr="00D02C76">
              <w:rPr>
                <w:rFonts w:ascii="Arial" w:eastAsia="等线" w:hAnsi="Arial" w:cs="Arial"/>
                <w:color w:val="000000" w:themeColor="text1"/>
                <w:sz w:val="16"/>
                <w:szCs w:val="16"/>
              </w:rPr>
              <w:t xml:space="preserve"> (</w:t>
            </w:r>
            <w:r w:rsidR="00596075" w:rsidRPr="00D02C76">
              <w:rPr>
                <w:rFonts w:ascii="Arial" w:eastAsia="等线" w:hAnsi="Arial" w:cs="Arial"/>
                <w:color w:val="000000" w:themeColor="text1"/>
                <w:sz w:val="16"/>
                <w:szCs w:val="16"/>
              </w:rPr>
              <w:t>1</w:t>
            </w:r>
            <w:proofErr w:type="gramStart"/>
            <w:r w:rsidRPr="00D02C76">
              <w:rPr>
                <w:rFonts w:ascii="Arial" w:eastAsia="等线" w:hAnsi="Arial" w:cs="Arial"/>
                <w:color w:val="000000" w:themeColor="text1"/>
                <w:sz w:val="16"/>
                <w:szCs w:val="16"/>
              </w:rPr>
              <w:t xml:space="preserve">) </w:t>
            </w:r>
            <w:r w:rsidRPr="00D02C76">
              <w:rPr>
                <w:rFonts w:ascii="Arial" w:eastAsia="等线" w:hAnsi="Arial" w:cs="Arial"/>
                <w:sz w:val="16"/>
                <w:szCs w:val="16"/>
              </w:rPr>
              <w:t xml:space="preserve"> Apple</w:t>
            </w:r>
            <w:proofErr w:type="gramEnd"/>
          </w:p>
        </w:tc>
      </w:tr>
      <w:tr w:rsidR="009B3FC8" w:rsidRPr="00D02C76" w14:paraId="3C4030F6" w14:textId="1CFEC6E8" w:rsidTr="00A7177E">
        <w:trPr>
          <w:trHeight w:val="700"/>
        </w:trPr>
        <w:tc>
          <w:tcPr>
            <w:tcW w:w="965" w:type="pct"/>
            <w:shd w:val="clear" w:color="000000" w:fill="F2F2F2"/>
            <w:vAlign w:val="center"/>
            <w:hideMark/>
          </w:tcPr>
          <w:p w14:paraId="6F2F4C3F" w14:textId="29C40C37"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#2</w:t>
            </w:r>
          </w:p>
          <w:p w14:paraId="3699493F" w14:textId="4908BC5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Simulation bandwidth</w:t>
            </w:r>
          </w:p>
        </w:tc>
        <w:tc>
          <w:tcPr>
            <w:tcW w:w="2017" w:type="pct"/>
            <w:hideMark/>
          </w:tcPr>
          <w:p w14:paraId="0E16DD2F" w14:textId="52912592" w:rsidR="009B3FC8" w:rsidRPr="00D02C76" w:rsidRDefault="009B3FC8"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20MHz</w:t>
            </w:r>
            <w:r w:rsidR="00721ECD" w:rsidRPr="00D02C76">
              <w:rPr>
                <w:rFonts w:ascii="Arial" w:eastAsia="等线" w:hAnsi="Arial" w:cs="Arial"/>
                <w:color w:val="000000" w:themeColor="text1"/>
                <w:sz w:val="16"/>
                <w:szCs w:val="16"/>
              </w:rPr>
              <w:t xml:space="preserve"> </w:t>
            </w:r>
          </w:p>
          <w:p w14:paraId="2D8F1F96" w14:textId="255B22F7" w:rsidR="00D61224" w:rsidRPr="00D02C76" w:rsidRDefault="00D61224"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 xml:space="preserve">100MHz </w:t>
            </w:r>
          </w:p>
          <w:p w14:paraId="0C0523EF"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color w:val="000000" w:themeColor="text1"/>
                <w:sz w:val="16"/>
                <w:szCs w:val="16"/>
              </w:rPr>
              <w:t>Other BW is not precluded</w:t>
            </w:r>
            <w:r w:rsidRPr="00D02C76" w:rsidDel="00CA50C7">
              <w:rPr>
                <w:rFonts w:ascii="Arial" w:eastAsia="等线" w:hAnsi="Arial" w:cs="Arial"/>
                <w:sz w:val="16"/>
                <w:szCs w:val="16"/>
              </w:rPr>
              <w:t xml:space="preserve"> </w:t>
            </w:r>
          </w:p>
        </w:tc>
        <w:tc>
          <w:tcPr>
            <w:tcW w:w="2017" w:type="pct"/>
          </w:tcPr>
          <w:p w14:paraId="5C5BA268" w14:textId="18942ACF"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10MHz: Samsung</w:t>
            </w:r>
          </w:p>
          <w:p w14:paraId="42725802" w14:textId="63D95BB6"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20MHz: Huawei, CATT, Ericsson, Apple, Samsung</w:t>
            </w:r>
          </w:p>
          <w:p w14:paraId="37A7119B" w14:textId="2BEFEFE2"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100MHz: Huawei, MediaTek, Ericsson, CATT</w:t>
            </w:r>
            <w:r w:rsidR="005E4165"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79F4AE9D" w14:textId="0A223880"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200MHz: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4BED7814" w14:textId="5DDE334E" w:rsidR="00721ECD" w:rsidRPr="00D02C76" w:rsidRDefault="00721ECD" w:rsidP="00721ECD">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300MHz: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p w14:paraId="75216947" w14:textId="30632901" w:rsidR="009B3FC8" w:rsidRPr="00D02C76" w:rsidRDefault="00721ECD" w:rsidP="00F864D6">
            <w:pPr>
              <w:spacing w:after="0"/>
              <w:rPr>
                <w:rFonts w:ascii="Arial" w:eastAsia="等线" w:hAnsi="Arial" w:cs="Arial"/>
                <w:color w:val="000000" w:themeColor="text1"/>
                <w:sz w:val="16"/>
                <w:szCs w:val="16"/>
              </w:rPr>
            </w:pPr>
            <w:r w:rsidRPr="00D02C76">
              <w:rPr>
                <w:rFonts w:ascii="Arial" w:eastAsia="等线" w:hAnsi="Arial" w:cs="Arial"/>
                <w:color w:val="000000" w:themeColor="text1"/>
                <w:sz w:val="16"/>
                <w:szCs w:val="16"/>
              </w:rPr>
              <w:t>400MHz: Huawei, CATT</w:t>
            </w:r>
            <w:r w:rsidR="00040821" w:rsidRPr="00D02C76">
              <w:rPr>
                <w:rFonts w:ascii="Arial" w:eastAsia="等线" w:hAnsi="Arial" w:cs="Arial"/>
                <w:color w:val="000000" w:themeColor="text1"/>
                <w:sz w:val="16"/>
                <w:szCs w:val="16"/>
              </w:rPr>
              <w:t xml:space="preserve"> </w:t>
            </w:r>
            <w:r w:rsidRPr="00D02C76">
              <w:rPr>
                <w:rFonts w:ascii="Arial" w:eastAsia="等线" w:hAnsi="Arial" w:cs="Arial"/>
                <w:color w:val="000000" w:themeColor="text1"/>
                <w:sz w:val="16"/>
                <w:szCs w:val="16"/>
              </w:rPr>
              <w:t>(opt)</w:t>
            </w:r>
          </w:p>
        </w:tc>
      </w:tr>
      <w:tr w:rsidR="009B3FC8" w:rsidRPr="00D02C76" w14:paraId="6716501F" w14:textId="1DD0AF13" w:rsidTr="00A7177E">
        <w:trPr>
          <w:trHeight w:val="20"/>
        </w:trPr>
        <w:tc>
          <w:tcPr>
            <w:tcW w:w="965" w:type="pct"/>
            <w:shd w:val="clear" w:color="000000" w:fill="F2F2F2"/>
            <w:vAlign w:val="center"/>
            <w:hideMark/>
          </w:tcPr>
          <w:p w14:paraId="09D643D8" w14:textId="52F92BA7"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#3</w:t>
            </w:r>
          </w:p>
          <w:p w14:paraId="05A31C7F" w14:textId="61155121" w:rsidR="009B3FC8" w:rsidRPr="00D02C76" w:rsidRDefault="000A0D8D" w:rsidP="00F864D6">
            <w:pPr>
              <w:spacing w:after="0"/>
              <w:rPr>
                <w:rFonts w:ascii="Arial" w:eastAsia="等线" w:hAnsi="Arial" w:cs="Arial"/>
                <w:sz w:val="16"/>
                <w:szCs w:val="16"/>
              </w:rPr>
            </w:pPr>
            <w:r w:rsidRPr="00D02C76">
              <w:rPr>
                <w:rFonts w:ascii="Arial" w:eastAsia="等线" w:hAnsi="Arial" w:cs="Arial"/>
                <w:sz w:val="16"/>
                <w:szCs w:val="16"/>
              </w:rPr>
              <w:t xml:space="preserve">Number of </w:t>
            </w:r>
            <w:proofErr w:type="spellStart"/>
            <w:r w:rsidRPr="00D02C76">
              <w:rPr>
                <w:rFonts w:ascii="Arial" w:eastAsia="等线" w:hAnsi="Arial" w:cs="Arial"/>
                <w:sz w:val="16"/>
                <w:szCs w:val="16"/>
              </w:rPr>
              <w:t>subbands</w:t>
            </w:r>
            <w:proofErr w:type="spellEnd"/>
          </w:p>
        </w:tc>
        <w:tc>
          <w:tcPr>
            <w:tcW w:w="2017" w:type="pct"/>
            <w:vAlign w:val="center"/>
            <w:hideMark/>
          </w:tcPr>
          <w:p w14:paraId="550E8695" w14:textId="77777777" w:rsidR="00C7005A" w:rsidRPr="00D02C76" w:rsidRDefault="000A0D8D" w:rsidP="000A0D8D">
            <w:pPr>
              <w:spacing w:after="0"/>
              <w:rPr>
                <w:rFonts w:ascii="Arial" w:eastAsia="等线" w:hAnsi="Arial" w:cs="Arial"/>
                <w:sz w:val="16"/>
                <w:szCs w:val="16"/>
              </w:rPr>
            </w:pPr>
            <w:r w:rsidRPr="00D02C76">
              <w:rPr>
                <w:rFonts w:ascii="Arial" w:eastAsia="等线" w:hAnsi="Arial" w:cs="Arial"/>
                <w:sz w:val="16"/>
                <w:szCs w:val="16"/>
              </w:rPr>
              <w:t>1 for WB</w:t>
            </w:r>
          </w:p>
          <w:p w14:paraId="440AD695" w14:textId="77777777" w:rsidR="00316ABE" w:rsidRPr="00D02C76" w:rsidRDefault="000A0D8D" w:rsidP="000A0D8D">
            <w:pPr>
              <w:spacing w:after="0"/>
              <w:rPr>
                <w:rFonts w:ascii="Arial" w:eastAsia="Malgun Gothic" w:hAnsi="Arial" w:cs="Arial"/>
                <w:sz w:val="16"/>
                <w:szCs w:val="16"/>
                <w:lang w:eastAsia="ko-KR"/>
              </w:rPr>
            </w:pPr>
            <w:r w:rsidRPr="00D02C76">
              <w:rPr>
                <w:rFonts w:ascii="Arial" w:eastAsia="等线" w:hAnsi="Arial" w:cs="Arial"/>
                <w:sz w:val="16"/>
                <w:szCs w:val="16"/>
              </w:rPr>
              <w:t>13 for SB</w:t>
            </w:r>
            <w:r w:rsidR="00316ABE" w:rsidRPr="00D02C76">
              <w:rPr>
                <w:rFonts w:ascii="Arial" w:eastAsia="Malgun Gothic" w:hAnsi="Arial" w:cs="Arial"/>
                <w:sz w:val="16"/>
                <w:szCs w:val="16"/>
                <w:lang w:eastAsia="ko-KR"/>
              </w:rPr>
              <w:t xml:space="preserve"> (for 20MHz)</w:t>
            </w:r>
          </w:p>
          <w:p w14:paraId="5D88E06B" w14:textId="6851F2D0" w:rsidR="00C96E47" w:rsidRPr="00D02C76" w:rsidRDefault="00C96E47" w:rsidP="000A0D8D">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Note:</w:t>
            </w:r>
            <w:r w:rsidRPr="00D02C76">
              <w:rPr>
                <w:rFonts w:ascii="Arial" w:hAnsi="Arial" w:cs="Arial"/>
                <w:sz w:val="16"/>
                <w:szCs w:val="16"/>
              </w:rPr>
              <w:t xml:space="preserve"> </w:t>
            </w:r>
            <w:r w:rsidRPr="00D02C76">
              <w:rPr>
                <w:rFonts w:ascii="Arial" w:eastAsia="Malgun Gothic" w:hAnsi="Arial" w:cs="Arial"/>
                <w:sz w:val="16"/>
                <w:szCs w:val="16"/>
                <w:lang w:eastAsia="ko-KR"/>
              </w:rPr>
              <w:t xml:space="preserve">Temporary, before </w:t>
            </w:r>
            <w:proofErr w:type="spellStart"/>
            <w:r w:rsidRPr="00D02C76">
              <w:rPr>
                <w:rFonts w:ascii="Arial" w:eastAsia="Malgun Gothic" w:hAnsi="Arial" w:cs="Arial"/>
                <w:sz w:val="16"/>
                <w:szCs w:val="16"/>
                <w:lang w:eastAsia="ko-KR"/>
              </w:rPr>
              <w:t>subband</w:t>
            </w:r>
            <w:proofErr w:type="spellEnd"/>
            <w:r w:rsidRPr="00D02C76">
              <w:rPr>
                <w:rFonts w:ascii="Arial" w:eastAsia="Malgun Gothic" w:hAnsi="Arial" w:cs="Arial"/>
                <w:sz w:val="16"/>
                <w:szCs w:val="16"/>
                <w:lang w:eastAsia="ko-KR"/>
              </w:rPr>
              <w:t xml:space="preserve"> size for 6GR is decided</w:t>
            </w:r>
          </w:p>
        </w:tc>
        <w:tc>
          <w:tcPr>
            <w:tcW w:w="2017" w:type="pct"/>
          </w:tcPr>
          <w:p w14:paraId="69D91D21" w14:textId="5482B7AC" w:rsidR="009B3FC8" w:rsidRPr="00D02C76" w:rsidRDefault="009B3FC8" w:rsidP="00F864D6">
            <w:pPr>
              <w:spacing w:after="0"/>
              <w:rPr>
                <w:rFonts w:ascii="Arial" w:eastAsia="等线" w:hAnsi="Arial" w:cs="Arial"/>
                <w:sz w:val="16"/>
                <w:szCs w:val="16"/>
              </w:rPr>
            </w:pPr>
          </w:p>
        </w:tc>
      </w:tr>
      <w:tr w:rsidR="009B3FC8" w:rsidRPr="00D02C76" w14:paraId="532A27C0" w14:textId="493F61CA" w:rsidTr="00A7177E">
        <w:trPr>
          <w:trHeight w:val="20"/>
        </w:trPr>
        <w:tc>
          <w:tcPr>
            <w:tcW w:w="965" w:type="pct"/>
            <w:shd w:val="clear" w:color="000000" w:fill="F2F2F2"/>
            <w:vAlign w:val="center"/>
            <w:hideMark/>
          </w:tcPr>
          <w:p w14:paraId="48C35608" w14:textId="09CDF1B2"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#4</w:t>
            </w:r>
          </w:p>
          <w:p w14:paraId="5E0C9AA3" w14:textId="3C0C8E7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Scenario</w:t>
            </w:r>
          </w:p>
        </w:tc>
        <w:tc>
          <w:tcPr>
            <w:tcW w:w="2017" w:type="pct"/>
            <w:vAlign w:val="center"/>
            <w:hideMark/>
          </w:tcPr>
          <w:p w14:paraId="24955634"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Dense urban</w:t>
            </w:r>
          </w:p>
          <w:p w14:paraId="1018CD74" w14:textId="26F1B52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Urban macro</w:t>
            </w:r>
          </w:p>
          <w:p w14:paraId="21BF4EBE" w14:textId="433CA3FE" w:rsidR="00040821" w:rsidRPr="00D02C76" w:rsidRDefault="00040821" w:rsidP="00F864D6">
            <w:pPr>
              <w:spacing w:after="0"/>
              <w:rPr>
                <w:rFonts w:ascii="Arial" w:eastAsia="等线" w:hAnsi="Arial" w:cs="Arial"/>
                <w:sz w:val="16"/>
                <w:szCs w:val="16"/>
              </w:rPr>
            </w:pPr>
            <w:r w:rsidRPr="00D02C76">
              <w:rPr>
                <w:rFonts w:ascii="Arial" w:eastAsia="等线" w:hAnsi="Arial" w:cs="Arial"/>
                <w:sz w:val="16"/>
                <w:szCs w:val="16"/>
              </w:rPr>
              <w:t>Suburban Marco</w:t>
            </w:r>
          </w:p>
          <w:p w14:paraId="0C9536B1" w14:textId="629D5102" w:rsidR="00C136E4" w:rsidRPr="00D02C76" w:rsidRDefault="00C136E4" w:rsidP="00F864D6">
            <w:pPr>
              <w:spacing w:after="0"/>
              <w:rPr>
                <w:rFonts w:ascii="Arial" w:eastAsia="等线" w:hAnsi="Arial" w:cs="Arial"/>
                <w:sz w:val="16"/>
                <w:szCs w:val="16"/>
              </w:rPr>
            </w:pPr>
            <w:r w:rsidRPr="00D02C76">
              <w:rPr>
                <w:rFonts w:ascii="Arial" w:eastAsia="等线" w:hAnsi="Arial" w:cs="Arial"/>
                <w:sz w:val="16"/>
                <w:szCs w:val="16"/>
              </w:rPr>
              <w:t>Rural Macro (for CJT scenario 1)</w:t>
            </w:r>
          </w:p>
          <w:p w14:paraId="228E9656"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Other scenarios can be considered</w:t>
            </w:r>
          </w:p>
        </w:tc>
        <w:tc>
          <w:tcPr>
            <w:tcW w:w="2017" w:type="pct"/>
          </w:tcPr>
          <w:p w14:paraId="63AB738C" w14:textId="7C4C52E3" w:rsidR="00040821" w:rsidRPr="00D02C76" w:rsidRDefault="00040821" w:rsidP="00040821">
            <w:pPr>
              <w:spacing w:after="0"/>
              <w:rPr>
                <w:rFonts w:ascii="Arial" w:eastAsia="等线" w:hAnsi="Arial" w:cs="Arial"/>
                <w:sz w:val="16"/>
                <w:szCs w:val="16"/>
              </w:rPr>
            </w:pPr>
            <w:r w:rsidRPr="00D02C76">
              <w:rPr>
                <w:rFonts w:ascii="Arial" w:eastAsia="等线" w:hAnsi="Arial" w:cs="Arial"/>
                <w:sz w:val="16"/>
                <w:szCs w:val="16"/>
              </w:rPr>
              <w:t>Dense Urban (4): Huawei, CATT, Ericsson (4GHz,7 GHz, 28GHz), Apple</w:t>
            </w:r>
          </w:p>
          <w:p w14:paraId="1B362F58" w14:textId="44B203E5" w:rsidR="00D61224" w:rsidRPr="00D02C76" w:rsidRDefault="00D61224" w:rsidP="00D61224">
            <w:pPr>
              <w:spacing w:after="0"/>
              <w:rPr>
                <w:rFonts w:ascii="Arial" w:eastAsia="等线" w:hAnsi="Arial" w:cs="Arial"/>
                <w:sz w:val="16"/>
                <w:szCs w:val="16"/>
              </w:rPr>
            </w:pPr>
            <w:r w:rsidRPr="00D02C76">
              <w:rPr>
                <w:rFonts w:ascii="Arial" w:eastAsia="等线" w:hAnsi="Arial" w:cs="Arial"/>
                <w:sz w:val="16"/>
                <w:szCs w:val="16"/>
              </w:rPr>
              <w:t>Suburban</w:t>
            </w:r>
            <w:r w:rsidR="00AC4651" w:rsidRPr="00D02C76">
              <w:rPr>
                <w:rFonts w:ascii="Arial" w:eastAsia="等线" w:hAnsi="Arial" w:cs="Arial"/>
                <w:sz w:val="16"/>
                <w:szCs w:val="16"/>
              </w:rPr>
              <w:t xml:space="preserve"> Marco</w:t>
            </w:r>
            <w:r w:rsidR="00040821" w:rsidRPr="00D02C76">
              <w:rPr>
                <w:rFonts w:ascii="Arial" w:eastAsia="等线" w:hAnsi="Arial" w:cs="Arial"/>
                <w:sz w:val="16"/>
                <w:szCs w:val="16"/>
              </w:rPr>
              <w:t xml:space="preserve"> (4)</w:t>
            </w:r>
            <w:r w:rsidRPr="00D02C76">
              <w:rPr>
                <w:rFonts w:ascii="Arial" w:eastAsia="等线" w:hAnsi="Arial" w:cs="Arial"/>
                <w:sz w:val="16"/>
                <w:szCs w:val="16"/>
              </w:rPr>
              <w:t>: Ericsson</w:t>
            </w:r>
            <w:r w:rsidR="00AC4651" w:rsidRPr="00D02C76">
              <w:rPr>
                <w:rFonts w:ascii="Arial" w:eastAsia="等线" w:hAnsi="Arial" w:cs="Arial"/>
                <w:sz w:val="16"/>
                <w:szCs w:val="16"/>
              </w:rPr>
              <w:t xml:space="preserve"> </w:t>
            </w:r>
            <w:r w:rsidRPr="00D02C76">
              <w:rPr>
                <w:rFonts w:ascii="Arial" w:eastAsia="等线" w:hAnsi="Arial" w:cs="Arial"/>
                <w:sz w:val="16"/>
                <w:szCs w:val="16"/>
              </w:rPr>
              <w:t>(700Mhz, 4GHz)</w:t>
            </w:r>
            <w:r w:rsidR="00AC4651" w:rsidRPr="00D02C76">
              <w:rPr>
                <w:rFonts w:ascii="Arial" w:eastAsia="等线" w:hAnsi="Arial" w:cs="Arial"/>
                <w:sz w:val="16"/>
                <w:szCs w:val="16"/>
              </w:rPr>
              <w:t>, ATT, Samsung(7GHz)</w:t>
            </w:r>
            <w:r w:rsidR="00040821" w:rsidRPr="00D02C76">
              <w:rPr>
                <w:rFonts w:ascii="Arial" w:eastAsia="等线" w:hAnsi="Arial" w:cs="Arial"/>
                <w:sz w:val="16"/>
                <w:szCs w:val="16"/>
              </w:rPr>
              <w:t>, Apple</w:t>
            </w:r>
          </w:p>
          <w:p w14:paraId="0A5C9B2D" w14:textId="0FCB2326" w:rsidR="00AC4651" w:rsidRPr="00D02C76" w:rsidRDefault="00D61224" w:rsidP="00D61224">
            <w:pPr>
              <w:spacing w:after="0"/>
              <w:rPr>
                <w:rFonts w:ascii="Arial" w:eastAsia="等线" w:hAnsi="Arial" w:cs="Arial"/>
                <w:sz w:val="16"/>
                <w:szCs w:val="16"/>
              </w:rPr>
            </w:pPr>
            <w:r w:rsidRPr="00D02C76">
              <w:rPr>
                <w:rFonts w:ascii="Arial" w:eastAsia="等线" w:hAnsi="Arial" w:cs="Arial"/>
                <w:sz w:val="16"/>
                <w:szCs w:val="16"/>
              </w:rPr>
              <w:t xml:space="preserve">Urban </w:t>
            </w:r>
            <w:r w:rsidR="00AC4651" w:rsidRPr="00D02C76">
              <w:rPr>
                <w:rFonts w:ascii="Arial" w:eastAsia="等线" w:hAnsi="Arial" w:cs="Arial"/>
                <w:sz w:val="16"/>
                <w:szCs w:val="16"/>
              </w:rPr>
              <w:t>M</w:t>
            </w:r>
            <w:r w:rsidRPr="00D02C76">
              <w:rPr>
                <w:rFonts w:ascii="Arial" w:eastAsia="等线" w:hAnsi="Arial" w:cs="Arial"/>
                <w:sz w:val="16"/>
                <w:szCs w:val="16"/>
              </w:rPr>
              <w:t>acro</w:t>
            </w:r>
            <w:r w:rsidR="00040821" w:rsidRPr="00D02C76">
              <w:rPr>
                <w:rFonts w:ascii="Arial" w:eastAsia="等线" w:hAnsi="Arial" w:cs="Arial"/>
                <w:sz w:val="16"/>
                <w:szCs w:val="16"/>
              </w:rPr>
              <w:t xml:space="preserve"> (4)</w:t>
            </w:r>
            <w:r w:rsidRPr="00D02C76">
              <w:rPr>
                <w:rFonts w:ascii="Arial" w:eastAsia="等线" w:hAnsi="Arial" w:cs="Arial"/>
                <w:sz w:val="16"/>
                <w:szCs w:val="16"/>
              </w:rPr>
              <w:t>: Huawei, Ericsson (700Mhz, 4GHz</w:t>
            </w:r>
            <w:r w:rsidR="00AC4651" w:rsidRPr="00D02C76">
              <w:rPr>
                <w:rFonts w:ascii="Arial" w:eastAsia="等线" w:hAnsi="Arial" w:cs="Arial"/>
                <w:sz w:val="16"/>
                <w:szCs w:val="16"/>
              </w:rPr>
              <w:t>, 7GHz</w:t>
            </w:r>
            <w:r w:rsidRPr="00D02C76">
              <w:rPr>
                <w:rFonts w:ascii="Arial" w:eastAsia="等线" w:hAnsi="Arial" w:cs="Arial"/>
                <w:sz w:val="16"/>
                <w:szCs w:val="16"/>
              </w:rPr>
              <w:t>)</w:t>
            </w:r>
            <w:r w:rsidR="00AC4651" w:rsidRPr="00D02C76">
              <w:rPr>
                <w:rFonts w:ascii="Arial" w:eastAsia="等线" w:hAnsi="Arial" w:cs="Arial"/>
                <w:sz w:val="16"/>
                <w:szCs w:val="16"/>
              </w:rPr>
              <w:t>, Samsung (4GHz)</w:t>
            </w:r>
            <w:r w:rsidR="00040821" w:rsidRPr="00D02C76">
              <w:rPr>
                <w:rFonts w:ascii="Arial" w:eastAsia="等线" w:hAnsi="Arial" w:cs="Arial"/>
                <w:sz w:val="16"/>
                <w:szCs w:val="16"/>
              </w:rPr>
              <w:t>, Apple</w:t>
            </w:r>
          </w:p>
          <w:p w14:paraId="1F3CEA64" w14:textId="2B197174" w:rsidR="00040821" w:rsidRPr="00D02C76" w:rsidRDefault="00040821" w:rsidP="00D61224">
            <w:pPr>
              <w:spacing w:after="0"/>
              <w:rPr>
                <w:rFonts w:ascii="Arial" w:eastAsia="等线" w:hAnsi="Arial" w:cs="Arial"/>
                <w:sz w:val="16"/>
                <w:szCs w:val="16"/>
              </w:rPr>
            </w:pPr>
            <w:r w:rsidRPr="00D02C76">
              <w:rPr>
                <w:rFonts w:ascii="Arial" w:eastAsia="等线" w:hAnsi="Arial" w:cs="Arial"/>
                <w:sz w:val="16"/>
                <w:szCs w:val="16"/>
              </w:rPr>
              <w:t>Indoor: Apple</w:t>
            </w:r>
          </w:p>
          <w:p w14:paraId="1F976451" w14:textId="2E4793CD" w:rsidR="00C96E47" w:rsidRPr="00D02C76" w:rsidRDefault="00AC4651" w:rsidP="00F864D6">
            <w:pPr>
              <w:spacing w:after="0"/>
              <w:rPr>
                <w:rFonts w:ascii="Arial" w:eastAsia="等线" w:hAnsi="Arial" w:cs="Arial"/>
                <w:sz w:val="16"/>
                <w:szCs w:val="16"/>
              </w:rPr>
            </w:pPr>
            <w:r w:rsidRPr="00D02C76">
              <w:rPr>
                <w:rFonts w:ascii="Arial" w:eastAsia="等线" w:hAnsi="Arial" w:cs="Arial"/>
                <w:sz w:val="16"/>
                <w:szCs w:val="16"/>
              </w:rPr>
              <w:t>Rural Macro: Samsung(700MHz)</w:t>
            </w:r>
            <w:r w:rsidR="00C96E47" w:rsidRPr="00D02C76">
              <w:rPr>
                <w:rFonts w:ascii="Arial" w:eastAsia="等线" w:hAnsi="Arial" w:cs="Arial"/>
                <w:sz w:val="16"/>
                <w:szCs w:val="16"/>
              </w:rPr>
              <w:t xml:space="preserve">, </w:t>
            </w:r>
            <w:proofErr w:type="gramStart"/>
            <w:r w:rsidR="00C96E47" w:rsidRPr="00D02C76">
              <w:rPr>
                <w:rFonts w:ascii="Arial" w:eastAsia="等线" w:hAnsi="Arial" w:cs="Arial"/>
                <w:sz w:val="16"/>
                <w:szCs w:val="16"/>
              </w:rPr>
              <w:t>vivo(</w:t>
            </w:r>
            <w:proofErr w:type="gramEnd"/>
            <w:r w:rsidR="00C96E47" w:rsidRPr="00D02C76">
              <w:rPr>
                <w:rFonts w:ascii="Arial" w:eastAsia="等线" w:hAnsi="Arial" w:cs="Arial"/>
                <w:sz w:val="16"/>
                <w:szCs w:val="16"/>
              </w:rPr>
              <w:t>R-18 CJT scenario)</w:t>
            </w:r>
          </w:p>
        </w:tc>
      </w:tr>
      <w:tr w:rsidR="00A41439" w:rsidRPr="00D02C76" w14:paraId="057E7D6A" w14:textId="77777777" w:rsidTr="00A7177E">
        <w:trPr>
          <w:trHeight w:val="20"/>
        </w:trPr>
        <w:tc>
          <w:tcPr>
            <w:tcW w:w="965" w:type="pct"/>
            <w:shd w:val="clear" w:color="000000" w:fill="F2F2F2"/>
            <w:vAlign w:val="center"/>
          </w:tcPr>
          <w:p w14:paraId="61D45C01" w14:textId="1CF69AEA"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#5</w:t>
            </w:r>
          </w:p>
          <w:p w14:paraId="73A3FFC3" w14:textId="2ADA8455"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UE number/cell</w:t>
            </w:r>
          </w:p>
        </w:tc>
        <w:tc>
          <w:tcPr>
            <w:tcW w:w="2017" w:type="pct"/>
            <w:vAlign w:val="center"/>
          </w:tcPr>
          <w:p w14:paraId="41CF67EC" w14:textId="77777777"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10, 30</w:t>
            </w:r>
          </w:p>
          <w:p w14:paraId="7597D49F" w14:textId="28BDF77C" w:rsidR="000B144A" w:rsidRPr="00D02C76" w:rsidRDefault="000B144A" w:rsidP="00A41439">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Other numbers </w:t>
            </w:r>
            <w:proofErr w:type="gramStart"/>
            <w:r w:rsidRPr="00D02C76">
              <w:rPr>
                <w:rFonts w:ascii="Arial" w:eastAsia="等线" w:hAnsi="Arial" w:cs="Arial"/>
                <w:color w:val="000000"/>
                <w:sz w:val="16"/>
                <w:szCs w:val="16"/>
              </w:rPr>
              <w:t>is</w:t>
            </w:r>
            <w:proofErr w:type="gramEnd"/>
            <w:r w:rsidRPr="00D02C76">
              <w:rPr>
                <w:rFonts w:ascii="Arial" w:eastAsia="等线" w:hAnsi="Arial" w:cs="Arial"/>
                <w:color w:val="000000"/>
                <w:sz w:val="16"/>
                <w:szCs w:val="16"/>
              </w:rPr>
              <w:t xml:space="preserve"> not precluded. </w:t>
            </w:r>
          </w:p>
        </w:tc>
        <w:tc>
          <w:tcPr>
            <w:tcW w:w="2017" w:type="pct"/>
          </w:tcPr>
          <w:p w14:paraId="5CC4D078" w14:textId="77777777" w:rsidR="00A41439" w:rsidRPr="00D02C76" w:rsidRDefault="00A41439" w:rsidP="00A41439">
            <w:pPr>
              <w:spacing w:after="0"/>
              <w:rPr>
                <w:rFonts w:ascii="Arial" w:eastAsia="等线" w:hAnsi="Arial" w:cs="Arial"/>
                <w:color w:val="000000"/>
                <w:sz w:val="16"/>
                <w:szCs w:val="16"/>
              </w:rPr>
            </w:pPr>
          </w:p>
        </w:tc>
      </w:tr>
      <w:tr w:rsidR="00A41439" w:rsidRPr="00D02C76" w14:paraId="0DC1FD67" w14:textId="77777777" w:rsidTr="00A7177E">
        <w:trPr>
          <w:trHeight w:val="20"/>
        </w:trPr>
        <w:tc>
          <w:tcPr>
            <w:tcW w:w="965" w:type="pct"/>
            <w:shd w:val="clear" w:color="000000" w:fill="F2F2F2"/>
            <w:vAlign w:val="center"/>
          </w:tcPr>
          <w:p w14:paraId="3093167F" w14:textId="7E64FC24" w:rsidR="00A41439" w:rsidRPr="00D02C76" w:rsidRDefault="00A41439" w:rsidP="00A41439">
            <w:pPr>
              <w:spacing w:after="0"/>
              <w:rPr>
                <w:rFonts w:ascii="Arial" w:eastAsia="等线" w:hAnsi="Arial" w:cs="Arial"/>
                <w:sz w:val="16"/>
                <w:szCs w:val="16"/>
              </w:rPr>
            </w:pPr>
            <w:r w:rsidRPr="00D02C76">
              <w:rPr>
                <w:rFonts w:ascii="Arial" w:eastAsia="等线" w:hAnsi="Arial" w:cs="Arial"/>
                <w:sz w:val="16"/>
                <w:szCs w:val="16"/>
              </w:rPr>
              <w:t>#7</w:t>
            </w:r>
          </w:p>
          <w:p w14:paraId="609DFB9C" w14:textId="3DA82060" w:rsidR="00A41439" w:rsidRPr="00D02C76" w:rsidRDefault="000B144A" w:rsidP="00A41439">
            <w:pPr>
              <w:spacing w:after="0"/>
              <w:rPr>
                <w:rFonts w:ascii="Arial" w:eastAsia="等线" w:hAnsi="Arial" w:cs="Arial"/>
                <w:sz w:val="16"/>
                <w:szCs w:val="16"/>
              </w:rPr>
            </w:pPr>
            <w:r w:rsidRPr="00D02C76">
              <w:rPr>
                <w:rFonts w:ascii="Arial" w:eastAsia="等线" w:hAnsi="Arial" w:cs="Arial"/>
                <w:sz w:val="16"/>
                <w:szCs w:val="16"/>
              </w:rPr>
              <w:t>L</w:t>
            </w:r>
            <w:r w:rsidR="00A41439" w:rsidRPr="00D02C76">
              <w:rPr>
                <w:rFonts w:ascii="Arial" w:eastAsia="等线" w:hAnsi="Arial" w:cs="Arial"/>
                <w:sz w:val="16"/>
                <w:szCs w:val="16"/>
              </w:rPr>
              <w:t>ayout/deployment</w:t>
            </w:r>
          </w:p>
        </w:tc>
        <w:tc>
          <w:tcPr>
            <w:tcW w:w="2017" w:type="pct"/>
            <w:vAlign w:val="center"/>
          </w:tcPr>
          <w:p w14:paraId="54FE75F7" w14:textId="77777777" w:rsidR="00A41439" w:rsidRPr="00D02C76" w:rsidRDefault="00A41439" w:rsidP="00A41439">
            <w:pPr>
              <w:spacing w:after="0"/>
              <w:jc w:val="left"/>
              <w:rPr>
                <w:rFonts w:ascii="Arial" w:eastAsia="等线" w:hAnsi="Arial" w:cs="Arial"/>
                <w:sz w:val="16"/>
                <w:szCs w:val="16"/>
              </w:rPr>
            </w:pPr>
            <w:r w:rsidRPr="00D02C76">
              <w:rPr>
                <w:rFonts w:ascii="Arial" w:eastAsia="等线" w:hAnsi="Arial" w:cs="Arial"/>
                <w:sz w:val="16"/>
                <w:szCs w:val="16"/>
              </w:rPr>
              <w:t>7*3</w:t>
            </w:r>
          </w:p>
          <w:p w14:paraId="27CA810A" w14:textId="5D41BDE4" w:rsidR="00A41439" w:rsidRPr="00D02C76" w:rsidRDefault="000B144A" w:rsidP="00A41439">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Other </w:t>
            </w:r>
            <w:r w:rsidRPr="00D02C76">
              <w:rPr>
                <w:rFonts w:ascii="Arial" w:eastAsia="等线" w:hAnsi="Arial" w:cs="Arial"/>
                <w:sz w:val="16"/>
                <w:szCs w:val="16"/>
              </w:rPr>
              <w:t>layout/deployment</w:t>
            </w:r>
            <w:r w:rsidRPr="00D02C76">
              <w:rPr>
                <w:rFonts w:ascii="Arial" w:eastAsia="等线" w:hAnsi="Arial" w:cs="Arial"/>
                <w:color w:val="000000"/>
                <w:sz w:val="16"/>
                <w:szCs w:val="16"/>
              </w:rPr>
              <w:t xml:space="preserve"> are not precluded.</w:t>
            </w:r>
          </w:p>
        </w:tc>
        <w:tc>
          <w:tcPr>
            <w:tcW w:w="2017" w:type="pct"/>
          </w:tcPr>
          <w:p w14:paraId="1EC52FA8" w14:textId="77777777" w:rsidR="00A41439" w:rsidRPr="00D02C76" w:rsidRDefault="00A41439" w:rsidP="00A41439">
            <w:pPr>
              <w:spacing w:after="0"/>
              <w:rPr>
                <w:rFonts w:ascii="Arial" w:eastAsia="等线" w:hAnsi="Arial" w:cs="Arial"/>
                <w:color w:val="000000"/>
                <w:sz w:val="16"/>
                <w:szCs w:val="16"/>
              </w:rPr>
            </w:pPr>
          </w:p>
        </w:tc>
      </w:tr>
      <w:tr w:rsidR="009B3FC8" w:rsidRPr="00D02C76" w14:paraId="4F8EF6B2" w14:textId="0DF03A6A" w:rsidTr="00A7177E">
        <w:trPr>
          <w:trHeight w:val="20"/>
        </w:trPr>
        <w:tc>
          <w:tcPr>
            <w:tcW w:w="965" w:type="pct"/>
            <w:shd w:val="clear" w:color="000000" w:fill="F2F2F2"/>
            <w:vAlign w:val="center"/>
            <w:hideMark/>
          </w:tcPr>
          <w:p w14:paraId="1343C7AB" w14:textId="77C46F62"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7</w:t>
            </w:r>
            <w:r w:rsidRPr="00D02C76">
              <w:rPr>
                <w:rFonts w:ascii="Arial" w:eastAsia="等线" w:hAnsi="Arial" w:cs="Arial"/>
                <w:sz w:val="16"/>
                <w:szCs w:val="16"/>
              </w:rPr>
              <w:t xml:space="preserve"> </w:t>
            </w:r>
            <w:r w:rsidR="009B3FC8" w:rsidRPr="00D02C76">
              <w:rPr>
                <w:rFonts w:ascii="Arial" w:eastAsia="等线" w:hAnsi="Arial" w:cs="Arial"/>
                <w:sz w:val="16"/>
                <w:szCs w:val="16"/>
              </w:rPr>
              <w:t>Channel model</w:t>
            </w:r>
          </w:p>
        </w:tc>
        <w:tc>
          <w:tcPr>
            <w:tcW w:w="2017" w:type="pct"/>
            <w:vAlign w:val="center"/>
            <w:hideMark/>
          </w:tcPr>
          <w:p w14:paraId="2A4FB993"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TR 38.901</w:t>
            </w:r>
          </w:p>
        </w:tc>
        <w:tc>
          <w:tcPr>
            <w:tcW w:w="2017" w:type="pct"/>
          </w:tcPr>
          <w:p w14:paraId="53FDB6D2" w14:textId="77777777" w:rsidR="009B3FC8" w:rsidRPr="00D02C76" w:rsidRDefault="009B3FC8" w:rsidP="00F864D6">
            <w:pPr>
              <w:spacing w:after="0"/>
              <w:rPr>
                <w:rFonts w:ascii="Arial" w:eastAsia="等线" w:hAnsi="Arial" w:cs="Arial"/>
                <w:color w:val="000000"/>
                <w:sz w:val="16"/>
                <w:szCs w:val="16"/>
              </w:rPr>
            </w:pPr>
          </w:p>
        </w:tc>
      </w:tr>
      <w:tr w:rsidR="009B3FC8" w:rsidRPr="00D02C76" w14:paraId="7DF33571" w14:textId="475B669D" w:rsidTr="00A7177E">
        <w:trPr>
          <w:trHeight w:val="20"/>
        </w:trPr>
        <w:tc>
          <w:tcPr>
            <w:tcW w:w="965" w:type="pct"/>
            <w:shd w:val="clear" w:color="000000" w:fill="F2F2F2"/>
            <w:vAlign w:val="center"/>
            <w:hideMark/>
          </w:tcPr>
          <w:p w14:paraId="3A9AF0A4" w14:textId="71DB10A4"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8</w:t>
            </w:r>
            <w:r w:rsidRPr="00D02C76">
              <w:rPr>
                <w:rFonts w:ascii="Arial" w:eastAsia="等线" w:hAnsi="Arial" w:cs="Arial"/>
                <w:sz w:val="16"/>
                <w:szCs w:val="16"/>
              </w:rPr>
              <w:t xml:space="preserve"> </w:t>
            </w:r>
            <w:r w:rsidR="009B3FC8" w:rsidRPr="00D02C76">
              <w:rPr>
                <w:rFonts w:ascii="Arial" w:eastAsia="等线" w:hAnsi="Arial" w:cs="Arial"/>
                <w:sz w:val="16"/>
                <w:szCs w:val="16"/>
              </w:rPr>
              <w:t>Numerology</w:t>
            </w:r>
          </w:p>
        </w:tc>
        <w:tc>
          <w:tcPr>
            <w:tcW w:w="2017" w:type="pct"/>
            <w:vAlign w:val="center"/>
            <w:hideMark/>
          </w:tcPr>
          <w:p w14:paraId="650EA595" w14:textId="664F89F1" w:rsidR="009B3FC8" w:rsidRPr="00D02C76" w:rsidRDefault="009B3FC8" w:rsidP="00F864D6">
            <w:pPr>
              <w:spacing w:after="0"/>
              <w:rPr>
                <w:rFonts w:ascii="Arial" w:eastAsia="等线" w:hAnsi="Arial" w:cs="Arial"/>
                <w:sz w:val="16"/>
                <w:szCs w:val="16"/>
              </w:rPr>
            </w:pPr>
            <w:r w:rsidRPr="00D02C76">
              <w:rPr>
                <w:rFonts w:ascii="Arial" w:eastAsia="等线" w:hAnsi="Arial" w:cs="Arial"/>
                <w:bCs/>
                <w:sz w:val="16"/>
                <w:szCs w:val="16"/>
              </w:rPr>
              <w:t xml:space="preserve">OFDM, 15 kHz for FDD, 30 kHz for </w:t>
            </w:r>
            <w:r w:rsidR="00B2416E" w:rsidRPr="00D02C76">
              <w:rPr>
                <w:rFonts w:ascii="Arial" w:eastAsia="等线" w:hAnsi="Arial" w:cs="Arial"/>
                <w:bCs/>
                <w:sz w:val="16"/>
                <w:szCs w:val="16"/>
              </w:rPr>
              <w:t>TDD</w:t>
            </w:r>
          </w:p>
        </w:tc>
        <w:tc>
          <w:tcPr>
            <w:tcW w:w="2017" w:type="pct"/>
          </w:tcPr>
          <w:p w14:paraId="187C6416" w14:textId="663A70EC" w:rsidR="009B3FC8" w:rsidRPr="00D02C76" w:rsidRDefault="00B2416E" w:rsidP="00F864D6">
            <w:pPr>
              <w:spacing w:after="0"/>
              <w:rPr>
                <w:rFonts w:ascii="Arial" w:eastAsia="等线" w:hAnsi="Arial" w:cs="Arial"/>
                <w:bCs/>
                <w:sz w:val="16"/>
                <w:szCs w:val="16"/>
              </w:rPr>
            </w:pPr>
            <w:r w:rsidRPr="00D02C76">
              <w:rPr>
                <w:rFonts w:ascii="Arial" w:eastAsia="等线" w:hAnsi="Arial" w:cs="Arial"/>
                <w:bCs/>
                <w:sz w:val="16"/>
                <w:szCs w:val="16"/>
              </w:rPr>
              <w:t>Ericsson: 120kHz for 28GHz</w:t>
            </w:r>
          </w:p>
        </w:tc>
      </w:tr>
      <w:tr w:rsidR="009B3FC8" w:rsidRPr="00D02C76" w14:paraId="3FFA5317" w14:textId="77186BAB" w:rsidTr="00A7177E">
        <w:trPr>
          <w:trHeight w:val="20"/>
        </w:trPr>
        <w:tc>
          <w:tcPr>
            <w:tcW w:w="965" w:type="pct"/>
            <w:shd w:val="clear" w:color="000000" w:fill="F2F2F2"/>
            <w:vAlign w:val="center"/>
            <w:hideMark/>
          </w:tcPr>
          <w:p w14:paraId="35AEBBB4" w14:textId="1AA6AA83"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9</w:t>
            </w:r>
          </w:p>
          <w:p w14:paraId="27880955" w14:textId="01E7D3A3" w:rsidR="00C7005A"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lastRenderedPageBreak/>
              <w:t>Transmit power</w:t>
            </w:r>
          </w:p>
          <w:p w14:paraId="76563AF7" w14:textId="17E97FA0" w:rsidR="009B3FC8" w:rsidRPr="00D02C76" w:rsidRDefault="00C7005A" w:rsidP="00F864D6">
            <w:pPr>
              <w:spacing w:after="0"/>
              <w:rPr>
                <w:rFonts w:ascii="Arial" w:eastAsia="等线" w:hAnsi="Arial" w:cs="Arial"/>
                <w:sz w:val="16"/>
                <w:szCs w:val="16"/>
              </w:rPr>
            </w:pPr>
            <w:r w:rsidRPr="00D02C76">
              <w:rPr>
                <w:rFonts w:ascii="Arial" w:eastAsia="等线" w:hAnsi="Arial" w:cs="Arial"/>
                <w:sz w:val="16"/>
                <w:szCs w:val="16"/>
              </w:rPr>
              <w:t>(per 20MHz)</w:t>
            </w:r>
          </w:p>
        </w:tc>
        <w:tc>
          <w:tcPr>
            <w:tcW w:w="2017" w:type="pct"/>
            <w:vAlign w:val="center"/>
            <w:hideMark/>
          </w:tcPr>
          <w:p w14:paraId="4FFE229C" w14:textId="1E0ED5DC"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lastRenderedPageBreak/>
              <w:t>Dense urban: 44dBm</w:t>
            </w:r>
          </w:p>
          <w:p w14:paraId="63828BF8" w14:textId="3C0A398A"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lastRenderedPageBreak/>
              <w:t>Urban macro: 46dBm</w:t>
            </w:r>
          </w:p>
          <w:p w14:paraId="22408602" w14:textId="1C5C39CE" w:rsidR="00C7005A" w:rsidRPr="00D02C76" w:rsidRDefault="00C7005A" w:rsidP="00C7005A">
            <w:pPr>
              <w:spacing w:after="0"/>
              <w:rPr>
                <w:rFonts w:ascii="Arial" w:eastAsia="等线" w:hAnsi="Arial" w:cs="Arial"/>
                <w:sz w:val="16"/>
                <w:szCs w:val="16"/>
              </w:rPr>
            </w:pPr>
            <w:r w:rsidRPr="00D02C76">
              <w:rPr>
                <w:rFonts w:ascii="Arial" w:eastAsia="等线" w:hAnsi="Arial" w:cs="Arial"/>
                <w:sz w:val="16"/>
                <w:szCs w:val="16"/>
              </w:rPr>
              <w:t>Suburban Marco:49dBm</w:t>
            </w:r>
          </w:p>
          <w:p w14:paraId="65210CF0" w14:textId="7A7C4287" w:rsidR="009B3FC8" w:rsidRPr="00D02C76" w:rsidRDefault="009B3FC8" w:rsidP="00F864D6">
            <w:pPr>
              <w:spacing w:after="0"/>
              <w:rPr>
                <w:rFonts w:ascii="Arial" w:eastAsia="等线" w:hAnsi="Arial" w:cs="Arial"/>
                <w:sz w:val="16"/>
                <w:szCs w:val="16"/>
              </w:rPr>
            </w:pPr>
          </w:p>
        </w:tc>
        <w:tc>
          <w:tcPr>
            <w:tcW w:w="2017" w:type="pct"/>
          </w:tcPr>
          <w:p w14:paraId="7EE76A7D" w14:textId="77777777" w:rsidR="009B3FC8" w:rsidRPr="00D02C76" w:rsidRDefault="009B3FC8" w:rsidP="00F864D6">
            <w:pPr>
              <w:spacing w:after="0"/>
              <w:rPr>
                <w:rFonts w:ascii="Arial" w:eastAsia="等线" w:hAnsi="Arial" w:cs="Arial"/>
                <w:sz w:val="16"/>
                <w:szCs w:val="16"/>
              </w:rPr>
            </w:pPr>
          </w:p>
        </w:tc>
      </w:tr>
      <w:tr w:rsidR="009B3FC8" w:rsidRPr="00D02C76" w14:paraId="6DE7954F" w14:textId="0EED48DB" w:rsidTr="00A7177E">
        <w:trPr>
          <w:trHeight w:val="20"/>
        </w:trPr>
        <w:tc>
          <w:tcPr>
            <w:tcW w:w="965" w:type="pct"/>
            <w:shd w:val="clear" w:color="000000" w:fill="F2F2F2"/>
            <w:vAlign w:val="center"/>
            <w:hideMark/>
          </w:tcPr>
          <w:p w14:paraId="0B89EC59" w14:textId="44AFEBAC"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10</w:t>
            </w:r>
          </w:p>
          <w:p w14:paraId="01527585" w14:textId="0B63B7AC"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BS antenna configuration</w:t>
            </w:r>
          </w:p>
        </w:tc>
        <w:tc>
          <w:tcPr>
            <w:tcW w:w="2017" w:type="pct"/>
            <w:vAlign w:val="center"/>
            <w:hideMark/>
          </w:tcPr>
          <w:p w14:paraId="7FC5D5A0"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Configuration for around 700MHz:</w:t>
            </w:r>
          </w:p>
          <w:p w14:paraId="4D0BCBF2" w14:textId="3EC15941"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 xml:space="preserve">For non-CJT: </w:t>
            </w:r>
          </w:p>
          <w:p w14:paraId="63A169A3" w14:textId="30697D7D"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4TXRU 32AEs  </w:t>
            </w:r>
          </w:p>
          <w:p w14:paraId="425E7EA3" w14:textId="77777777"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(8, 2, 2, 1, 1, 1, 2).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3E2D06AF"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 xml:space="preserve">For CJT: </w:t>
            </w:r>
          </w:p>
          <w:p w14:paraId="60664EC0" w14:textId="77777777" w:rsidR="00A7177E" w:rsidRPr="00D02C76" w:rsidRDefault="00A7177E" w:rsidP="00A7177E">
            <w:pPr>
              <w:spacing w:after="0"/>
              <w:rPr>
                <w:rFonts w:ascii="Arial" w:eastAsia="等线" w:hAnsi="Arial" w:cs="Arial"/>
                <w:sz w:val="16"/>
                <w:szCs w:val="16"/>
              </w:rPr>
            </w:pPr>
            <w:r w:rsidRPr="00D02C76">
              <w:rPr>
                <w:rFonts w:ascii="Arial" w:eastAsia="Malgun Gothic" w:hAnsi="Arial" w:cs="Arial"/>
                <w:sz w:val="16"/>
                <w:szCs w:val="16"/>
                <w:lang w:eastAsia="ko-KR"/>
              </w:rPr>
              <w:t>8</w:t>
            </w:r>
            <w:r w:rsidRPr="00D02C76">
              <w:rPr>
                <w:rFonts w:ascii="Arial" w:eastAsia="等线" w:hAnsi="Arial" w:cs="Arial"/>
                <w:sz w:val="16"/>
                <w:szCs w:val="16"/>
              </w:rPr>
              <w:t xml:space="preserve">TXRU 8AEs  </w:t>
            </w:r>
          </w:p>
          <w:p w14:paraId="4FE7FA29" w14:textId="02FB1112"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w:t>
            </w:r>
            <w:r w:rsidR="005E4165" w:rsidRPr="00D02C76">
              <w:rPr>
                <w:rFonts w:ascii="Arial" w:eastAsia="等线" w:hAnsi="Arial" w:cs="Arial"/>
                <w:sz w:val="16"/>
                <w:szCs w:val="16"/>
              </w:rPr>
              <w:t xml:space="preserve"> </w:t>
            </w:r>
            <w:r w:rsidRPr="00D02C76">
              <w:rPr>
                <w:rFonts w:ascii="Arial" w:eastAsia="等线" w:hAnsi="Arial" w:cs="Arial"/>
                <w:sz w:val="16"/>
                <w:szCs w:val="16"/>
              </w:rPr>
              <w:t>(2,</w:t>
            </w:r>
            <w:r w:rsidR="006E7C78" w:rsidRPr="00D02C76">
              <w:rPr>
                <w:rFonts w:ascii="Arial" w:eastAsia="等线" w:hAnsi="Arial" w:cs="Arial"/>
                <w:sz w:val="16"/>
                <w:szCs w:val="16"/>
              </w:rPr>
              <w:t xml:space="preserve"> </w:t>
            </w:r>
            <w:r w:rsidRPr="00D02C76">
              <w:rPr>
                <w:rFonts w:ascii="Arial" w:eastAsia="等线" w:hAnsi="Arial" w:cs="Arial"/>
                <w:sz w:val="16"/>
                <w:szCs w:val="16"/>
              </w:rPr>
              <w:t>2,2,1,1,</w:t>
            </w:r>
            <w:proofErr w:type="gramStart"/>
            <w:r w:rsidRPr="00D02C76">
              <w:rPr>
                <w:rFonts w:ascii="Arial" w:eastAsia="等线" w:hAnsi="Arial" w:cs="Arial"/>
                <w:sz w:val="16"/>
                <w:szCs w:val="16"/>
              </w:rPr>
              <w:t>2,2</w:t>
            </w:r>
            <w:proofErr w:type="gramEnd"/>
            <w:r w:rsidRPr="00D02C76">
              <w:rPr>
                <w:rFonts w:ascii="Arial" w:eastAsia="等线" w:hAnsi="Arial" w:cs="Arial"/>
                <w:sz w:val="16"/>
                <w:szCs w:val="16"/>
              </w:rPr>
              <w:t>).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1174CBA4" w14:textId="77777777" w:rsidR="00A7177E" w:rsidRPr="00D02C76" w:rsidRDefault="00A7177E" w:rsidP="00A7177E">
            <w:pPr>
              <w:spacing w:after="0"/>
              <w:rPr>
                <w:rFonts w:ascii="Arial" w:eastAsia="等线" w:hAnsi="Arial" w:cs="Arial"/>
                <w:sz w:val="16"/>
                <w:szCs w:val="16"/>
              </w:rPr>
            </w:pPr>
          </w:p>
          <w:p w14:paraId="48B516C3" w14:textId="77777777" w:rsidR="00A7177E" w:rsidRPr="00D02C76" w:rsidRDefault="00A7177E" w:rsidP="00A7177E">
            <w:pPr>
              <w:spacing w:after="0"/>
              <w:rPr>
                <w:rFonts w:ascii="Arial" w:eastAsia="等线" w:hAnsi="Arial" w:cs="Arial"/>
                <w:b/>
                <w:bCs/>
                <w:sz w:val="16"/>
                <w:szCs w:val="16"/>
              </w:rPr>
            </w:pPr>
            <w:r w:rsidRPr="00D02C76">
              <w:rPr>
                <w:rFonts w:ascii="Arial" w:eastAsia="等线" w:hAnsi="Arial" w:cs="Arial"/>
                <w:b/>
                <w:bCs/>
                <w:sz w:val="16"/>
                <w:szCs w:val="16"/>
              </w:rPr>
              <w:t>Configuration for around 2GHz:</w:t>
            </w:r>
          </w:p>
          <w:p w14:paraId="66371BEB" w14:textId="77777777" w:rsidR="00A7177E" w:rsidRPr="00D02C76" w:rsidRDefault="00A7177E" w:rsidP="00A7177E">
            <w:pPr>
              <w:spacing w:after="0"/>
              <w:rPr>
                <w:rFonts w:ascii="Arial" w:eastAsia="等线" w:hAnsi="Arial" w:cs="Arial"/>
                <w:sz w:val="16"/>
                <w:szCs w:val="16"/>
              </w:rPr>
            </w:pPr>
            <w:r w:rsidRPr="00D02C76">
              <w:rPr>
                <w:rFonts w:ascii="Arial" w:eastAsia="等线" w:hAnsi="Arial" w:cs="Arial"/>
                <w:sz w:val="16"/>
                <w:szCs w:val="16"/>
              </w:rPr>
              <w:t xml:space="preserve">64TXRU 192AEs  </w:t>
            </w:r>
          </w:p>
          <w:p w14:paraId="6B36E17B" w14:textId="77777777" w:rsidR="00A7177E" w:rsidRPr="00D02C76" w:rsidRDefault="00A7177E" w:rsidP="00A7177E">
            <w:pPr>
              <w:spacing w:after="0"/>
              <w:rPr>
                <w:rFonts w:ascii="Arial" w:eastAsia="Malgun Gothic" w:hAnsi="Arial" w:cs="Arial"/>
                <w:sz w:val="16"/>
                <w:szCs w:val="16"/>
                <w:lang w:eastAsia="ko-KR"/>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(12, 8, 2, 1, 1, 4, 8).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0.5)λ</w:t>
            </w:r>
            <w:proofErr w:type="gramEnd"/>
          </w:p>
          <w:p w14:paraId="1616B260" w14:textId="77777777" w:rsidR="00A7177E" w:rsidRPr="00D02C76" w:rsidRDefault="00A7177E" w:rsidP="00F864D6">
            <w:pPr>
              <w:spacing w:after="0"/>
              <w:rPr>
                <w:rFonts w:ascii="Arial" w:eastAsia="等线" w:hAnsi="Arial" w:cs="Arial"/>
                <w:b/>
                <w:bCs/>
                <w:sz w:val="16"/>
                <w:szCs w:val="16"/>
              </w:rPr>
            </w:pPr>
          </w:p>
          <w:p w14:paraId="5F6F592B" w14:textId="23448107" w:rsidR="009B3FC8" w:rsidRPr="00D02C76" w:rsidRDefault="009B3FC8" w:rsidP="00F864D6">
            <w:pPr>
              <w:spacing w:after="0"/>
              <w:rPr>
                <w:rFonts w:ascii="Arial" w:eastAsia="等线" w:hAnsi="Arial" w:cs="Arial"/>
                <w:b/>
                <w:bCs/>
                <w:sz w:val="16"/>
                <w:szCs w:val="16"/>
              </w:rPr>
            </w:pPr>
            <w:r w:rsidRPr="00D02C76">
              <w:rPr>
                <w:rFonts w:ascii="Arial" w:eastAsia="等线" w:hAnsi="Arial" w:cs="Arial"/>
                <w:b/>
                <w:bCs/>
                <w:sz w:val="16"/>
                <w:szCs w:val="16"/>
              </w:rPr>
              <w:t>Configuration for around 4GHz:</w:t>
            </w:r>
          </w:p>
          <w:p w14:paraId="4DBCB5BD" w14:textId="2FBFA5E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64TXRU 192AEs </w:t>
            </w:r>
            <w:r w:rsidR="00833591" w:rsidRPr="00D02C76">
              <w:rPr>
                <w:rFonts w:ascii="Arial" w:eastAsia="等线" w:hAnsi="Arial" w:cs="Arial"/>
                <w:sz w:val="16"/>
                <w:szCs w:val="16"/>
              </w:rPr>
              <w:t>(outdoor combination 2)</w:t>
            </w:r>
          </w:p>
          <w:p w14:paraId="5B94FBCF" w14:textId="24F7ADCC"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(12, 8, 2, 1, 1, 4, 8).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0.8)λ</w:t>
            </w:r>
            <w:proofErr w:type="gramEnd"/>
          </w:p>
          <w:p w14:paraId="4CD31F7C" w14:textId="77777777" w:rsidR="005E4165" w:rsidRPr="00D02C76" w:rsidRDefault="005E4165" w:rsidP="00F864D6">
            <w:pPr>
              <w:spacing w:after="0"/>
              <w:rPr>
                <w:rFonts w:ascii="Arial" w:eastAsia="等线" w:hAnsi="Arial" w:cs="Arial"/>
                <w:sz w:val="16"/>
                <w:szCs w:val="16"/>
              </w:rPr>
            </w:pPr>
          </w:p>
          <w:p w14:paraId="7D8D2078" w14:textId="77777777" w:rsidR="009B3FC8" w:rsidRPr="00D02C76" w:rsidRDefault="009B3FC8" w:rsidP="00F864D6">
            <w:pPr>
              <w:spacing w:after="0"/>
              <w:rPr>
                <w:rFonts w:ascii="Arial" w:eastAsia="等线" w:hAnsi="Arial" w:cs="Arial"/>
                <w:b/>
                <w:bCs/>
                <w:sz w:val="16"/>
                <w:szCs w:val="16"/>
              </w:rPr>
            </w:pPr>
            <w:r w:rsidRPr="00D02C76">
              <w:rPr>
                <w:rFonts w:ascii="Arial" w:eastAsia="等线" w:hAnsi="Arial" w:cs="Arial"/>
                <w:b/>
                <w:bCs/>
                <w:sz w:val="16"/>
                <w:szCs w:val="16"/>
              </w:rPr>
              <w:t>Configuration for around 7GHz:</w:t>
            </w:r>
          </w:p>
          <w:p w14:paraId="488C7514" w14:textId="6F5F1AA9" w:rsidR="00864F57" w:rsidRPr="00D02C76" w:rsidRDefault="00864F57" w:rsidP="00864F57">
            <w:pPr>
              <w:spacing w:after="0"/>
              <w:rPr>
                <w:rFonts w:ascii="Arial" w:eastAsia="等线" w:hAnsi="Arial" w:cs="Arial"/>
                <w:sz w:val="16"/>
                <w:szCs w:val="16"/>
              </w:rPr>
            </w:pPr>
            <w:r w:rsidRPr="00D02C76">
              <w:rPr>
                <w:rFonts w:ascii="Arial" w:eastAsia="等线" w:hAnsi="Arial" w:cs="Arial"/>
                <w:sz w:val="16"/>
                <w:szCs w:val="16"/>
              </w:rPr>
              <w:t xml:space="preserve">128TXRU 768AEs </w:t>
            </w:r>
            <w:r w:rsidR="00833591" w:rsidRPr="00D02C76">
              <w:rPr>
                <w:rFonts w:ascii="Arial" w:eastAsia="等线" w:hAnsi="Arial" w:cs="Arial"/>
                <w:sz w:val="16"/>
                <w:szCs w:val="16"/>
              </w:rPr>
              <w:t>(outdoor combination 1)</w:t>
            </w:r>
          </w:p>
          <w:p w14:paraId="466C46C3" w14:textId="3B42E51D" w:rsidR="00864F57" w:rsidRPr="00D02C76" w:rsidRDefault="00864F57" w:rsidP="00864F57">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(24,16,2, 1, 1, 4,16). (</w:t>
            </w:r>
            <w:proofErr w:type="spellStart"/>
            <w:proofErr w:type="gramStart"/>
            <w:r w:rsidRPr="00D02C76">
              <w:rPr>
                <w:rFonts w:ascii="Arial" w:eastAsia="等线" w:hAnsi="Arial" w:cs="Arial"/>
                <w:sz w:val="16"/>
                <w:szCs w:val="16"/>
              </w:rPr>
              <w:t>dH,dV</w:t>
            </w:r>
            <w:proofErr w:type="spellEnd"/>
            <w:proofErr w:type="gramEnd"/>
            <w:r w:rsidRPr="00D02C76">
              <w:rPr>
                <w:rFonts w:ascii="Arial" w:eastAsia="等线" w:hAnsi="Arial" w:cs="Arial"/>
                <w:sz w:val="16"/>
                <w:szCs w:val="16"/>
              </w:rPr>
              <w:t>) = (0.5,0.</w:t>
            </w:r>
            <w:proofErr w:type="gramStart"/>
            <w:r w:rsidRPr="00D02C76">
              <w:rPr>
                <w:rFonts w:ascii="Arial" w:eastAsia="等线" w:hAnsi="Arial" w:cs="Arial"/>
                <w:sz w:val="16"/>
                <w:szCs w:val="16"/>
              </w:rPr>
              <w:t>8)λ</w:t>
            </w:r>
            <w:proofErr w:type="gramEnd"/>
          </w:p>
          <w:p w14:paraId="74E4BD7B" w14:textId="77777777" w:rsidR="00864F57" w:rsidRPr="00D02C76" w:rsidRDefault="00864F57" w:rsidP="00864F57">
            <w:pPr>
              <w:spacing w:after="0"/>
              <w:rPr>
                <w:rFonts w:ascii="Arial" w:eastAsia="等线" w:hAnsi="Arial" w:cs="Arial"/>
                <w:sz w:val="16"/>
                <w:szCs w:val="16"/>
              </w:rPr>
            </w:pPr>
          </w:p>
          <w:p w14:paraId="2A23877E" w14:textId="76A8016F"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256TXRU 1024AEs (Outdoor Combination 2):</w:t>
            </w:r>
          </w:p>
          <w:p w14:paraId="3011B5D4" w14:textId="688ED69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Np) = (32, 16, 2, 1, 1, 8, 16). (</w:t>
            </w:r>
            <w:proofErr w:type="spellStart"/>
            <w:r w:rsidRPr="00D02C76">
              <w:rPr>
                <w:rFonts w:ascii="Arial" w:eastAsia="等线" w:hAnsi="Arial" w:cs="Arial"/>
                <w:sz w:val="16"/>
                <w:szCs w:val="16"/>
              </w:rPr>
              <w:t>dH</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dV</w:t>
            </w:r>
            <w:proofErr w:type="spellEnd"/>
            <w:r w:rsidRPr="00D02C76">
              <w:rPr>
                <w:rFonts w:ascii="Arial" w:eastAsia="等线" w:hAnsi="Arial" w:cs="Arial"/>
                <w:sz w:val="16"/>
                <w:szCs w:val="16"/>
              </w:rPr>
              <w:t xml:space="preserve">) = (0.5, </w:t>
            </w:r>
            <w:proofErr w:type="gramStart"/>
            <w:r w:rsidRPr="00D02C76">
              <w:rPr>
                <w:rFonts w:ascii="Arial" w:eastAsia="等线" w:hAnsi="Arial" w:cs="Arial"/>
                <w:sz w:val="16"/>
                <w:szCs w:val="16"/>
              </w:rPr>
              <w:t>0.8)λ</w:t>
            </w:r>
            <w:proofErr w:type="gramEnd"/>
          </w:p>
          <w:p w14:paraId="47707B0A" w14:textId="4748B996" w:rsidR="00C7005A" w:rsidRPr="00D02C76" w:rsidRDefault="00C7005A" w:rsidP="00F864D6">
            <w:pPr>
              <w:spacing w:after="0"/>
              <w:rPr>
                <w:rFonts w:ascii="Arial" w:eastAsia="等线" w:hAnsi="Arial" w:cs="Arial"/>
                <w:sz w:val="16"/>
                <w:szCs w:val="16"/>
              </w:rPr>
            </w:pPr>
          </w:p>
          <w:p w14:paraId="6631E6BF" w14:textId="6C010C29" w:rsidR="005E4165" w:rsidRPr="00D02C76" w:rsidRDefault="005E4165" w:rsidP="005E4165">
            <w:pPr>
              <w:spacing w:after="0"/>
              <w:rPr>
                <w:rFonts w:ascii="Arial" w:eastAsia="等线" w:hAnsi="Arial" w:cs="Arial"/>
                <w:sz w:val="16"/>
                <w:szCs w:val="16"/>
              </w:rPr>
            </w:pPr>
            <w:r w:rsidRPr="00D02C76">
              <w:rPr>
                <w:rFonts w:ascii="Arial" w:eastAsia="等线" w:hAnsi="Arial" w:cs="Arial"/>
                <w:sz w:val="16"/>
                <w:szCs w:val="16"/>
              </w:rPr>
              <w:t>512TXRU 2048AEs (Outdoor Combination 5):</w:t>
            </w:r>
            <w:r w:rsidR="00476C6A" w:rsidRPr="00D02C76">
              <w:rPr>
                <w:rFonts w:ascii="Arial" w:eastAsia="等线" w:hAnsi="Arial" w:cs="Arial"/>
                <w:sz w:val="16"/>
                <w:szCs w:val="16"/>
              </w:rPr>
              <w:t xml:space="preserve"> </w:t>
            </w:r>
            <w:r w:rsidR="00476C6A" w:rsidRPr="00D02C76">
              <w:rPr>
                <w:rFonts w:ascii="Arial" w:eastAsia="等线" w:hAnsi="Arial" w:cs="Arial"/>
                <w:sz w:val="16"/>
                <w:szCs w:val="16"/>
                <w:highlight w:val="yellow"/>
              </w:rPr>
              <w:t>if supported</w:t>
            </w:r>
          </w:p>
          <w:p w14:paraId="4C0490C0" w14:textId="196BC83B" w:rsidR="005E4165" w:rsidRPr="00D02C76" w:rsidRDefault="00476C6A" w:rsidP="00F864D6">
            <w:pPr>
              <w:spacing w:after="0"/>
              <w:rPr>
                <w:rFonts w:ascii="Arial" w:eastAsia="等线" w:hAnsi="Arial" w:cs="Arial"/>
                <w:sz w:val="16"/>
                <w:szCs w:val="16"/>
              </w:rPr>
            </w:pPr>
            <w:r w:rsidRPr="00D02C76">
              <w:rPr>
                <w:rFonts w:ascii="Arial" w:eastAsia="等线" w:hAnsi="Arial" w:cs="Arial"/>
                <w:sz w:val="16"/>
                <w:szCs w:val="16"/>
              </w:rPr>
              <w:t xml:space="preserve">(M, N, P, Mg, Ng;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xml:space="preserve">, Np) = </w:t>
            </w:r>
            <w:r w:rsidR="005E4165" w:rsidRPr="00D02C76">
              <w:rPr>
                <w:rFonts w:ascii="Arial" w:eastAsia="等线" w:hAnsi="Arial" w:cs="Arial"/>
                <w:sz w:val="16"/>
                <w:szCs w:val="16"/>
              </w:rPr>
              <w:t>(32, 16, 2, 1, 1; 8, 16)</w:t>
            </w:r>
            <w:r w:rsidRPr="00D02C76">
              <w:rPr>
                <w:rFonts w:ascii="Arial" w:eastAsia="等线" w:hAnsi="Arial" w:cs="Arial"/>
                <w:sz w:val="16"/>
                <w:szCs w:val="16"/>
              </w:rPr>
              <w:t>.</w:t>
            </w:r>
            <w:r w:rsidR="005E4165" w:rsidRPr="00D02C76">
              <w:rPr>
                <w:rFonts w:ascii="Arial" w:eastAsia="等线" w:hAnsi="Arial" w:cs="Arial"/>
                <w:sz w:val="16"/>
                <w:szCs w:val="16"/>
              </w:rPr>
              <w:t xml:space="preserve"> (</w:t>
            </w:r>
            <w:proofErr w:type="spellStart"/>
            <w:r w:rsidR="005E4165" w:rsidRPr="00D02C76">
              <w:rPr>
                <w:rFonts w:ascii="Arial" w:eastAsia="等线" w:hAnsi="Arial" w:cs="Arial"/>
                <w:sz w:val="16"/>
                <w:szCs w:val="16"/>
              </w:rPr>
              <w:t>dH</w:t>
            </w:r>
            <w:proofErr w:type="spellEnd"/>
            <w:r w:rsidR="005E4165" w:rsidRPr="00D02C76">
              <w:rPr>
                <w:rFonts w:ascii="Arial" w:eastAsia="等线" w:hAnsi="Arial" w:cs="Arial"/>
                <w:sz w:val="16"/>
                <w:szCs w:val="16"/>
              </w:rPr>
              <w:t xml:space="preserve">, </w:t>
            </w:r>
            <w:proofErr w:type="spellStart"/>
            <w:proofErr w:type="gramStart"/>
            <w:r w:rsidR="005E4165" w:rsidRPr="00D02C76">
              <w:rPr>
                <w:rFonts w:ascii="Arial" w:eastAsia="等线" w:hAnsi="Arial" w:cs="Arial"/>
                <w:sz w:val="16"/>
                <w:szCs w:val="16"/>
              </w:rPr>
              <w:t>dV</w:t>
            </w:r>
            <w:proofErr w:type="spellEnd"/>
            <w:r w:rsidR="005E4165" w:rsidRPr="00D02C76">
              <w:rPr>
                <w:rFonts w:ascii="Arial" w:eastAsia="等线" w:hAnsi="Arial" w:cs="Arial"/>
                <w:sz w:val="16"/>
                <w:szCs w:val="16"/>
              </w:rPr>
              <w:t xml:space="preserve"> )</w:t>
            </w:r>
            <w:proofErr w:type="gramEnd"/>
            <w:r w:rsidR="005E4165" w:rsidRPr="00D02C76">
              <w:rPr>
                <w:rFonts w:ascii="Arial" w:eastAsia="等线" w:hAnsi="Arial" w:cs="Arial"/>
                <w:sz w:val="16"/>
                <w:szCs w:val="16"/>
              </w:rPr>
              <w:t>= (0.5, 0.8)</w:t>
            </w:r>
            <w:r w:rsidRPr="00D02C76">
              <w:rPr>
                <w:rFonts w:ascii="Arial" w:eastAsia="等线" w:hAnsi="Arial" w:cs="Arial"/>
                <w:sz w:val="16"/>
                <w:szCs w:val="16"/>
              </w:rPr>
              <w:t xml:space="preserve"> λ</w:t>
            </w:r>
          </w:p>
          <w:p w14:paraId="56ED396D" w14:textId="77777777" w:rsidR="00476C6A" w:rsidRPr="00D02C76" w:rsidRDefault="00476C6A" w:rsidP="00F864D6">
            <w:pPr>
              <w:spacing w:after="0"/>
              <w:rPr>
                <w:rFonts w:ascii="Arial" w:eastAsia="等线" w:hAnsi="Arial" w:cs="Arial"/>
                <w:sz w:val="16"/>
                <w:szCs w:val="16"/>
              </w:rPr>
            </w:pPr>
          </w:p>
          <w:p w14:paraId="1D409681" w14:textId="6F7BE34C" w:rsidR="00542FC9" w:rsidRPr="00D02C76" w:rsidRDefault="00542FC9" w:rsidP="00C7005A">
            <w:pPr>
              <w:spacing w:after="0"/>
              <w:rPr>
                <w:rFonts w:ascii="Arial" w:eastAsia="Malgun Gothic" w:hAnsi="Arial" w:cs="Arial"/>
                <w:sz w:val="16"/>
                <w:szCs w:val="16"/>
                <w:lang w:eastAsia="ko-KR"/>
              </w:rPr>
            </w:pPr>
            <w:r w:rsidRPr="00D02C76">
              <w:rPr>
                <w:rFonts w:ascii="Arial" w:eastAsia="Malgun Gothic" w:hAnsi="Arial" w:cs="Arial"/>
                <w:sz w:val="16"/>
                <w:szCs w:val="16"/>
                <w:lang w:eastAsia="ko-KR"/>
              </w:rPr>
              <w:t>Other BS antenna configurations are not precluded</w:t>
            </w:r>
          </w:p>
          <w:p w14:paraId="13242D39" w14:textId="0F8A4B1E" w:rsidR="00C7005A" w:rsidRPr="00D02C76" w:rsidRDefault="00C7005A" w:rsidP="00F864D6">
            <w:pPr>
              <w:spacing w:after="0"/>
              <w:rPr>
                <w:rFonts w:ascii="Arial" w:eastAsia="等线" w:hAnsi="Arial" w:cs="Arial"/>
                <w:sz w:val="16"/>
                <w:szCs w:val="16"/>
              </w:rPr>
            </w:pPr>
          </w:p>
        </w:tc>
        <w:tc>
          <w:tcPr>
            <w:tcW w:w="2017" w:type="pct"/>
          </w:tcPr>
          <w:p w14:paraId="7B4C8470" w14:textId="77777777" w:rsidR="009B3FC8" w:rsidRPr="00D02C76" w:rsidRDefault="00632DAA" w:rsidP="00F864D6">
            <w:pPr>
              <w:spacing w:after="0"/>
              <w:rPr>
                <w:rFonts w:ascii="Arial" w:eastAsia="等线" w:hAnsi="Arial" w:cs="Arial"/>
                <w:b/>
                <w:bCs/>
                <w:sz w:val="16"/>
                <w:szCs w:val="16"/>
              </w:rPr>
            </w:pPr>
            <w:r w:rsidRPr="00D02C76">
              <w:rPr>
                <w:rFonts w:ascii="Arial" w:eastAsia="等线" w:hAnsi="Arial" w:cs="Arial"/>
                <w:b/>
                <w:bCs/>
                <w:sz w:val="16"/>
                <w:szCs w:val="16"/>
              </w:rPr>
              <w:t xml:space="preserve">700MHz: </w:t>
            </w:r>
          </w:p>
          <w:p w14:paraId="24FF28BE"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Samsung:</w:t>
            </w:r>
            <w:r w:rsidRPr="00D02C76">
              <w:rPr>
                <w:rFonts w:ascii="Arial" w:eastAsia="等线" w:hAnsi="Arial" w:cs="Arial"/>
                <w:sz w:val="16"/>
                <w:szCs w:val="16"/>
              </w:rPr>
              <w:t xml:space="preserve"> </w:t>
            </w:r>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w:t>
            </w:r>
            <w:proofErr w:type="gramStart"/>
            <w:r w:rsidRPr="00D02C76">
              <w:rPr>
                <w:rFonts w:ascii="Arial" w:eastAsia="等线" w:hAnsi="Arial" w:cs="Arial"/>
                <w:sz w:val="16"/>
                <w:szCs w:val="16"/>
              </w:rPr>
              <w:t>P)=</w:t>
            </w:r>
            <w:proofErr w:type="gramEnd"/>
            <w:r w:rsidRPr="00D02C76">
              <w:rPr>
                <w:rFonts w:ascii="Arial" w:eastAsia="等线" w:hAnsi="Arial" w:cs="Arial"/>
                <w:sz w:val="16"/>
                <w:szCs w:val="16"/>
              </w:rPr>
              <w:t>(2,2,2) 8 ports; (Baseline)</w:t>
            </w:r>
          </w:p>
          <w:p w14:paraId="321B0BC8"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sz w:val="16"/>
                <w:szCs w:val="16"/>
              </w:rPr>
              <w:t>(</w:t>
            </w:r>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w:t>
            </w:r>
            <w:proofErr w:type="gramStart"/>
            <w:r w:rsidRPr="00D02C76">
              <w:rPr>
                <w:rFonts w:ascii="Arial" w:eastAsia="等线" w:hAnsi="Arial" w:cs="Arial"/>
                <w:sz w:val="16"/>
                <w:szCs w:val="16"/>
              </w:rPr>
              <w:t>P)=</w:t>
            </w:r>
            <w:proofErr w:type="gramEnd"/>
            <w:r w:rsidRPr="00D02C76">
              <w:rPr>
                <w:rFonts w:ascii="Arial" w:eastAsia="等线" w:hAnsi="Arial" w:cs="Arial"/>
                <w:sz w:val="16"/>
                <w:szCs w:val="16"/>
              </w:rPr>
              <w:t>(8,4,2) 8 ports</w:t>
            </w:r>
          </w:p>
          <w:p w14:paraId="33C558AB" w14:textId="61C0F06E"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Apple</w:t>
            </w:r>
            <w:r w:rsidRPr="00D02C76">
              <w:rPr>
                <w:rFonts w:ascii="Arial" w:eastAsia="等线" w:hAnsi="Arial" w:cs="Arial"/>
                <w:sz w:val="16"/>
                <w:szCs w:val="16"/>
              </w:rPr>
              <w:t>: Combination 1</w:t>
            </w:r>
            <w:r w:rsidR="00A7177E" w:rsidRPr="00D02C76">
              <w:rPr>
                <w:rFonts w:ascii="Arial" w:eastAsia="等线" w:hAnsi="Arial" w:cs="Arial"/>
                <w:sz w:val="16"/>
                <w:szCs w:val="16"/>
              </w:rPr>
              <w:t xml:space="preserve">: </w:t>
            </w:r>
            <w:r w:rsidRPr="00D02C76">
              <w:rPr>
                <w:rFonts w:ascii="Arial" w:eastAsia="等线" w:hAnsi="Arial" w:cs="Arial"/>
                <w:sz w:val="16"/>
                <w:szCs w:val="16"/>
              </w:rPr>
              <w:t>(8, 2, 2, 1, 1; 1, 2) for (</w:t>
            </w:r>
            <w:proofErr w:type="spellStart"/>
            <w:proofErr w:type="gramStart"/>
            <w:r w:rsidRPr="00D02C76">
              <w:rPr>
                <w:rFonts w:ascii="Arial" w:eastAsia="等线" w:hAnsi="Arial" w:cs="Arial"/>
                <w:sz w:val="16"/>
                <w:szCs w:val="16"/>
              </w:rPr>
              <w:t>M,N</w:t>
            </w:r>
            <w:proofErr w:type="gramEnd"/>
            <w:r w:rsidRPr="00D02C76">
              <w:rPr>
                <w:rFonts w:ascii="Arial" w:eastAsia="等线" w:hAnsi="Arial" w:cs="Arial"/>
                <w:sz w:val="16"/>
                <w:szCs w:val="16"/>
              </w:rPr>
              <w:t>,</w:t>
            </w:r>
            <w:proofErr w:type="gramStart"/>
            <w:r w:rsidRPr="00D02C76">
              <w:rPr>
                <w:rFonts w:ascii="Arial" w:eastAsia="等线" w:hAnsi="Arial" w:cs="Arial"/>
                <w:sz w:val="16"/>
                <w:szCs w:val="16"/>
              </w:rPr>
              <w:t>P,Mg</w:t>
            </w:r>
            <w:proofErr w:type="gramEnd"/>
            <w:r w:rsidRPr="00D02C76">
              <w:rPr>
                <w:rFonts w:ascii="Arial" w:eastAsia="等线" w:hAnsi="Arial" w:cs="Arial"/>
                <w:sz w:val="16"/>
                <w:szCs w:val="16"/>
              </w:rPr>
              <w:t>,Ng</w:t>
            </w:r>
            <w:proofErr w:type="spellEnd"/>
            <w:r w:rsidRPr="00D02C76">
              <w:rPr>
                <w:rFonts w:ascii="Arial" w:eastAsia="等线" w:hAnsi="Arial" w:cs="Arial"/>
                <w:sz w:val="16"/>
                <w:szCs w:val="16"/>
              </w:rPr>
              <w:t xml:space="preserve">; </w:t>
            </w:r>
            <w:proofErr w:type="spellStart"/>
            <w:r w:rsidRPr="00D02C76">
              <w:rPr>
                <w:rFonts w:ascii="Arial" w:eastAsia="等线" w:hAnsi="Arial" w:cs="Arial"/>
                <w:sz w:val="16"/>
                <w:szCs w:val="16"/>
              </w:rPr>
              <w:t>Mp</w:t>
            </w:r>
            <w:proofErr w:type="spellEnd"/>
            <w:r w:rsidRPr="00D02C76">
              <w:rPr>
                <w:rFonts w:ascii="Arial" w:eastAsia="等线" w:hAnsi="Arial" w:cs="Arial"/>
                <w:sz w:val="16"/>
                <w:szCs w:val="16"/>
              </w:rPr>
              <w:t xml:space="preserve">, Np), and (0.5, </w:t>
            </w:r>
            <w:proofErr w:type="gramStart"/>
            <w:r w:rsidRPr="00D02C76">
              <w:rPr>
                <w:rFonts w:ascii="Arial" w:eastAsia="等线" w:hAnsi="Arial" w:cs="Arial"/>
                <w:sz w:val="16"/>
                <w:szCs w:val="16"/>
              </w:rPr>
              <w:t>0.5)λ</w:t>
            </w:r>
            <w:proofErr w:type="gramEnd"/>
            <w:r w:rsidRPr="00D02C76">
              <w:rPr>
                <w:rFonts w:ascii="Arial" w:eastAsia="等线" w:hAnsi="Arial" w:cs="Arial"/>
                <w:sz w:val="16"/>
                <w:szCs w:val="16"/>
              </w:rPr>
              <w:t xml:space="preserve"> for (</w:t>
            </w:r>
            <w:proofErr w:type="spellStart"/>
            <w:proofErr w:type="gramStart"/>
            <w:r w:rsidRPr="00D02C76">
              <w:rPr>
                <w:rFonts w:ascii="Arial" w:eastAsia="等线" w:hAnsi="Arial" w:cs="Arial"/>
                <w:sz w:val="16"/>
                <w:szCs w:val="16"/>
              </w:rPr>
              <w:t>dH,dV</w:t>
            </w:r>
            <w:proofErr w:type="spellEnd"/>
            <w:proofErr w:type="gramEnd"/>
            <w:r w:rsidRPr="00D02C76">
              <w:rPr>
                <w:rFonts w:ascii="Arial" w:eastAsia="等线" w:hAnsi="Arial" w:cs="Arial"/>
                <w:sz w:val="16"/>
                <w:szCs w:val="16"/>
              </w:rPr>
              <w:t>)</w:t>
            </w:r>
          </w:p>
          <w:p w14:paraId="528F59D0"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Ericsson</w:t>
            </w:r>
            <w:r w:rsidRPr="00D02C76">
              <w:rPr>
                <w:rFonts w:ascii="Arial" w:eastAsia="等线" w:hAnsi="Arial" w:cs="Arial"/>
                <w:sz w:val="16"/>
                <w:szCs w:val="16"/>
              </w:rPr>
              <w:t xml:space="preserve">: (8, 2, 2, 1, 1; 1, 2) (0.5, </w:t>
            </w:r>
            <w:proofErr w:type="gramStart"/>
            <w:r w:rsidRPr="00D02C76">
              <w:rPr>
                <w:rFonts w:ascii="Arial" w:eastAsia="等线" w:hAnsi="Arial" w:cs="Arial"/>
                <w:sz w:val="16"/>
                <w:szCs w:val="16"/>
              </w:rPr>
              <w:t>0.5)λ</w:t>
            </w:r>
            <w:proofErr w:type="gramEnd"/>
          </w:p>
          <w:p w14:paraId="79F6E4F5" w14:textId="77777777" w:rsidR="00632DAA" w:rsidRPr="00D02C76" w:rsidRDefault="00632DAA" w:rsidP="00632DAA">
            <w:pPr>
              <w:spacing w:after="0"/>
              <w:rPr>
                <w:rFonts w:ascii="Arial" w:eastAsia="等线" w:hAnsi="Arial" w:cs="Arial"/>
                <w:sz w:val="16"/>
                <w:szCs w:val="16"/>
              </w:rPr>
            </w:pPr>
            <w:r w:rsidRPr="00D02C76">
              <w:rPr>
                <w:rFonts w:ascii="Arial" w:eastAsia="等线" w:hAnsi="Arial" w:cs="Arial"/>
                <w:b/>
                <w:bCs/>
                <w:sz w:val="16"/>
                <w:szCs w:val="16"/>
              </w:rPr>
              <w:t xml:space="preserve">Vivo: </w:t>
            </w:r>
            <w:r w:rsidRPr="00D02C76">
              <w:rPr>
                <w:rFonts w:ascii="Arial" w:eastAsia="等线" w:hAnsi="Arial" w:cs="Arial"/>
                <w:sz w:val="16"/>
                <w:szCs w:val="16"/>
              </w:rPr>
              <w:t>Rel-18 for CJT</w:t>
            </w:r>
          </w:p>
          <w:p w14:paraId="7EA70E2C" w14:textId="77777777" w:rsidR="006E7C78" w:rsidRPr="00D02C76" w:rsidRDefault="006E7C78" w:rsidP="00632DAA">
            <w:pPr>
              <w:spacing w:after="0"/>
              <w:rPr>
                <w:rFonts w:ascii="Arial" w:eastAsia="等线" w:hAnsi="Arial" w:cs="Arial"/>
                <w:b/>
                <w:bCs/>
                <w:sz w:val="16"/>
                <w:szCs w:val="16"/>
              </w:rPr>
            </w:pPr>
          </w:p>
          <w:p w14:paraId="4010AE62" w14:textId="6439C4C8" w:rsidR="006E7C78" w:rsidRPr="00D02C76" w:rsidRDefault="006E7C78" w:rsidP="00632DAA">
            <w:pPr>
              <w:spacing w:after="0"/>
              <w:rPr>
                <w:rFonts w:ascii="Arial" w:eastAsia="等线" w:hAnsi="Arial" w:cs="Arial"/>
                <w:b/>
                <w:bCs/>
                <w:sz w:val="16"/>
                <w:szCs w:val="16"/>
                <w:u w:val="single"/>
              </w:rPr>
            </w:pPr>
          </w:p>
        </w:tc>
      </w:tr>
      <w:tr w:rsidR="009B3FC8" w:rsidRPr="00D02C76" w14:paraId="671BF251" w14:textId="5AFEC19D" w:rsidTr="00A7177E">
        <w:trPr>
          <w:trHeight w:val="20"/>
        </w:trPr>
        <w:tc>
          <w:tcPr>
            <w:tcW w:w="965" w:type="pct"/>
            <w:shd w:val="clear" w:color="000000" w:fill="F2F2F2"/>
            <w:vAlign w:val="center"/>
            <w:hideMark/>
          </w:tcPr>
          <w:p w14:paraId="6023E973" w14:textId="0FF2622E"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11</w:t>
            </w:r>
          </w:p>
          <w:p w14:paraId="6857DAFA" w14:textId="1986B6EA"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UE power class</w:t>
            </w:r>
          </w:p>
        </w:tc>
        <w:tc>
          <w:tcPr>
            <w:tcW w:w="2017" w:type="pct"/>
            <w:vAlign w:val="center"/>
            <w:hideMark/>
          </w:tcPr>
          <w:p w14:paraId="5F34A9CD" w14:textId="0262F6B8" w:rsidR="00A7177E" w:rsidRPr="00D02C76" w:rsidRDefault="00A7177E" w:rsidP="00F864D6">
            <w:pPr>
              <w:spacing w:after="0"/>
              <w:rPr>
                <w:rFonts w:ascii="Arial" w:eastAsia="等线" w:hAnsi="Arial" w:cs="Arial"/>
                <w:sz w:val="16"/>
                <w:szCs w:val="16"/>
              </w:rPr>
            </w:pPr>
            <w:r w:rsidRPr="00D02C76">
              <w:rPr>
                <w:rFonts w:ascii="Arial" w:eastAsia="等线" w:hAnsi="Arial" w:cs="Arial"/>
                <w:sz w:val="16"/>
                <w:szCs w:val="16"/>
              </w:rPr>
              <w:t>23</w:t>
            </w:r>
            <w:proofErr w:type="gramStart"/>
            <w:r w:rsidRPr="00D02C76">
              <w:rPr>
                <w:rFonts w:ascii="Arial" w:eastAsia="等线" w:hAnsi="Arial" w:cs="Arial"/>
                <w:sz w:val="16"/>
                <w:szCs w:val="16"/>
              </w:rPr>
              <w:t>dBm(</w:t>
            </w:r>
            <w:proofErr w:type="gramEnd"/>
            <w:r w:rsidRPr="00D02C76">
              <w:rPr>
                <w:rFonts w:ascii="Arial" w:eastAsia="等线" w:hAnsi="Arial" w:cs="Arial"/>
                <w:sz w:val="16"/>
                <w:szCs w:val="16"/>
              </w:rPr>
              <w:t>for 700MHz)</w:t>
            </w:r>
          </w:p>
          <w:p w14:paraId="1EDA576C" w14:textId="016372B8" w:rsidR="008339B3"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26dBm</w:t>
            </w:r>
            <w:r w:rsidR="00A7177E" w:rsidRPr="00D02C76">
              <w:rPr>
                <w:rFonts w:ascii="Arial" w:eastAsia="等线" w:hAnsi="Arial" w:cs="Arial"/>
                <w:sz w:val="16"/>
                <w:szCs w:val="16"/>
              </w:rPr>
              <w:t xml:space="preserve"> (for others)</w:t>
            </w:r>
          </w:p>
          <w:p w14:paraId="0D789C97" w14:textId="355462EA" w:rsidR="009B3FC8" w:rsidRPr="00D02C76" w:rsidRDefault="009B3FC8" w:rsidP="00F864D6">
            <w:pPr>
              <w:spacing w:after="0"/>
              <w:rPr>
                <w:rFonts w:ascii="Arial" w:eastAsia="等线" w:hAnsi="Arial" w:cs="Arial"/>
                <w:sz w:val="16"/>
                <w:szCs w:val="16"/>
              </w:rPr>
            </w:pPr>
          </w:p>
        </w:tc>
        <w:tc>
          <w:tcPr>
            <w:tcW w:w="2017" w:type="pct"/>
          </w:tcPr>
          <w:p w14:paraId="7A567FF8" w14:textId="77777777" w:rsidR="009B3FC8" w:rsidRPr="00D02C76" w:rsidRDefault="009B3FC8" w:rsidP="00F864D6">
            <w:pPr>
              <w:spacing w:after="0"/>
              <w:rPr>
                <w:rFonts w:ascii="Arial" w:eastAsia="等线" w:hAnsi="Arial" w:cs="Arial"/>
                <w:sz w:val="16"/>
                <w:szCs w:val="16"/>
              </w:rPr>
            </w:pPr>
          </w:p>
        </w:tc>
      </w:tr>
      <w:tr w:rsidR="009B3FC8" w:rsidRPr="00D02C76" w14:paraId="7DD4C3A9" w14:textId="6378486D" w:rsidTr="00A7177E">
        <w:trPr>
          <w:trHeight w:val="20"/>
        </w:trPr>
        <w:tc>
          <w:tcPr>
            <w:tcW w:w="965" w:type="pct"/>
            <w:shd w:val="clear" w:color="000000" w:fill="F2F2F2"/>
            <w:vAlign w:val="center"/>
            <w:hideMark/>
          </w:tcPr>
          <w:p w14:paraId="23AE5740" w14:textId="72F1C480"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2</w:t>
            </w:r>
          </w:p>
          <w:p w14:paraId="362C06BC" w14:textId="6EBEAAE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UE antenna configuration</w:t>
            </w:r>
          </w:p>
        </w:tc>
        <w:tc>
          <w:tcPr>
            <w:tcW w:w="2017" w:type="pct"/>
            <w:vAlign w:val="center"/>
            <w:hideMark/>
          </w:tcPr>
          <w:p w14:paraId="520B370F" w14:textId="53073A5F" w:rsidR="009B3FC8" w:rsidRPr="00D02C76" w:rsidRDefault="009B3FC8" w:rsidP="00F864D6">
            <w:pPr>
              <w:spacing w:after="0"/>
              <w:rPr>
                <w:rFonts w:ascii="Arial" w:eastAsia="等线" w:hAnsi="Arial" w:cs="Arial"/>
                <w:color w:val="000000" w:themeColor="text1"/>
                <w:sz w:val="16"/>
                <w:szCs w:val="16"/>
                <w:highlight w:val="yellow"/>
              </w:rPr>
            </w:pPr>
            <w:r w:rsidRPr="00D02C76">
              <w:rPr>
                <w:rFonts w:ascii="Arial" w:eastAsia="等线" w:hAnsi="Arial" w:cs="Arial"/>
                <w:color w:val="000000" w:themeColor="text1"/>
                <w:sz w:val="16"/>
                <w:szCs w:val="16"/>
                <w:highlight w:val="yellow"/>
              </w:rPr>
              <w:t>4R, 8R</w:t>
            </w:r>
          </w:p>
          <w:p w14:paraId="57572B32" w14:textId="58F2E48B" w:rsidR="005E4165" w:rsidRPr="00D02C76" w:rsidRDefault="005E4165" w:rsidP="00F864D6">
            <w:pPr>
              <w:spacing w:after="0"/>
              <w:rPr>
                <w:rFonts w:ascii="Arial" w:eastAsia="等线" w:hAnsi="Arial" w:cs="Arial"/>
                <w:color w:val="000000" w:themeColor="text1"/>
                <w:sz w:val="16"/>
                <w:szCs w:val="16"/>
                <w:highlight w:val="yellow"/>
              </w:rPr>
            </w:pPr>
            <w:r w:rsidRPr="00D02C76">
              <w:rPr>
                <w:rFonts w:ascii="Arial" w:eastAsia="等线" w:hAnsi="Arial" w:cs="Arial"/>
                <w:color w:val="000000" w:themeColor="text1"/>
                <w:sz w:val="16"/>
                <w:szCs w:val="16"/>
                <w:highlight w:val="yellow"/>
              </w:rPr>
              <w:t xml:space="preserve">Details follow corresponding agreements in </w:t>
            </w:r>
            <w:r w:rsidR="00CC4BD5" w:rsidRPr="00D02C76">
              <w:rPr>
                <w:rFonts w:ascii="Arial" w:eastAsia="等线" w:hAnsi="Arial" w:cs="Arial"/>
                <w:color w:val="000000" w:themeColor="text1"/>
                <w:sz w:val="16"/>
                <w:szCs w:val="16"/>
                <w:highlight w:val="yellow"/>
              </w:rPr>
              <w:t>Agenda</w:t>
            </w:r>
            <w:r w:rsidRPr="00D02C76">
              <w:rPr>
                <w:rFonts w:ascii="Arial" w:eastAsia="等线" w:hAnsi="Arial" w:cs="Arial"/>
                <w:color w:val="000000" w:themeColor="text1"/>
                <w:sz w:val="16"/>
                <w:szCs w:val="16"/>
                <w:highlight w:val="yellow"/>
              </w:rPr>
              <w:t xml:space="preserve"> 10.</w:t>
            </w:r>
            <w:r w:rsidR="00B01442" w:rsidRPr="00D02C76">
              <w:rPr>
                <w:rFonts w:ascii="Arial" w:eastAsia="等线" w:hAnsi="Arial" w:cs="Arial"/>
                <w:color w:val="000000" w:themeColor="text1"/>
                <w:sz w:val="16"/>
                <w:szCs w:val="16"/>
                <w:highlight w:val="yellow"/>
              </w:rPr>
              <w:t>1</w:t>
            </w:r>
          </w:p>
          <w:p w14:paraId="4E99D031" w14:textId="78C5224F" w:rsidR="009B3FC8" w:rsidRPr="00D02C76" w:rsidRDefault="009B3FC8" w:rsidP="005E4165">
            <w:pPr>
              <w:spacing w:after="0"/>
              <w:rPr>
                <w:rFonts w:ascii="Arial" w:eastAsia="等线" w:hAnsi="Arial" w:cs="Arial"/>
                <w:color w:val="000000" w:themeColor="text1"/>
                <w:sz w:val="16"/>
                <w:szCs w:val="16"/>
              </w:rPr>
            </w:pPr>
          </w:p>
        </w:tc>
        <w:tc>
          <w:tcPr>
            <w:tcW w:w="2017" w:type="pct"/>
          </w:tcPr>
          <w:p w14:paraId="187F56D7" w14:textId="6B810489" w:rsidR="009B3FC8" w:rsidRPr="00D02C76" w:rsidRDefault="009B3FC8" w:rsidP="00F864D6">
            <w:pPr>
              <w:spacing w:after="0"/>
              <w:rPr>
                <w:rFonts w:ascii="Arial" w:eastAsia="等线" w:hAnsi="Arial" w:cs="Arial"/>
                <w:color w:val="000000" w:themeColor="text1"/>
                <w:sz w:val="16"/>
                <w:szCs w:val="16"/>
              </w:rPr>
            </w:pPr>
          </w:p>
        </w:tc>
      </w:tr>
      <w:tr w:rsidR="009B3FC8" w:rsidRPr="00D02C76" w14:paraId="25D87927" w14:textId="68333664" w:rsidTr="00A7177E">
        <w:trPr>
          <w:trHeight w:val="20"/>
        </w:trPr>
        <w:tc>
          <w:tcPr>
            <w:tcW w:w="965" w:type="pct"/>
            <w:shd w:val="clear" w:color="000000" w:fill="F2F2F2"/>
            <w:vAlign w:val="center"/>
            <w:hideMark/>
          </w:tcPr>
          <w:p w14:paraId="16E325F5" w14:textId="77777777" w:rsidR="00A41439"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3</w:t>
            </w:r>
          </w:p>
          <w:p w14:paraId="66631EC2" w14:textId="3C36A19F"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 xml:space="preserve"> </w:t>
            </w:r>
            <w:r w:rsidR="009B3FC8" w:rsidRPr="00D02C76">
              <w:rPr>
                <w:rFonts w:ascii="Arial" w:eastAsia="等线" w:hAnsi="Arial" w:cs="Arial"/>
                <w:sz w:val="16"/>
                <w:szCs w:val="16"/>
              </w:rPr>
              <w:t>UE antenna modelling</w:t>
            </w:r>
          </w:p>
        </w:tc>
        <w:tc>
          <w:tcPr>
            <w:tcW w:w="2017" w:type="pct"/>
            <w:vAlign w:val="center"/>
            <w:hideMark/>
          </w:tcPr>
          <w:p w14:paraId="039FD5C4"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TR 38.901</w:t>
            </w:r>
          </w:p>
        </w:tc>
        <w:tc>
          <w:tcPr>
            <w:tcW w:w="2017" w:type="pct"/>
          </w:tcPr>
          <w:p w14:paraId="0FBA94B0" w14:textId="77777777" w:rsidR="009B3FC8" w:rsidRPr="00D02C76" w:rsidRDefault="009B3FC8" w:rsidP="00F864D6">
            <w:pPr>
              <w:spacing w:after="0"/>
              <w:rPr>
                <w:rFonts w:ascii="Arial" w:eastAsia="等线" w:hAnsi="Arial" w:cs="Arial"/>
                <w:sz w:val="16"/>
                <w:szCs w:val="16"/>
              </w:rPr>
            </w:pPr>
          </w:p>
        </w:tc>
      </w:tr>
      <w:tr w:rsidR="009B3FC8" w:rsidRPr="00D02C76" w14:paraId="1EF44CF4" w14:textId="03E6EF2B" w:rsidTr="00A7177E">
        <w:trPr>
          <w:trHeight w:val="20"/>
        </w:trPr>
        <w:tc>
          <w:tcPr>
            <w:tcW w:w="965" w:type="pct"/>
            <w:shd w:val="clear" w:color="000000" w:fill="F2F2F2"/>
            <w:vAlign w:val="center"/>
            <w:hideMark/>
          </w:tcPr>
          <w:p w14:paraId="7CAC8270" w14:textId="1A7D0C92" w:rsidR="009B3FC8"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4</w:t>
            </w:r>
            <w:r w:rsidRPr="00D02C76">
              <w:rPr>
                <w:rFonts w:ascii="Arial" w:eastAsia="等线" w:hAnsi="Arial" w:cs="Arial"/>
                <w:sz w:val="16"/>
                <w:szCs w:val="16"/>
              </w:rPr>
              <w:t xml:space="preserve"> </w:t>
            </w:r>
            <w:r w:rsidR="009B3FC8" w:rsidRPr="00D02C76">
              <w:rPr>
                <w:rFonts w:ascii="Arial" w:eastAsia="等线" w:hAnsi="Arial" w:cs="Arial"/>
                <w:sz w:val="16"/>
                <w:szCs w:val="16"/>
              </w:rPr>
              <w:t>UE Receiver</w:t>
            </w:r>
          </w:p>
        </w:tc>
        <w:tc>
          <w:tcPr>
            <w:tcW w:w="2017" w:type="pct"/>
            <w:vAlign w:val="center"/>
            <w:hideMark/>
          </w:tcPr>
          <w:p w14:paraId="01150883" w14:textId="7777777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MMSE-IRC as the baseline</w:t>
            </w:r>
          </w:p>
        </w:tc>
        <w:tc>
          <w:tcPr>
            <w:tcW w:w="2017" w:type="pct"/>
          </w:tcPr>
          <w:p w14:paraId="4D72062F" w14:textId="77777777" w:rsidR="009B3FC8" w:rsidRPr="00D02C76" w:rsidRDefault="009B3FC8" w:rsidP="00F864D6">
            <w:pPr>
              <w:spacing w:after="0"/>
              <w:rPr>
                <w:rFonts w:ascii="Arial" w:eastAsia="等线" w:hAnsi="Arial" w:cs="Arial"/>
                <w:sz w:val="16"/>
                <w:szCs w:val="16"/>
              </w:rPr>
            </w:pPr>
          </w:p>
        </w:tc>
      </w:tr>
      <w:tr w:rsidR="009B3FC8" w:rsidRPr="00D02C76" w14:paraId="33603FFE" w14:textId="7B2585C2" w:rsidTr="00A7177E">
        <w:trPr>
          <w:trHeight w:val="20"/>
        </w:trPr>
        <w:tc>
          <w:tcPr>
            <w:tcW w:w="965" w:type="pct"/>
            <w:shd w:val="clear" w:color="000000" w:fill="F2F2F2"/>
            <w:vAlign w:val="center"/>
            <w:hideMark/>
          </w:tcPr>
          <w:p w14:paraId="3BCBA1F9" w14:textId="2B39E38C"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5</w:t>
            </w:r>
          </w:p>
          <w:p w14:paraId="3C68B7BB" w14:textId="0EA3C510"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Traffic model</w:t>
            </w:r>
          </w:p>
        </w:tc>
        <w:tc>
          <w:tcPr>
            <w:tcW w:w="2017" w:type="pct"/>
            <w:vAlign w:val="center"/>
            <w:hideMark/>
          </w:tcPr>
          <w:p w14:paraId="4DB2CF28" w14:textId="00B4E44A"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FTP Model 3 (</w:t>
            </w:r>
            <w:r w:rsidR="008339B3" w:rsidRPr="00D02C76">
              <w:rPr>
                <w:rFonts w:ascii="Arial" w:eastAsia="等线" w:hAnsi="Arial" w:cs="Arial"/>
                <w:sz w:val="16"/>
                <w:szCs w:val="16"/>
              </w:rPr>
              <w:t>0.5 Mbyte packet sizes</w:t>
            </w:r>
            <w:r w:rsidRPr="00D02C76">
              <w:rPr>
                <w:rFonts w:ascii="Arial" w:eastAsia="等线" w:hAnsi="Arial" w:cs="Arial"/>
                <w:sz w:val="16"/>
                <w:szCs w:val="16"/>
              </w:rPr>
              <w:t>)</w:t>
            </w:r>
          </w:p>
          <w:p w14:paraId="77D72EDD" w14:textId="2DE8979E" w:rsidR="00ED7BB3" w:rsidRPr="00D02C76" w:rsidRDefault="00ED7BB3" w:rsidP="00103BCE">
            <w:pPr>
              <w:pStyle w:val="a3"/>
              <w:numPr>
                <w:ilvl w:val="0"/>
                <w:numId w:val="80"/>
              </w:numPr>
              <w:spacing w:after="0"/>
              <w:rPr>
                <w:rFonts w:ascii="Arial" w:eastAsia="等线" w:hAnsi="Arial" w:cs="Arial"/>
                <w:sz w:val="16"/>
                <w:szCs w:val="16"/>
              </w:rPr>
            </w:pPr>
            <w:r w:rsidRPr="00D02C76">
              <w:rPr>
                <w:rFonts w:ascii="Arial" w:eastAsia="等线" w:hAnsi="Arial" w:cs="Arial"/>
                <w:sz w:val="16"/>
                <w:szCs w:val="16"/>
              </w:rPr>
              <w:t xml:space="preserve">Low </w:t>
            </w:r>
            <w:r w:rsidR="00367380" w:rsidRPr="00D02C76">
              <w:rPr>
                <w:rFonts w:ascii="Arial" w:eastAsia="等线" w:hAnsi="Arial" w:cs="Arial"/>
                <w:sz w:val="16"/>
                <w:szCs w:val="16"/>
              </w:rPr>
              <w:t xml:space="preserve">RU </w:t>
            </w:r>
            <w:r w:rsidRPr="00D02C76">
              <w:rPr>
                <w:rFonts w:ascii="Arial" w:eastAsia="等线" w:hAnsi="Arial" w:cs="Arial"/>
                <w:sz w:val="16"/>
                <w:szCs w:val="16"/>
              </w:rPr>
              <w:t xml:space="preserve">about </w:t>
            </w:r>
            <w:r w:rsidR="00367380" w:rsidRPr="00D02C76">
              <w:rPr>
                <w:rFonts w:ascii="Arial" w:eastAsia="等线" w:hAnsi="Arial" w:cs="Arial"/>
                <w:sz w:val="16"/>
                <w:szCs w:val="16"/>
              </w:rPr>
              <w:t>30</w:t>
            </w:r>
            <w:r w:rsidRPr="00D02C76">
              <w:rPr>
                <w:rFonts w:ascii="Arial" w:eastAsia="等线" w:hAnsi="Arial" w:cs="Arial"/>
                <w:sz w:val="16"/>
                <w:szCs w:val="16"/>
              </w:rPr>
              <w:t>%</w:t>
            </w:r>
          </w:p>
          <w:p w14:paraId="27D7F217" w14:textId="77777777" w:rsidR="009B3FC8" w:rsidRPr="00D02C76" w:rsidRDefault="00ED7BB3" w:rsidP="00103BCE">
            <w:pPr>
              <w:pStyle w:val="a3"/>
              <w:numPr>
                <w:ilvl w:val="0"/>
                <w:numId w:val="80"/>
              </w:numPr>
              <w:spacing w:after="0"/>
              <w:rPr>
                <w:rFonts w:ascii="Arial" w:eastAsia="等线" w:hAnsi="Arial" w:cs="Arial"/>
                <w:sz w:val="16"/>
                <w:szCs w:val="16"/>
              </w:rPr>
            </w:pPr>
            <w:r w:rsidRPr="00D02C76">
              <w:rPr>
                <w:rFonts w:ascii="Arial" w:eastAsia="等线" w:hAnsi="Arial" w:cs="Arial"/>
                <w:sz w:val="16"/>
                <w:szCs w:val="16"/>
              </w:rPr>
              <w:t>Medium</w:t>
            </w:r>
            <w:r w:rsidR="00367380" w:rsidRPr="00D02C76">
              <w:rPr>
                <w:rFonts w:ascii="Arial" w:eastAsia="等线" w:hAnsi="Arial" w:cs="Arial"/>
                <w:sz w:val="16"/>
                <w:szCs w:val="16"/>
              </w:rPr>
              <w:t xml:space="preserve"> RU </w:t>
            </w:r>
            <w:r w:rsidRPr="00D02C76">
              <w:rPr>
                <w:rFonts w:ascii="Arial" w:eastAsia="等线" w:hAnsi="Arial" w:cs="Arial"/>
                <w:sz w:val="16"/>
                <w:szCs w:val="16"/>
              </w:rPr>
              <w:t>about 60%</w:t>
            </w:r>
          </w:p>
          <w:p w14:paraId="5FC21303" w14:textId="52FCE4C5" w:rsidR="00ED7BB3" w:rsidRPr="00D02C76" w:rsidRDefault="00ED7BB3" w:rsidP="00ED7BB3">
            <w:pPr>
              <w:spacing w:after="0"/>
              <w:rPr>
                <w:rFonts w:ascii="Arial" w:eastAsia="等线" w:hAnsi="Arial" w:cs="Arial"/>
                <w:sz w:val="16"/>
                <w:szCs w:val="16"/>
              </w:rPr>
            </w:pPr>
            <w:proofErr w:type="gramStart"/>
            <w:r w:rsidRPr="00D02C76">
              <w:rPr>
                <w:rFonts w:ascii="Arial" w:eastAsia="等线" w:hAnsi="Arial" w:cs="Arial"/>
                <w:sz w:val="16"/>
                <w:szCs w:val="16"/>
              </w:rPr>
              <w:t>Other</w:t>
            </w:r>
            <w:proofErr w:type="gramEnd"/>
            <w:r w:rsidRPr="00D02C76">
              <w:rPr>
                <w:rFonts w:ascii="Arial" w:eastAsia="等线" w:hAnsi="Arial" w:cs="Arial"/>
                <w:sz w:val="16"/>
                <w:szCs w:val="16"/>
              </w:rPr>
              <w:t xml:space="preserve"> </w:t>
            </w:r>
            <w:proofErr w:type="gramStart"/>
            <w:r w:rsidRPr="00D02C76">
              <w:rPr>
                <w:rFonts w:ascii="Arial" w:eastAsia="等线" w:hAnsi="Arial" w:cs="Arial"/>
                <w:sz w:val="16"/>
                <w:szCs w:val="16"/>
              </w:rPr>
              <w:t>model is</w:t>
            </w:r>
            <w:proofErr w:type="gramEnd"/>
            <w:r w:rsidRPr="00D02C76">
              <w:rPr>
                <w:rFonts w:ascii="Arial" w:eastAsia="等线" w:hAnsi="Arial" w:cs="Arial"/>
                <w:sz w:val="16"/>
                <w:szCs w:val="16"/>
              </w:rPr>
              <w:t xml:space="preserve"> not precluded. </w:t>
            </w:r>
          </w:p>
        </w:tc>
        <w:tc>
          <w:tcPr>
            <w:tcW w:w="2017" w:type="pct"/>
          </w:tcPr>
          <w:p w14:paraId="4C1450CE" w14:textId="3DFFAEBE" w:rsidR="00367380" w:rsidRPr="00D02C76" w:rsidRDefault="00367380" w:rsidP="00F864D6">
            <w:pPr>
              <w:spacing w:after="0"/>
              <w:rPr>
                <w:rFonts w:ascii="Arial" w:eastAsia="等线" w:hAnsi="Arial" w:cs="Arial"/>
                <w:sz w:val="16"/>
                <w:szCs w:val="16"/>
              </w:rPr>
            </w:pPr>
            <w:r w:rsidRPr="00D02C76">
              <w:rPr>
                <w:rFonts w:ascii="Arial" w:eastAsia="等线" w:hAnsi="Arial" w:cs="Arial"/>
                <w:sz w:val="16"/>
                <w:szCs w:val="16"/>
              </w:rPr>
              <w:t>FTP3: Huawei, CATT</w:t>
            </w:r>
            <w:r w:rsidR="00ED7BB3" w:rsidRPr="00D02C76">
              <w:rPr>
                <w:rFonts w:ascii="Arial" w:eastAsia="等线" w:hAnsi="Arial" w:cs="Arial"/>
                <w:sz w:val="16"/>
                <w:szCs w:val="16"/>
              </w:rPr>
              <w:t>, Apple, Samsung, MediaTek</w:t>
            </w:r>
          </w:p>
          <w:p w14:paraId="5893DC0A" w14:textId="0BEA34EC" w:rsidR="00ED7BB3" w:rsidRPr="00D02C76" w:rsidRDefault="00ED7BB3" w:rsidP="00103BCE">
            <w:pPr>
              <w:pStyle w:val="a3"/>
              <w:numPr>
                <w:ilvl w:val="0"/>
                <w:numId w:val="79"/>
              </w:numPr>
              <w:spacing w:after="0"/>
              <w:rPr>
                <w:rFonts w:ascii="Arial" w:eastAsia="等线" w:hAnsi="Arial" w:cs="Arial"/>
                <w:sz w:val="16"/>
                <w:szCs w:val="16"/>
              </w:rPr>
            </w:pPr>
            <w:r w:rsidRPr="00D02C76">
              <w:rPr>
                <w:rFonts w:ascii="Arial" w:eastAsia="等线" w:hAnsi="Arial" w:cs="Arial"/>
                <w:sz w:val="16"/>
                <w:szCs w:val="16"/>
              </w:rPr>
              <w:t>RU 10~50: Apple</w:t>
            </w:r>
          </w:p>
          <w:p w14:paraId="788CA6C2" w14:textId="5B5B4C88" w:rsidR="009B3FC8" w:rsidRPr="00D02C76" w:rsidRDefault="00367380" w:rsidP="00103BCE">
            <w:pPr>
              <w:pStyle w:val="a3"/>
              <w:numPr>
                <w:ilvl w:val="0"/>
                <w:numId w:val="79"/>
              </w:numPr>
              <w:spacing w:after="0"/>
              <w:rPr>
                <w:rFonts w:ascii="Arial" w:eastAsia="等线" w:hAnsi="Arial" w:cs="Arial"/>
                <w:sz w:val="16"/>
                <w:szCs w:val="16"/>
              </w:rPr>
            </w:pPr>
            <w:r w:rsidRPr="00D02C76">
              <w:rPr>
                <w:rFonts w:ascii="Arial" w:eastAsia="等线" w:hAnsi="Arial" w:cs="Arial"/>
                <w:sz w:val="16"/>
                <w:szCs w:val="16"/>
              </w:rPr>
              <w:t>RU 30: Samsung</w:t>
            </w:r>
          </w:p>
          <w:p w14:paraId="1FD6AE22" w14:textId="5D44E6F5" w:rsidR="00367380" w:rsidRPr="00D02C76" w:rsidRDefault="00367380" w:rsidP="00103BCE">
            <w:pPr>
              <w:pStyle w:val="a3"/>
              <w:numPr>
                <w:ilvl w:val="0"/>
                <w:numId w:val="79"/>
              </w:numPr>
              <w:spacing w:after="0"/>
              <w:rPr>
                <w:rFonts w:ascii="Arial" w:eastAsia="等线" w:hAnsi="Arial" w:cs="Arial"/>
                <w:sz w:val="16"/>
                <w:szCs w:val="16"/>
              </w:rPr>
            </w:pPr>
            <w:r w:rsidRPr="00D02C76">
              <w:rPr>
                <w:rFonts w:ascii="Arial" w:eastAsia="等线" w:hAnsi="Arial" w:cs="Arial"/>
                <w:sz w:val="16"/>
                <w:szCs w:val="16"/>
              </w:rPr>
              <w:t xml:space="preserve">RU 50: </w:t>
            </w:r>
            <w:r w:rsidR="00ED7BB3" w:rsidRPr="00D02C76">
              <w:rPr>
                <w:rFonts w:ascii="Arial" w:eastAsia="等线" w:hAnsi="Arial" w:cs="Arial"/>
                <w:sz w:val="16"/>
                <w:szCs w:val="16"/>
              </w:rPr>
              <w:t>S</w:t>
            </w:r>
            <w:r w:rsidRPr="00D02C76">
              <w:rPr>
                <w:rFonts w:ascii="Arial" w:eastAsia="等线" w:hAnsi="Arial" w:cs="Arial"/>
                <w:sz w:val="16"/>
                <w:szCs w:val="16"/>
              </w:rPr>
              <w:t>amsung (</w:t>
            </w:r>
            <w:proofErr w:type="spellStart"/>
            <w:r w:rsidRPr="00D02C76">
              <w:rPr>
                <w:rFonts w:ascii="Arial" w:eastAsia="等线" w:hAnsi="Arial" w:cs="Arial"/>
                <w:sz w:val="16"/>
                <w:szCs w:val="16"/>
              </w:rPr>
              <w:t>Opt</w:t>
            </w:r>
            <w:proofErr w:type="spellEnd"/>
            <w:r w:rsidRPr="00D02C76">
              <w:rPr>
                <w:rFonts w:ascii="Arial" w:eastAsia="等线" w:hAnsi="Arial" w:cs="Arial"/>
                <w:sz w:val="16"/>
                <w:szCs w:val="16"/>
              </w:rPr>
              <w:t>)</w:t>
            </w:r>
          </w:p>
          <w:p w14:paraId="4A75AE7C" w14:textId="69416EAD" w:rsidR="00367380" w:rsidRPr="00D02C76" w:rsidRDefault="00367380" w:rsidP="00103BCE">
            <w:pPr>
              <w:pStyle w:val="a3"/>
              <w:numPr>
                <w:ilvl w:val="0"/>
                <w:numId w:val="79"/>
              </w:numPr>
              <w:spacing w:after="0"/>
              <w:rPr>
                <w:rFonts w:ascii="Arial" w:eastAsia="等线" w:hAnsi="Arial" w:cs="Arial"/>
                <w:sz w:val="16"/>
                <w:szCs w:val="16"/>
              </w:rPr>
            </w:pPr>
            <w:r w:rsidRPr="00D02C76">
              <w:rPr>
                <w:rFonts w:ascii="Arial" w:eastAsia="等线" w:hAnsi="Arial" w:cs="Arial"/>
                <w:sz w:val="16"/>
                <w:szCs w:val="16"/>
              </w:rPr>
              <w:t xml:space="preserve">RU 60-70: MediaTek, </w:t>
            </w:r>
          </w:p>
          <w:p w14:paraId="440A5A7D" w14:textId="34C03CCE" w:rsidR="00ED7BB3" w:rsidRPr="00D02C76" w:rsidRDefault="00ED7BB3" w:rsidP="00ED7BB3">
            <w:pPr>
              <w:spacing w:after="0"/>
              <w:rPr>
                <w:rFonts w:ascii="Arial" w:eastAsia="等线" w:hAnsi="Arial" w:cs="Arial"/>
                <w:sz w:val="16"/>
                <w:szCs w:val="16"/>
              </w:rPr>
            </w:pPr>
            <w:proofErr w:type="spellStart"/>
            <w:r w:rsidRPr="00D02C76">
              <w:rPr>
                <w:rFonts w:ascii="Arial" w:eastAsia="等线" w:hAnsi="Arial" w:cs="Arial"/>
                <w:sz w:val="16"/>
                <w:szCs w:val="16"/>
              </w:rPr>
              <w:t>eFTP</w:t>
            </w:r>
            <w:proofErr w:type="spellEnd"/>
            <w:r w:rsidRPr="00D02C76">
              <w:rPr>
                <w:rFonts w:ascii="Arial" w:eastAsia="等线" w:hAnsi="Arial" w:cs="Arial"/>
                <w:sz w:val="16"/>
                <w:szCs w:val="16"/>
              </w:rPr>
              <w:t>: Ericsson,</w:t>
            </w:r>
          </w:p>
          <w:p w14:paraId="0E3FE394" w14:textId="77777777" w:rsidR="00ED7BB3" w:rsidRPr="00D02C76" w:rsidRDefault="00ED7BB3" w:rsidP="00F864D6">
            <w:pPr>
              <w:spacing w:after="0"/>
              <w:rPr>
                <w:rFonts w:ascii="Arial" w:eastAsia="等线" w:hAnsi="Arial" w:cs="Arial"/>
                <w:sz w:val="16"/>
                <w:szCs w:val="16"/>
              </w:rPr>
            </w:pPr>
          </w:p>
          <w:p w14:paraId="6989603B" w14:textId="3C49A23B" w:rsidR="00367380" w:rsidRPr="00D02C76" w:rsidRDefault="00367380" w:rsidP="00F864D6">
            <w:pPr>
              <w:spacing w:after="0"/>
              <w:rPr>
                <w:rFonts w:ascii="Arial" w:eastAsia="等线" w:hAnsi="Arial" w:cs="Arial"/>
                <w:sz w:val="16"/>
                <w:szCs w:val="16"/>
              </w:rPr>
            </w:pPr>
            <w:r w:rsidRPr="00D02C76">
              <w:rPr>
                <w:rFonts w:ascii="Arial" w:eastAsia="等线" w:hAnsi="Arial" w:cs="Arial"/>
                <w:sz w:val="16"/>
                <w:szCs w:val="16"/>
              </w:rPr>
              <w:t>Full buffer: Huawei, CATT</w:t>
            </w:r>
            <w:r w:rsidR="00ED7BB3" w:rsidRPr="00D02C76">
              <w:rPr>
                <w:rFonts w:ascii="Arial" w:eastAsia="等线" w:hAnsi="Arial" w:cs="Arial"/>
                <w:sz w:val="16"/>
                <w:szCs w:val="16"/>
              </w:rPr>
              <w:t xml:space="preserve"> </w:t>
            </w:r>
          </w:p>
        </w:tc>
      </w:tr>
      <w:tr w:rsidR="009B3FC8" w:rsidRPr="00D02C76" w14:paraId="07C89FE6" w14:textId="563DA1E8" w:rsidTr="00A7177E">
        <w:trPr>
          <w:trHeight w:val="20"/>
        </w:trPr>
        <w:tc>
          <w:tcPr>
            <w:tcW w:w="965" w:type="pct"/>
            <w:shd w:val="clear" w:color="000000" w:fill="F2F2F2"/>
            <w:vAlign w:val="center"/>
            <w:hideMark/>
          </w:tcPr>
          <w:p w14:paraId="6DEBF0E6" w14:textId="059AC7B6"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6</w:t>
            </w:r>
          </w:p>
          <w:p w14:paraId="0E83CE51" w14:textId="61A0B927"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Scheduling</w:t>
            </w:r>
          </w:p>
        </w:tc>
        <w:tc>
          <w:tcPr>
            <w:tcW w:w="2017" w:type="pct"/>
            <w:vAlign w:val="center"/>
            <w:hideMark/>
          </w:tcPr>
          <w:p w14:paraId="718EA123"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PF</w:t>
            </w:r>
          </w:p>
        </w:tc>
        <w:tc>
          <w:tcPr>
            <w:tcW w:w="2017" w:type="pct"/>
          </w:tcPr>
          <w:p w14:paraId="15791F65" w14:textId="4AE14324" w:rsidR="009B3FC8" w:rsidRPr="00D02C76" w:rsidRDefault="009B3FC8" w:rsidP="00F864D6">
            <w:pPr>
              <w:spacing w:after="0"/>
              <w:rPr>
                <w:rFonts w:ascii="Arial" w:eastAsia="等线" w:hAnsi="Arial" w:cs="Arial"/>
                <w:color w:val="000000"/>
                <w:sz w:val="16"/>
                <w:szCs w:val="16"/>
              </w:rPr>
            </w:pPr>
          </w:p>
        </w:tc>
      </w:tr>
      <w:tr w:rsidR="009B3FC8" w:rsidRPr="00D02C76" w14:paraId="5362BD3F" w14:textId="62B61E8F" w:rsidTr="00A7177E">
        <w:trPr>
          <w:trHeight w:val="20"/>
        </w:trPr>
        <w:tc>
          <w:tcPr>
            <w:tcW w:w="965" w:type="pct"/>
            <w:shd w:val="clear" w:color="000000" w:fill="F2F2F2"/>
            <w:vAlign w:val="center"/>
            <w:hideMark/>
          </w:tcPr>
          <w:p w14:paraId="753A97EF" w14:textId="77777777" w:rsidR="00A41439" w:rsidRPr="00D02C76" w:rsidRDefault="00A41439" w:rsidP="00F864D6">
            <w:pPr>
              <w:spacing w:after="0"/>
              <w:rPr>
                <w:rFonts w:ascii="Arial" w:eastAsia="等线" w:hAnsi="Arial" w:cs="Arial"/>
                <w:sz w:val="16"/>
                <w:szCs w:val="16"/>
              </w:rPr>
            </w:pPr>
            <w:r w:rsidRPr="00D02C76">
              <w:rPr>
                <w:rFonts w:ascii="Arial" w:eastAsia="等线" w:hAnsi="Arial" w:cs="Arial"/>
                <w:sz w:val="16"/>
                <w:szCs w:val="16"/>
              </w:rPr>
              <w:t>#17</w:t>
            </w:r>
          </w:p>
          <w:p w14:paraId="36AAE87D" w14:textId="4440639F"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Inter-cell interference model</w:t>
            </w:r>
          </w:p>
        </w:tc>
        <w:tc>
          <w:tcPr>
            <w:tcW w:w="2017" w:type="pct"/>
            <w:vAlign w:val="center"/>
            <w:hideMark/>
          </w:tcPr>
          <w:p w14:paraId="55A5C426" w14:textId="7777777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Explicitly and realistically modelled</w:t>
            </w:r>
          </w:p>
        </w:tc>
        <w:tc>
          <w:tcPr>
            <w:tcW w:w="2017" w:type="pct"/>
          </w:tcPr>
          <w:p w14:paraId="7FBF4EFA" w14:textId="77777777" w:rsidR="009B3FC8" w:rsidRPr="00D02C76" w:rsidRDefault="009B3FC8" w:rsidP="00F864D6">
            <w:pPr>
              <w:spacing w:after="0"/>
              <w:rPr>
                <w:rFonts w:ascii="Arial" w:eastAsia="等线" w:hAnsi="Arial" w:cs="Arial"/>
                <w:color w:val="000000"/>
                <w:sz w:val="16"/>
                <w:szCs w:val="16"/>
              </w:rPr>
            </w:pPr>
          </w:p>
        </w:tc>
      </w:tr>
      <w:tr w:rsidR="009B3FC8" w:rsidRPr="00D02C76" w14:paraId="6448DB55" w14:textId="6945D6C3" w:rsidTr="000B144A">
        <w:trPr>
          <w:trHeight w:val="116"/>
        </w:trPr>
        <w:tc>
          <w:tcPr>
            <w:tcW w:w="965" w:type="pct"/>
            <w:shd w:val="clear" w:color="000000" w:fill="F2F2F2"/>
            <w:vAlign w:val="center"/>
            <w:hideMark/>
          </w:tcPr>
          <w:p w14:paraId="2EAB5FFE" w14:textId="30CF9458"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8</w:t>
            </w:r>
          </w:p>
          <w:p w14:paraId="0E02F2C1" w14:textId="26D75A2E" w:rsidR="009B3FC8" w:rsidRPr="00D02C76" w:rsidRDefault="009B3FC8" w:rsidP="00F864D6">
            <w:pPr>
              <w:spacing w:after="0"/>
              <w:rPr>
                <w:rFonts w:ascii="Arial" w:eastAsia="等线" w:hAnsi="Arial" w:cs="Arial"/>
                <w:sz w:val="16"/>
                <w:szCs w:val="16"/>
              </w:rPr>
            </w:pPr>
            <w:r w:rsidRPr="00D02C76">
              <w:rPr>
                <w:rFonts w:ascii="Arial" w:eastAsia="等线" w:hAnsi="Arial" w:cs="Arial"/>
                <w:sz w:val="16"/>
                <w:szCs w:val="16"/>
              </w:rPr>
              <w:t>Channel estimation assumption</w:t>
            </w:r>
          </w:p>
        </w:tc>
        <w:tc>
          <w:tcPr>
            <w:tcW w:w="2017" w:type="pct"/>
            <w:vAlign w:val="center"/>
            <w:hideMark/>
          </w:tcPr>
          <w:p w14:paraId="222799ED" w14:textId="300E4737" w:rsidR="009B3FC8" w:rsidRPr="00D02C76" w:rsidRDefault="009B3FC8" w:rsidP="00F864D6">
            <w:pPr>
              <w:spacing w:after="0"/>
              <w:rPr>
                <w:rFonts w:ascii="Arial" w:eastAsia="等线" w:hAnsi="Arial" w:cs="Arial"/>
                <w:color w:val="000000"/>
                <w:sz w:val="16"/>
                <w:szCs w:val="16"/>
              </w:rPr>
            </w:pPr>
            <w:r w:rsidRPr="00D02C76">
              <w:rPr>
                <w:rFonts w:ascii="Arial" w:eastAsia="等线" w:hAnsi="Arial" w:cs="Arial"/>
                <w:color w:val="000000" w:themeColor="text1"/>
                <w:sz w:val="16"/>
                <w:szCs w:val="16"/>
              </w:rPr>
              <w:t>Realistic</w:t>
            </w:r>
          </w:p>
        </w:tc>
        <w:tc>
          <w:tcPr>
            <w:tcW w:w="2017" w:type="pct"/>
          </w:tcPr>
          <w:p w14:paraId="374CE01D" w14:textId="3AFD5D79" w:rsidR="009B3FC8" w:rsidRPr="00D02C76" w:rsidRDefault="009B3FC8" w:rsidP="00F864D6">
            <w:pPr>
              <w:spacing w:after="0"/>
              <w:rPr>
                <w:rFonts w:ascii="Arial" w:eastAsia="等线" w:hAnsi="Arial" w:cs="Arial"/>
                <w:color w:val="000000" w:themeColor="text1"/>
                <w:sz w:val="16"/>
                <w:szCs w:val="16"/>
              </w:rPr>
            </w:pPr>
          </w:p>
        </w:tc>
      </w:tr>
      <w:tr w:rsidR="009B3FC8" w:rsidRPr="00D02C76" w14:paraId="345FEF54" w14:textId="3F46C4D1" w:rsidTr="00A7177E">
        <w:trPr>
          <w:trHeight w:val="20"/>
        </w:trPr>
        <w:tc>
          <w:tcPr>
            <w:tcW w:w="965" w:type="pct"/>
            <w:shd w:val="clear" w:color="000000" w:fill="F2F2F2"/>
            <w:vAlign w:val="center"/>
            <w:hideMark/>
          </w:tcPr>
          <w:p w14:paraId="4548F137" w14:textId="4BC6E2F4"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#1</w:t>
            </w:r>
            <w:r w:rsidR="00A41439" w:rsidRPr="00D02C76">
              <w:rPr>
                <w:rFonts w:ascii="Arial" w:eastAsia="等线" w:hAnsi="Arial" w:cs="Arial"/>
                <w:sz w:val="16"/>
                <w:szCs w:val="16"/>
              </w:rPr>
              <w:t>9</w:t>
            </w:r>
          </w:p>
          <w:p w14:paraId="4F7A3A57" w14:textId="0BDA0044" w:rsidR="009B3FC8" w:rsidRPr="00D02C76" w:rsidRDefault="002E3268" w:rsidP="00F864D6">
            <w:pPr>
              <w:spacing w:after="0"/>
              <w:rPr>
                <w:rFonts w:ascii="Arial" w:eastAsia="等线" w:hAnsi="Arial" w:cs="Arial"/>
                <w:sz w:val="16"/>
                <w:szCs w:val="16"/>
              </w:rPr>
            </w:pPr>
            <w:r w:rsidRPr="00D02C76">
              <w:rPr>
                <w:rFonts w:ascii="Arial" w:eastAsia="等线" w:hAnsi="Arial" w:cs="Arial"/>
                <w:sz w:val="16"/>
                <w:szCs w:val="16"/>
              </w:rPr>
              <w:t xml:space="preserve">CSI feedback </w:t>
            </w:r>
            <w:r w:rsidR="009B3FC8" w:rsidRPr="00D02C76">
              <w:rPr>
                <w:rFonts w:ascii="Arial" w:eastAsia="等线" w:hAnsi="Arial" w:cs="Arial"/>
                <w:sz w:val="16"/>
                <w:szCs w:val="16"/>
              </w:rPr>
              <w:t xml:space="preserve"> </w:t>
            </w:r>
          </w:p>
        </w:tc>
        <w:tc>
          <w:tcPr>
            <w:tcW w:w="2017" w:type="pct"/>
            <w:vAlign w:val="center"/>
            <w:hideMark/>
          </w:tcPr>
          <w:p w14:paraId="1F1CF140" w14:textId="46A0CED6"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CSI periodicity: </w:t>
            </w:r>
            <w:r w:rsidR="00A83BC6" w:rsidRPr="00D02C76">
              <w:rPr>
                <w:rFonts w:ascii="Arial" w:eastAsia="等线" w:hAnsi="Arial" w:cs="Arial"/>
                <w:color w:val="000000"/>
                <w:sz w:val="16"/>
                <w:szCs w:val="16"/>
              </w:rPr>
              <w:t xml:space="preserve">10ms, </w:t>
            </w:r>
            <w:r w:rsidRPr="00D02C76">
              <w:rPr>
                <w:rFonts w:ascii="Arial" w:eastAsia="等线" w:hAnsi="Arial" w:cs="Arial"/>
                <w:color w:val="000000"/>
                <w:sz w:val="16"/>
                <w:szCs w:val="16"/>
              </w:rPr>
              <w:t>20msScheduling delay: 4ms</w:t>
            </w:r>
          </w:p>
        </w:tc>
        <w:tc>
          <w:tcPr>
            <w:tcW w:w="2017" w:type="pct"/>
            <w:vAlign w:val="center"/>
          </w:tcPr>
          <w:p w14:paraId="5A69AF03" w14:textId="77777777" w:rsidR="002E3268" w:rsidRPr="00D02C76" w:rsidRDefault="002E3268" w:rsidP="002E3268">
            <w:pPr>
              <w:spacing w:after="0"/>
              <w:jc w:val="left"/>
              <w:rPr>
                <w:rFonts w:ascii="Arial" w:eastAsia="等线" w:hAnsi="Arial" w:cs="Arial"/>
                <w:b/>
                <w:bCs/>
                <w:color w:val="000000"/>
                <w:sz w:val="16"/>
                <w:szCs w:val="16"/>
              </w:rPr>
            </w:pPr>
            <w:r w:rsidRPr="00D02C76">
              <w:rPr>
                <w:rFonts w:ascii="Arial" w:eastAsia="等线" w:hAnsi="Arial" w:cs="Arial"/>
                <w:b/>
                <w:bCs/>
                <w:color w:val="000000"/>
                <w:sz w:val="16"/>
                <w:szCs w:val="16"/>
              </w:rPr>
              <w:t>CSI periodicity</w:t>
            </w:r>
          </w:p>
          <w:p w14:paraId="62B6CB3D" w14:textId="069B566B" w:rsidR="009B3FC8" w:rsidRPr="00D02C76" w:rsidRDefault="002E3268"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5ms: Apple</w:t>
            </w:r>
          </w:p>
          <w:p w14:paraId="46AAC266" w14:textId="77777777" w:rsidR="00AE1D24" w:rsidRPr="00D02C76" w:rsidRDefault="002E3268"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 xml:space="preserve">10ms: Ericsson, CATT, </w:t>
            </w:r>
            <w:proofErr w:type="spellStart"/>
            <w:r w:rsidRPr="00D02C76">
              <w:rPr>
                <w:rFonts w:ascii="Arial" w:eastAsia="等线" w:hAnsi="Arial" w:cs="Arial"/>
                <w:color w:val="000000"/>
                <w:sz w:val="16"/>
                <w:szCs w:val="16"/>
              </w:rPr>
              <w:t>samsung</w:t>
            </w:r>
            <w:proofErr w:type="spellEnd"/>
          </w:p>
          <w:p w14:paraId="2073C7B4" w14:textId="77777777" w:rsidR="002E3268" w:rsidRPr="00D02C76" w:rsidRDefault="00AE1D24"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2</w:t>
            </w:r>
            <w:r w:rsidR="002E3268" w:rsidRPr="00D02C76">
              <w:rPr>
                <w:rFonts w:ascii="Arial" w:eastAsia="等线" w:hAnsi="Arial" w:cs="Arial"/>
                <w:color w:val="000000"/>
                <w:sz w:val="16"/>
                <w:szCs w:val="16"/>
              </w:rPr>
              <w:t xml:space="preserve">0ms: Ericsson, CATT, </w:t>
            </w:r>
            <w:proofErr w:type="spellStart"/>
            <w:r w:rsidR="002E3268" w:rsidRPr="00D02C76">
              <w:rPr>
                <w:rFonts w:ascii="Arial" w:eastAsia="等线" w:hAnsi="Arial" w:cs="Arial"/>
                <w:color w:val="000000"/>
                <w:sz w:val="16"/>
                <w:szCs w:val="16"/>
              </w:rPr>
              <w:t>samsung</w:t>
            </w:r>
            <w:proofErr w:type="spellEnd"/>
            <w:r w:rsidR="002E3268" w:rsidRPr="00D02C76">
              <w:rPr>
                <w:rFonts w:ascii="Arial" w:eastAsia="等线" w:hAnsi="Arial" w:cs="Arial"/>
                <w:color w:val="000000"/>
                <w:sz w:val="16"/>
                <w:szCs w:val="16"/>
              </w:rPr>
              <w:t>, Apple, OPPO, MediaTek</w:t>
            </w:r>
          </w:p>
          <w:p w14:paraId="18F9690F" w14:textId="7226A06E" w:rsidR="00AE1D24" w:rsidRPr="00D02C76" w:rsidRDefault="00AE1D24" w:rsidP="00A7177E">
            <w:pPr>
              <w:spacing w:after="0"/>
              <w:ind w:left="360"/>
              <w:jc w:val="left"/>
              <w:rPr>
                <w:rFonts w:ascii="Arial" w:eastAsia="等线" w:hAnsi="Arial" w:cs="Arial"/>
                <w:color w:val="000000"/>
                <w:sz w:val="16"/>
                <w:szCs w:val="16"/>
              </w:rPr>
            </w:pPr>
            <w:r w:rsidRPr="00D02C76">
              <w:rPr>
                <w:rFonts w:ascii="Arial" w:eastAsia="等线" w:hAnsi="Arial" w:cs="Arial"/>
                <w:color w:val="000000"/>
                <w:sz w:val="16"/>
                <w:szCs w:val="16"/>
              </w:rPr>
              <w:t>40ms: Apple</w:t>
            </w:r>
          </w:p>
        </w:tc>
      </w:tr>
      <w:tr w:rsidR="009B3FC8" w:rsidRPr="00D02C76" w14:paraId="51CA721B" w14:textId="334023D7" w:rsidTr="00A7177E">
        <w:trPr>
          <w:trHeight w:val="20"/>
        </w:trPr>
        <w:tc>
          <w:tcPr>
            <w:tcW w:w="965" w:type="pct"/>
            <w:shd w:val="clear" w:color="000000" w:fill="F2F2F2"/>
            <w:vAlign w:val="center"/>
          </w:tcPr>
          <w:p w14:paraId="042E7551" w14:textId="42984EF1" w:rsidR="00C67DC2" w:rsidRPr="00D02C76" w:rsidRDefault="00C67DC2" w:rsidP="00F864D6">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20</w:t>
            </w:r>
          </w:p>
          <w:p w14:paraId="5F6D4381" w14:textId="72B77C74" w:rsidR="009B3FC8" w:rsidRPr="00D02C76" w:rsidRDefault="002E3268" w:rsidP="00F864D6">
            <w:pPr>
              <w:spacing w:after="0"/>
              <w:rPr>
                <w:rFonts w:ascii="Arial" w:eastAsia="等线" w:hAnsi="Arial" w:cs="Arial"/>
                <w:sz w:val="16"/>
                <w:szCs w:val="16"/>
              </w:rPr>
            </w:pPr>
            <w:r w:rsidRPr="00D02C76">
              <w:rPr>
                <w:rFonts w:ascii="Arial" w:eastAsia="等线" w:hAnsi="Arial" w:cs="Arial"/>
                <w:sz w:val="16"/>
                <w:szCs w:val="16"/>
              </w:rPr>
              <w:t>MIMO scheme</w:t>
            </w:r>
          </w:p>
        </w:tc>
        <w:tc>
          <w:tcPr>
            <w:tcW w:w="2017" w:type="pct"/>
            <w:vAlign w:val="center"/>
          </w:tcPr>
          <w:p w14:paraId="1E5F1916" w14:textId="77777777"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 xml:space="preserve">SU-MIMO </w:t>
            </w:r>
          </w:p>
          <w:p w14:paraId="193794FA" w14:textId="48473C28"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t>MU-MIMO (up to 4</w:t>
            </w:r>
            <w:r w:rsidR="006A73BD" w:rsidRPr="00D02C76">
              <w:rPr>
                <w:rFonts w:ascii="Arial" w:eastAsia="等线" w:hAnsi="Arial" w:cs="Arial"/>
                <w:color w:val="000000"/>
                <w:sz w:val="16"/>
                <w:szCs w:val="16"/>
              </w:rPr>
              <w:t xml:space="preserve"> </w:t>
            </w:r>
            <w:proofErr w:type="gramStart"/>
            <w:r w:rsidR="006A73BD" w:rsidRPr="00D02C76">
              <w:rPr>
                <w:rFonts w:ascii="Arial" w:eastAsia="等线" w:hAnsi="Arial" w:cs="Arial"/>
                <w:color w:val="000000"/>
                <w:sz w:val="16"/>
                <w:szCs w:val="16"/>
              </w:rPr>
              <w:t>layer</w:t>
            </w:r>
            <w:proofErr w:type="gramEnd"/>
            <w:r w:rsidRPr="00D02C76">
              <w:rPr>
                <w:rFonts w:ascii="Arial" w:eastAsia="等线" w:hAnsi="Arial" w:cs="Arial"/>
                <w:color w:val="000000"/>
                <w:sz w:val="16"/>
                <w:szCs w:val="16"/>
              </w:rPr>
              <w:t>)</w:t>
            </w:r>
          </w:p>
          <w:p w14:paraId="7DC38B78" w14:textId="1985672C" w:rsidR="002E3268" w:rsidRPr="00D02C76" w:rsidRDefault="002E3268" w:rsidP="00F864D6">
            <w:pPr>
              <w:spacing w:after="0"/>
              <w:rPr>
                <w:rFonts w:ascii="Arial" w:eastAsia="等线" w:hAnsi="Arial" w:cs="Arial"/>
                <w:color w:val="000000"/>
                <w:sz w:val="16"/>
                <w:szCs w:val="16"/>
              </w:rPr>
            </w:pPr>
            <w:r w:rsidRPr="00D02C76">
              <w:rPr>
                <w:rFonts w:ascii="Arial" w:eastAsia="等线" w:hAnsi="Arial" w:cs="Arial"/>
                <w:color w:val="000000"/>
                <w:sz w:val="16"/>
                <w:szCs w:val="16"/>
              </w:rPr>
              <w:lastRenderedPageBreak/>
              <w:t>with rank adaptation</w:t>
            </w:r>
          </w:p>
        </w:tc>
        <w:tc>
          <w:tcPr>
            <w:tcW w:w="2017" w:type="pct"/>
          </w:tcPr>
          <w:p w14:paraId="3EABBC35" w14:textId="77777777" w:rsidR="009B3FC8" w:rsidRPr="00D02C76" w:rsidRDefault="009B3FC8" w:rsidP="00F864D6">
            <w:pPr>
              <w:spacing w:after="0"/>
              <w:rPr>
                <w:rFonts w:ascii="Arial" w:eastAsia="等线" w:hAnsi="Arial" w:cs="Arial"/>
                <w:color w:val="000000"/>
                <w:sz w:val="16"/>
                <w:szCs w:val="16"/>
              </w:rPr>
            </w:pPr>
          </w:p>
        </w:tc>
      </w:tr>
      <w:tr w:rsidR="007F0089" w:rsidRPr="00D02C76" w14:paraId="47D91BA0" w14:textId="77777777" w:rsidTr="00A7177E">
        <w:trPr>
          <w:trHeight w:val="20"/>
        </w:trPr>
        <w:tc>
          <w:tcPr>
            <w:tcW w:w="965" w:type="pct"/>
            <w:shd w:val="clear" w:color="000000" w:fill="F2F2F2"/>
            <w:vAlign w:val="center"/>
          </w:tcPr>
          <w:p w14:paraId="7A57164F" w14:textId="24D61FC3" w:rsidR="00C67DC2" w:rsidRPr="00D02C76" w:rsidRDefault="00C67DC2" w:rsidP="007F0089">
            <w:pPr>
              <w:spacing w:after="0"/>
              <w:rPr>
                <w:rFonts w:ascii="Arial" w:eastAsia="等线" w:hAnsi="Arial" w:cs="Arial"/>
                <w:sz w:val="16"/>
                <w:szCs w:val="16"/>
              </w:rPr>
            </w:pPr>
            <w:r w:rsidRPr="00D02C76">
              <w:rPr>
                <w:rFonts w:ascii="Arial" w:eastAsia="等线" w:hAnsi="Arial" w:cs="Arial"/>
                <w:sz w:val="16"/>
                <w:szCs w:val="16"/>
              </w:rPr>
              <w:t>#</w:t>
            </w:r>
            <w:r w:rsidR="00A41439" w:rsidRPr="00D02C76">
              <w:rPr>
                <w:rFonts w:ascii="Arial" w:eastAsia="等线" w:hAnsi="Arial" w:cs="Arial"/>
                <w:sz w:val="16"/>
                <w:szCs w:val="16"/>
              </w:rPr>
              <w:t>21</w:t>
            </w:r>
          </w:p>
          <w:p w14:paraId="1F94D7DE" w14:textId="581009DC" w:rsidR="007F0089" w:rsidRPr="00D02C76" w:rsidRDefault="007F0089" w:rsidP="007F0089">
            <w:pPr>
              <w:spacing w:after="0"/>
              <w:rPr>
                <w:rFonts w:ascii="Arial" w:eastAsia="等线" w:hAnsi="Arial" w:cs="Arial"/>
                <w:sz w:val="16"/>
                <w:szCs w:val="16"/>
              </w:rPr>
            </w:pPr>
            <w:r w:rsidRPr="00D02C76">
              <w:rPr>
                <w:rFonts w:ascii="Arial" w:eastAsia="等线" w:hAnsi="Arial" w:cs="Arial"/>
                <w:sz w:val="16"/>
                <w:szCs w:val="16"/>
              </w:rPr>
              <w:t>Feedback assumption</w:t>
            </w:r>
          </w:p>
        </w:tc>
        <w:tc>
          <w:tcPr>
            <w:tcW w:w="2017" w:type="pct"/>
            <w:vAlign w:val="center"/>
          </w:tcPr>
          <w:p w14:paraId="2C2A275C" w14:textId="279D076E" w:rsidR="007F0089" w:rsidRPr="00D02C76" w:rsidRDefault="007F0089" w:rsidP="007F0089">
            <w:pPr>
              <w:spacing w:after="0"/>
              <w:rPr>
                <w:rFonts w:ascii="Arial" w:eastAsia="等线" w:hAnsi="Arial" w:cs="Arial"/>
                <w:color w:val="000000"/>
                <w:sz w:val="16"/>
                <w:szCs w:val="16"/>
              </w:rPr>
            </w:pPr>
            <w:r w:rsidRPr="00D02C76">
              <w:rPr>
                <w:rFonts w:ascii="Arial" w:eastAsia="等线" w:hAnsi="Arial" w:cs="Arial"/>
                <w:sz w:val="16"/>
                <w:szCs w:val="16"/>
              </w:rPr>
              <w:t>Error-free UCI reception as baseline, UCI error rate can be additionally modelled</w:t>
            </w:r>
            <w:r w:rsidRPr="00D02C76">
              <w:rPr>
                <w:rFonts w:ascii="Arial" w:eastAsia="Times New Roman" w:hAnsi="Arial" w:cs="Arial"/>
                <w:color w:val="EE0000"/>
                <w:sz w:val="16"/>
                <w:szCs w:val="16"/>
                <w:lang w:eastAsia="ko-KR"/>
              </w:rPr>
              <w:t xml:space="preserve"> </w:t>
            </w:r>
          </w:p>
        </w:tc>
        <w:tc>
          <w:tcPr>
            <w:tcW w:w="2017" w:type="pct"/>
          </w:tcPr>
          <w:p w14:paraId="6834ACE1" w14:textId="0748C298" w:rsidR="007F0089" w:rsidRPr="00D02C76" w:rsidRDefault="007F0089" w:rsidP="007F0089">
            <w:pPr>
              <w:spacing w:after="0"/>
              <w:rPr>
                <w:rFonts w:ascii="Arial" w:eastAsia="等线" w:hAnsi="Arial" w:cs="Arial"/>
                <w:color w:val="000000"/>
                <w:sz w:val="16"/>
                <w:szCs w:val="16"/>
              </w:rPr>
            </w:pPr>
          </w:p>
        </w:tc>
      </w:tr>
      <w:tr w:rsidR="006A73BD" w:rsidRPr="00D02C76" w14:paraId="08E4FBE4" w14:textId="77777777" w:rsidTr="00A7177E">
        <w:trPr>
          <w:trHeight w:val="20"/>
        </w:trPr>
        <w:tc>
          <w:tcPr>
            <w:tcW w:w="965" w:type="pct"/>
            <w:shd w:val="clear" w:color="000000" w:fill="F2F2F2"/>
            <w:vAlign w:val="center"/>
          </w:tcPr>
          <w:p w14:paraId="4C1E13FC" w14:textId="58483AF6" w:rsidR="00C67DC2" w:rsidRPr="00D02C76" w:rsidRDefault="00C67DC2" w:rsidP="006A73BD">
            <w:pPr>
              <w:spacing w:after="0"/>
              <w:rPr>
                <w:rFonts w:ascii="Arial" w:eastAsia="等线" w:hAnsi="Arial" w:cs="Arial"/>
                <w:sz w:val="16"/>
                <w:szCs w:val="16"/>
              </w:rPr>
            </w:pPr>
            <w:r w:rsidRPr="00D02C76">
              <w:rPr>
                <w:rFonts w:ascii="Arial" w:eastAsia="等线" w:hAnsi="Arial" w:cs="Arial"/>
                <w:sz w:val="16"/>
                <w:szCs w:val="16"/>
              </w:rPr>
              <w:t>#2</w:t>
            </w:r>
            <w:r w:rsidR="00A41439" w:rsidRPr="00D02C76">
              <w:rPr>
                <w:rFonts w:ascii="Arial" w:eastAsia="等线" w:hAnsi="Arial" w:cs="Arial"/>
                <w:sz w:val="16"/>
                <w:szCs w:val="16"/>
              </w:rPr>
              <w:t>2</w:t>
            </w:r>
          </w:p>
          <w:p w14:paraId="444026F1" w14:textId="65B42C8D"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Evaluation Metric</w:t>
            </w:r>
          </w:p>
        </w:tc>
        <w:tc>
          <w:tcPr>
            <w:tcW w:w="2017" w:type="pct"/>
            <w:vAlign w:val="center"/>
          </w:tcPr>
          <w:p w14:paraId="6C22C46A" w14:textId="31E78DD2"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CD600AF" w14:textId="77777777" w:rsidR="006A73BD" w:rsidRPr="00D02C76" w:rsidRDefault="006A73BD" w:rsidP="006A73BD">
            <w:pPr>
              <w:spacing w:after="0"/>
              <w:rPr>
                <w:rFonts w:ascii="Arial" w:eastAsia="等线" w:hAnsi="Arial" w:cs="Arial"/>
                <w:color w:val="000000"/>
                <w:sz w:val="16"/>
                <w:szCs w:val="16"/>
              </w:rPr>
            </w:pPr>
          </w:p>
        </w:tc>
      </w:tr>
      <w:tr w:rsidR="006A73BD" w:rsidRPr="00D02C76" w14:paraId="7F20A45E" w14:textId="77777777" w:rsidTr="00A7177E">
        <w:trPr>
          <w:trHeight w:val="20"/>
        </w:trPr>
        <w:tc>
          <w:tcPr>
            <w:tcW w:w="965" w:type="pct"/>
            <w:shd w:val="clear" w:color="000000" w:fill="F2F2F2"/>
            <w:vAlign w:val="center"/>
          </w:tcPr>
          <w:p w14:paraId="7D9A50B3" w14:textId="49B2C6F3" w:rsidR="00C67DC2" w:rsidRPr="00D02C76" w:rsidRDefault="00C67DC2" w:rsidP="006A73BD">
            <w:pPr>
              <w:spacing w:after="0"/>
              <w:rPr>
                <w:rFonts w:ascii="Arial" w:eastAsia="等线" w:hAnsi="Arial" w:cs="Arial"/>
                <w:sz w:val="16"/>
                <w:szCs w:val="16"/>
              </w:rPr>
            </w:pPr>
            <w:r w:rsidRPr="00D02C76">
              <w:rPr>
                <w:rFonts w:ascii="Arial" w:eastAsia="等线" w:hAnsi="Arial" w:cs="Arial"/>
                <w:sz w:val="16"/>
                <w:szCs w:val="16"/>
              </w:rPr>
              <w:t>#2</w:t>
            </w:r>
            <w:r w:rsidR="00A41439" w:rsidRPr="00D02C76">
              <w:rPr>
                <w:rFonts w:ascii="Arial" w:eastAsia="等线" w:hAnsi="Arial" w:cs="Arial"/>
                <w:sz w:val="16"/>
                <w:szCs w:val="16"/>
              </w:rPr>
              <w:t>3</w:t>
            </w:r>
          </w:p>
          <w:p w14:paraId="53A003C9" w14:textId="3BB72F31" w:rsidR="006A73BD" w:rsidRPr="00D02C76" w:rsidRDefault="006A73BD" w:rsidP="006A73BD">
            <w:pPr>
              <w:spacing w:after="0"/>
              <w:rPr>
                <w:rFonts w:ascii="Arial" w:eastAsia="等线" w:hAnsi="Arial" w:cs="Arial"/>
                <w:sz w:val="16"/>
                <w:szCs w:val="16"/>
              </w:rPr>
            </w:pPr>
            <w:r w:rsidRPr="00D02C76">
              <w:rPr>
                <w:rFonts w:ascii="Arial" w:eastAsia="等线" w:hAnsi="Arial" w:cs="Arial"/>
                <w:sz w:val="16"/>
                <w:szCs w:val="16"/>
              </w:rPr>
              <w:t>Baseline for performance evaluation</w:t>
            </w:r>
          </w:p>
        </w:tc>
        <w:tc>
          <w:tcPr>
            <w:tcW w:w="2017" w:type="pct"/>
            <w:vAlign w:val="center"/>
          </w:tcPr>
          <w:p w14:paraId="1D770F6D" w14:textId="77777777" w:rsidR="006A73BD" w:rsidRPr="00D02C76" w:rsidRDefault="006A73BD" w:rsidP="006A73BD">
            <w:pPr>
              <w:spacing w:after="0"/>
              <w:jc w:val="left"/>
              <w:rPr>
                <w:rFonts w:ascii="Arial" w:eastAsia="等线" w:hAnsi="Arial" w:cs="Arial"/>
                <w:sz w:val="16"/>
                <w:szCs w:val="16"/>
              </w:rPr>
            </w:pPr>
            <w:r w:rsidRPr="00D02C76">
              <w:rPr>
                <w:rFonts w:ascii="Arial" w:eastAsia="等线" w:hAnsi="Arial" w:cs="Arial"/>
                <w:sz w:val="16"/>
                <w:szCs w:val="16"/>
              </w:rPr>
              <w:t xml:space="preserve">Rel-19 Type I Scheme A/B </w:t>
            </w:r>
          </w:p>
          <w:p w14:paraId="3CBE2B6F" w14:textId="604C84C2" w:rsidR="006A73BD" w:rsidRPr="00D02C76" w:rsidRDefault="006A73BD" w:rsidP="006A73BD">
            <w:pPr>
              <w:spacing w:after="0"/>
              <w:jc w:val="left"/>
              <w:rPr>
                <w:rFonts w:ascii="Arial" w:eastAsia="等线" w:hAnsi="Arial" w:cs="Arial"/>
                <w:sz w:val="16"/>
                <w:szCs w:val="16"/>
              </w:rPr>
            </w:pPr>
            <w:r w:rsidRPr="00D02C76">
              <w:rPr>
                <w:rFonts w:ascii="Arial" w:eastAsia="等线" w:hAnsi="Arial" w:cs="Arial"/>
                <w:sz w:val="16"/>
                <w:szCs w:val="16"/>
              </w:rPr>
              <w:t xml:space="preserve">Rel-19 </w:t>
            </w:r>
            <w:proofErr w:type="spellStart"/>
            <w:r w:rsidRPr="00D02C76">
              <w:rPr>
                <w:rFonts w:ascii="Arial" w:eastAsia="等线" w:hAnsi="Arial" w:cs="Arial"/>
                <w:sz w:val="16"/>
                <w:szCs w:val="16"/>
              </w:rPr>
              <w:t>eType</w:t>
            </w:r>
            <w:proofErr w:type="spellEnd"/>
            <w:r w:rsidRPr="00D02C76">
              <w:rPr>
                <w:rFonts w:ascii="Arial" w:eastAsia="等线" w:hAnsi="Arial" w:cs="Arial"/>
                <w:sz w:val="16"/>
                <w:szCs w:val="16"/>
              </w:rPr>
              <w:t xml:space="preserve"> II Codebook</w:t>
            </w:r>
            <w:r w:rsidRPr="00D02C76">
              <w:rPr>
                <w:rFonts w:ascii="Arial" w:eastAsia="Times New Roman" w:hAnsi="Arial" w:cs="Arial"/>
                <w:color w:val="EE0000"/>
                <w:sz w:val="16"/>
                <w:szCs w:val="16"/>
                <w:lang w:eastAsia="ko-KR"/>
              </w:rPr>
              <w:t xml:space="preserve"> </w:t>
            </w:r>
            <w:r w:rsidRPr="00D02C76">
              <w:rPr>
                <w:rFonts w:ascii="Arial" w:eastAsia="Times New Roman" w:hAnsi="Arial" w:cs="Arial"/>
                <w:color w:val="EE0000"/>
                <w:sz w:val="16"/>
                <w:szCs w:val="16"/>
                <w:lang w:eastAsia="ko-KR"/>
              </w:rPr>
              <w:br/>
            </w:r>
            <w:r w:rsidRPr="00D02C76">
              <w:rPr>
                <w:rFonts w:ascii="Arial" w:eastAsia="等线" w:hAnsi="Arial" w:cs="Arial"/>
                <w:sz w:val="16"/>
                <w:szCs w:val="16"/>
              </w:rPr>
              <w:t>Ideal SVD for calibration</w:t>
            </w:r>
          </w:p>
        </w:tc>
        <w:tc>
          <w:tcPr>
            <w:tcW w:w="2017" w:type="pct"/>
          </w:tcPr>
          <w:p w14:paraId="66950D00" w14:textId="77777777" w:rsidR="006A73BD" w:rsidRPr="00D02C76" w:rsidRDefault="006A73BD" w:rsidP="006A73BD">
            <w:pPr>
              <w:spacing w:after="0"/>
              <w:rPr>
                <w:rFonts w:ascii="Arial" w:eastAsia="等线" w:hAnsi="Arial" w:cs="Arial"/>
                <w:color w:val="000000"/>
                <w:sz w:val="16"/>
                <w:szCs w:val="16"/>
              </w:rPr>
            </w:pPr>
          </w:p>
        </w:tc>
      </w:tr>
    </w:tbl>
    <w:p w14:paraId="67829B93" w14:textId="26A5B309" w:rsidR="00D75E1A" w:rsidRPr="00D02C76" w:rsidRDefault="00D75E1A" w:rsidP="00C240A9">
      <w:pPr>
        <w:rPr>
          <w:rFonts w:ascii="Arial" w:hAnsi="Arial" w:cs="Arial"/>
          <w:sz w:val="20"/>
          <w:szCs w:val="20"/>
        </w:rPr>
      </w:pPr>
    </w:p>
    <w:p w14:paraId="3DD234CA" w14:textId="73B56ADE" w:rsidR="00C67DC2" w:rsidRPr="00D02C76" w:rsidRDefault="00C67DC2" w:rsidP="00C67DC2">
      <w:pPr>
        <w:pStyle w:val="af0"/>
        <w:spacing w:after="0"/>
        <w:jc w:val="center"/>
        <w:rPr>
          <w:rFonts w:hint="eastAsia"/>
          <w:sz w:val="14"/>
          <w:szCs w:val="14"/>
          <w:lang w:eastAsia="zh-CN"/>
        </w:rPr>
      </w:pPr>
      <w:r w:rsidRPr="00D02C76">
        <w:rPr>
          <w:sz w:val="14"/>
          <w:szCs w:val="14"/>
          <w:lang w:eastAsia="zh-CN"/>
        </w:rPr>
        <w:t>Table 2.1B CJT Scenario</w:t>
      </w:r>
    </w:p>
    <w:tbl>
      <w:tblPr>
        <w:tblStyle w:val="ae"/>
        <w:tblW w:w="5000" w:type="pct"/>
        <w:tblLook w:val="04A0" w:firstRow="1" w:lastRow="0" w:firstColumn="1" w:lastColumn="0" w:noHBand="0" w:noVBand="1"/>
      </w:tblPr>
      <w:tblGrid>
        <w:gridCol w:w="4868"/>
        <w:gridCol w:w="4868"/>
      </w:tblGrid>
      <w:tr w:rsidR="005515BE" w:rsidRPr="00D02C76" w14:paraId="6DEFADE5" w14:textId="77777777" w:rsidTr="005515BE">
        <w:tc>
          <w:tcPr>
            <w:tcW w:w="2500" w:type="pct"/>
          </w:tcPr>
          <w:p w14:paraId="66A6ECA3" w14:textId="5B7057E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1: </w:t>
            </w:r>
            <w:r w:rsidRPr="00D02C76">
              <w:rPr>
                <w:rFonts w:ascii="Arial" w:hAnsi="Arial" w:cs="Arial"/>
                <w:sz w:val="14"/>
                <w:szCs w:val="14"/>
              </w:rPr>
              <w:t>Intra-cell (DMIMO) scenario</w:t>
            </w:r>
          </w:p>
        </w:tc>
        <w:tc>
          <w:tcPr>
            <w:tcW w:w="2500" w:type="pct"/>
          </w:tcPr>
          <w:p w14:paraId="2CD1211A" w14:textId="31AC690B" w:rsidR="005515BE" w:rsidRPr="00D02C76" w:rsidRDefault="005515BE" w:rsidP="00C240A9">
            <w:pPr>
              <w:rPr>
                <w:rFonts w:ascii="Arial" w:hAnsi="Arial" w:cs="Arial"/>
                <w:sz w:val="18"/>
                <w:szCs w:val="18"/>
              </w:rPr>
            </w:pPr>
            <w:r w:rsidRPr="00D02C76">
              <w:rPr>
                <w:rFonts w:ascii="Arial" w:hAnsi="Arial" w:cs="Arial"/>
                <w:b/>
                <w:bCs/>
                <w:sz w:val="14"/>
                <w:szCs w:val="14"/>
              </w:rPr>
              <w:t xml:space="preserve">CJT Scenario 2: </w:t>
            </w:r>
            <w:r w:rsidRPr="00D02C76">
              <w:rPr>
                <w:rFonts w:ascii="Arial" w:hAnsi="Arial" w:cs="Arial"/>
                <w:sz w:val="14"/>
                <w:szCs w:val="14"/>
              </w:rPr>
              <w:t>intra-site, inter-cell</w:t>
            </w:r>
          </w:p>
        </w:tc>
      </w:tr>
      <w:tr w:rsidR="005515BE" w:rsidRPr="00D02C76" w14:paraId="3F59B23B" w14:textId="77777777" w:rsidTr="000B144A">
        <w:tc>
          <w:tcPr>
            <w:tcW w:w="2500" w:type="pct"/>
            <w:vAlign w:val="center"/>
          </w:tcPr>
          <w:p w14:paraId="3B1C1455"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4 TRPs/RRHs per CJT set</w:t>
            </w:r>
          </w:p>
          <w:p w14:paraId="3F44E6D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57B8DC55" w14:textId="51594190"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683521A1" wp14:editId="55733438">
                  <wp:extent cx="1157287" cy="1093636"/>
                  <wp:effectExtent l="0" t="0" r="5080" b="0"/>
                  <wp:docPr id="39" name="Picture 6">
                    <a:extLst xmlns:a="http://schemas.openxmlformats.org/drawingml/2006/main">
                      <a:ext uri="{FF2B5EF4-FFF2-40B4-BE49-F238E27FC236}">
                        <a16:creationId xmlns:a16="http://schemas.microsoft.com/office/drawing/2014/main" id="{5EA4B080-5147-3DD5-9B5E-C23AF88F2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A4B080-5147-3DD5-9B5E-C23AF88F2F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14:textId="77777777" w:rsidR="005515BE" w:rsidRPr="00D02C76" w:rsidRDefault="005515BE" w:rsidP="000B144A">
            <w:pPr>
              <w:jc w:val="center"/>
              <w:rPr>
                <w:rFonts w:ascii="Arial" w:hAnsi="Arial" w:cs="Arial"/>
                <w:sz w:val="14"/>
                <w:szCs w:val="14"/>
              </w:rPr>
            </w:pPr>
            <w:r w:rsidRPr="00D02C76">
              <w:rPr>
                <w:rFonts w:ascii="Arial" w:hAnsi="Arial" w:cs="Arial"/>
                <w:sz w:val="14"/>
                <w:szCs w:val="14"/>
              </w:rPr>
              <w:t>3 TRPs per cooperative set</w:t>
            </w:r>
          </w:p>
          <w:p w14:paraId="376D3B52" w14:textId="1439E3E7" w:rsidR="005515BE" w:rsidRPr="00D02C76" w:rsidRDefault="005515BE" w:rsidP="000B144A">
            <w:pPr>
              <w:jc w:val="center"/>
              <w:rPr>
                <w:rFonts w:ascii="Arial" w:hAnsi="Arial" w:cs="Arial"/>
                <w:sz w:val="14"/>
                <w:szCs w:val="14"/>
              </w:rPr>
            </w:pPr>
            <w:r w:rsidRPr="00D02C76">
              <w:rPr>
                <w:rFonts w:ascii="Arial" w:hAnsi="Arial" w:cs="Arial"/>
                <w:sz w:val="14"/>
                <w:szCs w:val="14"/>
              </w:rPr>
              <w:t>Layout:</w:t>
            </w:r>
          </w:p>
          <w:p w14:paraId="69E989D5" w14:textId="14F3BF59" w:rsidR="005515BE" w:rsidRPr="00D02C76" w:rsidRDefault="005515BE" w:rsidP="000B144A">
            <w:pPr>
              <w:jc w:val="center"/>
              <w:rPr>
                <w:rFonts w:ascii="Arial" w:hAnsi="Arial" w:cs="Arial"/>
                <w:sz w:val="18"/>
                <w:szCs w:val="18"/>
              </w:rPr>
            </w:pPr>
            <w:r w:rsidRPr="00D02C76">
              <w:rPr>
                <w:rFonts w:ascii="Arial" w:hAnsi="Arial" w:cs="Arial"/>
                <w:noProof/>
                <w:sz w:val="14"/>
                <w:szCs w:val="14"/>
              </w:rPr>
              <w:drawing>
                <wp:inline distT="0" distB="0" distL="0" distR="0" wp14:anchorId="00822FE3" wp14:editId="178CEBAC">
                  <wp:extent cx="1147445" cy="975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6" r="17573" b="67907"/>
                          <a:stretch/>
                        </pic:blipFill>
                        <pic:spPr bwMode="auto">
                          <a:xfrm>
                            <a:off x="0" y="0"/>
                            <a:ext cx="1162723" cy="988763"/>
                          </a:xfrm>
                          <a:prstGeom prst="rect">
                            <a:avLst/>
                          </a:prstGeom>
                          <a:ln>
                            <a:noFill/>
                          </a:ln>
                          <a:extLst>
                            <a:ext uri="{53640926-AAD7-44D8-BBD7-CCE9431645EC}">
                              <a14:shadowObscured xmlns:a14="http://schemas.microsoft.com/office/drawing/2010/main"/>
                            </a:ext>
                          </a:extLst>
                        </pic:spPr>
                      </pic:pic>
                    </a:graphicData>
                  </a:graphic>
                </wp:inline>
              </w:drawing>
            </w:r>
            <w:r w:rsidR="000B144A" w:rsidRPr="00D02C76">
              <w:rPr>
                <w:rFonts w:ascii="Arial" w:hAnsi="Arial" w:cs="Arial"/>
                <w:noProof/>
                <w:sz w:val="14"/>
                <w:szCs w:val="14"/>
              </w:rPr>
              <w:drawing>
                <wp:inline distT="0" distB="0" distL="0" distR="0" wp14:anchorId="66007D4A" wp14:editId="44EA5621">
                  <wp:extent cx="1066569"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068"/>
                          <a:stretch/>
                        </pic:blipFill>
                        <pic:spPr bwMode="auto">
                          <a:xfrm>
                            <a:off x="0" y="0"/>
                            <a:ext cx="1073096" cy="1279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EB97A1" w14:textId="7F0235ED" w:rsidR="00D75E1A" w:rsidRPr="00D02C76" w:rsidRDefault="00D75E1A" w:rsidP="00C240A9">
      <w:pPr>
        <w:rPr>
          <w:rFonts w:ascii="Arial" w:hAnsi="Arial" w:cs="Arial"/>
          <w:sz w:val="20"/>
          <w:szCs w:val="20"/>
        </w:rPr>
      </w:pPr>
    </w:p>
    <w:p w14:paraId="15EA78C0" w14:textId="043D642A" w:rsidR="00C67DC2" w:rsidRPr="00D02C76" w:rsidRDefault="00C67DC2" w:rsidP="00C67DC2">
      <w:pPr>
        <w:pStyle w:val="3"/>
        <w:numPr>
          <w:ilvl w:val="0"/>
          <w:numId w:val="0"/>
        </w:numPr>
        <w:rPr>
          <w:b/>
          <w:bCs/>
          <w:sz w:val="22"/>
          <w:szCs w:val="22"/>
        </w:rPr>
      </w:pPr>
      <w:r w:rsidRPr="00D02C76">
        <w:rPr>
          <w:b/>
          <w:bCs/>
          <w:sz w:val="22"/>
          <w:szCs w:val="22"/>
        </w:rPr>
        <w:t>Proposal 2.1-1</w:t>
      </w:r>
    </w:p>
    <w:p w14:paraId="22C87376" w14:textId="73557F18" w:rsidR="00C67DC2" w:rsidRPr="00D02C76" w:rsidRDefault="00C67DC2" w:rsidP="00C240A9">
      <w:pPr>
        <w:rPr>
          <w:rFonts w:ascii="Arial" w:hAnsi="Arial" w:cs="Arial"/>
          <w:sz w:val="20"/>
          <w:szCs w:val="20"/>
        </w:rPr>
      </w:pPr>
      <w:r w:rsidRPr="00D02C76">
        <w:rPr>
          <w:rFonts w:ascii="Arial" w:hAnsi="Arial" w:cs="Arial"/>
          <w:sz w:val="20"/>
          <w:szCs w:val="20"/>
        </w:rPr>
        <w:t xml:space="preserve">Adopt </w:t>
      </w:r>
      <w:proofErr w:type="gramStart"/>
      <w:r w:rsidRPr="00D02C76">
        <w:rPr>
          <w:rFonts w:ascii="Arial" w:hAnsi="Arial" w:cs="Arial"/>
          <w:sz w:val="20"/>
          <w:szCs w:val="20"/>
        </w:rPr>
        <w:t>the table</w:t>
      </w:r>
      <w:proofErr w:type="gramEnd"/>
      <w:r w:rsidRPr="00D02C76">
        <w:rPr>
          <w:rFonts w:ascii="Arial" w:hAnsi="Arial" w:cs="Arial"/>
          <w:sz w:val="20"/>
          <w:szCs w:val="20"/>
        </w:rPr>
        <w:t xml:space="preserve"> 2.1A and Table 2.1B as the basic assumption of SLS </w:t>
      </w:r>
      <w:r w:rsidRPr="00D02C76">
        <w:rPr>
          <w:rFonts w:ascii="Arial" w:hAnsi="Arial" w:cs="Arial" w:hint="eastAsia"/>
          <w:sz w:val="20"/>
          <w:szCs w:val="20"/>
        </w:rPr>
        <w:t>for</w:t>
      </w:r>
      <w:r w:rsidRPr="00D02C76">
        <w:rPr>
          <w:rFonts w:ascii="Arial" w:hAnsi="Arial" w:cs="Arial"/>
          <w:sz w:val="20"/>
          <w:szCs w:val="20"/>
        </w:rPr>
        <w:t xml:space="preserve"> evaluation of DL-based CSI acquisition. </w:t>
      </w:r>
    </w:p>
    <w:tbl>
      <w:tblPr>
        <w:tblStyle w:val="ae"/>
        <w:tblW w:w="5000" w:type="pct"/>
        <w:tblLook w:val="04A0" w:firstRow="1" w:lastRow="0" w:firstColumn="1" w:lastColumn="0" w:noHBand="0" w:noVBand="1"/>
      </w:tblPr>
      <w:tblGrid>
        <w:gridCol w:w="1087"/>
        <w:gridCol w:w="1247"/>
        <w:gridCol w:w="7402"/>
      </w:tblGrid>
      <w:tr w:rsidR="00C67DC2" w:rsidRPr="00D02C76" w14:paraId="7DB9DA5E" w14:textId="77777777" w:rsidTr="00EC2F7B">
        <w:trPr>
          <w:trHeight w:val="20"/>
        </w:trPr>
        <w:tc>
          <w:tcPr>
            <w:tcW w:w="558" w:type="pct"/>
            <w:shd w:val="clear" w:color="auto" w:fill="E7E6E6" w:themeFill="background2"/>
          </w:tcPr>
          <w:p w14:paraId="39468B12"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Company</w:t>
            </w:r>
          </w:p>
        </w:tc>
        <w:tc>
          <w:tcPr>
            <w:tcW w:w="604" w:type="pct"/>
            <w:shd w:val="clear" w:color="auto" w:fill="E7E6E6" w:themeFill="background2"/>
          </w:tcPr>
          <w:p w14:paraId="22A348B9" w14:textId="5778AE42" w:rsidR="00C67DC2" w:rsidRPr="00D02C76" w:rsidRDefault="00C67DC2" w:rsidP="00F864D6">
            <w:pPr>
              <w:rPr>
                <w:rFonts w:ascii="Arial" w:hAnsi="Arial" w:cs="Arial"/>
                <w:sz w:val="18"/>
                <w:szCs w:val="18"/>
              </w:rPr>
            </w:pPr>
            <w:r w:rsidRPr="00D02C76">
              <w:rPr>
                <w:rFonts w:ascii="Arial" w:hAnsi="Arial" w:cs="Arial"/>
                <w:sz w:val="18"/>
                <w:szCs w:val="18"/>
              </w:rPr>
              <w:t>Item</w:t>
            </w:r>
          </w:p>
        </w:tc>
        <w:tc>
          <w:tcPr>
            <w:tcW w:w="3838" w:type="pct"/>
            <w:shd w:val="clear" w:color="auto" w:fill="E7E6E6" w:themeFill="background2"/>
          </w:tcPr>
          <w:p w14:paraId="6251F892" w14:textId="044693DD"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Input</w:t>
            </w:r>
          </w:p>
        </w:tc>
      </w:tr>
      <w:tr w:rsidR="00C67DC2" w:rsidRPr="00D02C76" w14:paraId="1CD63604" w14:textId="77777777" w:rsidTr="00EC2F7B">
        <w:trPr>
          <w:trHeight w:val="20"/>
        </w:trPr>
        <w:tc>
          <w:tcPr>
            <w:tcW w:w="558" w:type="pct"/>
          </w:tcPr>
          <w:p w14:paraId="5DFB467A" w14:textId="77777777"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Mod v0</w:t>
            </w:r>
          </w:p>
        </w:tc>
        <w:tc>
          <w:tcPr>
            <w:tcW w:w="604" w:type="pct"/>
          </w:tcPr>
          <w:p w14:paraId="71F72FB0" w14:textId="67533F4C" w:rsidR="00C67DC2" w:rsidRPr="00D02C76" w:rsidRDefault="00C67DC2" w:rsidP="00F864D6">
            <w:pPr>
              <w:rPr>
                <w:rFonts w:ascii="Arial" w:hAnsi="Arial" w:cs="Arial"/>
                <w:sz w:val="18"/>
                <w:szCs w:val="18"/>
              </w:rPr>
            </w:pPr>
            <w:r w:rsidRPr="00D02C76">
              <w:rPr>
                <w:rFonts w:ascii="Arial" w:hAnsi="Arial" w:cs="Arial"/>
                <w:sz w:val="18"/>
                <w:szCs w:val="18"/>
              </w:rPr>
              <w:t># x</w:t>
            </w:r>
          </w:p>
        </w:tc>
        <w:tc>
          <w:tcPr>
            <w:tcW w:w="3838" w:type="pct"/>
          </w:tcPr>
          <w:p w14:paraId="745E7B57" w14:textId="580AC5A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 xml:space="preserve">Please provide comments for each </w:t>
            </w:r>
            <w:proofErr w:type="gramStart"/>
            <w:r w:rsidRPr="00D02C76">
              <w:rPr>
                <w:rFonts w:ascii="Arial" w:hAnsi="Arial" w:cs="Arial"/>
                <w:sz w:val="18"/>
                <w:szCs w:val="18"/>
                <w:lang w:eastAsia="zh-CN"/>
              </w:rPr>
              <w:t>item</w:t>
            </w:r>
            <w:r w:rsidR="00A525C6" w:rsidRPr="00D02C76">
              <w:rPr>
                <w:rFonts w:ascii="Arial" w:hAnsi="Arial" w:cs="Arial"/>
                <w:sz w:val="18"/>
                <w:szCs w:val="18"/>
                <w:lang w:eastAsia="zh-CN"/>
              </w:rPr>
              <w:t>(</w:t>
            </w:r>
            <w:proofErr w:type="gramEnd"/>
            <w:r w:rsidR="00A525C6" w:rsidRPr="00D02C76">
              <w:rPr>
                <w:rFonts w:ascii="Arial" w:hAnsi="Arial" w:cs="Arial"/>
                <w:sz w:val="18"/>
                <w:szCs w:val="18"/>
                <w:lang w:eastAsia="zh-CN"/>
              </w:rPr>
              <w:t>proposals are in the first columns)</w:t>
            </w:r>
            <w:r w:rsidRPr="00D02C76">
              <w:rPr>
                <w:rFonts w:ascii="Arial" w:hAnsi="Arial" w:cs="Arial"/>
                <w:sz w:val="18"/>
                <w:szCs w:val="18"/>
                <w:lang w:eastAsia="zh-CN"/>
              </w:rPr>
              <w:t>, by indicating the number.</w:t>
            </w:r>
          </w:p>
          <w:p w14:paraId="0BCB99C1" w14:textId="7A0F08DA" w:rsidR="00C67DC2" w:rsidRPr="00D02C76" w:rsidRDefault="00C67DC2" w:rsidP="00F864D6">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6A912E66" w14:textId="77777777" w:rsidTr="00EC2F7B">
        <w:trPr>
          <w:trHeight w:val="20"/>
        </w:trPr>
        <w:tc>
          <w:tcPr>
            <w:tcW w:w="558" w:type="pct"/>
          </w:tcPr>
          <w:p w14:paraId="60E2F412" w14:textId="40187319" w:rsidR="00346CCA" w:rsidRPr="00D02C76" w:rsidRDefault="00346CCA" w:rsidP="00346CCA">
            <w:pPr>
              <w:rPr>
                <w:rFonts w:ascii="Arial" w:hAnsi="Arial" w:cs="Arial"/>
                <w:sz w:val="18"/>
                <w:szCs w:val="18"/>
              </w:rPr>
            </w:pPr>
            <w:r>
              <w:rPr>
                <w:rFonts w:ascii="Arial" w:hAnsi="Arial" w:cs="Arial"/>
                <w:sz w:val="18"/>
                <w:szCs w:val="18"/>
              </w:rPr>
              <w:t>Samsung</w:t>
            </w:r>
          </w:p>
        </w:tc>
        <w:tc>
          <w:tcPr>
            <w:tcW w:w="604" w:type="pct"/>
          </w:tcPr>
          <w:p w14:paraId="0504573C" w14:textId="77777777" w:rsidR="00346CCA" w:rsidRDefault="00346CCA" w:rsidP="00346CCA">
            <w:pPr>
              <w:rPr>
                <w:rFonts w:ascii="Arial" w:hAnsi="Arial" w:cs="Arial"/>
                <w:sz w:val="18"/>
                <w:szCs w:val="18"/>
              </w:rPr>
            </w:pPr>
            <w:r>
              <w:rPr>
                <w:rFonts w:ascii="Arial" w:hAnsi="Arial" w:cs="Arial"/>
                <w:sz w:val="18"/>
                <w:szCs w:val="18"/>
              </w:rPr>
              <w:t>#6</w:t>
            </w:r>
          </w:p>
          <w:p w14:paraId="12934169" w14:textId="77777777" w:rsidR="00346CCA" w:rsidRDefault="00346CCA" w:rsidP="00346CCA">
            <w:pPr>
              <w:rPr>
                <w:rFonts w:ascii="Arial" w:hAnsi="Arial" w:cs="Arial"/>
                <w:sz w:val="18"/>
                <w:szCs w:val="18"/>
              </w:rPr>
            </w:pPr>
            <w:r>
              <w:rPr>
                <w:rFonts w:ascii="Arial" w:hAnsi="Arial" w:cs="Arial"/>
                <w:sz w:val="18"/>
                <w:szCs w:val="18"/>
              </w:rPr>
              <w:t>Layout</w:t>
            </w:r>
          </w:p>
          <w:p w14:paraId="59250C4F" w14:textId="36411DDB" w:rsidR="00346CCA" w:rsidRPr="00D02C76" w:rsidRDefault="00346CCA" w:rsidP="00346CCA">
            <w:pPr>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838" w:type="pct"/>
          </w:tcPr>
          <w:p w14:paraId="7B2323AF" w14:textId="77777777" w:rsidR="00346CCA" w:rsidRDefault="00346CCA" w:rsidP="00346CCA">
            <w:pPr>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0E1CFB92" w14:textId="77777777" w:rsidR="00346CCA" w:rsidRDefault="00346CCA" w:rsidP="00346CCA">
            <w:pPr>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7DBA2E5A" w14:textId="32ED6AC0" w:rsidR="00346CCA" w:rsidRPr="00D02C76" w:rsidRDefault="00346CCA" w:rsidP="00346CCA">
            <w:pPr>
              <w:rPr>
                <w:rFonts w:ascii="Arial" w:hAnsi="Arial" w:cs="Arial"/>
                <w:sz w:val="18"/>
                <w:szCs w:val="18"/>
              </w:rPr>
            </w:pPr>
          </w:p>
        </w:tc>
      </w:tr>
      <w:tr w:rsidR="00346CCA" w:rsidRPr="00D02C76" w14:paraId="3EBC87D1" w14:textId="77777777" w:rsidTr="00EC2F7B">
        <w:trPr>
          <w:trHeight w:val="20"/>
        </w:trPr>
        <w:tc>
          <w:tcPr>
            <w:tcW w:w="558" w:type="pct"/>
          </w:tcPr>
          <w:p w14:paraId="5EADFB0F" w14:textId="08EBC16C" w:rsidR="00346CCA" w:rsidRPr="00D02C76" w:rsidRDefault="00346CCA" w:rsidP="00346CCA">
            <w:pPr>
              <w:rPr>
                <w:rFonts w:ascii="Arial" w:hAnsi="Arial" w:cs="Arial"/>
                <w:sz w:val="18"/>
                <w:szCs w:val="18"/>
              </w:rPr>
            </w:pPr>
            <w:r>
              <w:rPr>
                <w:rFonts w:ascii="Arial" w:hAnsi="Arial" w:cs="Arial"/>
                <w:sz w:val="18"/>
                <w:szCs w:val="18"/>
              </w:rPr>
              <w:t>Samsung</w:t>
            </w:r>
          </w:p>
        </w:tc>
        <w:tc>
          <w:tcPr>
            <w:tcW w:w="604" w:type="pct"/>
          </w:tcPr>
          <w:p w14:paraId="6A53EE7B" w14:textId="5767F43F" w:rsidR="00346CCA" w:rsidRPr="00D02C76" w:rsidRDefault="00346CCA" w:rsidP="00346CCA">
            <w:pPr>
              <w:rPr>
                <w:rFonts w:ascii="Arial" w:hAnsi="Arial" w:cs="Arial"/>
                <w:sz w:val="18"/>
                <w:szCs w:val="18"/>
              </w:rPr>
            </w:pPr>
            <w:r>
              <w:rPr>
                <w:rFonts w:ascii="Arial" w:hAnsi="Arial" w:cs="Arial"/>
                <w:sz w:val="18"/>
                <w:szCs w:val="18"/>
              </w:rPr>
              <w:t>#10</w:t>
            </w:r>
          </w:p>
        </w:tc>
        <w:tc>
          <w:tcPr>
            <w:tcW w:w="3838" w:type="pct"/>
          </w:tcPr>
          <w:p w14:paraId="4A11EE93" w14:textId="77777777" w:rsidR="00346CCA" w:rsidRDefault="00346CCA" w:rsidP="00346CCA">
            <w:pPr>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2CFA6781" w14:textId="77777777" w:rsidR="00346CCA" w:rsidRDefault="00346CCA" w:rsidP="00346CCA">
            <w:pPr>
              <w:rPr>
                <w:rFonts w:ascii="Arial" w:hAnsi="Arial" w:cs="Arial"/>
                <w:sz w:val="18"/>
                <w:szCs w:val="18"/>
              </w:rPr>
            </w:pPr>
          </w:p>
          <w:p w14:paraId="53855FE4" w14:textId="1D617B22" w:rsidR="00346CCA" w:rsidRPr="00D02C76" w:rsidRDefault="00346CCA" w:rsidP="00346CCA">
            <w:pPr>
              <w:rPr>
                <w:rFonts w:ascii="Arial" w:hAnsi="Arial" w:cs="Arial"/>
                <w:sz w:val="18"/>
                <w:szCs w:val="18"/>
              </w:rPr>
            </w:pPr>
            <w:r>
              <w:rPr>
                <w:rFonts w:ascii="Arial" w:hAnsi="Arial" w:cs="Arial"/>
                <w:sz w:val="18"/>
                <w:szCs w:val="18"/>
              </w:rPr>
              <w:t xml:space="preserve">For the configuration of 512TXRU, suggest it to remove. </w:t>
            </w:r>
          </w:p>
        </w:tc>
      </w:tr>
      <w:tr w:rsidR="00346CCA" w:rsidRPr="00D02C76" w14:paraId="6AE2ECEA" w14:textId="77777777" w:rsidTr="00EC2F7B">
        <w:trPr>
          <w:trHeight w:val="20"/>
        </w:trPr>
        <w:tc>
          <w:tcPr>
            <w:tcW w:w="558" w:type="pct"/>
          </w:tcPr>
          <w:p w14:paraId="3FD33C9E" w14:textId="1A6D3633" w:rsidR="00346CCA"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604" w:type="pct"/>
          </w:tcPr>
          <w:p w14:paraId="5307C12C" w14:textId="77777777" w:rsidR="002371EB" w:rsidRDefault="002371EB" w:rsidP="002371EB">
            <w:pPr>
              <w:rPr>
                <w:rFonts w:ascii="Arial" w:eastAsia="PMingLiU" w:hAnsi="Arial" w:cs="Arial"/>
                <w:sz w:val="18"/>
                <w:szCs w:val="18"/>
                <w:lang w:val="en-US" w:eastAsia="zh-TW"/>
              </w:rPr>
            </w:pPr>
            <w:r w:rsidRPr="002371EB">
              <w:rPr>
                <w:rFonts w:ascii="Arial" w:hAnsi="Arial" w:cs="Arial"/>
                <w:sz w:val="18"/>
                <w:szCs w:val="18"/>
                <w:lang w:val="en-US"/>
              </w:rPr>
              <w:t>#1,</w:t>
            </w:r>
          </w:p>
          <w:p w14:paraId="5CECCBFF" w14:textId="6B8A914B"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 xml:space="preserve">#3, </w:t>
            </w:r>
          </w:p>
          <w:p w14:paraId="035AD1A7"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#4,</w:t>
            </w:r>
          </w:p>
          <w:p w14:paraId="25C95526" w14:textId="4E29A93E" w:rsidR="00346CCA" w:rsidRPr="00D02C76" w:rsidRDefault="002371EB" w:rsidP="002371EB">
            <w:pPr>
              <w:rPr>
                <w:rFonts w:ascii="Arial" w:hAnsi="Arial" w:cs="Arial"/>
                <w:sz w:val="18"/>
                <w:szCs w:val="18"/>
              </w:rPr>
            </w:pPr>
            <w:r w:rsidRPr="002371EB">
              <w:rPr>
                <w:rFonts w:ascii="Arial" w:hAnsi="Arial" w:cs="Arial"/>
                <w:sz w:val="18"/>
                <w:szCs w:val="18"/>
                <w:lang w:val="en-US"/>
              </w:rPr>
              <w:t>#22</w:t>
            </w:r>
          </w:p>
        </w:tc>
        <w:tc>
          <w:tcPr>
            <w:tcW w:w="3838" w:type="pct"/>
          </w:tcPr>
          <w:p w14:paraId="6C13BA35" w14:textId="7777777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#1 and #4</w:t>
            </w:r>
            <w:r w:rsidRPr="002371EB">
              <w:rPr>
                <w:rFonts w:ascii="Arial" w:hAnsi="Arial" w:cs="Arial"/>
                <w:sz w:val="18"/>
                <w:szCs w:val="18"/>
                <w:lang w:val="en-US"/>
              </w:rPr>
              <w:t xml:space="preserve">: </w:t>
            </w:r>
          </w:p>
          <w:p w14:paraId="4BDB73DF" w14:textId="77777777" w:rsidR="002371EB" w:rsidRPr="002371EB" w:rsidRDefault="002371EB" w:rsidP="002371EB">
            <w:pPr>
              <w:rPr>
                <w:rFonts w:ascii="Arial" w:hAnsi="Arial" w:cs="Arial"/>
                <w:b/>
                <w:bCs/>
                <w:sz w:val="18"/>
                <w:szCs w:val="18"/>
                <w:lang w:val="en-US"/>
              </w:rPr>
            </w:pPr>
            <w:r w:rsidRPr="002371EB">
              <w:rPr>
                <w:rFonts w:ascii="Arial" w:hAnsi="Arial" w:cs="Arial"/>
                <w:sz w:val="18"/>
                <w:szCs w:val="18"/>
                <w:lang w:val="en-US"/>
              </w:rPr>
              <w:t xml:space="preserve">We would like to first check with FL whether each company need to provide the evaluation result for all the scenarios/frequencies listed in the proposal? Or </w:t>
            </w:r>
            <w:proofErr w:type="gramStart"/>
            <w:r w:rsidRPr="002371EB">
              <w:rPr>
                <w:rFonts w:ascii="Arial" w:hAnsi="Arial" w:cs="Arial"/>
                <w:sz w:val="18"/>
                <w:szCs w:val="18"/>
                <w:lang w:val="en-US"/>
              </w:rPr>
              <w:t>it is</w:t>
            </w:r>
            <w:proofErr w:type="gramEnd"/>
            <w:r w:rsidRPr="002371EB">
              <w:rPr>
                <w:rFonts w:ascii="Arial" w:hAnsi="Arial" w:cs="Arial"/>
                <w:sz w:val="18"/>
                <w:szCs w:val="18"/>
                <w:lang w:val="en-US"/>
              </w:rPr>
              <w:t xml:space="preserve"> up to company to prioritize some case(s) according to its own interest? If all the cases are required, we prefer to narrow down the candidates. Otherwise, that will cause huge simulation effort.</w:t>
            </w:r>
          </w:p>
          <w:p w14:paraId="3CF90C27" w14:textId="77777777" w:rsidR="002371EB" w:rsidRPr="002371EB" w:rsidRDefault="002371EB" w:rsidP="002371EB">
            <w:pPr>
              <w:rPr>
                <w:rFonts w:ascii="Arial" w:hAnsi="Arial" w:cs="Arial"/>
                <w:b/>
                <w:bCs/>
                <w:sz w:val="18"/>
                <w:szCs w:val="18"/>
                <w:lang w:val="en-US"/>
              </w:rPr>
            </w:pPr>
          </w:p>
          <w:p w14:paraId="3953FB5A" w14:textId="7777777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#3</w:t>
            </w:r>
            <w:r w:rsidRPr="002371EB">
              <w:rPr>
                <w:rFonts w:ascii="Arial" w:hAnsi="Arial" w:cs="Arial"/>
                <w:sz w:val="18"/>
                <w:szCs w:val="18"/>
                <w:lang w:val="en-US"/>
              </w:rPr>
              <w:t>:</w:t>
            </w:r>
          </w:p>
          <w:p w14:paraId="65DE7499"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 xml:space="preserve">We suggest first discussing the possible value of the CSI </w:t>
            </w:r>
            <w:proofErr w:type="spellStart"/>
            <w:r w:rsidRPr="002371EB">
              <w:rPr>
                <w:rFonts w:ascii="Arial" w:hAnsi="Arial" w:cs="Arial"/>
                <w:sz w:val="18"/>
                <w:szCs w:val="18"/>
                <w:lang w:val="en-US"/>
              </w:rPr>
              <w:t>subband</w:t>
            </w:r>
            <w:proofErr w:type="spellEnd"/>
            <w:r w:rsidRPr="002371EB">
              <w:rPr>
                <w:rFonts w:ascii="Arial" w:hAnsi="Arial" w:cs="Arial"/>
                <w:sz w:val="18"/>
                <w:szCs w:val="18"/>
                <w:lang w:val="en-US"/>
              </w:rPr>
              <w:t xml:space="preserve"> size. For 20MHz, the legacy size (i.e., 4, 8, 16) can be a good starting point. For large BW case (i.e., 100MH), the extended CSI </w:t>
            </w:r>
            <w:proofErr w:type="spellStart"/>
            <w:r w:rsidRPr="002371EB">
              <w:rPr>
                <w:rFonts w:ascii="Arial" w:hAnsi="Arial" w:cs="Arial"/>
                <w:sz w:val="18"/>
                <w:szCs w:val="18"/>
                <w:lang w:val="en-US"/>
              </w:rPr>
              <w:t>subband</w:t>
            </w:r>
            <w:proofErr w:type="spellEnd"/>
            <w:r w:rsidRPr="002371EB">
              <w:rPr>
                <w:rFonts w:ascii="Arial" w:hAnsi="Arial" w:cs="Arial"/>
                <w:sz w:val="18"/>
                <w:szCs w:val="18"/>
                <w:lang w:val="en-US"/>
              </w:rPr>
              <w:t xml:space="preserve"> size (e.g., 32 RBs) can be considered/studied in </w:t>
            </w:r>
            <w:proofErr w:type="gramStart"/>
            <w:r w:rsidRPr="002371EB">
              <w:rPr>
                <w:rFonts w:ascii="Arial" w:hAnsi="Arial" w:cs="Arial"/>
                <w:sz w:val="18"/>
                <w:szCs w:val="18"/>
                <w:lang w:val="en-US"/>
              </w:rPr>
              <w:t>the joint</w:t>
            </w:r>
            <w:proofErr w:type="gramEnd"/>
            <w:r w:rsidRPr="002371EB">
              <w:rPr>
                <w:rFonts w:ascii="Arial" w:hAnsi="Arial" w:cs="Arial"/>
                <w:sz w:val="18"/>
                <w:szCs w:val="18"/>
                <w:lang w:val="en-US"/>
              </w:rPr>
              <w:t xml:space="preserve"> consideration of the reasonable amount of reporting overhead.</w:t>
            </w:r>
          </w:p>
          <w:p w14:paraId="222C07AC" w14:textId="77777777" w:rsidR="002371EB" w:rsidRPr="002371EB" w:rsidRDefault="002371EB" w:rsidP="002371EB">
            <w:pPr>
              <w:rPr>
                <w:rFonts w:ascii="Arial" w:hAnsi="Arial" w:cs="Arial"/>
                <w:sz w:val="18"/>
                <w:szCs w:val="18"/>
                <w:lang w:val="en-US"/>
              </w:rPr>
            </w:pPr>
          </w:p>
          <w:p w14:paraId="37D46993" w14:textId="0E2F0F27" w:rsidR="00346CCA" w:rsidRPr="00D02C76" w:rsidRDefault="002371EB" w:rsidP="002371EB">
            <w:pPr>
              <w:rPr>
                <w:rFonts w:ascii="Arial" w:hAnsi="Arial" w:cs="Arial"/>
                <w:sz w:val="18"/>
                <w:szCs w:val="18"/>
              </w:rPr>
            </w:pPr>
            <w:r w:rsidRPr="002371EB">
              <w:rPr>
                <w:rFonts w:ascii="Arial" w:hAnsi="Arial" w:cs="Arial"/>
                <w:b/>
                <w:bCs/>
                <w:sz w:val="18"/>
                <w:szCs w:val="18"/>
                <w:lang w:val="en-US"/>
              </w:rPr>
              <w:t>#22</w:t>
            </w:r>
            <w:r w:rsidRPr="002371EB">
              <w:rPr>
                <w:rFonts w:ascii="Arial" w:hAnsi="Arial" w:cs="Arial"/>
                <w:sz w:val="18"/>
                <w:szCs w:val="18"/>
                <w:lang w:val="en-US"/>
              </w:rPr>
              <w:t xml:space="preserve">: </w:t>
            </w:r>
            <w:r w:rsidRPr="002371EB">
              <w:rPr>
                <w:rFonts w:ascii="Arial" w:hAnsi="Arial" w:cs="Arial"/>
                <w:sz w:val="18"/>
                <w:szCs w:val="18"/>
                <w:lang w:val="en-US"/>
              </w:rPr>
              <w:br/>
              <w:t xml:space="preserve">We fully agree to utilize actual feedback overhead statistics in the simulation as the metric, which can better reflect the overhead according to rank </w:t>
            </w:r>
            <w:proofErr w:type="gramStart"/>
            <w:r w:rsidRPr="002371EB">
              <w:rPr>
                <w:rFonts w:ascii="Arial" w:hAnsi="Arial" w:cs="Arial"/>
                <w:sz w:val="18"/>
                <w:szCs w:val="18"/>
                <w:lang w:val="en-US"/>
              </w:rPr>
              <w:t>adaption</w:t>
            </w:r>
            <w:proofErr w:type="gramEnd"/>
            <w:r w:rsidRPr="002371EB">
              <w:rPr>
                <w:rFonts w:ascii="Arial" w:hAnsi="Arial" w:cs="Arial"/>
                <w:sz w:val="18"/>
                <w:szCs w:val="18"/>
                <w:lang w:val="en-US"/>
              </w:rPr>
              <w:t>. Furthermore, we would like to suggest considering the average feedback overhead per each CSI report as the KPI of overhead assessment.</w:t>
            </w:r>
          </w:p>
        </w:tc>
      </w:tr>
      <w:tr w:rsidR="00EC2F7B" w:rsidRPr="00D02C76" w14:paraId="5E137234" w14:textId="77777777" w:rsidTr="00EC2F7B">
        <w:trPr>
          <w:trHeight w:val="20"/>
        </w:trPr>
        <w:tc>
          <w:tcPr>
            <w:tcW w:w="558" w:type="pct"/>
          </w:tcPr>
          <w:p w14:paraId="43F1300C" w14:textId="77777777" w:rsidR="00EC2F7B" w:rsidRPr="00D02C76" w:rsidRDefault="00EC2F7B" w:rsidP="002340C7">
            <w:pPr>
              <w:rPr>
                <w:rFonts w:ascii="Arial" w:hAnsi="Arial" w:cs="Arial"/>
                <w:sz w:val="18"/>
                <w:szCs w:val="18"/>
              </w:rPr>
            </w:pPr>
            <w:r>
              <w:rPr>
                <w:rFonts w:ascii="Arial" w:hAnsi="Arial" w:cs="Arial"/>
                <w:sz w:val="18"/>
                <w:szCs w:val="18"/>
              </w:rPr>
              <w:t>Qualcomm</w:t>
            </w:r>
          </w:p>
        </w:tc>
        <w:tc>
          <w:tcPr>
            <w:tcW w:w="604" w:type="pct"/>
          </w:tcPr>
          <w:p w14:paraId="16CD276F" w14:textId="77777777" w:rsidR="00EC2F7B" w:rsidRPr="00D02C76" w:rsidRDefault="00EC2F7B" w:rsidP="002340C7">
            <w:pPr>
              <w:rPr>
                <w:rFonts w:ascii="Arial" w:hAnsi="Arial" w:cs="Arial"/>
                <w:sz w:val="18"/>
                <w:szCs w:val="18"/>
              </w:rPr>
            </w:pPr>
            <w:r>
              <w:rPr>
                <w:rFonts w:ascii="Arial" w:hAnsi="Arial" w:cs="Arial"/>
                <w:sz w:val="18"/>
                <w:szCs w:val="18"/>
              </w:rPr>
              <w:t>#2</w:t>
            </w:r>
          </w:p>
        </w:tc>
        <w:tc>
          <w:tcPr>
            <w:tcW w:w="3837" w:type="pct"/>
          </w:tcPr>
          <w:p w14:paraId="576E9674" w14:textId="77777777" w:rsidR="00EC2F7B" w:rsidRDefault="00EC2F7B" w:rsidP="002340C7">
            <w:pPr>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488EC4C5" w14:textId="77777777" w:rsidR="00EC2F7B" w:rsidRDefault="00EC2F7B" w:rsidP="002340C7">
            <w:pPr>
              <w:rPr>
                <w:rFonts w:ascii="Arial" w:hAnsi="Arial" w:cs="Arial"/>
                <w:sz w:val="18"/>
                <w:szCs w:val="18"/>
              </w:rPr>
            </w:pPr>
          </w:p>
          <w:p w14:paraId="281F913C" w14:textId="77777777" w:rsidR="00EC2F7B" w:rsidRPr="00D02C76" w:rsidRDefault="00EC2F7B" w:rsidP="002340C7">
            <w:pPr>
              <w:rPr>
                <w:rFonts w:ascii="Arial" w:hAnsi="Arial" w:cs="Arial"/>
                <w:sz w:val="18"/>
                <w:szCs w:val="18"/>
              </w:rPr>
            </w:pPr>
            <w:r>
              <w:rPr>
                <w:rFonts w:ascii="Arial" w:hAnsi="Arial" w:cs="Arial"/>
                <w:sz w:val="18"/>
                <w:szCs w:val="18"/>
                <w:lang w:eastAsia="zh-CN"/>
              </w:rPr>
              <w:lastRenderedPageBreak/>
              <w:t xml:space="preserve">Clarify </w:t>
            </w:r>
            <w:r>
              <w:rPr>
                <w:rFonts w:ascii="Arial" w:hAnsi="Arial" w:cs="Arial" w:hint="eastAsia"/>
                <w:sz w:val="18"/>
                <w:szCs w:val="18"/>
                <w:lang w:eastAsia="zh-CN"/>
              </w:rPr>
              <w:t>100M</w:t>
            </w:r>
            <w:r>
              <w:rPr>
                <w:rFonts w:ascii="Arial" w:hAnsi="Arial" w:cs="Arial"/>
                <w:sz w:val="18"/>
                <w:szCs w:val="18"/>
                <w:lang w:eastAsia="zh-CN"/>
              </w:rPr>
              <w:t>Hz simulation bandwidth is not applied to 700MHz carrier frequency</w:t>
            </w:r>
          </w:p>
        </w:tc>
      </w:tr>
      <w:tr w:rsidR="00EC2F7B" w:rsidRPr="00D02C76" w14:paraId="17F23800" w14:textId="77777777" w:rsidTr="00EC2F7B">
        <w:trPr>
          <w:trHeight w:val="20"/>
        </w:trPr>
        <w:tc>
          <w:tcPr>
            <w:tcW w:w="558" w:type="pct"/>
          </w:tcPr>
          <w:p w14:paraId="2B1112B4" w14:textId="77777777" w:rsidR="00EC2F7B" w:rsidRDefault="00EC2F7B" w:rsidP="002340C7">
            <w:pPr>
              <w:rPr>
                <w:rFonts w:ascii="Arial" w:hAnsi="Arial" w:cs="Arial"/>
                <w:sz w:val="18"/>
                <w:szCs w:val="18"/>
              </w:rPr>
            </w:pPr>
            <w:r>
              <w:rPr>
                <w:rFonts w:ascii="Arial" w:hAnsi="Arial" w:cs="Arial"/>
                <w:sz w:val="18"/>
                <w:szCs w:val="18"/>
              </w:rPr>
              <w:lastRenderedPageBreak/>
              <w:t>Qualcomm</w:t>
            </w:r>
          </w:p>
        </w:tc>
        <w:tc>
          <w:tcPr>
            <w:tcW w:w="604" w:type="pct"/>
          </w:tcPr>
          <w:p w14:paraId="490746C0" w14:textId="77777777" w:rsidR="00EC2F7B" w:rsidRDefault="00EC2F7B" w:rsidP="002340C7">
            <w:pPr>
              <w:rPr>
                <w:rFonts w:ascii="Arial" w:hAnsi="Arial" w:cs="Arial"/>
                <w:sz w:val="18"/>
                <w:szCs w:val="18"/>
              </w:rPr>
            </w:pPr>
            <w:r>
              <w:rPr>
                <w:rFonts w:ascii="Arial" w:hAnsi="Arial" w:cs="Arial"/>
                <w:sz w:val="18"/>
                <w:szCs w:val="18"/>
              </w:rPr>
              <w:t>#8</w:t>
            </w:r>
          </w:p>
        </w:tc>
        <w:tc>
          <w:tcPr>
            <w:tcW w:w="3837" w:type="pct"/>
          </w:tcPr>
          <w:p w14:paraId="373218E7" w14:textId="77777777" w:rsidR="00EC2F7B" w:rsidRDefault="00EC2F7B" w:rsidP="002340C7">
            <w:pPr>
              <w:rPr>
                <w:rFonts w:ascii="Arial" w:hAnsi="Arial" w:cs="Arial"/>
                <w:sz w:val="18"/>
                <w:szCs w:val="18"/>
              </w:rPr>
            </w:pPr>
            <w:r>
              <w:rPr>
                <w:rFonts w:ascii="Arial" w:hAnsi="Arial" w:cs="Arial"/>
                <w:sz w:val="18"/>
                <w:szCs w:val="18"/>
              </w:rPr>
              <w:t>60kHz SCS for 7GHz can be considered also</w:t>
            </w:r>
          </w:p>
        </w:tc>
      </w:tr>
      <w:tr w:rsidR="00EC2F7B" w:rsidRPr="00D02C76" w14:paraId="00A0E4AD" w14:textId="77777777" w:rsidTr="00EC2F7B">
        <w:trPr>
          <w:trHeight w:val="20"/>
        </w:trPr>
        <w:tc>
          <w:tcPr>
            <w:tcW w:w="558" w:type="pct"/>
          </w:tcPr>
          <w:p w14:paraId="425B28EC" w14:textId="77777777" w:rsidR="00EC2F7B" w:rsidRDefault="00EC2F7B" w:rsidP="002340C7">
            <w:pPr>
              <w:rPr>
                <w:rFonts w:ascii="Arial" w:hAnsi="Arial" w:cs="Arial"/>
                <w:sz w:val="18"/>
                <w:szCs w:val="18"/>
              </w:rPr>
            </w:pPr>
            <w:r>
              <w:rPr>
                <w:rFonts w:ascii="Arial" w:hAnsi="Arial" w:cs="Arial"/>
                <w:sz w:val="18"/>
                <w:szCs w:val="18"/>
              </w:rPr>
              <w:t>Qualcomm</w:t>
            </w:r>
          </w:p>
        </w:tc>
        <w:tc>
          <w:tcPr>
            <w:tcW w:w="604" w:type="pct"/>
          </w:tcPr>
          <w:p w14:paraId="3E3DC62B" w14:textId="77777777" w:rsidR="00EC2F7B" w:rsidRDefault="00EC2F7B" w:rsidP="002340C7">
            <w:pPr>
              <w:rPr>
                <w:rFonts w:ascii="Arial" w:hAnsi="Arial" w:cs="Arial"/>
                <w:sz w:val="18"/>
                <w:szCs w:val="18"/>
              </w:rPr>
            </w:pPr>
            <w:r>
              <w:rPr>
                <w:rFonts w:ascii="Arial" w:hAnsi="Arial" w:cs="Arial"/>
                <w:sz w:val="18"/>
                <w:szCs w:val="18"/>
              </w:rPr>
              <w:t>#9</w:t>
            </w:r>
          </w:p>
        </w:tc>
        <w:tc>
          <w:tcPr>
            <w:tcW w:w="3837" w:type="pct"/>
          </w:tcPr>
          <w:p w14:paraId="62E830B1" w14:textId="77777777" w:rsidR="00EC2F7B" w:rsidRDefault="00EC2F7B" w:rsidP="002340C7">
            <w:pPr>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EC2F7B" w:rsidRPr="00D02C76" w14:paraId="2A4428BF" w14:textId="77777777" w:rsidTr="00EC2F7B">
        <w:trPr>
          <w:trHeight w:val="20"/>
        </w:trPr>
        <w:tc>
          <w:tcPr>
            <w:tcW w:w="558" w:type="pct"/>
          </w:tcPr>
          <w:p w14:paraId="37716351" w14:textId="77777777" w:rsidR="00EC2F7B" w:rsidRDefault="00EC2F7B" w:rsidP="002340C7">
            <w:pPr>
              <w:rPr>
                <w:rFonts w:ascii="Arial" w:hAnsi="Arial" w:cs="Arial"/>
                <w:sz w:val="18"/>
                <w:szCs w:val="18"/>
              </w:rPr>
            </w:pPr>
            <w:r>
              <w:rPr>
                <w:rFonts w:ascii="Arial" w:hAnsi="Arial" w:cs="Arial"/>
                <w:sz w:val="18"/>
                <w:szCs w:val="18"/>
              </w:rPr>
              <w:t>Qualcomm</w:t>
            </w:r>
          </w:p>
        </w:tc>
        <w:tc>
          <w:tcPr>
            <w:tcW w:w="604" w:type="pct"/>
          </w:tcPr>
          <w:p w14:paraId="13FBE32F" w14:textId="77777777" w:rsidR="00EC2F7B" w:rsidRDefault="00EC2F7B" w:rsidP="002340C7">
            <w:pPr>
              <w:rPr>
                <w:rFonts w:ascii="Arial" w:hAnsi="Arial" w:cs="Arial"/>
                <w:sz w:val="18"/>
                <w:szCs w:val="18"/>
              </w:rPr>
            </w:pPr>
            <w:r>
              <w:rPr>
                <w:rFonts w:ascii="Arial" w:hAnsi="Arial" w:cs="Arial"/>
                <w:sz w:val="18"/>
                <w:szCs w:val="18"/>
              </w:rPr>
              <w:t>#10</w:t>
            </w:r>
          </w:p>
        </w:tc>
        <w:tc>
          <w:tcPr>
            <w:tcW w:w="3837" w:type="pct"/>
          </w:tcPr>
          <w:p w14:paraId="41474F53" w14:textId="77777777" w:rsidR="00EC2F7B" w:rsidRDefault="00EC2F7B" w:rsidP="002340C7">
            <w:pPr>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67BB0768" w14:textId="77777777" w:rsidR="00EC2F7B" w:rsidRDefault="00EC2F7B" w:rsidP="002340C7">
            <w:pPr>
              <w:rPr>
                <w:rFonts w:ascii="Arial" w:hAnsi="Arial" w:cs="Arial"/>
                <w:sz w:val="18"/>
                <w:szCs w:val="18"/>
              </w:rPr>
            </w:pPr>
          </w:p>
          <w:p w14:paraId="0D17FBF9" w14:textId="77777777" w:rsidR="00EC2F7B" w:rsidRDefault="00EC2F7B" w:rsidP="002340C7">
            <w:pPr>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6C2A351A" w14:textId="77777777" w:rsidR="00EC2F7B" w:rsidRDefault="00EC2F7B" w:rsidP="002340C7">
            <w:pPr>
              <w:rPr>
                <w:rFonts w:ascii="Arial" w:hAnsi="Arial" w:cs="Arial"/>
                <w:sz w:val="18"/>
                <w:szCs w:val="18"/>
              </w:rPr>
            </w:pPr>
          </w:p>
        </w:tc>
      </w:tr>
      <w:tr w:rsidR="00EC2F7B" w:rsidRPr="00D02C76" w14:paraId="022884D6" w14:textId="77777777" w:rsidTr="00EC2F7B">
        <w:trPr>
          <w:trHeight w:val="20"/>
        </w:trPr>
        <w:tc>
          <w:tcPr>
            <w:tcW w:w="558" w:type="pct"/>
          </w:tcPr>
          <w:p w14:paraId="13DBFC6F" w14:textId="77777777" w:rsidR="00EC2F7B" w:rsidRPr="00D02C76" w:rsidRDefault="00EC2F7B" w:rsidP="002340C7">
            <w:pPr>
              <w:rPr>
                <w:rFonts w:ascii="Arial" w:hAnsi="Arial" w:cs="Arial"/>
                <w:sz w:val="18"/>
                <w:szCs w:val="18"/>
              </w:rPr>
            </w:pPr>
            <w:r>
              <w:rPr>
                <w:rFonts w:ascii="Arial" w:hAnsi="Arial" w:cs="Arial"/>
                <w:sz w:val="18"/>
                <w:szCs w:val="18"/>
              </w:rPr>
              <w:t>Qualcomm</w:t>
            </w:r>
          </w:p>
        </w:tc>
        <w:tc>
          <w:tcPr>
            <w:tcW w:w="604" w:type="pct"/>
          </w:tcPr>
          <w:p w14:paraId="796FE804" w14:textId="77777777" w:rsidR="00EC2F7B" w:rsidRPr="00D02C76" w:rsidRDefault="00EC2F7B" w:rsidP="002340C7">
            <w:pPr>
              <w:rPr>
                <w:rFonts w:ascii="Arial" w:hAnsi="Arial" w:cs="Arial"/>
                <w:sz w:val="18"/>
                <w:szCs w:val="18"/>
              </w:rPr>
            </w:pPr>
            <w:r>
              <w:rPr>
                <w:rFonts w:ascii="Arial" w:hAnsi="Arial" w:cs="Arial"/>
                <w:sz w:val="18"/>
                <w:szCs w:val="18"/>
              </w:rPr>
              <w:t>#14</w:t>
            </w:r>
          </w:p>
        </w:tc>
        <w:tc>
          <w:tcPr>
            <w:tcW w:w="3837" w:type="pct"/>
          </w:tcPr>
          <w:p w14:paraId="5524DC69" w14:textId="77777777" w:rsidR="00EC2F7B" w:rsidRPr="00D02C76" w:rsidRDefault="00EC2F7B" w:rsidP="002340C7">
            <w:pPr>
              <w:rPr>
                <w:rFonts w:ascii="Arial" w:hAnsi="Arial" w:cs="Arial"/>
                <w:sz w:val="18"/>
                <w:szCs w:val="18"/>
              </w:rPr>
            </w:pPr>
            <w:r>
              <w:rPr>
                <w:rFonts w:ascii="Arial" w:hAnsi="Arial" w:cs="Arial"/>
                <w:sz w:val="18"/>
                <w:szCs w:val="18"/>
              </w:rPr>
              <w:t>MMSE-IRC is not a realistic assumption at least for DL.  R-ML should be the baseline.</w:t>
            </w:r>
          </w:p>
        </w:tc>
      </w:tr>
      <w:tr w:rsidR="00EC2F7B" w:rsidRPr="00D02C76" w14:paraId="0C8541C1" w14:textId="77777777" w:rsidTr="00EC2F7B">
        <w:trPr>
          <w:trHeight w:val="20"/>
        </w:trPr>
        <w:tc>
          <w:tcPr>
            <w:tcW w:w="558" w:type="pct"/>
          </w:tcPr>
          <w:p w14:paraId="677CAD4D" w14:textId="77777777" w:rsidR="00EC2F7B" w:rsidRPr="00D02C76" w:rsidRDefault="00EC2F7B" w:rsidP="002340C7">
            <w:pPr>
              <w:rPr>
                <w:rFonts w:ascii="Arial" w:hAnsi="Arial" w:cs="Arial"/>
                <w:sz w:val="18"/>
                <w:szCs w:val="18"/>
              </w:rPr>
            </w:pPr>
            <w:r>
              <w:rPr>
                <w:rFonts w:ascii="Arial" w:hAnsi="Arial" w:cs="Arial"/>
                <w:sz w:val="18"/>
                <w:szCs w:val="18"/>
              </w:rPr>
              <w:t>Qualcomm</w:t>
            </w:r>
          </w:p>
        </w:tc>
        <w:tc>
          <w:tcPr>
            <w:tcW w:w="604" w:type="pct"/>
          </w:tcPr>
          <w:p w14:paraId="35115F95" w14:textId="77777777" w:rsidR="00EC2F7B" w:rsidRPr="00D02C76" w:rsidRDefault="00EC2F7B" w:rsidP="002340C7">
            <w:pPr>
              <w:rPr>
                <w:rFonts w:ascii="Arial" w:hAnsi="Arial" w:cs="Arial"/>
                <w:sz w:val="18"/>
                <w:szCs w:val="18"/>
              </w:rPr>
            </w:pPr>
            <w:r>
              <w:rPr>
                <w:rFonts w:ascii="Arial" w:hAnsi="Arial" w:cs="Arial"/>
                <w:sz w:val="18"/>
                <w:szCs w:val="18"/>
              </w:rPr>
              <w:t>#11</w:t>
            </w:r>
          </w:p>
        </w:tc>
        <w:tc>
          <w:tcPr>
            <w:tcW w:w="3837" w:type="pct"/>
          </w:tcPr>
          <w:p w14:paraId="768CA43A" w14:textId="77777777" w:rsidR="00EC2F7B" w:rsidRPr="00D02C76" w:rsidRDefault="00EC2F7B" w:rsidP="002340C7">
            <w:pPr>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EC2F7B" w:rsidRPr="00D02C76" w14:paraId="1C3F3C3F" w14:textId="77777777" w:rsidTr="00EC2F7B">
        <w:trPr>
          <w:trHeight w:val="20"/>
        </w:trPr>
        <w:tc>
          <w:tcPr>
            <w:tcW w:w="558" w:type="pct"/>
          </w:tcPr>
          <w:p w14:paraId="6F38462D" w14:textId="77777777" w:rsidR="00EC2F7B" w:rsidRDefault="00EC2F7B" w:rsidP="002340C7">
            <w:pPr>
              <w:rPr>
                <w:rFonts w:ascii="Arial" w:hAnsi="Arial" w:cs="Arial"/>
                <w:sz w:val="18"/>
                <w:szCs w:val="18"/>
              </w:rPr>
            </w:pPr>
            <w:r>
              <w:rPr>
                <w:rFonts w:ascii="Arial" w:hAnsi="Arial" w:cs="Arial"/>
                <w:sz w:val="18"/>
                <w:szCs w:val="18"/>
              </w:rPr>
              <w:t>Qualcomm</w:t>
            </w:r>
          </w:p>
        </w:tc>
        <w:tc>
          <w:tcPr>
            <w:tcW w:w="604" w:type="pct"/>
          </w:tcPr>
          <w:p w14:paraId="5CE92DF9" w14:textId="77777777" w:rsidR="00EC2F7B" w:rsidRDefault="00EC2F7B" w:rsidP="002340C7">
            <w:pPr>
              <w:rPr>
                <w:rFonts w:ascii="Arial" w:hAnsi="Arial" w:cs="Arial"/>
                <w:sz w:val="18"/>
                <w:szCs w:val="18"/>
              </w:rPr>
            </w:pPr>
            <w:r>
              <w:rPr>
                <w:rFonts w:ascii="Arial" w:hAnsi="Arial" w:cs="Arial"/>
                <w:sz w:val="18"/>
                <w:szCs w:val="18"/>
              </w:rPr>
              <w:t>#18</w:t>
            </w:r>
          </w:p>
        </w:tc>
        <w:tc>
          <w:tcPr>
            <w:tcW w:w="3837" w:type="pct"/>
          </w:tcPr>
          <w:p w14:paraId="78958C96" w14:textId="77777777" w:rsidR="00EC2F7B" w:rsidRDefault="00EC2F7B" w:rsidP="002340C7">
            <w:pPr>
              <w:rPr>
                <w:rFonts w:ascii="Arial" w:hAnsi="Arial" w:cs="Arial"/>
                <w:sz w:val="18"/>
                <w:szCs w:val="18"/>
              </w:rPr>
            </w:pPr>
            <w:r>
              <w:rPr>
                <w:rFonts w:ascii="Arial" w:hAnsi="Arial" w:cs="Arial"/>
                <w:sz w:val="18"/>
                <w:szCs w:val="18"/>
              </w:rPr>
              <w:t>Companies to report channel estimation error model(s)</w:t>
            </w:r>
          </w:p>
        </w:tc>
      </w:tr>
      <w:tr w:rsidR="00EC2F7B" w:rsidRPr="00D02C76" w14:paraId="6DFB5B2A" w14:textId="77777777" w:rsidTr="00EC2F7B">
        <w:trPr>
          <w:trHeight w:val="20"/>
        </w:trPr>
        <w:tc>
          <w:tcPr>
            <w:tcW w:w="558" w:type="pct"/>
          </w:tcPr>
          <w:p w14:paraId="40F70A23" w14:textId="77777777" w:rsidR="00EC2F7B" w:rsidRDefault="00EC2F7B" w:rsidP="002340C7">
            <w:pPr>
              <w:rPr>
                <w:rFonts w:ascii="Arial" w:hAnsi="Arial" w:cs="Arial"/>
                <w:sz w:val="18"/>
                <w:szCs w:val="18"/>
              </w:rPr>
            </w:pPr>
            <w:r>
              <w:rPr>
                <w:rFonts w:ascii="Arial" w:hAnsi="Arial" w:cs="Arial"/>
                <w:sz w:val="18"/>
                <w:szCs w:val="18"/>
              </w:rPr>
              <w:t>Qualcomm</w:t>
            </w:r>
          </w:p>
        </w:tc>
        <w:tc>
          <w:tcPr>
            <w:tcW w:w="604" w:type="pct"/>
          </w:tcPr>
          <w:p w14:paraId="604CC4F8" w14:textId="77777777" w:rsidR="00EC2F7B" w:rsidRDefault="00EC2F7B" w:rsidP="002340C7">
            <w:pPr>
              <w:rPr>
                <w:rFonts w:ascii="Arial" w:hAnsi="Arial" w:cs="Arial"/>
                <w:sz w:val="18"/>
                <w:szCs w:val="18"/>
              </w:rPr>
            </w:pPr>
            <w:r>
              <w:rPr>
                <w:rFonts w:ascii="Arial" w:hAnsi="Arial" w:cs="Arial"/>
                <w:sz w:val="18"/>
                <w:szCs w:val="18"/>
              </w:rPr>
              <w:t>#19</w:t>
            </w:r>
          </w:p>
        </w:tc>
        <w:tc>
          <w:tcPr>
            <w:tcW w:w="3837" w:type="pct"/>
          </w:tcPr>
          <w:p w14:paraId="7C2D3947" w14:textId="77777777" w:rsidR="00EC2F7B" w:rsidRDefault="00EC2F7B" w:rsidP="002340C7">
            <w:pPr>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EC2F7B" w:rsidRPr="00D02C76" w14:paraId="41355F79" w14:textId="77777777" w:rsidTr="00EC2F7B">
        <w:trPr>
          <w:trHeight w:val="20"/>
        </w:trPr>
        <w:tc>
          <w:tcPr>
            <w:tcW w:w="558" w:type="pct"/>
          </w:tcPr>
          <w:p w14:paraId="5EE55C8E" w14:textId="77777777" w:rsidR="00EC2F7B" w:rsidRDefault="00EC2F7B" w:rsidP="002340C7">
            <w:pPr>
              <w:rPr>
                <w:rFonts w:ascii="Arial" w:hAnsi="Arial" w:cs="Arial"/>
                <w:sz w:val="18"/>
                <w:szCs w:val="18"/>
              </w:rPr>
            </w:pPr>
            <w:r>
              <w:rPr>
                <w:rFonts w:ascii="Arial" w:hAnsi="Arial" w:cs="Arial"/>
                <w:sz w:val="18"/>
                <w:szCs w:val="18"/>
              </w:rPr>
              <w:t>Qualcomm</w:t>
            </w:r>
          </w:p>
        </w:tc>
        <w:tc>
          <w:tcPr>
            <w:tcW w:w="604" w:type="pct"/>
          </w:tcPr>
          <w:p w14:paraId="201CAEFF" w14:textId="77777777" w:rsidR="00EC2F7B" w:rsidRDefault="00EC2F7B" w:rsidP="002340C7">
            <w:pPr>
              <w:rPr>
                <w:rFonts w:ascii="Arial" w:hAnsi="Arial" w:cs="Arial"/>
                <w:sz w:val="18"/>
                <w:szCs w:val="18"/>
              </w:rPr>
            </w:pPr>
            <w:r>
              <w:rPr>
                <w:rFonts w:ascii="Arial" w:hAnsi="Arial" w:cs="Arial"/>
                <w:sz w:val="18"/>
                <w:szCs w:val="18"/>
              </w:rPr>
              <w:t>#21</w:t>
            </w:r>
          </w:p>
        </w:tc>
        <w:tc>
          <w:tcPr>
            <w:tcW w:w="3837" w:type="pct"/>
          </w:tcPr>
          <w:p w14:paraId="07722656" w14:textId="77777777" w:rsidR="00EC2F7B" w:rsidRDefault="00EC2F7B" w:rsidP="002340C7">
            <w:pPr>
              <w:rPr>
                <w:rFonts w:ascii="Arial" w:hAnsi="Arial" w:cs="Arial"/>
                <w:sz w:val="18"/>
                <w:szCs w:val="18"/>
              </w:rPr>
            </w:pPr>
            <w:r>
              <w:rPr>
                <w:rFonts w:ascii="Arial" w:hAnsi="Arial" w:cs="Arial"/>
                <w:sz w:val="18"/>
                <w:szCs w:val="18"/>
              </w:rPr>
              <w:t xml:space="preserve">Modelling </w:t>
            </w:r>
            <w:r w:rsidRPr="00D02C76">
              <w:rPr>
                <w:rFonts w:ascii="Arial" w:eastAsia="等线" w:hAnsi="Arial" w:cs="Arial"/>
                <w:sz w:val="16"/>
                <w:szCs w:val="16"/>
              </w:rPr>
              <w:t>UCI error</w:t>
            </w:r>
            <w:r>
              <w:rPr>
                <w:rFonts w:ascii="Arial" w:eastAsia="等线" w:hAnsi="Arial" w:cs="Arial"/>
                <w:sz w:val="16"/>
                <w:szCs w:val="16"/>
              </w:rPr>
              <w:t xml:space="preserve"> should be the baseline. We cannot assume large UCI can be error-free transmitted at very low SNR condition. It is not fair comparison for different CSI schemes without consideration of UCI error.</w:t>
            </w:r>
          </w:p>
        </w:tc>
      </w:tr>
      <w:tr w:rsidR="00346CCA" w:rsidRPr="00D02C76" w14:paraId="3192FE98" w14:textId="77777777" w:rsidTr="00EC2F7B">
        <w:trPr>
          <w:trHeight w:val="20"/>
        </w:trPr>
        <w:tc>
          <w:tcPr>
            <w:tcW w:w="558" w:type="pct"/>
          </w:tcPr>
          <w:p w14:paraId="1EA7B5E9" w14:textId="77777777" w:rsidR="00346CCA" w:rsidRPr="00EC2F7B" w:rsidRDefault="00346CCA" w:rsidP="00F864D6">
            <w:pPr>
              <w:rPr>
                <w:rFonts w:ascii="Arial" w:hAnsi="Arial" w:cs="Arial"/>
                <w:sz w:val="18"/>
                <w:szCs w:val="18"/>
                <w:lang w:val="en-US"/>
              </w:rPr>
            </w:pPr>
          </w:p>
        </w:tc>
        <w:tc>
          <w:tcPr>
            <w:tcW w:w="604" w:type="pct"/>
          </w:tcPr>
          <w:p w14:paraId="22FA6A83" w14:textId="77777777" w:rsidR="00346CCA" w:rsidRPr="00D02C76" w:rsidRDefault="00346CCA" w:rsidP="00F864D6">
            <w:pPr>
              <w:rPr>
                <w:rFonts w:ascii="Arial" w:hAnsi="Arial" w:cs="Arial"/>
                <w:sz w:val="18"/>
                <w:szCs w:val="18"/>
              </w:rPr>
            </w:pPr>
          </w:p>
        </w:tc>
        <w:tc>
          <w:tcPr>
            <w:tcW w:w="3838" w:type="pct"/>
          </w:tcPr>
          <w:p w14:paraId="7BD4E646" w14:textId="77777777" w:rsidR="00346CCA" w:rsidRPr="00D02C76" w:rsidRDefault="00346CCA" w:rsidP="00F864D6">
            <w:pPr>
              <w:rPr>
                <w:rFonts w:ascii="Arial" w:hAnsi="Arial" w:cs="Arial"/>
                <w:sz w:val="18"/>
                <w:szCs w:val="18"/>
              </w:rPr>
            </w:pPr>
          </w:p>
        </w:tc>
      </w:tr>
    </w:tbl>
    <w:p w14:paraId="1FD7F5B2" w14:textId="34B5643B" w:rsidR="009D08C7" w:rsidRPr="00D02C76" w:rsidRDefault="009D08C7" w:rsidP="00C240A9">
      <w:pPr>
        <w:rPr>
          <w:rFonts w:ascii="Arial" w:eastAsia="Malgun Gothic" w:hAnsi="Arial" w:cs="Arial"/>
          <w:sz w:val="20"/>
          <w:szCs w:val="20"/>
          <w:lang w:eastAsia="ko-KR"/>
        </w:rPr>
      </w:pPr>
    </w:p>
    <w:p w14:paraId="7AD2730B" w14:textId="5D477557" w:rsidR="00E32BC6" w:rsidRPr="00D02C76" w:rsidRDefault="00C240A9" w:rsidP="00E32BC6">
      <w:pPr>
        <w:pStyle w:val="2"/>
        <w:rPr>
          <w:rFonts w:ascii="Arial" w:hAnsi="Arial" w:cs="Arial"/>
          <w:sz w:val="24"/>
          <w:szCs w:val="24"/>
        </w:rPr>
      </w:pPr>
      <w:r w:rsidRPr="00D02C76">
        <w:rPr>
          <w:rFonts w:ascii="Arial" w:hAnsi="Arial" w:cs="Arial"/>
          <w:sz w:val="24"/>
          <w:szCs w:val="24"/>
        </w:rPr>
        <w:t xml:space="preserve">LLS assumption </w:t>
      </w:r>
    </w:p>
    <w:p w14:paraId="30152D28" w14:textId="1041F356" w:rsidR="00E32BC6" w:rsidRPr="00D02C76" w:rsidRDefault="00E32BC6" w:rsidP="00E32BC6">
      <w:pPr>
        <w:rPr>
          <w:rFonts w:ascii="Arial" w:hAnsi="Arial" w:cs="Arial"/>
          <w:sz w:val="20"/>
          <w:szCs w:val="20"/>
        </w:rPr>
      </w:pPr>
      <w:r w:rsidRPr="00D02C76">
        <w:rPr>
          <w:rFonts w:ascii="Arial" w:hAnsi="Arial" w:cs="Arial" w:hint="eastAsia"/>
          <w:sz w:val="20"/>
          <w:szCs w:val="20"/>
        </w:rPr>
        <w:t>T</w:t>
      </w:r>
      <w:r w:rsidRPr="00D02C76">
        <w:rPr>
          <w:rFonts w:ascii="Arial" w:hAnsi="Arial" w:cs="Arial"/>
          <w:sz w:val="20"/>
          <w:szCs w:val="20"/>
        </w:rPr>
        <w:t>he following proposal is derived based on companies’ contributions to this meeting.</w:t>
      </w:r>
    </w:p>
    <w:p w14:paraId="2DFC10B0" w14:textId="142216D4" w:rsidR="00C240A9" w:rsidRPr="00D02C76" w:rsidRDefault="00F96B70" w:rsidP="00340C05">
      <w:pPr>
        <w:pStyle w:val="3"/>
        <w:numPr>
          <w:ilvl w:val="0"/>
          <w:numId w:val="0"/>
        </w:numPr>
        <w:rPr>
          <w:b/>
          <w:bCs/>
          <w:sz w:val="22"/>
          <w:szCs w:val="22"/>
        </w:rPr>
      </w:pPr>
      <w:r w:rsidRPr="00D02C76">
        <w:rPr>
          <w:b/>
          <w:bCs/>
          <w:sz w:val="22"/>
          <w:szCs w:val="22"/>
        </w:rPr>
        <w:t>Proposal 2.2-1</w:t>
      </w:r>
    </w:p>
    <w:p w14:paraId="4C4F4DA6" w14:textId="25BEC8C3" w:rsidR="0057308E" w:rsidRPr="00D02C76" w:rsidRDefault="00D11040" w:rsidP="00C240A9">
      <w:pPr>
        <w:rPr>
          <w:rFonts w:ascii="Arial" w:hAnsi="Arial" w:cs="Arial"/>
          <w:sz w:val="20"/>
          <w:szCs w:val="20"/>
        </w:rPr>
      </w:pPr>
      <w:r w:rsidRPr="00D02C76">
        <w:rPr>
          <w:rFonts w:ascii="Arial" w:hAnsi="Arial" w:cs="Arial" w:hint="eastAsia"/>
          <w:sz w:val="20"/>
          <w:szCs w:val="20"/>
        </w:rPr>
        <w:t>A</w:t>
      </w:r>
      <w:r w:rsidRPr="00D02C76">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A13548" w:rsidRPr="00D02C76" w14:paraId="5BB76202" w14:textId="77777777" w:rsidTr="000B144A">
        <w:trPr>
          <w:trHeight w:val="215"/>
          <w:jc w:val="center"/>
        </w:trPr>
        <w:tc>
          <w:tcPr>
            <w:tcW w:w="0" w:type="auto"/>
            <w:shd w:val="clear" w:color="auto" w:fill="E7E6E6" w:themeFill="background2"/>
            <w:hideMark/>
          </w:tcPr>
          <w:p w14:paraId="3DEC2BF3"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Parameters</w:t>
            </w:r>
          </w:p>
        </w:tc>
        <w:tc>
          <w:tcPr>
            <w:tcW w:w="0" w:type="auto"/>
            <w:shd w:val="clear" w:color="auto" w:fill="E7E6E6" w:themeFill="background2"/>
            <w:hideMark/>
          </w:tcPr>
          <w:p w14:paraId="285EE657" w14:textId="77777777" w:rsidR="00A13548" w:rsidRPr="00D02C76" w:rsidRDefault="00A13548" w:rsidP="00A20103">
            <w:pPr>
              <w:spacing w:line="259" w:lineRule="auto"/>
              <w:rPr>
                <w:rFonts w:ascii="Arial" w:hAnsi="Arial" w:cs="Arial"/>
                <w:b/>
                <w:bCs/>
                <w:sz w:val="16"/>
                <w:szCs w:val="16"/>
              </w:rPr>
            </w:pPr>
            <w:r w:rsidRPr="00D02C76">
              <w:rPr>
                <w:rFonts w:ascii="Arial" w:hAnsi="Arial" w:cs="Arial"/>
                <w:b/>
                <w:sz w:val="16"/>
                <w:szCs w:val="16"/>
              </w:rPr>
              <w:t>Value</w:t>
            </w:r>
          </w:p>
        </w:tc>
      </w:tr>
      <w:tr w:rsidR="00A13548" w:rsidRPr="00D02C76" w14:paraId="6A711C8F" w14:textId="77777777" w:rsidTr="000B144A">
        <w:trPr>
          <w:trHeight w:val="20"/>
          <w:jc w:val="center"/>
        </w:trPr>
        <w:tc>
          <w:tcPr>
            <w:tcW w:w="0" w:type="auto"/>
            <w:shd w:val="clear" w:color="auto" w:fill="E7E6E6" w:themeFill="background2"/>
            <w:hideMark/>
          </w:tcPr>
          <w:p w14:paraId="2537CEBB" w14:textId="76BB3810"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#1 </w:t>
            </w:r>
            <w:r w:rsidR="00A13548" w:rsidRPr="00D02C76">
              <w:rPr>
                <w:rFonts w:ascii="Arial" w:hAnsi="Arial" w:cs="Arial"/>
                <w:sz w:val="16"/>
                <w:szCs w:val="16"/>
              </w:rPr>
              <w:t xml:space="preserve">Carrier frequency </w:t>
            </w:r>
          </w:p>
        </w:tc>
        <w:tc>
          <w:tcPr>
            <w:tcW w:w="0" w:type="auto"/>
          </w:tcPr>
          <w:p w14:paraId="690293E7"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700MHz (FDD)</w:t>
            </w:r>
          </w:p>
          <w:p w14:paraId="22F0F90F"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2 GHz (FDD)</w:t>
            </w:r>
          </w:p>
          <w:p w14:paraId="118F7CC2"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4 GHz (TDD)</w:t>
            </w:r>
          </w:p>
          <w:p w14:paraId="48B1DCD1"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Around 7 GHz (TDD)</w:t>
            </w:r>
          </w:p>
        </w:tc>
      </w:tr>
      <w:tr w:rsidR="00A13548" w:rsidRPr="00D02C76" w14:paraId="5E93DF67" w14:textId="77777777" w:rsidTr="000B144A">
        <w:trPr>
          <w:trHeight w:val="47"/>
          <w:jc w:val="center"/>
        </w:trPr>
        <w:tc>
          <w:tcPr>
            <w:tcW w:w="0" w:type="auto"/>
            <w:shd w:val="clear" w:color="auto" w:fill="E7E6E6" w:themeFill="background2"/>
            <w:hideMark/>
          </w:tcPr>
          <w:p w14:paraId="1061839A" w14:textId="52DED08B"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#2 </w:t>
            </w:r>
            <w:r w:rsidR="00A13548" w:rsidRPr="00D02C76">
              <w:rPr>
                <w:rFonts w:ascii="Arial" w:hAnsi="Arial" w:cs="Arial"/>
                <w:sz w:val="16"/>
                <w:szCs w:val="16"/>
              </w:rPr>
              <w:t>Simulation bandwidth</w:t>
            </w:r>
          </w:p>
        </w:tc>
        <w:tc>
          <w:tcPr>
            <w:tcW w:w="0" w:type="auto"/>
            <w:hideMark/>
          </w:tcPr>
          <w:p w14:paraId="080262C5"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24</w:t>
            </w:r>
            <w:r w:rsidRPr="00D02C76">
              <w:rPr>
                <w:rFonts w:ascii="Arial" w:hAnsi="Arial" w:cs="Arial" w:hint="eastAsia"/>
                <w:sz w:val="16"/>
                <w:szCs w:val="16"/>
              </w:rPr>
              <w:t>RB</w:t>
            </w:r>
            <w:r w:rsidRPr="00D02C76">
              <w:rPr>
                <w:rFonts w:ascii="Arial" w:hAnsi="Arial" w:cs="Arial"/>
                <w:sz w:val="16"/>
                <w:szCs w:val="16"/>
              </w:rPr>
              <w:t>, 48RB, others are not precluded</w:t>
            </w:r>
          </w:p>
        </w:tc>
      </w:tr>
      <w:tr w:rsidR="00A13548" w:rsidRPr="00D02C76" w14:paraId="4231A446" w14:textId="77777777" w:rsidTr="000B144A">
        <w:trPr>
          <w:trHeight w:val="20"/>
          <w:jc w:val="center"/>
        </w:trPr>
        <w:tc>
          <w:tcPr>
            <w:tcW w:w="0" w:type="auto"/>
            <w:shd w:val="clear" w:color="auto" w:fill="E7E6E6" w:themeFill="background2"/>
            <w:hideMark/>
          </w:tcPr>
          <w:p w14:paraId="69EE6954" w14:textId="1E8A14C5"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#3 </w:t>
            </w:r>
            <w:r w:rsidR="00A13548" w:rsidRPr="00D02C76">
              <w:rPr>
                <w:rFonts w:ascii="Arial" w:hAnsi="Arial" w:cs="Arial" w:hint="eastAsia"/>
                <w:sz w:val="16"/>
                <w:szCs w:val="16"/>
              </w:rPr>
              <w:t>W</w:t>
            </w:r>
            <w:r w:rsidR="00A13548" w:rsidRPr="00D02C76">
              <w:rPr>
                <w:rFonts w:ascii="Arial" w:hAnsi="Arial" w:cs="Arial"/>
                <w:sz w:val="16"/>
                <w:szCs w:val="16"/>
              </w:rPr>
              <w:t xml:space="preserve">aveform and numerology </w:t>
            </w:r>
          </w:p>
        </w:tc>
        <w:tc>
          <w:tcPr>
            <w:tcW w:w="0" w:type="auto"/>
            <w:hideMark/>
          </w:tcPr>
          <w:p w14:paraId="7A4B9F77" w14:textId="42FC205A" w:rsidR="00A13548" w:rsidRPr="00D02C76" w:rsidRDefault="00E51E51" w:rsidP="00A20103">
            <w:pPr>
              <w:spacing w:line="259" w:lineRule="auto"/>
              <w:rPr>
                <w:rFonts w:ascii="Arial" w:hAnsi="Arial" w:cs="Arial"/>
                <w:sz w:val="16"/>
                <w:szCs w:val="16"/>
              </w:rPr>
            </w:pPr>
            <w:r w:rsidRPr="00D02C76">
              <w:rPr>
                <w:rFonts w:ascii="Arial" w:hAnsi="Arial" w:cs="Arial"/>
                <w:bCs/>
                <w:sz w:val="16"/>
                <w:szCs w:val="16"/>
              </w:rPr>
              <w:t>CP-</w:t>
            </w:r>
            <w:r w:rsidR="00A13548" w:rsidRPr="00D02C76">
              <w:rPr>
                <w:rFonts w:ascii="Arial" w:hAnsi="Arial" w:cs="Arial"/>
                <w:bCs/>
                <w:sz w:val="16"/>
                <w:szCs w:val="16"/>
              </w:rPr>
              <w:t>OFDM, 15 kHz for FDD, 30 kHz for others</w:t>
            </w:r>
          </w:p>
        </w:tc>
      </w:tr>
      <w:tr w:rsidR="00A13548" w:rsidRPr="00D02C76" w14:paraId="634D6984" w14:textId="77777777" w:rsidTr="000B144A">
        <w:trPr>
          <w:trHeight w:val="20"/>
          <w:jc w:val="center"/>
        </w:trPr>
        <w:tc>
          <w:tcPr>
            <w:tcW w:w="0" w:type="auto"/>
            <w:shd w:val="clear" w:color="auto" w:fill="E7E6E6" w:themeFill="background2"/>
          </w:tcPr>
          <w:p w14:paraId="0577D7A4" w14:textId="6108A644"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#4 </w:t>
            </w:r>
            <w:r w:rsidR="00A13548" w:rsidRPr="00D02C76">
              <w:rPr>
                <w:rFonts w:ascii="Arial" w:hAnsi="Arial" w:cs="Arial" w:hint="eastAsia"/>
                <w:sz w:val="16"/>
                <w:szCs w:val="16"/>
              </w:rPr>
              <w:t>C</w:t>
            </w:r>
            <w:r w:rsidR="00A13548" w:rsidRPr="00D02C76">
              <w:rPr>
                <w:rFonts w:ascii="Arial" w:hAnsi="Arial" w:cs="Arial"/>
                <w:sz w:val="16"/>
                <w:szCs w:val="16"/>
              </w:rPr>
              <w:t>hannel model</w:t>
            </w:r>
          </w:p>
        </w:tc>
        <w:tc>
          <w:tcPr>
            <w:tcW w:w="0" w:type="auto"/>
          </w:tcPr>
          <w:p w14:paraId="6198699F" w14:textId="77777777" w:rsidR="00A13548" w:rsidRPr="00D02C76" w:rsidRDefault="00A13548" w:rsidP="00A20103">
            <w:pPr>
              <w:spacing w:line="259" w:lineRule="auto"/>
              <w:rPr>
                <w:rFonts w:ascii="Arial" w:hAnsi="Arial" w:cs="Arial"/>
                <w:bCs/>
                <w:sz w:val="16"/>
                <w:szCs w:val="16"/>
              </w:rPr>
            </w:pPr>
            <w:r w:rsidRPr="00D02C76">
              <w:rPr>
                <w:rFonts w:ascii="Arial" w:hAnsi="Arial" w:cs="Arial"/>
                <w:bCs/>
                <w:sz w:val="16"/>
                <w:szCs w:val="16"/>
              </w:rPr>
              <w:t>CDL-A/B/C/E in TR 38.901</w:t>
            </w:r>
          </w:p>
          <w:p w14:paraId="2F18D7B2" w14:textId="7777777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 xml:space="preserve">Possible DS values = {10, 30, 100, 300, 1000} ns. </w:t>
            </w:r>
          </w:p>
          <w:p w14:paraId="5364F665" w14:textId="5044ADF7" w:rsidR="00A13548" w:rsidRPr="00D02C76" w:rsidRDefault="00A13548" w:rsidP="00A20103">
            <w:pPr>
              <w:numPr>
                <w:ilvl w:val="0"/>
                <w:numId w:val="122"/>
              </w:numPr>
              <w:spacing w:line="259" w:lineRule="auto"/>
              <w:rPr>
                <w:rFonts w:ascii="Arial" w:hAnsi="Arial" w:cs="Arial"/>
                <w:bCs/>
                <w:sz w:val="16"/>
                <w:szCs w:val="16"/>
              </w:rPr>
            </w:pPr>
            <w:r w:rsidRPr="00D02C76">
              <w:rPr>
                <w:rFonts w:ascii="Arial" w:hAnsi="Arial" w:cs="Arial"/>
                <w:bCs/>
                <w:sz w:val="16"/>
                <w:szCs w:val="16"/>
              </w:rPr>
              <w:t>ASA, ASD, ZSA, ZSD follow the values in sec 7.7.1 in 38.901</w:t>
            </w:r>
          </w:p>
        </w:tc>
      </w:tr>
      <w:tr w:rsidR="00A13548" w:rsidRPr="00D02C76" w14:paraId="4720E8CF" w14:textId="77777777" w:rsidTr="000B144A">
        <w:trPr>
          <w:trHeight w:val="20"/>
          <w:jc w:val="center"/>
        </w:trPr>
        <w:tc>
          <w:tcPr>
            <w:tcW w:w="0" w:type="auto"/>
            <w:shd w:val="clear" w:color="auto" w:fill="E7E6E6" w:themeFill="background2"/>
          </w:tcPr>
          <w:p w14:paraId="2BD5CB37" w14:textId="6BDACBB8"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 xml:space="preserve">#5 </w:t>
            </w:r>
            <w:r w:rsidR="00A13548" w:rsidRPr="00D02C76">
              <w:rPr>
                <w:rFonts w:ascii="Arial" w:hAnsi="Arial" w:cs="Arial"/>
                <w:sz w:val="16"/>
                <w:szCs w:val="16"/>
              </w:rPr>
              <w:t>UE speed</w:t>
            </w:r>
          </w:p>
        </w:tc>
        <w:tc>
          <w:tcPr>
            <w:tcW w:w="0" w:type="auto"/>
          </w:tcPr>
          <w:p w14:paraId="43E1C3CA" w14:textId="05560FA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3 km/h, 30 km/h, 120km/h</w:t>
            </w:r>
          </w:p>
        </w:tc>
      </w:tr>
      <w:tr w:rsidR="00A13548" w:rsidRPr="00D02C76" w14:paraId="48CD7E6B" w14:textId="77777777" w:rsidTr="000B144A">
        <w:trPr>
          <w:trHeight w:val="20"/>
          <w:jc w:val="center"/>
        </w:trPr>
        <w:tc>
          <w:tcPr>
            <w:tcW w:w="0" w:type="auto"/>
            <w:shd w:val="clear" w:color="auto" w:fill="E7E6E6" w:themeFill="background2"/>
          </w:tcPr>
          <w:p w14:paraId="54903187" w14:textId="1938DA29" w:rsidR="00A13548" w:rsidRPr="00D02C76" w:rsidRDefault="00804559" w:rsidP="00A20103">
            <w:pPr>
              <w:spacing w:line="259" w:lineRule="auto"/>
              <w:rPr>
                <w:rFonts w:ascii="Arial" w:hAnsi="Arial" w:cs="Arial"/>
                <w:sz w:val="16"/>
                <w:szCs w:val="16"/>
              </w:rPr>
            </w:pPr>
            <w:r w:rsidRPr="00D02C76">
              <w:rPr>
                <w:rFonts w:ascii="Arial" w:hAnsi="Arial" w:cs="Arial"/>
                <w:sz w:val="16"/>
                <w:szCs w:val="16"/>
              </w:rPr>
              <w:t>#6</w:t>
            </w:r>
            <w:r w:rsidR="0054274A" w:rsidRPr="00D02C76">
              <w:rPr>
                <w:rFonts w:ascii="Arial" w:hAnsi="Arial" w:cs="Arial"/>
                <w:sz w:val="16"/>
                <w:szCs w:val="16"/>
              </w:rPr>
              <w:t xml:space="preserve"> </w:t>
            </w:r>
            <w:r w:rsidR="00A13548" w:rsidRPr="00D02C76">
              <w:rPr>
                <w:rFonts w:ascii="Arial" w:hAnsi="Arial" w:cs="Arial" w:hint="eastAsia"/>
                <w:sz w:val="16"/>
                <w:szCs w:val="16"/>
              </w:rPr>
              <w:t>P</w:t>
            </w:r>
            <w:r w:rsidR="00A13548" w:rsidRPr="00D02C76">
              <w:rPr>
                <w:rFonts w:ascii="Arial" w:hAnsi="Arial" w:cs="Arial"/>
                <w:sz w:val="16"/>
                <w:szCs w:val="16"/>
              </w:rPr>
              <w:t>RG</w:t>
            </w:r>
          </w:p>
        </w:tc>
        <w:tc>
          <w:tcPr>
            <w:tcW w:w="0" w:type="auto"/>
          </w:tcPr>
          <w:p w14:paraId="3AC8EA33" w14:textId="7016D384"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2 RBs, 4 RBs</w:t>
            </w:r>
          </w:p>
        </w:tc>
      </w:tr>
      <w:tr w:rsidR="00A13548" w:rsidRPr="00D02C76" w14:paraId="7F1C95EE" w14:textId="77777777" w:rsidTr="000B144A">
        <w:trPr>
          <w:trHeight w:val="20"/>
          <w:jc w:val="center"/>
        </w:trPr>
        <w:tc>
          <w:tcPr>
            <w:tcW w:w="0" w:type="auto"/>
            <w:shd w:val="clear" w:color="auto" w:fill="E7E6E6" w:themeFill="background2"/>
            <w:hideMark/>
          </w:tcPr>
          <w:p w14:paraId="0E77AB30" w14:textId="3D7DF99B"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t xml:space="preserve">#7 </w:t>
            </w:r>
            <w:r w:rsidR="00A13548" w:rsidRPr="00D02C76">
              <w:rPr>
                <w:rFonts w:ascii="Arial" w:hAnsi="Arial" w:cs="Arial"/>
                <w:sz w:val="16"/>
                <w:szCs w:val="16"/>
              </w:rPr>
              <w:t>BS antenna configuration</w:t>
            </w:r>
          </w:p>
        </w:tc>
        <w:tc>
          <w:tcPr>
            <w:tcW w:w="0" w:type="auto"/>
            <w:hideMark/>
          </w:tcPr>
          <w:p w14:paraId="119D1ADA" w14:textId="674345CE" w:rsidR="0080775E" w:rsidRPr="00D02C76" w:rsidRDefault="0080775E" w:rsidP="00A20103">
            <w:pPr>
              <w:spacing w:line="259" w:lineRule="auto"/>
              <w:rPr>
                <w:rFonts w:ascii="Arial" w:hAnsi="Arial" w:cs="Arial"/>
                <w:b/>
                <w:bCs/>
                <w:sz w:val="16"/>
                <w:szCs w:val="16"/>
                <w:lang w:eastAsia="zh-CN"/>
              </w:rPr>
            </w:pPr>
            <w:r w:rsidRPr="00D02C76">
              <w:rPr>
                <w:rFonts w:ascii="Arial" w:hAnsi="Arial" w:cs="Arial" w:hint="eastAsia"/>
                <w:b/>
                <w:bCs/>
                <w:sz w:val="16"/>
                <w:szCs w:val="16"/>
                <w:lang w:eastAsia="zh-CN"/>
              </w:rPr>
              <w:t>A</w:t>
            </w:r>
            <w:r w:rsidRPr="00D02C76">
              <w:rPr>
                <w:rFonts w:ascii="Arial" w:hAnsi="Arial" w:cs="Arial"/>
                <w:b/>
                <w:bCs/>
                <w:sz w:val="16"/>
                <w:szCs w:val="16"/>
                <w:lang w:eastAsia="zh-CN"/>
              </w:rPr>
              <w:t xml:space="preserve">lign with SLS </w:t>
            </w:r>
          </w:p>
          <w:p w14:paraId="678935F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700MHz:</w:t>
            </w:r>
          </w:p>
          <w:p w14:paraId="15E8902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For non-</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15EF54A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4TXRU 32AEs  </w:t>
            </w:r>
          </w:p>
          <w:p w14:paraId="198F69C1"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(8, 2, 2, 1, 1, 1, 2).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2DD8D7D9"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For </w:t>
            </w:r>
            <w:r w:rsidRPr="00D02C76">
              <w:rPr>
                <w:rFonts w:ascii="Arial" w:hAnsi="Arial" w:cs="Arial" w:hint="eastAsia"/>
                <w:bCs/>
                <w:sz w:val="16"/>
                <w:szCs w:val="16"/>
                <w:lang w:val="en-US"/>
              </w:rPr>
              <w:t>CJT</w:t>
            </w:r>
            <w:r w:rsidRPr="00D02C76">
              <w:rPr>
                <w:rFonts w:ascii="Arial" w:hAnsi="Arial" w:cs="Arial"/>
                <w:bCs/>
                <w:sz w:val="16"/>
                <w:szCs w:val="16"/>
                <w:lang w:val="en-US"/>
              </w:rPr>
              <w:t xml:space="preserve">: </w:t>
            </w:r>
          </w:p>
          <w:p w14:paraId="72DD654A"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8</w:t>
            </w:r>
            <w:r w:rsidRPr="00D02C76">
              <w:rPr>
                <w:rFonts w:ascii="Arial" w:hAnsi="Arial" w:cs="Arial"/>
                <w:bCs/>
                <w:sz w:val="16"/>
                <w:szCs w:val="16"/>
                <w:lang w:val="en-US"/>
              </w:rPr>
              <w:t xml:space="preserve">TXRU 8AEs  </w:t>
            </w:r>
          </w:p>
          <w:p w14:paraId="3283B05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 2,2,1,1,</w:t>
            </w:r>
            <w:proofErr w:type="gramStart"/>
            <w:r w:rsidRPr="00D02C76">
              <w:rPr>
                <w:rFonts w:ascii="Arial" w:hAnsi="Arial" w:cs="Arial"/>
                <w:bCs/>
                <w:sz w:val="16"/>
                <w:szCs w:val="16"/>
                <w:lang w:val="en-US"/>
              </w:rPr>
              <w:t>2,2</w:t>
            </w:r>
            <w:proofErr w:type="gramEnd"/>
            <w:r w:rsidRPr="00D02C76">
              <w:rPr>
                <w:rFonts w:ascii="Arial" w:hAnsi="Arial" w:cs="Arial"/>
                <w:bCs/>
                <w:sz w:val="16"/>
                <w:szCs w:val="16"/>
                <w:lang w:val="en-US"/>
              </w:rPr>
              <w:t>).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01108ED0" w14:textId="77777777" w:rsidR="0080775E" w:rsidRPr="00D02C76" w:rsidRDefault="0080775E" w:rsidP="0080775E">
            <w:pPr>
              <w:rPr>
                <w:rFonts w:ascii="Arial" w:hAnsi="Arial" w:cs="Arial"/>
                <w:bCs/>
                <w:sz w:val="16"/>
                <w:szCs w:val="16"/>
                <w:lang w:val="en-US"/>
              </w:rPr>
            </w:pPr>
          </w:p>
          <w:p w14:paraId="7343848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2GHz:</w:t>
            </w:r>
          </w:p>
          <w:p w14:paraId="0040D78A"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64TXRU 192AEs  </w:t>
            </w:r>
          </w:p>
          <w:p w14:paraId="52997EB5"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0.5)λ</w:t>
            </w:r>
            <w:proofErr w:type="gramEnd"/>
          </w:p>
          <w:p w14:paraId="659EBAB9" w14:textId="77777777" w:rsidR="0080775E" w:rsidRPr="00D02C76" w:rsidRDefault="0080775E" w:rsidP="0080775E">
            <w:pPr>
              <w:rPr>
                <w:rFonts w:ascii="Arial" w:hAnsi="Arial" w:cs="Arial"/>
                <w:bCs/>
                <w:sz w:val="16"/>
                <w:szCs w:val="16"/>
                <w:lang w:val="en-US"/>
              </w:rPr>
            </w:pPr>
          </w:p>
          <w:p w14:paraId="156E32B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4GHz:</w:t>
            </w:r>
          </w:p>
          <w:p w14:paraId="3F9B377F"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64TXRU 192AEs (outdoor combination 2)</w:t>
            </w:r>
          </w:p>
          <w:p w14:paraId="40ACC76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(12, 8, 2, 1, 1, 4, 8).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3F6A59BD" w14:textId="77777777" w:rsidR="0080775E" w:rsidRPr="00D02C76" w:rsidRDefault="0080775E" w:rsidP="0080775E">
            <w:pPr>
              <w:rPr>
                <w:rFonts w:ascii="Arial" w:hAnsi="Arial" w:cs="Arial"/>
                <w:bCs/>
                <w:sz w:val="16"/>
                <w:szCs w:val="16"/>
                <w:lang w:val="en-US"/>
              </w:rPr>
            </w:pPr>
          </w:p>
          <w:p w14:paraId="6E017EA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Configuration for around 7GHz:</w:t>
            </w:r>
          </w:p>
          <w:p w14:paraId="4A64A216"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128TXRU 768AEs (outdoor combination 1)</w:t>
            </w:r>
          </w:p>
          <w:p w14:paraId="11AB0288"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(24,16,2, 1, 1, 4,16). (</w:t>
            </w:r>
            <w:proofErr w:type="spellStart"/>
            <w:proofErr w:type="gramStart"/>
            <w:r w:rsidRPr="00D02C76">
              <w:rPr>
                <w:rFonts w:ascii="Arial" w:hAnsi="Arial" w:cs="Arial"/>
                <w:bCs/>
                <w:sz w:val="16"/>
                <w:szCs w:val="16"/>
                <w:lang w:val="en-US"/>
              </w:rPr>
              <w:t>dH,dV</w:t>
            </w:r>
            <w:proofErr w:type="spellEnd"/>
            <w:proofErr w:type="gramEnd"/>
            <w:r w:rsidRPr="00D02C76">
              <w:rPr>
                <w:rFonts w:ascii="Arial" w:hAnsi="Arial" w:cs="Arial"/>
                <w:bCs/>
                <w:sz w:val="16"/>
                <w:szCs w:val="16"/>
                <w:lang w:val="en-US"/>
              </w:rPr>
              <w:t>) = (0.5,0.</w:t>
            </w:r>
            <w:proofErr w:type="gramStart"/>
            <w:r w:rsidRPr="00D02C76">
              <w:rPr>
                <w:rFonts w:ascii="Arial" w:hAnsi="Arial" w:cs="Arial"/>
                <w:bCs/>
                <w:sz w:val="16"/>
                <w:szCs w:val="16"/>
                <w:lang w:val="en-US"/>
              </w:rPr>
              <w:t>8)λ</w:t>
            </w:r>
            <w:proofErr w:type="gramEnd"/>
          </w:p>
          <w:p w14:paraId="688CDB65" w14:textId="77777777" w:rsidR="0080775E" w:rsidRPr="00D02C76" w:rsidRDefault="0080775E" w:rsidP="0080775E">
            <w:pPr>
              <w:rPr>
                <w:rFonts w:ascii="Arial" w:hAnsi="Arial" w:cs="Arial"/>
                <w:bCs/>
                <w:sz w:val="16"/>
                <w:szCs w:val="16"/>
                <w:lang w:val="en-US"/>
              </w:rPr>
            </w:pPr>
          </w:p>
          <w:p w14:paraId="7EC9902C"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256TXRU 1024AEs (Outdoor Combination 2):</w:t>
            </w:r>
          </w:p>
          <w:p w14:paraId="15ACEA10"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 (0.5, </w:t>
            </w:r>
            <w:proofErr w:type="gramStart"/>
            <w:r w:rsidRPr="00D02C76">
              <w:rPr>
                <w:rFonts w:ascii="Arial" w:hAnsi="Arial" w:cs="Arial"/>
                <w:bCs/>
                <w:sz w:val="16"/>
                <w:szCs w:val="16"/>
                <w:lang w:val="en-US"/>
              </w:rPr>
              <w:t>0.8)λ</w:t>
            </w:r>
            <w:proofErr w:type="gramEnd"/>
          </w:p>
          <w:p w14:paraId="259C27E1" w14:textId="77777777" w:rsidR="0080775E" w:rsidRPr="00D02C76" w:rsidRDefault="0080775E" w:rsidP="0080775E">
            <w:pPr>
              <w:rPr>
                <w:rFonts w:ascii="Arial" w:hAnsi="Arial" w:cs="Arial"/>
                <w:bCs/>
                <w:sz w:val="16"/>
                <w:szCs w:val="16"/>
                <w:lang w:val="en-US"/>
              </w:rPr>
            </w:pPr>
          </w:p>
          <w:p w14:paraId="72B2A1D3"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512TXRU 2048AEs (Outdoor Combination 5): if supported</w:t>
            </w:r>
          </w:p>
          <w:p w14:paraId="49F7199B" w14:textId="77777777" w:rsidR="0080775E" w:rsidRPr="00D02C76" w:rsidRDefault="0080775E" w:rsidP="0080775E">
            <w:pPr>
              <w:rPr>
                <w:rFonts w:ascii="Arial" w:hAnsi="Arial" w:cs="Arial"/>
                <w:bCs/>
                <w:sz w:val="16"/>
                <w:szCs w:val="16"/>
                <w:lang w:val="en-US"/>
              </w:rPr>
            </w:pPr>
            <w:r w:rsidRPr="00D02C76">
              <w:rPr>
                <w:rFonts w:ascii="Arial" w:hAnsi="Arial" w:cs="Arial"/>
                <w:bCs/>
                <w:sz w:val="16"/>
                <w:szCs w:val="16"/>
                <w:lang w:val="en-US"/>
              </w:rPr>
              <w:t xml:space="preserve">(M, N, P, Mg, Ng; </w:t>
            </w:r>
            <w:proofErr w:type="spellStart"/>
            <w:r w:rsidRPr="00D02C76">
              <w:rPr>
                <w:rFonts w:ascii="Arial" w:hAnsi="Arial" w:cs="Arial"/>
                <w:bCs/>
                <w:sz w:val="16"/>
                <w:szCs w:val="16"/>
                <w:lang w:val="en-US"/>
              </w:rPr>
              <w:t>Mp</w:t>
            </w:r>
            <w:proofErr w:type="spellEnd"/>
            <w:r w:rsidRPr="00D02C76">
              <w:rPr>
                <w:rFonts w:ascii="Arial" w:hAnsi="Arial" w:cs="Arial"/>
                <w:bCs/>
                <w:sz w:val="16"/>
                <w:szCs w:val="16"/>
                <w:lang w:val="en-US"/>
              </w:rPr>
              <w:t>, Np) = (32, 16, 2, 1, 1; 8, 16). (</w:t>
            </w:r>
            <w:proofErr w:type="spellStart"/>
            <w:r w:rsidRPr="00D02C76">
              <w:rPr>
                <w:rFonts w:ascii="Arial" w:hAnsi="Arial" w:cs="Arial"/>
                <w:bCs/>
                <w:sz w:val="16"/>
                <w:szCs w:val="16"/>
                <w:lang w:val="en-US"/>
              </w:rPr>
              <w:t>dH</w:t>
            </w:r>
            <w:proofErr w:type="spellEnd"/>
            <w:r w:rsidRPr="00D02C76">
              <w:rPr>
                <w:rFonts w:ascii="Arial" w:hAnsi="Arial" w:cs="Arial"/>
                <w:bCs/>
                <w:sz w:val="16"/>
                <w:szCs w:val="16"/>
                <w:lang w:val="en-US"/>
              </w:rPr>
              <w:t xml:space="preserve">, </w:t>
            </w:r>
            <w:proofErr w:type="spellStart"/>
            <w:proofErr w:type="gramStart"/>
            <w:r w:rsidRPr="00D02C76">
              <w:rPr>
                <w:rFonts w:ascii="Arial" w:hAnsi="Arial" w:cs="Arial"/>
                <w:bCs/>
                <w:sz w:val="16"/>
                <w:szCs w:val="16"/>
                <w:lang w:val="en-US"/>
              </w:rPr>
              <w:t>dV</w:t>
            </w:r>
            <w:proofErr w:type="spellEnd"/>
            <w:r w:rsidRPr="00D02C76">
              <w:rPr>
                <w:rFonts w:ascii="Arial" w:hAnsi="Arial" w:cs="Arial"/>
                <w:bCs/>
                <w:sz w:val="16"/>
                <w:szCs w:val="16"/>
                <w:lang w:val="en-US"/>
              </w:rPr>
              <w:t xml:space="preserve"> )</w:t>
            </w:r>
            <w:proofErr w:type="gramEnd"/>
            <w:r w:rsidRPr="00D02C76">
              <w:rPr>
                <w:rFonts w:ascii="Arial" w:hAnsi="Arial" w:cs="Arial"/>
                <w:bCs/>
                <w:sz w:val="16"/>
                <w:szCs w:val="16"/>
                <w:lang w:val="en-US"/>
              </w:rPr>
              <w:t>= (0.5, 0.8) λ</w:t>
            </w:r>
          </w:p>
          <w:p w14:paraId="279E3630" w14:textId="77777777" w:rsidR="0080775E" w:rsidRPr="00D02C76" w:rsidRDefault="0080775E" w:rsidP="0080775E">
            <w:pPr>
              <w:rPr>
                <w:rFonts w:ascii="Arial" w:hAnsi="Arial" w:cs="Arial"/>
                <w:bCs/>
                <w:sz w:val="16"/>
                <w:szCs w:val="16"/>
                <w:lang w:val="en-US"/>
              </w:rPr>
            </w:pPr>
          </w:p>
          <w:p w14:paraId="7B9191F8" w14:textId="77777777" w:rsidR="0080775E" w:rsidRPr="00D02C76" w:rsidRDefault="0080775E" w:rsidP="0080775E">
            <w:pPr>
              <w:rPr>
                <w:rFonts w:ascii="Arial" w:hAnsi="Arial" w:cs="Arial"/>
                <w:bCs/>
                <w:sz w:val="16"/>
                <w:szCs w:val="16"/>
                <w:lang w:val="en-US"/>
              </w:rPr>
            </w:pPr>
            <w:r w:rsidRPr="00D02C76">
              <w:rPr>
                <w:rFonts w:ascii="Arial" w:hAnsi="Arial" w:cs="Arial" w:hint="eastAsia"/>
                <w:bCs/>
                <w:sz w:val="16"/>
                <w:szCs w:val="16"/>
                <w:lang w:val="en-US"/>
              </w:rPr>
              <w:t>Other BS antenna configurations are not precluded</w:t>
            </w:r>
          </w:p>
          <w:p w14:paraId="363A8C13" w14:textId="78BC36A4" w:rsidR="00A13548" w:rsidRPr="00D02C76" w:rsidRDefault="00A13548" w:rsidP="00A20103">
            <w:pPr>
              <w:spacing w:line="259" w:lineRule="auto"/>
              <w:rPr>
                <w:rFonts w:ascii="Arial" w:hAnsi="Arial" w:cs="Arial"/>
                <w:sz w:val="16"/>
                <w:szCs w:val="16"/>
              </w:rPr>
            </w:pPr>
          </w:p>
        </w:tc>
      </w:tr>
      <w:tr w:rsidR="00A13548" w:rsidRPr="00D02C76" w14:paraId="43B0E105" w14:textId="77777777" w:rsidTr="000B144A">
        <w:trPr>
          <w:trHeight w:val="20"/>
          <w:jc w:val="center"/>
        </w:trPr>
        <w:tc>
          <w:tcPr>
            <w:tcW w:w="0" w:type="auto"/>
            <w:shd w:val="clear" w:color="auto" w:fill="E7E6E6" w:themeFill="background2"/>
            <w:hideMark/>
          </w:tcPr>
          <w:p w14:paraId="06B0D449" w14:textId="5873220E" w:rsidR="00A13548" w:rsidRPr="00D02C76" w:rsidRDefault="0054274A" w:rsidP="00A20103">
            <w:pPr>
              <w:spacing w:line="259" w:lineRule="auto"/>
              <w:rPr>
                <w:rFonts w:ascii="Arial" w:hAnsi="Arial" w:cs="Arial"/>
                <w:sz w:val="16"/>
                <w:szCs w:val="16"/>
              </w:rPr>
            </w:pPr>
            <w:r w:rsidRPr="00D02C76">
              <w:rPr>
                <w:rFonts w:ascii="Arial" w:hAnsi="Arial" w:cs="Arial"/>
                <w:sz w:val="16"/>
                <w:szCs w:val="16"/>
              </w:rPr>
              <w:lastRenderedPageBreak/>
              <w:t>#</w:t>
            </w:r>
            <w:r w:rsidR="00283A89" w:rsidRPr="00D02C76">
              <w:rPr>
                <w:rFonts w:ascii="Arial" w:hAnsi="Arial" w:cs="Arial"/>
                <w:sz w:val="16"/>
                <w:szCs w:val="16"/>
              </w:rPr>
              <w:t xml:space="preserve">8 </w:t>
            </w:r>
            <w:r w:rsidR="00A13548" w:rsidRPr="00D02C76">
              <w:rPr>
                <w:rFonts w:ascii="Arial" w:hAnsi="Arial" w:cs="Arial"/>
                <w:sz w:val="16"/>
                <w:szCs w:val="16"/>
              </w:rPr>
              <w:t>UE antenna configuration</w:t>
            </w:r>
          </w:p>
        </w:tc>
        <w:tc>
          <w:tcPr>
            <w:tcW w:w="0" w:type="auto"/>
            <w:hideMark/>
          </w:tcPr>
          <w:p w14:paraId="0A2F74A7" w14:textId="1504BA4A" w:rsidR="00951492" w:rsidRPr="00D02C76" w:rsidRDefault="00951492" w:rsidP="00A20103">
            <w:pPr>
              <w:spacing w:line="259" w:lineRule="auto"/>
              <w:rPr>
                <w:rFonts w:ascii="Arial" w:hAnsi="Arial" w:cs="Arial"/>
                <w:b/>
                <w:sz w:val="16"/>
                <w:szCs w:val="16"/>
                <w:lang w:eastAsia="zh-CN"/>
              </w:rPr>
            </w:pPr>
            <w:r w:rsidRPr="00D02C76">
              <w:rPr>
                <w:rFonts w:ascii="Arial" w:hAnsi="Arial" w:cs="Arial" w:hint="eastAsia"/>
                <w:b/>
                <w:sz w:val="16"/>
                <w:szCs w:val="16"/>
                <w:lang w:eastAsia="zh-CN"/>
              </w:rPr>
              <w:t>A</w:t>
            </w:r>
            <w:r w:rsidRPr="00D02C76">
              <w:rPr>
                <w:rFonts w:ascii="Arial" w:hAnsi="Arial" w:cs="Arial"/>
                <w:b/>
                <w:sz w:val="16"/>
                <w:szCs w:val="16"/>
                <w:lang w:eastAsia="zh-CN"/>
              </w:rPr>
              <w:t>lign with SLS</w:t>
            </w:r>
          </w:p>
          <w:p w14:paraId="709FCB4C" w14:textId="601B1632" w:rsidR="00E563D8" w:rsidRPr="00D02C76" w:rsidRDefault="00E563D8" w:rsidP="00A20103">
            <w:pPr>
              <w:spacing w:line="259" w:lineRule="auto"/>
              <w:rPr>
                <w:rFonts w:ascii="Arial" w:hAnsi="Arial" w:cs="Arial"/>
                <w:sz w:val="16"/>
                <w:szCs w:val="16"/>
                <w:lang w:eastAsia="zh-CN"/>
              </w:rPr>
            </w:pPr>
            <w:r w:rsidRPr="00D02C76">
              <w:rPr>
                <w:rFonts w:ascii="Arial" w:hAnsi="Arial" w:cs="Arial" w:hint="eastAsia"/>
                <w:sz w:val="16"/>
                <w:szCs w:val="16"/>
                <w:lang w:eastAsia="zh-CN"/>
              </w:rPr>
              <w:t>4</w:t>
            </w:r>
            <w:r w:rsidRPr="00D02C76">
              <w:rPr>
                <w:rFonts w:ascii="Arial" w:hAnsi="Arial" w:cs="Arial"/>
                <w:sz w:val="16"/>
                <w:szCs w:val="16"/>
                <w:lang w:eastAsia="zh-CN"/>
              </w:rPr>
              <w:t>R</w:t>
            </w:r>
            <w:r w:rsidR="00971954" w:rsidRPr="00D02C76">
              <w:rPr>
                <w:rFonts w:ascii="Arial" w:hAnsi="Arial" w:cs="Arial"/>
                <w:sz w:val="16"/>
                <w:szCs w:val="16"/>
                <w:lang w:eastAsia="zh-CN"/>
              </w:rPr>
              <w:t>x</w:t>
            </w:r>
            <w:r w:rsidRPr="00D02C76">
              <w:rPr>
                <w:rFonts w:ascii="Arial" w:hAnsi="Arial" w:cs="Arial"/>
                <w:sz w:val="16"/>
                <w:szCs w:val="16"/>
                <w:lang w:eastAsia="zh-CN"/>
              </w:rPr>
              <w:t>/8R</w:t>
            </w:r>
            <w:r w:rsidR="00971954" w:rsidRPr="00D02C76">
              <w:rPr>
                <w:rFonts w:ascii="Arial" w:hAnsi="Arial" w:cs="Arial"/>
                <w:sz w:val="16"/>
                <w:szCs w:val="16"/>
                <w:lang w:eastAsia="zh-CN"/>
              </w:rPr>
              <w:t>x</w:t>
            </w:r>
          </w:p>
          <w:p w14:paraId="48CC9BB5" w14:textId="1223045B"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F</w:t>
            </w:r>
            <w:r w:rsidRPr="00D02C76">
              <w:rPr>
                <w:rFonts w:ascii="Arial" w:hAnsi="Arial" w:cs="Arial"/>
                <w:sz w:val="16"/>
                <w:szCs w:val="16"/>
              </w:rPr>
              <w:t>ollow agreements in agenda 10.</w:t>
            </w:r>
            <w:r w:rsidR="00B14BAA" w:rsidRPr="00D02C76">
              <w:rPr>
                <w:rFonts w:ascii="Arial" w:hAnsi="Arial" w:cs="Arial"/>
                <w:sz w:val="16"/>
                <w:szCs w:val="16"/>
              </w:rPr>
              <w:t>1</w:t>
            </w:r>
          </w:p>
          <w:p w14:paraId="6C7E4884" w14:textId="77777777" w:rsidR="00A13548" w:rsidRPr="00D02C76" w:rsidRDefault="00A13548" w:rsidP="00A20103">
            <w:pPr>
              <w:spacing w:line="259" w:lineRule="auto"/>
              <w:rPr>
                <w:rFonts w:ascii="Arial" w:hAnsi="Arial" w:cs="Arial"/>
                <w:sz w:val="16"/>
                <w:szCs w:val="16"/>
              </w:rPr>
            </w:pPr>
          </w:p>
        </w:tc>
      </w:tr>
      <w:tr w:rsidR="00A13548" w:rsidRPr="00D02C76" w14:paraId="41A7B64E" w14:textId="77777777" w:rsidTr="000B144A">
        <w:trPr>
          <w:trHeight w:val="20"/>
          <w:jc w:val="center"/>
        </w:trPr>
        <w:tc>
          <w:tcPr>
            <w:tcW w:w="0" w:type="auto"/>
            <w:shd w:val="clear" w:color="auto" w:fill="E7E6E6" w:themeFill="background2"/>
          </w:tcPr>
          <w:p w14:paraId="73B55A66" w14:textId="7D5D8C43"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#9 </w:t>
            </w:r>
            <w:r w:rsidR="00A13548" w:rsidRPr="00D02C76">
              <w:rPr>
                <w:rFonts w:ascii="Arial" w:hAnsi="Arial" w:cs="Arial"/>
                <w:sz w:val="16"/>
                <w:szCs w:val="16"/>
                <w:lang w:val="en-US"/>
              </w:rPr>
              <w:t>SU-</w:t>
            </w:r>
            <w:r w:rsidR="00A13548" w:rsidRPr="00D02C76">
              <w:rPr>
                <w:rFonts w:ascii="Arial" w:hAnsi="Arial" w:cs="Arial" w:hint="eastAsia"/>
                <w:sz w:val="16"/>
                <w:szCs w:val="16"/>
                <w:lang w:val="en-US"/>
              </w:rPr>
              <w:t>M</w:t>
            </w:r>
            <w:r w:rsidR="00A13548" w:rsidRPr="00D02C76">
              <w:rPr>
                <w:rFonts w:ascii="Arial" w:hAnsi="Arial" w:cs="Arial"/>
                <w:sz w:val="16"/>
                <w:szCs w:val="16"/>
                <w:lang w:val="en-US"/>
              </w:rPr>
              <w:t>IMO rank</w:t>
            </w:r>
          </w:p>
        </w:tc>
        <w:tc>
          <w:tcPr>
            <w:tcW w:w="0" w:type="auto"/>
          </w:tcPr>
          <w:p w14:paraId="0F59F63D"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ption1: up to 2 layers</w:t>
            </w:r>
          </w:p>
          <w:p w14:paraId="09484D51"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ption2: up to 4 layers</w:t>
            </w:r>
          </w:p>
          <w:p w14:paraId="35CAD705" w14:textId="77777777" w:rsidR="00A13548" w:rsidRPr="00D02C76" w:rsidRDefault="00A13548" w:rsidP="00A20103">
            <w:pPr>
              <w:spacing w:line="259" w:lineRule="auto"/>
              <w:rPr>
                <w:rFonts w:ascii="Arial" w:hAnsi="Arial" w:cs="Arial"/>
                <w:sz w:val="16"/>
                <w:szCs w:val="16"/>
              </w:rPr>
            </w:pPr>
            <w:r w:rsidRPr="00D02C76">
              <w:rPr>
                <w:rFonts w:ascii="Arial" w:hAnsi="Arial" w:cs="Arial" w:hint="eastAsia"/>
                <w:sz w:val="16"/>
                <w:szCs w:val="16"/>
              </w:rPr>
              <w:t>O</w:t>
            </w:r>
            <w:r w:rsidRPr="00D02C76">
              <w:rPr>
                <w:rFonts w:ascii="Arial" w:hAnsi="Arial" w:cs="Arial"/>
                <w:sz w:val="16"/>
                <w:szCs w:val="16"/>
              </w:rPr>
              <w:t>ption3: up to 8 layers</w:t>
            </w:r>
          </w:p>
        </w:tc>
      </w:tr>
      <w:tr w:rsidR="00A13548" w:rsidRPr="00D02C76" w14:paraId="329DE758" w14:textId="77777777" w:rsidTr="000B144A">
        <w:trPr>
          <w:trHeight w:val="20"/>
          <w:jc w:val="center"/>
        </w:trPr>
        <w:tc>
          <w:tcPr>
            <w:tcW w:w="0" w:type="auto"/>
            <w:shd w:val="clear" w:color="auto" w:fill="E7E6E6" w:themeFill="background2"/>
          </w:tcPr>
          <w:p w14:paraId="5A099FDB" w14:textId="6EF60D94"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 xml:space="preserve">#10 </w:t>
            </w:r>
            <w:r w:rsidR="00A13548" w:rsidRPr="00D02C76">
              <w:rPr>
                <w:rFonts w:ascii="Arial" w:hAnsi="Arial" w:cs="Arial"/>
                <w:sz w:val="16"/>
                <w:szCs w:val="16"/>
                <w:lang w:val="en-US"/>
              </w:rPr>
              <w:t xml:space="preserve">Receiver type </w:t>
            </w:r>
          </w:p>
        </w:tc>
        <w:tc>
          <w:tcPr>
            <w:tcW w:w="0" w:type="auto"/>
          </w:tcPr>
          <w:p w14:paraId="3E468660"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MMSE-IRC</w:t>
            </w:r>
          </w:p>
        </w:tc>
      </w:tr>
      <w:tr w:rsidR="00A13548" w:rsidRPr="00D02C76" w14:paraId="270CB00D" w14:textId="77777777" w:rsidTr="000B144A">
        <w:trPr>
          <w:trHeight w:val="20"/>
          <w:jc w:val="center"/>
        </w:trPr>
        <w:tc>
          <w:tcPr>
            <w:tcW w:w="0" w:type="auto"/>
            <w:shd w:val="clear" w:color="auto" w:fill="E7E6E6" w:themeFill="background2"/>
          </w:tcPr>
          <w:p w14:paraId="6EC0E5F8" w14:textId="76290BEB"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 xml:space="preserve">#11 </w:t>
            </w:r>
            <w:r w:rsidR="00A13548" w:rsidRPr="00D02C76">
              <w:rPr>
                <w:rFonts w:ascii="Arial" w:hAnsi="Arial" w:cs="Arial"/>
                <w:sz w:val="16"/>
                <w:szCs w:val="16"/>
                <w:lang w:val="en-US"/>
              </w:rPr>
              <w:t>CW to layer mapping</w:t>
            </w:r>
          </w:p>
        </w:tc>
        <w:tc>
          <w:tcPr>
            <w:tcW w:w="0" w:type="auto"/>
          </w:tcPr>
          <w:p w14:paraId="794354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NR CW to layer mapping (baseline)</w:t>
            </w:r>
          </w:p>
        </w:tc>
      </w:tr>
      <w:tr w:rsidR="00A13548" w:rsidRPr="00D02C76" w14:paraId="385DD228" w14:textId="77777777" w:rsidTr="000B144A">
        <w:trPr>
          <w:trHeight w:val="20"/>
          <w:jc w:val="center"/>
        </w:trPr>
        <w:tc>
          <w:tcPr>
            <w:tcW w:w="0" w:type="auto"/>
            <w:shd w:val="clear" w:color="auto" w:fill="E7E6E6" w:themeFill="background2"/>
          </w:tcPr>
          <w:p w14:paraId="2CCAB392" w14:textId="424CE95F"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2</w:t>
            </w:r>
            <w:r w:rsidRPr="00D02C76">
              <w:rPr>
                <w:rFonts w:ascii="Arial" w:hAnsi="Arial" w:cs="Arial"/>
                <w:sz w:val="16"/>
                <w:szCs w:val="16"/>
              </w:rPr>
              <w:t xml:space="preserve"> </w:t>
            </w:r>
            <w:r w:rsidR="00A13548" w:rsidRPr="00D02C76">
              <w:rPr>
                <w:rFonts w:ascii="Arial" w:hAnsi="Arial" w:cs="Arial"/>
                <w:sz w:val="16"/>
                <w:szCs w:val="16"/>
              </w:rPr>
              <w:t>Channel coding</w:t>
            </w:r>
          </w:p>
        </w:tc>
        <w:tc>
          <w:tcPr>
            <w:tcW w:w="0" w:type="auto"/>
          </w:tcPr>
          <w:p w14:paraId="7CA7470E" w14:textId="68E45841"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LDPC</w:t>
            </w:r>
          </w:p>
        </w:tc>
      </w:tr>
      <w:tr w:rsidR="00A13548" w:rsidRPr="00D02C76" w14:paraId="49564505" w14:textId="77777777" w:rsidTr="000B144A">
        <w:trPr>
          <w:trHeight w:val="20"/>
          <w:jc w:val="center"/>
        </w:trPr>
        <w:tc>
          <w:tcPr>
            <w:tcW w:w="0" w:type="auto"/>
            <w:shd w:val="clear" w:color="auto" w:fill="E7E6E6" w:themeFill="background2"/>
          </w:tcPr>
          <w:p w14:paraId="02541BEE" w14:textId="24139A99"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3</w:t>
            </w:r>
            <w:r w:rsidRPr="00D02C76">
              <w:rPr>
                <w:rFonts w:ascii="Arial" w:hAnsi="Arial" w:cs="Arial"/>
                <w:sz w:val="16"/>
                <w:szCs w:val="16"/>
              </w:rPr>
              <w:t xml:space="preserve"> </w:t>
            </w:r>
            <w:r w:rsidR="005E6532" w:rsidRPr="00D02C76">
              <w:rPr>
                <w:rFonts w:ascii="Arial" w:hAnsi="Arial" w:cs="Arial"/>
                <w:sz w:val="16"/>
                <w:szCs w:val="16"/>
              </w:rPr>
              <w:t>MCS</w:t>
            </w:r>
          </w:p>
        </w:tc>
        <w:tc>
          <w:tcPr>
            <w:tcW w:w="0" w:type="auto"/>
          </w:tcPr>
          <w:p w14:paraId="3B7D19DF" w14:textId="174E042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 xml:space="preserve">QPSK (1/5, 1/3), 16QAM (1/2, 3/4), 64QAM (2/3, 5/6), 256QAM (3/4, 5/6), </w:t>
            </w:r>
          </w:p>
        </w:tc>
      </w:tr>
      <w:tr w:rsidR="00A13548" w:rsidRPr="00D02C76" w14:paraId="23907F18" w14:textId="77777777" w:rsidTr="000B144A">
        <w:trPr>
          <w:trHeight w:val="20"/>
          <w:jc w:val="center"/>
        </w:trPr>
        <w:tc>
          <w:tcPr>
            <w:tcW w:w="0" w:type="auto"/>
            <w:shd w:val="clear" w:color="auto" w:fill="E7E6E6" w:themeFill="background2"/>
          </w:tcPr>
          <w:p w14:paraId="0DA2B5D3" w14:textId="74836688"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4</w:t>
            </w:r>
            <w:r w:rsidRPr="00D02C76">
              <w:rPr>
                <w:rFonts w:ascii="Arial" w:hAnsi="Arial" w:cs="Arial"/>
                <w:sz w:val="16"/>
                <w:szCs w:val="16"/>
                <w:lang w:val="en-US"/>
              </w:rPr>
              <w:t xml:space="preserve"> </w:t>
            </w:r>
            <w:r w:rsidR="00A13548" w:rsidRPr="00D02C76">
              <w:rPr>
                <w:rFonts w:ascii="Arial" w:hAnsi="Arial" w:cs="Arial"/>
                <w:sz w:val="16"/>
                <w:szCs w:val="16"/>
                <w:lang w:val="en-US"/>
              </w:rPr>
              <w:t>Channel estimation</w:t>
            </w:r>
          </w:p>
        </w:tc>
        <w:tc>
          <w:tcPr>
            <w:tcW w:w="0" w:type="auto"/>
          </w:tcPr>
          <w:p w14:paraId="36260D6F" w14:textId="706CFBF8" w:rsidR="00A13548" w:rsidRPr="00D02C76" w:rsidRDefault="00F971A9" w:rsidP="00A20103">
            <w:pPr>
              <w:spacing w:line="259" w:lineRule="auto"/>
              <w:rPr>
                <w:rFonts w:ascii="Arial" w:hAnsi="Arial" w:cs="Arial"/>
                <w:sz w:val="16"/>
                <w:szCs w:val="16"/>
                <w:lang w:val="en-US" w:eastAsia="zh-CN"/>
              </w:rPr>
            </w:pPr>
            <w:r w:rsidRPr="00D02C76">
              <w:rPr>
                <w:rFonts w:ascii="Arial" w:hAnsi="Arial" w:cs="Arial" w:hint="eastAsia"/>
                <w:sz w:val="16"/>
                <w:szCs w:val="16"/>
                <w:lang w:val="en-US" w:eastAsia="zh-CN"/>
              </w:rPr>
              <w:t>R</w:t>
            </w:r>
            <w:r w:rsidRPr="00D02C76">
              <w:rPr>
                <w:rFonts w:ascii="Arial" w:hAnsi="Arial" w:cs="Arial"/>
                <w:sz w:val="16"/>
                <w:szCs w:val="16"/>
                <w:lang w:val="en-US" w:eastAsia="zh-CN"/>
              </w:rPr>
              <w:t>ealistic as baseline</w:t>
            </w:r>
          </w:p>
          <w:p w14:paraId="6CDE347D"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For lower frequency density CSI-RS, sample and hold is assumed as baseline for RBs without CSI-RS. Companies to report if other assumptions are used.</w:t>
            </w:r>
          </w:p>
        </w:tc>
      </w:tr>
      <w:tr w:rsidR="00A13548" w:rsidRPr="00D02C76" w14:paraId="4600738E" w14:textId="77777777" w:rsidTr="000B144A">
        <w:trPr>
          <w:trHeight w:val="20"/>
          <w:jc w:val="center"/>
        </w:trPr>
        <w:tc>
          <w:tcPr>
            <w:tcW w:w="0" w:type="auto"/>
            <w:shd w:val="clear" w:color="auto" w:fill="E7E6E6" w:themeFill="background2"/>
          </w:tcPr>
          <w:p w14:paraId="796893E8" w14:textId="7E916E8A" w:rsidR="00A13548" w:rsidRPr="00D02C76" w:rsidRDefault="0018740B" w:rsidP="00A20103">
            <w:pPr>
              <w:spacing w:line="259" w:lineRule="auto"/>
              <w:rPr>
                <w:rFonts w:ascii="Arial" w:hAnsi="Arial" w:cs="Arial"/>
                <w:sz w:val="16"/>
                <w:szCs w:val="16"/>
              </w:rPr>
            </w:pPr>
            <w:r w:rsidRPr="00D02C76">
              <w:rPr>
                <w:rFonts w:ascii="Arial" w:hAnsi="Arial" w:cs="Arial"/>
                <w:sz w:val="16"/>
                <w:szCs w:val="16"/>
                <w:lang w:val="en-US"/>
              </w:rPr>
              <w:t>#1</w:t>
            </w:r>
            <w:r w:rsidR="00200449" w:rsidRPr="00D02C76">
              <w:rPr>
                <w:rFonts w:ascii="Arial" w:hAnsi="Arial" w:cs="Arial"/>
                <w:sz w:val="16"/>
                <w:szCs w:val="16"/>
                <w:lang w:val="en-US"/>
              </w:rPr>
              <w:t>5</w:t>
            </w:r>
            <w:r w:rsidRPr="00D02C76">
              <w:rPr>
                <w:rFonts w:ascii="Arial" w:hAnsi="Arial" w:cs="Arial"/>
                <w:sz w:val="16"/>
                <w:szCs w:val="16"/>
                <w:lang w:val="en-US"/>
              </w:rPr>
              <w:t xml:space="preserve"> </w:t>
            </w:r>
            <w:r w:rsidR="00A13548" w:rsidRPr="00D02C76">
              <w:rPr>
                <w:rFonts w:ascii="Arial" w:hAnsi="Arial" w:cs="Arial"/>
                <w:sz w:val="16"/>
                <w:szCs w:val="16"/>
                <w:lang w:val="en-US"/>
              </w:rPr>
              <w:t>Link adaptation</w:t>
            </w:r>
          </w:p>
        </w:tc>
        <w:tc>
          <w:tcPr>
            <w:tcW w:w="0" w:type="auto"/>
          </w:tcPr>
          <w:p w14:paraId="3BFF2378"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lang w:val="en-US"/>
              </w:rPr>
              <w:t>AMC/fixed MCS</w:t>
            </w:r>
          </w:p>
        </w:tc>
      </w:tr>
      <w:tr w:rsidR="00A13548" w:rsidRPr="00D02C76" w14:paraId="14104FD1" w14:textId="77777777" w:rsidTr="000B144A">
        <w:trPr>
          <w:trHeight w:val="20"/>
          <w:jc w:val="center"/>
        </w:trPr>
        <w:tc>
          <w:tcPr>
            <w:tcW w:w="0" w:type="auto"/>
            <w:shd w:val="clear" w:color="auto" w:fill="E7E6E6" w:themeFill="background2"/>
          </w:tcPr>
          <w:p w14:paraId="1A5DFAEF" w14:textId="4877F301"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lang w:val="en-US"/>
              </w:rPr>
              <w:t>#1</w:t>
            </w:r>
            <w:r w:rsidR="00200449" w:rsidRPr="00D02C76">
              <w:rPr>
                <w:rFonts w:ascii="Arial" w:hAnsi="Arial" w:cs="Arial"/>
                <w:sz w:val="16"/>
                <w:szCs w:val="16"/>
                <w:lang w:val="en-US"/>
              </w:rPr>
              <w:t>6</w:t>
            </w:r>
            <w:r w:rsidRPr="00D02C76">
              <w:rPr>
                <w:rFonts w:ascii="Arial" w:hAnsi="Arial" w:cs="Arial"/>
                <w:sz w:val="16"/>
                <w:szCs w:val="16"/>
                <w:lang w:val="en-US"/>
              </w:rPr>
              <w:t xml:space="preserve"> </w:t>
            </w:r>
            <w:r w:rsidR="00A13548" w:rsidRPr="00D02C76">
              <w:rPr>
                <w:rFonts w:ascii="Arial" w:hAnsi="Arial" w:cs="Arial"/>
                <w:sz w:val="16"/>
                <w:szCs w:val="16"/>
                <w:lang w:val="en-US"/>
              </w:rPr>
              <w:t>KPIs</w:t>
            </w:r>
          </w:p>
        </w:tc>
        <w:tc>
          <w:tcPr>
            <w:tcW w:w="0" w:type="auto"/>
          </w:tcPr>
          <w:p w14:paraId="22706F54"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Intermediate KPIs: SGCS/NMSE</w:t>
            </w:r>
          </w:p>
          <w:p w14:paraId="4E6BAE73" w14:textId="77777777"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lang w:val="en-US"/>
              </w:rPr>
              <w:t>BLER, SE/throughput</w:t>
            </w:r>
          </w:p>
        </w:tc>
      </w:tr>
      <w:tr w:rsidR="00A13548" w:rsidRPr="00D02C76" w14:paraId="697DB10A" w14:textId="77777777" w:rsidTr="000B144A">
        <w:trPr>
          <w:trHeight w:val="20"/>
          <w:jc w:val="center"/>
        </w:trPr>
        <w:tc>
          <w:tcPr>
            <w:tcW w:w="0" w:type="auto"/>
            <w:shd w:val="clear" w:color="auto" w:fill="E7E6E6" w:themeFill="background2"/>
          </w:tcPr>
          <w:p w14:paraId="50D2B6D4" w14:textId="1DDB4DA5" w:rsidR="00A13548" w:rsidRPr="00D02C76" w:rsidRDefault="0018740B" w:rsidP="00A20103">
            <w:pPr>
              <w:spacing w:line="259" w:lineRule="auto"/>
              <w:rPr>
                <w:rFonts w:ascii="Arial" w:hAnsi="Arial" w:cs="Arial"/>
                <w:sz w:val="16"/>
                <w:szCs w:val="16"/>
                <w:lang w:val="en-US"/>
              </w:rPr>
            </w:pPr>
            <w:r w:rsidRPr="00D02C76">
              <w:rPr>
                <w:rFonts w:ascii="Arial" w:hAnsi="Arial" w:cs="Arial"/>
                <w:sz w:val="16"/>
                <w:szCs w:val="16"/>
              </w:rPr>
              <w:t>#1</w:t>
            </w:r>
            <w:r w:rsidR="00200449" w:rsidRPr="00D02C76">
              <w:rPr>
                <w:rFonts w:ascii="Arial" w:hAnsi="Arial" w:cs="Arial"/>
                <w:sz w:val="16"/>
                <w:szCs w:val="16"/>
              </w:rPr>
              <w:t>7</w:t>
            </w:r>
            <w:r w:rsidRPr="00D02C76">
              <w:rPr>
                <w:rFonts w:ascii="Arial" w:hAnsi="Arial" w:cs="Arial"/>
                <w:sz w:val="16"/>
                <w:szCs w:val="16"/>
              </w:rPr>
              <w:t xml:space="preserve"> </w:t>
            </w:r>
            <w:r w:rsidR="00A13548" w:rsidRPr="00D02C76">
              <w:rPr>
                <w:rFonts w:ascii="Arial" w:hAnsi="Arial" w:cs="Arial"/>
                <w:sz w:val="16"/>
                <w:szCs w:val="16"/>
              </w:rPr>
              <w:t>Other CSI-RS parameters</w:t>
            </w:r>
          </w:p>
        </w:tc>
        <w:tc>
          <w:tcPr>
            <w:tcW w:w="0" w:type="auto"/>
          </w:tcPr>
          <w:p w14:paraId="3EBCBBCE" w14:textId="02BA88E6" w:rsidR="00A13548" w:rsidRPr="00D02C76" w:rsidRDefault="00A13548" w:rsidP="00A20103">
            <w:pPr>
              <w:spacing w:line="259" w:lineRule="auto"/>
              <w:rPr>
                <w:rFonts w:ascii="Arial" w:hAnsi="Arial" w:cs="Arial"/>
                <w:sz w:val="16"/>
                <w:szCs w:val="16"/>
                <w:lang w:val="en-US"/>
              </w:rPr>
            </w:pPr>
            <w:r w:rsidRPr="00D02C76">
              <w:rPr>
                <w:rFonts w:ascii="Arial" w:hAnsi="Arial" w:cs="Arial"/>
                <w:sz w:val="16"/>
                <w:szCs w:val="16"/>
              </w:rPr>
              <w:t>Specified by proponent, e.g., CDM-group sizes, CDM group layout, PDSCH/CSI</w:t>
            </w:r>
            <w:r w:rsidR="00D14F96" w:rsidRPr="00D02C76">
              <w:rPr>
                <w:rFonts w:ascii="Arial" w:hAnsi="Arial" w:cs="Arial"/>
                <w:sz w:val="16"/>
                <w:szCs w:val="16"/>
              </w:rPr>
              <w:t>-</w:t>
            </w:r>
            <w:r w:rsidRPr="00D02C76">
              <w:rPr>
                <w:rFonts w:ascii="Arial" w:hAnsi="Arial" w:cs="Arial"/>
                <w:sz w:val="16"/>
                <w:szCs w:val="16"/>
              </w:rPr>
              <w:t>RS multiplexing, etc.</w:t>
            </w:r>
          </w:p>
        </w:tc>
      </w:tr>
      <w:tr w:rsidR="00A13548" w:rsidRPr="00D02C76" w14:paraId="7C7AD352" w14:textId="77777777" w:rsidTr="000B144A">
        <w:trPr>
          <w:trHeight w:val="20"/>
          <w:jc w:val="center"/>
        </w:trPr>
        <w:tc>
          <w:tcPr>
            <w:tcW w:w="0" w:type="auto"/>
            <w:shd w:val="clear" w:color="auto" w:fill="E7E6E6" w:themeFill="background2"/>
          </w:tcPr>
          <w:p w14:paraId="15FDB95B" w14:textId="52228616"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#1</w:t>
            </w:r>
            <w:r w:rsidR="00200449" w:rsidRPr="00D02C76">
              <w:rPr>
                <w:rFonts w:ascii="Arial" w:hAnsi="Arial" w:cs="Arial"/>
                <w:sz w:val="16"/>
                <w:szCs w:val="16"/>
              </w:rPr>
              <w:t>8</w:t>
            </w:r>
            <w:r w:rsidRPr="00D02C76">
              <w:rPr>
                <w:rFonts w:ascii="Arial" w:hAnsi="Arial" w:cs="Arial"/>
                <w:sz w:val="16"/>
                <w:szCs w:val="16"/>
              </w:rPr>
              <w:t xml:space="preserve"> </w:t>
            </w:r>
            <w:r w:rsidR="00A13548" w:rsidRPr="00D02C76">
              <w:rPr>
                <w:rFonts w:ascii="Arial" w:hAnsi="Arial" w:cs="Arial"/>
                <w:sz w:val="16"/>
                <w:szCs w:val="16"/>
              </w:rPr>
              <w:t>Maximum CSI-RS power boosting</w:t>
            </w:r>
          </w:p>
        </w:tc>
        <w:tc>
          <w:tcPr>
            <w:tcW w:w="0" w:type="auto"/>
          </w:tcPr>
          <w:p w14:paraId="41BCA10A"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6dB (FFS other values pending RAN4 feedback)</w:t>
            </w:r>
          </w:p>
        </w:tc>
      </w:tr>
      <w:tr w:rsidR="00A13548" w:rsidRPr="00D02C76" w14:paraId="2357CB73" w14:textId="77777777" w:rsidTr="000B144A">
        <w:trPr>
          <w:trHeight w:val="20"/>
          <w:jc w:val="center"/>
        </w:trPr>
        <w:tc>
          <w:tcPr>
            <w:tcW w:w="0" w:type="auto"/>
            <w:shd w:val="clear" w:color="auto" w:fill="E7E6E6" w:themeFill="background2"/>
          </w:tcPr>
          <w:p w14:paraId="0F09F710" w14:textId="4A02C147" w:rsidR="00A13548" w:rsidRPr="00D02C76" w:rsidRDefault="0018740B" w:rsidP="00A20103">
            <w:pPr>
              <w:spacing w:line="259" w:lineRule="auto"/>
              <w:rPr>
                <w:rFonts w:ascii="Arial" w:hAnsi="Arial" w:cs="Arial"/>
                <w:sz w:val="16"/>
                <w:szCs w:val="16"/>
              </w:rPr>
            </w:pPr>
            <w:r w:rsidRPr="00D02C76">
              <w:rPr>
                <w:rFonts w:ascii="Arial" w:hAnsi="Arial" w:cs="Arial"/>
                <w:sz w:val="16"/>
                <w:szCs w:val="16"/>
              </w:rPr>
              <w:t>#</w:t>
            </w:r>
            <w:r w:rsidR="00200449" w:rsidRPr="00D02C76">
              <w:rPr>
                <w:rFonts w:ascii="Arial" w:hAnsi="Arial" w:cs="Arial"/>
                <w:sz w:val="16"/>
                <w:szCs w:val="16"/>
              </w:rPr>
              <w:t>19</w:t>
            </w:r>
            <w:r w:rsidRPr="00D02C76">
              <w:rPr>
                <w:rFonts w:ascii="Arial" w:hAnsi="Arial" w:cs="Arial"/>
                <w:sz w:val="16"/>
                <w:szCs w:val="16"/>
              </w:rPr>
              <w:t xml:space="preserve"> </w:t>
            </w:r>
            <w:r w:rsidR="00A13548" w:rsidRPr="00D02C76">
              <w:rPr>
                <w:rFonts w:ascii="Arial" w:hAnsi="Arial" w:cs="Arial"/>
                <w:sz w:val="16"/>
                <w:szCs w:val="16"/>
              </w:rPr>
              <w:t>CSI-RS periodicity</w:t>
            </w:r>
          </w:p>
        </w:tc>
        <w:tc>
          <w:tcPr>
            <w:tcW w:w="0" w:type="auto"/>
          </w:tcPr>
          <w:p w14:paraId="0C57E779" w14:textId="77777777" w:rsidR="00A13548" w:rsidRPr="00D02C76" w:rsidRDefault="00A13548" w:rsidP="00A20103">
            <w:pPr>
              <w:spacing w:line="259" w:lineRule="auto"/>
              <w:rPr>
                <w:rFonts w:ascii="Arial" w:hAnsi="Arial" w:cs="Arial"/>
                <w:sz w:val="16"/>
                <w:szCs w:val="16"/>
              </w:rPr>
            </w:pPr>
            <w:r w:rsidRPr="00D02C76">
              <w:rPr>
                <w:rFonts w:ascii="Arial" w:hAnsi="Arial" w:cs="Arial"/>
                <w:sz w:val="16"/>
                <w:szCs w:val="16"/>
              </w:rPr>
              <w:t xml:space="preserve">10, 20 </w:t>
            </w:r>
            <w:proofErr w:type="spellStart"/>
            <w:r w:rsidRPr="00D02C76">
              <w:rPr>
                <w:rFonts w:ascii="Arial" w:hAnsi="Arial" w:cs="Arial"/>
                <w:sz w:val="16"/>
                <w:szCs w:val="16"/>
              </w:rPr>
              <w:t>ms</w:t>
            </w:r>
            <w:proofErr w:type="spellEnd"/>
            <w:r w:rsidRPr="00D02C76">
              <w:rPr>
                <w:rFonts w:ascii="Arial" w:hAnsi="Arial" w:cs="Arial"/>
                <w:sz w:val="16"/>
                <w:szCs w:val="16"/>
              </w:rPr>
              <w:t xml:space="preserve"> </w:t>
            </w:r>
          </w:p>
        </w:tc>
      </w:tr>
    </w:tbl>
    <w:p w14:paraId="2328A46D" w14:textId="77777777" w:rsidR="00D11040" w:rsidRPr="00D02C76" w:rsidRDefault="00D11040" w:rsidP="00C240A9">
      <w:pPr>
        <w:rPr>
          <w:rFonts w:ascii="Arial" w:hAnsi="Arial" w:cs="Arial"/>
          <w:sz w:val="18"/>
          <w:szCs w:val="18"/>
        </w:rPr>
      </w:pPr>
    </w:p>
    <w:tbl>
      <w:tblPr>
        <w:tblStyle w:val="ae"/>
        <w:tblW w:w="5000" w:type="pct"/>
        <w:tblLook w:val="04A0" w:firstRow="1" w:lastRow="0" w:firstColumn="1" w:lastColumn="0" w:noHBand="0" w:noVBand="1"/>
      </w:tblPr>
      <w:tblGrid>
        <w:gridCol w:w="1087"/>
        <w:gridCol w:w="714"/>
        <w:gridCol w:w="7935"/>
      </w:tblGrid>
      <w:tr w:rsidR="007228F8" w:rsidRPr="00D02C76" w14:paraId="681BF725" w14:textId="77777777" w:rsidTr="00EC2F7B">
        <w:trPr>
          <w:trHeight w:val="20"/>
        </w:trPr>
        <w:tc>
          <w:tcPr>
            <w:tcW w:w="558" w:type="pct"/>
            <w:shd w:val="clear" w:color="auto" w:fill="E7E6E6" w:themeFill="background2"/>
          </w:tcPr>
          <w:p w14:paraId="6BCE8111"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Company</w:t>
            </w:r>
          </w:p>
        </w:tc>
        <w:tc>
          <w:tcPr>
            <w:tcW w:w="367" w:type="pct"/>
            <w:shd w:val="clear" w:color="auto" w:fill="E7E6E6" w:themeFill="background2"/>
          </w:tcPr>
          <w:p w14:paraId="6C3A67CD" w14:textId="77777777" w:rsidR="007228F8" w:rsidRPr="00D02C76" w:rsidRDefault="007228F8" w:rsidP="00E62015">
            <w:pPr>
              <w:rPr>
                <w:rFonts w:ascii="Arial" w:hAnsi="Arial" w:cs="Arial"/>
                <w:sz w:val="18"/>
                <w:szCs w:val="18"/>
              </w:rPr>
            </w:pPr>
            <w:r w:rsidRPr="00D02C76">
              <w:rPr>
                <w:rFonts w:ascii="Arial" w:hAnsi="Arial" w:cs="Arial"/>
                <w:sz w:val="18"/>
                <w:szCs w:val="18"/>
              </w:rPr>
              <w:t>Item</w:t>
            </w:r>
          </w:p>
        </w:tc>
        <w:tc>
          <w:tcPr>
            <w:tcW w:w="4075" w:type="pct"/>
            <w:shd w:val="clear" w:color="auto" w:fill="E7E6E6" w:themeFill="background2"/>
          </w:tcPr>
          <w:p w14:paraId="17AD22C7"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Input</w:t>
            </w:r>
          </w:p>
        </w:tc>
      </w:tr>
      <w:tr w:rsidR="007228F8" w:rsidRPr="00D02C76" w14:paraId="11065532" w14:textId="77777777" w:rsidTr="00EC2F7B">
        <w:trPr>
          <w:trHeight w:val="20"/>
        </w:trPr>
        <w:tc>
          <w:tcPr>
            <w:tcW w:w="558" w:type="pct"/>
          </w:tcPr>
          <w:p w14:paraId="13E531E4"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Mod v0</w:t>
            </w:r>
          </w:p>
        </w:tc>
        <w:tc>
          <w:tcPr>
            <w:tcW w:w="367" w:type="pct"/>
          </w:tcPr>
          <w:p w14:paraId="5AB7BD6F" w14:textId="77777777" w:rsidR="007228F8" w:rsidRPr="00D02C76" w:rsidRDefault="007228F8" w:rsidP="00E62015">
            <w:pPr>
              <w:rPr>
                <w:rFonts w:ascii="Arial" w:hAnsi="Arial" w:cs="Arial"/>
                <w:sz w:val="18"/>
                <w:szCs w:val="18"/>
              </w:rPr>
            </w:pPr>
            <w:r w:rsidRPr="00D02C76">
              <w:rPr>
                <w:rFonts w:ascii="Arial" w:hAnsi="Arial" w:cs="Arial"/>
                <w:sz w:val="18"/>
                <w:szCs w:val="18"/>
              </w:rPr>
              <w:t># x</w:t>
            </w:r>
          </w:p>
        </w:tc>
        <w:tc>
          <w:tcPr>
            <w:tcW w:w="4075" w:type="pct"/>
          </w:tcPr>
          <w:p w14:paraId="55EB41B6"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Please provide comments for each item, by indicating the number.</w:t>
            </w:r>
          </w:p>
          <w:p w14:paraId="3D44BCA8" w14:textId="77777777" w:rsidR="007228F8" w:rsidRPr="00D02C76" w:rsidRDefault="007228F8" w:rsidP="00E62015">
            <w:pPr>
              <w:rPr>
                <w:rFonts w:ascii="Arial" w:hAnsi="Arial" w:cs="Arial"/>
                <w:sz w:val="18"/>
                <w:szCs w:val="18"/>
                <w:lang w:eastAsia="zh-CN"/>
              </w:rPr>
            </w:pPr>
            <w:r w:rsidRPr="00D02C76">
              <w:rPr>
                <w:rFonts w:ascii="Arial" w:hAnsi="Arial" w:cs="Arial"/>
                <w:sz w:val="18"/>
                <w:szCs w:val="18"/>
                <w:lang w:eastAsia="zh-CN"/>
              </w:rPr>
              <w:t>Or if anything missing, please put # X, #Y, #Z and your corresponding comment</w:t>
            </w:r>
          </w:p>
        </w:tc>
      </w:tr>
      <w:tr w:rsidR="00346CCA" w:rsidRPr="00D02C76" w14:paraId="12AFC433" w14:textId="77777777" w:rsidTr="00EC2F7B">
        <w:trPr>
          <w:trHeight w:val="20"/>
        </w:trPr>
        <w:tc>
          <w:tcPr>
            <w:tcW w:w="558" w:type="pct"/>
          </w:tcPr>
          <w:p w14:paraId="3AFF22AD" w14:textId="67B1F6CF" w:rsidR="00346CCA" w:rsidRPr="00D02C76" w:rsidRDefault="00346CCA" w:rsidP="00346CCA">
            <w:pPr>
              <w:rPr>
                <w:rFonts w:ascii="Arial" w:hAnsi="Arial" w:cs="Arial"/>
                <w:sz w:val="18"/>
                <w:szCs w:val="18"/>
              </w:rPr>
            </w:pPr>
            <w:r>
              <w:rPr>
                <w:rFonts w:ascii="Arial" w:hAnsi="Arial" w:cs="Arial"/>
                <w:sz w:val="18"/>
                <w:szCs w:val="18"/>
              </w:rPr>
              <w:t>Samsung</w:t>
            </w:r>
          </w:p>
        </w:tc>
        <w:tc>
          <w:tcPr>
            <w:tcW w:w="367" w:type="pct"/>
          </w:tcPr>
          <w:p w14:paraId="68E21392" w14:textId="3156594A" w:rsidR="00346CCA" w:rsidRPr="00D02C76" w:rsidRDefault="00346CCA" w:rsidP="00346CCA">
            <w:pPr>
              <w:rPr>
                <w:rFonts w:ascii="Arial" w:hAnsi="Arial" w:cs="Arial"/>
                <w:sz w:val="18"/>
                <w:szCs w:val="18"/>
              </w:rPr>
            </w:pPr>
            <w:r>
              <w:rPr>
                <w:rFonts w:ascii="Arial" w:hAnsi="Arial" w:cs="Arial"/>
                <w:sz w:val="18"/>
                <w:szCs w:val="18"/>
              </w:rPr>
              <w:t># 7</w:t>
            </w:r>
          </w:p>
        </w:tc>
        <w:tc>
          <w:tcPr>
            <w:tcW w:w="4075" w:type="pct"/>
          </w:tcPr>
          <w:p w14:paraId="4415C83E" w14:textId="58AC298C" w:rsidR="00346CCA" w:rsidRPr="00D02C76" w:rsidRDefault="00346CCA" w:rsidP="00346CCA">
            <w:pPr>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EC2F7B" w:rsidRPr="00D02C76" w14:paraId="3CB7DE67" w14:textId="77777777" w:rsidTr="00EC2F7B">
        <w:trPr>
          <w:trHeight w:val="20"/>
        </w:trPr>
        <w:tc>
          <w:tcPr>
            <w:tcW w:w="558" w:type="pct"/>
          </w:tcPr>
          <w:p w14:paraId="7C068B8D" w14:textId="2EBECE32" w:rsidR="00EC2F7B" w:rsidRPr="00D02C76" w:rsidRDefault="00EC2F7B" w:rsidP="00EC2F7B">
            <w:pPr>
              <w:rPr>
                <w:rFonts w:ascii="Arial" w:hAnsi="Arial" w:cs="Arial"/>
                <w:sz w:val="18"/>
                <w:szCs w:val="18"/>
              </w:rPr>
            </w:pPr>
            <w:r>
              <w:rPr>
                <w:rFonts w:ascii="Arial" w:hAnsi="Arial" w:cs="Arial"/>
                <w:sz w:val="18"/>
                <w:szCs w:val="18"/>
              </w:rPr>
              <w:t>Qualcomm</w:t>
            </w:r>
          </w:p>
        </w:tc>
        <w:tc>
          <w:tcPr>
            <w:tcW w:w="367" w:type="pct"/>
          </w:tcPr>
          <w:p w14:paraId="222494D0" w14:textId="68F9296E" w:rsidR="00EC2F7B" w:rsidRPr="00D02C76" w:rsidRDefault="00EC2F7B" w:rsidP="00EC2F7B">
            <w:pPr>
              <w:rPr>
                <w:rFonts w:ascii="Arial" w:hAnsi="Arial" w:cs="Arial"/>
                <w:sz w:val="18"/>
                <w:szCs w:val="18"/>
              </w:rPr>
            </w:pPr>
            <w:r>
              <w:rPr>
                <w:rFonts w:ascii="Arial" w:hAnsi="Arial" w:cs="Arial"/>
                <w:sz w:val="18"/>
                <w:szCs w:val="18"/>
              </w:rPr>
              <w:t>#2</w:t>
            </w:r>
          </w:p>
        </w:tc>
        <w:tc>
          <w:tcPr>
            <w:tcW w:w="4075" w:type="pct"/>
          </w:tcPr>
          <w:p w14:paraId="706DBB50" w14:textId="39B755ED" w:rsidR="00EC2F7B" w:rsidRPr="00D02C76" w:rsidRDefault="00EC2F7B" w:rsidP="00EC2F7B">
            <w:pPr>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EC2F7B" w:rsidRPr="00D02C76" w14:paraId="00C7C964" w14:textId="77777777" w:rsidTr="00EC2F7B">
        <w:trPr>
          <w:trHeight w:val="20"/>
        </w:trPr>
        <w:tc>
          <w:tcPr>
            <w:tcW w:w="558" w:type="pct"/>
          </w:tcPr>
          <w:p w14:paraId="4F2456A3" w14:textId="0B85AA2B" w:rsidR="00EC2F7B" w:rsidRDefault="00EC2F7B" w:rsidP="00EC2F7B">
            <w:pPr>
              <w:rPr>
                <w:rFonts w:ascii="Arial" w:hAnsi="Arial" w:cs="Arial"/>
                <w:sz w:val="18"/>
                <w:szCs w:val="18"/>
              </w:rPr>
            </w:pPr>
            <w:r>
              <w:rPr>
                <w:rFonts w:ascii="Arial" w:hAnsi="Arial" w:cs="Arial"/>
                <w:sz w:val="18"/>
                <w:szCs w:val="18"/>
              </w:rPr>
              <w:t>Qualcomm</w:t>
            </w:r>
          </w:p>
        </w:tc>
        <w:tc>
          <w:tcPr>
            <w:tcW w:w="367" w:type="pct"/>
          </w:tcPr>
          <w:p w14:paraId="401C8CEC" w14:textId="21DDE6E0" w:rsidR="00EC2F7B" w:rsidRDefault="00EC2F7B" w:rsidP="00EC2F7B">
            <w:pPr>
              <w:rPr>
                <w:rFonts w:ascii="Arial" w:hAnsi="Arial" w:cs="Arial"/>
                <w:sz w:val="18"/>
                <w:szCs w:val="18"/>
              </w:rPr>
            </w:pPr>
            <w:r>
              <w:rPr>
                <w:rFonts w:ascii="Arial" w:hAnsi="Arial" w:cs="Arial"/>
                <w:sz w:val="18"/>
                <w:szCs w:val="18"/>
              </w:rPr>
              <w:t>#4</w:t>
            </w:r>
          </w:p>
        </w:tc>
        <w:tc>
          <w:tcPr>
            <w:tcW w:w="4075" w:type="pct"/>
          </w:tcPr>
          <w:p w14:paraId="58EEE7A4" w14:textId="77777777" w:rsidR="00EC2F7B" w:rsidRDefault="00EC2F7B" w:rsidP="00EC2F7B">
            <w:pPr>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22570E2E" w14:textId="603972FA" w:rsidR="00EC2F7B" w:rsidRDefault="00EC2F7B" w:rsidP="00EC2F7B">
            <w:pPr>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EC2F7B" w:rsidRPr="00D02C76" w14:paraId="408D6084" w14:textId="77777777" w:rsidTr="00EC2F7B">
        <w:trPr>
          <w:trHeight w:val="20"/>
        </w:trPr>
        <w:tc>
          <w:tcPr>
            <w:tcW w:w="558" w:type="pct"/>
          </w:tcPr>
          <w:p w14:paraId="78AC9F42" w14:textId="0ABC6EEA" w:rsidR="00EC2F7B" w:rsidRDefault="00EC2F7B" w:rsidP="00EC2F7B">
            <w:pPr>
              <w:rPr>
                <w:rFonts w:ascii="Arial" w:hAnsi="Arial" w:cs="Arial"/>
                <w:sz w:val="18"/>
                <w:szCs w:val="18"/>
              </w:rPr>
            </w:pPr>
            <w:r>
              <w:rPr>
                <w:rFonts w:ascii="Arial" w:hAnsi="Arial" w:cs="Arial"/>
                <w:sz w:val="18"/>
                <w:szCs w:val="18"/>
              </w:rPr>
              <w:t>Qualcomm</w:t>
            </w:r>
          </w:p>
        </w:tc>
        <w:tc>
          <w:tcPr>
            <w:tcW w:w="367" w:type="pct"/>
          </w:tcPr>
          <w:p w14:paraId="11669EB8" w14:textId="79F7BB01" w:rsidR="00EC2F7B" w:rsidRDefault="00EC2F7B" w:rsidP="00EC2F7B">
            <w:pPr>
              <w:rPr>
                <w:rFonts w:ascii="Arial" w:hAnsi="Arial" w:cs="Arial"/>
                <w:sz w:val="18"/>
                <w:szCs w:val="18"/>
              </w:rPr>
            </w:pPr>
            <w:r>
              <w:rPr>
                <w:rFonts w:ascii="Arial" w:hAnsi="Arial" w:cs="Arial"/>
                <w:sz w:val="18"/>
                <w:szCs w:val="18"/>
              </w:rPr>
              <w:t>#10</w:t>
            </w:r>
          </w:p>
        </w:tc>
        <w:tc>
          <w:tcPr>
            <w:tcW w:w="4075" w:type="pct"/>
          </w:tcPr>
          <w:p w14:paraId="28E3A714" w14:textId="2FCE17D1" w:rsidR="00EC2F7B" w:rsidRDefault="00EC2F7B" w:rsidP="00EC2F7B">
            <w:pPr>
              <w:rPr>
                <w:rFonts w:ascii="Arial" w:hAnsi="Arial" w:cs="Arial"/>
                <w:sz w:val="18"/>
                <w:szCs w:val="18"/>
              </w:rPr>
            </w:pPr>
            <w:r>
              <w:rPr>
                <w:rFonts w:ascii="Arial" w:hAnsi="Arial" w:cs="Arial"/>
                <w:sz w:val="18"/>
                <w:szCs w:val="18"/>
              </w:rPr>
              <w:t>MMSE-IRC is not a realistic assumption at least for DL. R-ML receiver should be the baseline.</w:t>
            </w:r>
          </w:p>
        </w:tc>
      </w:tr>
      <w:tr w:rsidR="00EC2F7B" w:rsidRPr="00D02C76" w14:paraId="26ED9518" w14:textId="77777777" w:rsidTr="00EC2F7B">
        <w:trPr>
          <w:trHeight w:val="20"/>
        </w:trPr>
        <w:tc>
          <w:tcPr>
            <w:tcW w:w="558" w:type="pct"/>
          </w:tcPr>
          <w:p w14:paraId="6F06CE59" w14:textId="037D913D" w:rsidR="00EC2F7B" w:rsidRDefault="00EC2F7B" w:rsidP="00EC2F7B">
            <w:pPr>
              <w:rPr>
                <w:rFonts w:ascii="Arial" w:hAnsi="Arial" w:cs="Arial"/>
                <w:sz w:val="18"/>
                <w:szCs w:val="18"/>
              </w:rPr>
            </w:pPr>
            <w:r>
              <w:rPr>
                <w:rFonts w:ascii="Arial" w:hAnsi="Arial" w:cs="Arial"/>
                <w:sz w:val="18"/>
                <w:szCs w:val="18"/>
              </w:rPr>
              <w:t>Qualcomm</w:t>
            </w:r>
          </w:p>
        </w:tc>
        <w:tc>
          <w:tcPr>
            <w:tcW w:w="367" w:type="pct"/>
          </w:tcPr>
          <w:p w14:paraId="732716CD" w14:textId="03398AA2" w:rsidR="00EC2F7B" w:rsidRDefault="00EC2F7B" w:rsidP="00EC2F7B">
            <w:pPr>
              <w:rPr>
                <w:rFonts w:ascii="Arial" w:hAnsi="Arial" w:cs="Arial"/>
                <w:sz w:val="18"/>
                <w:szCs w:val="18"/>
              </w:rPr>
            </w:pPr>
            <w:r>
              <w:rPr>
                <w:rFonts w:ascii="Arial" w:hAnsi="Arial" w:cs="Arial"/>
                <w:sz w:val="18"/>
                <w:szCs w:val="18"/>
              </w:rPr>
              <w:t>#11</w:t>
            </w:r>
          </w:p>
        </w:tc>
        <w:tc>
          <w:tcPr>
            <w:tcW w:w="4075" w:type="pct"/>
          </w:tcPr>
          <w:p w14:paraId="3DA2BB05" w14:textId="5188288A" w:rsidR="00EC2F7B" w:rsidRDefault="00EC2F7B" w:rsidP="00EC2F7B">
            <w:pPr>
              <w:rPr>
                <w:rFonts w:ascii="Arial" w:hAnsi="Arial" w:cs="Arial"/>
                <w:sz w:val="18"/>
                <w:szCs w:val="18"/>
              </w:rPr>
            </w:pPr>
            <w:r w:rsidRPr="00D02C76">
              <w:rPr>
                <w:rFonts w:ascii="Arial" w:hAnsi="Arial" w:cs="Arial" w:hint="eastAsia"/>
                <w:bCs/>
                <w:sz w:val="16"/>
                <w:szCs w:val="16"/>
                <w:lang w:val="en-US"/>
              </w:rPr>
              <w:t xml:space="preserve">Other </w:t>
            </w:r>
            <w:r>
              <w:rPr>
                <w:rFonts w:ascii="Arial" w:hAnsi="Arial" w:cs="Arial"/>
                <w:bCs/>
                <w:sz w:val="16"/>
                <w:szCs w:val="16"/>
                <w:lang w:val="en-US"/>
              </w:rPr>
              <w:t>codeword-to-layer mapping options</w:t>
            </w:r>
            <w:r w:rsidRPr="00D02C76">
              <w:rPr>
                <w:rFonts w:ascii="Arial" w:hAnsi="Arial" w:cs="Arial" w:hint="eastAsia"/>
                <w:bCs/>
                <w:sz w:val="16"/>
                <w:szCs w:val="16"/>
                <w:lang w:val="en-US"/>
              </w:rPr>
              <w:t xml:space="preserve"> are not precluded</w:t>
            </w:r>
          </w:p>
        </w:tc>
      </w:tr>
      <w:tr w:rsidR="00EC2F7B" w:rsidRPr="00D02C76" w14:paraId="4D197A47" w14:textId="77777777" w:rsidTr="00EC2F7B">
        <w:trPr>
          <w:trHeight w:val="20"/>
        </w:trPr>
        <w:tc>
          <w:tcPr>
            <w:tcW w:w="558" w:type="pct"/>
          </w:tcPr>
          <w:p w14:paraId="7F3638B9" w14:textId="6574E283" w:rsidR="00EC2F7B" w:rsidRDefault="00EC2F7B" w:rsidP="00EC2F7B">
            <w:pPr>
              <w:rPr>
                <w:rFonts w:ascii="Arial" w:hAnsi="Arial" w:cs="Arial"/>
                <w:sz w:val="18"/>
                <w:szCs w:val="18"/>
              </w:rPr>
            </w:pPr>
            <w:r>
              <w:rPr>
                <w:rFonts w:ascii="Arial" w:hAnsi="Arial" w:cs="Arial"/>
                <w:sz w:val="18"/>
                <w:szCs w:val="18"/>
                <w:lang w:val="en-US"/>
              </w:rPr>
              <w:t>Qualcomm</w:t>
            </w:r>
          </w:p>
        </w:tc>
        <w:tc>
          <w:tcPr>
            <w:tcW w:w="367" w:type="pct"/>
          </w:tcPr>
          <w:p w14:paraId="5E2B10A9" w14:textId="5022AAEF" w:rsidR="00EC2F7B" w:rsidRDefault="00EC2F7B" w:rsidP="00EC2F7B">
            <w:pPr>
              <w:rPr>
                <w:rFonts w:ascii="Arial" w:hAnsi="Arial" w:cs="Arial"/>
                <w:sz w:val="18"/>
                <w:szCs w:val="18"/>
              </w:rPr>
            </w:pPr>
            <w:r>
              <w:rPr>
                <w:rFonts w:ascii="Arial" w:hAnsi="Arial" w:cs="Arial"/>
                <w:sz w:val="18"/>
                <w:szCs w:val="18"/>
              </w:rPr>
              <w:t>#13</w:t>
            </w:r>
          </w:p>
        </w:tc>
        <w:tc>
          <w:tcPr>
            <w:tcW w:w="4075" w:type="pct"/>
          </w:tcPr>
          <w:p w14:paraId="352AFC2F" w14:textId="5D046984" w:rsidR="00EC2F7B" w:rsidRPr="00D02C76" w:rsidRDefault="00EC2F7B" w:rsidP="00EC2F7B">
            <w:pPr>
              <w:rPr>
                <w:rFonts w:ascii="Arial" w:hAnsi="Arial" w:cs="Arial" w:hint="eastAsia"/>
                <w:bCs/>
                <w:sz w:val="16"/>
                <w:szCs w:val="16"/>
              </w:rPr>
            </w:pPr>
            <w:r w:rsidRPr="00203CD4">
              <w:rPr>
                <w:rFonts w:ascii="Arial" w:hAnsi="Arial" w:cs="Arial"/>
                <w:sz w:val="18"/>
                <w:szCs w:val="18"/>
                <w:lang w:val="en-US"/>
              </w:rPr>
              <w:t xml:space="preserve">It would be better to cover both </w:t>
            </w:r>
            <w:proofErr w:type="gramStart"/>
            <w:r w:rsidRPr="00203CD4">
              <w:rPr>
                <w:rFonts w:ascii="Arial" w:hAnsi="Arial" w:cs="Arial"/>
                <w:sz w:val="18"/>
                <w:szCs w:val="18"/>
                <w:lang w:val="en-US"/>
              </w:rPr>
              <w:t>high rate</w:t>
            </w:r>
            <w:proofErr w:type="gramEnd"/>
            <w:r w:rsidRPr="00203CD4">
              <w:rPr>
                <w:rFonts w:ascii="Arial" w:hAnsi="Arial" w:cs="Arial"/>
                <w:sz w:val="18"/>
                <w:szCs w:val="18"/>
                <w:lang w:val="en-US"/>
              </w:rPr>
              <w:t xml:space="preserve"> end and </w:t>
            </w:r>
            <w:proofErr w:type="gramStart"/>
            <w:r w:rsidRPr="00203CD4">
              <w:rPr>
                <w:rFonts w:ascii="Arial" w:hAnsi="Arial" w:cs="Arial"/>
                <w:sz w:val="18"/>
                <w:szCs w:val="18"/>
                <w:lang w:val="en-US"/>
              </w:rPr>
              <w:t>low rate</w:t>
            </w:r>
            <w:proofErr w:type="gramEnd"/>
            <w:r w:rsidRPr="00203CD4">
              <w:rPr>
                <w:rFonts w:ascii="Arial" w:hAnsi="Arial" w:cs="Arial"/>
                <w:sz w:val="18"/>
                <w:szCs w:val="18"/>
                <w:lang w:val="en-US"/>
              </w:rPr>
              <w:t xml:space="preserve"> end of each modulation order, as specified in NR MCS table (the 256QAM table). For example, for 256QAM, it’s better to include rate ⅔, (e.g., it could replace rate 3/4), and rate ½ for QAM 64, and rate </w:t>
            </w:r>
            <w:r w:rsidRPr="00203CD4">
              <w:rPr>
                <w:rFonts w:ascii="Cambria Math" w:hAnsi="Cambria Math" w:cs="Cambria Math"/>
                <w:sz w:val="18"/>
                <w:szCs w:val="18"/>
                <w:lang w:val="en-US"/>
              </w:rPr>
              <w:t>⅖</w:t>
            </w:r>
            <w:r w:rsidRPr="00203CD4">
              <w:rPr>
                <w:rFonts w:ascii="Arial" w:hAnsi="Arial" w:cs="Arial"/>
                <w:sz w:val="18"/>
                <w:szCs w:val="18"/>
                <w:lang w:val="en-US"/>
              </w:rPr>
              <w:t xml:space="preserve"> for 16QAM</w:t>
            </w:r>
          </w:p>
        </w:tc>
      </w:tr>
      <w:tr w:rsidR="00EC2F7B" w:rsidRPr="00D02C76" w14:paraId="1DDBCEFD" w14:textId="77777777" w:rsidTr="00EC2F7B">
        <w:trPr>
          <w:trHeight w:val="20"/>
        </w:trPr>
        <w:tc>
          <w:tcPr>
            <w:tcW w:w="558" w:type="pct"/>
          </w:tcPr>
          <w:p w14:paraId="1C861624" w14:textId="14A08692" w:rsidR="00EC2F7B" w:rsidRDefault="00EC2F7B" w:rsidP="00EC2F7B">
            <w:pPr>
              <w:rPr>
                <w:rFonts w:ascii="Arial" w:hAnsi="Arial" w:cs="Arial"/>
                <w:sz w:val="18"/>
                <w:szCs w:val="18"/>
              </w:rPr>
            </w:pPr>
            <w:r>
              <w:rPr>
                <w:rFonts w:ascii="Arial" w:hAnsi="Arial" w:cs="Arial"/>
                <w:sz w:val="18"/>
                <w:szCs w:val="18"/>
              </w:rPr>
              <w:t xml:space="preserve">Qualcomm </w:t>
            </w:r>
          </w:p>
        </w:tc>
        <w:tc>
          <w:tcPr>
            <w:tcW w:w="367" w:type="pct"/>
          </w:tcPr>
          <w:p w14:paraId="5F0C2C0F" w14:textId="6D574D87" w:rsidR="00EC2F7B" w:rsidRDefault="00EC2F7B" w:rsidP="00EC2F7B">
            <w:pPr>
              <w:rPr>
                <w:rFonts w:ascii="Arial" w:hAnsi="Arial" w:cs="Arial"/>
                <w:sz w:val="18"/>
                <w:szCs w:val="18"/>
              </w:rPr>
            </w:pPr>
            <w:r>
              <w:rPr>
                <w:rFonts w:ascii="Arial" w:hAnsi="Arial" w:cs="Arial"/>
                <w:sz w:val="18"/>
                <w:szCs w:val="18"/>
              </w:rPr>
              <w:t>#14</w:t>
            </w:r>
          </w:p>
        </w:tc>
        <w:tc>
          <w:tcPr>
            <w:tcW w:w="4075" w:type="pct"/>
          </w:tcPr>
          <w:p w14:paraId="71031223" w14:textId="4946209D" w:rsidR="00EC2F7B" w:rsidRPr="00203CD4" w:rsidRDefault="00EC2F7B" w:rsidP="00EC2F7B">
            <w:pPr>
              <w:rPr>
                <w:rFonts w:ascii="Arial" w:hAnsi="Arial" w:cs="Arial"/>
                <w:sz w:val="18"/>
                <w:szCs w:val="18"/>
              </w:rPr>
            </w:pPr>
            <w:r>
              <w:rPr>
                <w:rFonts w:ascii="Arial" w:hAnsi="Arial" w:cs="Arial"/>
                <w:sz w:val="18"/>
                <w:szCs w:val="18"/>
              </w:rPr>
              <w:t>Remove “</w:t>
            </w:r>
            <w:r w:rsidRPr="00D02C76">
              <w:rPr>
                <w:rFonts w:ascii="Arial" w:hAnsi="Arial" w:cs="Arial"/>
                <w:sz w:val="16"/>
                <w:szCs w:val="16"/>
              </w:rPr>
              <w:t>For lower frequency density CSI-RS, sample and hold is assumed as baseline for RBs without CSI-RS.</w:t>
            </w:r>
            <w:r>
              <w:rPr>
                <w:rFonts w:ascii="Arial" w:hAnsi="Arial" w:cs="Arial"/>
                <w:sz w:val="16"/>
                <w:szCs w:val="16"/>
              </w:rPr>
              <w:t xml:space="preserve">”  How to deal with the RBs without CSI-RS should be up to UE implementation. </w:t>
            </w:r>
          </w:p>
        </w:tc>
      </w:tr>
      <w:tr w:rsidR="00EC2F7B" w:rsidRPr="00D02C76" w14:paraId="665E8DBE" w14:textId="77777777" w:rsidTr="00EC2F7B">
        <w:trPr>
          <w:trHeight w:val="20"/>
        </w:trPr>
        <w:tc>
          <w:tcPr>
            <w:tcW w:w="558" w:type="pct"/>
          </w:tcPr>
          <w:p w14:paraId="7BBA34A7" w14:textId="5470AFD4" w:rsidR="00EC2F7B" w:rsidRDefault="00EC2F7B" w:rsidP="00EC2F7B">
            <w:pPr>
              <w:rPr>
                <w:rFonts w:ascii="Arial" w:hAnsi="Arial" w:cs="Arial"/>
                <w:sz w:val="18"/>
                <w:szCs w:val="18"/>
              </w:rPr>
            </w:pPr>
            <w:r>
              <w:rPr>
                <w:rFonts w:ascii="Arial" w:hAnsi="Arial" w:cs="Arial"/>
                <w:sz w:val="18"/>
                <w:szCs w:val="18"/>
              </w:rPr>
              <w:t>Qualcomm</w:t>
            </w:r>
          </w:p>
        </w:tc>
        <w:tc>
          <w:tcPr>
            <w:tcW w:w="367" w:type="pct"/>
          </w:tcPr>
          <w:p w14:paraId="3182F536" w14:textId="021630E2" w:rsidR="00EC2F7B" w:rsidRDefault="00EC2F7B" w:rsidP="00EC2F7B">
            <w:pPr>
              <w:rPr>
                <w:rFonts w:ascii="Arial" w:hAnsi="Arial" w:cs="Arial"/>
                <w:sz w:val="18"/>
                <w:szCs w:val="18"/>
              </w:rPr>
            </w:pPr>
            <w:r>
              <w:rPr>
                <w:rFonts w:ascii="Arial" w:hAnsi="Arial" w:cs="Arial"/>
                <w:sz w:val="18"/>
                <w:szCs w:val="18"/>
              </w:rPr>
              <w:t>#19</w:t>
            </w:r>
          </w:p>
        </w:tc>
        <w:tc>
          <w:tcPr>
            <w:tcW w:w="4075" w:type="pct"/>
          </w:tcPr>
          <w:p w14:paraId="285E11EA" w14:textId="77777777" w:rsidR="00EC2F7B" w:rsidRDefault="00EC2F7B" w:rsidP="00EC2F7B">
            <w:pPr>
              <w:rPr>
                <w:rFonts w:ascii="Arial" w:hAnsi="Arial" w:cs="Arial"/>
                <w:sz w:val="18"/>
                <w:szCs w:val="18"/>
              </w:rPr>
            </w:pPr>
            <w:r>
              <w:rPr>
                <w:rFonts w:ascii="Arial" w:hAnsi="Arial" w:cs="Arial"/>
                <w:sz w:val="18"/>
                <w:szCs w:val="18"/>
              </w:rPr>
              <w:t xml:space="preserve">Similar to #19 in SLS, scheduling delay should be modelled in the LLS.  </w:t>
            </w:r>
          </w:p>
          <w:p w14:paraId="0805ECEA" w14:textId="3BE2003F" w:rsidR="00EC2F7B" w:rsidRDefault="00EC2F7B" w:rsidP="00EC2F7B">
            <w:pPr>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EC2F7B" w:rsidRPr="00D02C76" w14:paraId="73F0C1D9" w14:textId="77777777" w:rsidTr="00EC2F7B">
        <w:trPr>
          <w:trHeight w:val="20"/>
        </w:trPr>
        <w:tc>
          <w:tcPr>
            <w:tcW w:w="558" w:type="pct"/>
          </w:tcPr>
          <w:p w14:paraId="07BD42E1" w14:textId="76498FF9" w:rsidR="00EC2F7B" w:rsidRDefault="00EC2F7B" w:rsidP="00EC2F7B">
            <w:pPr>
              <w:rPr>
                <w:rFonts w:ascii="Arial" w:hAnsi="Arial" w:cs="Arial"/>
                <w:sz w:val="18"/>
                <w:szCs w:val="18"/>
              </w:rPr>
            </w:pPr>
            <w:r>
              <w:rPr>
                <w:rFonts w:ascii="Arial" w:hAnsi="Arial" w:cs="Arial"/>
                <w:sz w:val="18"/>
                <w:szCs w:val="18"/>
              </w:rPr>
              <w:t>Qualcomm</w:t>
            </w:r>
          </w:p>
        </w:tc>
        <w:tc>
          <w:tcPr>
            <w:tcW w:w="367" w:type="pct"/>
          </w:tcPr>
          <w:p w14:paraId="02BB57A8" w14:textId="7F254441" w:rsidR="00EC2F7B" w:rsidRDefault="00EC2F7B" w:rsidP="00EC2F7B">
            <w:pPr>
              <w:rPr>
                <w:rFonts w:ascii="Arial" w:hAnsi="Arial" w:cs="Arial"/>
                <w:sz w:val="18"/>
                <w:szCs w:val="18"/>
              </w:rPr>
            </w:pPr>
            <w:r>
              <w:rPr>
                <w:rFonts w:ascii="Arial" w:hAnsi="Arial" w:cs="Arial"/>
                <w:sz w:val="18"/>
                <w:szCs w:val="18"/>
              </w:rPr>
              <w:t>#X</w:t>
            </w:r>
          </w:p>
        </w:tc>
        <w:tc>
          <w:tcPr>
            <w:tcW w:w="4075" w:type="pct"/>
          </w:tcPr>
          <w:p w14:paraId="53B87B1B" w14:textId="77777777" w:rsidR="00EC2F7B" w:rsidRDefault="00EC2F7B" w:rsidP="00EC2F7B">
            <w:pPr>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681E780F" w14:textId="6757A0A2" w:rsidR="00EC2F7B" w:rsidRDefault="00EC2F7B" w:rsidP="00EC2F7B">
            <w:pPr>
              <w:rPr>
                <w:rFonts w:ascii="Arial" w:hAnsi="Arial" w:cs="Arial"/>
                <w:sz w:val="18"/>
                <w:szCs w:val="18"/>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transmission and reception of UCI is a must.</w:t>
            </w:r>
          </w:p>
        </w:tc>
      </w:tr>
      <w:tr w:rsidR="00EC2F7B" w:rsidRPr="00D02C76" w14:paraId="2DCAACB9" w14:textId="77777777" w:rsidTr="00EC2F7B">
        <w:trPr>
          <w:trHeight w:val="20"/>
        </w:trPr>
        <w:tc>
          <w:tcPr>
            <w:tcW w:w="558" w:type="pct"/>
          </w:tcPr>
          <w:p w14:paraId="57EA0F42" w14:textId="77777777" w:rsidR="00EC2F7B" w:rsidRDefault="00EC2F7B" w:rsidP="00EC2F7B">
            <w:pPr>
              <w:rPr>
                <w:rFonts w:ascii="Arial" w:hAnsi="Arial" w:cs="Arial"/>
                <w:sz w:val="18"/>
                <w:szCs w:val="18"/>
              </w:rPr>
            </w:pPr>
          </w:p>
        </w:tc>
        <w:tc>
          <w:tcPr>
            <w:tcW w:w="367" w:type="pct"/>
          </w:tcPr>
          <w:p w14:paraId="49584BB7" w14:textId="77777777" w:rsidR="00EC2F7B" w:rsidRDefault="00EC2F7B" w:rsidP="00EC2F7B">
            <w:pPr>
              <w:rPr>
                <w:rFonts w:ascii="Arial" w:hAnsi="Arial" w:cs="Arial"/>
                <w:sz w:val="18"/>
                <w:szCs w:val="18"/>
              </w:rPr>
            </w:pPr>
          </w:p>
        </w:tc>
        <w:tc>
          <w:tcPr>
            <w:tcW w:w="4075" w:type="pct"/>
          </w:tcPr>
          <w:p w14:paraId="5B5D852B" w14:textId="77777777" w:rsidR="00EC2F7B" w:rsidRDefault="00EC2F7B" w:rsidP="00EC2F7B">
            <w:pPr>
              <w:rPr>
                <w:rFonts w:ascii="Arial" w:hAnsi="Arial" w:cs="Arial"/>
                <w:sz w:val="18"/>
                <w:szCs w:val="18"/>
              </w:rPr>
            </w:pPr>
          </w:p>
        </w:tc>
      </w:tr>
      <w:tr w:rsidR="00EC2F7B" w:rsidRPr="00D02C76" w14:paraId="6323E145" w14:textId="77777777" w:rsidTr="00EC2F7B">
        <w:trPr>
          <w:trHeight w:val="20"/>
        </w:trPr>
        <w:tc>
          <w:tcPr>
            <w:tcW w:w="558" w:type="pct"/>
          </w:tcPr>
          <w:p w14:paraId="7FC8141A" w14:textId="77777777" w:rsidR="00EC2F7B" w:rsidRDefault="00EC2F7B" w:rsidP="00EC2F7B">
            <w:pPr>
              <w:rPr>
                <w:rFonts w:ascii="Arial" w:hAnsi="Arial" w:cs="Arial"/>
                <w:sz w:val="18"/>
                <w:szCs w:val="18"/>
              </w:rPr>
            </w:pPr>
          </w:p>
        </w:tc>
        <w:tc>
          <w:tcPr>
            <w:tcW w:w="367" w:type="pct"/>
          </w:tcPr>
          <w:p w14:paraId="39B82CF2" w14:textId="77777777" w:rsidR="00EC2F7B" w:rsidRDefault="00EC2F7B" w:rsidP="00EC2F7B">
            <w:pPr>
              <w:rPr>
                <w:rFonts w:ascii="Arial" w:hAnsi="Arial" w:cs="Arial"/>
                <w:sz w:val="18"/>
                <w:szCs w:val="18"/>
              </w:rPr>
            </w:pPr>
          </w:p>
        </w:tc>
        <w:tc>
          <w:tcPr>
            <w:tcW w:w="4075" w:type="pct"/>
          </w:tcPr>
          <w:p w14:paraId="69A1115C" w14:textId="77777777" w:rsidR="00EC2F7B" w:rsidRDefault="00EC2F7B" w:rsidP="00EC2F7B">
            <w:pPr>
              <w:rPr>
                <w:rFonts w:ascii="Arial" w:hAnsi="Arial" w:cs="Arial"/>
                <w:sz w:val="18"/>
                <w:szCs w:val="18"/>
              </w:rPr>
            </w:pPr>
          </w:p>
        </w:tc>
      </w:tr>
    </w:tbl>
    <w:p w14:paraId="345EF1DE" w14:textId="77777777" w:rsidR="0057308E" w:rsidRPr="00D02C76" w:rsidRDefault="0057308E" w:rsidP="00C240A9">
      <w:pPr>
        <w:rPr>
          <w:rFonts w:ascii="Arial" w:hAnsi="Arial" w:cs="Arial"/>
          <w:sz w:val="18"/>
          <w:szCs w:val="18"/>
        </w:rPr>
      </w:pPr>
    </w:p>
    <w:p w14:paraId="332A0C9D" w14:textId="196D6D10"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AI-based CSI compression </w:t>
      </w:r>
    </w:p>
    <w:p w14:paraId="0DFD9D30" w14:textId="0F39DD91" w:rsidR="00153B1A" w:rsidRPr="00D02C76" w:rsidRDefault="00153B1A" w:rsidP="00153B1A">
      <w:pPr>
        <w:rPr>
          <w:rFonts w:ascii="Arial" w:hAnsi="Arial" w:cs="Arial"/>
          <w:sz w:val="20"/>
          <w:szCs w:val="20"/>
        </w:rPr>
      </w:pPr>
      <w:r w:rsidRPr="00D02C76">
        <w:rPr>
          <w:rFonts w:ascii="Arial" w:hAnsi="Arial" w:cs="Arial"/>
          <w:sz w:val="20"/>
          <w:szCs w:val="20"/>
        </w:rPr>
        <w:t xml:space="preserve">This part can be discussed if </w:t>
      </w:r>
      <w:proofErr w:type="gramStart"/>
      <w:r w:rsidRPr="00D02C76">
        <w:rPr>
          <w:rFonts w:ascii="Arial" w:hAnsi="Arial" w:cs="Arial"/>
          <w:sz w:val="20"/>
          <w:szCs w:val="20"/>
        </w:rPr>
        <w:t>no</w:t>
      </w:r>
      <w:proofErr w:type="gramEnd"/>
      <w:r w:rsidRPr="00D02C76">
        <w:rPr>
          <w:rFonts w:ascii="Arial" w:hAnsi="Arial" w:cs="Arial"/>
          <w:sz w:val="20"/>
          <w:szCs w:val="20"/>
        </w:rPr>
        <w:t xml:space="preserve"> big concern on study of JSCC/JSCM</w:t>
      </w:r>
      <w:r w:rsidR="003D2F4F" w:rsidRPr="00D02C76">
        <w:rPr>
          <w:rFonts w:ascii="Arial" w:hAnsi="Arial" w:cs="Arial"/>
          <w:sz w:val="20"/>
          <w:szCs w:val="20"/>
        </w:rPr>
        <w:t xml:space="preserve">. </w:t>
      </w:r>
    </w:p>
    <w:p w14:paraId="6F26931B" w14:textId="3C9B26E8" w:rsidR="00153B1A" w:rsidRPr="00D02C76" w:rsidRDefault="00153B1A" w:rsidP="00153B1A">
      <w:pPr>
        <w:pStyle w:val="3"/>
        <w:rPr>
          <w:sz w:val="22"/>
          <w:szCs w:val="22"/>
          <w:lang w:eastAsia="zh-CN"/>
        </w:rPr>
      </w:pPr>
      <w:r w:rsidRPr="00D02C76">
        <w:rPr>
          <w:sz w:val="22"/>
          <w:szCs w:val="22"/>
        </w:rPr>
        <w:lastRenderedPageBreak/>
        <w:t>KPI</w:t>
      </w:r>
      <w:r w:rsidRPr="00D02C76">
        <w:rPr>
          <w:sz w:val="22"/>
          <w:szCs w:val="22"/>
          <w:lang w:eastAsia="zh-CN"/>
        </w:rPr>
        <w:t xml:space="preserve"> </w:t>
      </w:r>
      <w:r w:rsidR="00296239" w:rsidRPr="00D02C76">
        <w:rPr>
          <w:sz w:val="22"/>
          <w:szCs w:val="22"/>
          <w:lang w:eastAsia="zh-CN"/>
        </w:rPr>
        <w:t xml:space="preserve">and </w:t>
      </w:r>
      <w:r w:rsidR="00C67DC2" w:rsidRPr="00D02C76">
        <w:rPr>
          <w:sz w:val="22"/>
          <w:szCs w:val="22"/>
          <w:lang w:eastAsia="zh-CN"/>
        </w:rPr>
        <w:t>basic assumption</w:t>
      </w:r>
      <w:r w:rsidR="00296239" w:rsidRPr="00D02C76">
        <w:rPr>
          <w:sz w:val="22"/>
          <w:szCs w:val="22"/>
          <w:lang w:eastAsia="zh-CN"/>
        </w:rPr>
        <w:t xml:space="preserve"> </w:t>
      </w:r>
      <w:r w:rsidRPr="00D02C76">
        <w:rPr>
          <w:sz w:val="22"/>
          <w:szCs w:val="22"/>
          <w:lang w:eastAsia="zh-CN"/>
        </w:rPr>
        <w:t xml:space="preserve">for </w:t>
      </w:r>
      <w:r w:rsidR="0016742D" w:rsidRPr="00D02C76">
        <w:rPr>
          <w:sz w:val="22"/>
          <w:szCs w:val="22"/>
          <w:lang w:eastAsia="zh-CN"/>
        </w:rPr>
        <w:t xml:space="preserve">AI-based </w:t>
      </w:r>
      <w:r w:rsidR="000969BB" w:rsidRPr="00D02C76">
        <w:rPr>
          <w:sz w:val="22"/>
          <w:szCs w:val="22"/>
          <w:lang w:eastAsia="zh-CN"/>
        </w:rPr>
        <w:t>CSI compression</w:t>
      </w:r>
    </w:p>
    <w:tbl>
      <w:tblPr>
        <w:tblStyle w:val="ae"/>
        <w:tblW w:w="0" w:type="auto"/>
        <w:tblLook w:val="04A0" w:firstRow="1" w:lastRow="0" w:firstColumn="1" w:lastColumn="0" w:noHBand="0" w:noVBand="1"/>
      </w:tblPr>
      <w:tblGrid>
        <w:gridCol w:w="9736"/>
      </w:tblGrid>
      <w:tr w:rsidR="00296239" w:rsidRPr="00D02C76" w14:paraId="4E261D3C" w14:textId="77777777" w:rsidTr="00296239">
        <w:tc>
          <w:tcPr>
            <w:tcW w:w="9736" w:type="dxa"/>
          </w:tcPr>
          <w:p w14:paraId="273C60F0" w14:textId="77777777" w:rsidR="00296239" w:rsidRPr="00D02C76" w:rsidRDefault="00296239" w:rsidP="00296239">
            <w:pPr>
              <w:rPr>
                <w:rFonts w:eastAsia="等线"/>
                <w:sz w:val="18"/>
                <w:szCs w:val="18"/>
                <w:highlight w:val="green"/>
                <w:lang w:eastAsia="zh-CN"/>
              </w:rPr>
            </w:pPr>
            <w:r w:rsidRPr="00D02C76">
              <w:rPr>
                <w:rFonts w:eastAsia="等线" w:hint="eastAsia"/>
                <w:sz w:val="18"/>
                <w:szCs w:val="18"/>
                <w:highlight w:val="green"/>
                <w:lang w:eastAsia="zh-CN"/>
              </w:rPr>
              <w:t>Agreement</w:t>
            </w:r>
            <w:r w:rsidRPr="00D02C76">
              <w:rPr>
                <w:rFonts w:eastAsia="等线"/>
                <w:sz w:val="18"/>
                <w:szCs w:val="18"/>
                <w:lang w:eastAsia="zh-CN"/>
              </w:rPr>
              <w:t xml:space="preserve"> </w:t>
            </w:r>
            <w:r w:rsidRPr="00D02C76">
              <w:rPr>
                <w:rFonts w:eastAsia="等线"/>
                <w:sz w:val="18"/>
                <w:szCs w:val="18"/>
              </w:rPr>
              <w:t>(RAN 1 #123)</w:t>
            </w:r>
          </w:p>
          <w:p w14:paraId="525F9E5E" w14:textId="77777777" w:rsidR="00296239" w:rsidRPr="00D02C76" w:rsidRDefault="00296239" w:rsidP="00296239">
            <w:pPr>
              <w:rPr>
                <w:sz w:val="18"/>
                <w:szCs w:val="18"/>
              </w:rPr>
            </w:pPr>
            <w:r w:rsidRPr="00D02C76">
              <w:rPr>
                <w:sz w:val="18"/>
                <w:szCs w:val="18"/>
              </w:rPr>
              <w:t xml:space="preserve">For study/evaluation </w:t>
            </w:r>
            <w:r w:rsidRPr="00D02C76">
              <w:rPr>
                <w:rFonts w:hint="eastAsia"/>
                <w:sz w:val="18"/>
                <w:szCs w:val="18"/>
                <w:lang w:eastAsia="zh-CN"/>
              </w:rPr>
              <w:t xml:space="preserve">of the performance and </w:t>
            </w:r>
            <w:r w:rsidRPr="00D02C76">
              <w:rPr>
                <w:sz w:val="18"/>
                <w:szCs w:val="18"/>
                <w:lang w:eastAsia="zh-CN"/>
              </w:rPr>
              <w:t>feasibility</w:t>
            </w:r>
            <w:r w:rsidRPr="00D02C76">
              <w:rPr>
                <w:rFonts w:hint="eastAsia"/>
                <w:sz w:val="18"/>
                <w:szCs w:val="18"/>
                <w:lang w:eastAsia="zh-CN"/>
              </w:rPr>
              <w:t xml:space="preserve"> </w:t>
            </w:r>
            <w:r w:rsidRPr="00D02C76">
              <w:rPr>
                <w:sz w:val="18"/>
                <w:szCs w:val="18"/>
              </w:rPr>
              <w:t>of AI/ML use cases in 6GR, at least</w:t>
            </w:r>
            <w:r w:rsidRPr="00D02C76">
              <w:rPr>
                <w:rFonts w:hint="eastAsia"/>
                <w:sz w:val="18"/>
                <w:szCs w:val="18"/>
                <w:lang w:eastAsia="zh-CN"/>
              </w:rPr>
              <w:t xml:space="preserve"> the following </w:t>
            </w:r>
            <w:r w:rsidRPr="00D02C76">
              <w:rPr>
                <w:sz w:val="18"/>
                <w:szCs w:val="18"/>
              </w:rPr>
              <w:t>may be considered</w:t>
            </w:r>
          </w:p>
          <w:p w14:paraId="394B6B6B" w14:textId="77777777" w:rsidR="00296239" w:rsidRPr="00D02C76" w:rsidRDefault="00296239" w:rsidP="00103BCE">
            <w:pPr>
              <w:pStyle w:val="a3"/>
              <w:widowControl/>
              <w:numPr>
                <w:ilvl w:val="1"/>
                <w:numId w:val="78"/>
              </w:numPr>
              <w:rPr>
                <w:sz w:val="18"/>
                <w:szCs w:val="18"/>
              </w:rPr>
            </w:pPr>
            <w:r w:rsidRPr="00D02C76">
              <w:rPr>
                <w:sz w:val="18"/>
                <w:szCs w:val="18"/>
              </w:rPr>
              <w:t>Intermediate performance KPIs (e.g., SGCS), link level KPIs (e.g., BLER) and system level KPIs (e.g., throughput vs overhead), etc</w:t>
            </w:r>
          </w:p>
          <w:p w14:paraId="1D64B799" w14:textId="77777777" w:rsidR="00296239" w:rsidRPr="00D02C76" w:rsidRDefault="00296239" w:rsidP="00103BCE">
            <w:pPr>
              <w:pStyle w:val="a3"/>
              <w:widowControl/>
              <w:numPr>
                <w:ilvl w:val="1"/>
                <w:numId w:val="78"/>
              </w:numPr>
              <w:rPr>
                <w:sz w:val="18"/>
                <w:szCs w:val="18"/>
              </w:rPr>
            </w:pPr>
            <w:r w:rsidRPr="00D02C76">
              <w:rPr>
                <w:sz w:val="18"/>
                <w:szCs w:val="18"/>
              </w:rPr>
              <w:t xml:space="preserve">Computation complexity/latency (inference/monitoring) </w:t>
            </w:r>
          </w:p>
          <w:p w14:paraId="3BE42640" w14:textId="77777777" w:rsidR="00296239" w:rsidRPr="00D02C76" w:rsidRDefault="00296239" w:rsidP="00103BCE">
            <w:pPr>
              <w:pStyle w:val="a3"/>
              <w:widowControl/>
              <w:numPr>
                <w:ilvl w:val="1"/>
                <w:numId w:val="78"/>
              </w:numPr>
              <w:rPr>
                <w:sz w:val="18"/>
                <w:szCs w:val="18"/>
              </w:rPr>
            </w:pPr>
            <w:r w:rsidRPr="00D02C76">
              <w:rPr>
                <w:sz w:val="18"/>
                <w:szCs w:val="18"/>
              </w:rPr>
              <w:t xml:space="preserve">Power consumption, if </w:t>
            </w:r>
            <w:r w:rsidRPr="00D02C76">
              <w:rPr>
                <w:rFonts w:hint="eastAsia"/>
                <w:sz w:val="18"/>
                <w:szCs w:val="18"/>
                <w:lang w:eastAsia="zh-CN"/>
              </w:rPr>
              <w:t>feasible to evaluate</w:t>
            </w:r>
          </w:p>
          <w:p w14:paraId="3A9C2B89"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t>Model size</w:t>
            </w:r>
          </w:p>
          <w:p w14:paraId="143EE8C9" w14:textId="77777777" w:rsidR="00296239" w:rsidRPr="00D02C76" w:rsidRDefault="00296239" w:rsidP="00103BCE">
            <w:pPr>
              <w:pStyle w:val="a3"/>
              <w:widowControl/>
              <w:numPr>
                <w:ilvl w:val="1"/>
                <w:numId w:val="78"/>
              </w:numPr>
              <w:rPr>
                <w:sz w:val="18"/>
                <w:szCs w:val="18"/>
              </w:rPr>
            </w:pPr>
            <w:r w:rsidRPr="00D02C76">
              <w:rPr>
                <w:sz w:val="18"/>
                <w:szCs w:val="18"/>
              </w:rPr>
              <w:t>Data collection impact</w:t>
            </w:r>
          </w:p>
          <w:p w14:paraId="4C751B78" w14:textId="77777777" w:rsidR="00296239" w:rsidRPr="00D02C76" w:rsidRDefault="00296239" w:rsidP="00103BCE">
            <w:pPr>
              <w:pStyle w:val="a3"/>
              <w:widowControl/>
              <w:numPr>
                <w:ilvl w:val="1"/>
                <w:numId w:val="78"/>
              </w:numPr>
              <w:rPr>
                <w:sz w:val="18"/>
                <w:szCs w:val="18"/>
              </w:rPr>
            </w:pPr>
            <w:r w:rsidRPr="00D02C76">
              <w:rPr>
                <w:sz w:val="18"/>
                <w:szCs w:val="18"/>
              </w:rPr>
              <w:t>S</w:t>
            </w:r>
            <w:r w:rsidRPr="00D02C76">
              <w:rPr>
                <w:rFonts w:hint="eastAsia"/>
                <w:sz w:val="18"/>
                <w:szCs w:val="18"/>
              </w:rPr>
              <w:t>calability</w:t>
            </w:r>
            <w:r w:rsidRPr="00D02C76">
              <w:rPr>
                <w:sz w:val="18"/>
                <w:szCs w:val="18"/>
              </w:rPr>
              <w:t xml:space="preserve"> (refer to </w:t>
            </w:r>
            <w:r w:rsidRPr="00D02C76">
              <w:rPr>
                <w:rFonts w:hint="eastAsia"/>
                <w:sz w:val="18"/>
                <w:szCs w:val="18"/>
                <w:lang w:eastAsia="zh-CN"/>
              </w:rPr>
              <w:t xml:space="preserve">the examples in </w:t>
            </w:r>
            <w:r w:rsidRPr="00D02C76">
              <w:rPr>
                <w:sz w:val="18"/>
                <w:szCs w:val="18"/>
              </w:rPr>
              <w:t>TR 38.843)</w:t>
            </w:r>
          </w:p>
          <w:p w14:paraId="43ABAA21" w14:textId="77777777" w:rsidR="00296239" w:rsidRPr="00D02C76" w:rsidRDefault="00296239" w:rsidP="00103BCE">
            <w:pPr>
              <w:pStyle w:val="a3"/>
              <w:widowControl/>
              <w:numPr>
                <w:ilvl w:val="1"/>
                <w:numId w:val="78"/>
              </w:numPr>
              <w:rPr>
                <w:sz w:val="18"/>
                <w:szCs w:val="18"/>
              </w:rPr>
            </w:pPr>
            <w:r w:rsidRPr="00D02C76">
              <w:rPr>
                <w:sz w:val="18"/>
                <w:szCs w:val="18"/>
              </w:rPr>
              <w:t xml:space="preserve">Generalization performance </w:t>
            </w:r>
          </w:p>
          <w:p w14:paraId="2BAA7E2B" w14:textId="77777777" w:rsidR="00296239" w:rsidRPr="00D02C76" w:rsidRDefault="00296239" w:rsidP="00103BCE">
            <w:pPr>
              <w:pStyle w:val="a3"/>
              <w:widowControl/>
              <w:numPr>
                <w:ilvl w:val="2"/>
                <w:numId w:val="78"/>
              </w:numPr>
              <w:rPr>
                <w:sz w:val="18"/>
                <w:szCs w:val="18"/>
              </w:rPr>
            </w:pPr>
            <w:r w:rsidRPr="00D02C76">
              <w:rPr>
                <w:sz w:val="18"/>
                <w:szCs w:val="18"/>
              </w:rPr>
              <w:t>FFS on whether and how to consider realistic deployment scenarios</w:t>
            </w:r>
          </w:p>
          <w:p w14:paraId="46B70AB7" w14:textId="77777777" w:rsidR="00296239" w:rsidRPr="00D02C76" w:rsidRDefault="00296239" w:rsidP="00103BCE">
            <w:pPr>
              <w:pStyle w:val="a3"/>
              <w:widowControl/>
              <w:numPr>
                <w:ilvl w:val="1"/>
                <w:numId w:val="78"/>
              </w:numPr>
              <w:rPr>
                <w:sz w:val="18"/>
                <w:szCs w:val="18"/>
              </w:rPr>
            </w:pPr>
            <w:r w:rsidRPr="00D02C76">
              <w:rPr>
                <w:rFonts w:hint="eastAsia"/>
                <w:sz w:val="18"/>
                <w:szCs w:val="18"/>
                <w:lang w:eastAsia="zh-CN"/>
              </w:rPr>
              <w:t>O</w:t>
            </w:r>
            <w:r w:rsidRPr="00D02C76">
              <w:rPr>
                <w:sz w:val="18"/>
                <w:szCs w:val="18"/>
              </w:rPr>
              <w:t>verhead</w:t>
            </w:r>
            <w:r w:rsidRPr="00D02C76">
              <w:rPr>
                <w:rFonts w:hint="eastAsia"/>
                <w:sz w:val="18"/>
                <w:szCs w:val="18"/>
                <w:lang w:eastAsia="zh-CN"/>
              </w:rPr>
              <w:t>/complexity</w:t>
            </w:r>
            <w:r w:rsidRPr="00D02C76">
              <w:rPr>
                <w:sz w:val="18"/>
                <w:szCs w:val="18"/>
              </w:rPr>
              <w:t xml:space="preserve"> associated with data collection, inferencing, performance monitoring, online/site specific fine-tuning, inter-vendor collaboration (if </w:t>
            </w:r>
            <w:r w:rsidRPr="00D02C76">
              <w:rPr>
                <w:rFonts w:hint="eastAsia"/>
                <w:sz w:val="18"/>
                <w:szCs w:val="18"/>
                <w:lang w:eastAsia="zh-CN"/>
              </w:rPr>
              <w:t>applicable</w:t>
            </w:r>
            <w:r w:rsidRPr="00D02C76">
              <w:rPr>
                <w:sz w:val="18"/>
                <w:szCs w:val="18"/>
              </w:rPr>
              <w:t>)</w:t>
            </w:r>
          </w:p>
          <w:p w14:paraId="7722F92D" w14:textId="77777777" w:rsidR="00296239" w:rsidRPr="00D02C76" w:rsidRDefault="00296239" w:rsidP="00103BCE">
            <w:pPr>
              <w:pStyle w:val="a3"/>
              <w:widowControl/>
              <w:numPr>
                <w:ilvl w:val="1"/>
                <w:numId w:val="78"/>
              </w:numPr>
              <w:rPr>
                <w:sz w:val="18"/>
                <w:szCs w:val="18"/>
              </w:rPr>
            </w:pPr>
            <w:r w:rsidRPr="00D02C76">
              <w:rPr>
                <w:sz w:val="18"/>
                <w:szCs w:val="18"/>
              </w:rPr>
              <w:t>Online training/fine-tuning training latency</w:t>
            </w:r>
            <w:r w:rsidRPr="00D02C76">
              <w:rPr>
                <w:rFonts w:hint="eastAsia"/>
                <w:sz w:val="18"/>
                <w:szCs w:val="18"/>
                <w:lang w:eastAsia="zh-CN"/>
              </w:rPr>
              <w:t>, if feasible to evaluate</w:t>
            </w:r>
          </w:p>
          <w:p w14:paraId="13BE265E" w14:textId="77777777" w:rsidR="00296239" w:rsidRPr="00D02C76" w:rsidRDefault="00296239" w:rsidP="00103BCE">
            <w:pPr>
              <w:pStyle w:val="a3"/>
              <w:widowControl/>
              <w:numPr>
                <w:ilvl w:val="1"/>
                <w:numId w:val="78"/>
              </w:numPr>
              <w:rPr>
                <w:sz w:val="18"/>
                <w:szCs w:val="18"/>
              </w:rPr>
            </w:pPr>
            <w:r w:rsidRPr="00D02C76">
              <w:rPr>
                <w:sz w:val="18"/>
                <w:szCs w:val="18"/>
              </w:rPr>
              <w:t xml:space="preserve">Inter-vendor collaboration impact, if </w:t>
            </w:r>
            <w:r w:rsidRPr="00D02C76">
              <w:rPr>
                <w:rFonts w:hint="eastAsia"/>
                <w:sz w:val="18"/>
                <w:szCs w:val="18"/>
                <w:lang w:eastAsia="zh-CN"/>
              </w:rPr>
              <w:t>applicable</w:t>
            </w:r>
          </w:p>
          <w:p w14:paraId="00D290BC" w14:textId="77777777" w:rsidR="00296239" w:rsidRPr="00D02C76" w:rsidRDefault="00296239" w:rsidP="00296239">
            <w:pPr>
              <w:rPr>
                <w:sz w:val="18"/>
                <w:szCs w:val="18"/>
              </w:rPr>
            </w:pPr>
            <w:r w:rsidRPr="00D02C76">
              <w:rPr>
                <w:sz w:val="18"/>
                <w:szCs w:val="18"/>
              </w:rPr>
              <w:t>Note: Details to be discussed per use case.</w:t>
            </w:r>
          </w:p>
          <w:p w14:paraId="36A40A26" w14:textId="6B2F4E85" w:rsidR="00296239" w:rsidRPr="00D02C76" w:rsidRDefault="00296239" w:rsidP="00153B1A">
            <w:pPr>
              <w:rPr>
                <w:sz w:val="18"/>
                <w:szCs w:val="18"/>
              </w:rPr>
            </w:pPr>
            <w:r w:rsidRPr="00D02C76">
              <w:rPr>
                <w:sz w:val="18"/>
                <w:szCs w:val="18"/>
              </w:rPr>
              <w:t xml:space="preserve">Note: </w:t>
            </w:r>
            <w:r w:rsidRPr="00D02C76">
              <w:rPr>
                <w:rFonts w:hint="eastAsia"/>
                <w:sz w:val="18"/>
                <w:szCs w:val="18"/>
                <w:lang w:eastAsia="zh-CN"/>
              </w:rPr>
              <w:t xml:space="preserve">above </w:t>
            </w:r>
            <w:r w:rsidRPr="00D02C76">
              <w:rPr>
                <w:sz w:val="18"/>
                <w:szCs w:val="18"/>
                <w:lang w:eastAsia="zh-CN"/>
              </w:rPr>
              <w:t>aspects</w:t>
            </w:r>
            <w:r w:rsidRPr="00D02C76">
              <w:rPr>
                <w:rFonts w:hint="eastAsia"/>
                <w:sz w:val="18"/>
                <w:szCs w:val="18"/>
                <w:lang w:eastAsia="zh-CN"/>
              </w:rPr>
              <w:t xml:space="preserve"> </w:t>
            </w:r>
            <w:r w:rsidRPr="00D02C76">
              <w:rPr>
                <w:sz w:val="18"/>
                <w:szCs w:val="18"/>
              </w:rPr>
              <w:t xml:space="preserve">may be </w:t>
            </w:r>
            <w:r w:rsidRPr="00D02C76">
              <w:rPr>
                <w:rFonts w:hint="eastAsia"/>
                <w:sz w:val="18"/>
                <w:szCs w:val="18"/>
                <w:lang w:eastAsia="zh-CN"/>
              </w:rPr>
              <w:t xml:space="preserve">considered </w:t>
            </w:r>
            <w:r w:rsidRPr="00D02C76">
              <w:rPr>
                <w:sz w:val="18"/>
                <w:szCs w:val="18"/>
              </w:rPr>
              <w:t>for both AI/ML and non-</w:t>
            </w:r>
            <w:r w:rsidRPr="00D02C76">
              <w:rPr>
                <w:rFonts w:hint="eastAsia"/>
                <w:sz w:val="18"/>
                <w:szCs w:val="18"/>
              </w:rPr>
              <w:t>AI</w:t>
            </w:r>
            <w:r w:rsidRPr="00D02C76">
              <w:rPr>
                <w:sz w:val="18"/>
                <w:szCs w:val="18"/>
              </w:rPr>
              <w:t xml:space="preserve"> counter part</w:t>
            </w:r>
          </w:p>
        </w:tc>
      </w:tr>
    </w:tbl>
    <w:p w14:paraId="0B623909" w14:textId="13EAA8AC" w:rsidR="00153B1A" w:rsidRPr="00D02C76" w:rsidRDefault="00153B1A" w:rsidP="00153B1A">
      <w:pPr>
        <w:rPr>
          <w:rFonts w:hint="eastAsia"/>
          <w:sz w:val="20"/>
          <w:szCs w:val="20"/>
        </w:rPr>
      </w:pPr>
    </w:p>
    <w:p w14:paraId="23366D4C" w14:textId="09C62638" w:rsidR="00296239" w:rsidRPr="00D02C76" w:rsidRDefault="00296239" w:rsidP="00296239">
      <w:pPr>
        <w:pStyle w:val="3"/>
        <w:numPr>
          <w:ilvl w:val="0"/>
          <w:numId w:val="0"/>
        </w:numPr>
        <w:rPr>
          <w:b/>
          <w:bCs/>
          <w:sz w:val="22"/>
          <w:szCs w:val="22"/>
        </w:rPr>
      </w:pPr>
      <w:r w:rsidRPr="00D02C76">
        <w:rPr>
          <w:b/>
          <w:bCs/>
          <w:sz w:val="22"/>
          <w:szCs w:val="22"/>
        </w:rPr>
        <w:t>Proposal 2.3.1-1</w:t>
      </w:r>
    </w:p>
    <w:p w14:paraId="16D09322" w14:textId="3470D9F3" w:rsidR="00296239" w:rsidRPr="00D02C76" w:rsidRDefault="00296239" w:rsidP="00D02C76">
      <w:pPr>
        <w:spacing w:after="0"/>
        <w:rPr>
          <w:rFonts w:ascii="Arial" w:hAnsi="Arial" w:cs="Arial"/>
          <w:sz w:val="18"/>
          <w:szCs w:val="18"/>
        </w:rPr>
      </w:pPr>
      <w:r w:rsidRPr="00D02C76">
        <w:rPr>
          <w:rFonts w:ascii="Arial" w:hAnsi="Arial" w:cs="Arial"/>
          <w:sz w:val="18"/>
          <w:szCs w:val="18"/>
        </w:rPr>
        <w:t xml:space="preserve">For the study on AI-based CSI compression, the following is considered:  </w:t>
      </w:r>
    </w:p>
    <w:p w14:paraId="2BD8751B" w14:textId="7B56B88D"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Intermediate KPI: SGCS</w:t>
      </w:r>
      <w:r w:rsidR="00EF0650" w:rsidRPr="00D02C76">
        <w:rPr>
          <w:rFonts w:ascii="Arial" w:hAnsi="Arial" w:cs="Arial"/>
          <w:sz w:val="18"/>
          <w:szCs w:val="18"/>
        </w:rPr>
        <w:t xml:space="preserve"> </w:t>
      </w:r>
    </w:p>
    <w:p w14:paraId="76933EED" w14:textId="77777777" w:rsidR="00EA486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System KPI: throughput vs CSI feedback overhead</w:t>
      </w:r>
    </w:p>
    <w:p w14:paraId="2A115E7B" w14:textId="222BD404" w:rsidR="00296239"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The n</w:t>
      </w:r>
      <w:r w:rsidR="00296239" w:rsidRPr="00D02C76">
        <w:rPr>
          <w:rFonts w:ascii="Arial" w:eastAsia="Malgun Gothic" w:hAnsi="Arial" w:cs="Arial"/>
          <w:sz w:val="18"/>
          <w:szCs w:val="18"/>
          <w:lang w:eastAsia="ko-KR"/>
        </w:rPr>
        <w:t>umber of UL resource elements</w:t>
      </w:r>
      <w:r w:rsidRPr="00D02C76">
        <w:rPr>
          <w:rFonts w:ascii="Arial" w:eastAsia="Malgun Gothic" w:hAnsi="Arial" w:cs="Arial"/>
          <w:sz w:val="18"/>
          <w:szCs w:val="18"/>
          <w:lang w:eastAsia="ko-KR"/>
        </w:rPr>
        <w:t xml:space="preserve">: </w:t>
      </w:r>
    </w:p>
    <w:p w14:paraId="70714030"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E.g., 32, 72, 144 for at least for rank 1 64 Tx ports, 13 SBs</w:t>
      </w:r>
    </w:p>
    <w:p w14:paraId="43B86E91" w14:textId="77777777"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eastAsia="Malgun Gothic" w:hAnsi="Arial" w:cs="Arial"/>
          <w:sz w:val="18"/>
          <w:szCs w:val="18"/>
          <w:lang w:eastAsia="ko-KR"/>
        </w:rPr>
        <w:t>Other values are not precluded</w:t>
      </w:r>
    </w:p>
    <w:p w14:paraId="3408D2CE" w14:textId="49E2622E" w:rsidR="00A41439" w:rsidRPr="00D02C76" w:rsidRDefault="00A41439" w:rsidP="00A41439">
      <w:pPr>
        <w:pStyle w:val="a3"/>
        <w:widowControl/>
        <w:numPr>
          <w:ilvl w:val="2"/>
          <w:numId w:val="2"/>
        </w:numPr>
        <w:jc w:val="left"/>
        <w:rPr>
          <w:rFonts w:ascii="Arial" w:hAnsi="Arial" w:cs="Arial"/>
          <w:sz w:val="18"/>
          <w:szCs w:val="18"/>
        </w:rPr>
      </w:pPr>
      <w:r w:rsidRPr="00D02C76">
        <w:rPr>
          <w:rFonts w:ascii="Arial" w:hAnsi="Arial" w:cs="Arial"/>
          <w:sz w:val="18"/>
          <w:szCs w:val="18"/>
        </w:rPr>
        <w:t>Values can be scaled according to the number of ports, SBs, number of layers/Rx ports</w:t>
      </w:r>
    </w:p>
    <w:p w14:paraId="3DB5DB97" w14:textId="116A1233" w:rsidR="00EA486E" w:rsidRPr="00D02C76" w:rsidRDefault="00EA486E" w:rsidP="00EA486E">
      <w:pPr>
        <w:pStyle w:val="a3"/>
        <w:widowControl/>
        <w:numPr>
          <w:ilvl w:val="1"/>
          <w:numId w:val="2"/>
        </w:numPr>
        <w:jc w:val="left"/>
        <w:rPr>
          <w:rFonts w:ascii="Arial" w:hAnsi="Arial" w:cs="Arial"/>
          <w:sz w:val="18"/>
          <w:szCs w:val="18"/>
        </w:rPr>
      </w:pPr>
      <w:r w:rsidRPr="00D02C76">
        <w:rPr>
          <w:rFonts w:ascii="Arial" w:eastAsia="Malgun Gothic" w:hAnsi="Arial" w:cs="Arial"/>
          <w:sz w:val="18"/>
          <w:szCs w:val="18"/>
          <w:lang w:eastAsia="ko-KR"/>
        </w:rPr>
        <w:t>Note: the overhead of DMRS is reported by company</w:t>
      </w:r>
    </w:p>
    <w:p w14:paraId="77626E12" w14:textId="6ECDB1A8"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Model/computation complexity at UE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6259D21" w14:textId="71FE1797" w:rsidR="00296239"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Model/computatio</w:t>
      </w:r>
      <w:r w:rsidR="005D7B6A" w:rsidRPr="00D02C76">
        <w:rPr>
          <w:rFonts w:ascii="Arial" w:hAnsi="Arial" w:cs="Arial"/>
          <w:sz w:val="18"/>
          <w:szCs w:val="18"/>
        </w:rPr>
        <w:t>n</w:t>
      </w:r>
      <w:r w:rsidRPr="00D02C76">
        <w:rPr>
          <w:rFonts w:ascii="Arial" w:hAnsi="Arial" w:cs="Arial"/>
          <w:sz w:val="18"/>
          <w:szCs w:val="18"/>
        </w:rPr>
        <w:t xml:space="preserve"> complexity at NW side</w:t>
      </w:r>
      <w:r w:rsidR="00810AEE" w:rsidRPr="00D02C76">
        <w:rPr>
          <w:rFonts w:ascii="Arial" w:hAnsi="Arial" w:cs="Arial"/>
          <w:sz w:val="18"/>
          <w:szCs w:val="18"/>
        </w:rPr>
        <w:t>:</w:t>
      </w:r>
      <w:r w:rsidR="00810AEE" w:rsidRPr="00D02C76">
        <w:rPr>
          <w:sz w:val="20"/>
          <w:szCs w:val="20"/>
        </w:rPr>
        <w:t xml:space="preserve"> </w:t>
      </w:r>
      <w:r w:rsidR="00810AEE" w:rsidRPr="00D02C76">
        <w:rPr>
          <w:rFonts w:ascii="Arial" w:hAnsi="Arial" w:cs="Arial"/>
          <w:sz w:val="18"/>
          <w:szCs w:val="18"/>
        </w:rPr>
        <w:t xml:space="preserve">FLOPs/M </w:t>
      </w:r>
    </w:p>
    <w:p w14:paraId="15150EB1" w14:textId="57F113F2" w:rsidR="00810AEE" w:rsidRPr="00D02C76" w:rsidRDefault="00296239" w:rsidP="00296239">
      <w:pPr>
        <w:pStyle w:val="a3"/>
        <w:widowControl/>
        <w:numPr>
          <w:ilvl w:val="0"/>
          <w:numId w:val="2"/>
        </w:numPr>
        <w:jc w:val="left"/>
        <w:rPr>
          <w:rFonts w:ascii="Arial" w:hAnsi="Arial" w:cs="Arial"/>
          <w:sz w:val="18"/>
          <w:szCs w:val="18"/>
        </w:rPr>
      </w:pPr>
      <w:r w:rsidRPr="00D02C76">
        <w:rPr>
          <w:rFonts w:ascii="Arial" w:hAnsi="Arial" w:cs="Arial"/>
          <w:sz w:val="18"/>
          <w:szCs w:val="18"/>
        </w:rPr>
        <w:t>Model</w:t>
      </w:r>
      <w:r w:rsidR="00810AEE" w:rsidRPr="00D02C76">
        <w:rPr>
          <w:rFonts w:ascii="Arial" w:hAnsi="Arial" w:cs="Arial"/>
          <w:sz w:val="18"/>
          <w:szCs w:val="18"/>
        </w:rPr>
        <w:t xml:space="preserve"> size:</w:t>
      </w:r>
      <w:r w:rsidR="00810AEE" w:rsidRPr="00D02C76">
        <w:rPr>
          <w:sz w:val="20"/>
          <w:szCs w:val="20"/>
        </w:rPr>
        <w:t xml:space="preserve"> </w:t>
      </w:r>
      <w:r w:rsidR="00810AEE" w:rsidRPr="00D02C76">
        <w:rPr>
          <w:rFonts w:ascii="Arial" w:hAnsi="Arial" w:cs="Arial"/>
          <w:sz w:val="18"/>
          <w:szCs w:val="18"/>
        </w:rPr>
        <w:t>Number of parameters/M</w:t>
      </w:r>
    </w:p>
    <w:p w14:paraId="361FF4E0" w14:textId="37E1E264" w:rsidR="00C326B5" w:rsidRPr="00D02C76" w:rsidRDefault="00810AEE" w:rsidP="00C326B5">
      <w:pPr>
        <w:pStyle w:val="a3"/>
        <w:widowControl/>
        <w:numPr>
          <w:ilvl w:val="0"/>
          <w:numId w:val="2"/>
        </w:numPr>
        <w:jc w:val="left"/>
        <w:rPr>
          <w:rFonts w:ascii="Arial" w:hAnsi="Arial" w:cs="Arial"/>
          <w:sz w:val="18"/>
          <w:szCs w:val="18"/>
        </w:rPr>
      </w:pPr>
      <w:r w:rsidRPr="00D02C76">
        <w:rPr>
          <w:rFonts w:ascii="Arial" w:hAnsi="Arial" w:cs="Arial"/>
          <w:sz w:val="18"/>
          <w:szCs w:val="18"/>
        </w:rPr>
        <w:t>Matrix</w:t>
      </w:r>
      <w:r w:rsidR="00296239" w:rsidRPr="00D02C76">
        <w:rPr>
          <w:rFonts w:ascii="Arial" w:hAnsi="Arial" w:cs="Arial"/>
          <w:sz w:val="18"/>
          <w:szCs w:val="18"/>
        </w:rPr>
        <w:t xml:space="preserve"> size</w:t>
      </w:r>
      <w:r w:rsidR="00EA486E" w:rsidRPr="00D02C76">
        <w:rPr>
          <w:rFonts w:ascii="Arial" w:hAnsi="Arial" w:cs="Arial"/>
          <w:sz w:val="18"/>
          <w:szCs w:val="18"/>
        </w:rPr>
        <w:t xml:space="preserve"> (when applicable)</w:t>
      </w:r>
      <w:r w:rsidRPr="00D02C76">
        <w:rPr>
          <w:rFonts w:ascii="Arial" w:hAnsi="Arial" w:cs="Arial"/>
          <w:sz w:val="18"/>
          <w:szCs w:val="18"/>
        </w:rPr>
        <w:t>:</w:t>
      </w:r>
      <w:r w:rsidRPr="00D02C76">
        <w:rPr>
          <w:sz w:val="20"/>
          <w:szCs w:val="20"/>
        </w:rPr>
        <w:t xml:space="preserve"> </w:t>
      </w:r>
      <w:r w:rsidRPr="00D02C76">
        <w:rPr>
          <w:rFonts w:ascii="Arial" w:hAnsi="Arial" w:cs="Arial"/>
          <w:sz w:val="18"/>
          <w:szCs w:val="18"/>
        </w:rPr>
        <w:t>Mbytes</w:t>
      </w:r>
    </w:p>
    <w:p w14:paraId="4D88A348" w14:textId="14235818" w:rsidR="00296239" w:rsidRPr="00D02C76" w:rsidRDefault="00296239" w:rsidP="00296239">
      <w:pPr>
        <w:pStyle w:val="a3"/>
        <w:numPr>
          <w:ilvl w:val="0"/>
          <w:numId w:val="2"/>
        </w:numPr>
        <w:rPr>
          <w:rFonts w:ascii="Arial" w:hAnsi="Arial" w:cs="Arial"/>
          <w:sz w:val="18"/>
          <w:szCs w:val="18"/>
        </w:rPr>
      </w:pPr>
      <w:r w:rsidRPr="00D02C76">
        <w:rPr>
          <w:rFonts w:ascii="Arial" w:hAnsi="Arial" w:cs="Arial"/>
          <w:sz w:val="18"/>
          <w:szCs w:val="18"/>
        </w:rPr>
        <w:t>Overhead of downloadable parameters for inference</w:t>
      </w:r>
      <w:r w:rsidR="00810AEE" w:rsidRPr="00D02C76">
        <w:rPr>
          <w:rFonts w:ascii="Arial" w:hAnsi="Arial" w:cs="Arial"/>
          <w:sz w:val="18"/>
          <w:szCs w:val="18"/>
        </w:rPr>
        <w:t xml:space="preserve"> (</w:t>
      </w:r>
      <w:r w:rsidRPr="00D02C76">
        <w:rPr>
          <w:rFonts w:ascii="Arial" w:hAnsi="Arial" w:cs="Arial"/>
          <w:sz w:val="18"/>
          <w:szCs w:val="18"/>
        </w:rPr>
        <w:t>when applicable</w:t>
      </w:r>
      <w:r w:rsidR="00810AEE" w:rsidRPr="00D02C76">
        <w:rPr>
          <w:rFonts w:ascii="Arial" w:hAnsi="Arial" w:cs="Arial"/>
          <w:sz w:val="18"/>
          <w:szCs w:val="18"/>
        </w:rPr>
        <w:t>): Mbytes</w:t>
      </w:r>
    </w:p>
    <w:p w14:paraId="19300017" w14:textId="20E31807" w:rsidR="00810AEE" w:rsidRPr="00D02C76" w:rsidRDefault="00810AEE" w:rsidP="00296239">
      <w:pPr>
        <w:pStyle w:val="a3"/>
        <w:numPr>
          <w:ilvl w:val="0"/>
          <w:numId w:val="2"/>
        </w:numPr>
        <w:rPr>
          <w:rFonts w:ascii="Arial" w:hAnsi="Arial" w:cs="Arial"/>
          <w:sz w:val="18"/>
          <w:szCs w:val="18"/>
        </w:rPr>
      </w:pPr>
      <w:r w:rsidRPr="00D02C76">
        <w:rPr>
          <w:rFonts w:ascii="Arial" w:hAnsi="Arial" w:cs="Arial"/>
          <w:sz w:val="18"/>
          <w:szCs w:val="18"/>
        </w:rPr>
        <w:t>[Overhead/complexity/impact of inter-vendor collaboration (when applicable)]</w:t>
      </w:r>
      <w:r w:rsidR="005F42FC" w:rsidRPr="00D02C76">
        <w:rPr>
          <w:rFonts w:ascii="Arial" w:hAnsi="Arial" w:cs="Arial"/>
          <w:sz w:val="18"/>
          <w:szCs w:val="18"/>
        </w:rPr>
        <w:t>: FFS</w:t>
      </w:r>
    </w:p>
    <w:p w14:paraId="29639D91" w14:textId="506A59D3" w:rsidR="00296239" w:rsidRPr="00D02C76" w:rsidRDefault="00296239" w:rsidP="00810AEE">
      <w:pPr>
        <w:pStyle w:val="a3"/>
        <w:widowControl/>
        <w:numPr>
          <w:ilvl w:val="0"/>
          <w:numId w:val="2"/>
        </w:numPr>
        <w:suppressAutoHyphens/>
        <w:jc w:val="left"/>
        <w:rPr>
          <w:rFonts w:ascii="Arial" w:hAnsi="Arial" w:cs="Arial"/>
          <w:sz w:val="18"/>
          <w:szCs w:val="18"/>
        </w:rPr>
      </w:pPr>
      <w:r w:rsidRPr="00D02C76">
        <w:rPr>
          <w:rFonts w:ascii="Arial" w:hAnsi="Arial" w:cs="Arial"/>
          <w:sz w:val="18"/>
          <w:szCs w:val="18"/>
        </w:rPr>
        <w:t>Benchmark</w:t>
      </w:r>
      <w:r w:rsidR="00810AEE" w:rsidRPr="00D02C76">
        <w:rPr>
          <w:rFonts w:ascii="Arial" w:hAnsi="Arial" w:cs="Arial"/>
          <w:sz w:val="18"/>
          <w:szCs w:val="18"/>
        </w:rPr>
        <w:t xml:space="preserve">: </w:t>
      </w:r>
      <w:r w:rsidRPr="00D02C76">
        <w:rPr>
          <w:rFonts w:ascii="Arial" w:hAnsi="Arial" w:cs="Arial"/>
          <w:sz w:val="18"/>
          <w:szCs w:val="18"/>
        </w:rPr>
        <w:t xml:space="preserve">NR SSCC approach with 2-sided model and NR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feedback</w:t>
      </w:r>
    </w:p>
    <w:tbl>
      <w:tblPr>
        <w:tblStyle w:val="ae"/>
        <w:tblW w:w="0" w:type="auto"/>
        <w:tblLook w:val="04A0" w:firstRow="1" w:lastRow="0" w:firstColumn="1" w:lastColumn="0" w:noHBand="0" w:noVBand="1"/>
      </w:tblPr>
      <w:tblGrid>
        <w:gridCol w:w="1627"/>
        <w:gridCol w:w="8109"/>
      </w:tblGrid>
      <w:tr w:rsidR="00296239" w:rsidRPr="00D02C76" w14:paraId="57964F07" w14:textId="77777777" w:rsidTr="00F864D6">
        <w:tc>
          <w:tcPr>
            <w:tcW w:w="1627" w:type="dxa"/>
            <w:shd w:val="clear" w:color="auto" w:fill="F2F2F2" w:themeFill="background1" w:themeFillShade="F2"/>
          </w:tcPr>
          <w:p w14:paraId="595B872E" w14:textId="77777777" w:rsidR="00296239" w:rsidRPr="00D02C76" w:rsidRDefault="0029623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75DE13B" w14:textId="1757FE23" w:rsidR="00296239" w:rsidRPr="00D02C76" w:rsidRDefault="00296239" w:rsidP="00F864D6">
            <w:pPr>
              <w:rPr>
                <w:rFonts w:ascii="Arial" w:hAnsi="Arial" w:cs="Arial"/>
                <w:b/>
                <w:bCs/>
                <w:sz w:val="18"/>
                <w:szCs w:val="18"/>
              </w:rPr>
            </w:pPr>
          </w:p>
        </w:tc>
      </w:tr>
      <w:tr w:rsidR="00296239" w:rsidRPr="00D02C76" w14:paraId="5EA76E6A" w14:textId="77777777" w:rsidTr="00F864D6">
        <w:tc>
          <w:tcPr>
            <w:tcW w:w="1627" w:type="dxa"/>
            <w:shd w:val="clear" w:color="auto" w:fill="F2F2F2" w:themeFill="background1" w:themeFillShade="F2"/>
          </w:tcPr>
          <w:p w14:paraId="3C629B08" w14:textId="77777777" w:rsidR="00296239" w:rsidRPr="00D02C76" w:rsidRDefault="0029623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DE2536E" w14:textId="77777777" w:rsidR="00296239" w:rsidRPr="00D02C76" w:rsidRDefault="00296239" w:rsidP="00F864D6">
            <w:pPr>
              <w:rPr>
                <w:rFonts w:ascii="Arial" w:hAnsi="Arial" w:cs="Arial"/>
                <w:sz w:val="18"/>
                <w:szCs w:val="18"/>
              </w:rPr>
            </w:pPr>
          </w:p>
        </w:tc>
      </w:tr>
    </w:tbl>
    <w:p w14:paraId="157A5B42" w14:textId="77777777" w:rsidR="00E239DC" w:rsidRPr="00D02C76" w:rsidRDefault="00E239DC" w:rsidP="00296239">
      <w:pPr>
        <w:rPr>
          <w:rFonts w:ascii="Arial" w:hAnsi="Arial" w:cs="Arial"/>
          <w:sz w:val="20"/>
          <w:szCs w:val="20"/>
        </w:rPr>
      </w:pPr>
    </w:p>
    <w:p w14:paraId="379C77D3" w14:textId="16126A41" w:rsidR="00296239" w:rsidRPr="00D02C76" w:rsidRDefault="00296239" w:rsidP="00296239">
      <w:pPr>
        <w:pStyle w:val="af0"/>
        <w:spacing w:after="0" w:line="240" w:lineRule="auto"/>
        <w:jc w:val="center"/>
        <w:rPr>
          <w:rFonts w:hint="eastAsia"/>
          <w:sz w:val="18"/>
          <w:szCs w:val="18"/>
        </w:rPr>
      </w:pPr>
      <w:r w:rsidRPr="00D02C76">
        <w:rPr>
          <w:sz w:val="18"/>
          <w:szCs w:val="18"/>
        </w:rPr>
        <w:t>Table 2.3.</w:t>
      </w:r>
      <w:r w:rsidR="00810AEE" w:rsidRPr="00D02C76">
        <w:rPr>
          <w:sz w:val="18"/>
          <w:szCs w:val="18"/>
        </w:rPr>
        <w:t>1A</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810AEE" w:rsidRPr="00D02C76" w14:paraId="67ECE056" w14:textId="77777777" w:rsidTr="00F864D6">
        <w:trPr>
          <w:trHeight w:val="20"/>
        </w:trPr>
        <w:tc>
          <w:tcPr>
            <w:tcW w:w="1165" w:type="dxa"/>
            <w:shd w:val="clear" w:color="auto" w:fill="E7E6E6" w:themeFill="background2"/>
          </w:tcPr>
          <w:p w14:paraId="42EB66A2"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BCD240D"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Input</w:t>
            </w:r>
          </w:p>
        </w:tc>
      </w:tr>
      <w:tr w:rsidR="00810AEE" w:rsidRPr="00D02C76" w14:paraId="707C0272" w14:textId="77777777" w:rsidTr="00F864D6">
        <w:trPr>
          <w:trHeight w:val="20"/>
        </w:trPr>
        <w:tc>
          <w:tcPr>
            <w:tcW w:w="1165" w:type="dxa"/>
          </w:tcPr>
          <w:p w14:paraId="0567266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5193B43" w14:textId="255E7D54"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The above proposal is based on the agreement of RAN 1 #123</w:t>
            </w:r>
            <w:r w:rsidR="00EF0650" w:rsidRPr="00D02C76">
              <w:rPr>
                <w:rFonts w:ascii="Arial" w:hAnsi="Arial" w:cs="Arial"/>
                <w:sz w:val="18"/>
                <w:szCs w:val="18"/>
                <w:lang w:eastAsia="zh-CN"/>
              </w:rPr>
              <w:t xml:space="preserve">, with details for AI-compression. </w:t>
            </w:r>
          </w:p>
          <w:p w14:paraId="25411850" w14:textId="77777777" w:rsidR="00810AEE" w:rsidRPr="00D02C76" w:rsidRDefault="00810AEE" w:rsidP="00F864D6">
            <w:pPr>
              <w:rPr>
                <w:rFonts w:ascii="Arial" w:hAnsi="Arial" w:cs="Arial"/>
                <w:sz w:val="18"/>
                <w:szCs w:val="18"/>
                <w:lang w:eastAsia="zh-CN"/>
              </w:rPr>
            </w:pPr>
            <w:r w:rsidRPr="00D02C76">
              <w:rPr>
                <w:rFonts w:ascii="Arial" w:hAnsi="Arial" w:cs="Arial"/>
                <w:sz w:val="18"/>
                <w:szCs w:val="18"/>
                <w:lang w:eastAsia="zh-CN"/>
              </w:rPr>
              <w:t xml:space="preserve">Scalability and </w:t>
            </w:r>
            <w:r w:rsidR="00EF0650" w:rsidRPr="00D02C76">
              <w:rPr>
                <w:rFonts w:ascii="Arial" w:hAnsi="Arial" w:cs="Arial"/>
                <w:sz w:val="18"/>
                <w:szCs w:val="18"/>
                <w:lang w:eastAsia="zh-CN"/>
              </w:rPr>
              <w:t>generalization to be discussed separately in next proposal</w:t>
            </w:r>
            <w:r w:rsidR="00FF4659" w:rsidRPr="00D02C76">
              <w:rPr>
                <w:rFonts w:ascii="Arial" w:hAnsi="Arial" w:cs="Arial"/>
                <w:sz w:val="18"/>
                <w:szCs w:val="18"/>
                <w:lang w:eastAsia="zh-CN"/>
              </w:rPr>
              <w:t>.</w:t>
            </w:r>
          </w:p>
          <w:p w14:paraId="41FBB5D8" w14:textId="0CFDCA46" w:rsidR="00FF4659" w:rsidRPr="00D02C76" w:rsidRDefault="00FF4659"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810AEE" w:rsidRPr="00D02C76" w14:paraId="25DA0AE2" w14:textId="77777777" w:rsidTr="00F864D6">
        <w:trPr>
          <w:trHeight w:val="20"/>
        </w:trPr>
        <w:tc>
          <w:tcPr>
            <w:tcW w:w="1165" w:type="dxa"/>
          </w:tcPr>
          <w:p w14:paraId="6076CD97" w14:textId="0A9B2E98" w:rsidR="00810AEE"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607D024" w14:textId="77777777" w:rsidR="002371EB" w:rsidRPr="002371EB" w:rsidRDefault="002371EB" w:rsidP="002371EB">
            <w:pPr>
              <w:numPr>
                <w:ilvl w:val="0"/>
                <w:numId w:val="135"/>
              </w:numPr>
              <w:spacing w:line="256" w:lineRule="auto"/>
              <w:contextualSpacing/>
              <w:rPr>
                <w:rFonts w:ascii="Arial" w:hAnsi="Arial"/>
                <w:sz w:val="18"/>
                <w:szCs w:val="18"/>
              </w:rPr>
            </w:pPr>
            <w:r w:rsidRPr="002371EB">
              <w:rPr>
                <w:rFonts w:ascii="Arial" w:hAnsi="Arial"/>
                <w:sz w:val="18"/>
                <w:szCs w:val="18"/>
              </w:rPr>
              <w:t>The type of CSI feedback considered should also be stated (implicit/explicit/both)</w:t>
            </w:r>
          </w:p>
          <w:p w14:paraId="14C4940C" w14:textId="77777777" w:rsidR="002371EB" w:rsidRPr="002371EB" w:rsidRDefault="002371EB" w:rsidP="002371EB">
            <w:pPr>
              <w:numPr>
                <w:ilvl w:val="0"/>
                <w:numId w:val="135"/>
              </w:numPr>
              <w:spacing w:line="256" w:lineRule="auto"/>
              <w:contextualSpacing/>
              <w:rPr>
                <w:rFonts w:ascii="Arial" w:hAnsi="Arial"/>
                <w:sz w:val="18"/>
                <w:szCs w:val="18"/>
              </w:rPr>
            </w:pPr>
            <w:r w:rsidRPr="002371EB">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48BA1590" w14:textId="7BD4260C" w:rsidR="00810AEE" w:rsidRPr="002371EB" w:rsidRDefault="002371EB" w:rsidP="002371EB">
            <w:pPr>
              <w:numPr>
                <w:ilvl w:val="0"/>
                <w:numId w:val="135"/>
              </w:numPr>
              <w:spacing w:line="256" w:lineRule="auto"/>
              <w:contextualSpacing/>
              <w:rPr>
                <w:rFonts w:ascii="Arial" w:hAnsi="Arial"/>
                <w:sz w:val="18"/>
                <w:szCs w:val="18"/>
              </w:rPr>
            </w:pPr>
            <w:r w:rsidRPr="002371EB">
              <w:rPr>
                <w:rFonts w:ascii="Arial" w:eastAsia="等线" w:hAnsi="Arial" w:cs="Arial"/>
                <w:sz w:val="18"/>
                <w:szCs w:val="18"/>
                <w:lang w:val="en-US" w:eastAsia="zh-CN"/>
              </w:rPr>
              <w:t>We believe the 2-sided model should also be studied, so the overhead/complexity/impact of inter-vendor collaboration should not be FFS.</w:t>
            </w:r>
          </w:p>
        </w:tc>
      </w:tr>
      <w:tr w:rsidR="00EC2F7B" w:rsidRPr="00D02C76" w14:paraId="046D23CF" w14:textId="77777777" w:rsidTr="00F864D6">
        <w:trPr>
          <w:trHeight w:val="20"/>
        </w:trPr>
        <w:tc>
          <w:tcPr>
            <w:tcW w:w="1165" w:type="dxa"/>
          </w:tcPr>
          <w:p w14:paraId="38E04436" w14:textId="69D9C1A0" w:rsidR="00EC2F7B" w:rsidRPr="00D02C76" w:rsidRDefault="00EC2F7B" w:rsidP="00EC2F7B">
            <w:pPr>
              <w:rPr>
                <w:rFonts w:ascii="Arial" w:hAnsi="Arial" w:cs="Arial"/>
                <w:sz w:val="18"/>
                <w:szCs w:val="18"/>
              </w:rPr>
            </w:pPr>
            <w:r>
              <w:rPr>
                <w:rFonts w:ascii="Arial" w:hAnsi="Arial" w:cs="Arial"/>
                <w:sz w:val="18"/>
                <w:szCs w:val="18"/>
              </w:rPr>
              <w:t>Qualcomm</w:t>
            </w:r>
          </w:p>
        </w:tc>
        <w:tc>
          <w:tcPr>
            <w:tcW w:w="8571" w:type="dxa"/>
          </w:tcPr>
          <w:p w14:paraId="61E60F4F" w14:textId="77777777" w:rsidR="00EC2F7B" w:rsidRDefault="00EC2F7B" w:rsidP="00EC2F7B">
            <w:pPr>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1E63106" w14:textId="77777777" w:rsidR="00EC2F7B" w:rsidRDefault="00EC2F7B" w:rsidP="00EC2F7B">
            <w:pPr>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6F39F88" w14:textId="77777777" w:rsidR="00EC2F7B" w:rsidRDefault="00EC2F7B" w:rsidP="00EC2F7B">
            <w:pPr>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4B3BCA8B" w14:textId="77777777" w:rsidR="00EC2F7B" w:rsidRDefault="00EC2F7B" w:rsidP="00EC2F7B">
            <w:pPr>
              <w:rPr>
                <w:rFonts w:ascii="Arial" w:hAnsi="Arial" w:cs="Arial"/>
                <w:sz w:val="18"/>
                <w:szCs w:val="18"/>
              </w:rPr>
            </w:pPr>
          </w:p>
          <w:p w14:paraId="4FD621CB" w14:textId="77777777" w:rsidR="00EC2F7B" w:rsidRDefault="00EC2F7B" w:rsidP="00EC2F7B">
            <w:pPr>
              <w:rPr>
                <w:rFonts w:ascii="Arial" w:hAnsi="Arial" w:cs="Arial"/>
                <w:sz w:val="18"/>
                <w:szCs w:val="18"/>
              </w:rPr>
            </w:pPr>
          </w:p>
          <w:p w14:paraId="64DB46C7" w14:textId="77777777" w:rsidR="00EC2F7B" w:rsidRPr="00B44927" w:rsidRDefault="00EC2F7B" w:rsidP="00EC2F7B">
            <w:pPr>
              <w:rPr>
                <w:rFonts w:ascii="Arial" w:hAnsi="Arial" w:cs="Arial"/>
                <w:sz w:val="18"/>
                <w:szCs w:val="18"/>
              </w:rPr>
            </w:pPr>
            <w:r>
              <w:rPr>
                <w:rFonts w:ascii="Arial" w:hAnsi="Arial" w:cs="Arial"/>
                <w:sz w:val="18"/>
                <w:szCs w:val="18"/>
              </w:rPr>
              <w:t>Regarding the study of JSCC/JSCM, w</w:t>
            </w:r>
            <w:r w:rsidRPr="00B44927">
              <w:rPr>
                <w:rFonts w:ascii="Arial" w:hAnsi="Arial" w:cs="Arial"/>
                <w:sz w:val="18"/>
                <w:szCs w:val="18"/>
              </w:rPr>
              <w:t xml:space="preserve">e believe that it’s important to perform link level evaluations to understand </w:t>
            </w:r>
            <w:proofErr w:type="spellStart"/>
            <w:r w:rsidRPr="00B44927">
              <w:rPr>
                <w:rFonts w:ascii="Arial" w:hAnsi="Arial" w:cs="Arial"/>
                <w:sz w:val="18"/>
                <w:szCs w:val="18"/>
              </w:rPr>
              <w:t>analog</w:t>
            </w:r>
            <w:proofErr w:type="spellEnd"/>
            <w:r w:rsidRPr="00B44927">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4B373EEC" w14:textId="77777777" w:rsidR="00EC2F7B" w:rsidRPr="00B44927" w:rsidRDefault="00EC2F7B" w:rsidP="00EC2F7B">
            <w:pPr>
              <w:rPr>
                <w:rFonts w:ascii="Arial" w:hAnsi="Arial" w:cs="Arial"/>
                <w:sz w:val="18"/>
                <w:szCs w:val="18"/>
              </w:rPr>
            </w:pPr>
            <w:r w:rsidRPr="00B44927">
              <w:rPr>
                <w:rFonts w:ascii="Arial" w:hAnsi="Arial" w:cs="Arial"/>
                <w:sz w:val="18"/>
                <w:szCs w:val="18"/>
              </w:rPr>
              <w:t>Below is our suggested edit.</w:t>
            </w:r>
          </w:p>
          <w:p w14:paraId="2175BC87" w14:textId="77777777" w:rsidR="00EC2F7B" w:rsidRDefault="00EC2F7B" w:rsidP="00EC2F7B">
            <w:pPr>
              <w:rPr>
                <w:rFonts w:ascii="Arial" w:hAnsi="Arial" w:cs="Arial"/>
              </w:rPr>
            </w:pPr>
          </w:p>
          <w:p w14:paraId="3CCE43E3" w14:textId="77777777" w:rsidR="00EC2F7B" w:rsidRDefault="00EC2F7B" w:rsidP="00EC2F7B">
            <w:pPr>
              <w:rPr>
                <w:rFonts w:ascii="Arial" w:hAnsi="Arial" w:cs="Arial"/>
              </w:rPr>
            </w:pPr>
          </w:p>
          <w:p w14:paraId="500F21D2" w14:textId="77777777" w:rsidR="00EC2F7B" w:rsidRPr="00457891" w:rsidRDefault="00EC2F7B" w:rsidP="00EC2F7B">
            <w:pPr>
              <w:rPr>
                <w:color w:val="00B050"/>
              </w:rPr>
            </w:pPr>
            <w:r w:rsidRPr="00457891">
              <w:rPr>
                <w:color w:val="00B050"/>
              </w:rPr>
              <w:t>Below is our suggested edit:</w:t>
            </w:r>
          </w:p>
          <w:p w14:paraId="6F9164A1" w14:textId="77777777" w:rsidR="00EC2F7B" w:rsidRDefault="00EC2F7B" w:rsidP="00EC2F7B">
            <w:pPr>
              <w:rPr>
                <w:rFonts w:ascii="Arial" w:hAnsi="Arial" w:cs="Arial"/>
                <w:color w:val="00B050"/>
              </w:rPr>
            </w:pPr>
          </w:p>
          <w:p w14:paraId="37CE718B" w14:textId="77777777" w:rsidR="00EC2F7B" w:rsidRDefault="00EC2F7B" w:rsidP="00EC2F7B">
            <w:pPr>
              <w:rPr>
                <w:rFonts w:ascii="Arial" w:hAnsi="Arial" w:cs="Arial"/>
                <w:color w:val="00B050"/>
              </w:rPr>
            </w:pPr>
          </w:p>
          <w:p w14:paraId="05E6C17C" w14:textId="77777777" w:rsidR="00EC2F7B" w:rsidRDefault="00EC2F7B" w:rsidP="00EC2F7B">
            <w:pPr>
              <w:rPr>
                <w:color w:val="00B050"/>
              </w:rPr>
            </w:pPr>
            <w:r w:rsidRPr="00457891">
              <w:rPr>
                <w:color w:val="00B050"/>
              </w:rPr>
              <w:t>For AI-based CSI acquisition</w:t>
            </w:r>
            <w:r>
              <w:rPr>
                <w:color w:val="00B050"/>
              </w:rPr>
              <w:t xml:space="preserve"> for 6G</w:t>
            </w:r>
            <w:r w:rsidRPr="00457891">
              <w:rPr>
                <w:color w:val="00B050"/>
              </w:rPr>
              <w:t>, support CSI acquisition using two-sided AI/ML CSI compression (with SSCM) for AI/ML capable UEs. Study JSC</w:t>
            </w:r>
            <w:r w:rsidRPr="00457891">
              <w:rPr>
                <w:rFonts w:hint="eastAsia"/>
                <w:color w:val="00B050"/>
              </w:rPr>
              <w:t>C</w:t>
            </w:r>
            <w:r w:rsidRPr="00457891">
              <w:rPr>
                <w:color w:val="00B050"/>
              </w:rPr>
              <w:t>/JSCM for potential enhancement.</w:t>
            </w:r>
          </w:p>
          <w:p w14:paraId="00995950" w14:textId="77777777" w:rsidR="00EC2F7B" w:rsidRDefault="00EC2F7B" w:rsidP="00EC2F7B">
            <w:pPr>
              <w:rPr>
                <w:color w:val="00B050"/>
              </w:rPr>
            </w:pPr>
          </w:p>
          <w:p w14:paraId="16040C6F" w14:textId="77777777" w:rsidR="00EC2F7B" w:rsidRPr="00457891" w:rsidRDefault="00EC2F7B" w:rsidP="00EC2F7B">
            <w:pPr>
              <w:rPr>
                <w:rFonts w:ascii="Arial" w:hAnsi="Arial" w:cs="Arial"/>
                <w:color w:val="00B050"/>
              </w:rPr>
            </w:pPr>
            <w:r w:rsidRPr="00457891">
              <w:rPr>
                <w:rFonts w:ascii="Arial" w:hAnsi="Arial" w:cs="Arial"/>
                <w:color w:val="00B050"/>
              </w:rPr>
              <w:t xml:space="preserve">For the study on JSCC/JSCM, the following evaluation studies and KPIs are considered:  </w:t>
            </w:r>
          </w:p>
          <w:p w14:paraId="345DC4E9" w14:textId="77777777" w:rsidR="00EC2F7B" w:rsidRPr="00457891" w:rsidRDefault="00EC2F7B" w:rsidP="00EC2F7B">
            <w:pPr>
              <w:pStyle w:val="a3"/>
              <w:widowControl/>
              <w:numPr>
                <w:ilvl w:val="0"/>
                <w:numId w:val="2"/>
              </w:numPr>
              <w:jc w:val="left"/>
              <w:rPr>
                <w:rFonts w:ascii="Arial" w:hAnsi="Arial" w:cs="Arial"/>
                <w:color w:val="00B050"/>
              </w:rPr>
            </w:pPr>
            <w:r w:rsidRPr="00457891">
              <w:rPr>
                <w:rFonts w:ascii="Arial" w:hAnsi="Arial" w:cs="Arial"/>
                <w:color w:val="00B050"/>
              </w:rPr>
              <w:t xml:space="preserve">Intermediate KPI: SGCS </w:t>
            </w:r>
          </w:p>
          <w:p w14:paraId="0C57E1AC" w14:textId="77777777" w:rsidR="00EC2F7B" w:rsidRPr="00457891" w:rsidRDefault="00EC2F7B" w:rsidP="00EC2F7B">
            <w:pPr>
              <w:pStyle w:val="a3"/>
              <w:widowControl/>
              <w:numPr>
                <w:ilvl w:val="0"/>
                <w:numId w:val="2"/>
              </w:numPr>
              <w:jc w:val="left"/>
              <w:rPr>
                <w:rFonts w:ascii="Arial" w:hAnsi="Arial" w:cs="Arial"/>
                <w:color w:val="00B050"/>
              </w:rPr>
            </w:pPr>
            <w:r w:rsidRPr="00457891">
              <w:rPr>
                <w:rFonts w:ascii="Arial" w:hAnsi="Arial" w:cs="Arial"/>
                <w:color w:val="00B050"/>
              </w:rPr>
              <w:t>Link level evaluations: DL throughput vs SNR</w:t>
            </w:r>
          </w:p>
          <w:p w14:paraId="2279361A" w14:textId="77777777" w:rsidR="00EC2F7B" w:rsidRPr="00457891" w:rsidRDefault="00EC2F7B" w:rsidP="00EC2F7B">
            <w:pPr>
              <w:pStyle w:val="a3"/>
              <w:widowControl/>
              <w:numPr>
                <w:ilvl w:val="0"/>
                <w:numId w:val="2"/>
              </w:numPr>
              <w:jc w:val="left"/>
              <w:rPr>
                <w:rFonts w:ascii="Arial" w:hAnsi="Arial" w:cs="Arial"/>
                <w:color w:val="00B050"/>
              </w:rPr>
            </w:pPr>
            <w:r w:rsidRPr="00457891">
              <w:rPr>
                <w:rFonts w:ascii="Arial" w:hAnsi="Arial" w:cs="Arial"/>
                <w:color w:val="00B050"/>
              </w:rPr>
              <w:t>System level evaluations</w:t>
            </w:r>
          </w:p>
          <w:p w14:paraId="1F1D3E87" w14:textId="77777777" w:rsidR="00EC2F7B" w:rsidRPr="00457891" w:rsidRDefault="00EC2F7B" w:rsidP="00EC2F7B">
            <w:pPr>
              <w:pStyle w:val="a3"/>
              <w:widowControl/>
              <w:numPr>
                <w:ilvl w:val="0"/>
                <w:numId w:val="2"/>
              </w:numPr>
              <w:jc w:val="left"/>
              <w:rPr>
                <w:rFonts w:ascii="Arial" w:hAnsi="Arial" w:cs="Arial"/>
                <w:color w:val="00B050"/>
              </w:rPr>
            </w:pPr>
            <w:r w:rsidRPr="00457891">
              <w:rPr>
                <w:rFonts w:ascii="Arial" w:hAnsi="Arial" w:cs="Arial"/>
                <w:color w:val="00B050"/>
              </w:rPr>
              <w:t>Model/computation complexity</w:t>
            </w:r>
          </w:p>
          <w:p w14:paraId="3FF49048" w14:textId="77777777" w:rsidR="00EC2F7B" w:rsidRPr="00457891" w:rsidRDefault="00EC2F7B" w:rsidP="00EC2F7B">
            <w:pPr>
              <w:pStyle w:val="a3"/>
              <w:widowControl/>
              <w:numPr>
                <w:ilvl w:val="1"/>
                <w:numId w:val="2"/>
              </w:numPr>
              <w:jc w:val="left"/>
              <w:rPr>
                <w:rFonts w:ascii="Arial" w:hAnsi="Arial" w:cs="Arial"/>
                <w:color w:val="00B050"/>
              </w:rPr>
            </w:pPr>
            <w:r w:rsidRPr="00457891">
              <w:rPr>
                <w:rFonts w:ascii="Arial" w:hAnsi="Arial" w:cs="Arial"/>
                <w:color w:val="00B050"/>
              </w:rPr>
              <w:t>FLOPs/M and</w:t>
            </w:r>
            <w:r w:rsidRPr="00457891">
              <w:rPr>
                <w:color w:val="00B050"/>
              </w:rPr>
              <w:t xml:space="preserve"> </w:t>
            </w:r>
            <w:r w:rsidRPr="00457891">
              <w:rPr>
                <w:rFonts w:ascii="Arial" w:hAnsi="Arial" w:cs="Arial"/>
                <w:color w:val="00B050"/>
              </w:rPr>
              <w:t>number of parameters/M for UE-side and NW-side</w:t>
            </w:r>
          </w:p>
          <w:p w14:paraId="244FE413" w14:textId="77777777" w:rsidR="00EC2F7B" w:rsidRDefault="00EC2F7B" w:rsidP="00EC2F7B">
            <w:pPr>
              <w:pStyle w:val="a3"/>
              <w:widowControl/>
              <w:numPr>
                <w:ilvl w:val="0"/>
                <w:numId w:val="2"/>
              </w:numPr>
              <w:suppressAutoHyphens/>
              <w:jc w:val="left"/>
              <w:rPr>
                <w:rFonts w:ascii="Arial" w:hAnsi="Arial" w:cs="Arial"/>
                <w:color w:val="00B050"/>
              </w:rPr>
            </w:pPr>
            <w:r w:rsidRPr="00457891">
              <w:rPr>
                <w:rFonts w:ascii="Arial" w:hAnsi="Arial" w:cs="Arial"/>
                <w:color w:val="00B050"/>
              </w:rPr>
              <w:t xml:space="preserve">Benchmark: other high resolution CSI acquisition schemes, e.g., two-sided CSI compression with SSCM, </w:t>
            </w:r>
            <w:proofErr w:type="spellStart"/>
            <w:r w:rsidRPr="00457891">
              <w:rPr>
                <w:rFonts w:ascii="Arial" w:hAnsi="Arial" w:cs="Arial"/>
                <w:color w:val="00B050"/>
              </w:rPr>
              <w:t>eType</w:t>
            </w:r>
            <w:proofErr w:type="spellEnd"/>
            <w:r w:rsidRPr="00457891">
              <w:rPr>
                <w:rFonts w:ascii="Arial" w:hAnsi="Arial" w:cs="Arial"/>
                <w:color w:val="00B050"/>
              </w:rPr>
              <w:t xml:space="preserve"> II feedback</w:t>
            </w:r>
          </w:p>
          <w:p w14:paraId="27ED7AD4" w14:textId="77777777" w:rsidR="00EC2F7B" w:rsidRDefault="00EC2F7B" w:rsidP="00EC2F7B">
            <w:pPr>
              <w:widowControl/>
              <w:suppressAutoHyphens/>
              <w:jc w:val="left"/>
              <w:rPr>
                <w:rFonts w:ascii="Arial" w:hAnsi="Arial" w:cs="Arial"/>
                <w:color w:val="00B050"/>
              </w:rPr>
            </w:pPr>
          </w:p>
          <w:p w14:paraId="5C8DED42" w14:textId="77777777" w:rsidR="00EC2F7B" w:rsidRPr="00B44927" w:rsidRDefault="00EC2F7B" w:rsidP="00EC2F7B">
            <w:pPr>
              <w:widowControl/>
              <w:suppressAutoHyphens/>
              <w:jc w:val="left"/>
              <w:rPr>
                <w:rFonts w:ascii="Arial" w:hAnsi="Arial" w:cs="Arial"/>
                <w:color w:val="00B050"/>
              </w:rPr>
            </w:pPr>
            <w:r>
              <w:rPr>
                <w:rFonts w:ascii="Arial" w:hAnsi="Arial" w:cs="Arial"/>
                <w:color w:val="00B050"/>
              </w:rPr>
              <w:t>Note: 5G AI-based CSI compression can be directly considered for 6G without the need of duplicated study.</w:t>
            </w:r>
          </w:p>
          <w:p w14:paraId="0EA5A9BB" w14:textId="77777777" w:rsidR="00EC2F7B" w:rsidRPr="00D02C76" w:rsidRDefault="00EC2F7B" w:rsidP="00EC2F7B">
            <w:pPr>
              <w:rPr>
                <w:rFonts w:ascii="Arial" w:hAnsi="Arial" w:cs="Arial"/>
                <w:sz w:val="18"/>
                <w:szCs w:val="18"/>
              </w:rPr>
            </w:pPr>
          </w:p>
        </w:tc>
      </w:tr>
      <w:tr w:rsidR="00EC2F7B" w:rsidRPr="00D02C76" w14:paraId="69654190" w14:textId="77777777" w:rsidTr="00F864D6">
        <w:trPr>
          <w:trHeight w:val="20"/>
        </w:trPr>
        <w:tc>
          <w:tcPr>
            <w:tcW w:w="1165" w:type="dxa"/>
          </w:tcPr>
          <w:p w14:paraId="4C1DE048" w14:textId="77777777" w:rsidR="00EC2F7B" w:rsidRDefault="00EC2F7B" w:rsidP="00EC2F7B">
            <w:pPr>
              <w:rPr>
                <w:rFonts w:ascii="Arial" w:hAnsi="Arial" w:cs="Arial"/>
                <w:sz w:val="18"/>
                <w:szCs w:val="18"/>
              </w:rPr>
            </w:pPr>
          </w:p>
        </w:tc>
        <w:tc>
          <w:tcPr>
            <w:tcW w:w="8571" w:type="dxa"/>
          </w:tcPr>
          <w:p w14:paraId="3132153B" w14:textId="77777777" w:rsidR="00EC2F7B" w:rsidRDefault="00EC2F7B" w:rsidP="00EC2F7B">
            <w:pPr>
              <w:rPr>
                <w:rFonts w:ascii="Arial" w:hAnsi="Arial" w:cs="Arial"/>
                <w:sz w:val="18"/>
                <w:szCs w:val="18"/>
              </w:rPr>
            </w:pPr>
          </w:p>
        </w:tc>
      </w:tr>
      <w:tr w:rsidR="00EC2F7B" w:rsidRPr="00D02C76" w14:paraId="55A11374" w14:textId="77777777" w:rsidTr="00F864D6">
        <w:trPr>
          <w:trHeight w:val="20"/>
        </w:trPr>
        <w:tc>
          <w:tcPr>
            <w:tcW w:w="1165" w:type="dxa"/>
          </w:tcPr>
          <w:p w14:paraId="45A6A9E6" w14:textId="77777777" w:rsidR="00EC2F7B" w:rsidRDefault="00EC2F7B" w:rsidP="00EC2F7B">
            <w:pPr>
              <w:rPr>
                <w:rFonts w:ascii="Arial" w:hAnsi="Arial" w:cs="Arial"/>
                <w:sz w:val="18"/>
                <w:szCs w:val="18"/>
              </w:rPr>
            </w:pPr>
          </w:p>
        </w:tc>
        <w:tc>
          <w:tcPr>
            <w:tcW w:w="8571" w:type="dxa"/>
          </w:tcPr>
          <w:p w14:paraId="25D0C84E" w14:textId="77777777" w:rsidR="00EC2F7B" w:rsidRDefault="00EC2F7B" w:rsidP="00EC2F7B">
            <w:pPr>
              <w:rPr>
                <w:rFonts w:ascii="Arial" w:hAnsi="Arial" w:cs="Arial"/>
                <w:sz w:val="18"/>
                <w:szCs w:val="18"/>
              </w:rPr>
            </w:pPr>
          </w:p>
        </w:tc>
      </w:tr>
    </w:tbl>
    <w:p w14:paraId="722BF58C" w14:textId="77777777" w:rsidR="00296239" w:rsidRPr="00D02C76" w:rsidRDefault="00296239" w:rsidP="00153B1A">
      <w:pPr>
        <w:rPr>
          <w:rFonts w:hint="eastAsia"/>
          <w:sz w:val="20"/>
          <w:szCs w:val="20"/>
        </w:rPr>
      </w:pPr>
    </w:p>
    <w:p w14:paraId="0F7794D3" w14:textId="2C6A1725" w:rsidR="00153B1A" w:rsidRPr="00D02C76" w:rsidRDefault="00153B1A" w:rsidP="00153B1A">
      <w:pPr>
        <w:pStyle w:val="3"/>
        <w:rPr>
          <w:sz w:val="22"/>
          <w:szCs w:val="22"/>
        </w:rPr>
      </w:pPr>
      <w:r w:rsidRPr="00D02C76">
        <w:rPr>
          <w:sz w:val="22"/>
          <w:szCs w:val="22"/>
        </w:rPr>
        <w:t>Generalizations</w:t>
      </w:r>
      <w:r w:rsidRPr="00D02C76">
        <w:rPr>
          <w:sz w:val="22"/>
          <w:szCs w:val="22"/>
          <w:lang w:eastAsia="zh-CN"/>
        </w:rPr>
        <w:t>/Scalability for JSC</w:t>
      </w:r>
      <w:r w:rsidR="000969BB" w:rsidRPr="00D02C76">
        <w:rPr>
          <w:sz w:val="22"/>
          <w:szCs w:val="22"/>
          <w:lang w:eastAsia="zh-CN"/>
        </w:rPr>
        <w:t>C</w:t>
      </w:r>
      <w:r w:rsidRPr="00D02C76">
        <w:rPr>
          <w:sz w:val="22"/>
          <w:szCs w:val="22"/>
          <w:lang w:eastAsia="zh-CN"/>
        </w:rPr>
        <w:t>JSC</w:t>
      </w:r>
      <w:r w:rsidR="000969BB" w:rsidRPr="00D02C76">
        <w:rPr>
          <w:sz w:val="22"/>
          <w:szCs w:val="22"/>
          <w:lang w:eastAsia="zh-CN"/>
        </w:rPr>
        <w:t>M</w:t>
      </w:r>
    </w:p>
    <w:p w14:paraId="79950C76" w14:textId="77777777" w:rsidR="00153B1A" w:rsidRPr="00D02C76" w:rsidRDefault="00153B1A" w:rsidP="00153B1A">
      <w:pPr>
        <w:rPr>
          <w:rFonts w:ascii="Arial" w:hAnsi="Arial" w:cs="Arial"/>
          <w:sz w:val="20"/>
          <w:szCs w:val="20"/>
        </w:rPr>
      </w:pPr>
      <w:r w:rsidRPr="00D02C76">
        <w:rPr>
          <w:rFonts w:ascii="Arial" w:hAnsi="Arial" w:cs="Arial"/>
          <w:sz w:val="20"/>
          <w:szCs w:val="20"/>
        </w:rPr>
        <w:t xml:space="preserve">Several companies provided generalization results for different uplink channels, e.g., AWGN, fading channel, different SNRs, different </w:t>
      </w:r>
      <w:r w:rsidRPr="00D02C76">
        <w:rPr>
          <w:rFonts w:ascii="Arial" w:hAnsi="Arial" w:cs="Arial" w:hint="eastAsia"/>
          <w:sz w:val="20"/>
          <w:szCs w:val="20"/>
        </w:rPr>
        <w:t>DL</w:t>
      </w:r>
      <w:r w:rsidRPr="00D02C76">
        <w:rPr>
          <w:rFonts w:ascii="Arial" w:hAnsi="Arial" w:cs="Arial"/>
          <w:sz w:val="20"/>
          <w:szCs w:val="20"/>
        </w:rPr>
        <w:t xml:space="preserve"> channel. Good generalization performance is observed for JSCM. </w:t>
      </w:r>
    </w:p>
    <w:p w14:paraId="660BF257" w14:textId="7A2986ED" w:rsidR="00153B1A" w:rsidRPr="00D02C76" w:rsidRDefault="00153B1A" w:rsidP="00153B1A">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0969BB" w:rsidRPr="00D02C76">
        <w:rPr>
          <w:rFonts w:ascii="Arial" w:eastAsia="等线" w:hAnsi="Arial" w:cs="Arial"/>
          <w:b w:val="0"/>
          <w:bCs w:val="0"/>
          <w:kern w:val="3"/>
          <w:sz w:val="18"/>
          <w:szCs w:val="18"/>
        </w:rPr>
        <w:t>2.3</w:t>
      </w:r>
      <w:r w:rsidRPr="00D02C76">
        <w:rPr>
          <w:rFonts w:ascii="Arial" w:eastAsia="等线" w:hAnsi="Arial" w:cs="Arial"/>
          <w:b w:val="0"/>
          <w:bCs w:val="0"/>
          <w:kern w:val="3"/>
          <w:sz w:val="18"/>
          <w:szCs w:val="18"/>
        </w:rPr>
        <w:t>.2A</w:t>
      </w:r>
      <w:r w:rsidRPr="00D02C76">
        <w:rPr>
          <w:rFonts w:ascii="Arial" w:eastAsia="等线" w:hAnsi="Arial" w:cs="Arial"/>
          <w:kern w:val="3"/>
          <w:sz w:val="18"/>
          <w:szCs w:val="18"/>
        </w:rPr>
        <w:t xml:space="preserve">: </w:t>
      </w:r>
      <w:r w:rsidRPr="00D02C76">
        <w:rPr>
          <w:sz w:val="18"/>
          <w:szCs w:val="18"/>
        </w:rPr>
        <w:t>Preliminary Observations</w:t>
      </w:r>
    </w:p>
    <w:tbl>
      <w:tblPr>
        <w:tblStyle w:val="ae"/>
        <w:tblW w:w="0" w:type="auto"/>
        <w:tblLook w:val="04A0" w:firstRow="1" w:lastRow="0" w:firstColumn="1" w:lastColumn="0" w:noHBand="0" w:noVBand="1"/>
      </w:tblPr>
      <w:tblGrid>
        <w:gridCol w:w="1759"/>
        <w:gridCol w:w="7977"/>
      </w:tblGrid>
      <w:tr w:rsidR="00153B1A" w:rsidRPr="00D02C76" w14:paraId="62CC89ED" w14:textId="77777777" w:rsidTr="00F864D6">
        <w:tc>
          <w:tcPr>
            <w:tcW w:w="0" w:type="auto"/>
            <w:shd w:val="clear" w:color="auto" w:fill="E7E6E6" w:themeFill="background2"/>
          </w:tcPr>
          <w:p w14:paraId="735CEDF6"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Scenarios </w:t>
            </w:r>
          </w:p>
        </w:tc>
        <w:tc>
          <w:tcPr>
            <w:tcW w:w="0" w:type="auto"/>
            <w:shd w:val="clear" w:color="auto" w:fill="E7E6E6" w:themeFill="background2"/>
          </w:tcPr>
          <w:p w14:paraId="4F21E7F5" w14:textId="77777777" w:rsidR="00153B1A" w:rsidRPr="00D02C76" w:rsidRDefault="00153B1A" w:rsidP="00F864D6">
            <w:pPr>
              <w:rPr>
                <w:rFonts w:ascii="Arial" w:hAnsi="Arial" w:cs="Arial"/>
                <w:sz w:val="18"/>
                <w:szCs w:val="18"/>
              </w:rPr>
            </w:pPr>
            <w:r w:rsidRPr="00D02C76">
              <w:rPr>
                <w:rFonts w:ascii="Arial" w:hAnsi="Arial" w:cs="Arial"/>
                <w:sz w:val="18"/>
                <w:szCs w:val="18"/>
              </w:rPr>
              <w:t>Observations</w:t>
            </w:r>
          </w:p>
        </w:tc>
      </w:tr>
      <w:tr w:rsidR="00153B1A" w:rsidRPr="00D02C76" w14:paraId="14377B6A" w14:textId="77777777" w:rsidTr="00F864D6">
        <w:tc>
          <w:tcPr>
            <w:tcW w:w="0" w:type="auto"/>
          </w:tcPr>
          <w:p w14:paraId="5BD446D3" w14:textId="77777777" w:rsidR="00153B1A" w:rsidRPr="00D02C76" w:rsidRDefault="00153B1A" w:rsidP="00F864D6">
            <w:pPr>
              <w:rPr>
                <w:rFonts w:ascii="Arial" w:hAnsi="Arial" w:cs="Arial"/>
                <w:sz w:val="18"/>
                <w:szCs w:val="18"/>
              </w:rPr>
            </w:pPr>
            <w:r w:rsidRPr="00D02C76">
              <w:rPr>
                <w:rFonts w:ascii="Arial" w:hAnsi="Arial" w:cs="Arial"/>
                <w:sz w:val="18"/>
                <w:szCs w:val="18"/>
              </w:rPr>
              <w:t>#1</w:t>
            </w:r>
          </w:p>
          <w:p w14:paraId="79AE04E9" w14:textId="77777777" w:rsidR="00153B1A" w:rsidRPr="00D02C76" w:rsidRDefault="00153B1A" w:rsidP="00F864D6">
            <w:pPr>
              <w:rPr>
                <w:rFonts w:ascii="Arial" w:hAnsi="Arial" w:cs="Arial"/>
                <w:sz w:val="18"/>
                <w:szCs w:val="18"/>
              </w:rPr>
            </w:pPr>
            <w:r w:rsidRPr="00D02C76">
              <w:rPr>
                <w:rFonts w:ascii="Arial" w:hAnsi="Arial" w:cs="Arial"/>
                <w:sz w:val="18"/>
                <w:szCs w:val="18"/>
              </w:rPr>
              <w:t>Uplink fading vs AWGN</w:t>
            </w:r>
          </w:p>
        </w:tc>
        <w:tc>
          <w:tcPr>
            <w:tcW w:w="0" w:type="auto"/>
          </w:tcPr>
          <w:p w14:paraId="23FF4CF1" w14:textId="77777777" w:rsidR="00153B1A" w:rsidRPr="00D02C76" w:rsidRDefault="00153B1A" w:rsidP="00F864D6">
            <w:pPr>
              <w:rPr>
                <w:rFonts w:ascii="Arial" w:hAnsi="Arial" w:cs="Arial"/>
                <w:sz w:val="18"/>
                <w:szCs w:val="18"/>
              </w:rPr>
            </w:pPr>
            <w:r w:rsidRPr="00D02C76">
              <w:rPr>
                <w:rFonts w:ascii="Arial" w:hAnsi="Arial" w:cs="Arial"/>
                <w:b/>
                <w:bCs/>
                <w:sz w:val="18"/>
                <w:szCs w:val="18"/>
              </w:rPr>
              <w:t xml:space="preserve">6 companies </w:t>
            </w:r>
            <w:r w:rsidRPr="00D02C76">
              <w:rPr>
                <w:rFonts w:ascii="Arial" w:hAnsi="Arial" w:cs="Arial"/>
                <w:sz w:val="18"/>
                <w:szCs w:val="18"/>
              </w:rPr>
              <w:t xml:space="preserve">showed the good generalization performance for the case training over AWGN and testing over fading channel. </w:t>
            </w:r>
          </w:p>
        </w:tc>
      </w:tr>
      <w:tr w:rsidR="00153B1A" w:rsidRPr="00D02C76" w14:paraId="77313685" w14:textId="77777777" w:rsidTr="00F864D6">
        <w:tc>
          <w:tcPr>
            <w:tcW w:w="0" w:type="auto"/>
          </w:tcPr>
          <w:p w14:paraId="2F865E63" w14:textId="77777777" w:rsidR="00153B1A" w:rsidRPr="00D02C76" w:rsidRDefault="00153B1A" w:rsidP="00F864D6">
            <w:pPr>
              <w:rPr>
                <w:rFonts w:ascii="Arial" w:hAnsi="Arial" w:cs="Arial"/>
                <w:sz w:val="18"/>
                <w:szCs w:val="18"/>
              </w:rPr>
            </w:pPr>
            <w:r w:rsidRPr="00D02C76">
              <w:rPr>
                <w:rFonts w:ascii="Arial" w:hAnsi="Arial" w:cs="Arial"/>
                <w:sz w:val="18"/>
                <w:szCs w:val="18"/>
              </w:rPr>
              <w:t>#2</w:t>
            </w:r>
          </w:p>
          <w:p w14:paraId="50DFBD60"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uplink SNR</w:t>
            </w:r>
          </w:p>
        </w:tc>
        <w:tc>
          <w:tcPr>
            <w:tcW w:w="0" w:type="auto"/>
          </w:tcPr>
          <w:p w14:paraId="3270FBAB" w14:textId="77777777" w:rsidR="00153B1A" w:rsidRPr="00D02C76" w:rsidRDefault="00153B1A" w:rsidP="00F864D6">
            <w:pPr>
              <w:rPr>
                <w:rFonts w:ascii="Arial" w:hAnsi="Arial" w:cs="Arial"/>
                <w:sz w:val="18"/>
                <w:szCs w:val="18"/>
              </w:rPr>
            </w:pPr>
            <w:r w:rsidRPr="00D02C76">
              <w:rPr>
                <w:rFonts w:ascii="Arial" w:hAnsi="Arial" w:cs="Arial"/>
                <w:b/>
                <w:bCs/>
                <w:sz w:val="18"/>
                <w:szCs w:val="18"/>
              </w:rPr>
              <w:t>Most companies</w:t>
            </w:r>
            <w:r w:rsidRPr="00D02C76">
              <w:rPr>
                <w:rFonts w:ascii="Arial" w:hAnsi="Arial" w:cs="Arial"/>
                <w:sz w:val="18"/>
                <w:szCs w:val="18"/>
              </w:rPr>
              <w:t xml:space="preserve"> (Table 4.1-1B) reported good generalization performance with trained by mix UL SNR and testing by certain UL SNR.</w:t>
            </w:r>
          </w:p>
          <w:p w14:paraId="3373A943" w14:textId="77777777" w:rsidR="00153B1A" w:rsidRPr="00D02C76" w:rsidRDefault="00153B1A" w:rsidP="00F864D6">
            <w:pPr>
              <w:rPr>
                <w:rFonts w:ascii="Arial" w:hAnsi="Arial" w:cs="Arial"/>
                <w:sz w:val="18"/>
                <w:szCs w:val="18"/>
              </w:rPr>
            </w:pPr>
            <w:r w:rsidRPr="00D02C76">
              <w:rPr>
                <w:rFonts w:ascii="Arial" w:hAnsi="Arial" w:cs="Arial"/>
                <w:b/>
                <w:bCs/>
                <w:sz w:val="18"/>
                <w:szCs w:val="18"/>
              </w:rPr>
              <w:t>3</w:t>
            </w:r>
            <w:r w:rsidRPr="00D02C76">
              <w:rPr>
                <w:rFonts w:ascii="Arial" w:hAnsi="Arial" w:cs="Arial"/>
                <w:sz w:val="18"/>
                <w:szCs w:val="18"/>
              </w:rPr>
              <w:t xml:space="preserve"> companies showed the better performance </w:t>
            </w:r>
            <w:proofErr w:type="gramStart"/>
            <w:r w:rsidRPr="00D02C76">
              <w:rPr>
                <w:rFonts w:ascii="Arial" w:hAnsi="Arial" w:cs="Arial"/>
                <w:sz w:val="18"/>
                <w:szCs w:val="18"/>
              </w:rPr>
              <w:t>with  SNR</w:t>
            </w:r>
            <w:proofErr w:type="gramEnd"/>
            <w:r w:rsidRPr="00D02C76">
              <w:rPr>
                <w:rFonts w:ascii="Arial" w:hAnsi="Arial" w:cs="Arial"/>
                <w:sz w:val="18"/>
                <w:szCs w:val="18"/>
              </w:rPr>
              <w:t xml:space="preserve"> specific models. </w:t>
            </w:r>
          </w:p>
        </w:tc>
      </w:tr>
      <w:tr w:rsidR="00153B1A" w:rsidRPr="00D02C76" w14:paraId="7FFDDB45" w14:textId="77777777" w:rsidTr="00F864D6">
        <w:tc>
          <w:tcPr>
            <w:tcW w:w="0" w:type="auto"/>
          </w:tcPr>
          <w:p w14:paraId="36057B96" w14:textId="77777777" w:rsidR="00153B1A" w:rsidRPr="00D02C76" w:rsidRDefault="00153B1A" w:rsidP="00F864D6">
            <w:pPr>
              <w:rPr>
                <w:rFonts w:ascii="Arial" w:hAnsi="Arial" w:cs="Arial"/>
                <w:sz w:val="18"/>
                <w:szCs w:val="18"/>
              </w:rPr>
            </w:pPr>
            <w:r w:rsidRPr="00D02C76">
              <w:rPr>
                <w:rFonts w:ascii="Arial" w:hAnsi="Arial" w:cs="Arial"/>
                <w:sz w:val="18"/>
                <w:szCs w:val="18"/>
              </w:rPr>
              <w:t>#3</w:t>
            </w:r>
          </w:p>
          <w:p w14:paraId="0B62F94B" w14:textId="77777777" w:rsidR="00153B1A" w:rsidRPr="00D02C76" w:rsidRDefault="00153B1A" w:rsidP="00F864D6">
            <w:pPr>
              <w:rPr>
                <w:rFonts w:ascii="Arial" w:hAnsi="Arial" w:cs="Arial"/>
                <w:sz w:val="18"/>
                <w:szCs w:val="18"/>
              </w:rPr>
            </w:pPr>
            <w:r w:rsidRPr="00D02C76">
              <w:rPr>
                <w:rFonts w:ascii="Arial" w:hAnsi="Arial" w:cs="Arial"/>
                <w:sz w:val="18"/>
                <w:szCs w:val="18"/>
              </w:rPr>
              <w:t>Different DL channels</w:t>
            </w:r>
          </w:p>
        </w:tc>
        <w:tc>
          <w:tcPr>
            <w:tcW w:w="0" w:type="auto"/>
          </w:tcPr>
          <w:p w14:paraId="6F0276E1" w14:textId="77777777" w:rsidR="00153B1A" w:rsidRPr="00D02C76" w:rsidRDefault="00153B1A" w:rsidP="00F864D6">
            <w:pPr>
              <w:rPr>
                <w:rFonts w:ascii="Arial" w:hAnsi="Arial" w:cs="Arial"/>
                <w:sz w:val="18"/>
                <w:szCs w:val="18"/>
              </w:rPr>
            </w:pPr>
            <w:r w:rsidRPr="00D02C76">
              <w:rPr>
                <w:rFonts w:ascii="Arial" w:hAnsi="Arial" w:cs="Arial"/>
                <w:b/>
                <w:bCs/>
                <w:sz w:val="18"/>
                <w:szCs w:val="18"/>
              </w:rPr>
              <w:t>1 company</w:t>
            </w:r>
            <w:r w:rsidRPr="00D02C76">
              <w:rPr>
                <w:rFonts w:ascii="Arial" w:hAnsi="Arial" w:cs="Arial"/>
                <w:sz w:val="18"/>
                <w:szCs w:val="18"/>
              </w:rPr>
              <w:t xml:space="preserve"> reported results, for testing over </w:t>
            </w:r>
            <w:proofErr w:type="spellStart"/>
            <w:r w:rsidRPr="00D02C76">
              <w:rPr>
                <w:rFonts w:ascii="Arial" w:hAnsi="Arial" w:cs="Arial"/>
                <w:sz w:val="18"/>
                <w:szCs w:val="18"/>
              </w:rPr>
              <w:t>UMi</w:t>
            </w:r>
            <w:proofErr w:type="spellEnd"/>
          </w:p>
          <w:p w14:paraId="4C977E43"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2a: Model trained with </w:t>
            </w:r>
            <w:proofErr w:type="spellStart"/>
            <w:r w:rsidRPr="00D02C76">
              <w:rPr>
                <w:rFonts w:ascii="Arial" w:hAnsi="Arial" w:cs="Arial"/>
                <w:sz w:val="18"/>
                <w:szCs w:val="18"/>
              </w:rPr>
              <w:t>UMi</w:t>
            </w:r>
            <w:proofErr w:type="spellEnd"/>
            <w:r w:rsidRPr="00D02C76">
              <w:rPr>
                <w:rFonts w:ascii="Arial" w:hAnsi="Arial" w:cs="Arial"/>
                <w:sz w:val="18"/>
                <w:szCs w:val="18"/>
              </w:rPr>
              <w:t xml:space="preserve">, for a given matrix trained with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
          <w:p w14:paraId="6AD3B92A" w14:textId="77777777" w:rsidR="00153B1A" w:rsidRPr="00D02C76" w:rsidRDefault="00153B1A" w:rsidP="00F864D6">
            <w:pPr>
              <w:rPr>
                <w:rFonts w:ascii="Arial" w:hAnsi="Arial" w:cs="Arial"/>
                <w:sz w:val="18"/>
                <w:szCs w:val="18"/>
              </w:rPr>
            </w:pPr>
            <w:r w:rsidRPr="00D02C76">
              <w:rPr>
                <w:rFonts w:ascii="Arial" w:hAnsi="Arial" w:cs="Arial"/>
                <w:sz w:val="18"/>
                <w:szCs w:val="18"/>
              </w:rPr>
              <w:t xml:space="preserve">Case 2b: Model and </w:t>
            </w:r>
            <w:r w:rsidRPr="00D02C76">
              <w:rPr>
                <w:rFonts w:ascii="Arial" w:hAnsi="Arial" w:cs="Arial" w:hint="eastAsia"/>
                <w:sz w:val="18"/>
                <w:szCs w:val="18"/>
                <w:lang w:eastAsia="zh-CN"/>
              </w:rPr>
              <w:t>matrix</w:t>
            </w:r>
            <w:r w:rsidRPr="00D02C76">
              <w:rPr>
                <w:rFonts w:ascii="Arial" w:hAnsi="Arial" w:cs="Arial"/>
                <w:sz w:val="18"/>
                <w:szCs w:val="18"/>
              </w:rPr>
              <w:t xml:space="preserve"> trained with Uma</w:t>
            </w:r>
          </w:p>
          <w:p w14:paraId="57735E84" w14:textId="77777777" w:rsidR="00153B1A" w:rsidRPr="00D02C76" w:rsidRDefault="00153B1A" w:rsidP="00F864D6">
            <w:pPr>
              <w:rPr>
                <w:rFonts w:ascii="Arial" w:hAnsi="Arial" w:cs="Arial"/>
                <w:sz w:val="18"/>
                <w:szCs w:val="18"/>
              </w:rPr>
            </w:pPr>
            <w:r w:rsidRPr="00D02C76">
              <w:rPr>
                <w:rFonts w:ascii="Arial" w:hAnsi="Arial" w:cs="Arial"/>
                <w:sz w:val="18"/>
                <w:szCs w:val="18"/>
              </w:rPr>
              <w:t>It showed 0.09 SGCS loss for Case 2b</w:t>
            </w:r>
            <w:r w:rsidRPr="00D02C76">
              <w:rPr>
                <w:rFonts w:ascii="Arial" w:hAnsi="Arial" w:cs="Arial" w:hint="eastAsia"/>
                <w:sz w:val="18"/>
                <w:szCs w:val="18"/>
                <w:lang w:eastAsia="zh-CN"/>
              </w:rPr>
              <w:t>;</w:t>
            </w:r>
            <w:r w:rsidRPr="00D02C76">
              <w:rPr>
                <w:rFonts w:ascii="Arial" w:hAnsi="Arial" w:cs="Arial"/>
                <w:sz w:val="18"/>
                <w:szCs w:val="18"/>
              </w:rPr>
              <w:t xml:space="preserve"> and 0.03 SGCS loss for Case 2a in </w:t>
            </w:r>
            <w:r w:rsidRPr="00D02C76">
              <w:rPr>
                <w:rFonts w:ascii="Arial" w:hAnsi="Arial" w:cs="Arial" w:hint="eastAsia"/>
                <w:sz w:val="18"/>
                <w:szCs w:val="18"/>
                <w:lang w:eastAsia="zh-CN"/>
              </w:rPr>
              <w:t>high</w:t>
            </w:r>
            <w:r w:rsidRPr="00D02C76">
              <w:rPr>
                <w:rFonts w:ascii="Arial" w:hAnsi="Arial" w:cs="Arial"/>
                <w:sz w:val="18"/>
                <w:szCs w:val="18"/>
              </w:rPr>
              <w:t xml:space="preserve"> </w:t>
            </w:r>
            <w:r w:rsidRPr="00D02C76">
              <w:rPr>
                <w:rFonts w:ascii="Arial" w:hAnsi="Arial" w:cs="Arial" w:hint="eastAsia"/>
                <w:sz w:val="18"/>
                <w:szCs w:val="18"/>
                <w:lang w:eastAsia="zh-CN"/>
              </w:rPr>
              <w:t>SNR</w:t>
            </w:r>
            <w:r w:rsidRPr="00D02C76">
              <w:rPr>
                <w:rFonts w:ascii="Arial" w:hAnsi="Arial" w:cs="Arial"/>
                <w:sz w:val="18"/>
                <w:szCs w:val="18"/>
              </w:rPr>
              <w:t xml:space="preserve"> </w:t>
            </w:r>
            <w:r w:rsidRPr="00D02C76">
              <w:rPr>
                <w:rFonts w:ascii="Arial" w:hAnsi="Arial" w:cs="Arial" w:hint="eastAsia"/>
                <w:sz w:val="18"/>
                <w:szCs w:val="18"/>
                <w:lang w:eastAsia="zh-CN"/>
              </w:rPr>
              <w:t>only</w:t>
            </w:r>
          </w:p>
        </w:tc>
      </w:tr>
    </w:tbl>
    <w:p w14:paraId="48D1E6CB" w14:textId="77777777" w:rsidR="00153B1A" w:rsidRPr="00D02C76" w:rsidRDefault="00153B1A" w:rsidP="00153B1A">
      <w:pPr>
        <w:rPr>
          <w:rFonts w:ascii="Arial" w:hAnsi="Arial" w:cs="Arial"/>
          <w:sz w:val="20"/>
          <w:szCs w:val="20"/>
        </w:rPr>
      </w:pPr>
    </w:p>
    <w:p w14:paraId="378FD5FC" w14:textId="1E8ECFAD" w:rsidR="00153B1A" w:rsidRPr="00D02C76" w:rsidRDefault="00153B1A" w:rsidP="00153B1A">
      <w:pPr>
        <w:rPr>
          <w:rFonts w:ascii="Arial" w:hAnsi="Arial" w:cs="Arial"/>
          <w:sz w:val="20"/>
          <w:szCs w:val="20"/>
        </w:rPr>
      </w:pPr>
      <w:r w:rsidRPr="00D02C76">
        <w:rPr>
          <w:rFonts w:ascii="Arial" w:hAnsi="Arial" w:cs="Arial"/>
          <w:sz w:val="20"/>
          <w:szCs w:val="20"/>
        </w:rPr>
        <w:t xml:space="preserve">In addition, some </w:t>
      </w:r>
      <w:proofErr w:type="gramStart"/>
      <w:r w:rsidRPr="00D02C76">
        <w:rPr>
          <w:rFonts w:ascii="Arial" w:hAnsi="Arial" w:cs="Arial"/>
          <w:sz w:val="20"/>
          <w:szCs w:val="20"/>
        </w:rPr>
        <w:t>proposal</w:t>
      </w:r>
      <w:proofErr w:type="gramEnd"/>
      <w:r w:rsidRPr="00D02C76">
        <w:rPr>
          <w:rFonts w:ascii="Arial" w:hAnsi="Arial" w:cs="Arial"/>
          <w:sz w:val="20"/>
          <w:szCs w:val="20"/>
        </w:rPr>
        <w:t xml:space="preserve"> can be found in Table </w:t>
      </w:r>
      <w:r w:rsidR="000969BB" w:rsidRPr="00D02C76">
        <w:rPr>
          <w:rFonts w:ascii="Arial" w:hAnsi="Arial" w:cs="Arial"/>
          <w:sz w:val="20"/>
          <w:szCs w:val="20"/>
        </w:rPr>
        <w:t>2.3</w:t>
      </w:r>
      <w:r w:rsidRPr="00D02C76">
        <w:rPr>
          <w:rFonts w:ascii="Arial" w:hAnsi="Arial" w:cs="Arial"/>
          <w:sz w:val="20"/>
          <w:szCs w:val="20"/>
        </w:rPr>
        <w:t>.2D</w:t>
      </w:r>
    </w:p>
    <w:p w14:paraId="2410EF07" w14:textId="09EE5DA5" w:rsidR="00153B1A" w:rsidRPr="00D02C76" w:rsidRDefault="00153B1A" w:rsidP="00153B1A">
      <w:pPr>
        <w:pStyle w:val="3"/>
        <w:numPr>
          <w:ilvl w:val="0"/>
          <w:numId w:val="0"/>
        </w:numPr>
        <w:rPr>
          <w:b/>
          <w:bCs/>
          <w:sz w:val="22"/>
          <w:szCs w:val="22"/>
        </w:rPr>
      </w:pPr>
      <w:r w:rsidRPr="00D02C76">
        <w:rPr>
          <w:b/>
          <w:bCs/>
          <w:sz w:val="22"/>
          <w:szCs w:val="22"/>
        </w:rPr>
        <w:t xml:space="preserve">Proposal </w:t>
      </w:r>
      <w:r w:rsidR="000969BB" w:rsidRPr="00D02C76">
        <w:rPr>
          <w:b/>
          <w:bCs/>
          <w:sz w:val="22"/>
          <w:szCs w:val="22"/>
        </w:rPr>
        <w:t>2.3</w:t>
      </w:r>
      <w:r w:rsidRPr="00D02C76">
        <w:rPr>
          <w:b/>
          <w:bCs/>
          <w:sz w:val="22"/>
          <w:szCs w:val="22"/>
        </w:rPr>
        <w:t>.2-1</w:t>
      </w:r>
    </w:p>
    <w:p w14:paraId="38AEA826" w14:textId="77777777" w:rsidR="00153B1A" w:rsidRPr="00D02C76" w:rsidRDefault="00153B1A" w:rsidP="00153B1A">
      <w:pPr>
        <w:rPr>
          <w:rFonts w:ascii="Arial" w:hAnsi="Arial" w:cs="Arial"/>
          <w:sz w:val="18"/>
          <w:szCs w:val="18"/>
        </w:rPr>
      </w:pPr>
      <w:r w:rsidRPr="00D02C76">
        <w:rPr>
          <w:rFonts w:ascii="Arial" w:hAnsi="Arial" w:cs="Arial"/>
          <w:sz w:val="18"/>
          <w:szCs w:val="18"/>
        </w:rPr>
        <w:t xml:space="preserve">For the evaluation of scalability/generalization for AI-based CSI compression, the evaluation methodology in NR (as in TR 38.843) can be considered as the starting point. The </w:t>
      </w:r>
      <w:r w:rsidRPr="00D02C76">
        <w:rPr>
          <w:rFonts w:ascii="Arial" w:hAnsi="Arial" w:cs="Arial"/>
          <w:i/>
          <w:iCs/>
          <w:sz w:val="18"/>
          <w:szCs w:val="18"/>
        </w:rPr>
        <w:t>set of configurations</w:t>
      </w:r>
      <w:r w:rsidRPr="00D02C76">
        <w:rPr>
          <w:rFonts w:ascii="Arial" w:hAnsi="Arial" w:cs="Arial"/>
          <w:sz w:val="18"/>
          <w:szCs w:val="18"/>
        </w:rPr>
        <w:t xml:space="preserve"> are considered focusing on one or more of the following aspects:</w:t>
      </w:r>
    </w:p>
    <w:p w14:paraId="1F759405" w14:textId="46EF4C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DL channels for compression, for example, deployment scenarios (e.g., </w:t>
      </w:r>
      <w:proofErr w:type="spellStart"/>
      <w:r w:rsidRPr="00D02C76">
        <w:rPr>
          <w:rFonts w:ascii="Arial" w:hAnsi="Arial" w:cs="Arial"/>
          <w:sz w:val="18"/>
          <w:szCs w:val="18"/>
        </w:rPr>
        <w:t>UMa</w:t>
      </w:r>
      <w:proofErr w:type="spellEnd"/>
      <w:r w:rsidRPr="00D02C76">
        <w:rPr>
          <w:rFonts w:ascii="Arial" w:hAnsi="Arial" w:cs="Arial"/>
          <w:sz w:val="18"/>
          <w:szCs w:val="18"/>
        </w:rPr>
        <w:t xml:space="preserve">, </w:t>
      </w:r>
      <w:proofErr w:type="spellStart"/>
      <w:r w:rsidRPr="00D02C76">
        <w:rPr>
          <w:rFonts w:ascii="Arial" w:hAnsi="Arial" w:cs="Arial"/>
          <w:sz w:val="18"/>
          <w:szCs w:val="18"/>
        </w:rPr>
        <w:t>UMi</w:t>
      </w:r>
      <w:proofErr w:type="spellEnd"/>
      <w:r w:rsidRPr="00D02C76">
        <w:rPr>
          <w:rFonts w:ascii="Arial" w:hAnsi="Arial" w:cs="Arial"/>
          <w:sz w:val="18"/>
          <w:szCs w:val="18"/>
        </w:rPr>
        <w:t>, InH), outdoor/indoor UE distributions (e.g., 10:0, 8:2, 5:5, 2:8, 0:10), antenna virtualization (</w:t>
      </w:r>
      <w:proofErr w:type="spellStart"/>
      <w:r w:rsidRPr="00D02C76">
        <w:rPr>
          <w:rFonts w:ascii="Arial" w:hAnsi="Arial" w:cs="Arial"/>
          <w:sz w:val="18"/>
          <w:szCs w:val="18"/>
        </w:rPr>
        <w:t>TxRU</w:t>
      </w:r>
      <w:proofErr w:type="spellEnd"/>
      <w:r w:rsidRPr="00D02C76">
        <w:rPr>
          <w:rFonts w:ascii="Arial" w:hAnsi="Arial" w:cs="Arial"/>
          <w:sz w:val="18"/>
          <w:szCs w:val="18"/>
        </w:rPr>
        <w:t xml:space="preserve"> mapping) </w:t>
      </w:r>
    </w:p>
    <w:p w14:paraId="7CBC51F7" w14:textId="7777777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uplink </w:t>
      </w:r>
      <w:proofErr w:type="gramStart"/>
      <w:r w:rsidRPr="00D02C76">
        <w:rPr>
          <w:rFonts w:ascii="Arial" w:hAnsi="Arial" w:cs="Arial"/>
          <w:sz w:val="18"/>
          <w:szCs w:val="18"/>
        </w:rPr>
        <w:t>channel</w:t>
      </w:r>
      <w:proofErr w:type="gramEnd"/>
      <w:r w:rsidRPr="00D02C76">
        <w:rPr>
          <w:rFonts w:ascii="Arial" w:hAnsi="Arial" w:cs="Arial"/>
          <w:sz w:val="18"/>
          <w:szCs w:val="18"/>
        </w:rPr>
        <w:t xml:space="preserve"> for uplink transmission (e.g., AWGN, CDL, TDL, different uplink SNR range)</w:t>
      </w:r>
    </w:p>
    <w:p w14:paraId="5FA15BE0" w14:textId="0C16582D"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UL resource </w:t>
      </w:r>
      <w:proofErr w:type="gramStart"/>
      <w:r w:rsidRPr="00D02C76">
        <w:rPr>
          <w:rFonts w:ascii="Arial" w:hAnsi="Arial" w:cs="Arial"/>
          <w:sz w:val="18"/>
          <w:szCs w:val="18"/>
        </w:rPr>
        <w:t>size</w:t>
      </w:r>
      <w:proofErr w:type="gramEnd"/>
      <w:r w:rsidRPr="00D02C76">
        <w:rPr>
          <w:rFonts w:ascii="Arial" w:hAnsi="Arial" w:cs="Arial"/>
          <w:sz w:val="18"/>
          <w:szCs w:val="18"/>
        </w:rPr>
        <w:t>, e.g., size, for CSI feedback (for JSCM)</w:t>
      </w:r>
    </w:p>
    <w:p w14:paraId="50415D76" w14:textId="43AFD87E" w:rsidR="00A41439" w:rsidRPr="00D02C76" w:rsidRDefault="00A41439" w:rsidP="00A41439">
      <w:pPr>
        <w:pStyle w:val="a3"/>
        <w:widowControl/>
        <w:numPr>
          <w:ilvl w:val="0"/>
          <w:numId w:val="2"/>
        </w:numPr>
        <w:suppressAutoHyphens/>
        <w:rPr>
          <w:rFonts w:ascii="Arial" w:hAnsi="Arial" w:cs="Arial"/>
          <w:sz w:val="18"/>
          <w:szCs w:val="18"/>
        </w:rPr>
      </w:pPr>
      <w:r w:rsidRPr="00D02C76">
        <w:rPr>
          <w:rFonts w:ascii="Arial" w:hAnsi="Arial" w:cs="Arial"/>
          <w:sz w:val="18"/>
          <w:szCs w:val="18"/>
        </w:rPr>
        <w:lastRenderedPageBreak/>
        <w:t xml:space="preserve">[Various </w:t>
      </w:r>
      <w:proofErr w:type="spellStart"/>
      <w:r w:rsidRPr="00D02C76">
        <w:rPr>
          <w:rFonts w:ascii="Arial" w:hAnsi="Arial" w:cs="Arial"/>
          <w:sz w:val="18"/>
          <w:szCs w:val="18"/>
        </w:rPr>
        <w:t>gNB</w:t>
      </w:r>
      <w:proofErr w:type="spellEnd"/>
      <w:r w:rsidRPr="00D02C76">
        <w:rPr>
          <w:rFonts w:ascii="Arial" w:hAnsi="Arial" w:cs="Arial"/>
          <w:sz w:val="18"/>
          <w:szCs w:val="18"/>
        </w:rPr>
        <w:t xml:space="preserve"> (Rx chain, channel estimation, equalization) implementations for two-sided </w:t>
      </w:r>
      <w:proofErr w:type="gramStart"/>
      <w:r w:rsidRPr="00D02C76">
        <w:rPr>
          <w:rFonts w:ascii="Arial" w:hAnsi="Arial" w:cs="Arial"/>
          <w:sz w:val="18"/>
          <w:szCs w:val="18"/>
        </w:rPr>
        <w:t>model</w:t>
      </w:r>
      <w:proofErr w:type="gramEnd"/>
      <w:r w:rsidRPr="00D02C76">
        <w:rPr>
          <w:rFonts w:ascii="Arial" w:hAnsi="Arial" w:cs="Arial"/>
          <w:sz w:val="18"/>
          <w:szCs w:val="18"/>
        </w:rPr>
        <w:t>]</w:t>
      </w:r>
    </w:p>
    <w:p w14:paraId="4C4E96FC" w14:textId="5AD9A6F7" w:rsidR="00153B1A" w:rsidRPr="00D02C76" w:rsidRDefault="00153B1A" w:rsidP="00153B1A">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number of </w:t>
      </w:r>
      <w:r w:rsidR="00A41439" w:rsidRPr="00D02C76">
        <w:rPr>
          <w:rFonts w:ascii="Arial" w:hAnsi="Arial" w:cs="Arial"/>
          <w:sz w:val="18"/>
          <w:szCs w:val="18"/>
        </w:rPr>
        <w:t>Tx/</w:t>
      </w:r>
      <w:r w:rsidRPr="00D02C76">
        <w:rPr>
          <w:rFonts w:ascii="Arial" w:hAnsi="Arial" w:cs="Arial"/>
          <w:sz w:val="18"/>
          <w:szCs w:val="18"/>
        </w:rPr>
        <w:t>Rx ports, if applicable</w:t>
      </w:r>
    </w:p>
    <w:p w14:paraId="438BDDAE" w14:textId="43F0A973" w:rsidR="00E239DC" w:rsidRPr="00D02C76" w:rsidRDefault="00E239DC" w:rsidP="00E239DC">
      <w:pPr>
        <w:widowControl/>
        <w:suppressAutoHyphens/>
        <w:rPr>
          <w:rFonts w:ascii="Arial" w:hAnsi="Arial" w:cs="Arial"/>
          <w:sz w:val="18"/>
          <w:szCs w:val="18"/>
        </w:rPr>
      </w:pPr>
      <w:r w:rsidRPr="00D02C76">
        <w:rPr>
          <w:rFonts w:ascii="Arial" w:hAnsi="Arial" w:cs="Arial"/>
          <w:sz w:val="18"/>
          <w:szCs w:val="18"/>
        </w:rPr>
        <w:t xml:space="preserve">Companies </w:t>
      </w:r>
      <w:proofErr w:type="gramStart"/>
      <w:r w:rsidRPr="00D02C76">
        <w:rPr>
          <w:rFonts w:ascii="Arial" w:hAnsi="Arial" w:cs="Arial"/>
          <w:sz w:val="18"/>
          <w:szCs w:val="18"/>
        </w:rPr>
        <w:t>report</w:t>
      </w:r>
      <w:proofErr w:type="gramEnd"/>
      <w:r w:rsidRPr="00D02C76">
        <w:rPr>
          <w:rFonts w:ascii="Arial" w:hAnsi="Arial" w:cs="Arial"/>
          <w:sz w:val="18"/>
          <w:szCs w:val="18"/>
        </w:rPr>
        <w:t xml:space="preserve"> the training and testing assumption</w:t>
      </w:r>
      <w:r w:rsidR="00466FF1" w:rsidRPr="00D02C76">
        <w:rPr>
          <w:rFonts w:ascii="Arial" w:hAnsi="Arial" w:cs="Arial"/>
          <w:sz w:val="18"/>
          <w:szCs w:val="18"/>
        </w:rPr>
        <w:t>s</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153B1A" w:rsidRPr="00D02C76" w14:paraId="64FDE49C" w14:textId="77777777" w:rsidTr="00F864D6">
        <w:tc>
          <w:tcPr>
            <w:tcW w:w="1627" w:type="dxa"/>
            <w:shd w:val="clear" w:color="auto" w:fill="F2F2F2" w:themeFill="background1" w:themeFillShade="F2"/>
          </w:tcPr>
          <w:p w14:paraId="7E032FFD" w14:textId="77777777" w:rsidR="00153B1A" w:rsidRPr="00D02C76" w:rsidRDefault="00153B1A"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B54F312" w14:textId="77777777" w:rsidR="00153B1A" w:rsidRPr="00D02C76" w:rsidRDefault="00153B1A" w:rsidP="00F864D6">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eastAsia="宋体" w:hAnsi="Arial" w:cs="Arial"/>
                <w:bCs/>
                <w:sz w:val="18"/>
                <w:szCs w:val="18"/>
                <w:lang w:val="en-US" w:eastAsia="zh-CN"/>
              </w:rPr>
              <w:t>Samsung, CATT</w:t>
            </w:r>
          </w:p>
        </w:tc>
      </w:tr>
      <w:tr w:rsidR="00153B1A" w:rsidRPr="00D02C76" w14:paraId="57C93334" w14:textId="77777777" w:rsidTr="00F864D6">
        <w:tc>
          <w:tcPr>
            <w:tcW w:w="1627" w:type="dxa"/>
            <w:shd w:val="clear" w:color="auto" w:fill="F2F2F2" w:themeFill="background1" w:themeFillShade="F2"/>
          </w:tcPr>
          <w:p w14:paraId="7B382429" w14:textId="77777777" w:rsidR="00153B1A" w:rsidRPr="00D02C76" w:rsidRDefault="00153B1A"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3D043E3" w14:textId="77777777" w:rsidR="00153B1A" w:rsidRPr="00D02C76" w:rsidRDefault="00153B1A" w:rsidP="00F864D6">
            <w:pPr>
              <w:rPr>
                <w:rFonts w:ascii="Arial" w:hAnsi="Arial" w:cs="Arial"/>
                <w:sz w:val="18"/>
                <w:szCs w:val="18"/>
              </w:rPr>
            </w:pPr>
          </w:p>
        </w:tc>
      </w:tr>
    </w:tbl>
    <w:p w14:paraId="5CBE46A1" w14:textId="77777777" w:rsidR="00153B1A" w:rsidRPr="00D02C76" w:rsidRDefault="00153B1A" w:rsidP="00153B1A">
      <w:pPr>
        <w:rPr>
          <w:rFonts w:ascii="Arial" w:hAnsi="Arial" w:cs="Arial"/>
          <w:sz w:val="20"/>
          <w:szCs w:val="20"/>
        </w:rPr>
      </w:pPr>
    </w:p>
    <w:p w14:paraId="0AA8682E" w14:textId="36219078" w:rsidR="00153B1A" w:rsidRPr="00D02C76" w:rsidRDefault="00153B1A" w:rsidP="00153B1A">
      <w:pPr>
        <w:pStyle w:val="af0"/>
        <w:spacing w:after="0" w:line="240" w:lineRule="auto"/>
        <w:jc w:val="center"/>
        <w:rPr>
          <w:rFonts w:hint="eastAsia"/>
          <w:sz w:val="18"/>
          <w:szCs w:val="18"/>
        </w:rPr>
      </w:pPr>
      <w:r w:rsidRPr="00D02C76">
        <w:rPr>
          <w:sz w:val="18"/>
          <w:szCs w:val="18"/>
        </w:rPr>
        <w:t xml:space="preserve">Table </w:t>
      </w:r>
      <w:r w:rsidR="000969BB" w:rsidRPr="00D02C76">
        <w:rPr>
          <w:sz w:val="18"/>
          <w:szCs w:val="18"/>
        </w:rPr>
        <w:t>2.3.</w:t>
      </w:r>
      <w:r w:rsidRPr="00D02C76">
        <w:rPr>
          <w:sz w:val="18"/>
          <w:szCs w:val="18"/>
        </w:rPr>
        <w:t>2B Additional inputs</w:t>
      </w:r>
    </w:p>
    <w:tbl>
      <w:tblPr>
        <w:tblStyle w:val="ae"/>
        <w:tblW w:w="0" w:type="auto"/>
        <w:tblLayout w:type="fixed"/>
        <w:tblLook w:val="04A0" w:firstRow="1" w:lastRow="0" w:firstColumn="1" w:lastColumn="0" w:noHBand="0" w:noVBand="1"/>
      </w:tblPr>
      <w:tblGrid>
        <w:gridCol w:w="1165"/>
        <w:gridCol w:w="8571"/>
      </w:tblGrid>
      <w:tr w:rsidR="00153B1A" w:rsidRPr="00D02C76" w14:paraId="039C44EA" w14:textId="77777777" w:rsidTr="00F864D6">
        <w:trPr>
          <w:trHeight w:val="20"/>
        </w:trPr>
        <w:tc>
          <w:tcPr>
            <w:tcW w:w="1165" w:type="dxa"/>
            <w:shd w:val="clear" w:color="auto" w:fill="E7E6E6" w:themeFill="background2"/>
          </w:tcPr>
          <w:p w14:paraId="79B17071"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733A70C"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Input</w:t>
            </w:r>
          </w:p>
        </w:tc>
      </w:tr>
      <w:tr w:rsidR="00153B1A" w:rsidRPr="00D02C76" w14:paraId="4FB7C8A2" w14:textId="77777777" w:rsidTr="00F864D6">
        <w:trPr>
          <w:trHeight w:val="20"/>
        </w:trPr>
        <w:tc>
          <w:tcPr>
            <w:tcW w:w="1165" w:type="dxa"/>
          </w:tcPr>
          <w:p w14:paraId="1D0C7869"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741EDA"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I have checked the evaluations in R19 on generalization. For some aspects, we know it should be fine without re-evaluation. Therefore, I tried to combine those into “DL channels for compression”.   </w:t>
            </w:r>
          </w:p>
          <w:p w14:paraId="3BD04858"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 xml:space="preserve">The extra part is UL channel, and UL resource for scalability. </w:t>
            </w:r>
          </w:p>
          <w:p w14:paraId="407425D2" w14:textId="77777777" w:rsidR="00153B1A" w:rsidRPr="00D02C76" w:rsidRDefault="00153B1A" w:rsidP="00F864D6">
            <w:pPr>
              <w:rPr>
                <w:rFonts w:ascii="Arial" w:hAnsi="Arial" w:cs="Arial"/>
                <w:sz w:val="18"/>
                <w:szCs w:val="18"/>
                <w:lang w:eastAsia="zh-CN"/>
              </w:rPr>
            </w:pPr>
            <w:r w:rsidRPr="00D02C76">
              <w:rPr>
                <w:rFonts w:ascii="Arial" w:hAnsi="Arial" w:cs="Arial" w:hint="eastAsia"/>
                <w:sz w:val="18"/>
                <w:szCs w:val="18"/>
                <w:lang w:eastAsia="zh-CN"/>
              </w:rPr>
              <w:t>Rx</w:t>
            </w:r>
            <w:r w:rsidRPr="00D02C76">
              <w:rPr>
                <w:rFonts w:ascii="Arial" w:hAnsi="Arial" w:cs="Arial"/>
                <w:sz w:val="18"/>
                <w:szCs w:val="18"/>
                <w:lang w:eastAsia="zh-CN"/>
              </w:rPr>
              <w:t xml:space="preserve"> port may only apply for explicit H. </w:t>
            </w:r>
          </w:p>
          <w:p w14:paraId="42DBCF91" w14:textId="77777777" w:rsidR="00153B1A" w:rsidRPr="00D02C76" w:rsidRDefault="00153B1A" w:rsidP="00F864D6">
            <w:pPr>
              <w:rPr>
                <w:rFonts w:ascii="Arial" w:hAnsi="Arial" w:cs="Arial"/>
                <w:sz w:val="18"/>
                <w:szCs w:val="18"/>
                <w:lang w:eastAsia="zh-CN"/>
              </w:rPr>
            </w:pPr>
          </w:p>
          <w:p w14:paraId="05B6C532" w14:textId="77777777" w:rsidR="00153B1A" w:rsidRPr="00D02C76" w:rsidRDefault="00153B1A" w:rsidP="00F864D6">
            <w:pPr>
              <w:rPr>
                <w:rFonts w:ascii="Arial" w:hAnsi="Arial" w:cs="Arial"/>
                <w:sz w:val="18"/>
                <w:szCs w:val="18"/>
                <w:lang w:eastAsia="zh-CN"/>
              </w:rPr>
            </w:pPr>
            <w:r w:rsidRPr="00D02C76">
              <w:rPr>
                <w:rFonts w:ascii="Arial" w:hAnsi="Arial" w:cs="Arial"/>
                <w:sz w:val="18"/>
                <w:szCs w:val="18"/>
                <w:lang w:eastAsia="zh-CN"/>
              </w:rPr>
              <w:t>Please share some comments</w:t>
            </w:r>
          </w:p>
        </w:tc>
      </w:tr>
      <w:tr w:rsidR="00153B1A" w:rsidRPr="00D02C76" w14:paraId="19D93907" w14:textId="77777777" w:rsidTr="00F864D6">
        <w:trPr>
          <w:trHeight w:val="20"/>
        </w:trPr>
        <w:tc>
          <w:tcPr>
            <w:tcW w:w="1165" w:type="dxa"/>
          </w:tcPr>
          <w:p w14:paraId="5898D4E7" w14:textId="6470E0C3" w:rsidR="00153B1A"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A2C8AE4" w14:textId="00EA29DA" w:rsidR="00153B1A" w:rsidRPr="00D02C76" w:rsidRDefault="002371EB" w:rsidP="00F864D6">
            <w:pPr>
              <w:rPr>
                <w:rFonts w:ascii="Arial" w:hAnsi="Arial" w:cs="Arial"/>
                <w:sz w:val="18"/>
                <w:szCs w:val="18"/>
              </w:rPr>
            </w:pPr>
            <w:r w:rsidRPr="002371EB">
              <w:rPr>
                <w:rFonts w:ascii="Arial" w:hAnsi="Arial" w:cs="Arial"/>
                <w:sz w:val="18"/>
                <w:szCs w:val="18"/>
                <w:lang w:val="en-US"/>
              </w:rPr>
              <w:t>The brackets can be removed for two-sided model</w:t>
            </w:r>
          </w:p>
        </w:tc>
      </w:tr>
      <w:tr w:rsidR="00EC2F7B" w:rsidRPr="00D02C76" w14:paraId="089A569F" w14:textId="77777777" w:rsidTr="00F864D6">
        <w:trPr>
          <w:trHeight w:val="20"/>
        </w:trPr>
        <w:tc>
          <w:tcPr>
            <w:tcW w:w="1165" w:type="dxa"/>
          </w:tcPr>
          <w:p w14:paraId="3D6D801C" w14:textId="2E949F7F" w:rsidR="00EC2F7B" w:rsidRPr="00D02C76" w:rsidRDefault="00EC2F7B" w:rsidP="00EC2F7B">
            <w:pPr>
              <w:rPr>
                <w:rFonts w:ascii="Arial" w:hAnsi="Arial" w:cs="Arial"/>
                <w:sz w:val="18"/>
                <w:szCs w:val="18"/>
              </w:rPr>
            </w:pPr>
            <w:r>
              <w:rPr>
                <w:rFonts w:ascii="Arial" w:hAnsi="Arial" w:cs="Arial"/>
                <w:sz w:val="18"/>
                <w:szCs w:val="18"/>
              </w:rPr>
              <w:t>Qualcomm</w:t>
            </w:r>
          </w:p>
        </w:tc>
        <w:tc>
          <w:tcPr>
            <w:tcW w:w="8571" w:type="dxa"/>
          </w:tcPr>
          <w:p w14:paraId="16B79A0B" w14:textId="77777777" w:rsidR="00EC2F7B" w:rsidRDefault="00EC2F7B" w:rsidP="00EC2F7B">
            <w:pPr>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1C9D4661" w14:textId="77777777" w:rsidR="00EC2F7B" w:rsidRDefault="00EC2F7B" w:rsidP="00EC2F7B">
            <w:pPr>
              <w:rPr>
                <w:rFonts w:ascii="Arial" w:hAnsi="Arial" w:cs="Arial"/>
                <w:sz w:val="18"/>
                <w:szCs w:val="18"/>
              </w:rPr>
            </w:pPr>
          </w:p>
          <w:p w14:paraId="58A1BB6C" w14:textId="77777777" w:rsidR="00EC2F7B" w:rsidRDefault="00EC2F7B" w:rsidP="00EC2F7B">
            <w:pPr>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4FA00350" w14:textId="77777777" w:rsidR="00EC2F7B" w:rsidRPr="00D02C76" w:rsidRDefault="00EC2F7B" w:rsidP="00EC2F7B">
            <w:pPr>
              <w:pStyle w:val="a3"/>
              <w:widowControl/>
              <w:numPr>
                <w:ilvl w:val="0"/>
                <w:numId w:val="2"/>
              </w:numPr>
              <w:suppressAutoHyphens/>
              <w:rPr>
                <w:rFonts w:ascii="Arial" w:hAnsi="Arial" w:cs="Arial"/>
                <w:sz w:val="18"/>
                <w:szCs w:val="18"/>
              </w:rPr>
            </w:pPr>
            <w:r w:rsidRPr="00D02C76">
              <w:rPr>
                <w:rFonts w:ascii="Arial" w:hAnsi="Arial" w:cs="Arial"/>
                <w:sz w:val="18"/>
                <w:szCs w:val="18"/>
              </w:rPr>
              <w:t xml:space="preserve">[Various </w:t>
            </w:r>
            <w:proofErr w:type="spellStart"/>
            <w:r w:rsidRPr="00D02C76">
              <w:rPr>
                <w:rFonts w:ascii="Arial" w:hAnsi="Arial" w:cs="Arial"/>
                <w:sz w:val="18"/>
                <w:szCs w:val="18"/>
              </w:rPr>
              <w:t>gNB</w:t>
            </w:r>
            <w:proofErr w:type="spellEnd"/>
            <w:r w:rsidRPr="00D02C76">
              <w:rPr>
                <w:rFonts w:ascii="Arial" w:hAnsi="Arial" w:cs="Arial"/>
                <w:sz w:val="18"/>
                <w:szCs w:val="18"/>
              </w:rPr>
              <w:t xml:space="preserve"> (Rx chain, channel estimation, equalization) implementations for two-sided model]</w:t>
            </w:r>
          </w:p>
          <w:p w14:paraId="48ABEF2D" w14:textId="77777777" w:rsidR="00EC2F7B" w:rsidRPr="00B44927" w:rsidRDefault="00EC2F7B" w:rsidP="00EC2F7B">
            <w:pPr>
              <w:rPr>
                <w:rFonts w:ascii="Arial" w:hAnsi="Arial" w:cs="Arial"/>
                <w:sz w:val="18"/>
                <w:szCs w:val="18"/>
                <w:lang w:val="en-US"/>
              </w:rPr>
            </w:pPr>
            <w:proofErr w:type="gramStart"/>
            <w:r>
              <w:rPr>
                <w:rFonts w:ascii="Arial" w:hAnsi="Arial" w:cs="Arial"/>
                <w:sz w:val="18"/>
                <w:szCs w:val="18"/>
                <w:lang w:val="en-US"/>
              </w:rPr>
              <w:t>with</w:t>
            </w:r>
            <w:proofErr w:type="gramEnd"/>
          </w:p>
          <w:p w14:paraId="07036665" w14:textId="77777777" w:rsidR="00EC2F7B" w:rsidRPr="00457891" w:rsidRDefault="00EC2F7B" w:rsidP="00EC2F7B">
            <w:pPr>
              <w:pStyle w:val="a3"/>
              <w:widowControl/>
              <w:numPr>
                <w:ilvl w:val="0"/>
                <w:numId w:val="2"/>
              </w:numPr>
              <w:suppressAutoHyphens/>
              <w:rPr>
                <w:rFonts w:ascii="Arial" w:hAnsi="Arial" w:cs="Arial"/>
                <w:color w:val="00B050"/>
              </w:rPr>
            </w:pPr>
            <w:r w:rsidRPr="00457891">
              <w:rPr>
                <w:rFonts w:ascii="Arial" w:hAnsi="Arial" w:cs="Arial"/>
                <w:color w:val="00B050"/>
              </w:rPr>
              <w:t>Various UE</w:t>
            </w:r>
            <w:r w:rsidRPr="00457891">
              <w:rPr>
                <w:color w:val="00B050"/>
              </w:rPr>
              <w:t xml:space="preserve"> (Tx chain) and </w:t>
            </w:r>
            <w:proofErr w:type="spellStart"/>
            <w:r w:rsidRPr="00457891">
              <w:rPr>
                <w:color w:val="00B050"/>
              </w:rPr>
              <w:t>gNB</w:t>
            </w:r>
            <w:proofErr w:type="spellEnd"/>
            <w:r w:rsidRPr="00457891">
              <w:rPr>
                <w:color w:val="00B050"/>
              </w:rPr>
              <w:t xml:space="preserve"> (Rx chain, channel estimation, equalization) implementations and RF impairments</w:t>
            </w:r>
          </w:p>
          <w:p w14:paraId="287BEA63" w14:textId="77777777" w:rsidR="00EC2F7B" w:rsidRPr="00B44927" w:rsidRDefault="00EC2F7B" w:rsidP="00EC2F7B">
            <w:pPr>
              <w:rPr>
                <w:rFonts w:ascii="Arial" w:hAnsi="Arial" w:cs="Arial"/>
                <w:sz w:val="18"/>
                <w:szCs w:val="18"/>
                <w:lang w:val="en-US"/>
              </w:rPr>
            </w:pPr>
          </w:p>
          <w:p w14:paraId="2CD87F59" w14:textId="77777777" w:rsidR="00EC2F7B" w:rsidRPr="00D02C76" w:rsidRDefault="00EC2F7B" w:rsidP="00EC2F7B">
            <w:pPr>
              <w:rPr>
                <w:rFonts w:ascii="Arial" w:hAnsi="Arial" w:cs="Arial"/>
                <w:sz w:val="18"/>
                <w:szCs w:val="18"/>
              </w:rPr>
            </w:pPr>
          </w:p>
        </w:tc>
      </w:tr>
      <w:tr w:rsidR="00EC2F7B" w:rsidRPr="00D02C76" w14:paraId="2FDAB4D0" w14:textId="77777777" w:rsidTr="00F864D6">
        <w:trPr>
          <w:trHeight w:val="20"/>
        </w:trPr>
        <w:tc>
          <w:tcPr>
            <w:tcW w:w="1165" w:type="dxa"/>
          </w:tcPr>
          <w:p w14:paraId="5061D8C1" w14:textId="77777777" w:rsidR="00EC2F7B" w:rsidRPr="00D02C76" w:rsidRDefault="00EC2F7B" w:rsidP="00EC2F7B">
            <w:pPr>
              <w:rPr>
                <w:rFonts w:ascii="Arial" w:hAnsi="Arial" w:cs="Arial"/>
                <w:sz w:val="18"/>
                <w:szCs w:val="18"/>
              </w:rPr>
            </w:pPr>
          </w:p>
        </w:tc>
        <w:tc>
          <w:tcPr>
            <w:tcW w:w="8571" w:type="dxa"/>
          </w:tcPr>
          <w:p w14:paraId="54C54AFD" w14:textId="77777777" w:rsidR="00EC2F7B" w:rsidRPr="00D02C76" w:rsidRDefault="00EC2F7B" w:rsidP="00EC2F7B">
            <w:pPr>
              <w:rPr>
                <w:rFonts w:ascii="Arial" w:hAnsi="Arial" w:cs="Arial"/>
                <w:sz w:val="18"/>
                <w:szCs w:val="18"/>
              </w:rPr>
            </w:pPr>
          </w:p>
        </w:tc>
      </w:tr>
    </w:tbl>
    <w:p w14:paraId="23F9CAB6" w14:textId="77777777" w:rsidR="00153B1A" w:rsidRPr="00D02C76" w:rsidRDefault="00153B1A" w:rsidP="00153B1A">
      <w:pPr>
        <w:rPr>
          <w:rFonts w:ascii="Times New Roman" w:hAnsi="Times New Roman" w:cs="Times New Roman"/>
          <w:b/>
          <w:bCs/>
          <w:sz w:val="18"/>
          <w:szCs w:val="18"/>
        </w:rPr>
      </w:pPr>
    </w:p>
    <w:p w14:paraId="40E25D64" w14:textId="155CEF88" w:rsidR="00153B1A" w:rsidRPr="00D02C76" w:rsidRDefault="00153B1A" w:rsidP="00153B1A">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0969BB" w:rsidRPr="00D02C76">
        <w:rPr>
          <w:rFonts w:ascii="Arial" w:eastAsia="等线" w:hAnsi="Arial" w:cs="Arial"/>
          <w:b w:val="0"/>
          <w:bCs w:val="0"/>
          <w:kern w:val="3"/>
          <w:sz w:val="18"/>
          <w:szCs w:val="18"/>
        </w:rPr>
        <w:t>2.3.</w:t>
      </w:r>
      <w:r w:rsidRPr="00D02C76">
        <w:rPr>
          <w:rFonts w:ascii="Arial" w:eastAsia="等线" w:hAnsi="Arial" w:cs="Arial"/>
          <w:b w:val="0"/>
          <w:bCs w:val="0"/>
          <w:kern w:val="3"/>
          <w:sz w:val="18"/>
          <w:szCs w:val="18"/>
        </w:rPr>
        <w:t>2C</w:t>
      </w:r>
      <w:r w:rsidRPr="00D02C76">
        <w:rPr>
          <w:rFonts w:ascii="Arial" w:eastAsia="等线"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026"/>
        <w:gridCol w:w="928"/>
        <w:gridCol w:w="7782"/>
      </w:tblGrid>
      <w:tr w:rsidR="00153B1A" w:rsidRPr="00D02C76" w14:paraId="4A0F6EA6" w14:textId="77777777" w:rsidTr="00F864D6">
        <w:tc>
          <w:tcPr>
            <w:tcW w:w="0" w:type="auto"/>
            <w:shd w:val="clear" w:color="auto" w:fill="FFC000" w:themeFill="accent4"/>
          </w:tcPr>
          <w:p w14:paraId="4725A4C9" w14:textId="77777777" w:rsidR="00153B1A" w:rsidRPr="00D02C76" w:rsidRDefault="00153B1A"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0A2F9C99"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5F974A6F"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153B1A" w:rsidRPr="00D02C76" w14:paraId="53B1391C" w14:textId="77777777" w:rsidTr="00F864D6">
        <w:tc>
          <w:tcPr>
            <w:tcW w:w="0" w:type="auto"/>
          </w:tcPr>
          <w:p w14:paraId="4D14A67A"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lang w:eastAsia="zh-CN"/>
              </w:rPr>
              <w:t>CMCC</w:t>
            </w:r>
          </w:p>
        </w:tc>
        <w:tc>
          <w:tcPr>
            <w:tcW w:w="0" w:type="auto"/>
          </w:tcPr>
          <w:p w14:paraId="2C437DCC" w14:textId="77777777" w:rsidR="00153B1A" w:rsidRPr="00D02C76" w:rsidRDefault="00153B1A"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tc>
        <w:tc>
          <w:tcPr>
            <w:tcW w:w="0" w:type="auto"/>
          </w:tcPr>
          <w:p w14:paraId="343DCF08"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0" distR="0" wp14:anchorId="121E38EA" wp14:editId="1FC78B67">
                  <wp:extent cx="2073143" cy="1698999"/>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14:textId="77777777" w:rsidR="00153B1A" w:rsidRPr="00D02C76" w:rsidRDefault="00153B1A" w:rsidP="00F864D6">
            <w:pPr>
              <w:shd w:val="clear" w:color="auto" w:fill="FFFFFF"/>
              <w:jc w:val="center"/>
              <w:rPr>
                <w:rFonts w:ascii="Arial" w:hAnsi="Arial" w:cs="Arial"/>
                <w:sz w:val="16"/>
                <w:szCs w:val="16"/>
                <w:lang w:eastAsia="zh-CN"/>
              </w:rPr>
            </w:pPr>
            <w:bookmarkStart w:id="3" w:name="_Ref22060330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21</w:t>
            </w:r>
            <w:r w:rsidRPr="00D02C76">
              <w:rPr>
                <w:rFonts w:ascii="Arial" w:hAnsi="Arial" w:cs="Arial"/>
                <w:sz w:val="16"/>
                <w:szCs w:val="16"/>
              </w:rPr>
              <w:fldChar w:fldCharType="end"/>
            </w:r>
            <w:bookmarkEnd w:id="3"/>
            <w:r w:rsidRPr="00D02C76">
              <w:rPr>
                <w:rFonts w:ascii="Arial" w:hAnsi="Arial" w:cs="Arial"/>
                <w:sz w:val="16"/>
                <w:szCs w:val="16"/>
                <w:lang w:eastAsia="zh-CN"/>
              </w:rPr>
              <w:t>.</w:t>
            </w:r>
            <w:r w:rsidRPr="00D02C76">
              <w:rPr>
                <w:rFonts w:ascii="Arial" w:hAnsi="Arial" w:cs="Arial"/>
                <w:sz w:val="16"/>
                <w:szCs w:val="16"/>
              </w:rPr>
              <w:t xml:space="preserve"> </w:t>
            </w:r>
            <w:r w:rsidRPr="00D02C76">
              <w:rPr>
                <w:rFonts w:ascii="Arial" w:hAnsi="Arial" w:cs="Arial"/>
                <w:sz w:val="16"/>
                <w:szCs w:val="16"/>
                <w:lang w:eastAsia="zh-CN"/>
              </w:rPr>
              <w:t>SGCS performance of JSCCM under different testing channels, where the training channel is AWGN and training SNR is 10dB.</w:t>
            </w:r>
          </w:p>
          <w:p w14:paraId="192A794F" w14:textId="77777777" w:rsidR="00153B1A" w:rsidRPr="00D02C76" w:rsidRDefault="00153B1A" w:rsidP="00F864D6">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20</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The SGCS performance of JSCCM under AWGN and CDL-C channels is similar.</w:t>
            </w:r>
          </w:p>
          <w:p w14:paraId="0D7C7C55" w14:textId="77777777" w:rsidR="00153B1A" w:rsidRPr="00D02C76" w:rsidRDefault="00153B1A" w:rsidP="00F864D6">
            <w:pPr>
              <w:overflowPunct w:val="0"/>
              <w:autoSpaceDE w:val="0"/>
              <w:autoSpaceDN w:val="0"/>
              <w:adjustRightInd w:val="0"/>
              <w:ind w:right="-99"/>
              <w:jc w:val="center"/>
              <w:rPr>
                <w:rFonts w:ascii="Arial" w:hAnsi="Arial" w:cs="Arial"/>
                <w:color w:val="000000"/>
                <w:sz w:val="16"/>
                <w:szCs w:val="16"/>
                <w:lang w:eastAsia="zh-CN"/>
              </w:rPr>
            </w:pPr>
            <w:r w:rsidRPr="00D02C76">
              <w:rPr>
                <w:rFonts w:ascii="Arial" w:hAnsi="Arial" w:cs="Arial"/>
                <w:noProof/>
                <w:sz w:val="16"/>
                <w:szCs w:val="16"/>
              </w:rPr>
              <w:drawing>
                <wp:inline distT="0" distB="0" distL="114300" distR="114300" wp14:anchorId="622543EB" wp14:editId="5AEA8688">
                  <wp:extent cx="2247900" cy="1842208"/>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1"/>
                          <a:stretch>
                            <a:fillRect/>
                          </a:stretch>
                        </pic:blipFill>
                        <pic:spPr>
                          <a:xfrm>
                            <a:off x="0" y="0"/>
                            <a:ext cx="2253616" cy="1846892"/>
                          </a:xfrm>
                          <a:prstGeom prst="rect">
                            <a:avLst/>
                          </a:prstGeom>
                        </pic:spPr>
                      </pic:pic>
                    </a:graphicData>
                  </a:graphic>
                </wp:inline>
              </w:drawing>
            </w:r>
          </w:p>
          <w:p w14:paraId="7BBA77EE" w14:textId="77777777" w:rsidR="00153B1A" w:rsidRPr="00D02C76" w:rsidRDefault="00153B1A" w:rsidP="00F864D6">
            <w:pPr>
              <w:shd w:val="clear" w:color="auto" w:fill="FFFFFF"/>
              <w:jc w:val="center"/>
              <w:rPr>
                <w:rFonts w:ascii="Arial" w:hAnsi="Arial" w:cs="Arial"/>
                <w:sz w:val="16"/>
                <w:szCs w:val="16"/>
                <w:lang w:eastAsia="zh-CN"/>
              </w:rPr>
            </w:pPr>
            <w:bookmarkStart w:id="4" w:name="_Ref220603336"/>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22</w:t>
            </w:r>
            <w:r w:rsidRPr="00D02C76">
              <w:rPr>
                <w:rFonts w:ascii="Arial" w:hAnsi="Arial" w:cs="Arial"/>
                <w:sz w:val="16"/>
                <w:szCs w:val="16"/>
              </w:rPr>
              <w:fldChar w:fldCharType="end"/>
            </w:r>
            <w:bookmarkEnd w:id="4"/>
            <w:r w:rsidRPr="00D02C76">
              <w:rPr>
                <w:rFonts w:ascii="Arial" w:hAnsi="Arial" w:cs="Arial"/>
                <w:sz w:val="16"/>
                <w:szCs w:val="16"/>
                <w:lang w:eastAsia="zh-CN"/>
              </w:rPr>
              <w:t>. SGCS performance of JSCCM with mixed-SNR training, where the training channel is AWGN.</w:t>
            </w:r>
          </w:p>
          <w:p w14:paraId="3B97E85C" w14:textId="77777777" w:rsidR="00153B1A" w:rsidRPr="00D02C76" w:rsidRDefault="00153B1A" w:rsidP="00F864D6">
            <w:pPr>
              <w:rPr>
                <w:rFonts w:ascii="Arial" w:hAnsi="Arial" w:cs="Arial"/>
                <w:sz w:val="16"/>
                <w:szCs w:val="16"/>
                <w:lang w:eastAsia="zh-CN"/>
              </w:rPr>
            </w:pPr>
          </w:p>
          <w:p w14:paraId="72662548" w14:textId="48D5B788" w:rsidR="00153B1A" w:rsidRPr="00D02C76" w:rsidRDefault="00153B1A" w:rsidP="000969BB">
            <w:pPr>
              <w:rPr>
                <w:rFonts w:ascii="Arial" w:hAnsi="Arial" w:cs="Arial"/>
                <w:sz w:val="16"/>
                <w:szCs w:val="16"/>
                <w:lang w:eastAsia="zh-CN"/>
              </w:rPr>
            </w:pPr>
            <w:r w:rsidRPr="00D02C76">
              <w:rPr>
                <w:rFonts w:ascii="Arial" w:hAnsi="Arial" w:cs="Arial"/>
                <w:sz w:val="16"/>
                <w:szCs w:val="16"/>
                <w:u w:val="single"/>
                <w:lang w:eastAsia="zh-CN"/>
              </w:rPr>
              <w:t xml:space="preserve">Observation </w:t>
            </w:r>
            <w:r w:rsidRPr="00D02C76">
              <w:rPr>
                <w:rFonts w:ascii="Arial" w:hAnsi="Arial" w:cs="Arial"/>
                <w:sz w:val="16"/>
                <w:szCs w:val="16"/>
                <w:u w:val="single"/>
              </w:rPr>
              <w:fldChar w:fldCharType="begin"/>
            </w:r>
            <w:r w:rsidRPr="00D02C76">
              <w:rPr>
                <w:rFonts w:ascii="Arial" w:hAnsi="Arial" w:cs="Arial"/>
                <w:sz w:val="16"/>
                <w:szCs w:val="16"/>
                <w:u w:val="single"/>
              </w:rPr>
              <w:instrText xml:space="preserve"> SEQ Observation \* ARABIC </w:instrText>
            </w:r>
            <w:r w:rsidRPr="00D02C76">
              <w:rPr>
                <w:rFonts w:ascii="Arial" w:hAnsi="Arial" w:cs="Arial"/>
                <w:sz w:val="16"/>
                <w:szCs w:val="16"/>
                <w:u w:val="single"/>
              </w:rPr>
              <w:fldChar w:fldCharType="separate"/>
            </w:r>
            <w:r w:rsidRPr="00D02C76">
              <w:rPr>
                <w:rFonts w:ascii="Arial" w:hAnsi="Arial" w:cs="Arial"/>
                <w:noProof/>
                <w:sz w:val="16"/>
                <w:szCs w:val="16"/>
                <w:u w:val="single"/>
              </w:rPr>
              <w:t>21</w:t>
            </w:r>
            <w:r w:rsidRPr="00D02C76">
              <w:rPr>
                <w:rFonts w:ascii="Arial" w:hAnsi="Arial" w:cs="Arial"/>
                <w:sz w:val="16"/>
                <w:szCs w:val="16"/>
                <w:u w:val="single"/>
              </w:rPr>
              <w:fldChar w:fldCharType="end"/>
            </w:r>
            <w:r w:rsidRPr="00D02C76">
              <w:rPr>
                <w:rFonts w:ascii="Arial" w:hAnsi="Arial" w:cs="Arial"/>
                <w:sz w:val="16"/>
                <w:szCs w:val="16"/>
                <w:u w:val="single"/>
                <w:lang w:eastAsia="zh-CN"/>
              </w:rPr>
              <w:t>:</w:t>
            </w:r>
            <w:r w:rsidRPr="00D02C76">
              <w:rPr>
                <w:rFonts w:ascii="Arial" w:hAnsi="Arial" w:cs="Arial"/>
                <w:sz w:val="16"/>
                <w:szCs w:val="16"/>
                <w:lang w:eastAsia="zh-CN"/>
              </w:rPr>
              <w:t xml:space="preserve"> Compared to models trained at any fixed SNR level, the mixed-SNR-trained JSCC model </w:t>
            </w:r>
            <w:r w:rsidRPr="00D02C76">
              <w:rPr>
                <w:rFonts w:ascii="Arial" w:hAnsi="Arial" w:cs="Arial"/>
                <w:sz w:val="16"/>
                <w:szCs w:val="16"/>
                <w:lang w:eastAsia="zh-CN"/>
              </w:rPr>
              <w:lastRenderedPageBreak/>
              <w:t>is more robust and generalizable across diverse SNRs.</w:t>
            </w:r>
          </w:p>
        </w:tc>
      </w:tr>
      <w:tr w:rsidR="00153B1A" w:rsidRPr="00D02C76" w14:paraId="5B205280" w14:textId="77777777" w:rsidTr="00F864D6">
        <w:tc>
          <w:tcPr>
            <w:tcW w:w="0" w:type="auto"/>
          </w:tcPr>
          <w:p w14:paraId="50E8CE0C"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E358B43" w14:textId="77777777" w:rsidR="00153B1A" w:rsidRPr="00D02C76" w:rsidRDefault="00153B1A" w:rsidP="00F864D6">
            <w:pPr>
              <w:widowControl/>
              <w:suppressAutoHyphens/>
              <w:jc w:val="center"/>
              <w:rPr>
                <w:rFonts w:ascii="Arial" w:hAnsi="Arial" w:cs="Arial"/>
                <w:noProof/>
                <w:sz w:val="16"/>
                <w:szCs w:val="16"/>
              </w:rPr>
            </w:pPr>
            <w:r w:rsidRPr="00D02C76">
              <w:rPr>
                <w:rFonts w:ascii="Arial" w:eastAsia="宋体" w:hAnsi="Arial" w:cs="Arial"/>
                <w:noProof/>
                <w:sz w:val="16"/>
                <w:szCs w:val="16"/>
              </w:rPr>
              <w:t>#1, #2, #3</w:t>
            </w:r>
          </w:p>
        </w:tc>
        <w:tc>
          <w:tcPr>
            <w:tcW w:w="0" w:type="auto"/>
          </w:tcPr>
          <w:p w14:paraId="372C4835" w14:textId="77777777" w:rsidR="00153B1A" w:rsidRPr="00D02C76" w:rsidRDefault="00153B1A" w:rsidP="00F864D6">
            <w:pPr>
              <w:widowControl/>
              <w:suppressAutoHyphens/>
              <w:jc w:val="center"/>
              <w:rPr>
                <w:rFonts w:ascii="Arial" w:hAnsi="Arial" w:cs="Arial"/>
                <w:sz w:val="16"/>
                <w:szCs w:val="16"/>
              </w:rPr>
            </w:pPr>
            <w:r w:rsidRPr="00D02C76">
              <w:rPr>
                <w:rFonts w:ascii="Arial" w:hAnsi="Arial" w:cs="Arial"/>
                <w:noProof/>
                <w:sz w:val="16"/>
                <w:szCs w:val="16"/>
              </w:rPr>
              <w:drawing>
                <wp:inline distT="0" distB="0" distL="0" distR="0" wp14:anchorId="2E5EFF0E" wp14:editId="2F6E7FA0">
                  <wp:extent cx="2147888" cy="1514638"/>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787" cy="1523029"/>
                          </a:xfrm>
                          <a:prstGeom prst="rect">
                            <a:avLst/>
                          </a:prstGeom>
                          <a:noFill/>
                        </pic:spPr>
                      </pic:pic>
                    </a:graphicData>
                  </a:graphic>
                </wp:inline>
              </w:drawing>
            </w:r>
          </w:p>
          <w:p w14:paraId="3F34795A" w14:textId="49EEB306" w:rsidR="00153B1A" w:rsidRPr="00D02C76" w:rsidRDefault="00153B1A" w:rsidP="000969BB">
            <w:pPr>
              <w:widowControl/>
              <w:suppressAutoHyphens/>
              <w:jc w:val="center"/>
              <w:rPr>
                <w:rFonts w:ascii="Arial" w:eastAsia="Malgun Gothic" w:hAnsi="Arial" w:cs="Arial"/>
                <w:sz w:val="16"/>
                <w:szCs w:val="16"/>
                <w:lang w:eastAsia="ko-KR"/>
              </w:rPr>
            </w:pPr>
            <w:bookmarkStart w:id="5" w:name="_Ref220426625"/>
            <w:r w:rsidRPr="00D02C76">
              <w:rPr>
                <w:rFonts w:ascii="Arial" w:eastAsia="Malgun Gothic" w:hAnsi="Arial" w:cs="Arial"/>
                <w:sz w:val="16"/>
                <w:szCs w:val="16"/>
                <w:lang w:eastAsia="ko-KR"/>
              </w:rPr>
              <w:t xml:space="preserve">Figure </w:t>
            </w:r>
            <w:r w:rsidRPr="00D02C76">
              <w:rPr>
                <w:rFonts w:ascii="Arial" w:eastAsia="Malgun Gothic" w:hAnsi="Arial" w:cs="Arial"/>
                <w:sz w:val="16"/>
                <w:szCs w:val="16"/>
                <w:lang w:eastAsia="ko-KR"/>
              </w:rPr>
              <w:fldChar w:fldCharType="begin"/>
            </w:r>
            <w:r w:rsidRPr="00D02C76">
              <w:rPr>
                <w:rFonts w:ascii="Arial" w:eastAsia="Malgun Gothic" w:hAnsi="Arial" w:cs="Arial"/>
                <w:sz w:val="16"/>
                <w:szCs w:val="16"/>
                <w:lang w:eastAsia="ko-KR"/>
              </w:rPr>
              <w:instrText xml:space="preserve"> SEQ Figure \* ARABIC </w:instrText>
            </w:r>
            <w:r w:rsidRPr="00D02C76">
              <w:rPr>
                <w:rFonts w:ascii="Arial" w:eastAsia="Malgun Gothic" w:hAnsi="Arial" w:cs="Arial"/>
                <w:sz w:val="16"/>
                <w:szCs w:val="16"/>
                <w:lang w:eastAsia="ko-KR"/>
              </w:rPr>
              <w:fldChar w:fldCharType="separate"/>
            </w:r>
            <w:r w:rsidRPr="00D02C76">
              <w:rPr>
                <w:rFonts w:ascii="Arial" w:eastAsia="Malgun Gothic" w:hAnsi="Arial" w:cs="Arial"/>
                <w:noProof/>
                <w:sz w:val="16"/>
                <w:szCs w:val="16"/>
                <w:lang w:eastAsia="ko-KR"/>
              </w:rPr>
              <w:t>13</w:t>
            </w:r>
            <w:r w:rsidRPr="00D02C76">
              <w:rPr>
                <w:rFonts w:ascii="Arial" w:eastAsia="Malgun Gothic" w:hAnsi="Arial" w:cs="Arial"/>
                <w:sz w:val="16"/>
                <w:szCs w:val="16"/>
                <w:lang w:eastAsia="ko-KR"/>
              </w:rPr>
              <w:fldChar w:fldCharType="end"/>
            </w:r>
            <w:bookmarkEnd w:id="5"/>
            <w:r w:rsidRPr="00D02C76">
              <w:rPr>
                <w:rFonts w:ascii="Arial" w:eastAsia="Malgun Gothic" w:hAnsi="Arial" w:cs="Arial"/>
                <w:sz w:val="16"/>
                <w:szCs w:val="16"/>
                <w:lang w:eastAsia="ko-KR"/>
              </w:rPr>
              <w:t>.  Generalization performance over CDL-A channel with PAPR restriction</w:t>
            </w:r>
          </w:p>
        </w:tc>
      </w:tr>
      <w:tr w:rsidR="00153B1A" w:rsidRPr="00D02C76" w14:paraId="39A1667C" w14:textId="77777777" w:rsidTr="00F864D6">
        <w:tc>
          <w:tcPr>
            <w:tcW w:w="0" w:type="auto"/>
          </w:tcPr>
          <w:p w14:paraId="0209EC6B" w14:textId="77777777" w:rsidR="00153B1A" w:rsidRPr="00D02C76" w:rsidRDefault="00153B1A" w:rsidP="00F864D6">
            <w:pPr>
              <w:rPr>
                <w:rFonts w:ascii="Arial" w:hAnsi="Arial" w:cs="Arial"/>
                <w:sz w:val="16"/>
                <w:szCs w:val="16"/>
              </w:rPr>
            </w:pPr>
            <w:r w:rsidRPr="00D02C76">
              <w:rPr>
                <w:rFonts w:ascii="Arial" w:hAnsi="Arial" w:cs="Arial"/>
                <w:sz w:val="16"/>
                <w:szCs w:val="16"/>
              </w:rPr>
              <w:t>MediaTek</w:t>
            </w:r>
          </w:p>
        </w:tc>
        <w:tc>
          <w:tcPr>
            <w:tcW w:w="0" w:type="auto"/>
          </w:tcPr>
          <w:p w14:paraId="51BF7845" w14:textId="77777777" w:rsidR="00153B1A" w:rsidRPr="00D02C76" w:rsidRDefault="00153B1A" w:rsidP="00F864D6">
            <w:pPr>
              <w:spacing w:beforeLines="100" w:before="240" w:after="120"/>
              <w:rPr>
                <w:rFonts w:ascii="Arial" w:eastAsia="宋体" w:hAnsi="Arial" w:cs="Arial"/>
                <w:noProof/>
                <w:sz w:val="16"/>
                <w:szCs w:val="16"/>
              </w:rPr>
            </w:pPr>
            <w:r w:rsidRPr="00D02C76">
              <w:rPr>
                <w:rFonts w:ascii="Arial" w:eastAsia="宋体" w:hAnsi="Arial" w:cs="Arial"/>
                <w:noProof/>
                <w:sz w:val="16"/>
                <w:szCs w:val="16"/>
              </w:rPr>
              <w:t xml:space="preserve">#1, #2, </w:t>
            </w:r>
          </w:p>
        </w:tc>
        <w:tc>
          <w:tcPr>
            <w:tcW w:w="0" w:type="auto"/>
          </w:tcPr>
          <w:p w14:paraId="3975E023" w14:textId="77777777" w:rsidR="00153B1A" w:rsidRPr="00D02C76" w:rsidRDefault="00153B1A" w:rsidP="00CA5035">
            <w:pPr>
              <w:spacing w:beforeLines="100" w:before="240" w:after="120"/>
              <w:jc w:val="center"/>
              <w:rPr>
                <w:rFonts w:ascii="Arial" w:eastAsia="宋体" w:hAnsi="Arial" w:cs="Arial"/>
                <w:sz w:val="16"/>
                <w:szCs w:val="16"/>
                <w:lang w:val="en-US" w:eastAsia="zh-CN"/>
              </w:rPr>
            </w:pPr>
            <w:r w:rsidRPr="00D02C76">
              <w:rPr>
                <w:rFonts w:ascii="Arial" w:eastAsia="宋体" w:hAnsi="Arial" w:cs="Arial"/>
                <w:noProof/>
                <w:sz w:val="16"/>
                <w:szCs w:val="16"/>
              </w:rPr>
              <w:drawing>
                <wp:inline distT="0" distB="0" distL="0" distR="0" wp14:anchorId="727AA13E" wp14:editId="2ADA0D77">
                  <wp:extent cx="3419475" cy="1470979"/>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49" cy="1482496"/>
                          </a:xfrm>
                          <a:prstGeom prst="rect">
                            <a:avLst/>
                          </a:prstGeom>
                          <a:noFill/>
                          <a:ln>
                            <a:noFill/>
                          </a:ln>
                        </pic:spPr>
                      </pic:pic>
                    </a:graphicData>
                  </a:graphic>
                </wp:inline>
              </w:drawing>
            </w:r>
          </w:p>
          <w:p w14:paraId="7A246CDD" w14:textId="77777777" w:rsidR="00153B1A" w:rsidRPr="00D02C76" w:rsidRDefault="00153B1A" w:rsidP="00F864D6">
            <w:pPr>
              <w:spacing w:beforeLines="100" w:before="240" w:after="120"/>
              <w:jc w:val="center"/>
              <w:rPr>
                <w:rFonts w:ascii="Arial" w:eastAsia="宋体" w:hAnsi="Arial" w:cs="Arial"/>
                <w:sz w:val="16"/>
                <w:szCs w:val="16"/>
                <w:lang w:val="en-US" w:eastAsia="zh-CN"/>
              </w:rPr>
            </w:pPr>
            <w:r w:rsidRPr="00D02C76">
              <w:rPr>
                <w:rFonts w:ascii="Arial" w:eastAsia="宋体" w:hAnsi="Arial" w:cs="Arial"/>
                <w:sz w:val="16"/>
                <w:szCs w:val="16"/>
                <w:lang w:val="en-US" w:eastAsia="zh-CN"/>
              </w:rPr>
              <w:t>Figure-2.4.1.2.1 SGCS versus UL SNR for SSCC, JSCC and JSCCM.</w:t>
            </w:r>
          </w:p>
          <w:p w14:paraId="6271456E" w14:textId="77777777" w:rsidR="00153B1A" w:rsidRPr="00D02C76" w:rsidRDefault="00153B1A" w:rsidP="00F864D6">
            <w:pPr>
              <w:rPr>
                <w:rFonts w:ascii="Arial" w:eastAsia="宋体" w:hAnsi="Arial" w:cs="Arial"/>
                <w:sz w:val="16"/>
                <w:szCs w:val="16"/>
                <w:lang w:val="en-US" w:eastAsia="zh-CN"/>
              </w:rPr>
            </w:pPr>
            <w:r w:rsidRPr="00D02C76">
              <w:rPr>
                <w:rFonts w:ascii="Arial" w:eastAsia="宋体" w:hAnsi="Arial"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14:textId="77777777" w:rsidR="00153B1A" w:rsidRPr="00D02C76" w:rsidRDefault="00153B1A" w:rsidP="00F864D6">
            <w:pPr>
              <w:jc w:val="center"/>
              <w:rPr>
                <w:rFonts w:ascii="Arial" w:hAnsi="Arial" w:cs="Arial"/>
                <w:noProof/>
                <w:sz w:val="16"/>
                <w:szCs w:val="16"/>
                <w:lang w:val="en-US"/>
              </w:rPr>
            </w:pPr>
          </w:p>
        </w:tc>
      </w:tr>
      <w:tr w:rsidR="00153B1A" w:rsidRPr="00D02C76" w14:paraId="6C4A41C4" w14:textId="77777777" w:rsidTr="00F864D6">
        <w:tc>
          <w:tcPr>
            <w:tcW w:w="0" w:type="auto"/>
          </w:tcPr>
          <w:p w14:paraId="7FE572D8" w14:textId="77777777" w:rsidR="00153B1A" w:rsidRPr="00D02C76" w:rsidRDefault="00153B1A" w:rsidP="00F864D6">
            <w:pPr>
              <w:rPr>
                <w:rFonts w:ascii="Arial" w:hAnsi="Arial" w:cs="Arial"/>
                <w:sz w:val="16"/>
                <w:szCs w:val="16"/>
              </w:rPr>
            </w:pPr>
            <w:r w:rsidRPr="00D02C76">
              <w:rPr>
                <w:rFonts w:ascii="Arial" w:hAnsi="Arial" w:cs="Arial"/>
                <w:sz w:val="16"/>
                <w:szCs w:val="16"/>
              </w:rPr>
              <w:t>vivo</w:t>
            </w:r>
          </w:p>
        </w:tc>
        <w:tc>
          <w:tcPr>
            <w:tcW w:w="0" w:type="auto"/>
          </w:tcPr>
          <w:p w14:paraId="2073B378" w14:textId="77777777" w:rsidR="00153B1A" w:rsidRPr="00D02C76" w:rsidRDefault="00153B1A" w:rsidP="00F864D6">
            <w:pPr>
              <w:jc w:val="center"/>
              <w:rPr>
                <w:rFonts w:ascii="Arial" w:eastAsia="宋体" w:hAnsi="Arial" w:cs="Arial"/>
                <w:noProof/>
                <w:sz w:val="16"/>
                <w:szCs w:val="16"/>
              </w:rPr>
            </w:pPr>
            <w:r w:rsidRPr="00D02C76">
              <w:rPr>
                <w:rFonts w:ascii="Arial" w:eastAsia="宋体" w:hAnsi="Arial" w:cs="Arial"/>
                <w:noProof/>
                <w:sz w:val="16"/>
                <w:szCs w:val="16"/>
              </w:rPr>
              <w:t>#1, #2,</w:t>
            </w:r>
          </w:p>
        </w:tc>
        <w:tc>
          <w:tcPr>
            <w:tcW w:w="0" w:type="auto"/>
          </w:tcPr>
          <w:p w14:paraId="11B8C4C2"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noProof/>
                <w:sz w:val="16"/>
                <w:szCs w:val="16"/>
              </w:rPr>
              <w:drawing>
                <wp:inline distT="0" distB="0" distL="0" distR="0" wp14:anchorId="4999F0CE" wp14:editId="231B1E34">
                  <wp:extent cx="2100262" cy="1913234"/>
                  <wp:effectExtent l="0" t="0" r="0" b="0"/>
                  <wp:docPr id="20962508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2108652" cy="1920876"/>
                          </a:xfrm>
                          <a:prstGeom prst="rect">
                            <a:avLst/>
                          </a:prstGeom>
                        </pic:spPr>
                      </pic:pic>
                    </a:graphicData>
                  </a:graphic>
                </wp:inline>
              </w:drawing>
            </w:r>
          </w:p>
          <w:p w14:paraId="3D9DDD94" w14:textId="0E74BDC2" w:rsidR="00153B1A" w:rsidRPr="00D02C76" w:rsidRDefault="00153B1A" w:rsidP="000969BB">
            <w:pPr>
              <w:pStyle w:val="figure"/>
              <w:numPr>
                <w:ilvl w:val="0"/>
                <w:numId w:val="0"/>
              </w:numPr>
              <w:jc w:val="both"/>
              <w:rPr>
                <w:rFonts w:ascii="Arial" w:hAnsi="Arial" w:cs="Arial"/>
                <w:sz w:val="16"/>
                <w:szCs w:val="16"/>
                <w:lang w:val="en-US" w:eastAsia="zh-CN"/>
              </w:rPr>
            </w:pPr>
            <w:r w:rsidRPr="00D02C76">
              <w:rPr>
                <w:rFonts w:ascii="Arial" w:hAnsi="Arial" w:cs="Arial"/>
                <w:sz w:val="16"/>
                <w:szCs w:val="16"/>
                <w:lang w:val="en-US" w:eastAsia="zh-CN"/>
              </w:rPr>
              <w:t xml:space="preserve">The comparison between the JSCM-based CSI feedback and the SSCC-based CSI feedback under </w:t>
            </w:r>
            <w:proofErr w:type="spellStart"/>
            <w:r w:rsidRPr="00D02C76">
              <w:rPr>
                <w:rFonts w:ascii="Arial" w:hAnsi="Arial" w:cs="Arial"/>
                <w:sz w:val="16"/>
                <w:szCs w:val="16"/>
                <w:lang w:val="en-US" w:eastAsia="zh-CN"/>
              </w:rPr>
              <w:t>UMa</w:t>
            </w:r>
            <w:proofErr w:type="spellEnd"/>
            <w:r w:rsidRPr="00D02C76">
              <w:rPr>
                <w:rFonts w:ascii="Arial" w:hAnsi="Arial" w:cs="Arial"/>
                <w:sz w:val="16"/>
                <w:szCs w:val="16"/>
                <w:lang w:val="en-US" w:eastAsia="zh-CN"/>
              </w:rPr>
              <w:t xml:space="preserve"> channel with ideal/real channel estimation</w:t>
            </w:r>
          </w:p>
        </w:tc>
      </w:tr>
      <w:tr w:rsidR="00153B1A" w:rsidRPr="00D02C76" w14:paraId="56598900" w14:textId="77777777" w:rsidTr="00F864D6">
        <w:tc>
          <w:tcPr>
            <w:tcW w:w="0" w:type="auto"/>
          </w:tcPr>
          <w:p w14:paraId="77C9F595" w14:textId="77777777" w:rsidR="00153B1A" w:rsidRPr="00D02C76" w:rsidRDefault="00153B1A" w:rsidP="00F864D6">
            <w:pPr>
              <w:rPr>
                <w:rFonts w:ascii="Arial" w:hAnsi="Arial" w:cs="Arial"/>
                <w:sz w:val="16"/>
                <w:szCs w:val="16"/>
              </w:rPr>
            </w:pPr>
            <w:r w:rsidRPr="00D02C76">
              <w:rPr>
                <w:rFonts w:ascii="Arial" w:hAnsi="Arial" w:cs="Arial"/>
                <w:sz w:val="16"/>
                <w:szCs w:val="16"/>
              </w:rPr>
              <w:t>Lenovo</w:t>
            </w:r>
          </w:p>
        </w:tc>
        <w:tc>
          <w:tcPr>
            <w:tcW w:w="0" w:type="auto"/>
          </w:tcPr>
          <w:p w14:paraId="19DF5F39" w14:textId="77777777" w:rsidR="00153B1A" w:rsidRPr="00D02C76" w:rsidRDefault="00153B1A" w:rsidP="00F864D6">
            <w:pPr>
              <w:spacing w:line="257" w:lineRule="auto"/>
              <w:jc w:val="center"/>
              <w:rPr>
                <w:rFonts w:ascii="Arial" w:hAnsi="Arial" w:cs="Arial"/>
                <w:noProof/>
                <w:sz w:val="16"/>
                <w:szCs w:val="16"/>
              </w:rPr>
            </w:pPr>
            <w:r w:rsidRPr="00D02C76">
              <w:rPr>
                <w:rFonts w:ascii="Arial" w:eastAsia="宋体" w:hAnsi="Arial" w:cs="Arial"/>
                <w:noProof/>
                <w:sz w:val="16"/>
                <w:szCs w:val="16"/>
              </w:rPr>
              <w:t>#1, #2,</w:t>
            </w:r>
          </w:p>
        </w:tc>
        <w:tc>
          <w:tcPr>
            <w:tcW w:w="0" w:type="auto"/>
          </w:tcPr>
          <w:p w14:paraId="2954DE8E" w14:textId="77777777" w:rsidR="00153B1A" w:rsidRPr="00D02C76" w:rsidRDefault="00153B1A" w:rsidP="00F864D6">
            <w:pPr>
              <w:spacing w:line="257" w:lineRule="auto"/>
              <w:jc w:val="center"/>
              <w:rPr>
                <w:rFonts w:ascii="Arial" w:hAnsi="Arial" w:cs="Arial"/>
                <w:sz w:val="16"/>
                <w:szCs w:val="16"/>
                <w:lang w:eastAsia="zh-CN"/>
              </w:rPr>
            </w:pPr>
            <w:r w:rsidRPr="00D02C76">
              <w:rPr>
                <w:rFonts w:ascii="Arial" w:hAnsi="Arial" w:cs="Arial"/>
                <w:noProof/>
                <w:sz w:val="16"/>
                <w:szCs w:val="16"/>
              </w:rPr>
              <w:drawing>
                <wp:inline distT="0" distB="0" distL="0" distR="0" wp14:anchorId="77CAA1FD" wp14:editId="33B56FE1">
                  <wp:extent cx="2511742" cy="2048494"/>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15">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14:textId="2FA085E2" w:rsidR="00153B1A" w:rsidRPr="00D02C76" w:rsidRDefault="00153B1A" w:rsidP="000969BB">
            <w:pPr>
              <w:spacing w:line="257" w:lineRule="auto"/>
              <w:jc w:val="center"/>
              <w:rPr>
                <w:rFonts w:ascii="Arial" w:hAnsi="Arial" w:cs="Arial"/>
                <w:sz w:val="16"/>
                <w:szCs w:val="16"/>
                <w:lang w:eastAsia="zh-CN"/>
              </w:rPr>
            </w:pPr>
            <w:r w:rsidRPr="00D02C76">
              <w:rPr>
                <w:rFonts w:ascii="Arial" w:hAnsi="Arial" w:cs="Arial"/>
                <w:sz w:val="16"/>
                <w:szCs w:val="16"/>
              </w:rPr>
              <w:t>Figure 7.</w:t>
            </w:r>
            <w:r w:rsidRPr="00D02C76">
              <w:rPr>
                <w:rFonts w:ascii="Arial" w:hAnsi="Arial" w:cs="Arial"/>
                <w:sz w:val="16"/>
                <w:szCs w:val="16"/>
                <w:lang w:eastAsia="zh-CN"/>
              </w:rPr>
              <w:t xml:space="preserve"> Performance of JSCC/JSCM for CSI feedback</w:t>
            </w:r>
          </w:p>
        </w:tc>
      </w:tr>
      <w:tr w:rsidR="00153B1A" w:rsidRPr="00D02C76" w14:paraId="2D5114E1" w14:textId="77777777" w:rsidTr="00F864D6">
        <w:tc>
          <w:tcPr>
            <w:tcW w:w="0" w:type="auto"/>
          </w:tcPr>
          <w:p w14:paraId="43E9B7B7" w14:textId="77777777" w:rsidR="00153B1A" w:rsidRPr="00D02C76" w:rsidRDefault="00153B1A" w:rsidP="00F864D6">
            <w:pPr>
              <w:rPr>
                <w:rFonts w:ascii="Arial" w:hAnsi="Arial" w:cs="Arial"/>
                <w:sz w:val="16"/>
                <w:szCs w:val="16"/>
              </w:rPr>
            </w:pPr>
            <w:r w:rsidRPr="00D02C76">
              <w:rPr>
                <w:rFonts w:ascii="Arial" w:hAnsi="Arial" w:cs="Arial"/>
                <w:sz w:val="16"/>
                <w:szCs w:val="16"/>
              </w:rPr>
              <w:lastRenderedPageBreak/>
              <w:t>BUPT</w:t>
            </w:r>
          </w:p>
        </w:tc>
        <w:tc>
          <w:tcPr>
            <w:tcW w:w="0" w:type="auto"/>
          </w:tcPr>
          <w:p w14:paraId="7839C4D7" w14:textId="77777777" w:rsidR="00153B1A" w:rsidRPr="00D02C76" w:rsidRDefault="00153B1A" w:rsidP="00F864D6">
            <w:pPr>
              <w:pStyle w:val="afb"/>
              <w:jc w:val="center"/>
              <w:rPr>
                <w:rFonts w:ascii="Arial" w:hAnsi="Arial" w:cs="Arial"/>
                <w:noProof/>
                <w:sz w:val="16"/>
                <w:szCs w:val="16"/>
              </w:rPr>
            </w:pPr>
            <w:r w:rsidRPr="00D02C76">
              <w:rPr>
                <w:rFonts w:ascii="Arial" w:hAnsi="Arial" w:cs="Arial"/>
                <w:noProof/>
                <w:sz w:val="16"/>
                <w:szCs w:val="16"/>
              </w:rPr>
              <w:t>#1, #2,</w:t>
            </w:r>
          </w:p>
        </w:tc>
        <w:tc>
          <w:tcPr>
            <w:tcW w:w="0" w:type="auto"/>
          </w:tcPr>
          <w:p w14:paraId="5B415262" w14:textId="77777777" w:rsidR="00153B1A" w:rsidRPr="00D02C76" w:rsidRDefault="00153B1A" w:rsidP="00F864D6">
            <w:pPr>
              <w:pStyle w:val="afb"/>
              <w:jc w:val="center"/>
              <w:rPr>
                <w:rFonts w:ascii="Arial" w:hAnsi="Arial" w:cs="Arial"/>
                <w:sz w:val="16"/>
                <w:szCs w:val="16"/>
              </w:rPr>
            </w:pPr>
            <w:r w:rsidRPr="00D02C76">
              <w:rPr>
                <w:rFonts w:ascii="Arial" w:hAnsi="Arial" w:cs="Arial"/>
                <w:noProof/>
                <w:sz w:val="16"/>
                <w:szCs w:val="16"/>
              </w:rPr>
              <w:drawing>
                <wp:inline distT="0" distB="0" distL="114300" distR="114300" wp14:anchorId="5291E613" wp14:editId="7F02FE47">
                  <wp:extent cx="2324100" cy="1843168"/>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331395" cy="1848953"/>
                          </a:xfrm>
                          <a:prstGeom prst="rect">
                            <a:avLst/>
                          </a:prstGeom>
                          <a:noFill/>
                          <a:ln>
                            <a:noFill/>
                          </a:ln>
                        </pic:spPr>
                      </pic:pic>
                    </a:graphicData>
                  </a:graphic>
                </wp:inline>
              </w:drawing>
            </w:r>
          </w:p>
          <w:p w14:paraId="17F1AB9B" w14:textId="30E1E367" w:rsidR="00153B1A" w:rsidRPr="00D02C76" w:rsidRDefault="00153B1A" w:rsidP="000969BB">
            <w:pPr>
              <w:pStyle w:val="afb"/>
              <w:jc w:val="center"/>
              <w:rPr>
                <w:rFonts w:ascii="Arial" w:hAnsi="Arial" w:cs="Arial"/>
                <w:sz w:val="16"/>
                <w:szCs w:val="16"/>
                <w:lang w:eastAsia="zh-CN"/>
              </w:rPr>
            </w:pPr>
            <w:r w:rsidRPr="00D02C76">
              <w:rPr>
                <w:rFonts w:ascii="Arial" w:hAnsi="Arial" w:cs="Arial"/>
                <w:sz w:val="16"/>
                <w:szCs w:val="16"/>
                <w:lang w:eastAsia="zh-CN"/>
              </w:rPr>
              <w:t>Fig.</w:t>
            </w:r>
            <w:r w:rsidRPr="00D02C76">
              <w:rPr>
                <w:rFonts w:ascii="Arial" w:hAnsi="Arial" w:cs="Arial"/>
                <w:sz w:val="16"/>
                <w:szCs w:val="16"/>
                <w:lang w:val="en-US" w:eastAsia="zh-CN"/>
              </w:rPr>
              <w:t xml:space="preserve"> 5</w:t>
            </w:r>
            <w:r w:rsidRPr="00D02C76">
              <w:rPr>
                <w:rFonts w:ascii="Arial" w:hAnsi="Arial" w:cs="Arial"/>
                <w:sz w:val="16"/>
                <w:szCs w:val="16"/>
                <w:lang w:eastAsia="zh-CN"/>
              </w:rPr>
              <w:t xml:space="preserve"> Squared generalized cosine similarity (SGCS) vs. SNR under various schemes</w:t>
            </w:r>
          </w:p>
        </w:tc>
      </w:tr>
      <w:tr w:rsidR="00153B1A" w:rsidRPr="00D02C76" w14:paraId="60DF5900" w14:textId="77777777" w:rsidTr="00F864D6">
        <w:tc>
          <w:tcPr>
            <w:tcW w:w="0" w:type="auto"/>
          </w:tcPr>
          <w:p w14:paraId="1A9ABEBA" w14:textId="77777777" w:rsidR="00153B1A" w:rsidRPr="00D02C76" w:rsidRDefault="00153B1A" w:rsidP="00F864D6">
            <w:pPr>
              <w:rPr>
                <w:rFonts w:ascii="Arial" w:hAnsi="Arial" w:cs="Arial"/>
                <w:sz w:val="16"/>
                <w:szCs w:val="16"/>
              </w:rPr>
            </w:pPr>
            <w:r w:rsidRPr="00D02C76">
              <w:rPr>
                <w:rFonts w:ascii="Arial" w:hAnsi="Arial" w:cs="Arial"/>
                <w:sz w:val="16"/>
                <w:szCs w:val="16"/>
              </w:rPr>
              <w:t>Apple</w:t>
            </w:r>
          </w:p>
        </w:tc>
        <w:tc>
          <w:tcPr>
            <w:tcW w:w="0" w:type="auto"/>
          </w:tcPr>
          <w:p w14:paraId="3D93A7E2" w14:textId="77777777" w:rsidR="00153B1A" w:rsidRPr="00D02C76" w:rsidRDefault="00153B1A" w:rsidP="00F864D6">
            <w:pPr>
              <w:jc w:val="center"/>
              <w:rPr>
                <w:rFonts w:ascii="Arial" w:hAnsi="Arial" w:cs="Arial"/>
                <w:noProof/>
                <w:sz w:val="16"/>
                <w:szCs w:val="16"/>
              </w:rPr>
            </w:pPr>
            <w:r w:rsidRPr="00D02C76">
              <w:rPr>
                <w:rFonts w:ascii="Arial" w:eastAsia="宋体" w:hAnsi="Arial" w:cs="Arial"/>
                <w:noProof/>
                <w:sz w:val="16"/>
                <w:szCs w:val="16"/>
              </w:rPr>
              <w:t>#2,</w:t>
            </w:r>
          </w:p>
        </w:tc>
        <w:tc>
          <w:tcPr>
            <w:tcW w:w="0" w:type="auto"/>
          </w:tcPr>
          <w:p w14:paraId="649C596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6C0E8EE3" wp14:editId="058C968D">
                  <wp:extent cx="2363190" cy="1742525"/>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pic:nvPicPr>
                        <pic:blipFill>
                          <a:blip r:embed="rId17"/>
                          <a:stretch>
                            <a:fillRect/>
                          </a:stretch>
                        </pic:blipFill>
                        <pic:spPr>
                          <a:xfrm>
                            <a:off x="0" y="0"/>
                            <a:ext cx="2408232" cy="1775737"/>
                          </a:xfrm>
                          <a:prstGeom prst="rect">
                            <a:avLst/>
                          </a:prstGeom>
                        </pic:spPr>
                      </pic:pic>
                    </a:graphicData>
                  </a:graphic>
                </wp:inline>
              </w:drawing>
            </w:r>
          </w:p>
          <w:p w14:paraId="5D1F79A5" w14:textId="77777777" w:rsidR="00153B1A" w:rsidRPr="00D02C76" w:rsidRDefault="00153B1A" w:rsidP="00F864D6">
            <w:pPr>
              <w:jc w:val="center"/>
              <w:rPr>
                <w:rFonts w:ascii="Arial" w:hAnsi="Arial" w:cs="Arial"/>
                <w:sz w:val="16"/>
                <w:szCs w:val="16"/>
              </w:rPr>
            </w:pPr>
            <w:r w:rsidRPr="00D02C76">
              <w:rPr>
                <w:rFonts w:ascii="Arial" w:hAnsi="Arial" w:cs="Arial"/>
                <w:sz w:val="16"/>
                <w:szCs w:val="16"/>
              </w:rPr>
              <w:t xml:space="preserve">Fig. 3.2-2. Performance of JSCM with additional SNR information </w:t>
            </w:r>
          </w:p>
          <w:p w14:paraId="1B8AA0FC" w14:textId="77777777" w:rsidR="00153B1A" w:rsidRPr="00D02C76" w:rsidRDefault="00153B1A" w:rsidP="00F864D6">
            <w:pPr>
              <w:rPr>
                <w:rFonts w:ascii="Arial" w:eastAsia="Times New Roman" w:hAnsi="Arial" w:cs="Arial"/>
                <w:sz w:val="16"/>
                <w:szCs w:val="16"/>
              </w:rPr>
            </w:pPr>
            <w:r w:rsidRPr="00D02C76">
              <w:rPr>
                <w:rFonts w:ascii="Arial" w:eastAsia="Times New Roman" w:hAnsi="Arial" w:cs="Arial"/>
                <w:sz w:val="16"/>
                <w:szCs w:val="16"/>
              </w:rPr>
              <w:t xml:space="preserve">Proposal 3-2-1: Study of AI based CSI compression using JSCM focus on enabling a simplified encoder at the UE side. </w:t>
            </w:r>
          </w:p>
          <w:p w14:paraId="54A53497" w14:textId="6038AD35" w:rsidR="00153B1A" w:rsidRPr="00D02C76" w:rsidRDefault="00153B1A" w:rsidP="00103BCE">
            <w:pPr>
              <w:pStyle w:val="a3"/>
              <w:widowControl/>
              <w:numPr>
                <w:ilvl w:val="0"/>
                <w:numId w:val="41"/>
              </w:numPr>
              <w:contextualSpacing w:val="0"/>
              <w:jc w:val="left"/>
              <w:rPr>
                <w:rFonts w:ascii="Arial" w:eastAsia="Times New Roman" w:hAnsi="Arial" w:cs="Arial"/>
                <w:sz w:val="16"/>
                <w:szCs w:val="16"/>
              </w:rPr>
            </w:pPr>
            <w:r w:rsidRPr="00D02C76">
              <w:rPr>
                <w:rFonts w:ascii="Arial" w:eastAsia="Times New Roman" w:hAnsi="Arial" w:cs="Arial"/>
                <w:sz w:val="16"/>
                <w:szCs w:val="16"/>
              </w:rPr>
              <w:t xml:space="preserve">Consider SNR </w:t>
            </w:r>
            <w:proofErr w:type="spellStart"/>
            <w:r w:rsidRPr="00D02C76">
              <w:rPr>
                <w:rFonts w:ascii="Arial" w:eastAsia="Times New Roman" w:hAnsi="Arial" w:cs="Arial"/>
                <w:sz w:val="16"/>
                <w:szCs w:val="16"/>
              </w:rPr>
              <w:t>signaling</w:t>
            </w:r>
            <w:proofErr w:type="spellEnd"/>
            <w:r w:rsidRPr="00D02C76">
              <w:rPr>
                <w:rFonts w:ascii="Arial" w:eastAsia="Times New Roman" w:hAnsi="Arial" w:cs="Arial"/>
                <w:sz w:val="16"/>
                <w:szCs w:val="16"/>
              </w:rPr>
              <w:t xml:space="preserve"> to enable UE side model input</w:t>
            </w:r>
          </w:p>
        </w:tc>
      </w:tr>
      <w:tr w:rsidR="00153B1A" w:rsidRPr="00D02C76" w14:paraId="4765F688" w14:textId="77777777" w:rsidTr="00F864D6">
        <w:tc>
          <w:tcPr>
            <w:tcW w:w="0" w:type="auto"/>
          </w:tcPr>
          <w:p w14:paraId="73662E29" w14:textId="77777777" w:rsidR="00153B1A" w:rsidRPr="00D02C76" w:rsidRDefault="00153B1A" w:rsidP="00F864D6">
            <w:pPr>
              <w:rPr>
                <w:rFonts w:ascii="Arial" w:hAnsi="Arial" w:cs="Arial"/>
                <w:sz w:val="16"/>
                <w:szCs w:val="16"/>
              </w:rPr>
            </w:pPr>
            <w:r w:rsidRPr="00D02C76">
              <w:rPr>
                <w:rFonts w:ascii="Arial" w:hAnsi="Arial" w:cs="Arial"/>
                <w:sz w:val="16"/>
                <w:szCs w:val="16"/>
              </w:rPr>
              <w:t>Ericsson</w:t>
            </w:r>
          </w:p>
        </w:tc>
        <w:tc>
          <w:tcPr>
            <w:tcW w:w="0" w:type="auto"/>
          </w:tcPr>
          <w:p w14:paraId="3205E0F1" w14:textId="77777777" w:rsidR="00153B1A" w:rsidRPr="00D02C76" w:rsidRDefault="00153B1A" w:rsidP="00F864D6">
            <w:pPr>
              <w:keepNext/>
              <w:jc w:val="center"/>
              <w:rPr>
                <w:rFonts w:ascii="Arial" w:hAnsi="Arial" w:cs="Arial"/>
                <w:noProof/>
                <w:sz w:val="16"/>
                <w:szCs w:val="16"/>
              </w:rPr>
            </w:pPr>
            <w:r w:rsidRPr="00D02C76">
              <w:rPr>
                <w:rFonts w:ascii="Arial" w:eastAsia="宋体" w:hAnsi="Arial" w:cs="Arial"/>
                <w:noProof/>
                <w:sz w:val="16"/>
                <w:szCs w:val="16"/>
              </w:rPr>
              <w:t>#2,</w:t>
            </w:r>
          </w:p>
        </w:tc>
        <w:tc>
          <w:tcPr>
            <w:tcW w:w="0" w:type="auto"/>
          </w:tcPr>
          <w:p w14:paraId="269355BE"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7D784AE7" wp14:editId="52334685">
                  <wp:extent cx="2976562" cy="1325696"/>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pic:nvPicPr>
                        <pic:blipFill>
                          <a:blip r:embed="rId18"/>
                          <a:stretch>
                            <a:fillRect/>
                          </a:stretch>
                        </pic:blipFill>
                        <pic:spPr>
                          <a:xfrm>
                            <a:off x="0" y="0"/>
                            <a:ext cx="2988693" cy="1331099"/>
                          </a:xfrm>
                          <a:prstGeom prst="rect">
                            <a:avLst/>
                          </a:prstGeom>
                        </pic:spPr>
                      </pic:pic>
                    </a:graphicData>
                  </a:graphic>
                </wp:inline>
              </w:drawing>
            </w:r>
          </w:p>
          <w:p w14:paraId="7D4D2BD7" w14:textId="77777777" w:rsidR="00153B1A" w:rsidRPr="00D02C76" w:rsidRDefault="00153B1A" w:rsidP="00F864D6">
            <w:pPr>
              <w:pStyle w:val="af0"/>
              <w:rPr>
                <w:rFonts w:ascii="Arial" w:hAnsi="Arial" w:cs="Arial"/>
                <w:b w:val="0"/>
                <w:bCs w:val="0"/>
                <w:sz w:val="16"/>
                <w:szCs w:val="16"/>
              </w:rPr>
            </w:pPr>
            <w:bookmarkStart w:id="6" w:name="_Ref220592471"/>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14</w:t>
            </w:r>
            <w:r w:rsidRPr="00D02C76">
              <w:rPr>
                <w:rFonts w:ascii="Arial" w:hAnsi="Arial" w:cs="Arial"/>
                <w:b w:val="0"/>
                <w:bCs w:val="0"/>
                <w:sz w:val="16"/>
                <w:szCs w:val="16"/>
              </w:rPr>
              <w:fldChar w:fldCharType="end"/>
            </w:r>
            <w:bookmarkEnd w:id="6"/>
            <w:r w:rsidRPr="00D02C76">
              <w:rPr>
                <w:rFonts w:ascii="Arial" w:hAnsi="Arial" w:cs="Arial"/>
                <w:b w:val="0"/>
                <w:bCs w:val="0"/>
                <w:sz w:val="16"/>
                <w:szCs w:val="16"/>
              </w:rPr>
              <w:t>: Performance of JSCM model for different payload sizes (number of TX symbols) trained for different SNR ranges. (a) two-sided. (b) one-sided.</w:t>
            </w:r>
          </w:p>
          <w:p w14:paraId="1497E4CC" w14:textId="77777777" w:rsidR="00153B1A" w:rsidRPr="00D02C76" w:rsidRDefault="00153B1A" w:rsidP="00F864D6">
            <w:pPr>
              <w:keepNext/>
              <w:jc w:val="center"/>
              <w:rPr>
                <w:rFonts w:ascii="Arial" w:hAnsi="Arial" w:cs="Arial"/>
                <w:sz w:val="16"/>
                <w:szCs w:val="16"/>
              </w:rPr>
            </w:pPr>
            <w:r w:rsidRPr="00D02C76">
              <w:rPr>
                <w:rFonts w:ascii="Arial" w:hAnsi="Arial" w:cs="Arial"/>
                <w:noProof/>
                <w:sz w:val="16"/>
                <w:szCs w:val="16"/>
              </w:rPr>
              <w:drawing>
                <wp:inline distT="0" distB="0" distL="0" distR="0" wp14:anchorId="144D9DF1" wp14:editId="60AC2FD4">
                  <wp:extent cx="3119437" cy="1389329"/>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pic:nvPicPr>
                        <pic:blipFill>
                          <a:blip r:embed="rId19"/>
                          <a:stretch>
                            <a:fillRect/>
                          </a:stretch>
                        </pic:blipFill>
                        <pic:spPr>
                          <a:xfrm>
                            <a:off x="0" y="0"/>
                            <a:ext cx="3128159" cy="1393214"/>
                          </a:xfrm>
                          <a:prstGeom prst="rect">
                            <a:avLst/>
                          </a:prstGeom>
                        </pic:spPr>
                      </pic:pic>
                    </a:graphicData>
                  </a:graphic>
                </wp:inline>
              </w:drawing>
            </w:r>
          </w:p>
          <w:p w14:paraId="53784117" w14:textId="7959AFC7" w:rsidR="00153B1A" w:rsidRPr="00D02C76" w:rsidRDefault="00153B1A" w:rsidP="000969BB">
            <w:pPr>
              <w:jc w:val="center"/>
              <w:rPr>
                <w:rFonts w:ascii="Arial" w:hAnsi="Arial" w:cs="Arial"/>
                <w:sz w:val="16"/>
                <w:szCs w:val="16"/>
              </w:rPr>
            </w:pPr>
            <w:bookmarkStart w:id="7" w:name="_Ref220690181"/>
            <w:r w:rsidRPr="00D02C76">
              <w:rPr>
                <w:rFonts w:ascii="Arial" w:hAnsi="Arial" w:cs="Arial"/>
                <w:sz w:val="16"/>
                <w:szCs w:val="16"/>
              </w:rPr>
              <w:t xml:space="preserve">Figure </w:t>
            </w:r>
            <w:r w:rsidRPr="00D02C76">
              <w:rPr>
                <w:rFonts w:ascii="Arial" w:hAnsi="Arial" w:cs="Arial"/>
                <w:sz w:val="16"/>
                <w:szCs w:val="16"/>
              </w:rPr>
              <w:fldChar w:fldCharType="begin"/>
            </w:r>
            <w:r w:rsidRPr="00D02C76">
              <w:rPr>
                <w:rFonts w:ascii="Arial" w:hAnsi="Arial" w:cs="Arial"/>
                <w:sz w:val="16"/>
                <w:szCs w:val="16"/>
              </w:rPr>
              <w:instrText xml:space="preserve"> SEQ Figure \* ARABIC </w:instrText>
            </w:r>
            <w:r w:rsidRPr="00D02C76">
              <w:rPr>
                <w:rFonts w:ascii="Arial" w:hAnsi="Arial" w:cs="Arial"/>
                <w:sz w:val="16"/>
                <w:szCs w:val="16"/>
              </w:rPr>
              <w:fldChar w:fldCharType="separate"/>
            </w:r>
            <w:r w:rsidRPr="00D02C76">
              <w:rPr>
                <w:rFonts w:ascii="Arial" w:hAnsi="Arial" w:cs="Arial"/>
                <w:noProof/>
                <w:sz w:val="16"/>
                <w:szCs w:val="16"/>
              </w:rPr>
              <w:t>15</w:t>
            </w:r>
            <w:r w:rsidRPr="00D02C76">
              <w:rPr>
                <w:rFonts w:ascii="Arial" w:hAnsi="Arial" w:cs="Arial"/>
                <w:sz w:val="16"/>
                <w:szCs w:val="16"/>
              </w:rPr>
              <w:fldChar w:fldCharType="end"/>
            </w:r>
            <w:bookmarkEnd w:id="7"/>
            <w:r w:rsidRPr="00D02C76">
              <w:rPr>
                <w:rFonts w:ascii="Arial" w:hAnsi="Arial" w:cs="Arial"/>
                <w:sz w:val="16"/>
                <w:szCs w:val="16"/>
              </w:rPr>
              <w:t xml:space="preserve">: Performance of JSCM for different payload sizes (number of TX symbols) trained over SNR between -20 and 10 </w:t>
            </w:r>
            <w:proofErr w:type="spellStart"/>
            <w:r w:rsidRPr="00D02C76">
              <w:rPr>
                <w:rFonts w:ascii="Arial" w:hAnsi="Arial" w:cs="Arial"/>
                <w:sz w:val="16"/>
                <w:szCs w:val="16"/>
              </w:rPr>
              <w:t>dB.</w:t>
            </w:r>
            <w:proofErr w:type="spellEnd"/>
            <w:r w:rsidRPr="00D02C76">
              <w:rPr>
                <w:rFonts w:ascii="Arial" w:hAnsi="Arial" w:cs="Arial"/>
                <w:sz w:val="16"/>
                <w:szCs w:val="16"/>
              </w:rPr>
              <w:t xml:space="preserve"> (a) two-sided. (b) one-sided</w:t>
            </w:r>
          </w:p>
        </w:tc>
      </w:tr>
      <w:tr w:rsidR="00153B1A" w:rsidRPr="00D02C76" w14:paraId="08D10ECB" w14:textId="77777777" w:rsidTr="00F864D6">
        <w:tc>
          <w:tcPr>
            <w:tcW w:w="0" w:type="auto"/>
          </w:tcPr>
          <w:p w14:paraId="2DAF9DD1" w14:textId="77777777" w:rsidR="00153B1A" w:rsidRPr="00D02C76" w:rsidRDefault="00153B1A" w:rsidP="00F864D6">
            <w:pPr>
              <w:rPr>
                <w:rFonts w:ascii="Arial" w:hAnsi="Arial" w:cs="Arial"/>
                <w:sz w:val="16"/>
                <w:szCs w:val="16"/>
              </w:rPr>
            </w:pPr>
            <w:proofErr w:type="spellStart"/>
            <w:r w:rsidRPr="00D02C76">
              <w:rPr>
                <w:rFonts w:ascii="Arial" w:hAnsi="Arial" w:cs="Arial"/>
                <w:sz w:val="16"/>
                <w:szCs w:val="16"/>
              </w:rPr>
              <w:t>Pengcheng</w:t>
            </w:r>
            <w:proofErr w:type="spellEnd"/>
          </w:p>
        </w:tc>
        <w:tc>
          <w:tcPr>
            <w:tcW w:w="0" w:type="auto"/>
          </w:tcPr>
          <w:p w14:paraId="45462FAB" w14:textId="77777777" w:rsidR="00153B1A" w:rsidRPr="00D02C76" w:rsidRDefault="00153B1A" w:rsidP="00F864D6">
            <w:pPr>
              <w:jc w:val="center"/>
              <w:rPr>
                <w:rFonts w:ascii="Arial" w:hAnsi="Arial" w:cs="Arial"/>
                <w:noProof/>
                <w:sz w:val="16"/>
                <w:szCs w:val="16"/>
              </w:rPr>
            </w:pPr>
            <w:r w:rsidRPr="00D02C76">
              <w:rPr>
                <w:rFonts w:ascii="Arial" w:eastAsia="宋体" w:hAnsi="Arial" w:cs="Arial"/>
                <w:noProof/>
                <w:sz w:val="16"/>
                <w:szCs w:val="16"/>
              </w:rPr>
              <w:t>#1, #2,</w:t>
            </w:r>
          </w:p>
        </w:tc>
        <w:tc>
          <w:tcPr>
            <w:tcW w:w="0" w:type="auto"/>
          </w:tcPr>
          <w:p w14:paraId="309F9DAC"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1BEB2D3E" wp14:editId="44BA4340">
                  <wp:extent cx="1971675" cy="1300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278" cy="1305968"/>
                          </a:xfrm>
                          <a:prstGeom prst="rect">
                            <a:avLst/>
                          </a:prstGeom>
                          <a:noFill/>
                          <a:ln>
                            <a:noFill/>
                          </a:ln>
                        </pic:spPr>
                      </pic:pic>
                    </a:graphicData>
                  </a:graphic>
                </wp:inline>
              </w:drawing>
            </w:r>
          </w:p>
          <w:p w14:paraId="76708E32"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sz w:val="16"/>
                <w:szCs w:val="16"/>
                <w:lang w:val="en-US" w:eastAsia="zh-CN" w:bidi="ar"/>
              </w:rPr>
              <w:lastRenderedPageBreak/>
              <w:t>(a)SGCS versus SNR under multiple trainable-parameter budgets (reported as encoder/decoder parameter sizes).</w:t>
            </w:r>
          </w:p>
          <w:p w14:paraId="570C15A4" w14:textId="77777777" w:rsidR="00153B1A" w:rsidRPr="00D02C76" w:rsidRDefault="00153B1A" w:rsidP="00F864D6">
            <w:pPr>
              <w:jc w:val="center"/>
              <w:rPr>
                <w:rFonts w:ascii="Arial" w:hAnsi="Arial" w:cs="Arial"/>
                <w:sz w:val="16"/>
                <w:szCs w:val="16"/>
              </w:rPr>
            </w:pPr>
            <w:r w:rsidRPr="00D02C76">
              <w:rPr>
                <w:rFonts w:ascii="Arial" w:hAnsi="Arial" w:cs="Arial"/>
                <w:noProof/>
                <w:sz w:val="16"/>
                <w:szCs w:val="16"/>
              </w:rPr>
              <w:drawing>
                <wp:inline distT="0" distB="0" distL="0" distR="0" wp14:anchorId="579735E7" wp14:editId="1C846C8A">
                  <wp:extent cx="2081213" cy="124861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4098" cy="1256348"/>
                          </a:xfrm>
                          <a:prstGeom prst="rect">
                            <a:avLst/>
                          </a:prstGeom>
                          <a:noFill/>
                          <a:ln>
                            <a:noFill/>
                          </a:ln>
                        </pic:spPr>
                      </pic:pic>
                    </a:graphicData>
                  </a:graphic>
                </wp:inline>
              </w:drawing>
            </w:r>
          </w:p>
          <w:p w14:paraId="05A709A0" w14:textId="77777777" w:rsidR="00153B1A" w:rsidRPr="00D02C76" w:rsidRDefault="00153B1A" w:rsidP="00F864D6">
            <w:pPr>
              <w:jc w:val="center"/>
              <w:rPr>
                <w:rFonts w:ascii="Arial" w:eastAsia="宋体" w:hAnsi="Arial" w:cs="Arial"/>
                <w:sz w:val="16"/>
                <w:szCs w:val="16"/>
                <w:lang w:val="en-US" w:eastAsia="zh-CN"/>
              </w:rPr>
            </w:pPr>
            <w:r w:rsidRPr="00D02C76">
              <w:rPr>
                <w:rFonts w:ascii="Arial" w:eastAsia="宋体" w:hAnsi="Arial" w:cs="Arial"/>
                <w:sz w:val="16"/>
                <w:szCs w:val="16"/>
                <w:lang w:val="en-US" w:eastAsia="zh-CN"/>
              </w:rPr>
              <w:t>(b)SGCS at selected SNR points (e.g., −5/0/5/15 dB) to highlight the low-SNR region.</w:t>
            </w:r>
          </w:p>
          <w:p w14:paraId="62DE64E2" w14:textId="00B96A38" w:rsidR="00153B1A" w:rsidRPr="00D02C76" w:rsidRDefault="00153B1A" w:rsidP="000969BB">
            <w:pPr>
              <w:jc w:val="center"/>
              <w:rPr>
                <w:rFonts w:ascii="Arial" w:hAnsi="Arial" w:cs="Arial"/>
                <w:sz w:val="16"/>
                <w:szCs w:val="16"/>
                <w:lang w:bidi="ar"/>
              </w:rPr>
            </w:pPr>
            <w:r w:rsidRPr="00D02C76">
              <w:rPr>
                <w:rFonts w:ascii="Arial" w:hAnsi="Arial" w:cs="Arial"/>
                <w:sz w:val="16"/>
                <w:szCs w:val="16"/>
                <w:lang w:bidi="ar"/>
              </w:rPr>
              <w:t>Figure 5: Complexity–performance trade-off between SSCC and JSCC.</w:t>
            </w:r>
          </w:p>
        </w:tc>
      </w:tr>
    </w:tbl>
    <w:p w14:paraId="5731294F" w14:textId="77777777" w:rsidR="00153B1A" w:rsidRPr="00D02C76" w:rsidRDefault="00153B1A" w:rsidP="00153B1A">
      <w:pPr>
        <w:pStyle w:val="af0"/>
        <w:jc w:val="center"/>
        <w:rPr>
          <w:rFonts w:ascii="Arial" w:eastAsia="等线" w:hAnsi="Arial" w:cs="Arial"/>
          <w:kern w:val="3"/>
          <w:sz w:val="18"/>
          <w:szCs w:val="18"/>
        </w:rPr>
      </w:pPr>
    </w:p>
    <w:p w14:paraId="00E9D7F6" w14:textId="4FA115BD" w:rsidR="00C240A9" w:rsidRPr="00D02C76" w:rsidRDefault="00C240A9" w:rsidP="00C240A9">
      <w:pPr>
        <w:pStyle w:val="2"/>
        <w:rPr>
          <w:rFonts w:ascii="Arial" w:hAnsi="Arial" w:cs="Arial"/>
          <w:sz w:val="24"/>
          <w:szCs w:val="24"/>
        </w:rPr>
      </w:pPr>
      <w:r w:rsidRPr="00D02C76">
        <w:rPr>
          <w:rFonts w:ascii="Arial" w:hAnsi="Arial" w:cs="Arial"/>
          <w:sz w:val="24"/>
          <w:szCs w:val="24"/>
        </w:rPr>
        <w:t xml:space="preserve">CSI prediction </w:t>
      </w:r>
    </w:p>
    <w:p w14:paraId="3AAD5E4B" w14:textId="14C03B73" w:rsidR="00865929" w:rsidRPr="00D02C76" w:rsidRDefault="0019193F" w:rsidP="00C240A9">
      <w:pPr>
        <w:rPr>
          <w:rFonts w:ascii="Arial" w:hAnsi="Arial" w:cs="Arial"/>
          <w:sz w:val="18"/>
          <w:szCs w:val="18"/>
        </w:rPr>
      </w:pPr>
      <w:r w:rsidRPr="00D02C76">
        <w:rPr>
          <w:rFonts w:ascii="Arial" w:hAnsi="Arial" w:cs="Arial"/>
          <w:sz w:val="18"/>
          <w:szCs w:val="18"/>
        </w:rPr>
        <w:t>The following proposal</w:t>
      </w:r>
      <w:r w:rsidR="00C61A19" w:rsidRPr="00D02C76">
        <w:rPr>
          <w:rFonts w:ascii="Arial" w:hAnsi="Arial" w:cs="Arial" w:hint="eastAsia"/>
          <w:sz w:val="18"/>
          <w:szCs w:val="18"/>
        </w:rPr>
        <w:t>s</w:t>
      </w:r>
      <w:r w:rsidRPr="00D02C76">
        <w:rPr>
          <w:rFonts w:ascii="Arial" w:hAnsi="Arial" w:cs="Arial"/>
          <w:sz w:val="18"/>
          <w:szCs w:val="18"/>
        </w:rPr>
        <w:t xml:space="preserve"> </w:t>
      </w:r>
      <w:r w:rsidR="00C61A19" w:rsidRPr="00D02C76">
        <w:rPr>
          <w:rFonts w:ascii="Arial" w:hAnsi="Arial" w:cs="Arial"/>
          <w:sz w:val="18"/>
          <w:szCs w:val="18"/>
        </w:rPr>
        <w:t>are</w:t>
      </w:r>
      <w:r w:rsidRPr="00D02C76">
        <w:rPr>
          <w:rFonts w:ascii="Arial" w:hAnsi="Arial" w:cs="Arial"/>
          <w:sz w:val="18"/>
          <w:szCs w:val="18"/>
        </w:rPr>
        <w:t xml:space="preserve"> derived based on companies’ contributions.</w:t>
      </w:r>
    </w:p>
    <w:p w14:paraId="383B0C9D" w14:textId="5E212ABB" w:rsidR="00865929" w:rsidRPr="00D02C76" w:rsidRDefault="006E09F5" w:rsidP="00D12BA4">
      <w:pPr>
        <w:pStyle w:val="3"/>
        <w:numPr>
          <w:ilvl w:val="0"/>
          <w:numId w:val="0"/>
        </w:numPr>
        <w:rPr>
          <w:b/>
          <w:bCs/>
          <w:sz w:val="22"/>
          <w:szCs w:val="22"/>
        </w:rPr>
      </w:pPr>
      <w:r w:rsidRPr="00D02C76">
        <w:rPr>
          <w:rFonts w:hint="eastAsia"/>
          <w:b/>
          <w:bCs/>
          <w:sz w:val="22"/>
          <w:szCs w:val="22"/>
        </w:rPr>
        <w:t>P</w:t>
      </w:r>
      <w:r w:rsidRPr="00D02C76">
        <w:rPr>
          <w:b/>
          <w:bCs/>
          <w:sz w:val="22"/>
          <w:szCs w:val="22"/>
        </w:rPr>
        <w:t>roposal 2.4-1</w:t>
      </w:r>
    </w:p>
    <w:p w14:paraId="324A2761" w14:textId="77777777" w:rsidR="006C3BBA" w:rsidRPr="00D02C76" w:rsidRDefault="006C3BBA" w:rsidP="00FC2EC9">
      <w:pPr>
        <w:spacing w:after="0"/>
        <w:rPr>
          <w:rFonts w:ascii="Arial" w:hAnsi="Arial" w:cs="Arial"/>
          <w:sz w:val="18"/>
          <w:szCs w:val="18"/>
          <w:lang w:val="en-GB"/>
        </w:rPr>
      </w:pPr>
      <w:r w:rsidRPr="00D02C76">
        <w:rPr>
          <w:rFonts w:ascii="Arial" w:hAnsi="Arial" w:cs="Arial"/>
          <w:sz w:val="18"/>
          <w:szCs w:val="18"/>
          <w:lang w:val="en-GB"/>
        </w:rPr>
        <w:t xml:space="preserve">To evaluate the performance of non-AI/AI based CSI-RS prediction at UE side, consider </w:t>
      </w:r>
    </w:p>
    <w:p w14:paraId="1A673A40" w14:textId="77777777"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Intermediate metric: </w:t>
      </w:r>
      <w:proofErr w:type="spellStart"/>
      <w:r w:rsidRPr="00D02C76">
        <w:rPr>
          <w:rFonts w:ascii="Arial" w:hAnsi="Arial" w:cs="Arial"/>
          <w:sz w:val="18"/>
          <w:szCs w:val="18"/>
          <w:lang w:val="en-GB"/>
        </w:rPr>
        <w:t>Subband</w:t>
      </w:r>
      <w:proofErr w:type="spellEnd"/>
      <w:r w:rsidRPr="00D02C76">
        <w:rPr>
          <w:rFonts w:ascii="Arial" w:hAnsi="Arial" w:cs="Arial"/>
          <w:sz w:val="18"/>
          <w:szCs w:val="18"/>
          <w:lang w:val="en-GB"/>
        </w:rPr>
        <w:t>-level eigenvector SGCS calculated between predicted channel and ground-truth channel</w:t>
      </w:r>
    </w:p>
    <w:p w14:paraId="053274B5" w14:textId="29166603"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System-level metric: UPT (mean, 5%tile)</w:t>
      </w:r>
    </w:p>
    <w:p w14:paraId="5F494E6E" w14:textId="645C4CB5" w:rsidR="00366515"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Link-level metric: BLER/SE/</w:t>
      </w:r>
      <w:proofErr w:type="gramStart"/>
      <w:r w:rsidRPr="00D02C76">
        <w:rPr>
          <w:rFonts w:ascii="Arial" w:hAnsi="Arial" w:cs="Arial"/>
          <w:sz w:val="18"/>
          <w:szCs w:val="18"/>
          <w:lang w:val="en-GB"/>
        </w:rPr>
        <w:t>throughput;</w:t>
      </w:r>
      <w:proofErr w:type="gramEnd"/>
    </w:p>
    <w:p w14:paraId="419F09ED" w14:textId="4AF04FC1" w:rsidR="006C3BBA" w:rsidRPr="00D02C76" w:rsidRDefault="00366515"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Complexity</w:t>
      </w:r>
      <w:r w:rsidR="006C3BBA" w:rsidRPr="00D02C76">
        <w:rPr>
          <w:rFonts w:ascii="Arial" w:hAnsi="Arial" w:cs="Arial"/>
          <w:sz w:val="18"/>
          <w:szCs w:val="18"/>
          <w:lang w:val="en-GB"/>
        </w:rPr>
        <w:t xml:space="preserve"> metrics: </w:t>
      </w:r>
      <w:r w:rsidR="005C1BEE" w:rsidRPr="00D02C76">
        <w:rPr>
          <w:rFonts w:ascii="Arial" w:hAnsi="Arial" w:cs="Arial"/>
          <w:sz w:val="18"/>
          <w:szCs w:val="18"/>
        </w:rPr>
        <w:t>FLOPs/MACs</w:t>
      </w:r>
      <w:r w:rsidR="006D379B" w:rsidRPr="00D02C76">
        <w:rPr>
          <w:rFonts w:ascii="Arial" w:hAnsi="Arial" w:cs="Arial"/>
          <w:sz w:val="18"/>
          <w:szCs w:val="18"/>
        </w:rPr>
        <w:t xml:space="preserve"> or</w:t>
      </w:r>
      <w:r w:rsidR="005C1BEE" w:rsidRPr="00D02C76">
        <w:rPr>
          <w:rFonts w:ascii="Arial" w:hAnsi="Arial" w:cs="Arial"/>
          <w:sz w:val="18"/>
          <w:szCs w:val="18"/>
        </w:rPr>
        <w:t xml:space="preserve"> number of parameters</w:t>
      </w:r>
    </w:p>
    <w:p w14:paraId="4F10EE80" w14:textId="06DFFC7A" w:rsidR="006C3BBA" w:rsidRPr="00D02C76" w:rsidRDefault="006C3BBA"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Baseline: Baseline#1: sample &amp; hold, Baseline#2: full-dimension CSI measurement</w:t>
      </w:r>
    </w:p>
    <w:p w14:paraId="5477FBB6" w14:textId="77777777" w:rsidR="00B44148" w:rsidRPr="00D02C76" w:rsidRDefault="00B44148" w:rsidP="00FC2EC9">
      <w:pPr>
        <w:numPr>
          <w:ilvl w:val="0"/>
          <w:numId w:val="95"/>
        </w:numPr>
        <w:spacing w:after="0"/>
        <w:rPr>
          <w:rFonts w:ascii="Arial" w:hAnsi="Arial" w:cs="Arial"/>
          <w:sz w:val="18"/>
          <w:szCs w:val="18"/>
          <w:lang w:val="en-GB"/>
        </w:rPr>
      </w:pPr>
      <w:r w:rsidRPr="00D02C76">
        <w:rPr>
          <w:rFonts w:ascii="Arial" w:hAnsi="Arial" w:cs="Arial"/>
          <w:sz w:val="18"/>
          <w:szCs w:val="18"/>
          <w:lang w:val="en-GB"/>
        </w:rPr>
        <w:t>Companies to report sampling pattern</w:t>
      </w:r>
    </w:p>
    <w:p w14:paraId="49D551B1" w14:textId="1917393E" w:rsidR="00A94F94" w:rsidRPr="00D02C76" w:rsidRDefault="00A94F94" w:rsidP="006C3BBA">
      <w:pPr>
        <w:numPr>
          <w:ilvl w:val="0"/>
          <w:numId w:val="95"/>
        </w:numPr>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 xml:space="preserve">ompanies to report </w:t>
      </w:r>
      <w:proofErr w:type="spellStart"/>
      <w:r w:rsidRPr="00D02C76">
        <w:rPr>
          <w:rFonts w:ascii="Arial" w:hAnsi="Arial" w:cs="Arial"/>
          <w:sz w:val="18"/>
          <w:szCs w:val="18"/>
        </w:rPr>
        <w:t>the</w:t>
      </w:r>
      <w:proofErr w:type="spellEnd"/>
      <w:r w:rsidRPr="00D02C76">
        <w:rPr>
          <w:rFonts w:ascii="Arial" w:hAnsi="Arial" w:cs="Arial"/>
          <w:sz w:val="18"/>
          <w:szCs w:val="18"/>
        </w:rPr>
        <w:t xml:space="preserve"> considered non-ideal factors, if assumed, e.g., </w:t>
      </w:r>
      <w:r w:rsidR="009A563B" w:rsidRPr="00D02C76">
        <w:rPr>
          <w:rFonts w:ascii="Arial" w:hAnsi="Arial" w:cs="Arial"/>
          <w:sz w:val="18"/>
          <w:szCs w:val="18"/>
        </w:rPr>
        <w:t xml:space="preserve">BS </w:t>
      </w:r>
      <w:r w:rsidR="009A563B" w:rsidRPr="00D02C76">
        <w:rPr>
          <w:rFonts w:ascii="Arial" w:hAnsi="Arial" w:cs="Arial"/>
          <w:sz w:val="18"/>
          <w:szCs w:val="18"/>
          <w:lang w:val="en-GB"/>
        </w:rPr>
        <w:t>RF and array impairments</w:t>
      </w:r>
    </w:p>
    <w:tbl>
      <w:tblPr>
        <w:tblStyle w:val="ae"/>
        <w:tblW w:w="0" w:type="auto"/>
        <w:tblLook w:val="04A0" w:firstRow="1" w:lastRow="0" w:firstColumn="1" w:lastColumn="0" w:noHBand="0" w:noVBand="1"/>
      </w:tblPr>
      <w:tblGrid>
        <w:gridCol w:w="1627"/>
        <w:gridCol w:w="8109"/>
      </w:tblGrid>
      <w:tr w:rsidR="00E62015" w:rsidRPr="00D02C76" w14:paraId="04DFF580" w14:textId="77777777" w:rsidTr="00E62015">
        <w:tc>
          <w:tcPr>
            <w:tcW w:w="1627" w:type="dxa"/>
            <w:shd w:val="clear" w:color="auto" w:fill="F2F2F2" w:themeFill="background1" w:themeFillShade="F2"/>
          </w:tcPr>
          <w:p w14:paraId="7CFBE7BB" w14:textId="77777777" w:rsidR="00E62015" w:rsidRPr="00D02C76" w:rsidRDefault="00E62015" w:rsidP="00E62015">
            <w:pPr>
              <w:rPr>
                <w:rFonts w:ascii="Arial" w:hAnsi="Arial" w:cs="Arial"/>
                <w:sz w:val="18"/>
                <w:szCs w:val="18"/>
              </w:rPr>
            </w:pPr>
            <w:r w:rsidRPr="00D02C76">
              <w:rPr>
                <w:rFonts w:ascii="Arial" w:hAnsi="Arial" w:cs="Arial"/>
                <w:b/>
                <w:bCs/>
                <w:sz w:val="18"/>
                <w:szCs w:val="18"/>
              </w:rPr>
              <w:t>Support/fine</w:t>
            </w:r>
          </w:p>
        </w:tc>
        <w:tc>
          <w:tcPr>
            <w:tcW w:w="8109" w:type="dxa"/>
          </w:tcPr>
          <w:p w14:paraId="66F5F5B4" w14:textId="77777777" w:rsidR="00E62015" w:rsidRPr="00D02C76" w:rsidRDefault="00E62015" w:rsidP="00E62015">
            <w:pPr>
              <w:rPr>
                <w:rFonts w:ascii="Arial" w:hAnsi="Arial" w:cs="Arial"/>
                <w:b/>
                <w:bCs/>
                <w:sz w:val="18"/>
                <w:szCs w:val="18"/>
              </w:rPr>
            </w:pPr>
          </w:p>
        </w:tc>
      </w:tr>
      <w:tr w:rsidR="00E62015" w:rsidRPr="00D02C76" w14:paraId="355692C8" w14:textId="77777777" w:rsidTr="00E62015">
        <w:tc>
          <w:tcPr>
            <w:tcW w:w="1627" w:type="dxa"/>
            <w:shd w:val="clear" w:color="auto" w:fill="F2F2F2" w:themeFill="background1" w:themeFillShade="F2"/>
          </w:tcPr>
          <w:p w14:paraId="1ED9F3B0" w14:textId="77777777" w:rsidR="00E62015" w:rsidRPr="00D02C76" w:rsidRDefault="00E62015" w:rsidP="00E62015">
            <w:pPr>
              <w:rPr>
                <w:rFonts w:ascii="Arial" w:hAnsi="Arial" w:cs="Arial"/>
                <w:sz w:val="18"/>
                <w:szCs w:val="18"/>
              </w:rPr>
            </w:pPr>
            <w:r w:rsidRPr="00D02C76">
              <w:rPr>
                <w:rFonts w:ascii="Arial" w:hAnsi="Arial" w:cs="Arial"/>
                <w:b/>
                <w:bCs/>
                <w:sz w:val="18"/>
                <w:szCs w:val="18"/>
              </w:rPr>
              <w:t>Not support</w:t>
            </w:r>
          </w:p>
        </w:tc>
        <w:tc>
          <w:tcPr>
            <w:tcW w:w="8109" w:type="dxa"/>
          </w:tcPr>
          <w:p w14:paraId="2A6665A7" w14:textId="77777777" w:rsidR="00E62015" w:rsidRPr="00D02C76" w:rsidRDefault="00E62015" w:rsidP="00E62015">
            <w:pPr>
              <w:rPr>
                <w:rFonts w:ascii="Arial" w:hAnsi="Arial" w:cs="Arial"/>
                <w:sz w:val="18"/>
                <w:szCs w:val="18"/>
              </w:rPr>
            </w:pPr>
          </w:p>
        </w:tc>
      </w:tr>
    </w:tbl>
    <w:p w14:paraId="0F7633B5" w14:textId="088293C5" w:rsidR="00865929" w:rsidRPr="00D02C76" w:rsidRDefault="00865929" w:rsidP="00C240A9">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A220A" w:rsidRPr="00D02C76" w14:paraId="6355A4E0" w14:textId="77777777" w:rsidTr="00211319">
        <w:trPr>
          <w:trHeight w:val="20"/>
        </w:trPr>
        <w:tc>
          <w:tcPr>
            <w:tcW w:w="1165" w:type="dxa"/>
            <w:shd w:val="clear" w:color="auto" w:fill="E7E6E6" w:themeFill="background2"/>
          </w:tcPr>
          <w:p w14:paraId="49B1E99C"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95BD70B" w14:textId="77777777" w:rsidR="00EA220A" w:rsidRPr="00D02C76" w:rsidRDefault="00EA220A" w:rsidP="00211319">
            <w:pPr>
              <w:rPr>
                <w:rFonts w:ascii="Arial" w:hAnsi="Arial" w:cs="Arial"/>
                <w:sz w:val="18"/>
                <w:szCs w:val="18"/>
                <w:lang w:eastAsia="zh-CN"/>
              </w:rPr>
            </w:pPr>
            <w:r w:rsidRPr="00D02C76">
              <w:rPr>
                <w:rFonts w:ascii="Arial" w:hAnsi="Arial" w:cs="Arial"/>
                <w:sz w:val="18"/>
                <w:szCs w:val="18"/>
                <w:lang w:eastAsia="zh-CN"/>
              </w:rPr>
              <w:t>Input</w:t>
            </w:r>
          </w:p>
        </w:tc>
      </w:tr>
      <w:tr w:rsidR="00EC2F7B" w:rsidRPr="00D02C76" w14:paraId="6C90CECD" w14:textId="77777777" w:rsidTr="00211319">
        <w:trPr>
          <w:trHeight w:val="20"/>
        </w:trPr>
        <w:tc>
          <w:tcPr>
            <w:tcW w:w="1165" w:type="dxa"/>
          </w:tcPr>
          <w:p w14:paraId="67A30415" w14:textId="61AF5533" w:rsidR="00EC2F7B" w:rsidRPr="00D02C76" w:rsidRDefault="00EC2F7B" w:rsidP="00EC2F7B">
            <w:pPr>
              <w:rPr>
                <w:rFonts w:ascii="Arial" w:hAnsi="Arial" w:cs="Arial"/>
                <w:sz w:val="18"/>
                <w:szCs w:val="18"/>
                <w:lang w:eastAsia="zh-CN"/>
              </w:rPr>
            </w:pPr>
            <w:r>
              <w:rPr>
                <w:rFonts w:ascii="Arial" w:hAnsi="Arial" w:cs="Arial"/>
                <w:sz w:val="18"/>
                <w:szCs w:val="18"/>
                <w:lang w:eastAsia="zh-CN"/>
              </w:rPr>
              <w:t>Qualcomm</w:t>
            </w:r>
          </w:p>
        </w:tc>
        <w:tc>
          <w:tcPr>
            <w:tcW w:w="8571" w:type="dxa"/>
          </w:tcPr>
          <w:p w14:paraId="2F946FC6" w14:textId="1E645FBE" w:rsidR="00EC2F7B" w:rsidRPr="00D02C76" w:rsidRDefault="00EC2F7B" w:rsidP="00EC2F7B">
            <w:pPr>
              <w:rPr>
                <w:rFonts w:ascii="Arial" w:hAnsi="Arial" w:cs="Arial"/>
                <w:sz w:val="18"/>
                <w:szCs w:val="18"/>
                <w:lang w:eastAsia="zh-CN"/>
              </w:rPr>
            </w:pPr>
            <w:r>
              <w:rPr>
                <w:rFonts w:ascii="Arial" w:hAnsi="Arial" w:cs="Arial"/>
                <w:sz w:val="18"/>
                <w:szCs w:val="18"/>
                <w:lang w:eastAsia="zh-CN"/>
              </w:rPr>
              <w:t xml:space="preserve">Not clear in which domain the prediction is referred in Proposal 2.4-1.  Suggest </w:t>
            </w:r>
            <w:proofErr w:type="gramStart"/>
            <w:r>
              <w:rPr>
                <w:rFonts w:ascii="Arial" w:hAnsi="Arial" w:cs="Arial"/>
                <w:sz w:val="18"/>
                <w:szCs w:val="18"/>
                <w:lang w:eastAsia="zh-CN"/>
              </w:rPr>
              <w:t>clarify</w:t>
            </w:r>
            <w:proofErr w:type="gramEnd"/>
            <w:r>
              <w:rPr>
                <w:rFonts w:ascii="Arial" w:hAnsi="Arial" w:cs="Arial"/>
                <w:sz w:val="18"/>
                <w:szCs w:val="18"/>
                <w:lang w:eastAsia="zh-CN"/>
              </w:rPr>
              <w:t xml:space="preserve"> the scope first, then we can discuss what aspects need to be considered in the evaluation.</w:t>
            </w:r>
          </w:p>
        </w:tc>
      </w:tr>
      <w:tr w:rsidR="00EC2F7B" w:rsidRPr="00D02C76" w14:paraId="4E17945A" w14:textId="77777777" w:rsidTr="00211319">
        <w:trPr>
          <w:trHeight w:val="20"/>
        </w:trPr>
        <w:tc>
          <w:tcPr>
            <w:tcW w:w="1165" w:type="dxa"/>
          </w:tcPr>
          <w:p w14:paraId="0A5A8071" w14:textId="77777777" w:rsidR="00EC2F7B" w:rsidRPr="00D02C76" w:rsidRDefault="00EC2F7B" w:rsidP="00EC2F7B">
            <w:pPr>
              <w:rPr>
                <w:rFonts w:ascii="Arial" w:hAnsi="Arial" w:cs="Arial"/>
                <w:sz w:val="18"/>
                <w:szCs w:val="18"/>
              </w:rPr>
            </w:pPr>
          </w:p>
        </w:tc>
        <w:tc>
          <w:tcPr>
            <w:tcW w:w="8571" w:type="dxa"/>
          </w:tcPr>
          <w:p w14:paraId="4CFE2D2A" w14:textId="77777777" w:rsidR="00EC2F7B" w:rsidRPr="00D02C76" w:rsidRDefault="00EC2F7B" w:rsidP="00EC2F7B">
            <w:pPr>
              <w:rPr>
                <w:rFonts w:ascii="Arial" w:hAnsi="Arial" w:cs="Arial"/>
                <w:sz w:val="18"/>
                <w:szCs w:val="18"/>
              </w:rPr>
            </w:pPr>
          </w:p>
        </w:tc>
      </w:tr>
      <w:tr w:rsidR="00EC2F7B" w:rsidRPr="00D02C76" w14:paraId="254A4676" w14:textId="77777777" w:rsidTr="00211319">
        <w:trPr>
          <w:trHeight w:val="20"/>
        </w:trPr>
        <w:tc>
          <w:tcPr>
            <w:tcW w:w="1165" w:type="dxa"/>
          </w:tcPr>
          <w:p w14:paraId="79A31057" w14:textId="77777777" w:rsidR="00EC2F7B" w:rsidRPr="00D02C76" w:rsidRDefault="00EC2F7B" w:rsidP="00EC2F7B">
            <w:pPr>
              <w:rPr>
                <w:rFonts w:ascii="Arial" w:hAnsi="Arial" w:cs="Arial"/>
                <w:sz w:val="18"/>
                <w:szCs w:val="18"/>
              </w:rPr>
            </w:pPr>
          </w:p>
        </w:tc>
        <w:tc>
          <w:tcPr>
            <w:tcW w:w="8571" w:type="dxa"/>
          </w:tcPr>
          <w:p w14:paraId="7FB6DD07" w14:textId="77777777" w:rsidR="00EC2F7B" w:rsidRPr="00D02C76" w:rsidRDefault="00EC2F7B" w:rsidP="00EC2F7B">
            <w:pPr>
              <w:rPr>
                <w:rFonts w:ascii="Arial" w:hAnsi="Arial" w:cs="Arial"/>
                <w:sz w:val="18"/>
                <w:szCs w:val="18"/>
              </w:rPr>
            </w:pPr>
          </w:p>
        </w:tc>
      </w:tr>
    </w:tbl>
    <w:p w14:paraId="146BA092" w14:textId="77777777" w:rsidR="00C2127A" w:rsidRPr="00D02C76" w:rsidRDefault="00C2127A" w:rsidP="00C240A9">
      <w:pPr>
        <w:rPr>
          <w:rFonts w:ascii="Arial" w:hAnsi="Arial" w:cs="Arial"/>
          <w:sz w:val="18"/>
          <w:szCs w:val="18"/>
          <w:lang w:val="en-GB"/>
        </w:rPr>
      </w:pPr>
    </w:p>
    <w:p w14:paraId="557FA4AD" w14:textId="1283AAF6" w:rsidR="00865929" w:rsidRPr="00D02C76" w:rsidRDefault="00323FD4" w:rsidP="009D28B3">
      <w:pPr>
        <w:pStyle w:val="3"/>
        <w:numPr>
          <w:ilvl w:val="0"/>
          <w:numId w:val="0"/>
        </w:numPr>
        <w:rPr>
          <w:b/>
          <w:bCs/>
          <w:sz w:val="22"/>
          <w:szCs w:val="22"/>
        </w:rPr>
      </w:pPr>
      <w:r w:rsidRPr="00D02C76">
        <w:rPr>
          <w:b/>
          <w:bCs/>
          <w:sz w:val="22"/>
          <w:szCs w:val="22"/>
        </w:rPr>
        <w:t>Proposal 2.4-2</w:t>
      </w:r>
    </w:p>
    <w:p w14:paraId="280F26F7" w14:textId="3A5F26A0" w:rsidR="00E3218D" w:rsidRPr="00D02C76" w:rsidRDefault="00E3218D" w:rsidP="001275B4">
      <w:pPr>
        <w:spacing w:after="0"/>
        <w:rPr>
          <w:rFonts w:ascii="Arial" w:hAnsi="Arial" w:cs="Arial"/>
          <w:sz w:val="18"/>
          <w:szCs w:val="18"/>
          <w:lang w:val="en-GB"/>
        </w:rPr>
      </w:pPr>
      <w:r w:rsidRPr="00D02C76">
        <w:rPr>
          <w:rFonts w:ascii="Arial" w:hAnsi="Arial" w:cs="Arial"/>
          <w:sz w:val="18"/>
          <w:szCs w:val="18"/>
          <w:lang w:val="en-GB"/>
        </w:rPr>
        <w:t>For AI based CSI prediction, evaluate generalization/scalability performances of prediction models at least across the following scenarios/configurations</w:t>
      </w:r>
    </w:p>
    <w:p w14:paraId="6856A0ED" w14:textId="344B53D8"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Various d</w:t>
      </w:r>
      <w:r w:rsidR="00E3218D" w:rsidRPr="00D02C76">
        <w:rPr>
          <w:rFonts w:ascii="Arial" w:hAnsi="Arial" w:cs="Arial"/>
          <w:sz w:val="18"/>
          <w:szCs w:val="18"/>
          <w:lang w:val="en-GB"/>
        </w:rPr>
        <w:t xml:space="preserve">eployment scenarios, e.g., </w:t>
      </w:r>
      <w:proofErr w:type="spellStart"/>
      <w:r w:rsidR="00E3218D" w:rsidRPr="00D02C76">
        <w:rPr>
          <w:rFonts w:ascii="Arial" w:hAnsi="Arial" w:cs="Arial"/>
          <w:sz w:val="18"/>
          <w:szCs w:val="18"/>
          <w:lang w:val="en-GB"/>
        </w:rPr>
        <w:t>UMa</w:t>
      </w:r>
      <w:proofErr w:type="spellEnd"/>
      <w:r w:rsidR="00E3218D" w:rsidRPr="00D02C76">
        <w:rPr>
          <w:rFonts w:ascii="Arial" w:hAnsi="Arial" w:cs="Arial"/>
          <w:sz w:val="18"/>
          <w:szCs w:val="18"/>
          <w:lang w:val="en-GB"/>
        </w:rPr>
        <w:t>, InH</w:t>
      </w:r>
    </w:p>
    <w:p w14:paraId="5D1B6A9A" w14:textId="6FE4987C" w:rsidR="00CE5146" w:rsidRPr="00D02C76" w:rsidRDefault="00953F95" w:rsidP="00CE5146">
      <w:pPr>
        <w:numPr>
          <w:ilvl w:val="0"/>
          <w:numId w:val="95"/>
        </w:numPr>
        <w:spacing w:after="0"/>
        <w:rPr>
          <w:rFonts w:ascii="Arial" w:hAnsi="Arial" w:cs="Arial"/>
          <w:sz w:val="18"/>
          <w:szCs w:val="18"/>
          <w:lang w:val="en-GB"/>
        </w:rPr>
      </w:pPr>
      <w:r w:rsidRPr="00D02C76">
        <w:rPr>
          <w:rFonts w:ascii="Arial" w:hAnsi="Arial" w:cs="Arial"/>
          <w:sz w:val="18"/>
          <w:szCs w:val="18"/>
          <w:lang w:val="en-GB"/>
        </w:rPr>
        <w:t>Various c</w:t>
      </w:r>
      <w:r w:rsidR="00E3218D" w:rsidRPr="00D02C76">
        <w:rPr>
          <w:rFonts w:ascii="Arial" w:hAnsi="Arial" w:cs="Arial"/>
          <w:sz w:val="18"/>
          <w:szCs w:val="18"/>
          <w:lang w:val="en-GB"/>
        </w:rPr>
        <w:t>arrier frequencies</w:t>
      </w:r>
    </w:p>
    <w:p w14:paraId="25E11823" w14:textId="4CFCC80B" w:rsidR="00324A00" w:rsidRPr="00D02C76" w:rsidRDefault="00BB6A47" w:rsidP="00324A00">
      <w:pPr>
        <w:numPr>
          <w:ilvl w:val="0"/>
          <w:numId w:val="95"/>
        </w:numPr>
        <w:spacing w:after="0"/>
        <w:rPr>
          <w:rFonts w:ascii="Arial" w:hAnsi="Arial" w:cs="Arial"/>
          <w:sz w:val="18"/>
          <w:szCs w:val="18"/>
          <w:lang w:val="en-GB"/>
        </w:rPr>
      </w:pPr>
      <w:r w:rsidRPr="00D02C76">
        <w:rPr>
          <w:rFonts w:ascii="Arial" w:hAnsi="Arial" w:cs="Arial" w:hint="eastAsia"/>
          <w:sz w:val="18"/>
          <w:szCs w:val="18"/>
          <w:lang w:val="en-GB"/>
        </w:rPr>
        <w:t>V</w:t>
      </w:r>
      <w:r w:rsidRPr="00D02C76">
        <w:rPr>
          <w:rFonts w:ascii="Arial" w:hAnsi="Arial" w:cs="Arial"/>
          <w:sz w:val="18"/>
          <w:szCs w:val="18"/>
          <w:lang w:val="en-GB"/>
        </w:rPr>
        <w:t xml:space="preserve">arious </w:t>
      </w:r>
      <w:r w:rsidR="00AD6B31" w:rsidRPr="00D02C76">
        <w:rPr>
          <w:rFonts w:ascii="Arial" w:hAnsi="Arial" w:cs="Arial"/>
          <w:sz w:val="18"/>
          <w:szCs w:val="18"/>
          <w:lang w:val="en-GB"/>
        </w:rPr>
        <w:t>indoor/outdoor distributions</w:t>
      </w:r>
    </w:p>
    <w:p w14:paraId="6F6B5008" w14:textId="1E11B51D" w:rsidR="00E3218D" w:rsidRPr="00D02C76" w:rsidRDefault="00953F95" w:rsidP="001275B4">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Various </w:t>
      </w:r>
      <w:r w:rsidR="00E3218D" w:rsidRPr="00D02C76">
        <w:rPr>
          <w:rFonts w:ascii="Arial" w:hAnsi="Arial" w:cs="Arial"/>
          <w:sz w:val="18"/>
          <w:szCs w:val="18"/>
          <w:lang w:val="en-GB"/>
        </w:rPr>
        <w:t>BS antenna configuration</w:t>
      </w:r>
      <w:r w:rsidRPr="00D02C76">
        <w:rPr>
          <w:rFonts w:ascii="Arial" w:hAnsi="Arial" w:cs="Arial"/>
          <w:sz w:val="18"/>
          <w:szCs w:val="18"/>
          <w:lang w:val="en-GB"/>
        </w:rPr>
        <w:t>s</w:t>
      </w:r>
      <w:r w:rsidR="00E3218D" w:rsidRPr="00D02C76">
        <w:rPr>
          <w:rFonts w:ascii="Arial" w:hAnsi="Arial" w:cs="Arial"/>
          <w:sz w:val="18"/>
          <w:szCs w:val="18"/>
          <w:lang w:val="en-GB"/>
        </w:rPr>
        <w:t xml:space="preserve">, e.g., antenna spacing, </w:t>
      </w:r>
      <w:r w:rsidR="000B45E7" w:rsidRPr="00D02C76">
        <w:rPr>
          <w:rFonts w:ascii="Arial" w:hAnsi="Arial" w:cs="Arial"/>
          <w:sz w:val="18"/>
          <w:szCs w:val="18"/>
          <w:lang w:val="en-GB"/>
        </w:rPr>
        <w:t>antenna virtualization</w:t>
      </w:r>
      <w:r w:rsidR="00527A09" w:rsidRPr="00D02C76">
        <w:rPr>
          <w:rFonts w:ascii="Arial" w:hAnsi="Arial" w:cs="Arial"/>
          <w:sz w:val="18"/>
          <w:szCs w:val="18"/>
          <w:lang w:val="en-GB"/>
        </w:rPr>
        <w:t>, antenna port layouts, antenna port numbers</w:t>
      </w:r>
    </w:p>
    <w:p w14:paraId="02EA28AA" w14:textId="6AA760C4" w:rsidR="00E3218D" w:rsidRPr="00D02C76" w:rsidRDefault="00953F95" w:rsidP="00E3218D">
      <w:pPr>
        <w:numPr>
          <w:ilvl w:val="0"/>
          <w:numId w:val="95"/>
        </w:numPr>
        <w:rPr>
          <w:rFonts w:ascii="Arial" w:hAnsi="Arial" w:cs="Arial"/>
          <w:sz w:val="18"/>
          <w:szCs w:val="18"/>
          <w:lang w:val="en-GB"/>
        </w:rPr>
      </w:pPr>
      <w:r w:rsidRPr="00D02C76">
        <w:rPr>
          <w:rFonts w:ascii="Arial" w:hAnsi="Arial" w:cs="Arial"/>
          <w:sz w:val="18"/>
          <w:szCs w:val="18"/>
          <w:lang w:val="en-GB"/>
        </w:rPr>
        <w:t>Various sampling ratios and/or sampl</w:t>
      </w:r>
      <w:r w:rsidR="00A47F8F" w:rsidRPr="00D02C76">
        <w:rPr>
          <w:rFonts w:ascii="Arial" w:hAnsi="Arial" w:cs="Arial"/>
          <w:sz w:val="18"/>
          <w:szCs w:val="18"/>
          <w:lang w:val="en-GB"/>
        </w:rPr>
        <w:t>ing</w:t>
      </w:r>
      <w:r w:rsidRPr="00D02C76">
        <w:rPr>
          <w:rFonts w:ascii="Arial" w:hAnsi="Arial" w:cs="Arial"/>
          <w:sz w:val="18"/>
          <w:szCs w:val="18"/>
          <w:lang w:val="en-GB"/>
        </w:rPr>
        <w:t xml:space="preserve"> patterns</w:t>
      </w:r>
    </w:p>
    <w:tbl>
      <w:tblPr>
        <w:tblStyle w:val="ae"/>
        <w:tblW w:w="0" w:type="auto"/>
        <w:tblLook w:val="04A0" w:firstRow="1" w:lastRow="0" w:firstColumn="1" w:lastColumn="0" w:noHBand="0" w:noVBand="1"/>
      </w:tblPr>
      <w:tblGrid>
        <w:gridCol w:w="1627"/>
        <w:gridCol w:w="8109"/>
      </w:tblGrid>
      <w:tr w:rsidR="00E40E2E" w:rsidRPr="00D02C76" w14:paraId="6AE29000" w14:textId="77777777" w:rsidTr="00211319">
        <w:tc>
          <w:tcPr>
            <w:tcW w:w="1627" w:type="dxa"/>
            <w:shd w:val="clear" w:color="auto" w:fill="F2F2F2" w:themeFill="background1" w:themeFillShade="F2"/>
          </w:tcPr>
          <w:p w14:paraId="62F85FFA" w14:textId="77777777" w:rsidR="00E40E2E" w:rsidRPr="00D02C76" w:rsidRDefault="00E40E2E" w:rsidP="00E40E2E">
            <w:pPr>
              <w:rPr>
                <w:rFonts w:ascii="Arial" w:hAnsi="Arial" w:cs="Arial"/>
                <w:sz w:val="18"/>
                <w:szCs w:val="18"/>
              </w:rPr>
            </w:pPr>
            <w:r w:rsidRPr="00D02C76">
              <w:rPr>
                <w:rFonts w:ascii="Arial" w:hAnsi="Arial" w:cs="Arial"/>
                <w:b/>
                <w:bCs/>
                <w:sz w:val="18"/>
                <w:szCs w:val="18"/>
              </w:rPr>
              <w:t>Support/fine</w:t>
            </w:r>
          </w:p>
        </w:tc>
        <w:tc>
          <w:tcPr>
            <w:tcW w:w="8109" w:type="dxa"/>
          </w:tcPr>
          <w:p w14:paraId="6D86E3EB" w14:textId="77777777" w:rsidR="00E40E2E" w:rsidRPr="00D02C76" w:rsidRDefault="00E40E2E" w:rsidP="00211319">
            <w:pPr>
              <w:rPr>
                <w:rFonts w:ascii="Arial" w:hAnsi="Arial" w:cs="Arial"/>
                <w:b/>
                <w:bCs/>
                <w:sz w:val="18"/>
                <w:szCs w:val="18"/>
              </w:rPr>
            </w:pPr>
          </w:p>
        </w:tc>
      </w:tr>
      <w:tr w:rsidR="00E40E2E" w:rsidRPr="00D02C76" w14:paraId="78CFF380" w14:textId="77777777" w:rsidTr="00211319">
        <w:tc>
          <w:tcPr>
            <w:tcW w:w="1627" w:type="dxa"/>
            <w:shd w:val="clear" w:color="auto" w:fill="F2F2F2" w:themeFill="background1" w:themeFillShade="F2"/>
          </w:tcPr>
          <w:p w14:paraId="10BB43EB" w14:textId="77777777" w:rsidR="00E40E2E" w:rsidRPr="00D02C76" w:rsidRDefault="00E40E2E" w:rsidP="00211319">
            <w:pPr>
              <w:rPr>
                <w:rFonts w:ascii="Arial" w:hAnsi="Arial" w:cs="Arial"/>
                <w:sz w:val="18"/>
                <w:szCs w:val="18"/>
              </w:rPr>
            </w:pPr>
            <w:r w:rsidRPr="00D02C76">
              <w:rPr>
                <w:rFonts w:ascii="Arial" w:hAnsi="Arial" w:cs="Arial"/>
                <w:b/>
                <w:bCs/>
                <w:sz w:val="18"/>
                <w:szCs w:val="18"/>
              </w:rPr>
              <w:t>Not support</w:t>
            </w:r>
          </w:p>
        </w:tc>
        <w:tc>
          <w:tcPr>
            <w:tcW w:w="8109" w:type="dxa"/>
          </w:tcPr>
          <w:p w14:paraId="7B2941D8" w14:textId="77777777" w:rsidR="00E40E2E" w:rsidRPr="00D02C76" w:rsidRDefault="00E40E2E" w:rsidP="00211319">
            <w:pPr>
              <w:rPr>
                <w:rFonts w:ascii="Arial" w:hAnsi="Arial" w:cs="Arial"/>
                <w:sz w:val="18"/>
                <w:szCs w:val="18"/>
              </w:rPr>
            </w:pPr>
          </w:p>
        </w:tc>
      </w:tr>
    </w:tbl>
    <w:p w14:paraId="5CBD7567" w14:textId="77777777" w:rsidR="00E40E2E" w:rsidRPr="00D02C76" w:rsidRDefault="00E40E2E" w:rsidP="00E40E2E">
      <w:pPr>
        <w:rPr>
          <w:rFonts w:ascii="Arial" w:hAnsi="Arial" w:cs="Arial"/>
          <w:sz w:val="18"/>
          <w:szCs w:val="18"/>
          <w:lang w:val="en-GB"/>
        </w:rPr>
      </w:pPr>
    </w:p>
    <w:tbl>
      <w:tblPr>
        <w:tblStyle w:val="ae"/>
        <w:tblW w:w="0" w:type="auto"/>
        <w:tblLayout w:type="fixed"/>
        <w:tblLook w:val="04A0" w:firstRow="1" w:lastRow="0" w:firstColumn="1" w:lastColumn="0" w:noHBand="0" w:noVBand="1"/>
      </w:tblPr>
      <w:tblGrid>
        <w:gridCol w:w="1165"/>
        <w:gridCol w:w="8571"/>
      </w:tblGrid>
      <w:tr w:rsidR="00E40E2E" w:rsidRPr="00D02C76" w14:paraId="7E465157" w14:textId="77777777" w:rsidTr="00211319">
        <w:trPr>
          <w:trHeight w:val="20"/>
        </w:trPr>
        <w:tc>
          <w:tcPr>
            <w:tcW w:w="1165" w:type="dxa"/>
            <w:shd w:val="clear" w:color="auto" w:fill="E7E6E6" w:themeFill="background2"/>
          </w:tcPr>
          <w:p w14:paraId="6B4DCCA7"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2B11383" w14:textId="77777777" w:rsidR="00E40E2E" w:rsidRPr="00D02C76" w:rsidRDefault="00E40E2E" w:rsidP="00211319">
            <w:pPr>
              <w:rPr>
                <w:rFonts w:ascii="Arial" w:hAnsi="Arial" w:cs="Arial"/>
                <w:sz w:val="18"/>
                <w:szCs w:val="18"/>
                <w:lang w:eastAsia="zh-CN"/>
              </w:rPr>
            </w:pPr>
            <w:r w:rsidRPr="00D02C76">
              <w:rPr>
                <w:rFonts w:ascii="Arial" w:hAnsi="Arial" w:cs="Arial"/>
                <w:sz w:val="18"/>
                <w:szCs w:val="18"/>
                <w:lang w:eastAsia="zh-CN"/>
              </w:rPr>
              <w:t>Input</w:t>
            </w:r>
          </w:p>
        </w:tc>
      </w:tr>
      <w:tr w:rsidR="00EC2F7B" w:rsidRPr="00D02C76" w14:paraId="232B6943" w14:textId="77777777" w:rsidTr="00211319">
        <w:trPr>
          <w:trHeight w:val="20"/>
        </w:trPr>
        <w:tc>
          <w:tcPr>
            <w:tcW w:w="1165" w:type="dxa"/>
          </w:tcPr>
          <w:p w14:paraId="6AAB851E" w14:textId="458DD9CE" w:rsidR="00EC2F7B" w:rsidRPr="00D02C76" w:rsidRDefault="00EC2F7B" w:rsidP="00EC2F7B">
            <w:pPr>
              <w:rPr>
                <w:rFonts w:ascii="Arial" w:hAnsi="Arial" w:cs="Arial"/>
                <w:sz w:val="18"/>
                <w:szCs w:val="18"/>
                <w:lang w:eastAsia="zh-CN"/>
              </w:rPr>
            </w:pPr>
            <w:r>
              <w:rPr>
                <w:rFonts w:ascii="Arial" w:hAnsi="Arial" w:cs="Arial"/>
                <w:sz w:val="18"/>
                <w:szCs w:val="18"/>
                <w:lang w:eastAsia="zh-CN"/>
              </w:rPr>
              <w:t>Qualcomm</w:t>
            </w:r>
          </w:p>
        </w:tc>
        <w:tc>
          <w:tcPr>
            <w:tcW w:w="8571" w:type="dxa"/>
          </w:tcPr>
          <w:p w14:paraId="6DE992B1" w14:textId="77777777" w:rsidR="00EC2F7B" w:rsidRDefault="00EC2F7B" w:rsidP="00EC2F7B">
            <w:pPr>
              <w:rPr>
                <w:rFonts w:ascii="Arial" w:hAnsi="Arial" w:cs="Arial"/>
                <w:sz w:val="18"/>
                <w:szCs w:val="18"/>
                <w:lang w:eastAsia="zh-CN"/>
              </w:rPr>
            </w:pPr>
            <w:r>
              <w:rPr>
                <w:rFonts w:ascii="Arial" w:hAnsi="Arial" w:cs="Arial"/>
                <w:sz w:val="18"/>
                <w:szCs w:val="18"/>
                <w:lang w:eastAsia="zh-CN"/>
              </w:rPr>
              <w:t xml:space="preserve">Not clear in which domain the prediction is referred in Proposal 2.4-2.  Suggest </w:t>
            </w:r>
            <w:proofErr w:type="gramStart"/>
            <w:r>
              <w:rPr>
                <w:rFonts w:ascii="Arial" w:hAnsi="Arial" w:cs="Arial"/>
                <w:sz w:val="18"/>
                <w:szCs w:val="18"/>
                <w:lang w:eastAsia="zh-CN"/>
              </w:rPr>
              <w:t>clarify</w:t>
            </w:r>
            <w:proofErr w:type="gramEnd"/>
            <w:r>
              <w:rPr>
                <w:rFonts w:ascii="Arial" w:hAnsi="Arial" w:cs="Arial"/>
                <w:sz w:val="18"/>
                <w:szCs w:val="18"/>
                <w:lang w:eastAsia="zh-CN"/>
              </w:rPr>
              <w:t xml:space="preserve"> the scope first, then we can discuss what aspects need to be considered in the evaluation.</w:t>
            </w:r>
          </w:p>
          <w:p w14:paraId="511EBC52" w14:textId="34AD8EDB" w:rsidR="00EC2F7B" w:rsidRPr="00D02C76" w:rsidRDefault="00EC2F7B" w:rsidP="00EC2F7B">
            <w:pPr>
              <w:rPr>
                <w:rFonts w:ascii="Arial" w:hAnsi="Arial" w:cs="Arial"/>
                <w:sz w:val="18"/>
                <w:szCs w:val="18"/>
                <w:lang w:eastAsia="zh-CN"/>
              </w:rPr>
            </w:pPr>
            <w:r>
              <w:rPr>
                <w:rFonts w:ascii="Arial" w:hAnsi="Arial" w:cs="Arial"/>
                <w:sz w:val="18"/>
                <w:szCs w:val="18"/>
                <w:lang w:eastAsia="zh-CN"/>
              </w:rPr>
              <w:t>If the proposal is referring to temporal domain CSI prediction, it has already been studied in 5G, so there is no need of duplicated study.</w:t>
            </w:r>
          </w:p>
        </w:tc>
      </w:tr>
      <w:tr w:rsidR="00EC2F7B" w:rsidRPr="00D02C76" w14:paraId="6A989082" w14:textId="77777777" w:rsidTr="00211319">
        <w:trPr>
          <w:trHeight w:val="20"/>
        </w:trPr>
        <w:tc>
          <w:tcPr>
            <w:tcW w:w="1165" w:type="dxa"/>
          </w:tcPr>
          <w:p w14:paraId="5371F027" w14:textId="77777777" w:rsidR="00EC2F7B" w:rsidRPr="00D02C76" w:rsidRDefault="00EC2F7B" w:rsidP="00EC2F7B">
            <w:pPr>
              <w:rPr>
                <w:rFonts w:ascii="Arial" w:hAnsi="Arial" w:cs="Arial"/>
                <w:sz w:val="18"/>
                <w:szCs w:val="18"/>
              </w:rPr>
            </w:pPr>
          </w:p>
        </w:tc>
        <w:tc>
          <w:tcPr>
            <w:tcW w:w="8571" w:type="dxa"/>
          </w:tcPr>
          <w:p w14:paraId="5516E694" w14:textId="77777777" w:rsidR="00EC2F7B" w:rsidRPr="00D02C76" w:rsidRDefault="00EC2F7B" w:rsidP="00EC2F7B">
            <w:pPr>
              <w:rPr>
                <w:rFonts w:ascii="Arial" w:hAnsi="Arial" w:cs="Arial"/>
                <w:sz w:val="18"/>
                <w:szCs w:val="18"/>
              </w:rPr>
            </w:pPr>
          </w:p>
        </w:tc>
      </w:tr>
      <w:tr w:rsidR="00EC2F7B" w:rsidRPr="00D02C76" w14:paraId="5284F1EA" w14:textId="77777777" w:rsidTr="00211319">
        <w:trPr>
          <w:trHeight w:val="20"/>
        </w:trPr>
        <w:tc>
          <w:tcPr>
            <w:tcW w:w="1165" w:type="dxa"/>
          </w:tcPr>
          <w:p w14:paraId="79ECB5C5" w14:textId="77777777" w:rsidR="00EC2F7B" w:rsidRPr="00D02C76" w:rsidRDefault="00EC2F7B" w:rsidP="00EC2F7B">
            <w:pPr>
              <w:rPr>
                <w:rFonts w:ascii="Arial" w:hAnsi="Arial" w:cs="Arial"/>
                <w:sz w:val="18"/>
                <w:szCs w:val="18"/>
              </w:rPr>
            </w:pPr>
          </w:p>
        </w:tc>
        <w:tc>
          <w:tcPr>
            <w:tcW w:w="8571" w:type="dxa"/>
          </w:tcPr>
          <w:p w14:paraId="09065203" w14:textId="77777777" w:rsidR="00EC2F7B" w:rsidRPr="00D02C76" w:rsidRDefault="00EC2F7B" w:rsidP="00EC2F7B">
            <w:pPr>
              <w:rPr>
                <w:rFonts w:ascii="Arial" w:hAnsi="Arial" w:cs="Arial"/>
                <w:sz w:val="18"/>
                <w:szCs w:val="18"/>
              </w:rPr>
            </w:pPr>
          </w:p>
        </w:tc>
      </w:tr>
    </w:tbl>
    <w:p w14:paraId="14646F78" w14:textId="77777777" w:rsidR="00B84556" w:rsidRPr="00D02C76" w:rsidRDefault="00B84556" w:rsidP="00C240A9">
      <w:pPr>
        <w:rPr>
          <w:rFonts w:ascii="Arial" w:hAnsi="Arial" w:cs="Arial"/>
          <w:sz w:val="18"/>
          <w:szCs w:val="18"/>
        </w:rPr>
      </w:pPr>
    </w:p>
    <w:p w14:paraId="523D0650" w14:textId="71CBCA20" w:rsidR="00180AAB" w:rsidRPr="00D02C76" w:rsidRDefault="00180AAB" w:rsidP="00724A48">
      <w:pPr>
        <w:pStyle w:val="1"/>
        <w:rPr>
          <w:rFonts w:ascii="Arial" w:hAnsi="Arial" w:cs="Arial"/>
          <w:sz w:val="28"/>
          <w:szCs w:val="18"/>
        </w:rPr>
      </w:pPr>
      <w:r w:rsidRPr="00D02C76">
        <w:rPr>
          <w:rFonts w:ascii="Arial" w:hAnsi="Arial" w:cs="Arial"/>
          <w:sz w:val="28"/>
          <w:szCs w:val="18"/>
        </w:rPr>
        <w:lastRenderedPageBreak/>
        <w:t>CSI framework</w:t>
      </w:r>
      <w:r w:rsidR="00C240A9" w:rsidRPr="00D02C76">
        <w:rPr>
          <w:rFonts w:ascii="Arial" w:hAnsi="Arial" w:cs="Arial"/>
          <w:sz w:val="28"/>
          <w:szCs w:val="18"/>
        </w:rPr>
        <w:t xml:space="preserve"> </w:t>
      </w:r>
    </w:p>
    <w:p w14:paraId="5876F43F" w14:textId="6B677D5A" w:rsidR="000179E0" w:rsidRPr="00D02C76" w:rsidRDefault="00026AF1" w:rsidP="000179E0">
      <w:pPr>
        <w:pStyle w:val="2"/>
        <w:rPr>
          <w:rFonts w:ascii="Arial" w:hAnsi="Arial" w:cs="Arial"/>
          <w:sz w:val="24"/>
          <w:szCs w:val="24"/>
        </w:rPr>
      </w:pPr>
      <w:r w:rsidRPr="00D02C76">
        <w:rPr>
          <w:rFonts w:ascii="Arial" w:hAnsi="Arial" w:cs="Arial"/>
          <w:sz w:val="24"/>
          <w:szCs w:val="24"/>
        </w:rPr>
        <w:t>U</w:t>
      </w:r>
      <w:r w:rsidR="000179E0" w:rsidRPr="00D02C76">
        <w:rPr>
          <w:rFonts w:ascii="Arial" w:hAnsi="Arial" w:cs="Arial"/>
          <w:sz w:val="24"/>
          <w:szCs w:val="24"/>
        </w:rPr>
        <w:t>nified CSI signaling framework</w:t>
      </w:r>
    </w:p>
    <w:p w14:paraId="2CE9CD0C" w14:textId="42247F83" w:rsidR="00157507" w:rsidRPr="00D02C76" w:rsidRDefault="00793B19" w:rsidP="00157507">
      <w:pPr>
        <w:pStyle w:val="3"/>
        <w:numPr>
          <w:ilvl w:val="0"/>
          <w:numId w:val="0"/>
        </w:numPr>
        <w:rPr>
          <w:b/>
          <w:bCs/>
          <w:sz w:val="22"/>
          <w:szCs w:val="22"/>
        </w:rPr>
      </w:pPr>
      <w:r w:rsidRPr="00D02C76">
        <w:rPr>
          <w:b/>
          <w:bCs/>
          <w:sz w:val="22"/>
          <w:szCs w:val="22"/>
          <w:lang w:eastAsia="zh-CN"/>
        </w:rPr>
        <w:t>Brief summary on design principle</w:t>
      </w:r>
    </w:p>
    <w:p w14:paraId="3DF2AFFD" w14:textId="23AE0A8C" w:rsidR="0032577F" w:rsidRPr="00D02C76" w:rsidRDefault="0032577F" w:rsidP="0032577F">
      <w:pPr>
        <w:rPr>
          <w:rFonts w:ascii="Arial" w:hAnsi="Arial" w:cs="Arial"/>
          <w:sz w:val="18"/>
          <w:szCs w:val="18"/>
        </w:rPr>
      </w:pPr>
      <w:r w:rsidRPr="00D02C76">
        <w:rPr>
          <w:rFonts w:ascii="Arial" w:hAnsi="Arial" w:cs="Arial"/>
          <w:sz w:val="18"/>
          <w:szCs w:val="18"/>
        </w:rPr>
        <w:t xml:space="preserve">Design a CSI acquisition framework at least the following guiding design principles: </w:t>
      </w:r>
    </w:p>
    <w:p w14:paraId="59D35D58" w14:textId="5B0440D5"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Common framework for supporting multiple scenarios,</w:t>
      </w:r>
      <w:r w:rsidRPr="00D02C76">
        <w:rPr>
          <w:sz w:val="18"/>
          <w:szCs w:val="18"/>
        </w:rPr>
        <w:t xml:space="preserve"> </w:t>
      </w:r>
      <w:r w:rsidRPr="00D02C76">
        <w:rPr>
          <w:rFonts w:ascii="Arial" w:hAnsi="Arial" w:cs="Arial"/>
          <w:sz w:val="18"/>
          <w:szCs w:val="18"/>
        </w:rPr>
        <w:t xml:space="preserve">for the serving cell CSI, LTM CSI, and CSI for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activation. E.g., based on the LTM CSI measurement and reporting configuration framework.</w:t>
      </w:r>
    </w:p>
    <w:p w14:paraId="513F90C2" w14:textId="25686AF1"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A unified framework for both AI and non-AI.</w:t>
      </w:r>
    </w:p>
    <w:p w14:paraId="3360E2B6"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 xml:space="preserve">Managing the increase in RS overhead, CSI feedback overhead, and UE complexity. </w:t>
      </w:r>
    </w:p>
    <w:p w14:paraId="5B1F01AA" w14:textId="77777777" w:rsidR="0032577F" w:rsidRPr="00D02C76" w:rsidRDefault="0032577F" w:rsidP="00103BCE">
      <w:pPr>
        <w:pStyle w:val="a3"/>
        <w:numPr>
          <w:ilvl w:val="0"/>
          <w:numId w:val="72"/>
        </w:numPr>
        <w:rPr>
          <w:rFonts w:ascii="Arial" w:hAnsi="Arial" w:cs="Arial"/>
          <w:sz w:val="18"/>
          <w:szCs w:val="18"/>
        </w:rPr>
      </w:pPr>
      <w:r w:rsidRPr="00D02C76">
        <w:rPr>
          <w:rFonts w:ascii="Arial" w:hAnsi="Arial" w:cs="Arial"/>
          <w:sz w:val="18"/>
          <w:szCs w:val="18"/>
        </w:rPr>
        <w:t>Support UEs with different capabilities</w:t>
      </w:r>
    </w:p>
    <w:p w14:paraId="2A547C27" w14:textId="24DA3E4F" w:rsidR="0032577F" w:rsidRPr="00D02C76" w:rsidRDefault="0032577F" w:rsidP="00103BCE">
      <w:pPr>
        <w:pStyle w:val="a3"/>
        <w:numPr>
          <w:ilvl w:val="0"/>
          <w:numId w:val="72"/>
        </w:numPr>
        <w:rPr>
          <w:rFonts w:ascii="Arial" w:hAnsi="Arial" w:cs="Arial"/>
          <w:sz w:val="18"/>
          <w:szCs w:val="18"/>
        </w:rPr>
      </w:pPr>
      <w:r w:rsidRPr="00D02C76">
        <w:rPr>
          <w:rFonts w:ascii="Arial" w:hAnsi="Arial" w:cs="Arial" w:hint="eastAsia"/>
          <w:sz w:val="18"/>
          <w:szCs w:val="18"/>
        </w:rPr>
        <w:t>Minimize</w:t>
      </w:r>
      <w:r w:rsidRPr="00D02C76">
        <w:rPr>
          <w:rFonts w:ascii="Arial" w:hAnsi="Arial" w:cs="Arial"/>
          <w:sz w:val="18"/>
          <w:szCs w:val="18"/>
        </w:rPr>
        <w:t xml:space="preserve">d RRC configuration overhead </w:t>
      </w:r>
    </w:p>
    <w:p w14:paraId="63951D5C" w14:textId="2A3F3559" w:rsidR="00DA2358" w:rsidRPr="00D02C76" w:rsidRDefault="00DA2358" w:rsidP="00DA2358">
      <w:pPr>
        <w:rPr>
          <w:rFonts w:ascii="Arial" w:hAnsi="Arial" w:cs="Arial"/>
          <w:sz w:val="20"/>
          <w:szCs w:val="20"/>
        </w:rPr>
      </w:pPr>
    </w:p>
    <w:p w14:paraId="0877BB8D" w14:textId="5AD5DCB7" w:rsidR="00DA2358" w:rsidRPr="00D02C76" w:rsidRDefault="00DA2358" w:rsidP="00DA2358">
      <w:pPr>
        <w:rPr>
          <w:rFonts w:ascii="Arial" w:hAnsi="Arial" w:cs="Arial"/>
          <w:i/>
          <w:iCs/>
          <w:color w:val="5B9BD5" w:themeColor="accent5"/>
          <w:sz w:val="20"/>
          <w:szCs w:val="20"/>
        </w:rPr>
      </w:pPr>
      <w:r w:rsidRPr="00D02C76">
        <w:rPr>
          <w:rFonts w:ascii="Arial" w:hAnsi="Arial" w:cs="Arial" w:hint="eastAsia"/>
          <w:i/>
          <w:iCs/>
          <w:color w:val="5B9BD5" w:themeColor="accent5"/>
          <w:sz w:val="20"/>
          <w:szCs w:val="20"/>
        </w:rPr>
        <w:t>FL</w:t>
      </w:r>
      <w:r w:rsidRPr="00D02C76">
        <w:rPr>
          <w:rFonts w:ascii="Arial" w:hAnsi="Arial" w:cs="Arial"/>
          <w:i/>
          <w:iCs/>
          <w:color w:val="5B9BD5" w:themeColor="accent5"/>
          <w:sz w:val="20"/>
          <w:szCs w:val="20"/>
        </w:rPr>
        <w:t xml:space="preserve">: No intention to spend time to discuss this proposal. </w:t>
      </w:r>
      <w:proofErr w:type="gramStart"/>
      <w:r w:rsidRPr="00D02C76">
        <w:rPr>
          <w:rFonts w:ascii="Arial" w:hAnsi="Arial" w:cs="Arial"/>
          <w:i/>
          <w:iCs/>
          <w:color w:val="5B9BD5" w:themeColor="accent5"/>
          <w:sz w:val="20"/>
          <w:szCs w:val="20"/>
        </w:rPr>
        <w:t>Just</w:t>
      </w:r>
      <w:proofErr w:type="gramEnd"/>
      <w:r w:rsidRPr="00D02C76">
        <w:rPr>
          <w:rFonts w:ascii="Arial" w:hAnsi="Arial" w:cs="Arial"/>
          <w:i/>
          <w:iCs/>
          <w:color w:val="5B9BD5" w:themeColor="accent5"/>
          <w:sz w:val="20"/>
          <w:szCs w:val="20"/>
        </w:rPr>
        <w:t xml:space="preserve"> want to acknowledge the above design principle, and we will keep that in mind for </w:t>
      </w:r>
      <w:proofErr w:type="gramStart"/>
      <w:r w:rsidRPr="00D02C76">
        <w:rPr>
          <w:rFonts w:ascii="Arial" w:hAnsi="Arial" w:cs="Arial"/>
          <w:i/>
          <w:iCs/>
          <w:color w:val="5B9BD5" w:themeColor="accent5"/>
          <w:sz w:val="20"/>
          <w:szCs w:val="20"/>
        </w:rPr>
        <w:t>the discussion</w:t>
      </w:r>
      <w:proofErr w:type="gramEnd"/>
      <w:r w:rsidRPr="00D02C76">
        <w:rPr>
          <w:rFonts w:ascii="Arial" w:hAnsi="Arial" w:cs="Arial"/>
          <w:i/>
          <w:iCs/>
          <w:color w:val="5B9BD5" w:themeColor="accent5"/>
          <w:sz w:val="20"/>
          <w:szCs w:val="20"/>
        </w:rPr>
        <w:t xml:space="preserve"> in the future. </w:t>
      </w:r>
    </w:p>
    <w:p w14:paraId="2462BF6D" w14:textId="0D4A8AEC" w:rsidR="00C240A9" w:rsidRPr="00D02C76" w:rsidRDefault="00E85B29" w:rsidP="003D713F">
      <w:pPr>
        <w:pStyle w:val="2"/>
        <w:rPr>
          <w:rFonts w:ascii="Arial" w:hAnsi="Arial" w:cs="Arial"/>
          <w:sz w:val="24"/>
          <w:szCs w:val="24"/>
        </w:rPr>
      </w:pPr>
      <w:r w:rsidRPr="00D02C76">
        <w:rPr>
          <w:rFonts w:ascii="Arial" w:hAnsi="Arial" w:cs="Arial"/>
          <w:sz w:val="24"/>
          <w:szCs w:val="24"/>
        </w:rPr>
        <w:t>CSI reporting f</w:t>
      </w:r>
      <w:r w:rsidR="003D713F" w:rsidRPr="00D02C76">
        <w:rPr>
          <w:rFonts w:ascii="Arial" w:hAnsi="Arial" w:cs="Arial"/>
          <w:sz w:val="24"/>
          <w:szCs w:val="24"/>
        </w:rPr>
        <w:t xml:space="preserve">ramework </w:t>
      </w:r>
      <w:r w:rsidRPr="00D02C76">
        <w:rPr>
          <w:rFonts w:ascii="Arial" w:hAnsi="Arial" w:cs="Arial"/>
          <w:sz w:val="24"/>
          <w:szCs w:val="24"/>
        </w:rPr>
        <w:t>design</w:t>
      </w:r>
      <w:r w:rsidR="003D713F" w:rsidRPr="00D02C76">
        <w:rPr>
          <w:rFonts w:ascii="Arial" w:hAnsi="Arial" w:cs="Arial"/>
          <w:sz w:val="24"/>
          <w:szCs w:val="24"/>
        </w:rPr>
        <w:t xml:space="preserve"> </w:t>
      </w:r>
    </w:p>
    <w:p w14:paraId="789A75B4" w14:textId="0881CC37" w:rsidR="00555D8F" w:rsidRPr="00D02C76" w:rsidRDefault="00776C3D" w:rsidP="00555D8F">
      <w:pPr>
        <w:widowControl/>
        <w:spacing w:after="0" w:line="276" w:lineRule="auto"/>
        <w:jc w:val="left"/>
        <w:rPr>
          <w:rFonts w:ascii="Arial" w:hAnsi="Arial" w:cs="Arial"/>
          <w:sz w:val="20"/>
          <w:szCs w:val="20"/>
        </w:rPr>
      </w:pPr>
      <w:r w:rsidRPr="00D02C76">
        <w:rPr>
          <w:rFonts w:ascii="Arial" w:hAnsi="Arial" w:cs="Arial" w:hint="eastAsia"/>
          <w:sz w:val="20"/>
          <w:szCs w:val="20"/>
        </w:rPr>
        <w:t>Several</w:t>
      </w:r>
      <w:r w:rsidRPr="00D02C76">
        <w:rPr>
          <w:rFonts w:ascii="Arial" w:hAnsi="Arial" w:cs="Arial"/>
          <w:sz w:val="20"/>
          <w:szCs w:val="20"/>
        </w:rPr>
        <w:t xml:space="preserve"> companies proposed simplification on CSI</w:t>
      </w:r>
      <w:r w:rsidR="0023261B" w:rsidRPr="00D02C76">
        <w:rPr>
          <w:rFonts w:ascii="Arial" w:hAnsi="Arial" w:cs="Arial"/>
          <w:sz w:val="20"/>
          <w:szCs w:val="20"/>
        </w:rPr>
        <w:t>-RS</w:t>
      </w:r>
      <w:r w:rsidRPr="00D02C76">
        <w:rPr>
          <w:rFonts w:ascii="Arial" w:hAnsi="Arial" w:cs="Arial"/>
          <w:sz w:val="20"/>
          <w:szCs w:val="20"/>
        </w:rPr>
        <w:t xml:space="preserve"> triggering and report framework. Following direction</w:t>
      </w:r>
      <w:r w:rsidR="00E85B29" w:rsidRPr="00D02C76">
        <w:rPr>
          <w:rFonts w:ascii="Arial" w:hAnsi="Arial" w:cs="Arial"/>
          <w:sz w:val="20"/>
          <w:szCs w:val="20"/>
        </w:rPr>
        <w:t>s/justifications</w:t>
      </w:r>
      <w:r w:rsidRPr="00D02C76">
        <w:rPr>
          <w:rFonts w:ascii="Arial" w:hAnsi="Arial" w:cs="Arial"/>
          <w:sz w:val="20"/>
          <w:szCs w:val="20"/>
        </w:rPr>
        <w:t xml:space="preserve"> ha</w:t>
      </w:r>
      <w:r w:rsidR="00E85B29" w:rsidRPr="00D02C76">
        <w:rPr>
          <w:rFonts w:ascii="Arial" w:hAnsi="Arial" w:cs="Arial"/>
          <w:sz w:val="20"/>
          <w:szCs w:val="20"/>
        </w:rPr>
        <w:t>ve</w:t>
      </w:r>
      <w:r w:rsidRPr="00D02C76">
        <w:rPr>
          <w:rFonts w:ascii="Arial" w:hAnsi="Arial" w:cs="Arial"/>
          <w:sz w:val="20"/>
          <w:szCs w:val="20"/>
        </w:rPr>
        <w:t xml:space="preserve"> been proposed by companies:</w:t>
      </w:r>
    </w:p>
    <w:p w14:paraId="028B0744" w14:textId="3F2F3519" w:rsidR="00991952" w:rsidRPr="00D02C76" w:rsidRDefault="00991952" w:rsidP="00991952">
      <w:pPr>
        <w:wordWrap w:val="0"/>
        <w:autoSpaceDE w:val="0"/>
        <w:spacing w:before="240" w:line="256" w:lineRule="auto"/>
        <w:jc w:val="center"/>
        <w:rPr>
          <w:rFonts w:ascii="Arial" w:eastAsia="等线" w:hAnsi="Arial" w:cs="Arial"/>
          <w:b/>
          <w:bCs/>
          <w:kern w:val="3"/>
          <w:sz w:val="18"/>
          <w:szCs w:val="18"/>
          <w:lang w:eastAsia="ko-KR"/>
        </w:rPr>
      </w:pPr>
      <w:r w:rsidRPr="00D02C76">
        <w:rPr>
          <w:rFonts w:ascii="Arial" w:eastAsia="等线" w:hAnsi="Arial" w:cs="Arial"/>
          <w:b/>
          <w:bCs/>
          <w:kern w:val="3"/>
          <w:sz w:val="18"/>
          <w:szCs w:val="18"/>
          <w:lang w:eastAsia="ko-KR"/>
        </w:rPr>
        <w:t>Table</w:t>
      </w:r>
      <w:r w:rsidR="00E85B29" w:rsidRPr="00D02C76">
        <w:rPr>
          <w:rFonts w:ascii="Arial" w:eastAsia="等线" w:hAnsi="Arial" w:cs="Arial"/>
          <w:b/>
          <w:bCs/>
          <w:kern w:val="3"/>
          <w:sz w:val="18"/>
          <w:szCs w:val="18"/>
          <w:lang w:eastAsia="ko-KR"/>
        </w:rPr>
        <w:t xml:space="preserve"> 3.2</w:t>
      </w:r>
      <w:r w:rsidR="00D6636D" w:rsidRPr="00D02C76">
        <w:rPr>
          <w:rFonts w:ascii="Arial" w:eastAsia="等线" w:hAnsi="Arial" w:cs="Arial"/>
          <w:b/>
          <w:bCs/>
          <w:kern w:val="3"/>
          <w:sz w:val="18"/>
          <w:szCs w:val="18"/>
          <w:lang w:eastAsia="ko-KR"/>
        </w:rPr>
        <w:t>A</w:t>
      </w:r>
      <w:r w:rsidRPr="00D02C76">
        <w:rPr>
          <w:rFonts w:ascii="Arial" w:eastAsia="等线" w:hAnsi="Arial" w:cs="Arial"/>
          <w:b/>
          <w:bCs/>
          <w:kern w:val="3"/>
          <w:sz w:val="18"/>
          <w:szCs w:val="18"/>
          <w:lang w:eastAsia="ko-KR"/>
        </w:rPr>
        <w:t xml:space="preserve">: Summary </w:t>
      </w:r>
      <w:r w:rsidR="00E85B29" w:rsidRPr="00D02C76">
        <w:rPr>
          <w:rFonts w:ascii="Arial" w:eastAsia="等线" w:hAnsi="Arial" w:cs="Arial"/>
          <w:b/>
          <w:bCs/>
          <w:kern w:val="3"/>
          <w:sz w:val="18"/>
          <w:szCs w:val="18"/>
          <w:lang w:eastAsia="ko-KR"/>
        </w:rPr>
        <w:t xml:space="preserve">for directions for CSI framework </w:t>
      </w:r>
      <w:r w:rsidR="00E85B29"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7645" w:rsidRPr="00D02C76" w14:paraId="5FF197E3" w14:textId="77777777" w:rsidTr="00D02C7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2AA26C42" w14:textId="7CC0E8B6" w:rsidR="00991952" w:rsidRPr="00D02C76" w:rsidRDefault="00991952"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41FEE6E" w14:textId="00E9F06A" w:rsidR="00991952" w:rsidRPr="00D02C76" w:rsidRDefault="00E85B29" w:rsidP="00F864D6">
            <w:pPr>
              <w:widowControl/>
              <w:snapToGrid w:val="0"/>
              <w:rPr>
                <w:rFonts w:ascii="Arial" w:hAnsi="Arial" w:cs="Arial"/>
                <w:b/>
                <w:sz w:val="18"/>
                <w:szCs w:val="18"/>
              </w:rPr>
            </w:pPr>
            <w:r w:rsidRPr="00D02C76">
              <w:rPr>
                <w:rFonts w:ascii="Arial" w:hAnsi="Arial" w:cs="Arial"/>
                <w:b/>
                <w:sz w:val="18"/>
                <w:szCs w:val="18"/>
              </w:rPr>
              <w:t>Summary of o</w:t>
            </w:r>
            <w:r w:rsidR="00991952" w:rsidRPr="00D02C76">
              <w:rPr>
                <w:rFonts w:ascii="Arial" w:hAnsi="Arial" w:cs="Arial"/>
                <w:b/>
                <w:sz w:val="18"/>
                <w:szCs w:val="18"/>
              </w:rPr>
              <w:t>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80AC342" w14:textId="77777777" w:rsidR="00991952" w:rsidRPr="00D02C76" w:rsidRDefault="00991952"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957645" w:rsidRPr="00D02C76" w14:paraId="51D16274"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863FBE3"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525CC24B" w14:textId="71D8E206"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F4C1C0A" w14:textId="640066C6" w:rsidR="006C7027" w:rsidRPr="00D02C76" w:rsidRDefault="008D0B77"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zh-CN"/>
              </w:rPr>
              <w:t>Motivation</w:t>
            </w:r>
            <w:r w:rsidRPr="00D02C76">
              <w:rPr>
                <w:rFonts w:ascii="Arial" w:eastAsia="宋体" w:hAnsi="Arial" w:cs="Arial"/>
                <w:sz w:val="18"/>
                <w:szCs w:val="18"/>
                <w:lang w:eastAsia="zh-CN"/>
              </w:rPr>
              <w:t xml:space="preserve"> </w:t>
            </w:r>
          </w:p>
          <w:p w14:paraId="36109F61" w14:textId="38651FC6"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1.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 xml:space="preserve">elax </w:t>
            </w:r>
            <w:r w:rsidR="00872845" w:rsidRPr="00D02C76">
              <w:rPr>
                <w:rFonts w:ascii="Arial" w:eastAsia="宋体" w:hAnsi="Arial" w:cs="Arial"/>
                <w:sz w:val="18"/>
                <w:szCs w:val="18"/>
                <w:lang w:eastAsia="ko-KR"/>
              </w:rPr>
              <w:t xml:space="preserve">UE </w:t>
            </w:r>
            <w:r w:rsidRPr="00D02C76">
              <w:rPr>
                <w:rFonts w:ascii="Arial" w:eastAsia="宋体" w:hAnsi="Arial" w:cs="Arial"/>
                <w:sz w:val="18"/>
                <w:szCs w:val="18"/>
                <w:lang w:eastAsia="ko-KR"/>
              </w:rPr>
              <w:t>processing timeline</w:t>
            </w:r>
          </w:p>
          <w:p w14:paraId="4EEBE614" w14:textId="5A3E3841"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2. </w:t>
            </w:r>
            <w:r w:rsidR="008D0B77" w:rsidRPr="00D02C76">
              <w:rPr>
                <w:rFonts w:ascii="Arial" w:eastAsia="宋体" w:hAnsi="Arial" w:cs="Arial"/>
                <w:sz w:val="18"/>
                <w:szCs w:val="18"/>
                <w:lang w:eastAsia="ko-KR"/>
              </w:rPr>
              <w:t>A</w:t>
            </w:r>
            <w:r w:rsidRPr="00D02C76">
              <w:rPr>
                <w:rFonts w:ascii="Arial" w:eastAsia="宋体" w:hAnsi="Arial" w:cs="Arial"/>
                <w:sz w:val="18"/>
                <w:szCs w:val="18"/>
                <w:lang w:eastAsia="ko-KR"/>
              </w:rPr>
              <w:t xml:space="preserve">void out of order </w:t>
            </w:r>
            <w:proofErr w:type="gramStart"/>
            <w:r w:rsidRPr="00D02C76">
              <w:rPr>
                <w:rFonts w:ascii="Arial" w:eastAsia="宋体" w:hAnsi="Arial" w:cs="Arial"/>
                <w:sz w:val="18"/>
                <w:szCs w:val="18"/>
                <w:lang w:eastAsia="ko-KR"/>
              </w:rPr>
              <w:t>issue</w:t>
            </w:r>
            <w:proofErr w:type="gramEnd"/>
          </w:p>
          <w:p w14:paraId="41EDDBFB" w14:textId="6002FA65" w:rsidR="006C7027" w:rsidRPr="00D02C76" w:rsidRDefault="006C7027"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3.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educe UE complexity and power</w:t>
            </w:r>
          </w:p>
          <w:p w14:paraId="1455E276" w14:textId="0B19D087" w:rsidR="00872845" w:rsidRPr="00D02C76" w:rsidRDefault="00872845" w:rsidP="00F864D6">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4. </w:t>
            </w:r>
            <w:r w:rsidR="008D0B77" w:rsidRPr="00D02C76">
              <w:rPr>
                <w:rFonts w:ascii="Arial" w:eastAsia="宋体" w:hAnsi="Arial" w:cs="Arial"/>
                <w:sz w:val="18"/>
                <w:szCs w:val="18"/>
                <w:lang w:eastAsia="ko-KR"/>
              </w:rPr>
              <w:t>R</w:t>
            </w:r>
            <w:r w:rsidRPr="00D02C76">
              <w:rPr>
                <w:rFonts w:ascii="Arial" w:eastAsia="宋体" w:hAnsi="Arial" w:cs="Arial"/>
                <w:sz w:val="18"/>
                <w:szCs w:val="18"/>
                <w:lang w:eastAsia="ko-KR"/>
              </w:rPr>
              <w:t>elax scheduling restriction</w:t>
            </w:r>
            <w:r w:rsidR="008D0B77" w:rsidRPr="00D02C76">
              <w:rPr>
                <w:rFonts w:ascii="Arial" w:eastAsia="宋体" w:hAnsi="Arial" w:cs="Arial"/>
                <w:sz w:val="18"/>
                <w:szCs w:val="18"/>
                <w:lang w:eastAsia="ko-KR"/>
              </w:rPr>
              <w:t>, mitigate scheduling latency.</w:t>
            </w:r>
          </w:p>
          <w:p w14:paraId="4F4265DC" w14:textId="77777777" w:rsidR="00152A93" w:rsidRPr="00D02C76" w:rsidRDefault="00152A93" w:rsidP="00152A93">
            <w:pPr>
              <w:widowControl/>
              <w:rPr>
                <w:rFonts w:ascii="Arial" w:eastAsia="宋体" w:hAnsi="Arial" w:cs="Arial"/>
                <w:sz w:val="18"/>
                <w:szCs w:val="18"/>
                <w:lang w:eastAsia="ko-KR"/>
              </w:rPr>
            </w:pPr>
          </w:p>
          <w:p w14:paraId="4B96A77D" w14:textId="18736001" w:rsidR="002B6BE1" w:rsidRPr="00D02C76" w:rsidRDefault="00152A93" w:rsidP="00550CAE">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 xml:space="preserve">FL assessment: </w:t>
            </w:r>
            <w:r w:rsidRPr="00D02C76">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6DA443FE" w14:textId="72FDEB93" w:rsidR="00991952" w:rsidRPr="00D02C76" w:rsidRDefault="00991952" w:rsidP="00991952">
            <w:pPr>
              <w:widowControl/>
              <w:spacing w:line="276" w:lineRule="auto"/>
              <w:jc w:val="left"/>
              <w:rPr>
                <w:rFonts w:ascii="Arial" w:hAnsi="Arial" w:cs="Arial"/>
                <w:b/>
                <w:bCs/>
                <w:sz w:val="18"/>
                <w:szCs w:val="18"/>
              </w:rPr>
            </w:pPr>
            <w:r w:rsidRPr="00D02C76">
              <w:rPr>
                <w:rFonts w:ascii="Arial" w:hAnsi="Arial" w:cs="Arial"/>
                <w:b/>
                <w:bCs/>
                <w:sz w:val="18"/>
                <w:szCs w:val="18"/>
              </w:rPr>
              <w:t>Supported by (1</w:t>
            </w:r>
            <w:r w:rsidR="00793B19" w:rsidRPr="00D02C76">
              <w:rPr>
                <w:rFonts w:ascii="Arial" w:hAnsi="Arial" w:cs="Arial"/>
                <w:b/>
                <w:bCs/>
                <w:sz w:val="18"/>
                <w:szCs w:val="18"/>
              </w:rPr>
              <w:t>5</w:t>
            </w:r>
            <w:r w:rsidRPr="00D02C76">
              <w:rPr>
                <w:rFonts w:ascii="Arial" w:hAnsi="Arial" w:cs="Arial"/>
                <w:b/>
                <w:bCs/>
                <w:sz w:val="18"/>
                <w:szCs w:val="18"/>
              </w:rPr>
              <w:t xml:space="preserve">): </w:t>
            </w: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(Unified for UEI-/NWI-), China Telecom, Sony, DOCOMO, Qualcomm</w:t>
            </w:r>
            <w:r w:rsidR="00AB4FF1" w:rsidRPr="00D02C76">
              <w:rPr>
                <w:rFonts w:ascii="Arial" w:eastAsia="Malgun Gothic" w:hAnsi="Arial" w:cs="Arial" w:hint="eastAsia"/>
                <w:sz w:val="18"/>
                <w:szCs w:val="18"/>
                <w:lang w:eastAsia="ko-KR"/>
              </w:rPr>
              <w:t>, Samsung</w:t>
            </w:r>
            <w:r w:rsidR="00793B19" w:rsidRPr="00D02C76">
              <w:rPr>
                <w:rFonts w:ascii="Arial" w:eastAsia="Malgun Gothic" w:hAnsi="Arial" w:cs="Arial"/>
                <w:sz w:val="18"/>
                <w:szCs w:val="18"/>
                <w:lang w:eastAsia="ko-KR"/>
              </w:rPr>
              <w:t>.</w:t>
            </w:r>
            <w:r w:rsidRPr="00D02C76">
              <w:rPr>
                <w:rFonts w:ascii="Arial" w:hAnsi="Arial" w:cs="Arial"/>
                <w:sz w:val="18"/>
                <w:szCs w:val="18"/>
              </w:rPr>
              <w:t xml:space="preserve"> Apple</w:t>
            </w:r>
          </w:p>
        </w:tc>
      </w:tr>
      <w:tr w:rsidR="009E5D32" w:rsidRPr="00D02C76" w14:paraId="3569F39B" w14:textId="77777777" w:rsidTr="00D02C76">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B414240" w14:textId="38F9E2C5"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6D438904" w14:textId="1EC3091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4151E17" w14:textId="4EB7A264" w:rsidR="00991952" w:rsidRPr="00D02C76" w:rsidRDefault="008D0B77" w:rsidP="00991952">
            <w:pPr>
              <w:rPr>
                <w:rFonts w:ascii="Arial" w:hAnsi="Arial" w:cs="Arial"/>
                <w:sz w:val="18"/>
                <w:szCs w:val="18"/>
              </w:rPr>
            </w:pPr>
            <w:r w:rsidRPr="00D02C76">
              <w:rPr>
                <w:rFonts w:ascii="Arial" w:hAnsi="Arial" w:cs="Arial"/>
                <w:b/>
                <w:bCs/>
                <w:sz w:val="18"/>
                <w:szCs w:val="18"/>
              </w:rPr>
              <w:t xml:space="preserve">Motivation of </w:t>
            </w:r>
            <w:proofErr w:type="spellStart"/>
            <w:r w:rsidR="00991952" w:rsidRPr="00D02C76">
              <w:rPr>
                <w:rFonts w:ascii="Arial" w:hAnsi="Arial" w:cs="Arial"/>
                <w:b/>
                <w:bCs/>
                <w:sz w:val="18"/>
                <w:szCs w:val="18"/>
              </w:rPr>
              <w:t>olution</w:t>
            </w:r>
            <w:proofErr w:type="spellEnd"/>
            <w:r w:rsidR="00991952" w:rsidRPr="00D02C76">
              <w:rPr>
                <w:rFonts w:ascii="Arial" w:hAnsi="Arial" w:cs="Arial"/>
                <w:b/>
                <w:bCs/>
                <w:sz w:val="18"/>
                <w:szCs w:val="18"/>
              </w:rPr>
              <w:t xml:space="preserve"> #2-1</w:t>
            </w:r>
            <w:r w:rsidR="00991952" w:rsidRPr="00D02C76">
              <w:rPr>
                <w:rFonts w:ascii="Arial" w:hAnsi="Arial" w:cs="Arial"/>
                <w:sz w:val="18"/>
                <w:szCs w:val="18"/>
              </w:rPr>
              <w:t xml:space="preserve">: </w:t>
            </w:r>
            <w:r w:rsidR="00793B19" w:rsidRPr="00D02C76">
              <w:rPr>
                <w:rFonts w:ascii="Arial" w:hAnsi="Arial" w:cs="Arial"/>
                <w:sz w:val="18"/>
                <w:szCs w:val="18"/>
              </w:rPr>
              <w:t>CSI report o</w:t>
            </w:r>
            <w:r w:rsidR="00991952" w:rsidRPr="00D02C76">
              <w:rPr>
                <w:rFonts w:ascii="Arial" w:hAnsi="Arial" w:cs="Arial"/>
                <w:sz w:val="18"/>
                <w:szCs w:val="18"/>
              </w:rPr>
              <w:t>nly in PUSCH</w:t>
            </w:r>
          </w:p>
          <w:p w14:paraId="293E0FD4" w14:textId="50746E59"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1. PUSCH-only can result in simplifying UCI handling (multiplexing/prioritization) rules and procedures</w:t>
            </w:r>
          </w:p>
          <w:p w14:paraId="1DBA390E" w14:textId="3B72EFAE" w:rsidR="002B6BE1" w:rsidRPr="00D02C76" w:rsidRDefault="002B6BE1" w:rsidP="00991952">
            <w:pPr>
              <w:rPr>
                <w:rFonts w:ascii="Arial" w:hAnsi="Arial" w:cs="Arial"/>
                <w:sz w:val="18"/>
                <w:szCs w:val="18"/>
                <w:lang w:eastAsia="zh-CN"/>
              </w:rPr>
            </w:pPr>
            <w:r w:rsidRPr="00D02C76">
              <w:rPr>
                <w:rFonts w:ascii="Arial" w:hAnsi="Arial" w:cs="Arial"/>
                <w:sz w:val="18"/>
                <w:szCs w:val="18"/>
                <w:lang w:eastAsia="zh-CN"/>
              </w:rPr>
              <w:t xml:space="preserve">2. Avoid complicated PUCCH resource </w:t>
            </w:r>
            <w:r w:rsidR="00516A4E" w:rsidRPr="00D02C76">
              <w:rPr>
                <w:rFonts w:ascii="Arial" w:hAnsi="Arial" w:cs="Arial"/>
                <w:sz w:val="18"/>
                <w:szCs w:val="18"/>
                <w:lang w:eastAsia="zh-CN"/>
              </w:rPr>
              <w:t>determination</w:t>
            </w:r>
          </w:p>
          <w:p w14:paraId="595F0204" w14:textId="7336720B"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3. Easy to handle large payload.</w:t>
            </w:r>
          </w:p>
          <w:p w14:paraId="0AC20E7B" w14:textId="66290DEF" w:rsidR="00516A4E" w:rsidRPr="00D02C76" w:rsidRDefault="00516A4E" w:rsidP="00991952">
            <w:pPr>
              <w:rPr>
                <w:rFonts w:ascii="Arial" w:hAnsi="Arial" w:cs="Arial"/>
                <w:sz w:val="18"/>
                <w:szCs w:val="18"/>
                <w:lang w:eastAsia="zh-CN"/>
              </w:rPr>
            </w:pPr>
            <w:r w:rsidRPr="00D02C76">
              <w:rPr>
                <w:rFonts w:ascii="Arial" w:hAnsi="Arial" w:cs="Arial"/>
                <w:sz w:val="18"/>
                <w:szCs w:val="18"/>
                <w:lang w:eastAsia="zh-CN"/>
              </w:rPr>
              <w:t xml:space="preserve">4. </w:t>
            </w:r>
            <w:r w:rsidR="008D0B77" w:rsidRPr="00D02C76">
              <w:rPr>
                <w:rFonts w:ascii="Arial" w:hAnsi="Arial" w:cs="Arial"/>
                <w:sz w:val="18"/>
                <w:szCs w:val="18"/>
                <w:lang w:eastAsia="zh-CN"/>
              </w:rPr>
              <w:t>A</w:t>
            </w:r>
            <w:r w:rsidRPr="00D02C76">
              <w:rPr>
                <w:rFonts w:ascii="Arial" w:hAnsi="Arial" w:cs="Arial"/>
                <w:sz w:val="18"/>
                <w:szCs w:val="18"/>
                <w:lang w:eastAsia="zh-CN"/>
              </w:rPr>
              <w:t>void duplicated function</w:t>
            </w:r>
          </w:p>
          <w:p w14:paraId="79D83BF0" w14:textId="77777777" w:rsidR="002B6BE1" w:rsidRPr="00D02C76" w:rsidRDefault="002B6BE1" w:rsidP="00991952">
            <w:pPr>
              <w:rPr>
                <w:rFonts w:ascii="Arial" w:hAnsi="Arial" w:cs="Arial"/>
                <w:sz w:val="18"/>
                <w:szCs w:val="18"/>
              </w:rPr>
            </w:pPr>
          </w:p>
          <w:p w14:paraId="7E497D20" w14:textId="0C676EEF" w:rsidR="00991952" w:rsidRPr="00D02C76" w:rsidRDefault="008D0B77" w:rsidP="00991952">
            <w:pPr>
              <w:widowControl/>
              <w:spacing w:line="276" w:lineRule="auto"/>
              <w:jc w:val="left"/>
              <w:rPr>
                <w:rFonts w:ascii="Arial" w:hAnsi="Arial" w:cs="Arial"/>
                <w:sz w:val="18"/>
                <w:szCs w:val="18"/>
              </w:rPr>
            </w:pPr>
            <w:r w:rsidRPr="00D02C76">
              <w:rPr>
                <w:rFonts w:ascii="Arial" w:hAnsi="Arial" w:cs="Arial"/>
                <w:b/>
                <w:bCs/>
                <w:sz w:val="18"/>
                <w:szCs w:val="18"/>
              </w:rPr>
              <w:t>Motivation of s</w:t>
            </w:r>
            <w:r w:rsidR="00991952" w:rsidRPr="00D02C76">
              <w:rPr>
                <w:rFonts w:ascii="Arial" w:hAnsi="Arial" w:cs="Arial"/>
                <w:b/>
                <w:bCs/>
                <w:sz w:val="18"/>
                <w:szCs w:val="18"/>
              </w:rPr>
              <w:t>olution #2-2</w:t>
            </w:r>
            <w:r w:rsidR="00991952" w:rsidRPr="00D02C76">
              <w:rPr>
                <w:rFonts w:ascii="Arial" w:hAnsi="Arial" w:cs="Arial"/>
                <w:sz w:val="18"/>
                <w:szCs w:val="18"/>
              </w:rPr>
              <w:t xml:space="preserve">: </w:t>
            </w:r>
            <w:r w:rsidRPr="00D02C76">
              <w:rPr>
                <w:rFonts w:ascii="Arial" w:hAnsi="Arial" w:cs="Arial"/>
                <w:sz w:val="18"/>
                <w:szCs w:val="18"/>
              </w:rPr>
              <w:t>AP-</w:t>
            </w:r>
            <w:r w:rsidR="00991952" w:rsidRPr="00D02C76">
              <w:rPr>
                <w:rFonts w:ascii="Arial" w:hAnsi="Arial" w:cs="Arial"/>
                <w:sz w:val="18"/>
                <w:szCs w:val="18"/>
              </w:rPr>
              <w:t xml:space="preserve">CSI report on PUSCH and </w:t>
            </w:r>
            <w:r w:rsidRPr="00D02C76">
              <w:rPr>
                <w:rFonts w:ascii="Arial" w:hAnsi="Arial" w:cs="Arial"/>
                <w:sz w:val="18"/>
                <w:szCs w:val="18"/>
              </w:rPr>
              <w:t>P-</w:t>
            </w:r>
            <w:r w:rsidR="00991952" w:rsidRPr="00D02C76">
              <w:rPr>
                <w:rFonts w:ascii="Arial" w:hAnsi="Arial" w:cs="Arial"/>
                <w:sz w:val="18"/>
                <w:szCs w:val="18"/>
              </w:rPr>
              <w:t>CSI report on PUCCH.</w:t>
            </w:r>
          </w:p>
          <w:p w14:paraId="22C7BE7B" w14:textId="77777777" w:rsidR="00991952" w:rsidRPr="00D02C76" w:rsidRDefault="008D0B77" w:rsidP="00F864D6">
            <w:pPr>
              <w:widowControl/>
              <w:jc w:val="left"/>
              <w:rPr>
                <w:rFonts w:ascii="Arial" w:hAnsi="Arial" w:cs="Arial"/>
                <w:sz w:val="18"/>
                <w:szCs w:val="18"/>
                <w:lang w:eastAsia="zh-CN"/>
              </w:rPr>
            </w:pPr>
            <w:r w:rsidRPr="00D02C76">
              <w:rPr>
                <w:rFonts w:ascii="Arial" w:hAnsi="Arial" w:cs="Arial"/>
                <w:sz w:val="18"/>
                <w:szCs w:val="18"/>
                <w:lang w:eastAsia="zh-CN"/>
              </w:rPr>
              <w:t>1. H</w:t>
            </w:r>
            <w:r w:rsidR="00516A4E" w:rsidRPr="00D02C76">
              <w:rPr>
                <w:rFonts w:ascii="Arial" w:hAnsi="Arial" w:cs="Arial"/>
                <w:sz w:val="18"/>
                <w:szCs w:val="18"/>
                <w:lang w:eastAsia="zh-CN"/>
              </w:rPr>
              <w:t>as been commercially deployed in 5G</w:t>
            </w:r>
          </w:p>
          <w:p w14:paraId="79D5B252" w14:textId="77777777" w:rsidR="00152A93" w:rsidRPr="00D02C76" w:rsidRDefault="00152A93" w:rsidP="00F864D6">
            <w:pPr>
              <w:widowControl/>
              <w:jc w:val="left"/>
              <w:rPr>
                <w:rFonts w:ascii="Arial" w:eastAsia="宋体" w:hAnsi="Arial" w:cs="Arial"/>
                <w:sz w:val="18"/>
                <w:szCs w:val="18"/>
                <w:lang w:eastAsia="ko-KR"/>
              </w:rPr>
            </w:pPr>
          </w:p>
          <w:p w14:paraId="52EC573D" w14:textId="6AA53B25" w:rsidR="00152A93" w:rsidRPr="00D02C76" w:rsidRDefault="00152A93" w:rsidP="00550CAE">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r w:rsidR="009739D6" w:rsidRPr="00D02C76">
              <w:rPr>
                <w:rFonts w:ascii="Arial" w:eastAsia="宋体" w:hAnsi="Arial" w:cs="Arial"/>
                <w:color w:val="4472C4" w:themeColor="accent1"/>
                <w:sz w:val="18"/>
                <w:szCs w:val="18"/>
                <w:u w:val="single"/>
                <w:lang w:eastAsia="en-US"/>
              </w:rPr>
              <w:t xml:space="preserve"> </w:t>
            </w:r>
            <w:r w:rsidRPr="00D02C76">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623BF0C5" w14:textId="75DDA9DF" w:rsidR="00991952" w:rsidRPr="00D02C76" w:rsidRDefault="00991952" w:rsidP="00991952">
            <w:pPr>
              <w:rPr>
                <w:rFonts w:ascii="Arial" w:hAnsi="Arial" w:cs="Arial"/>
                <w:sz w:val="18"/>
                <w:szCs w:val="18"/>
              </w:rPr>
            </w:pPr>
            <w:r w:rsidRPr="00D02C76">
              <w:rPr>
                <w:rFonts w:ascii="Arial" w:hAnsi="Arial" w:cs="Arial"/>
                <w:b/>
                <w:bCs/>
                <w:sz w:val="18"/>
                <w:szCs w:val="18"/>
              </w:rPr>
              <w:t>Solution #2-1</w:t>
            </w:r>
            <w:r w:rsidRPr="00D02C76">
              <w:rPr>
                <w:rFonts w:ascii="Arial" w:hAnsi="Arial" w:cs="Arial"/>
                <w:sz w:val="18"/>
                <w:szCs w:val="18"/>
              </w:rPr>
              <w:t>: CSI report only in PUSCH</w:t>
            </w:r>
          </w:p>
          <w:p w14:paraId="309097B0" w14:textId="42330464" w:rsidR="00991952" w:rsidRPr="00D02C76" w:rsidRDefault="00991952" w:rsidP="00991952">
            <w:pPr>
              <w:pStyle w:val="a3"/>
              <w:widowControl/>
              <w:numPr>
                <w:ilvl w:val="0"/>
                <w:numId w:val="14"/>
              </w:numPr>
              <w:spacing w:line="276" w:lineRule="auto"/>
              <w:jc w:val="left"/>
              <w:rPr>
                <w:rFonts w:ascii="Arial" w:hAnsi="Arial" w:cs="Arial"/>
                <w:sz w:val="18"/>
                <w:szCs w:val="18"/>
              </w:rPr>
            </w:pPr>
            <w:r w:rsidRPr="00D02C76">
              <w:rPr>
                <w:rFonts w:ascii="Arial" w:hAnsi="Arial" w:cs="Arial"/>
                <w:b/>
                <w:bCs/>
                <w:sz w:val="18"/>
                <w:szCs w:val="18"/>
              </w:rPr>
              <w:t>Supported by (</w:t>
            </w:r>
            <w:r w:rsidR="00AB4FF1" w:rsidRPr="00D02C76">
              <w:rPr>
                <w:rFonts w:ascii="Arial" w:eastAsia="Malgun Gothic" w:hAnsi="Arial" w:cs="Arial" w:hint="eastAsia"/>
                <w:b/>
                <w:bCs/>
                <w:sz w:val="18"/>
                <w:szCs w:val="18"/>
                <w:lang w:eastAsia="ko-KR"/>
              </w:rPr>
              <w:t>11</w:t>
            </w:r>
            <w:r w:rsidRPr="00D02C76">
              <w:rPr>
                <w:rFonts w:ascii="Arial" w:hAnsi="Arial" w:cs="Arial"/>
                <w:b/>
                <w:bCs/>
                <w:sz w:val="18"/>
                <w:szCs w:val="18"/>
              </w:rPr>
              <w:t xml:space="preserve">): </w:t>
            </w:r>
            <w:r w:rsidRPr="00D02C76">
              <w:rPr>
                <w:rFonts w:ascii="Arial" w:hAnsi="Arial" w:cs="Arial"/>
                <w:sz w:val="18"/>
                <w:szCs w:val="18"/>
              </w:rPr>
              <w:t xml:space="preserve">Nokia,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Lenovo, </w:t>
            </w:r>
            <w:proofErr w:type="spellStart"/>
            <w:r w:rsidRPr="00D02C76">
              <w:rPr>
                <w:rFonts w:ascii="Arial" w:hAnsi="Arial" w:cs="Arial"/>
                <w:sz w:val="18"/>
                <w:szCs w:val="18"/>
              </w:rPr>
              <w:t>Fujistu</w:t>
            </w:r>
            <w:proofErr w:type="spellEnd"/>
            <w:r w:rsidRPr="00D02C76">
              <w:rPr>
                <w:rFonts w:ascii="Arial" w:hAnsi="Arial" w:cs="Arial"/>
                <w:sz w:val="18"/>
                <w:szCs w:val="18"/>
              </w:rPr>
              <w:t xml:space="preserve"> (FFS on PUCCH), HONOR, </w:t>
            </w:r>
            <w:proofErr w:type="spellStart"/>
            <w:r w:rsidRPr="00D02C76">
              <w:rPr>
                <w:rFonts w:ascii="Arial" w:hAnsi="Arial" w:cs="Arial"/>
                <w:sz w:val="18"/>
                <w:szCs w:val="18"/>
              </w:rPr>
              <w:t>Panasoic</w:t>
            </w:r>
            <w:proofErr w:type="spellEnd"/>
            <w:r w:rsidRPr="00D02C76">
              <w:rPr>
                <w:rFonts w:ascii="Arial" w:hAnsi="Arial" w:cs="Arial"/>
                <w:sz w:val="18"/>
                <w:szCs w:val="18"/>
              </w:rPr>
              <w:t xml:space="preserve"> (FFS), Qualcomm</w:t>
            </w:r>
            <w:r w:rsidR="00AB4FF1" w:rsidRPr="00D02C76">
              <w:rPr>
                <w:rFonts w:ascii="Arial" w:eastAsia="Malgun Gothic" w:hAnsi="Arial" w:cs="Arial" w:hint="eastAsia"/>
                <w:sz w:val="18"/>
                <w:szCs w:val="18"/>
                <w:lang w:eastAsia="ko-KR"/>
              </w:rPr>
              <w:t>, DOCOMO, Samsung</w:t>
            </w:r>
            <w:r w:rsidRPr="00D02C76">
              <w:rPr>
                <w:rFonts w:ascii="Arial" w:hAnsi="Arial" w:cs="Arial"/>
                <w:b/>
                <w:bCs/>
                <w:i/>
                <w:iCs/>
                <w:sz w:val="18"/>
                <w:szCs w:val="18"/>
              </w:rPr>
              <w:t xml:space="preserve"> </w:t>
            </w:r>
          </w:p>
          <w:p w14:paraId="3617FC20" w14:textId="79B0FAF3"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Solution #2-2</w:t>
            </w:r>
            <w:r w:rsidRPr="00D02C76">
              <w:rPr>
                <w:rFonts w:ascii="Arial" w:hAnsi="Arial" w:cs="Arial"/>
                <w:sz w:val="18"/>
                <w:szCs w:val="18"/>
              </w:rPr>
              <w:t xml:space="preserve">: </w:t>
            </w:r>
            <w:r w:rsidR="00793B19" w:rsidRPr="00D02C76">
              <w:rPr>
                <w:rFonts w:ascii="Arial" w:hAnsi="Arial" w:cs="Arial"/>
                <w:sz w:val="18"/>
                <w:szCs w:val="18"/>
              </w:rPr>
              <w:t>AP-</w:t>
            </w:r>
            <w:r w:rsidRPr="00D02C76">
              <w:rPr>
                <w:rFonts w:ascii="Arial" w:hAnsi="Arial" w:cs="Arial"/>
                <w:sz w:val="18"/>
                <w:szCs w:val="18"/>
              </w:rPr>
              <w:t xml:space="preserve">CSI report on PUSCH and </w:t>
            </w:r>
            <w:r w:rsidR="00793B19" w:rsidRPr="00D02C76">
              <w:rPr>
                <w:rFonts w:ascii="Arial" w:hAnsi="Arial" w:cs="Arial"/>
                <w:sz w:val="18"/>
                <w:szCs w:val="18"/>
              </w:rPr>
              <w:t>P-</w:t>
            </w:r>
            <w:r w:rsidRPr="00D02C76">
              <w:rPr>
                <w:rFonts w:ascii="Arial" w:hAnsi="Arial" w:cs="Arial"/>
                <w:sz w:val="18"/>
                <w:szCs w:val="18"/>
              </w:rPr>
              <w:t>CSI report on PUCCH.</w:t>
            </w:r>
          </w:p>
          <w:p w14:paraId="4FDB9181" w14:textId="32CE69A2" w:rsidR="00991952" w:rsidRPr="00D02C76" w:rsidRDefault="00991952" w:rsidP="00991952">
            <w:pPr>
              <w:pStyle w:val="a3"/>
              <w:widowControl/>
              <w:numPr>
                <w:ilvl w:val="0"/>
                <w:numId w:val="14"/>
              </w:numPr>
              <w:spacing w:line="276" w:lineRule="auto"/>
              <w:jc w:val="left"/>
              <w:rPr>
                <w:rFonts w:ascii="Arial" w:hAnsi="Arial" w:cs="Arial"/>
                <w:b/>
                <w:bCs/>
                <w:sz w:val="18"/>
                <w:szCs w:val="18"/>
              </w:rPr>
            </w:pPr>
            <w:r w:rsidRPr="00D02C76">
              <w:rPr>
                <w:rFonts w:ascii="Arial" w:hAnsi="Arial" w:cs="Arial"/>
                <w:b/>
                <w:bCs/>
                <w:sz w:val="18"/>
                <w:szCs w:val="18"/>
              </w:rPr>
              <w:t>Supported by (</w:t>
            </w:r>
            <w:r w:rsidR="00B41660" w:rsidRPr="00D02C76">
              <w:rPr>
                <w:rFonts w:ascii="Arial" w:eastAsia="Malgun Gothic" w:hAnsi="Arial" w:cs="Arial" w:hint="eastAsia"/>
                <w:b/>
                <w:bCs/>
                <w:sz w:val="18"/>
                <w:szCs w:val="18"/>
                <w:lang w:eastAsia="ko-KR"/>
              </w:rPr>
              <w:t>6</w:t>
            </w:r>
            <w:r w:rsidRPr="00D02C76">
              <w:rPr>
                <w:rFonts w:ascii="Arial" w:hAnsi="Arial" w:cs="Arial"/>
                <w:b/>
                <w:bCs/>
                <w:sz w:val="18"/>
                <w:szCs w:val="18"/>
              </w:rPr>
              <w:t>):</w:t>
            </w:r>
            <w:r w:rsidRPr="00D02C76">
              <w:rPr>
                <w:rFonts w:ascii="Arial" w:hAnsi="Arial" w:cs="Arial"/>
                <w:sz w:val="18"/>
                <w:szCs w:val="18"/>
              </w:rPr>
              <w:t xml:space="preserve"> OPPO (low payload on PUCCH), CMCC, Huawei, Panasonic (FFS AP/SP on PUSCH, P on PUCCH)</w:t>
            </w:r>
            <w:r w:rsidR="00B41660" w:rsidRPr="00D02C76">
              <w:rPr>
                <w:rFonts w:ascii="Arial" w:eastAsia="Malgun Gothic" w:hAnsi="Arial" w:cs="Arial" w:hint="eastAsia"/>
                <w:b/>
                <w:bCs/>
                <w:sz w:val="18"/>
                <w:szCs w:val="18"/>
                <w:lang w:eastAsia="ko-KR"/>
              </w:rPr>
              <w:t xml:space="preserve">, </w:t>
            </w:r>
            <w:r w:rsidR="00B41660" w:rsidRPr="00D02C76">
              <w:rPr>
                <w:rFonts w:ascii="Arial" w:eastAsia="Malgun Gothic" w:hAnsi="Arial" w:cs="Arial"/>
                <w:sz w:val="18"/>
                <w:szCs w:val="18"/>
                <w:lang w:eastAsia="ko-KR"/>
              </w:rPr>
              <w:t>ZTE</w:t>
            </w:r>
            <w:r w:rsidR="00B41660" w:rsidRPr="00D02C76">
              <w:rPr>
                <w:rFonts w:ascii="Arial" w:eastAsia="Malgun Gothic" w:hAnsi="Arial" w:cs="Arial" w:hint="eastAsia"/>
                <w:sz w:val="18"/>
                <w:szCs w:val="18"/>
                <w:lang w:eastAsia="ko-KR"/>
              </w:rPr>
              <w:t>, Xiaomi</w:t>
            </w:r>
          </w:p>
        </w:tc>
      </w:tr>
      <w:tr w:rsidR="009E5D32" w:rsidRPr="00D02C76" w14:paraId="4EFBB139" w14:textId="77777777" w:rsidTr="00D02C76">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10632B8" w14:textId="558C016E"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084F6B48" w14:textId="34C7714C"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BD704BD" w14:textId="1F1EEDF2" w:rsidR="00991952" w:rsidRPr="00D02C76" w:rsidRDefault="008D0B77" w:rsidP="00991952">
            <w:pPr>
              <w:rPr>
                <w:rFonts w:ascii="Arial" w:hAnsi="Arial" w:cs="Arial"/>
                <w:b/>
                <w:bCs/>
                <w:sz w:val="18"/>
                <w:szCs w:val="18"/>
              </w:rPr>
            </w:pPr>
            <w:r w:rsidRPr="00D02C76">
              <w:rPr>
                <w:rFonts w:ascii="Arial" w:hAnsi="Arial" w:cs="Arial"/>
                <w:b/>
                <w:bCs/>
                <w:sz w:val="18"/>
                <w:szCs w:val="18"/>
              </w:rPr>
              <w:t>Issues for P-CSI</w:t>
            </w:r>
          </w:p>
          <w:p w14:paraId="476DF25D" w14:textId="77777777" w:rsidR="002B6BE1" w:rsidRPr="00D02C76" w:rsidRDefault="002B6BE1" w:rsidP="00991952">
            <w:pPr>
              <w:rPr>
                <w:rFonts w:ascii="Arial" w:hAnsi="Arial" w:cs="Arial"/>
                <w:sz w:val="18"/>
                <w:szCs w:val="18"/>
              </w:rPr>
            </w:pPr>
            <w:r w:rsidRPr="00D02C76">
              <w:rPr>
                <w:rFonts w:ascii="Arial" w:hAnsi="Arial" w:cs="Arial"/>
                <w:sz w:val="18"/>
                <w:szCs w:val="18"/>
              </w:rPr>
              <w:t>1. P-CSI is not needed on top of SP CSI.</w:t>
            </w:r>
          </w:p>
          <w:p w14:paraId="2473C5C1" w14:textId="5A01CC01" w:rsidR="008D0B77" w:rsidRPr="00D02C76" w:rsidRDefault="008D0B77" w:rsidP="00991952">
            <w:pPr>
              <w:rPr>
                <w:rFonts w:ascii="Arial" w:hAnsi="Arial" w:cs="Arial"/>
                <w:sz w:val="18"/>
                <w:szCs w:val="18"/>
              </w:rPr>
            </w:pPr>
            <w:r w:rsidRPr="00D02C76">
              <w:rPr>
                <w:rFonts w:ascii="Arial" w:hAnsi="Arial" w:cs="Arial"/>
                <w:sz w:val="18"/>
                <w:szCs w:val="18"/>
              </w:rPr>
              <w:t>2. Large overhead of P-CSI</w:t>
            </w:r>
          </w:p>
          <w:p w14:paraId="699C1476" w14:textId="3444A9CA" w:rsidR="008D0B77" w:rsidRPr="00D02C76" w:rsidRDefault="008D0B77" w:rsidP="00991952">
            <w:pPr>
              <w:rPr>
                <w:rFonts w:ascii="Arial" w:hAnsi="Arial" w:cs="Arial"/>
                <w:b/>
                <w:bCs/>
                <w:sz w:val="18"/>
                <w:szCs w:val="18"/>
              </w:rPr>
            </w:pPr>
            <w:r w:rsidRPr="00D02C76">
              <w:rPr>
                <w:rFonts w:ascii="Arial" w:hAnsi="Arial" w:cs="Arial"/>
                <w:b/>
                <w:bCs/>
                <w:sz w:val="18"/>
                <w:szCs w:val="18"/>
              </w:rPr>
              <w:t>Benefit of P-CSI</w:t>
            </w:r>
          </w:p>
          <w:p w14:paraId="4932887E" w14:textId="0D51EA6A" w:rsidR="008D0B77" w:rsidRPr="00D02C76" w:rsidRDefault="008D0B77" w:rsidP="00991952">
            <w:pPr>
              <w:rPr>
                <w:rFonts w:ascii="Arial" w:hAnsi="Arial" w:cs="Arial"/>
                <w:sz w:val="18"/>
                <w:szCs w:val="18"/>
              </w:rPr>
            </w:pPr>
            <w:r w:rsidRPr="00D02C76">
              <w:rPr>
                <w:rFonts w:ascii="Arial" w:hAnsi="Arial" w:cs="Arial"/>
                <w:sz w:val="18"/>
                <w:szCs w:val="18"/>
              </w:rPr>
              <w:t>1.No PDCCH trigger</w:t>
            </w:r>
          </w:p>
          <w:p w14:paraId="1A9AAF97" w14:textId="3ED69841" w:rsidR="008D0B77" w:rsidRPr="00D02C76" w:rsidRDefault="008D0B77" w:rsidP="00991952">
            <w:pPr>
              <w:rPr>
                <w:rFonts w:ascii="Arial" w:hAnsi="Arial" w:cs="Arial"/>
                <w:sz w:val="18"/>
                <w:szCs w:val="18"/>
              </w:rPr>
            </w:pPr>
            <w:r w:rsidRPr="00D02C76">
              <w:rPr>
                <w:rFonts w:ascii="Arial" w:hAnsi="Arial" w:cs="Arial"/>
                <w:sz w:val="18"/>
                <w:szCs w:val="18"/>
              </w:rPr>
              <w:t xml:space="preserve">2. </w:t>
            </w:r>
            <w:r w:rsidR="00455290" w:rsidRPr="00D02C76">
              <w:rPr>
                <w:rFonts w:ascii="Arial" w:hAnsi="Arial" w:cs="Arial"/>
                <w:sz w:val="18"/>
                <w:szCs w:val="18"/>
              </w:rPr>
              <w:t>W</w:t>
            </w:r>
            <w:r w:rsidRPr="00D02C76">
              <w:rPr>
                <w:rFonts w:ascii="Arial" w:hAnsi="Arial" w:cs="Arial"/>
                <w:sz w:val="18"/>
                <w:szCs w:val="18"/>
              </w:rPr>
              <w:t>ideband P-CSI on PUCCH widely used, especially for TDD</w:t>
            </w:r>
          </w:p>
          <w:p w14:paraId="3ACE67B9" w14:textId="77777777" w:rsidR="008D0B77" w:rsidRPr="00D02C76" w:rsidRDefault="008D0B77" w:rsidP="00991952">
            <w:pPr>
              <w:rPr>
                <w:rFonts w:ascii="Arial" w:hAnsi="Arial" w:cs="Arial"/>
                <w:sz w:val="18"/>
                <w:szCs w:val="18"/>
              </w:rPr>
            </w:pPr>
          </w:p>
          <w:p w14:paraId="08763C22" w14:textId="3AED8E9D" w:rsidR="008D0B77" w:rsidRPr="00D02C76" w:rsidRDefault="008D0B77" w:rsidP="008D0B77">
            <w:pPr>
              <w:rPr>
                <w:rFonts w:ascii="Arial" w:hAnsi="Arial" w:cs="Arial"/>
                <w:b/>
                <w:bCs/>
                <w:sz w:val="18"/>
                <w:szCs w:val="18"/>
              </w:rPr>
            </w:pPr>
            <w:r w:rsidRPr="00D02C76">
              <w:rPr>
                <w:rFonts w:ascii="Arial" w:hAnsi="Arial" w:cs="Arial"/>
                <w:b/>
                <w:bCs/>
                <w:sz w:val="18"/>
                <w:szCs w:val="18"/>
              </w:rPr>
              <w:t>Issues for SP-CSI</w:t>
            </w:r>
          </w:p>
          <w:p w14:paraId="72CF65C6" w14:textId="717A4381" w:rsidR="008D0B77" w:rsidRPr="00D02C76" w:rsidRDefault="008D0B77" w:rsidP="008D0B77">
            <w:pPr>
              <w:rPr>
                <w:rFonts w:ascii="Arial" w:hAnsi="Arial" w:cs="Arial"/>
                <w:sz w:val="18"/>
                <w:szCs w:val="18"/>
              </w:rPr>
            </w:pPr>
            <w:r w:rsidRPr="00D02C76">
              <w:rPr>
                <w:rFonts w:ascii="Arial" w:hAnsi="Arial" w:cs="Arial"/>
                <w:sz w:val="18"/>
                <w:szCs w:val="18"/>
              </w:rPr>
              <w:t xml:space="preserve">1. SP-CSI can be treated as AP with multiple UL grant. </w:t>
            </w:r>
          </w:p>
          <w:p w14:paraId="25665D4D" w14:textId="66629118" w:rsidR="008D0B77" w:rsidRPr="00D02C76" w:rsidRDefault="008D0B77" w:rsidP="008D0B77">
            <w:pPr>
              <w:rPr>
                <w:rFonts w:ascii="Arial" w:hAnsi="Arial" w:cs="Arial"/>
                <w:sz w:val="18"/>
                <w:szCs w:val="18"/>
              </w:rPr>
            </w:pPr>
            <w:r w:rsidRPr="00D02C76">
              <w:rPr>
                <w:rFonts w:ascii="Arial" w:hAnsi="Arial" w:cs="Arial"/>
                <w:sz w:val="18"/>
                <w:szCs w:val="18"/>
              </w:rPr>
              <w:t xml:space="preserve">2. SP-CSI is not widely commercialized. </w:t>
            </w:r>
          </w:p>
          <w:p w14:paraId="40276580" w14:textId="77777777" w:rsidR="008D0B77" w:rsidRPr="00D02C76" w:rsidRDefault="008D0B77" w:rsidP="00991952">
            <w:pPr>
              <w:rPr>
                <w:rFonts w:ascii="Arial" w:hAnsi="Arial" w:cs="Arial"/>
                <w:sz w:val="18"/>
                <w:szCs w:val="18"/>
              </w:rPr>
            </w:pPr>
          </w:p>
          <w:p w14:paraId="69D354FD" w14:textId="25E2014E" w:rsidR="00152A93" w:rsidRPr="00D02C76" w:rsidRDefault="00152A93" w:rsidP="00152A93">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 xml:space="preserve">FL assessment: </w:t>
            </w:r>
            <w:r w:rsidRPr="00D02C76">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B00B621" w14:textId="4715F688"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lastRenderedPageBreak/>
              <w:t xml:space="preserve">Solution #3-1: </w:t>
            </w:r>
            <w:r w:rsidRPr="00D02C76">
              <w:rPr>
                <w:rFonts w:ascii="Arial" w:hAnsi="Arial" w:cs="Arial"/>
                <w:sz w:val="18"/>
                <w:szCs w:val="18"/>
              </w:rPr>
              <w:t>Support P/AP CSI reporting, FFS on SP CSI reporting</w:t>
            </w:r>
          </w:p>
          <w:p w14:paraId="4557F19F" w14:textId="2A5165EB"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(4): </w:t>
            </w:r>
            <w:r w:rsidR="002B6BE1" w:rsidRPr="00D02C76">
              <w:rPr>
                <w:rFonts w:ascii="Arial" w:hAnsi="Arial" w:cs="Arial"/>
                <w:sz w:val="18"/>
                <w:szCs w:val="18"/>
              </w:rPr>
              <w:t>Nokia</w:t>
            </w:r>
            <w:r w:rsidR="002B6BE1" w:rsidRPr="00D02C76">
              <w:rPr>
                <w:rFonts w:ascii="Arial" w:hAnsi="Arial" w:cs="Arial"/>
                <w:b/>
                <w:bCs/>
                <w:sz w:val="18"/>
                <w:szCs w:val="18"/>
              </w:rPr>
              <w:t xml:space="preserve">, </w:t>
            </w:r>
            <w:r w:rsidRPr="00D02C76">
              <w:rPr>
                <w:rFonts w:ascii="Arial" w:hAnsi="Arial" w:cs="Arial"/>
                <w:sz w:val="18"/>
                <w:szCs w:val="18"/>
              </w:rPr>
              <w:t>MediaTek, OPPO, Huawei, CMCC</w:t>
            </w:r>
          </w:p>
          <w:p w14:paraId="0FBFA0A5" w14:textId="77777777" w:rsidR="00455290" w:rsidRPr="00D02C76" w:rsidRDefault="00455290" w:rsidP="00455290">
            <w:pPr>
              <w:pStyle w:val="a3"/>
              <w:widowControl/>
              <w:spacing w:line="276" w:lineRule="auto"/>
              <w:ind w:left="360"/>
              <w:jc w:val="left"/>
              <w:rPr>
                <w:rFonts w:ascii="Arial" w:hAnsi="Arial" w:cs="Arial"/>
                <w:sz w:val="18"/>
                <w:szCs w:val="18"/>
              </w:rPr>
            </w:pPr>
          </w:p>
          <w:p w14:paraId="59DD2E3C" w14:textId="6578CFFD" w:rsidR="00991952" w:rsidRPr="00D02C76" w:rsidRDefault="00991952" w:rsidP="00991952">
            <w:pPr>
              <w:rPr>
                <w:rFonts w:ascii="Arial" w:hAnsi="Arial" w:cs="Arial"/>
                <w:sz w:val="18"/>
                <w:szCs w:val="18"/>
              </w:rPr>
            </w:pPr>
            <w:r w:rsidRPr="00D02C76">
              <w:rPr>
                <w:rFonts w:ascii="Arial" w:hAnsi="Arial" w:cs="Arial"/>
                <w:b/>
                <w:bCs/>
                <w:sz w:val="18"/>
                <w:szCs w:val="18"/>
              </w:rPr>
              <w:t>Solution #3-2</w:t>
            </w:r>
            <w:r w:rsidRPr="00D02C76">
              <w:rPr>
                <w:rFonts w:ascii="Arial" w:hAnsi="Arial" w:cs="Arial"/>
                <w:sz w:val="18"/>
                <w:szCs w:val="18"/>
              </w:rPr>
              <w:t>: Support AP CSI reporting, FFS on P/SP reporting</w:t>
            </w:r>
          </w:p>
          <w:p w14:paraId="1543ACF5" w14:textId="33B74C5C" w:rsidR="00991952" w:rsidRPr="00D02C76" w:rsidRDefault="00991952" w:rsidP="00991952">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 xml:space="preserve">Supported by (3): </w:t>
            </w:r>
            <w:r w:rsidRPr="00D02C76">
              <w:rPr>
                <w:rFonts w:ascii="Arial" w:hAnsi="Arial" w:cs="Arial"/>
                <w:sz w:val="18"/>
                <w:szCs w:val="18"/>
              </w:rPr>
              <w:t xml:space="preserve">[CATT], Samsung (AP only, SP </w:t>
            </w:r>
            <w:r w:rsidR="00AB4FF1" w:rsidRPr="00D02C76">
              <w:rPr>
                <w:rFonts w:ascii="Arial" w:eastAsia="Malgun Gothic" w:hAnsi="Arial" w:cs="Arial" w:hint="eastAsia"/>
                <w:sz w:val="18"/>
                <w:szCs w:val="18"/>
                <w:lang w:eastAsia="ko-KR"/>
              </w:rPr>
              <w:t>as a special case of AP</w:t>
            </w:r>
            <w:r w:rsidRPr="00D02C76">
              <w:rPr>
                <w:rFonts w:ascii="Arial" w:hAnsi="Arial" w:cs="Arial"/>
                <w:sz w:val="18"/>
                <w:szCs w:val="18"/>
              </w:rPr>
              <w:t>), Fujitsu</w:t>
            </w:r>
            <w:r w:rsidRPr="00D02C76">
              <w:rPr>
                <w:rFonts w:ascii="Arial" w:hAnsi="Arial" w:cs="Arial"/>
                <w:b/>
                <w:bCs/>
                <w:sz w:val="18"/>
                <w:szCs w:val="18"/>
              </w:rPr>
              <w:t xml:space="preserve"> </w:t>
            </w:r>
          </w:p>
          <w:p w14:paraId="6C3310F8" w14:textId="77777777" w:rsidR="00991952" w:rsidRPr="00D02C76" w:rsidRDefault="00991952" w:rsidP="00991952">
            <w:pPr>
              <w:widowControl/>
              <w:spacing w:line="276" w:lineRule="auto"/>
              <w:jc w:val="left"/>
              <w:rPr>
                <w:rFonts w:ascii="Arial" w:hAnsi="Arial" w:cs="Arial"/>
                <w:b/>
                <w:bCs/>
                <w:sz w:val="18"/>
                <w:szCs w:val="18"/>
              </w:rPr>
            </w:pPr>
          </w:p>
          <w:p w14:paraId="604F01D4" w14:textId="7FA6316A" w:rsidR="00991952" w:rsidRPr="00D02C76" w:rsidRDefault="00991952" w:rsidP="00991952">
            <w:pPr>
              <w:widowControl/>
              <w:spacing w:line="276" w:lineRule="auto"/>
              <w:jc w:val="left"/>
              <w:rPr>
                <w:rFonts w:ascii="Arial" w:hAnsi="Arial" w:cs="Arial"/>
                <w:sz w:val="18"/>
                <w:szCs w:val="18"/>
              </w:rPr>
            </w:pPr>
            <w:r w:rsidRPr="00D02C76">
              <w:rPr>
                <w:rFonts w:ascii="Arial" w:hAnsi="Arial" w:cs="Arial"/>
                <w:b/>
                <w:bCs/>
                <w:sz w:val="18"/>
                <w:szCs w:val="18"/>
              </w:rPr>
              <w:t xml:space="preserve">no change from NR: </w:t>
            </w:r>
            <w:r w:rsidRPr="00D02C76">
              <w:rPr>
                <w:rFonts w:ascii="Arial" w:hAnsi="Arial" w:cs="Arial"/>
                <w:sz w:val="18"/>
                <w:szCs w:val="18"/>
              </w:rPr>
              <w:t>Support P/SP/AP CSI reporting</w:t>
            </w:r>
          </w:p>
          <w:p w14:paraId="6B7051B6" w14:textId="298F20AE" w:rsidR="00991952" w:rsidRPr="00D02C76" w:rsidRDefault="00991952" w:rsidP="00E85B29">
            <w:pPr>
              <w:pStyle w:val="a3"/>
              <w:widowControl/>
              <w:numPr>
                <w:ilvl w:val="0"/>
                <w:numId w:val="16"/>
              </w:numPr>
              <w:spacing w:line="276" w:lineRule="auto"/>
              <w:jc w:val="left"/>
              <w:rPr>
                <w:rFonts w:ascii="Arial" w:hAnsi="Arial" w:cs="Arial"/>
                <w:sz w:val="18"/>
                <w:szCs w:val="18"/>
              </w:rPr>
            </w:pPr>
            <w:r w:rsidRPr="00D02C76">
              <w:rPr>
                <w:rFonts w:ascii="Arial" w:hAnsi="Arial" w:cs="Arial"/>
                <w:b/>
                <w:bCs/>
                <w:sz w:val="18"/>
                <w:szCs w:val="18"/>
              </w:rPr>
              <w:t>Supported by (3)</w:t>
            </w:r>
            <w:r w:rsidRPr="00D02C76">
              <w:rPr>
                <w:rFonts w:ascii="Arial" w:hAnsi="Arial" w:cs="Arial" w:hint="eastAsia"/>
                <w:b/>
                <w:bCs/>
                <w:sz w:val="18"/>
                <w:szCs w:val="18"/>
              </w:rPr>
              <w:t>:</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ETRI, DOCOMO</w:t>
            </w:r>
          </w:p>
        </w:tc>
      </w:tr>
      <w:tr w:rsidR="00957645" w:rsidRPr="00D02C76" w14:paraId="749051DC" w14:textId="77777777" w:rsidTr="00D02C76">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68BAEDA8" w14:textId="7B42DC4D" w:rsidR="00991952" w:rsidRPr="00D02C76" w:rsidRDefault="008319CD"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lastRenderedPageBreak/>
              <w:t xml:space="preserve">#4 </w:t>
            </w:r>
          </w:p>
          <w:p w14:paraId="663C26FD" w14:textId="77777777" w:rsidR="00991952" w:rsidRPr="00D02C76" w:rsidRDefault="00991952"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 xml:space="preserve">CSI report container/medium (L1 </w:t>
            </w:r>
            <w:proofErr w:type="spellStart"/>
            <w:r w:rsidRPr="00D02C76">
              <w:rPr>
                <w:rFonts w:ascii="Arial" w:hAnsi="Arial" w:cs="Arial"/>
                <w:sz w:val="18"/>
                <w:szCs w:val="18"/>
                <w:lang w:eastAsia="ko-KR"/>
              </w:rPr>
              <w:t>v.s</w:t>
            </w:r>
            <w:proofErr w:type="spellEnd"/>
            <w:r w:rsidRPr="00D02C76">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73B5E51" w14:textId="2F40FF93" w:rsidR="002B6BE1" w:rsidRPr="00D02C76" w:rsidRDefault="008D0B77" w:rsidP="00F864D6">
            <w:pPr>
              <w:widowControl/>
              <w:rPr>
                <w:rFonts w:ascii="Arial" w:eastAsia="宋体" w:hAnsi="Arial" w:cs="Arial"/>
                <w:b/>
                <w:bCs/>
                <w:sz w:val="18"/>
                <w:szCs w:val="18"/>
                <w:lang w:eastAsia="ko-KR"/>
              </w:rPr>
            </w:pPr>
            <w:r w:rsidRPr="00D02C76">
              <w:rPr>
                <w:rFonts w:ascii="Arial" w:eastAsia="宋体" w:hAnsi="Arial" w:cs="Arial"/>
                <w:b/>
                <w:bCs/>
                <w:sz w:val="18"/>
                <w:szCs w:val="18"/>
                <w:lang w:eastAsia="ko-KR"/>
              </w:rPr>
              <w:t>Concerns on</w:t>
            </w:r>
            <w:r w:rsidR="002B6BE1" w:rsidRPr="00D02C76">
              <w:rPr>
                <w:rFonts w:ascii="Arial" w:eastAsia="宋体" w:hAnsi="Arial" w:cs="Arial"/>
                <w:b/>
                <w:bCs/>
                <w:sz w:val="18"/>
                <w:szCs w:val="18"/>
                <w:lang w:eastAsia="ko-KR"/>
              </w:rPr>
              <w:t xml:space="preserve"> </w:t>
            </w:r>
            <w:r w:rsidR="00957645" w:rsidRPr="00D02C76">
              <w:rPr>
                <w:rFonts w:ascii="Arial" w:eastAsia="宋体" w:hAnsi="Arial" w:cs="Arial"/>
                <w:b/>
                <w:bCs/>
                <w:sz w:val="18"/>
                <w:szCs w:val="18"/>
                <w:lang w:eastAsia="ko-KR"/>
              </w:rPr>
              <w:t xml:space="preserve">CSI 1 </w:t>
            </w:r>
            <w:r w:rsidR="002B6BE1" w:rsidRPr="00D02C76">
              <w:rPr>
                <w:rFonts w:ascii="Arial" w:eastAsia="宋体" w:hAnsi="Arial" w:cs="Arial"/>
                <w:b/>
                <w:bCs/>
                <w:sz w:val="18"/>
                <w:szCs w:val="18"/>
                <w:lang w:eastAsia="ko-KR"/>
              </w:rPr>
              <w:t xml:space="preserve">L1: </w:t>
            </w:r>
          </w:p>
          <w:p w14:paraId="1200D434" w14:textId="7AAFE27C" w:rsidR="002B6BE1" w:rsidRPr="00D02C76" w:rsidRDefault="00957645" w:rsidP="00F864D6">
            <w:pPr>
              <w:widowControl/>
              <w:rPr>
                <w:rFonts w:ascii="Arial" w:eastAsia="宋体" w:hAnsi="Arial" w:cs="Arial"/>
                <w:sz w:val="18"/>
                <w:szCs w:val="18"/>
                <w:lang w:eastAsia="ko-KR"/>
              </w:rPr>
            </w:pPr>
            <w:r w:rsidRPr="00D02C76">
              <w:rPr>
                <w:rFonts w:ascii="Arial" w:hAnsi="Arial" w:cs="Arial"/>
                <w:sz w:val="18"/>
                <w:szCs w:val="18"/>
                <w:lang w:eastAsia="zh-CN"/>
              </w:rPr>
              <w:t xml:space="preserve">Scheduling </w:t>
            </w:r>
            <w:proofErr w:type="gramStart"/>
            <w:r w:rsidRPr="00D02C76">
              <w:rPr>
                <w:rFonts w:ascii="Arial" w:hAnsi="Arial" w:cs="Arial"/>
                <w:sz w:val="18"/>
                <w:szCs w:val="18"/>
                <w:lang w:eastAsia="zh-CN"/>
              </w:rPr>
              <w:t>restriction</w:t>
            </w:r>
            <w:proofErr w:type="gramEnd"/>
            <w:r w:rsidRPr="00D02C76">
              <w:rPr>
                <w:rFonts w:ascii="Arial" w:hAnsi="Arial" w:cs="Arial"/>
                <w:sz w:val="18"/>
                <w:szCs w:val="18"/>
                <w:lang w:eastAsia="zh-CN"/>
              </w:rPr>
              <w:t xml:space="preserve">, complex timelines and multiplexing </w:t>
            </w:r>
            <w:proofErr w:type="gramStart"/>
            <w:r w:rsidRPr="00D02C76">
              <w:rPr>
                <w:rFonts w:ascii="Arial" w:hAnsi="Arial" w:cs="Arial"/>
                <w:sz w:val="18"/>
                <w:szCs w:val="18"/>
                <w:lang w:eastAsia="zh-CN"/>
              </w:rPr>
              <w:t>rule</w:t>
            </w:r>
            <w:proofErr w:type="gramEnd"/>
          </w:p>
          <w:p w14:paraId="2D45EC42" w14:textId="5FDAEE92" w:rsidR="002B6BE1" w:rsidRPr="00D02C76" w:rsidRDefault="00957645" w:rsidP="00F864D6">
            <w:pPr>
              <w:widowControl/>
              <w:rPr>
                <w:rFonts w:ascii="Arial" w:eastAsia="宋体" w:hAnsi="Arial" w:cs="Arial"/>
                <w:color w:val="4472C4" w:themeColor="accent1"/>
                <w:sz w:val="18"/>
                <w:szCs w:val="18"/>
                <w:lang w:eastAsia="ko-KR"/>
              </w:rPr>
            </w:pPr>
            <w:r w:rsidRPr="00D02C76">
              <w:rPr>
                <w:rFonts w:ascii="Arial" w:eastAsia="宋体" w:hAnsi="Arial" w:cs="Arial"/>
                <w:color w:val="4472C4" w:themeColor="accent1"/>
                <w:sz w:val="18"/>
                <w:szCs w:val="18"/>
                <w:lang w:eastAsia="ko-KR"/>
              </w:rPr>
              <w:t>(expect</w:t>
            </w:r>
            <w:r w:rsidR="009739D6" w:rsidRPr="00D02C76">
              <w:rPr>
                <w:rFonts w:ascii="Arial" w:eastAsia="宋体" w:hAnsi="Arial" w:cs="Arial"/>
                <w:color w:val="4472C4" w:themeColor="accent1"/>
                <w:sz w:val="18"/>
                <w:szCs w:val="18"/>
                <w:lang w:eastAsia="ko-KR"/>
              </w:rPr>
              <w:t xml:space="preserve"> </w:t>
            </w:r>
            <w:r w:rsidRPr="00D02C76">
              <w:rPr>
                <w:rFonts w:ascii="Arial" w:eastAsia="宋体" w:hAnsi="Arial" w:cs="Arial"/>
                <w:color w:val="4472C4" w:themeColor="accent1"/>
                <w:sz w:val="18"/>
                <w:szCs w:val="18"/>
                <w:lang w:eastAsia="ko-KR"/>
              </w:rPr>
              <w:t>to be resolved by #1</w:t>
            </w:r>
            <w:r w:rsidR="00E85B29" w:rsidRPr="00D02C76">
              <w:rPr>
                <w:rFonts w:ascii="Arial" w:eastAsia="宋体" w:hAnsi="Arial" w:cs="Arial"/>
                <w:color w:val="4472C4" w:themeColor="accent1"/>
                <w:sz w:val="18"/>
                <w:szCs w:val="18"/>
                <w:lang w:eastAsia="ko-KR"/>
              </w:rPr>
              <w:t xml:space="preserve"> decoupling</w:t>
            </w:r>
            <w:r w:rsidR="00455290" w:rsidRPr="00D02C76">
              <w:rPr>
                <w:rFonts w:ascii="Arial" w:eastAsia="宋体" w:hAnsi="Arial" w:cs="Arial"/>
                <w:color w:val="4472C4" w:themeColor="accent1"/>
                <w:sz w:val="18"/>
                <w:szCs w:val="18"/>
                <w:lang w:eastAsia="ko-KR"/>
              </w:rPr>
              <w:t xml:space="preserve"> of triggering measurement and report</w:t>
            </w:r>
            <w:r w:rsidRPr="00D02C76">
              <w:rPr>
                <w:rFonts w:ascii="Arial" w:eastAsia="宋体" w:hAnsi="Arial" w:cs="Arial"/>
                <w:color w:val="4472C4" w:themeColor="accent1"/>
                <w:sz w:val="18"/>
                <w:szCs w:val="18"/>
                <w:lang w:eastAsia="ko-KR"/>
              </w:rPr>
              <w:t>)</w:t>
            </w:r>
          </w:p>
          <w:p w14:paraId="55168B73" w14:textId="77777777" w:rsidR="00957645" w:rsidRPr="00D02C76" w:rsidRDefault="00957645" w:rsidP="00F864D6">
            <w:pPr>
              <w:widowControl/>
              <w:rPr>
                <w:rFonts w:ascii="Arial" w:eastAsia="宋体" w:hAnsi="Arial" w:cs="Arial"/>
                <w:sz w:val="18"/>
                <w:szCs w:val="18"/>
                <w:lang w:eastAsia="ko-KR"/>
              </w:rPr>
            </w:pPr>
          </w:p>
          <w:p w14:paraId="219C4D28" w14:textId="3D8D0724" w:rsidR="00957645" w:rsidRPr="00D02C76" w:rsidRDefault="008D0B77" w:rsidP="00957645">
            <w:pPr>
              <w:widowControl/>
              <w:rPr>
                <w:rFonts w:ascii="Arial" w:eastAsia="宋体" w:hAnsi="Arial" w:cs="Arial"/>
                <w:b/>
                <w:bCs/>
                <w:sz w:val="18"/>
                <w:szCs w:val="18"/>
                <w:lang w:eastAsia="ko-KR"/>
              </w:rPr>
            </w:pPr>
            <w:r w:rsidRPr="00D02C76">
              <w:rPr>
                <w:rFonts w:ascii="Arial" w:eastAsia="宋体" w:hAnsi="Arial" w:cs="Arial"/>
                <w:b/>
                <w:bCs/>
                <w:sz w:val="18"/>
                <w:szCs w:val="18"/>
                <w:lang w:eastAsia="ko-KR"/>
              </w:rPr>
              <w:t>Concerns</w:t>
            </w:r>
            <w:r w:rsidR="00957645" w:rsidRPr="00D02C76">
              <w:rPr>
                <w:rFonts w:ascii="Arial" w:eastAsia="宋体" w:hAnsi="Arial" w:cs="Arial"/>
                <w:b/>
                <w:bCs/>
                <w:sz w:val="18"/>
                <w:szCs w:val="18"/>
                <w:lang w:eastAsia="ko-KR"/>
              </w:rPr>
              <w:t xml:space="preserve"> </w:t>
            </w:r>
            <w:r w:rsidRPr="00D02C76">
              <w:rPr>
                <w:rFonts w:ascii="Arial" w:eastAsia="宋体" w:hAnsi="Arial" w:cs="Arial"/>
                <w:b/>
                <w:bCs/>
                <w:sz w:val="18"/>
                <w:szCs w:val="18"/>
                <w:lang w:eastAsia="ko-KR"/>
              </w:rPr>
              <w:t>on</w:t>
            </w:r>
            <w:r w:rsidR="00957645" w:rsidRPr="00D02C76">
              <w:rPr>
                <w:rFonts w:ascii="Arial" w:eastAsia="宋体" w:hAnsi="Arial" w:cs="Arial"/>
                <w:b/>
                <w:bCs/>
                <w:sz w:val="18"/>
                <w:szCs w:val="18"/>
                <w:lang w:eastAsia="ko-KR"/>
              </w:rPr>
              <w:t xml:space="preserve"> </w:t>
            </w:r>
            <w:r w:rsidR="00957645" w:rsidRPr="00D02C76">
              <w:rPr>
                <w:rFonts w:ascii="Arial" w:eastAsia="宋体" w:hAnsi="Arial" w:cs="Arial" w:hint="eastAsia"/>
                <w:b/>
                <w:bCs/>
                <w:sz w:val="18"/>
                <w:szCs w:val="18"/>
                <w:lang w:eastAsia="zh-CN"/>
              </w:rPr>
              <w:t>CSI</w:t>
            </w:r>
            <w:r w:rsidR="00957645" w:rsidRPr="00D02C76">
              <w:rPr>
                <w:rFonts w:ascii="Arial" w:eastAsia="宋体" w:hAnsi="Arial" w:cs="Arial"/>
                <w:b/>
                <w:bCs/>
                <w:sz w:val="18"/>
                <w:szCs w:val="18"/>
                <w:lang w:eastAsia="ko-KR"/>
              </w:rPr>
              <w:t xml:space="preserve"> in L2:</w:t>
            </w:r>
          </w:p>
          <w:p w14:paraId="0448AEAF" w14:textId="7BB94960" w:rsidR="00957645" w:rsidRPr="00D02C76" w:rsidRDefault="00957645" w:rsidP="00957645">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Significant delay, unnecessary overhead, significant UPT performance degradation, </w:t>
            </w:r>
            <w:r w:rsidR="00516A4E" w:rsidRPr="00D02C76">
              <w:rPr>
                <w:rFonts w:ascii="Arial" w:eastAsia="宋体" w:hAnsi="Arial" w:cs="Arial"/>
                <w:sz w:val="18"/>
                <w:szCs w:val="18"/>
                <w:lang w:eastAsia="ko-KR"/>
              </w:rPr>
              <w:t xml:space="preserve">CSI </w:t>
            </w:r>
            <w:proofErr w:type="spellStart"/>
            <w:r w:rsidR="00516A4E" w:rsidRPr="00D02C76">
              <w:rPr>
                <w:rFonts w:ascii="Arial" w:eastAsia="宋体" w:hAnsi="Arial" w:cs="Arial"/>
                <w:sz w:val="18"/>
                <w:szCs w:val="18"/>
                <w:lang w:eastAsia="ko-KR"/>
              </w:rPr>
              <w:t>reliability&amp;robustness</w:t>
            </w:r>
            <w:proofErr w:type="spellEnd"/>
            <w:r w:rsidR="00516A4E" w:rsidRPr="00D02C76">
              <w:rPr>
                <w:rFonts w:ascii="Arial" w:eastAsia="宋体" w:hAnsi="Arial" w:cs="Arial"/>
                <w:sz w:val="18"/>
                <w:szCs w:val="18"/>
                <w:lang w:eastAsia="ko-KR"/>
              </w:rPr>
              <w:t xml:space="preserve">, </w:t>
            </w:r>
            <w:r w:rsidRPr="00D02C76">
              <w:rPr>
                <w:rFonts w:ascii="Arial" w:eastAsia="宋体" w:hAnsi="Arial" w:cs="Arial"/>
                <w:sz w:val="18"/>
                <w:szCs w:val="18"/>
                <w:lang w:eastAsia="ko-KR"/>
              </w:rPr>
              <w:t xml:space="preserve">issues for CSI retransmission, </w:t>
            </w:r>
            <w:r w:rsidR="00516A4E" w:rsidRPr="00D02C76">
              <w:rPr>
                <w:rFonts w:ascii="Arial" w:eastAsia="宋体" w:hAnsi="Arial" w:cs="Arial"/>
                <w:sz w:val="18"/>
                <w:szCs w:val="18"/>
                <w:lang w:eastAsia="ko-KR"/>
              </w:rPr>
              <w:t>complexity of interworking of L1/L2</w:t>
            </w:r>
          </w:p>
          <w:p w14:paraId="1B081F0F" w14:textId="77777777" w:rsidR="00957645" w:rsidRPr="00D02C76" w:rsidRDefault="00957645" w:rsidP="00F864D6">
            <w:pPr>
              <w:widowControl/>
              <w:rPr>
                <w:rFonts w:ascii="Arial" w:eastAsia="宋体" w:hAnsi="Arial" w:cs="Arial"/>
                <w:sz w:val="18"/>
                <w:szCs w:val="18"/>
                <w:lang w:eastAsia="ko-KR"/>
              </w:rPr>
            </w:pPr>
          </w:p>
          <w:p w14:paraId="0F3EE60C" w14:textId="77777777" w:rsidR="00957645" w:rsidRPr="00D02C76" w:rsidRDefault="00957645" w:rsidP="00F864D6">
            <w:pPr>
              <w:widowControl/>
              <w:rPr>
                <w:rFonts w:ascii="Arial" w:eastAsia="宋体" w:hAnsi="Arial" w:cs="Arial"/>
                <w:sz w:val="18"/>
                <w:szCs w:val="18"/>
                <w:lang w:eastAsia="ko-KR"/>
              </w:rPr>
            </w:pPr>
          </w:p>
          <w:p w14:paraId="2F742081" w14:textId="150FD333" w:rsidR="00957645" w:rsidRPr="00D02C76" w:rsidRDefault="00957645" w:rsidP="00F864D6">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p>
          <w:p w14:paraId="0D138195" w14:textId="3AFD94E5" w:rsidR="00991952" w:rsidRPr="00D02C76" w:rsidRDefault="00991952" w:rsidP="00F864D6">
            <w:pPr>
              <w:widowControl/>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Based on companies’ inputs and discussions:</w:t>
            </w:r>
          </w:p>
          <w:p w14:paraId="405ED638" w14:textId="77777777" w:rsidR="00991952" w:rsidRPr="00D02C76" w:rsidRDefault="00991952" w:rsidP="00103BCE">
            <w:pPr>
              <w:widowControl/>
              <w:numPr>
                <w:ilvl w:val="0"/>
                <w:numId w:val="67"/>
              </w:numPr>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 xml:space="preserve">L1 for CSI reporting represents vast </w:t>
            </w:r>
            <w:proofErr w:type="gramStart"/>
            <w:r w:rsidRPr="00D02C76">
              <w:rPr>
                <w:rFonts w:ascii="Arial" w:eastAsia="宋体" w:hAnsi="Arial" w:cs="Arial"/>
                <w:color w:val="4472C4" w:themeColor="accent1"/>
                <w:sz w:val="18"/>
                <w:szCs w:val="18"/>
                <w:lang w:eastAsia="en-US"/>
              </w:rPr>
              <w:t>majority views</w:t>
            </w:r>
            <w:proofErr w:type="gramEnd"/>
            <w:r w:rsidRPr="00D02C76">
              <w:rPr>
                <w:rFonts w:ascii="Arial" w:eastAsia="宋体" w:hAnsi="Arial" w:cs="Arial"/>
                <w:color w:val="4472C4" w:themeColor="accent1"/>
                <w:sz w:val="18"/>
                <w:szCs w:val="18"/>
                <w:lang w:eastAsia="en-US"/>
              </w:rPr>
              <w:t xml:space="preserve"> with </w:t>
            </w:r>
            <w:r w:rsidRPr="00D02C76">
              <w:rPr>
                <w:rFonts w:ascii="Arial" w:eastAsia="宋体" w:hAnsi="Arial" w:cs="Arial"/>
                <w:b/>
                <w:bCs/>
                <w:color w:val="4472C4" w:themeColor="accent1"/>
                <w:sz w:val="18"/>
                <w:szCs w:val="18"/>
                <w:lang w:eastAsia="en-US"/>
              </w:rPr>
              <w:t>18</w:t>
            </w:r>
            <w:r w:rsidRPr="00D02C76">
              <w:rPr>
                <w:rFonts w:ascii="Arial" w:eastAsia="宋体" w:hAnsi="Arial" w:cs="Arial"/>
                <w:color w:val="4472C4" w:themeColor="accent1"/>
                <w:sz w:val="18"/>
                <w:szCs w:val="18"/>
                <w:lang w:eastAsia="en-US"/>
              </w:rPr>
              <w:t xml:space="preserve"> companies supporting (</w:t>
            </w:r>
            <w:proofErr w:type="spellStart"/>
            <w:r w:rsidRPr="00D02C76">
              <w:rPr>
                <w:rFonts w:ascii="Arial" w:eastAsia="宋体" w:hAnsi="Arial" w:cs="Arial"/>
                <w:color w:val="4472C4" w:themeColor="accent1"/>
                <w:sz w:val="18"/>
                <w:szCs w:val="18"/>
                <w:lang w:eastAsia="en-US"/>
              </w:rPr>
              <w:t>v.s</w:t>
            </w:r>
            <w:proofErr w:type="spellEnd"/>
            <w:r w:rsidRPr="00D02C76">
              <w:rPr>
                <w:rFonts w:ascii="Arial" w:eastAsia="宋体" w:hAnsi="Arial" w:cs="Arial"/>
                <w:color w:val="4472C4" w:themeColor="accent1"/>
                <w:sz w:val="18"/>
                <w:szCs w:val="18"/>
                <w:lang w:eastAsia="en-US"/>
              </w:rPr>
              <w:t>.</w:t>
            </w:r>
            <w:r w:rsidRPr="00D02C76">
              <w:rPr>
                <w:rFonts w:ascii="Arial" w:eastAsia="宋体" w:hAnsi="Arial" w:cs="Arial"/>
                <w:b/>
                <w:bCs/>
                <w:color w:val="4472C4" w:themeColor="accent1"/>
                <w:sz w:val="18"/>
                <w:szCs w:val="18"/>
                <w:lang w:eastAsia="en-US"/>
              </w:rPr>
              <w:t xml:space="preserve"> 3</w:t>
            </w:r>
            <w:r w:rsidRPr="00D02C76">
              <w:rPr>
                <w:rFonts w:ascii="Arial" w:eastAsia="宋体" w:hAnsi="Arial" w:cs="Arial"/>
                <w:color w:val="4472C4" w:themeColor="accent1"/>
                <w:sz w:val="18"/>
                <w:szCs w:val="18"/>
                <w:lang w:eastAsia="en-US"/>
              </w:rPr>
              <w:t xml:space="preserve"> companies supporting L2 for CSI reporting)</w:t>
            </w:r>
          </w:p>
          <w:p w14:paraId="114CF8D0" w14:textId="2778C36B" w:rsidR="00991952" w:rsidRPr="00D02C76" w:rsidRDefault="00991952" w:rsidP="00103BCE">
            <w:pPr>
              <w:widowControl/>
              <w:numPr>
                <w:ilvl w:val="0"/>
                <w:numId w:val="67"/>
              </w:numPr>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14:textId="77777777" w:rsidR="00957645" w:rsidRPr="00D02C76" w:rsidRDefault="00957645" w:rsidP="00957645">
            <w:pPr>
              <w:widowControl/>
              <w:tabs>
                <w:tab w:val="left" w:pos="1440"/>
              </w:tabs>
              <w:snapToGrid w:val="0"/>
              <w:rPr>
                <w:rFonts w:ascii="Arial" w:eastAsia="宋体" w:hAnsi="Arial" w:cs="Arial"/>
                <w:color w:val="4472C4" w:themeColor="accent1"/>
                <w:sz w:val="18"/>
                <w:szCs w:val="18"/>
                <w:lang w:eastAsia="en-US"/>
              </w:rPr>
            </w:pPr>
          </w:p>
          <w:p w14:paraId="7125A3B2" w14:textId="076A2A9B" w:rsidR="002B6BE1" w:rsidRPr="00D02C76" w:rsidRDefault="00991952" w:rsidP="008319CD">
            <w:pPr>
              <w:widowControl/>
              <w:tabs>
                <w:tab w:val="left" w:pos="1440"/>
              </w:tabs>
              <w:snapToGrid w:val="0"/>
              <w:rPr>
                <w:rFonts w:ascii="Arial" w:eastAsia="宋体" w:hAnsi="Arial" w:cs="Arial"/>
                <w:color w:val="4472C4" w:themeColor="accent1"/>
                <w:sz w:val="18"/>
                <w:szCs w:val="18"/>
                <w:lang w:eastAsia="en-US"/>
              </w:rPr>
            </w:pPr>
            <w:r w:rsidRPr="00D02C76">
              <w:rPr>
                <w:rFonts w:ascii="Arial" w:eastAsia="宋体" w:hAnsi="Arial" w:cs="Arial"/>
                <w:color w:val="4472C4" w:themeColor="accent1"/>
                <w:sz w:val="18"/>
                <w:szCs w:val="18"/>
                <w:lang w:eastAsia="en-US"/>
              </w:rPr>
              <w:t xml:space="preserve">The vast </w:t>
            </w:r>
            <w:proofErr w:type="gramStart"/>
            <w:r w:rsidRPr="00D02C76">
              <w:rPr>
                <w:rFonts w:ascii="Arial" w:eastAsia="宋体" w:hAnsi="Arial" w:cs="Arial"/>
                <w:color w:val="4472C4" w:themeColor="accent1"/>
                <w:sz w:val="18"/>
                <w:szCs w:val="18"/>
                <w:lang w:eastAsia="en-US"/>
              </w:rPr>
              <w:t>majority</w:t>
            </w:r>
            <w:proofErr w:type="gramEnd"/>
            <w:r w:rsidRPr="00D02C76">
              <w:rPr>
                <w:rFonts w:ascii="Arial" w:eastAsia="宋体" w:hAnsi="Arial" w:cs="Arial"/>
                <w:color w:val="4472C4" w:themeColor="accent1"/>
                <w:sz w:val="18"/>
                <w:szCs w:val="18"/>
                <w:lang w:eastAsia="en-US"/>
              </w:rPr>
              <w:t xml:space="preserve">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C05C765" w14:textId="77777777" w:rsidR="00991952" w:rsidRPr="00D02C76" w:rsidRDefault="00991952" w:rsidP="00F864D6">
            <w:pPr>
              <w:widowControl/>
              <w:rPr>
                <w:rFonts w:ascii="Arial" w:eastAsia="宋体" w:hAnsi="Arial" w:cs="Arial"/>
                <w:b/>
                <w:bCs/>
                <w:sz w:val="18"/>
                <w:szCs w:val="18"/>
                <w:lang w:eastAsia="ko-KR"/>
              </w:rPr>
            </w:pPr>
          </w:p>
          <w:p w14:paraId="14BF3E8B" w14:textId="2E4DF1D9" w:rsidR="00991952" w:rsidRPr="00D02C76" w:rsidRDefault="00991952"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Support of L1 (</w:t>
            </w:r>
            <w:r w:rsidR="00455290" w:rsidRPr="00D02C76">
              <w:rPr>
                <w:rFonts w:ascii="Arial" w:eastAsia="宋体" w:hAnsi="Arial" w:cs="Arial"/>
                <w:b/>
                <w:bCs/>
                <w:sz w:val="18"/>
                <w:szCs w:val="18"/>
                <w:lang w:eastAsia="ko-KR"/>
              </w:rPr>
              <w:t>16</w:t>
            </w:r>
            <w:r w:rsidRPr="00D02C76">
              <w:rPr>
                <w:rFonts w:ascii="Arial" w:eastAsia="宋体" w:hAnsi="Arial" w:cs="Arial"/>
                <w:b/>
                <w:bCs/>
                <w:sz w:val="18"/>
                <w:szCs w:val="18"/>
                <w:lang w:eastAsia="ko-KR"/>
              </w:rPr>
              <w:t>)</w:t>
            </w:r>
            <w:r w:rsidRPr="00D02C76">
              <w:rPr>
                <w:rFonts w:ascii="Arial" w:eastAsia="宋体" w:hAnsi="Arial" w:cs="Arial"/>
                <w:sz w:val="18"/>
                <w:szCs w:val="18"/>
                <w:lang w:eastAsia="ko-KR"/>
              </w:rPr>
              <w:t>: Huawei/</w:t>
            </w:r>
            <w:proofErr w:type="spellStart"/>
            <w:r w:rsidRPr="00D02C76">
              <w:rPr>
                <w:rFonts w:ascii="Arial" w:eastAsia="宋体" w:hAnsi="Arial" w:cs="Arial"/>
                <w:sz w:val="18"/>
                <w:szCs w:val="18"/>
                <w:lang w:eastAsia="ko-KR"/>
              </w:rPr>
              <w:t>HiSilicon</w:t>
            </w:r>
            <w:proofErr w:type="spellEnd"/>
            <w:r w:rsidRPr="00D02C76">
              <w:rPr>
                <w:rFonts w:ascii="Arial" w:eastAsia="宋体" w:hAnsi="Arial" w:cs="Arial"/>
                <w:sz w:val="18"/>
                <w:szCs w:val="18"/>
                <w:lang w:eastAsia="ko-KR"/>
              </w:rPr>
              <w:t xml:space="preserve"> (PUCCH/PUSCH), </w:t>
            </w:r>
            <w:proofErr w:type="spellStart"/>
            <w:r w:rsidRPr="00D02C76">
              <w:rPr>
                <w:rFonts w:ascii="Arial" w:eastAsia="宋体" w:hAnsi="Arial" w:cs="Arial"/>
                <w:sz w:val="18"/>
                <w:szCs w:val="18"/>
                <w:lang w:eastAsia="ko-KR"/>
              </w:rPr>
              <w:t>InterDigital</w:t>
            </w:r>
            <w:proofErr w:type="spellEnd"/>
            <w:r w:rsidRPr="00D02C76">
              <w:rPr>
                <w:rFonts w:ascii="Arial" w:eastAsia="宋体" w:hAnsi="Arial" w:cs="Arial"/>
                <w:sz w:val="18"/>
                <w:szCs w:val="18"/>
                <w:lang w:eastAsia="ko-KR"/>
              </w:rPr>
              <w:t xml:space="preserve"> (PUCCH/PUSCH), OPPO (PUCCH/PUSCH), CATT, ZTE, Xiaomi, </w:t>
            </w:r>
            <w:proofErr w:type="spellStart"/>
            <w:r w:rsidRPr="00D02C76">
              <w:rPr>
                <w:rFonts w:ascii="Arial" w:eastAsia="宋体" w:hAnsi="Arial" w:cs="Arial"/>
                <w:sz w:val="18"/>
                <w:szCs w:val="18"/>
                <w:lang w:eastAsia="ko-KR"/>
              </w:rPr>
              <w:t>Ofinno</w:t>
            </w:r>
            <w:proofErr w:type="spellEnd"/>
            <w:r w:rsidRPr="00D02C76">
              <w:rPr>
                <w:rFonts w:ascii="Arial" w:eastAsia="宋体" w:hAnsi="Arial" w:cs="Arial"/>
                <w:sz w:val="18"/>
                <w:szCs w:val="18"/>
                <w:lang w:eastAsia="ko-KR"/>
              </w:rPr>
              <w:t>, NEC, Samsung, Apple (PUCCH/PUSCH), Lenovo, Docomo (PUSCH only), Qualcomm (PUSCH only), Honor (PUSCH only), TCL, LGE</w:t>
            </w:r>
          </w:p>
          <w:p w14:paraId="07CF0D9A" w14:textId="77777777" w:rsidR="00991952" w:rsidRPr="00D02C76" w:rsidRDefault="00991952" w:rsidP="00F864D6">
            <w:pPr>
              <w:widowControl/>
              <w:jc w:val="left"/>
              <w:rPr>
                <w:rFonts w:ascii="Arial" w:eastAsia="宋体" w:hAnsi="Arial" w:cs="Arial"/>
                <w:sz w:val="18"/>
                <w:szCs w:val="18"/>
                <w:lang w:eastAsia="ko-KR"/>
              </w:rPr>
            </w:pPr>
          </w:p>
          <w:p w14:paraId="771E48EC" w14:textId="032F5C45" w:rsidR="00991952" w:rsidRPr="00D02C76" w:rsidRDefault="00991952" w:rsidP="00F864D6">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Support of L2 (3)</w:t>
            </w:r>
            <w:r w:rsidRPr="00D02C76">
              <w:rPr>
                <w:rFonts w:ascii="Arial" w:eastAsia="宋体" w:hAnsi="Arial" w:cs="Arial"/>
                <w:sz w:val="18"/>
                <w:szCs w:val="18"/>
                <w:lang w:eastAsia="ko-KR"/>
              </w:rPr>
              <w:t>: MediaTek (as one option to simplify UCI), Ericsson, Intel (for non-latency-critical CSI)</w:t>
            </w:r>
          </w:p>
          <w:p w14:paraId="6E52E204" w14:textId="604CF620" w:rsidR="00957645" w:rsidRPr="00D02C76" w:rsidRDefault="00957645" w:rsidP="00F864D6">
            <w:pPr>
              <w:widowControl/>
              <w:jc w:val="left"/>
              <w:rPr>
                <w:rFonts w:ascii="Arial" w:eastAsia="宋体" w:hAnsi="Arial" w:cs="Arial"/>
                <w:sz w:val="18"/>
                <w:szCs w:val="18"/>
                <w:lang w:eastAsia="ko-KR"/>
              </w:rPr>
            </w:pPr>
          </w:p>
          <w:p w14:paraId="4179B137" w14:textId="4F0A6970" w:rsidR="00991952" w:rsidRPr="00D02C76" w:rsidRDefault="00991952" w:rsidP="008319CD">
            <w:pPr>
              <w:widowControl/>
              <w:jc w:val="left"/>
              <w:rPr>
                <w:rFonts w:ascii="Arial" w:eastAsia="宋体" w:hAnsi="Arial" w:cs="Arial"/>
                <w:sz w:val="18"/>
                <w:szCs w:val="18"/>
                <w:lang w:eastAsia="ko-KR"/>
              </w:rPr>
            </w:pPr>
            <w:r w:rsidRPr="00D02C76">
              <w:rPr>
                <w:rFonts w:ascii="Arial" w:eastAsia="宋体" w:hAnsi="Arial" w:cs="Arial"/>
                <w:b/>
                <w:bCs/>
                <w:sz w:val="18"/>
                <w:szCs w:val="18"/>
                <w:lang w:eastAsia="ko-KR"/>
              </w:rPr>
              <w:t>Further study is needed (3)</w:t>
            </w:r>
            <w:r w:rsidRPr="00D02C76">
              <w:rPr>
                <w:rFonts w:ascii="Arial" w:eastAsia="宋体" w:hAnsi="Arial" w:cs="Arial"/>
                <w:sz w:val="18"/>
                <w:szCs w:val="18"/>
                <w:lang w:eastAsia="ko-KR"/>
              </w:rPr>
              <w:t>: Nokia (study L2 for event-based reporting), ETRI, Panasonic (study CSI as L2 data when PUSCH is used for UCI reporting)</w:t>
            </w:r>
          </w:p>
        </w:tc>
      </w:tr>
    </w:tbl>
    <w:p w14:paraId="5FA15EAE" w14:textId="29B8C742" w:rsidR="00991952" w:rsidRPr="00D02C76" w:rsidRDefault="00991952" w:rsidP="00991952">
      <w:pPr>
        <w:rPr>
          <w:rFonts w:ascii="Arial" w:hAnsi="Arial" w:cs="Arial"/>
          <w:sz w:val="20"/>
          <w:szCs w:val="20"/>
        </w:rPr>
      </w:pPr>
    </w:p>
    <w:p w14:paraId="1868004F" w14:textId="66BCD2A1" w:rsidR="00E85B29" w:rsidRPr="00D02C76" w:rsidRDefault="00D6636D" w:rsidP="00E85B29">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3.2B</w:t>
      </w:r>
      <w:r w:rsidRPr="00D02C76">
        <w:rPr>
          <w:rFonts w:ascii="Arial" w:eastAsia="等线" w:hAnsi="Arial" w:cs="Arial"/>
          <w:kern w:val="3"/>
          <w:sz w:val="18"/>
          <w:szCs w:val="18"/>
        </w:rPr>
        <w:t xml:space="preserve">: </w:t>
      </w:r>
      <w:r w:rsidR="00E85B29" w:rsidRPr="00D02C76">
        <w:rPr>
          <w:sz w:val="18"/>
          <w:szCs w:val="18"/>
        </w:rPr>
        <w:t xml:space="preserve">Preliminary </w:t>
      </w:r>
      <w:r w:rsidR="00152A93" w:rsidRPr="00D02C76">
        <w:rPr>
          <w:sz w:val="18"/>
          <w:szCs w:val="18"/>
        </w:rPr>
        <w:t xml:space="preserve">simulation </w:t>
      </w:r>
      <w:r w:rsidR="00E85B29" w:rsidRPr="00D02C76">
        <w:rPr>
          <w:sz w:val="18"/>
          <w:szCs w:val="18"/>
        </w:rPr>
        <w:t xml:space="preserve">result </w:t>
      </w:r>
    </w:p>
    <w:tbl>
      <w:tblPr>
        <w:tblStyle w:val="ae"/>
        <w:tblW w:w="5000" w:type="pct"/>
        <w:tblLayout w:type="fixed"/>
        <w:tblLook w:val="04A0" w:firstRow="1" w:lastRow="0" w:firstColumn="1" w:lastColumn="0" w:noHBand="0" w:noVBand="1"/>
      </w:tblPr>
      <w:tblGrid>
        <w:gridCol w:w="985"/>
        <w:gridCol w:w="1046"/>
        <w:gridCol w:w="1294"/>
        <w:gridCol w:w="6411"/>
      </w:tblGrid>
      <w:tr w:rsidR="00E85B29" w:rsidRPr="00D02C76" w14:paraId="70850B55" w14:textId="77777777" w:rsidTr="00E85B29">
        <w:tc>
          <w:tcPr>
            <w:tcW w:w="985" w:type="dxa"/>
            <w:vMerge w:val="restart"/>
            <w:shd w:val="clear" w:color="auto" w:fill="FFFF00"/>
          </w:tcPr>
          <w:p w14:paraId="68E08F91" w14:textId="77777777" w:rsidR="00E85B29" w:rsidRPr="00D02C76" w:rsidRDefault="00E85B29"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09F0A8B6"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SLS results</w:t>
            </w:r>
          </w:p>
        </w:tc>
      </w:tr>
      <w:tr w:rsidR="00E85B29" w:rsidRPr="00D02C76" w14:paraId="26E80890" w14:textId="77777777" w:rsidTr="00E85B29">
        <w:tc>
          <w:tcPr>
            <w:tcW w:w="985" w:type="dxa"/>
            <w:vMerge/>
            <w:shd w:val="clear" w:color="auto" w:fill="FFFF00"/>
          </w:tcPr>
          <w:p w14:paraId="3B10A514" w14:textId="77777777" w:rsidR="00E85B29" w:rsidRPr="00D02C76" w:rsidRDefault="00E85B29" w:rsidP="00F864D6">
            <w:pPr>
              <w:pStyle w:val="0Maintext"/>
              <w:spacing w:after="0" w:line="240" w:lineRule="auto"/>
              <w:ind w:firstLine="0"/>
              <w:jc w:val="center"/>
              <w:rPr>
                <w:b/>
                <w:sz w:val="14"/>
                <w:szCs w:val="14"/>
                <w:lang w:val="en-US"/>
              </w:rPr>
            </w:pPr>
          </w:p>
        </w:tc>
        <w:tc>
          <w:tcPr>
            <w:tcW w:w="1046" w:type="dxa"/>
            <w:shd w:val="clear" w:color="auto" w:fill="FFFF00"/>
          </w:tcPr>
          <w:p w14:paraId="0899CB02" w14:textId="0FF5B916" w:rsidR="00E85B29" w:rsidRPr="00D02C76" w:rsidRDefault="00E85B29"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0F0DBDEF"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1D3C21C3" w14:textId="77777777" w:rsidR="00E85B29" w:rsidRPr="00D02C76" w:rsidRDefault="00E85B29" w:rsidP="00F864D6">
            <w:pPr>
              <w:pStyle w:val="0Maintext"/>
              <w:spacing w:after="0" w:line="240" w:lineRule="auto"/>
              <w:ind w:firstLine="0"/>
              <w:jc w:val="center"/>
              <w:rPr>
                <w:b/>
                <w:sz w:val="14"/>
                <w:szCs w:val="14"/>
              </w:rPr>
            </w:pPr>
            <w:r w:rsidRPr="00D02C76">
              <w:rPr>
                <w:b/>
                <w:sz w:val="14"/>
                <w:szCs w:val="14"/>
              </w:rPr>
              <w:t>Observation</w:t>
            </w:r>
          </w:p>
        </w:tc>
      </w:tr>
      <w:tr w:rsidR="00E85B29" w:rsidRPr="00D02C76" w14:paraId="3DF5F2A0" w14:textId="77777777" w:rsidTr="00E85B29">
        <w:trPr>
          <w:trHeight w:val="134"/>
        </w:trPr>
        <w:tc>
          <w:tcPr>
            <w:tcW w:w="985" w:type="dxa"/>
          </w:tcPr>
          <w:p w14:paraId="2E9D442C" w14:textId="163048B2"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Samsung</w:t>
            </w:r>
          </w:p>
        </w:tc>
        <w:tc>
          <w:tcPr>
            <w:tcW w:w="1046" w:type="dxa"/>
          </w:tcPr>
          <w:p w14:paraId="624D06E0" w14:textId="07D8003D" w:rsidR="00E85B29" w:rsidRPr="00D02C76" w:rsidRDefault="003665CD" w:rsidP="00E85B29">
            <w:pPr>
              <w:rPr>
                <w:sz w:val="14"/>
                <w:szCs w:val="14"/>
              </w:rPr>
            </w:pPr>
            <w:r w:rsidRPr="00D02C76">
              <w:rPr>
                <w:sz w:val="14"/>
                <w:szCs w:val="14"/>
              </w:rPr>
              <w:t>#</w:t>
            </w:r>
            <w:r w:rsidR="00E85B29" w:rsidRPr="00D02C76">
              <w:rPr>
                <w:sz w:val="14"/>
                <w:szCs w:val="14"/>
              </w:rPr>
              <w:t>4</w:t>
            </w:r>
          </w:p>
        </w:tc>
        <w:tc>
          <w:tcPr>
            <w:tcW w:w="1294" w:type="dxa"/>
          </w:tcPr>
          <w:p w14:paraId="400DB6BC" w14:textId="07DB992D" w:rsidR="00E85B29" w:rsidRPr="00D02C76" w:rsidRDefault="00E85B29" w:rsidP="00E85B29">
            <w:pPr>
              <w:rPr>
                <w:sz w:val="14"/>
                <w:szCs w:val="14"/>
              </w:rPr>
            </w:pPr>
            <w:r w:rsidRPr="00D02C76">
              <w:rPr>
                <w:sz w:val="14"/>
                <w:szCs w:val="14"/>
              </w:rPr>
              <w:t>UPT</w:t>
            </w:r>
          </w:p>
        </w:tc>
        <w:tc>
          <w:tcPr>
            <w:tcW w:w="6411" w:type="dxa"/>
          </w:tcPr>
          <w:p w14:paraId="20BE7AB1" w14:textId="77777777" w:rsidR="00E85B29" w:rsidRPr="00D02C76" w:rsidRDefault="00E85B29" w:rsidP="00E85B29">
            <w:pPr>
              <w:rPr>
                <w:sz w:val="14"/>
                <w:szCs w:val="14"/>
              </w:rPr>
            </w:pPr>
            <w:r w:rsidRPr="00D02C76">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5A1CD181" w14:textId="77777777" w:rsidR="003665CD" w:rsidRPr="00D02C76" w:rsidRDefault="003665CD" w:rsidP="003665CD">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1E9E3315" wp14:editId="361A71B7">
                  <wp:extent cx="1934185" cy="119348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863" cy="1211178"/>
                          </a:xfrm>
                          <a:prstGeom prst="rect">
                            <a:avLst/>
                          </a:prstGeom>
                          <a:noFill/>
                        </pic:spPr>
                      </pic:pic>
                    </a:graphicData>
                  </a:graphic>
                </wp:inline>
              </w:drawing>
            </w:r>
            <w:r w:rsidRPr="00D02C76">
              <w:rPr>
                <w:rFonts w:ascii="Arial" w:hAnsi="Arial" w:cs="Arial"/>
                <w:sz w:val="18"/>
                <w:szCs w:val="18"/>
                <w:lang w:eastAsia="zh-CN"/>
              </w:rPr>
              <w:t xml:space="preserve"> </w:t>
            </w:r>
            <w:r w:rsidRPr="00D02C76">
              <w:rPr>
                <w:rFonts w:ascii="Arial" w:hAnsi="Arial" w:cs="Arial"/>
                <w:noProof/>
                <w:sz w:val="18"/>
                <w:szCs w:val="18"/>
              </w:rPr>
              <w:drawing>
                <wp:inline distT="0" distB="0" distL="0" distR="0" wp14:anchorId="2F893F17" wp14:editId="5CDBA96A">
                  <wp:extent cx="1936142" cy="1193179"/>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477" cy="1202013"/>
                          </a:xfrm>
                          <a:prstGeom prst="rect">
                            <a:avLst/>
                          </a:prstGeom>
                          <a:noFill/>
                        </pic:spPr>
                      </pic:pic>
                    </a:graphicData>
                  </a:graphic>
                </wp:inline>
              </w:drawing>
            </w:r>
          </w:p>
          <w:p w14:paraId="55266B79" w14:textId="7833A98A" w:rsidR="00E85B29" w:rsidRPr="00D02C76" w:rsidRDefault="00E85B29" w:rsidP="00E85B29">
            <w:pPr>
              <w:rPr>
                <w:iCs/>
                <w:sz w:val="14"/>
                <w:szCs w:val="14"/>
              </w:rPr>
            </w:pPr>
          </w:p>
        </w:tc>
      </w:tr>
      <w:tr w:rsidR="00E85B29" w:rsidRPr="00D02C76" w14:paraId="3854701D" w14:textId="77777777" w:rsidTr="00E85B29">
        <w:trPr>
          <w:trHeight w:val="134"/>
        </w:trPr>
        <w:tc>
          <w:tcPr>
            <w:tcW w:w="985" w:type="dxa"/>
          </w:tcPr>
          <w:p w14:paraId="1F69ACA8" w14:textId="5E5312FA" w:rsidR="00E85B29" w:rsidRPr="00D02C76" w:rsidRDefault="00E85B29" w:rsidP="00F864D6">
            <w:pPr>
              <w:pStyle w:val="0Maintext"/>
              <w:spacing w:after="0" w:line="240" w:lineRule="auto"/>
              <w:ind w:firstLine="0"/>
              <w:jc w:val="left"/>
              <w:rPr>
                <w:sz w:val="14"/>
                <w:szCs w:val="14"/>
                <w:lang w:val="en-US"/>
              </w:rPr>
            </w:pPr>
            <w:r w:rsidRPr="00D02C76">
              <w:rPr>
                <w:sz w:val="14"/>
                <w:szCs w:val="14"/>
                <w:lang w:val="en-US"/>
              </w:rPr>
              <w:t>Ericsson</w:t>
            </w:r>
          </w:p>
        </w:tc>
        <w:tc>
          <w:tcPr>
            <w:tcW w:w="1046" w:type="dxa"/>
          </w:tcPr>
          <w:p w14:paraId="34117C47" w14:textId="5E121777" w:rsidR="00E85B29" w:rsidRPr="00D02C76" w:rsidRDefault="003665CD" w:rsidP="00F864D6">
            <w:pPr>
              <w:rPr>
                <w:sz w:val="14"/>
                <w:szCs w:val="14"/>
              </w:rPr>
            </w:pPr>
            <w:r w:rsidRPr="00D02C76">
              <w:rPr>
                <w:sz w:val="14"/>
                <w:szCs w:val="14"/>
              </w:rPr>
              <w:t>#1</w:t>
            </w:r>
          </w:p>
        </w:tc>
        <w:tc>
          <w:tcPr>
            <w:tcW w:w="1294" w:type="dxa"/>
          </w:tcPr>
          <w:p w14:paraId="1DD98211" w14:textId="3E0DCF30" w:rsidR="00E85B29" w:rsidRPr="00D02C76" w:rsidRDefault="003665CD" w:rsidP="00F864D6">
            <w:pPr>
              <w:rPr>
                <w:sz w:val="14"/>
                <w:szCs w:val="14"/>
              </w:rPr>
            </w:pPr>
            <w:r w:rsidRPr="00D02C76">
              <w:rPr>
                <w:sz w:val="14"/>
                <w:szCs w:val="14"/>
              </w:rPr>
              <w:t>UL object tail latency</w:t>
            </w:r>
          </w:p>
        </w:tc>
        <w:tc>
          <w:tcPr>
            <w:tcW w:w="6411" w:type="dxa"/>
          </w:tcPr>
          <w:p w14:paraId="34D3931C" w14:textId="77777777" w:rsidR="00E85B29" w:rsidRPr="00D02C76" w:rsidRDefault="00E85B29" w:rsidP="00F864D6">
            <w:pPr>
              <w:rPr>
                <w:iCs/>
                <w:sz w:val="14"/>
                <w:szCs w:val="14"/>
              </w:rPr>
            </w:pPr>
          </w:p>
          <w:p w14:paraId="44C98ED8" w14:textId="32D24060" w:rsidR="00E85B29" w:rsidRPr="00D02C76" w:rsidRDefault="00E85B29" w:rsidP="00F864D6">
            <w:pPr>
              <w:rPr>
                <w:iCs/>
                <w:sz w:val="14"/>
                <w:szCs w:val="14"/>
              </w:rPr>
            </w:pPr>
            <w:r w:rsidRPr="00D02C76">
              <w:rPr>
                <w:iCs/>
                <w:noProof/>
                <w:sz w:val="14"/>
                <w:szCs w:val="14"/>
              </w:rPr>
              <w:lastRenderedPageBreak/>
              <w:drawing>
                <wp:inline distT="0" distB="0" distL="0" distR="0" wp14:anchorId="39A08DCD" wp14:editId="0B05C82D">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111375"/>
                          </a:xfrm>
                          <a:prstGeom prst="rect">
                            <a:avLst/>
                          </a:prstGeom>
                          <a:noFill/>
                          <a:ln>
                            <a:noFill/>
                          </a:ln>
                        </pic:spPr>
                      </pic:pic>
                    </a:graphicData>
                  </a:graphic>
                </wp:inline>
              </w:drawing>
            </w:r>
          </w:p>
          <w:p w14:paraId="3C5F8A96" w14:textId="659FF6BD" w:rsidR="00E85B29" w:rsidRPr="00D02C76" w:rsidRDefault="00E85B29" w:rsidP="00F864D6">
            <w:pPr>
              <w:rPr>
                <w:iCs/>
                <w:sz w:val="14"/>
                <w:szCs w:val="14"/>
              </w:rPr>
            </w:pPr>
          </w:p>
        </w:tc>
      </w:tr>
    </w:tbl>
    <w:p w14:paraId="452927A4" w14:textId="77777777" w:rsidR="00E85B29" w:rsidRPr="00D02C76" w:rsidRDefault="00E85B29" w:rsidP="00991952">
      <w:pPr>
        <w:rPr>
          <w:rFonts w:ascii="Arial" w:hAnsi="Arial" w:cs="Arial"/>
          <w:sz w:val="20"/>
          <w:szCs w:val="20"/>
        </w:rPr>
      </w:pPr>
    </w:p>
    <w:p w14:paraId="39F4891E" w14:textId="74E96332" w:rsidR="00E85B29" w:rsidRPr="00D02C76" w:rsidRDefault="00D6636D" w:rsidP="00991952">
      <w:pPr>
        <w:rPr>
          <w:rFonts w:ascii="Arial" w:hAnsi="Arial" w:cs="Arial"/>
          <w:sz w:val="20"/>
          <w:szCs w:val="20"/>
        </w:rPr>
      </w:pPr>
      <w:r w:rsidRPr="00D02C76">
        <w:rPr>
          <w:rFonts w:ascii="Arial" w:hAnsi="Arial" w:cs="Arial"/>
          <w:sz w:val="20"/>
          <w:szCs w:val="20"/>
        </w:rPr>
        <w:t xml:space="preserve">Based on the above summary, we have the following proposals: </w:t>
      </w:r>
    </w:p>
    <w:p w14:paraId="5FF8DAB4" w14:textId="4A8EE17B" w:rsidR="00373580" w:rsidRPr="00D02C76" w:rsidRDefault="00373580" w:rsidP="00373580">
      <w:pPr>
        <w:pStyle w:val="3"/>
        <w:numPr>
          <w:ilvl w:val="0"/>
          <w:numId w:val="0"/>
        </w:numPr>
        <w:rPr>
          <w:b/>
          <w:bCs/>
          <w:sz w:val="22"/>
          <w:szCs w:val="22"/>
        </w:rPr>
      </w:pPr>
      <w:r w:rsidRPr="00D02C76">
        <w:rPr>
          <w:b/>
          <w:bCs/>
          <w:sz w:val="22"/>
          <w:szCs w:val="22"/>
        </w:rPr>
        <w:t xml:space="preserve">Proposal 3.2-1 </w:t>
      </w:r>
    </w:p>
    <w:p w14:paraId="68EB2107" w14:textId="65687D64" w:rsidR="00373580" w:rsidRPr="00D02C76" w:rsidRDefault="00373580" w:rsidP="00373580">
      <w:pPr>
        <w:rPr>
          <w:rFonts w:ascii="Arial" w:hAnsi="Arial" w:cs="Arial"/>
          <w:sz w:val="18"/>
          <w:szCs w:val="18"/>
        </w:rPr>
      </w:pPr>
      <w:r w:rsidRPr="00D02C76">
        <w:rPr>
          <w:rFonts w:ascii="Arial" w:hAnsi="Arial" w:cs="Arial"/>
          <w:sz w:val="18"/>
          <w:szCs w:val="18"/>
        </w:rPr>
        <w:t xml:space="preserve">For simplification of CSI reporting framework, </w:t>
      </w:r>
      <w:r w:rsidR="00A41439" w:rsidRPr="00D02C76">
        <w:rPr>
          <w:rFonts w:ascii="Arial" w:hAnsi="Arial" w:cs="Arial"/>
          <w:sz w:val="18"/>
          <w:szCs w:val="18"/>
        </w:rPr>
        <w:t xml:space="preserve">study </w:t>
      </w:r>
      <w:r w:rsidRPr="00D02C76">
        <w:rPr>
          <w:rFonts w:ascii="Arial" w:hAnsi="Arial" w:cs="Arial"/>
          <w:sz w:val="18"/>
          <w:szCs w:val="18"/>
        </w:rPr>
        <w:t xml:space="preserve">at least following: </w:t>
      </w:r>
    </w:p>
    <w:p w14:paraId="1F5EEA21" w14:textId="77777777" w:rsidR="00373580" w:rsidRPr="00D02C76" w:rsidRDefault="00373580" w:rsidP="00373580">
      <w:pPr>
        <w:pStyle w:val="a3"/>
        <w:numPr>
          <w:ilvl w:val="0"/>
          <w:numId w:val="15"/>
        </w:numPr>
        <w:rPr>
          <w:rFonts w:ascii="Arial" w:hAnsi="Arial" w:cs="Arial"/>
          <w:sz w:val="18"/>
          <w:szCs w:val="18"/>
        </w:rPr>
      </w:pPr>
      <w:r w:rsidRPr="00D02C76">
        <w:rPr>
          <w:rFonts w:ascii="Arial" w:hAnsi="Arial" w:cs="Arial"/>
          <w:sz w:val="18"/>
          <w:szCs w:val="18"/>
        </w:rPr>
        <w:t>Decoupling of CSI measurement triggering and CSI reporting triggering</w:t>
      </w:r>
    </w:p>
    <w:p w14:paraId="2B8DCA1A"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AP-CSI report, whether/how to also support P- and/or SP-CSI report</w:t>
      </w:r>
    </w:p>
    <w:p w14:paraId="798F0542" w14:textId="77777777" w:rsidR="00A41439" w:rsidRPr="00D02C76" w:rsidRDefault="00A41439" w:rsidP="00A41439">
      <w:pPr>
        <w:pStyle w:val="a3"/>
        <w:numPr>
          <w:ilvl w:val="0"/>
          <w:numId w:val="15"/>
        </w:numPr>
        <w:rPr>
          <w:rFonts w:ascii="Arial" w:hAnsi="Arial" w:cs="Arial"/>
          <w:sz w:val="18"/>
          <w:szCs w:val="18"/>
        </w:rPr>
      </w:pPr>
      <w:r w:rsidRPr="00D02C76">
        <w:rPr>
          <w:rFonts w:ascii="Arial" w:hAnsi="Arial" w:cs="Arial"/>
          <w:sz w:val="18"/>
          <w:szCs w:val="18"/>
        </w:rPr>
        <w:t>In addition to PUSCH, whether/how to also report CSI on PUCCH</w:t>
      </w:r>
    </w:p>
    <w:tbl>
      <w:tblPr>
        <w:tblStyle w:val="ae"/>
        <w:tblW w:w="0" w:type="auto"/>
        <w:tblLook w:val="04A0" w:firstRow="1" w:lastRow="0" w:firstColumn="1" w:lastColumn="0" w:noHBand="0" w:noVBand="1"/>
      </w:tblPr>
      <w:tblGrid>
        <w:gridCol w:w="1627"/>
        <w:gridCol w:w="8109"/>
      </w:tblGrid>
      <w:tr w:rsidR="00373580" w:rsidRPr="00D02C76" w14:paraId="5EF328F6" w14:textId="77777777" w:rsidTr="00373580">
        <w:tc>
          <w:tcPr>
            <w:tcW w:w="1627" w:type="dxa"/>
            <w:shd w:val="clear" w:color="auto" w:fill="F2F2F2" w:themeFill="background1" w:themeFillShade="F2"/>
          </w:tcPr>
          <w:p w14:paraId="10173A43" w14:textId="64AD5314" w:rsidR="00373580" w:rsidRPr="00D02C76" w:rsidRDefault="00373580" w:rsidP="00991952">
            <w:pPr>
              <w:rPr>
                <w:rFonts w:ascii="Arial" w:hAnsi="Arial" w:cs="Arial"/>
                <w:sz w:val="18"/>
                <w:szCs w:val="18"/>
              </w:rPr>
            </w:pPr>
            <w:r w:rsidRPr="00D02C76">
              <w:rPr>
                <w:rFonts w:ascii="Arial" w:hAnsi="Arial" w:cs="Arial"/>
                <w:b/>
                <w:bCs/>
                <w:sz w:val="18"/>
                <w:szCs w:val="18"/>
              </w:rPr>
              <w:t>Support/fine</w:t>
            </w:r>
          </w:p>
        </w:tc>
        <w:tc>
          <w:tcPr>
            <w:tcW w:w="8109" w:type="dxa"/>
          </w:tcPr>
          <w:p w14:paraId="6622C52C" w14:textId="24471534" w:rsidR="00373580" w:rsidRPr="00D02C76" w:rsidRDefault="00373580" w:rsidP="00373580">
            <w:pPr>
              <w:jc w:val="left"/>
              <w:rPr>
                <w:rFonts w:ascii="Arial" w:hAnsi="Arial" w:cs="Arial"/>
                <w:sz w:val="18"/>
                <w:szCs w:val="18"/>
                <w:lang w:eastAsia="zh-CN"/>
              </w:rPr>
            </w:pPr>
            <w:r w:rsidRPr="00D02C76">
              <w:rPr>
                <w:rFonts w:ascii="Arial" w:hAnsi="Arial" w:cs="Arial"/>
                <w:sz w:val="18"/>
                <w:szCs w:val="18"/>
              </w:rPr>
              <w:t xml:space="preserve">Nokia, Interdigital, ZTE, MediaTek, CMCC, </w:t>
            </w:r>
            <w:proofErr w:type="spellStart"/>
            <w:r w:rsidRPr="00D02C76">
              <w:rPr>
                <w:rFonts w:ascii="Arial" w:hAnsi="Arial" w:cs="Arial"/>
                <w:sz w:val="18"/>
                <w:szCs w:val="18"/>
              </w:rPr>
              <w:t>xiaomi</w:t>
            </w:r>
            <w:proofErr w:type="spellEnd"/>
            <w:r w:rsidRPr="00D02C76">
              <w:rPr>
                <w:rFonts w:ascii="Arial" w:hAnsi="Arial" w:cs="Arial"/>
                <w:sz w:val="18"/>
                <w:szCs w:val="18"/>
              </w:rPr>
              <w:t>, Ericsson, NEC, China Telecom, Sony, DOCOMO, Qualcomm</w:t>
            </w:r>
            <w:r w:rsidRPr="00D02C76">
              <w:rPr>
                <w:rFonts w:ascii="Arial" w:eastAsia="Malgun Gothic" w:hAnsi="Arial" w:cs="Arial" w:hint="eastAsia"/>
                <w:sz w:val="18"/>
                <w:szCs w:val="18"/>
                <w:lang w:eastAsia="ko-KR"/>
              </w:rPr>
              <w:t>, Samsung</w:t>
            </w:r>
            <w:r w:rsidRPr="00D02C76">
              <w:rPr>
                <w:rFonts w:ascii="Arial" w:eastAsia="Malgun Gothic" w:hAnsi="Arial" w:cs="Arial"/>
                <w:sz w:val="18"/>
                <w:szCs w:val="18"/>
                <w:lang w:eastAsia="ko-KR"/>
              </w:rPr>
              <w:t>.</w:t>
            </w:r>
            <w:r w:rsidRPr="00D02C76">
              <w:rPr>
                <w:rFonts w:ascii="Arial" w:hAnsi="Arial" w:cs="Arial"/>
                <w:sz w:val="18"/>
                <w:szCs w:val="18"/>
              </w:rPr>
              <w:t xml:space="preserve"> Apple</w:t>
            </w:r>
            <w:r w:rsidRPr="00D02C76">
              <w:rPr>
                <w:rFonts w:ascii="Arial" w:hAnsi="Arial" w:cs="Arial" w:hint="eastAsia"/>
                <w:sz w:val="18"/>
                <w:szCs w:val="18"/>
                <w:lang w:eastAsia="zh-CN"/>
              </w:rPr>
              <w:t>,</w:t>
            </w:r>
            <w:r w:rsidRPr="00D02C76">
              <w:rPr>
                <w:rFonts w:ascii="Arial" w:hAnsi="Arial" w:cs="Arial"/>
                <w:sz w:val="18"/>
                <w:szCs w:val="18"/>
                <w:lang w:eastAsia="zh-CN"/>
              </w:rPr>
              <w:t xml:space="preserve"> … </w:t>
            </w:r>
          </w:p>
        </w:tc>
      </w:tr>
      <w:tr w:rsidR="00373580" w:rsidRPr="00D02C76" w14:paraId="51C598EE" w14:textId="77777777" w:rsidTr="00373580">
        <w:tc>
          <w:tcPr>
            <w:tcW w:w="1627" w:type="dxa"/>
            <w:shd w:val="clear" w:color="auto" w:fill="F2F2F2" w:themeFill="background1" w:themeFillShade="F2"/>
          </w:tcPr>
          <w:p w14:paraId="31774880" w14:textId="63E6E292" w:rsidR="00373580" w:rsidRPr="00D02C76" w:rsidRDefault="00373580" w:rsidP="00991952">
            <w:pPr>
              <w:rPr>
                <w:rFonts w:ascii="Arial" w:hAnsi="Arial" w:cs="Arial"/>
                <w:sz w:val="18"/>
                <w:szCs w:val="18"/>
              </w:rPr>
            </w:pPr>
            <w:r w:rsidRPr="00D02C76">
              <w:rPr>
                <w:rFonts w:ascii="Arial" w:hAnsi="Arial" w:cs="Arial"/>
                <w:b/>
                <w:bCs/>
                <w:sz w:val="18"/>
                <w:szCs w:val="18"/>
              </w:rPr>
              <w:t>Not support</w:t>
            </w:r>
          </w:p>
        </w:tc>
        <w:tc>
          <w:tcPr>
            <w:tcW w:w="8109" w:type="dxa"/>
          </w:tcPr>
          <w:p w14:paraId="482515E4" w14:textId="77777777" w:rsidR="00373580" w:rsidRPr="00D02C76" w:rsidRDefault="00373580" w:rsidP="00991952">
            <w:pPr>
              <w:rPr>
                <w:rFonts w:ascii="Arial" w:hAnsi="Arial" w:cs="Arial"/>
                <w:sz w:val="18"/>
                <w:szCs w:val="18"/>
              </w:rPr>
            </w:pPr>
          </w:p>
        </w:tc>
      </w:tr>
    </w:tbl>
    <w:p w14:paraId="6C300485" w14:textId="1897705C" w:rsidR="00373580" w:rsidRPr="00D02C76" w:rsidRDefault="00373580" w:rsidP="00991952">
      <w:pPr>
        <w:rPr>
          <w:rFonts w:ascii="Arial" w:hAnsi="Arial" w:cs="Arial"/>
          <w:sz w:val="20"/>
          <w:szCs w:val="20"/>
        </w:rPr>
      </w:pPr>
    </w:p>
    <w:p w14:paraId="04BE300C" w14:textId="77777777" w:rsidR="00373580" w:rsidRPr="00D02C76" w:rsidRDefault="00373580" w:rsidP="00991952">
      <w:pPr>
        <w:rPr>
          <w:rFonts w:ascii="Arial" w:hAnsi="Arial" w:cs="Arial"/>
          <w:sz w:val="20"/>
          <w:szCs w:val="20"/>
        </w:rPr>
      </w:pPr>
    </w:p>
    <w:p w14:paraId="08D1084F" w14:textId="32ECCECC" w:rsidR="00373580" w:rsidRPr="00D02C76" w:rsidRDefault="00373580" w:rsidP="00373580">
      <w:pPr>
        <w:pStyle w:val="3"/>
        <w:numPr>
          <w:ilvl w:val="0"/>
          <w:numId w:val="0"/>
        </w:numPr>
        <w:rPr>
          <w:b/>
          <w:bCs/>
          <w:sz w:val="22"/>
          <w:szCs w:val="22"/>
        </w:rPr>
      </w:pPr>
      <w:r w:rsidRPr="00D02C76">
        <w:rPr>
          <w:b/>
          <w:bCs/>
          <w:sz w:val="22"/>
          <w:szCs w:val="22"/>
        </w:rPr>
        <w:t xml:space="preserve">Proposal 3.2-2 </w:t>
      </w:r>
    </w:p>
    <w:p w14:paraId="08283049" w14:textId="749F411D" w:rsidR="00373580" w:rsidRPr="00D02C76" w:rsidRDefault="00373580" w:rsidP="00373580">
      <w:pPr>
        <w:rPr>
          <w:rFonts w:ascii="Arial" w:hAnsi="Arial" w:cs="Arial"/>
          <w:sz w:val="18"/>
          <w:szCs w:val="18"/>
        </w:rPr>
      </w:pPr>
      <w:r w:rsidRPr="00D02C76">
        <w:rPr>
          <w:rFonts w:ascii="Arial" w:hAnsi="Arial" w:cs="Arial"/>
          <w:sz w:val="18"/>
          <w:szCs w:val="18"/>
        </w:rPr>
        <w:t xml:space="preserve">Support CSI report in L1 as the basis for CSI container design. Study whether to also support CSI report in </w:t>
      </w:r>
      <w:r w:rsidR="00A41439" w:rsidRPr="00D02C76">
        <w:rPr>
          <w:rFonts w:ascii="Arial" w:hAnsi="Arial" w:cs="Arial"/>
          <w:sz w:val="18"/>
          <w:szCs w:val="18"/>
        </w:rPr>
        <w:t>L2</w:t>
      </w:r>
      <w:r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759FCDB3" w14:textId="77777777" w:rsidTr="00F864D6">
        <w:tc>
          <w:tcPr>
            <w:tcW w:w="1627" w:type="dxa"/>
            <w:shd w:val="clear" w:color="auto" w:fill="F2F2F2" w:themeFill="background1" w:themeFillShade="F2"/>
          </w:tcPr>
          <w:p w14:paraId="6DAB53F4" w14:textId="2AA1E6E5"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906D17F" w14:textId="1ABB7368" w:rsidR="00373580" w:rsidRPr="00D02C76" w:rsidRDefault="00373580" w:rsidP="00373580">
            <w:pPr>
              <w:widowControl/>
              <w:jc w:val="left"/>
              <w:rPr>
                <w:rFonts w:ascii="Arial" w:eastAsia="宋体" w:hAnsi="Arial" w:cs="Arial"/>
                <w:sz w:val="18"/>
                <w:szCs w:val="18"/>
                <w:lang w:eastAsia="zh-CN"/>
              </w:rPr>
            </w:pPr>
            <w:r w:rsidRPr="00D02C76">
              <w:rPr>
                <w:rFonts w:ascii="Arial" w:eastAsia="宋体" w:hAnsi="Arial" w:cs="Arial"/>
                <w:sz w:val="18"/>
                <w:szCs w:val="18"/>
                <w:lang w:eastAsia="ko-KR"/>
              </w:rPr>
              <w:t>Huawei/</w:t>
            </w:r>
            <w:proofErr w:type="spellStart"/>
            <w:r w:rsidRPr="00D02C76">
              <w:rPr>
                <w:rFonts w:ascii="Arial" w:eastAsia="宋体" w:hAnsi="Arial" w:cs="Arial"/>
                <w:sz w:val="18"/>
                <w:szCs w:val="18"/>
                <w:lang w:eastAsia="ko-KR"/>
              </w:rPr>
              <w:t>HiSilicon</w:t>
            </w:r>
            <w:proofErr w:type="spellEnd"/>
            <w:r w:rsidRPr="00D02C76">
              <w:rPr>
                <w:rFonts w:ascii="Arial" w:eastAsia="宋体" w:hAnsi="Arial" w:cs="Arial" w:hint="eastAsia"/>
                <w:sz w:val="18"/>
                <w:szCs w:val="18"/>
                <w:lang w:eastAsia="zh-CN"/>
              </w:rPr>
              <w:t>,</w:t>
            </w:r>
            <w:r w:rsidRPr="00D02C76">
              <w:rPr>
                <w:rFonts w:ascii="Arial" w:eastAsia="宋体" w:hAnsi="Arial" w:cs="Arial"/>
                <w:sz w:val="18"/>
                <w:szCs w:val="18"/>
                <w:lang w:eastAsia="zh-CN"/>
              </w:rPr>
              <w:t xml:space="preserve"> </w:t>
            </w:r>
            <w:proofErr w:type="spellStart"/>
            <w:r w:rsidRPr="00D02C76">
              <w:rPr>
                <w:rFonts w:ascii="Arial" w:eastAsia="宋体" w:hAnsi="Arial" w:cs="Arial"/>
                <w:sz w:val="18"/>
                <w:szCs w:val="18"/>
                <w:lang w:eastAsia="ko-KR"/>
              </w:rPr>
              <w:t>InterDigital</w:t>
            </w:r>
            <w:proofErr w:type="spellEnd"/>
            <w:r w:rsidRPr="00D02C76">
              <w:rPr>
                <w:rFonts w:ascii="Arial" w:eastAsia="宋体" w:hAnsi="Arial" w:cs="Arial"/>
                <w:sz w:val="18"/>
                <w:szCs w:val="18"/>
                <w:lang w:eastAsia="ko-KR"/>
              </w:rPr>
              <w:t xml:space="preserve">, OPPO, CATT, ZTE, Xiaomi, </w:t>
            </w:r>
            <w:proofErr w:type="spellStart"/>
            <w:r w:rsidRPr="00D02C76">
              <w:rPr>
                <w:rFonts w:ascii="Arial" w:eastAsia="宋体" w:hAnsi="Arial" w:cs="Arial"/>
                <w:sz w:val="18"/>
                <w:szCs w:val="18"/>
                <w:lang w:eastAsia="ko-KR"/>
              </w:rPr>
              <w:t>Ofinno</w:t>
            </w:r>
            <w:proofErr w:type="spellEnd"/>
            <w:r w:rsidRPr="00D02C76">
              <w:rPr>
                <w:rFonts w:ascii="Arial" w:eastAsia="宋体" w:hAnsi="Arial" w:cs="Arial"/>
                <w:sz w:val="18"/>
                <w:szCs w:val="18"/>
                <w:lang w:eastAsia="ko-KR"/>
              </w:rPr>
              <w:t>, NEC, Samsung, Apple, Lenovo, Docomo, Qualcomm, Honor, TCL, LGE</w:t>
            </w:r>
            <w:r w:rsidRPr="00D02C76">
              <w:rPr>
                <w:rFonts w:ascii="Arial" w:eastAsia="宋体" w:hAnsi="Arial" w:cs="Arial" w:hint="eastAsia"/>
                <w:sz w:val="18"/>
                <w:szCs w:val="18"/>
                <w:lang w:eastAsia="zh-CN"/>
              </w:rPr>
              <w:t>,</w:t>
            </w:r>
            <w:r w:rsidRPr="00D02C76">
              <w:rPr>
                <w:rFonts w:ascii="Arial" w:eastAsia="宋体" w:hAnsi="Arial" w:cs="Arial"/>
                <w:sz w:val="18"/>
                <w:szCs w:val="18"/>
                <w:lang w:eastAsia="zh-CN"/>
              </w:rPr>
              <w:t xml:space="preserve"> ….</w:t>
            </w:r>
          </w:p>
        </w:tc>
      </w:tr>
      <w:tr w:rsidR="00373580" w:rsidRPr="00D02C76" w14:paraId="13FF22E9" w14:textId="77777777" w:rsidTr="00F864D6">
        <w:tc>
          <w:tcPr>
            <w:tcW w:w="1627" w:type="dxa"/>
            <w:shd w:val="clear" w:color="auto" w:fill="F2F2F2" w:themeFill="background1" w:themeFillShade="F2"/>
          </w:tcPr>
          <w:p w14:paraId="0EA340B2"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7F59919" w14:textId="30011CE9" w:rsidR="00373580"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A1A5C6C" w14:textId="60588ACD" w:rsidR="00373580" w:rsidRPr="00D02C76" w:rsidRDefault="00373580" w:rsidP="00373580">
      <w:pPr>
        <w:rPr>
          <w:rFonts w:ascii="Arial" w:hAnsi="Arial" w:cs="Arial"/>
          <w:sz w:val="20"/>
          <w:szCs w:val="20"/>
        </w:rPr>
      </w:pPr>
    </w:p>
    <w:p w14:paraId="7D0C3D12" w14:textId="2206577B" w:rsidR="00550CAE" w:rsidRPr="00D02C76" w:rsidRDefault="00550CAE" w:rsidP="00550CAE">
      <w:pPr>
        <w:pStyle w:val="af0"/>
        <w:spacing w:after="0" w:line="240" w:lineRule="auto"/>
        <w:jc w:val="center"/>
        <w:rPr>
          <w:rFonts w:hint="eastAsia"/>
          <w:sz w:val="18"/>
          <w:szCs w:val="18"/>
        </w:rPr>
      </w:pPr>
      <w:r w:rsidRPr="00D02C76">
        <w:rPr>
          <w:sz w:val="18"/>
          <w:szCs w:val="18"/>
        </w:rPr>
        <w:t>Table 3.2</w:t>
      </w:r>
      <w:r w:rsidR="00373580" w:rsidRPr="00D02C76">
        <w:rPr>
          <w:sz w:val="18"/>
          <w:szCs w:val="18"/>
        </w:rPr>
        <w:t>C</w:t>
      </w:r>
      <w:r w:rsidRPr="00D02C76">
        <w:rPr>
          <w:sz w:val="18"/>
          <w:szCs w:val="18"/>
        </w:rPr>
        <w:t xml:space="preserve"> Additional inputs</w:t>
      </w:r>
    </w:p>
    <w:tbl>
      <w:tblPr>
        <w:tblStyle w:val="ae"/>
        <w:tblW w:w="0" w:type="auto"/>
        <w:tblLayout w:type="fixed"/>
        <w:tblLook w:val="04A0" w:firstRow="1" w:lastRow="0" w:firstColumn="1" w:lastColumn="0" w:noHBand="0" w:noVBand="1"/>
      </w:tblPr>
      <w:tblGrid>
        <w:gridCol w:w="1165"/>
        <w:gridCol w:w="8571"/>
      </w:tblGrid>
      <w:tr w:rsidR="00152A93" w:rsidRPr="00D02C76" w14:paraId="39D74BB0" w14:textId="77777777" w:rsidTr="00152A93">
        <w:trPr>
          <w:trHeight w:val="20"/>
        </w:trPr>
        <w:tc>
          <w:tcPr>
            <w:tcW w:w="1165" w:type="dxa"/>
            <w:shd w:val="clear" w:color="auto" w:fill="E7E6E6" w:themeFill="background2"/>
          </w:tcPr>
          <w:p w14:paraId="1C0C8A1D"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81B4949" w14:textId="58CBD88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Input</w:t>
            </w:r>
          </w:p>
        </w:tc>
      </w:tr>
      <w:tr w:rsidR="00152A93" w:rsidRPr="00D02C76" w14:paraId="41D34B65" w14:textId="77777777" w:rsidTr="00F864D6">
        <w:trPr>
          <w:trHeight w:val="20"/>
        </w:trPr>
        <w:tc>
          <w:tcPr>
            <w:tcW w:w="1165" w:type="dxa"/>
          </w:tcPr>
          <w:p w14:paraId="137F746F" w14:textId="7B572BF4"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2496606" w14:textId="77777777" w:rsidR="00152A93" w:rsidRPr="00D02C76" w:rsidRDefault="00152A93" w:rsidP="00F864D6">
            <w:pPr>
              <w:rPr>
                <w:rFonts w:ascii="Arial" w:hAnsi="Arial" w:cs="Arial"/>
                <w:sz w:val="18"/>
                <w:szCs w:val="18"/>
                <w:lang w:eastAsia="zh-CN"/>
              </w:rPr>
            </w:pPr>
            <w:r w:rsidRPr="00D02C76">
              <w:rPr>
                <w:rFonts w:ascii="Arial" w:hAnsi="Arial" w:cs="Arial"/>
                <w:sz w:val="18"/>
                <w:szCs w:val="18"/>
                <w:lang w:eastAsia="zh-CN"/>
              </w:rPr>
              <w:t xml:space="preserve">There were some other directions mentioned by some companies, e.g., CSI omission, which can be discussed later. </w:t>
            </w:r>
          </w:p>
          <w:p w14:paraId="78E69AF3" w14:textId="04EA4B14"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Based on my understanding of </w:t>
            </w:r>
            <w:proofErr w:type="spellStart"/>
            <w:r w:rsidRPr="00D02C76">
              <w:rPr>
                <w:rFonts w:ascii="Arial" w:hAnsi="Arial" w:cs="Arial"/>
                <w:sz w:val="18"/>
                <w:szCs w:val="18"/>
                <w:lang w:eastAsia="zh-CN"/>
              </w:rPr>
              <w:t>Tdoc</w:t>
            </w:r>
            <w:proofErr w:type="spellEnd"/>
            <w:r w:rsidRPr="00D02C76">
              <w:rPr>
                <w:rFonts w:ascii="Arial" w:hAnsi="Arial" w:cs="Arial"/>
                <w:sz w:val="18"/>
                <w:szCs w:val="18"/>
                <w:lang w:eastAsia="zh-CN"/>
              </w:rPr>
              <w:t xml:space="preserve"> view, I put some potential support </w:t>
            </w:r>
            <w:r w:rsidR="000B144A" w:rsidRPr="00D02C76">
              <w:rPr>
                <w:rFonts w:ascii="Arial" w:hAnsi="Arial" w:cs="Arial"/>
                <w:sz w:val="18"/>
                <w:szCs w:val="18"/>
                <w:lang w:eastAsia="zh-CN"/>
              </w:rPr>
              <w:t>companies’</w:t>
            </w:r>
            <w:r w:rsidRPr="00D02C76">
              <w:rPr>
                <w:rFonts w:ascii="Arial" w:hAnsi="Arial" w:cs="Arial"/>
                <w:sz w:val="18"/>
                <w:szCs w:val="18"/>
                <w:lang w:eastAsia="zh-CN"/>
              </w:rPr>
              <w:t xml:space="preserve"> name, pls check</w:t>
            </w:r>
          </w:p>
        </w:tc>
      </w:tr>
      <w:tr w:rsidR="00346CCA" w:rsidRPr="00D02C76" w14:paraId="5B586666" w14:textId="77777777" w:rsidTr="00F864D6">
        <w:trPr>
          <w:trHeight w:val="20"/>
        </w:trPr>
        <w:tc>
          <w:tcPr>
            <w:tcW w:w="1165" w:type="dxa"/>
          </w:tcPr>
          <w:p w14:paraId="1CBB83BF" w14:textId="5F8C3A81"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21AD444D" w14:textId="77777777" w:rsidR="00346CCA" w:rsidRDefault="00346CCA" w:rsidP="00346CCA">
            <w:pPr>
              <w:rPr>
                <w:rFonts w:ascii="Arial" w:hAnsi="Arial" w:cs="Arial"/>
                <w:sz w:val="18"/>
                <w:szCs w:val="18"/>
              </w:rPr>
            </w:pPr>
            <w:r>
              <w:rPr>
                <w:rFonts w:ascii="Arial" w:hAnsi="Arial" w:cs="Arial"/>
                <w:sz w:val="18"/>
                <w:szCs w:val="18"/>
              </w:rPr>
              <w:t>Proposal 3.2-1</w:t>
            </w:r>
          </w:p>
          <w:p w14:paraId="0F2204DC" w14:textId="1E401D8A" w:rsidR="00346CCA" w:rsidRDefault="00346CCA" w:rsidP="00346CCA">
            <w:pPr>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72118F5" w14:textId="77777777" w:rsidR="00346CCA" w:rsidRDefault="00346CCA" w:rsidP="00346CCA">
            <w:pPr>
              <w:rPr>
                <w:rFonts w:ascii="Arial" w:hAnsi="Arial" w:cs="Arial"/>
                <w:sz w:val="18"/>
                <w:szCs w:val="18"/>
              </w:rPr>
            </w:pPr>
          </w:p>
          <w:p w14:paraId="3BC728D9" w14:textId="77777777" w:rsidR="00346CCA" w:rsidRDefault="00346CCA" w:rsidP="00346CCA">
            <w:pPr>
              <w:rPr>
                <w:rFonts w:ascii="Arial" w:hAnsi="Arial" w:cs="Arial"/>
                <w:sz w:val="18"/>
                <w:szCs w:val="18"/>
              </w:rPr>
            </w:pPr>
            <w:r>
              <w:rPr>
                <w:rFonts w:ascii="Arial" w:hAnsi="Arial" w:cs="Arial"/>
                <w:sz w:val="18"/>
                <w:szCs w:val="18"/>
              </w:rPr>
              <w:t>Proposal 3.2-2</w:t>
            </w:r>
          </w:p>
          <w:p w14:paraId="6276EF5C" w14:textId="26976BED" w:rsidR="00346CCA" w:rsidRDefault="00346CCA" w:rsidP="00346CCA">
            <w:pPr>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60BA04D6" w14:textId="77777777" w:rsidR="00346CCA" w:rsidRPr="00D02C76" w:rsidRDefault="00346CCA" w:rsidP="00346CCA">
            <w:pPr>
              <w:rPr>
                <w:rFonts w:ascii="Arial" w:hAnsi="Arial" w:cs="Arial"/>
                <w:sz w:val="18"/>
                <w:szCs w:val="18"/>
              </w:rPr>
            </w:pPr>
          </w:p>
        </w:tc>
      </w:tr>
      <w:tr w:rsidR="00152A93" w:rsidRPr="00D02C76" w14:paraId="65D322C6" w14:textId="77777777" w:rsidTr="00F864D6">
        <w:trPr>
          <w:trHeight w:val="20"/>
        </w:trPr>
        <w:tc>
          <w:tcPr>
            <w:tcW w:w="1165" w:type="dxa"/>
          </w:tcPr>
          <w:p w14:paraId="2DFCC48B" w14:textId="05770A57" w:rsidR="00152A93"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F7430F7" w14:textId="77777777" w:rsidR="002371EB" w:rsidRPr="002371EB" w:rsidRDefault="002371EB" w:rsidP="002371EB">
            <w:pPr>
              <w:spacing w:line="256" w:lineRule="auto"/>
              <w:rPr>
                <w:rFonts w:ascii="Arial" w:eastAsia="PMingLiU" w:hAnsi="Arial" w:cs="Arial"/>
                <w:b/>
                <w:bCs/>
                <w:sz w:val="18"/>
                <w:szCs w:val="18"/>
                <w:lang w:eastAsia="zh-TW"/>
              </w:rPr>
            </w:pPr>
            <w:r w:rsidRPr="002371EB">
              <w:rPr>
                <w:rFonts w:ascii="Arial" w:eastAsia="PMingLiU" w:hAnsi="Arial" w:cs="Arial"/>
                <w:b/>
                <w:bCs/>
                <w:sz w:val="18"/>
                <w:szCs w:val="18"/>
                <w:lang w:eastAsia="zh-TW"/>
              </w:rPr>
              <w:t xml:space="preserve">Proposal 3.2-1: </w:t>
            </w:r>
          </w:p>
          <w:p w14:paraId="07876F4A" w14:textId="77777777" w:rsidR="002371EB" w:rsidRPr="002371EB" w:rsidRDefault="002371EB" w:rsidP="002371EB">
            <w:pPr>
              <w:numPr>
                <w:ilvl w:val="0"/>
                <w:numId w:val="136"/>
              </w:numPr>
              <w:spacing w:line="256" w:lineRule="auto"/>
              <w:ind w:leftChars="50" w:left="337" w:hanging="227"/>
              <w:contextualSpacing/>
              <w:rPr>
                <w:rFonts w:ascii="Arial" w:eastAsia="PMingLiU" w:hAnsi="Arial"/>
                <w:sz w:val="18"/>
                <w:szCs w:val="18"/>
                <w:lang w:eastAsia="zh-TW"/>
              </w:rPr>
            </w:pPr>
            <w:r w:rsidRPr="002371EB">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w:t>
            </w:r>
            <w:r w:rsidRPr="002371EB">
              <w:rPr>
                <w:rFonts w:ascii="Arial" w:eastAsia="PMingLiU" w:hAnsi="Arial"/>
                <w:sz w:val="18"/>
                <w:szCs w:val="18"/>
                <w:lang w:eastAsia="zh-TW"/>
              </w:rPr>
              <w:lastRenderedPageBreak/>
              <w:t xml:space="preserve">reporting once triggered, the long PUSCH </w:t>
            </w:r>
            <w:proofErr w:type="gramStart"/>
            <w:r w:rsidRPr="002371EB">
              <w:rPr>
                <w:rFonts w:ascii="Arial" w:eastAsia="PMingLiU" w:hAnsi="Arial"/>
                <w:sz w:val="18"/>
                <w:szCs w:val="18"/>
                <w:lang w:eastAsia="zh-TW"/>
              </w:rPr>
              <w:t>preparation  delay</w:t>
            </w:r>
            <w:proofErr w:type="gramEnd"/>
            <w:r w:rsidRPr="002371EB">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sidRPr="002371EB">
              <w:rPr>
                <w:rFonts w:ascii="Arial" w:eastAsia="PMingLiU" w:hAnsi="Arial"/>
                <w:sz w:val="18"/>
                <w:szCs w:val="18"/>
                <w:lang w:eastAsia="zh-TW"/>
              </w:rPr>
              <w:t>“ Decoupling</w:t>
            </w:r>
            <w:proofErr w:type="gramEnd"/>
            <w:r w:rsidRPr="002371EB">
              <w:rPr>
                <w:rFonts w:ascii="Arial" w:eastAsia="PMingLiU" w:hAnsi="Arial"/>
                <w:sz w:val="18"/>
                <w:szCs w:val="18"/>
                <w:lang w:eastAsia="zh-TW"/>
              </w:rPr>
              <w:t xml:space="preserve"> of CSI measurement</w:t>
            </w:r>
            <w:r w:rsidRPr="002371EB">
              <w:rPr>
                <w:rFonts w:ascii="Arial" w:eastAsia="PMingLiU" w:hAnsi="Arial"/>
                <w:color w:val="FF0000"/>
                <w:sz w:val="18"/>
                <w:szCs w:val="18"/>
                <w:lang w:eastAsia="zh-TW"/>
              </w:rPr>
              <w:t>/generation</w:t>
            </w:r>
            <w:r w:rsidRPr="002371EB">
              <w:rPr>
                <w:rFonts w:ascii="Arial" w:eastAsia="PMingLiU" w:hAnsi="Arial"/>
                <w:sz w:val="18"/>
                <w:szCs w:val="18"/>
                <w:lang w:eastAsia="zh-TW"/>
              </w:rPr>
              <w:t xml:space="preserve"> triggering and CSI reporting triggering”.</w:t>
            </w:r>
          </w:p>
          <w:p w14:paraId="71C53183" w14:textId="77777777" w:rsidR="002371EB" w:rsidRPr="002371EB" w:rsidRDefault="002371EB" w:rsidP="002371EB">
            <w:pPr>
              <w:numPr>
                <w:ilvl w:val="0"/>
                <w:numId w:val="136"/>
              </w:numPr>
              <w:spacing w:line="256" w:lineRule="auto"/>
              <w:ind w:leftChars="50" w:left="337" w:hanging="227"/>
              <w:contextualSpacing/>
              <w:rPr>
                <w:rFonts w:ascii="Arial" w:eastAsia="PMingLiU" w:hAnsi="Arial"/>
                <w:sz w:val="18"/>
                <w:szCs w:val="18"/>
                <w:lang w:eastAsia="zh-TW"/>
              </w:rPr>
            </w:pPr>
            <w:r w:rsidRPr="002371EB">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3509614E" w14:textId="77777777" w:rsidR="002371EB" w:rsidRPr="002371EB" w:rsidRDefault="002371EB" w:rsidP="002371EB">
            <w:pPr>
              <w:numPr>
                <w:ilvl w:val="0"/>
                <w:numId w:val="136"/>
              </w:numPr>
              <w:spacing w:line="256" w:lineRule="auto"/>
              <w:ind w:leftChars="50" w:left="337" w:hanging="227"/>
              <w:contextualSpacing/>
              <w:rPr>
                <w:rFonts w:ascii="Arial" w:eastAsia="PMingLiU" w:hAnsi="Arial"/>
                <w:sz w:val="18"/>
                <w:szCs w:val="18"/>
                <w:lang w:eastAsia="zh-TW"/>
              </w:rPr>
            </w:pPr>
          </w:p>
          <w:p w14:paraId="43E6CAC6" w14:textId="77777777" w:rsidR="002371EB" w:rsidRPr="002371EB" w:rsidRDefault="002371EB" w:rsidP="002371EB">
            <w:pPr>
              <w:ind w:left="110"/>
              <w:rPr>
                <w:rFonts w:ascii="Arial" w:eastAsia="PMingLiU" w:hAnsi="Arial" w:cs="Arial"/>
                <w:sz w:val="18"/>
                <w:szCs w:val="18"/>
                <w:lang w:eastAsia="zh-TW"/>
              </w:rPr>
            </w:pPr>
          </w:p>
          <w:p w14:paraId="07FDD4D1" w14:textId="77777777" w:rsidR="002371EB" w:rsidRPr="002371EB" w:rsidRDefault="002371EB" w:rsidP="002371EB">
            <w:pPr>
              <w:spacing w:line="256" w:lineRule="auto"/>
              <w:rPr>
                <w:rFonts w:ascii="Arial" w:eastAsia="PMingLiU" w:hAnsi="Arial" w:cs="Arial"/>
                <w:b/>
                <w:bCs/>
                <w:sz w:val="18"/>
                <w:szCs w:val="18"/>
                <w:lang w:eastAsia="zh-TW"/>
              </w:rPr>
            </w:pPr>
            <w:r w:rsidRPr="002371EB">
              <w:rPr>
                <w:rFonts w:ascii="Arial" w:eastAsia="PMingLiU" w:hAnsi="Arial" w:cs="Arial"/>
                <w:b/>
                <w:bCs/>
                <w:sz w:val="18"/>
                <w:szCs w:val="18"/>
                <w:lang w:eastAsia="zh-TW"/>
              </w:rPr>
              <w:t>Proposal 3.3-2:</w:t>
            </w:r>
          </w:p>
          <w:p w14:paraId="550CC44A" w14:textId="2FDA02F6" w:rsidR="00152A93" w:rsidRPr="00D02C76" w:rsidRDefault="002371EB" w:rsidP="002371EB">
            <w:pPr>
              <w:rPr>
                <w:rFonts w:ascii="Arial" w:hAnsi="Arial" w:cs="Arial"/>
                <w:sz w:val="18"/>
                <w:szCs w:val="18"/>
              </w:rPr>
            </w:pPr>
            <w:r w:rsidRPr="002371EB">
              <w:rPr>
                <w:rFonts w:ascii="Arial" w:eastAsia="PMingLiU" w:hAnsi="Arial" w:cs="Arial"/>
                <w:sz w:val="18"/>
                <w:szCs w:val="18"/>
                <w:lang w:val="en-US" w:eastAsia="zh-TW"/>
              </w:rPr>
              <w:t xml:space="preserve">It is too early to decide the baseline or prioritize any solution at the first meeting of the study item. Moreover, supporting both L1 and L2 at the end is </w:t>
            </w:r>
            <w:r w:rsidRPr="002371EB">
              <w:rPr>
                <w:rFonts w:ascii="Arial" w:eastAsia="PMingLiU" w:hAnsi="Arial" w:cs="Arial"/>
                <w:b/>
                <w:bCs/>
                <w:sz w:val="18"/>
                <w:szCs w:val="18"/>
                <w:lang w:val="en-US" w:eastAsia="zh-TW"/>
              </w:rPr>
              <w:t>NOT</w:t>
            </w:r>
            <w:r w:rsidRPr="002371EB">
              <w:rPr>
                <w:rFonts w:ascii="Arial" w:eastAsia="PMingLiU" w:hAnsi="Arial" w:cs="Arial"/>
                <w:sz w:val="18"/>
                <w:szCs w:val="18"/>
                <w:lang w:val="en-US" w:eastAsia="zh-TW"/>
              </w:rPr>
              <w:t xml:space="preserve"> a good direction to go. That has no clear benefit. We are okay to study those two options but not okay to prioritize anyone for now.</w:t>
            </w:r>
          </w:p>
        </w:tc>
      </w:tr>
    </w:tbl>
    <w:p w14:paraId="3AB579BB" w14:textId="5F0BCFD3" w:rsidR="00864E83" w:rsidRPr="00D02C76" w:rsidRDefault="00864E83" w:rsidP="00A15DEC">
      <w:pPr>
        <w:rPr>
          <w:rFonts w:ascii="Arial" w:hAnsi="Arial" w:cs="Arial"/>
          <w:sz w:val="20"/>
          <w:szCs w:val="20"/>
        </w:rPr>
      </w:pPr>
    </w:p>
    <w:p w14:paraId="7245433A" w14:textId="7E909FC8" w:rsidR="003D713F" w:rsidRPr="00D02C76" w:rsidRDefault="003D713F" w:rsidP="003D713F">
      <w:pPr>
        <w:rPr>
          <w:rFonts w:ascii="Arial" w:hAnsi="Arial" w:cs="Arial"/>
          <w:sz w:val="20"/>
          <w:szCs w:val="20"/>
        </w:rPr>
      </w:pPr>
    </w:p>
    <w:p w14:paraId="6F73B877" w14:textId="6587D55C" w:rsidR="003D713F" w:rsidRPr="00D02C76" w:rsidRDefault="00BF0E3B" w:rsidP="003D713F">
      <w:pPr>
        <w:pStyle w:val="2"/>
        <w:rPr>
          <w:rFonts w:ascii="Arial" w:hAnsi="Arial" w:cs="Arial"/>
          <w:sz w:val="24"/>
          <w:szCs w:val="24"/>
        </w:rPr>
      </w:pPr>
      <w:r w:rsidRPr="00D02C76">
        <w:rPr>
          <w:rFonts w:ascii="Arial" w:hAnsi="Arial" w:cs="Arial"/>
          <w:sz w:val="24"/>
          <w:szCs w:val="24"/>
        </w:rPr>
        <w:t>Early/Fast CSI acquisition</w:t>
      </w:r>
    </w:p>
    <w:p w14:paraId="0221145F" w14:textId="5BFCBF8E" w:rsidR="00CA791D" w:rsidRPr="00D02C76" w:rsidRDefault="00CA791D" w:rsidP="00D44BEF">
      <w:pPr>
        <w:rPr>
          <w:rFonts w:ascii="Arial" w:hAnsi="Arial" w:cs="Arial"/>
          <w:sz w:val="18"/>
          <w:szCs w:val="18"/>
        </w:rPr>
      </w:pPr>
      <w:r w:rsidRPr="00D02C76">
        <w:rPr>
          <w:rFonts w:ascii="Arial" w:hAnsi="Arial" w:cs="Arial"/>
          <w:sz w:val="18"/>
          <w:szCs w:val="18"/>
        </w:rPr>
        <w:t>Many companies propose to s</w:t>
      </w:r>
      <w:r w:rsidR="00CE5D0F" w:rsidRPr="00D02C76">
        <w:rPr>
          <w:rFonts w:ascii="Arial" w:hAnsi="Arial" w:cs="Arial"/>
          <w:sz w:val="18"/>
          <w:szCs w:val="18"/>
        </w:rPr>
        <w:t>upport</w:t>
      </w:r>
      <w:r w:rsidRPr="00D02C76">
        <w:rPr>
          <w:rFonts w:ascii="Arial" w:hAnsi="Arial" w:cs="Arial"/>
          <w:sz w:val="18"/>
          <w:szCs w:val="18"/>
        </w:rPr>
        <w:t>/study</w:t>
      </w:r>
      <w:r w:rsidR="00CE5D0F" w:rsidRPr="00D02C76">
        <w:rPr>
          <w:rFonts w:ascii="Arial" w:hAnsi="Arial" w:cs="Arial"/>
          <w:sz w:val="18"/>
          <w:szCs w:val="18"/>
        </w:rPr>
        <w:t xml:space="preserve"> early/fast CSI </w:t>
      </w:r>
      <w:r w:rsidR="0053400B" w:rsidRPr="00D02C76">
        <w:rPr>
          <w:rFonts w:ascii="Arial" w:hAnsi="Arial" w:cs="Arial"/>
          <w:sz w:val="18"/>
          <w:szCs w:val="18"/>
        </w:rPr>
        <w:t>acquisition</w:t>
      </w:r>
      <w:r w:rsidR="00CE5D0F" w:rsidRPr="00D02C76">
        <w:rPr>
          <w:rFonts w:ascii="Arial" w:hAnsi="Arial" w:cs="Arial"/>
          <w:sz w:val="18"/>
          <w:szCs w:val="18"/>
        </w:rPr>
        <w:t xml:space="preserve"> in the</w:t>
      </w:r>
      <w:r w:rsidR="0053400B" w:rsidRPr="00D02C76">
        <w:rPr>
          <w:rFonts w:ascii="Arial" w:hAnsi="Arial" w:cs="Arial"/>
          <w:sz w:val="18"/>
          <w:szCs w:val="18"/>
        </w:rPr>
        <w:t xml:space="preserve"> initial</w:t>
      </w:r>
      <w:r w:rsidR="00CE5D0F" w:rsidRPr="00D02C76">
        <w:rPr>
          <w:rFonts w:ascii="Arial" w:hAnsi="Arial" w:cs="Arial"/>
          <w:sz w:val="18"/>
          <w:szCs w:val="18"/>
        </w:rPr>
        <w:t xml:space="preserve"> access procedure (e.g., Msg3) to avoid conservative link adaptation</w:t>
      </w:r>
      <w:r w:rsidR="00D44BEF" w:rsidRPr="00D02C76">
        <w:rPr>
          <w:rFonts w:ascii="Arial" w:hAnsi="Arial" w:cs="Arial"/>
          <w:sz w:val="18"/>
          <w:szCs w:val="18"/>
        </w:rPr>
        <w:t xml:space="preserve">, as well as for </w:t>
      </w:r>
      <w:proofErr w:type="spellStart"/>
      <w:r w:rsidR="00D44BEF" w:rsidRPr="00D02C76">
        <w:rPr>
          <w:rFonts w:ascii="Arial" w:hAnsi="Arial" w:cs="Arial"/>
          <w:sz w:val="18"/>
          <w:szCs w:val="18"/>
        </w:rPr>
        <w:t>Scell</w:t>
      </w:r>
      <w:proofErr w:type="spellEnd"/>
      <w:r w:rsidR="00D44BEF" w:rsidRPr="00D02C76">
        <w:rPr>
          <w:rFonts w:ascii="Arial" w:hAnsi="Arial" w:cs="Arial"/>
          <w:sz w:val="18"/>
          <w:szCs w:val="18"/>
        </w:rPr>
        <w:t xml:space="preserve"> activation, </w:t>
      </w:r>
      <w:r w:rsidR="0053400B" w:rsidRPr="00D02C76">
        <w:rPr>
          <w:rFonts w:ascii="Arial" w:hAnsi="Arial" w:cs="Arial"/>
          <w:sz w:val="18"/>
          <w:szCs w:val="18"/>
        </w:rPr>
        <w:t>lower layer mobility</w:t>
      </w:r>
      <w:r w:rsidR="00D44BEF" w:rsidRPr="00D02C76">
        <w:rPr>
          <w:rFonts w:ascii="Arial" w:hAnsi="Arial" w:cs="Arial"/>
          <w:sz w:val="18"/>
          <w:szCs w:val="18"/>
        </w:rPr>
        <w:t xml:space="preserve">, and M-TRP CJT scenarios. </w:t>
      </w:r>
      <w:r w:rsidRPr="00D02C76">
        <w:rPr>
          <w:rFonts w:ascii="Arial" w:hAnsi="Arial" w:cs="Arial"/>
          <w:sz w:val="18"/>
          <w:szCs w:val="18"/>
        </w:rPr>
        <w:t xml:space="preserve">In addition, some companies (Fujitsu, AT&amp;T) suggested </w:t>
      </w:r>
      <w:proofErr w:type="gramStart"/>
      <w:r w:rsidRPr="00D02C76">
        <w:rPr>
          <w:rFonts w:ascii="Arial" w:hAnsi="Arial" w:cs="Arial"/>
          <w:sz w:val="18"/>
          <w:szCs w:val="18"/>
        </w:rPr>
        <w:t>to defer</w:t>
      </w:r>
      <w:proofErr w:type="gramEnd"/>
      <w:r w:rsidRPr="00D02C76">
        <w:rPr>
          <w:rFonts w:ascii="Arial" w:hAnsi="Arial" w:cs="Arial"/>
          <w:sz w:val="18"/>
          <w:szCs w:val="18"/>
        </w:rPr>
        <w:t xml:space="preserve"> the study until rel-20 work</w:t>
      </w:r>
      <w:r w:rsidR="0053400B" w:rsidRPr="00D02C76">
        <w:rPr>
          <w:rFonts w:ascii="Arial" w:hAnsi="Arial" w:cs="Arial"/>
          <w:sz w:val="18"/>
          <w:szCs w:val="18"/>
        </w:rPr>
        <w:t xml:space="preserve"> becomes</w:t>
      </w:r>
      <w:r w:rsidRPr="00D02C76">
        <w:rPr>
          <w:rFonts w:ascii="Arial" w:hAnsi="Arial" w:cs="Arial"/>
          <w:sz w:val="18"/>
          <w:szCs w:val="18"/>
        </w:rPr>
        <w:t xml:space="preserve"> stabilized. </w:t>
      </w:r>
    </w:p>
    <w:p w14:paraId="740C5A2E" w14:textId="3FF0684E" w:rsidR="00152A93" w:rsidRPr="00D02C76" w:rsidRDefault="00152A93" w:rsidP="00152A93">
      <w:pPr>
        <w:wordWrap w:val="0"/>
        <w:autoSpaceDE w:val="0"/>
        <w:spacing w:before="240" w:line="256" w:lineRule="auto"/>
        <w:jc w:val="center"/>
        <w:rPr>
          <w:rFonts w:ascii="Arial" w:hAnsi="Arial" w:cs="Arial"/>
          <w:sz w:val="20"/>
          <w:szCs w:val="20"/>
        </w:rPr>
      </w:pPr>
      <w:r w:rsidRPr="00D02C76">
        <w:rPr>
          <w:rFonts w:ascii="Arial" w:eastAsia="等线" w:hAnsi="Arial" w:cs="Arial"/>
          <w:b/>
          <w:bCs/>
          <w:kern w:val="3"/>
          <w:sz w:val="18"/>
          <w:szCs w:val="18"/>
          <w:lang w:eastAsia="ko-KR"/>
        </w:rPr>
        <w:t xml:space="preserve">Table 3.3A: Summary for scenarios for early/fast CSI </w:t>
      </w:r>
      <w:r w:rsidR="00D44BEF" w:rsidRPr="00D02C76">
        <w:rPr>
          <w:rFonts w:ascii="Arial" w:eastAsia="等线" w:hAnsi="Arial" w:cs="Arial"/>
          <w:b/>
          <w:bCs/>
          <w:kern w:val="3"/>
          <w:sz w:val="18"/>
          <w:szCs w:val="18"/>
          <w:lang w:eastAsia="ko-KR"/>
        </w:rPr>
        <w:t>acquisition</w:t>
      </w:r>
    </w:p>
    <w:tbl>
      <w:tblPr>
        <w:tblStyle w:val="xTableaupagedegarde1"/>
        <w:tblW w:w="9926" w:type="dxa"/>
        <w:jc w:val="center"/>
        <w:tblLook w:val="04A0" w:firstRow="1" w:lastRow="0" w:firstColumn="1" w:lastColumn="0" w:noHBand="0" w:noVBand="1"/>
      </w:tblPr>
      <w:tblGrid>
        <w:gridCol w:w="1795"/>
        <w:gridCol w:w="4868"/>
        <w:gridCol w:w="3263"/>
      </w:tblGrid>
      <w:tr w:rsidR="00152A93" w:rsidRPr="00D02C76" w14:paraId="1B9C969A" w14:textId="77777777" w:rsidTr="001373BE">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4E1E70D" w14:textId="77777777" w:rsidR="00152A93" w:rsidRPr="00D02C76" w:rsidRDefault="00152A93"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969D1EF"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BA7B376" w14:textId="77777777" w:rsidR="00152A93" w:rsidRPr="00D02C76" w:rsidRDefault="00152A93"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152A93" w:rsidRPr="00D02C76" w14:paraId="310D56FB"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614A589A" w14:textId="77777777"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7C35F0CC" w14:textId="1E9AC5FC" w:rsidR="00152A93" w:rsidRPr="00D02C76" w:rsidRDefault="00152A93"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F30D740" w14:textId="5AD29BC9" w:rsidR="001373BE" w:rsidRPr="00D02C76" w:rsidRDefault="001373BE" w:rsidP="00152A93">
            <w:pPr>
              <w:widowControl/>
              <w:rPr>
                <w:rFonts w:ascii="Arial" w:hAnsi="Arial" w:cs="Arial"/>
                <w:sz w:val="18"/>
                <w:szCs w:val="18"/>
                <w:lang w:eastAsia="ko-KR"/>
              </w:rPr>
            </w:pPr>
            <w:r w:rsidRPr="00D02C76">
              <w:rPr>
                <w:rFonts w:ascii="Arial" w:hAnsi="Arial" w:cs="Arial"/>
                <w:b/>
                <w:bCs/>
                <w:sz w:val="18"/>
                <w:szCs w:val="18"/>
                <w:lang w:eastAsia="ko-KR"/>
              </w:rPr>
              <w:t>Justification</w:t>
            </w:r>
            <w:r w:rsidRPr="00D02C76">
              <w:rPr>
                <w:rFonts w:ascii="Arial" w:hAnsi="Arial" w:cs="Arial"/>
                <w:sz w:val="18"/>
                <w:szCs w:val="18"/>
                <w:lang w:eastAsia="ko-KR"/>
              </w:rPr>
              <w:t>:</w:t>
            </w:r>
          </w:p>
          <w:p w14:paraId="0BE9055C" w14:textId="5CAF57E4" w:rsidR="001373BE" w:rsidRPr="00D02C76" w:rsidRDefault="001373BE" w:rsidP="00152A93">
            <w:pPr>
              <w:widowControl/>
              <w:rPr>
                <w:rFonts w:ascii="Arial" w:hAnsi="Arial" w:cs="Arial"/>
                <w:sz w:val="18"/>
                <w:szCs w:val="18"/>
                <w:lang w:eastAsia="zh-CN"/>
              </w:rPr>
            </w:pPr>
            <w:r w:rsidRPr="00D02C76">
              <w:rPr>
                <w:rFonts w:ascii="Arial" w:hAnsi="Arial" w:cs="Arial"/>
                <w:sz w:val="18"/>
                <w:szCs w:val="18"/>
                <w:lang w:eastAsia="ko-KR"/>
              </w:rPr>
              <w:t>E</w:t>
            </w:r>
            <w:r w:rsidR="0053400B" w:rsidRPr="00D02C76">
              <w:rPr>
                <w:rFonts w:ascii="Arial" w:hAnsi="Arial" w:cs="Arial"/>
                <w:sz w:val="18"/>
                <w:szCs w:val="18"/>
                <w:lang w:eastAsia="ko-KR"/>
              </w:rPr>
              <w:t>arly/fast CSI acquisition</w:t>
            </w:r>
            <w:r w:rsidR="0053400B" w:rsidRPr="00D02C76">
              <w:rPr>
                <w:rFonts w:ascii="Arial" w:hAnsi="Arial" w:cs="Arial"/>
                <w:sz w:val="18"/>
                <w:szCs w:val="18"/>
                <w:lang w:eastAsia="zh-CN"/>
              </w:rPr>
              <w:t xml:space="preserve"> during initial access</w:t>
            </w:r>
            <w:r w:rsidR="0053400B" w:rsidRPr="00D02C76">
              <w:rPr>
                <w:rFonts w:ascii="Arial" w:hAnsi="Arial" w:cs="Arial"/>
                <w:sz w:val="18"/>
                <w:szCs w:val="18"/>
                <w:lang w:eastAsia="ko-KR"/>
              </w:rPr>
              <w:t xml:space="preserve"> (e.g., CSI reporting via Msg3) can ensure </w:t>
            </w:r>
            <w:r w:rsidR="0053400B" w:rsidRPr="00D02C76">
              <w:rPr>
                <w:rFonts w:ascii="Arial" w:hAnsi="Arial" w:cs="Arial"/>
                <w:sz w:val="18"/>
                <w:szCs w:val="18"/>
                <w:lang w:eastAsia="zh-CN"/>
              </w:rPr>
              <w:t>timely link adaptation hence avoid</w:t>
            </w:r>
            <w:r w:rsidR="0053400B" w:rsidRPr="00D02C76">
              <w:rPr>
                <w:rFonts w:ascii="Arial" w:hAnsi="Arial" w:cs="Arial" w:hint="eastAsia"/>
                <w:sz w:val="18"/>
                <w:szCs w:val="18"/>
                <w:lang w:eastAsia="zh-CN"/>
              </w:rPr>
              <w:t>ing</w:t>
            </w:r>
            <w:r w:rsidR="0053400B" w:rsidRPr="00D02C76">
              <w:rPr>
                <w:rFonts w:ascii="Arial" w:hAnsi="Arial" w:cs="Arial"/>
                <w:sz w:val="18"/>
                <w:szCs w:val="18"/>
                <w:lang w:eastAsia="zh-CN"/>
              </w:rPr>
              <w:t xml:space="preserve"> sudden throughput drop when the UE starts entering the CONNECTED mode. </w:t>
            </w:r>
          </w:p>
          <w:p w14:paraId="1F2E281B" w14:textId="4DCBB8EB" w:rsidR="001373BE" w:rsidRPr="00D02C76" w:rsidRDefault="00A11350" w:rsidP="00152A93">
            <w:pPr>
              <w:widowControl/>
              <w:rPr>
                <w:rFonts w:ascii="Arial" w:hAnsi="Arial" w:cs="Arial"/>
                <w:sz w:val="18"/>
                <w:szCs w:val="18"/>
                <w:lang w:eastAsia="zh-CN"/>
              </w:rPr>
            </w:pPr>
            <w:r w:rsidRPr="00D02C76">
              <w:rPr>
                <w:rFonts w:ascii="Arial" w:hAnsi="Arial" w:cs="Arial"/>
                <w:sz w:val="18"/>
                <w:szCs w:val="18"/>
                <w:lang w:eastAsia="zh-CN"/>
              </w:rPr>
              <w:t>T</w:t>
            </w:r>
            <w:r w:rsidR="0053400B" w:rsidRPr="00D02C76">
              <w:rPr>
                <w:rFonts w:ascii="Arial" w:hAnsi="Arial" w:cs="Arial"/>
                <w:sz w:val="18"/>
                <w:szCs w:val="18"/>
                <w:lang w:eastAsia="zh-CN"/>
              </w:rPr>
              <w:t xml:space="preserve">his issue is being discussed in Rel-20 NR MIMO as one of the design objectives. </w:t>
            </w:r>
          </w:p>
          <w:p w14:paraId="371710F4" w14:textId="77777777" w:rsidR="001373BE" w:rsidRPr="00D02C76" w:rsidRDefault="001373BE" w:rsidP="00152A93">
            <w:pPr>
              <w:widowControl/>
              <w:rPr>
                <w:rFonts w:ascii="Arial" w:hAnsi="Arial" w:cs="Arial"/>
                <w:sz w:val="18"/>
                <w:szCs w:val="18"/>
                <w:lang w:eastAsia="zh-CN"/>
              </w:rPr>
            </w:pPr>
          </w:p>
          <w:p w14:paraId="2DF9AF3C" w14:textId="61DC8E4A" w:rsidR="00152A93" w:rsidRPr="00D02C76" w:rsidRDefault="00152A93" w:rsidP="00152A93">
            <w:pPr>
              <w:widowControl/>
              <w:rPr>
                <w:rFonts w:ascii="Arial" w:hAnsi="Arial" w:cs="Arial"/>
                <w:sz w:val="18"/>
                <w:szCs w:val="18"/>
                <w:lang w:eastAsia="zh-CN"/>
              </w:rPr>
            </w:pPr>
          </w:p>
          <w:p w14:paraId="381F9445" w14:textId="2A7FE1A6" w:rsidR="00A11350" w:rsidRPr="00D02C76" w:rsidRDefault="00A11350" w:rsidP="00152A93">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u w:val="single"/>
                <w:lang w:eastAsia="en-US"/>
              </w:rPr>
              <w:t xml:space="preserve">FL assessment: A number of companies showed </w:t>
            </w:r>
            <w:proofErr w:type="gramStart"/>
            <w:r w:rsidRPr="00D02C76">
              <w:rPr>
                <w:rFonts w:ascii="Arial" w:eastAsia="宋体" w:hAnsi="Arial" w:cs="Arial"/>
                <w:color w:val="4472C4" w:themeColor="accent1"/>
                <w:sz w:val="18"/>
                <w:szCs w:val="18"/>
                <w:u w:val="single"/>
                <w:lang w:eastAsia="en-US"/>
              </w:rPr>
              <w:t>interests</w:t>
            </w:r>
            <w:proofErr w:type="gramEnd"/>
            <w:r w:rsidRPr="00D02C76">
              <w:rPr>
                <w:rFonts w:ascii="Arial" w:eastAsia="宋体" w:hAnsi="Arial" w:cs="Arial"/>
                <w:color w:val="4472C4" w:themeColor="accent1"/>
                <w:sz w:val="18"/>
                <w:szCs w:val="18"/>
                <w:u w:val="single"/>
                <w:lang w:eastAsia="en-US"/>
              </w:rPr>
              <w:t xml:space="preserve"> and </w:t>
            </w:r>
            <w:proofErr w:type="gramStart"/>
            <w:r w:rsidRPr="00D02C76">
              <w:rPr>
                <w:rFonts w:ascii="Arial" w:eastAsia="宋体" w:hAnsi="Arial" w:cs="Arial"/>
                <w:color w:val="4472C4" w:themeColor="accent1"/>
                <w:sz w:val="18"/>
                <w:szCs w:val="18"/>
                <w:u w:val="single"/>
                <w:lang w:eastAsia="en-US"/>
              </w:rPr>
              <w:t>provide</w:t>
            </w:r>
            <w:proofErr w:type="gramEnd"/>
            <w:r w:rsidRPr="00D02C76">
              <w:rPr>
                <w:rFonts w:ascii="Arial" w:eastAsia="宋体"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2E87F6A1" w14:textId="6F358DAA" w:rsidR="00152A93" w:rsidRPr="00D02C76" w:rsidRDefault="00152A93" w:rsidP="00F864D6">
            <w:pPr>
              <w:widowControl/>
              <w:spacing w:line="276" w:lineRule="auto"/>
              <w:jc w:val="left"/>
              <w:rPr>
                <w:rFonts w:ascii="Arial" w:hAnsi="Arial" w:cs="Arial"/>
                <w:b/>
                <w:bCs/>
                <w:sz w:val="18"/>
                <w:szCs w:val="18"/>
              </w:rPr>
            </w:pPr>
            <w:r w:rsidRPr="00D02C76">
              <w:rPr>
                <w:rFonts w:ascii="Arial" w:hAnsi="Arial" w:cs="Arial"/>
                <w:b/>
                <w:bCs/>
                <w:sz w:val="18"/>
                <w:szCs w:val="18"/>
              </w:rPr>
              <w:t>Supported by</w:t>
            </w:r>
            <w:r w:rsidR="00D44BEF" w:rsidRPr="00D02C76">
              <w:rPr>
                <w:rFonts w:ascii="Arial" w:hAnsi="Arial" w:cs="Arial"/>
                <w:b/>
                <w:bCs/>
                <w:sz w:val="18"/>
                <w:szCs w:val="18"/>
              </w:rPr>
              <w:t xml:space="preserve"> </w:t>
            </w:r>
            <w:r w:rsidRPr="00D02C76">
              <w:rPr>
                <w:rFonts w:ascii="Arial" w:hAnsi="Arial" w:cs="Arial"/>
                <w:b/>
                <w:bCs/>
                <w:sz w:val="18"/>
                <w:szCs w:val="18"/>
              </w:rPr>
              <w:t xml:space="preserve">(12): </w:t>
            </w: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w:t>
            </w:r>
          </w:p>
        </w:tc>
      </w:tr>
      <w:tr w:rsidR="00D44BEF" w:rsidRPr="00D02C76" w14:paraId="26454EB8"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77D92E5" w14:textId="5A9A466F"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7B8FFB4A" w14:textId="1D6AF9A8" w:rsidR="00D44BEF" w:rsidRPr="00D02C76" w:rsidRDefault="00D44BEF" w:rsidP="00AC7C4D">
            <w:pPr>
              <w:rPr>
                <w:rFonts w:ascii="Arial" w:hAnsi="Arial" w:cs="Arial"/>
                <w:sz w:val="18"/>
                <w:szCs w:val="18"/>
              </w:rPr>
            </w:pPr>
            <w:r w:rsidRPr="00D02C76">
              <w:rPr>
                <w:rFonts w:ascii="Arial" w:hAnsi="Arial" w:cs="Arial"/>
                <w:sz w:val="18"/>
                <w:szCs w:val="18"/>
              </w:rPr>
              <w:t xml:space="preserve">Early CSI for </w:t>
            </w:r>
            <w:r w:rsidR="0053400B" w:rsidRPr="00D02C76">
              <w:rPr>
                <w:rFonts w:ascii="Arial" w:hAnsi="Arial" w:cs="Arial"/>
                <w:sz w:val="18"/>
                <w:szCs w:val="18"/>
              </w:rPr>
              <w:t>lower layer mobility</w:t>
            </w:r>
          </w:p>
        </w:tc>
        <w:tc>
          <w:tcPr>
            <w:tcW w:w="4868" w:type="dxa"/>
            <w:tcBorders>
              <w:top w:val="single" w:sz="4" w:space="0" w:color="auto"/>
              <w:left w:val="single" w:sz="4" w:space="0" w:color="auto"/>
              <w:bottom w:val="single" w:sz="4" w:space="0" w:color="auto"/>
              <w:right w:val="single" w:sz="4" w:space="0" w:color="auto"/>
            </w:tcBorders>
          </w:tcPr>
          <w:p w14:paraId="5A6402A1"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hint="eastAsia"/>
                <w:sz w:val="18"/>
                <w:szCs w:val="18"/>
                <w:lang w:eastAsia="zh-CN"/>
              </w:rPr>
              <w:t xml:space="preserve">A number of companies have shown </w:t>
            </w:r>
            <w:proofErr w:type="gramStart"/>
            <w:r w:rsidRPr="00D02C76">
              <w:rPr>
                <w:rFonts w:ascii="Arial" w:eastAsia="宋体" w:hAnsi="Arial" w:cs="Arial" w:hint="eastAsia"/>
                <w:sz w:val="18"/>
                <w:szCs w:val="18"/>
                <w:lang w:eastAsia="zh-CN"/>
              </w:rPr>
              <w:t>interests</w:t>
            </w:r>
            <w:proofErr w:type="gramEnd"/>
            <w:r w:rsidRPr="00D02C76">
              <w:rPr>
                <w:rFonts w:ascii="Arial" w:eastAsia="宋体" w:hAnsi="Arial" w:cs="Arial" w:hint="eastAsia"/>
                <w:sz w:val="18"/>
                <w:szCs w:val="18"/>
                <w:lang w:eastAsia="zh-CN"/>
              </w:rPr>
              <w:t xml:space="preserve"> in and also performance benefits of early CSI acquisition during mobility, which may </w:t>
            </w:r>
            <w:r w:rsidRPr="00D02C76">
              <w:rPr>
                <w:rFonts w:ascii="Arial" w:eastAsia="宋体" w:hAnsi="Arial" w:cs="Arial"/>
                <w:sz w:val="18"/>
                <w:szCs w:val="18"/>
                <w:lang w:eastAsia="zh-CN"/>
              </w:rPr>
              <w:t>involve</w:t>
            </w:r>
            <w:r w:rsidRPr="00D02C76">
              <w:rPr>
                <w:rFonts w:ascii="Arial" w:eastAsia="宋体" w:hAnsi="Arial" w:cs="Arial" w:hint="eastAsia"/>
                <w:sz w:val="18"/>
                <w:szCs w:val="18"/>
                <w:lang w:eastAsia="zh-CN"/>
              </w:rPr>
              <w:t xml:space="preserve"> handover, cell </w:t>
            </w:r>
            <w:proofErr w:type="gramStart"/>
            <w:r w:rsidRPr="00D02C76">
              <w:rPr>
                <w:rFonts w:ascii="Arial" w:eastAsia="宋体" w:hAnsi="Arial" w:cs="Arial" w:hint="eastAsia"/>
                <w:sz w:val="18"/>
                <w:szCs w:val="18"/>
                <w:lang w:eastAsia="zh-CN"/>
              </w:rPr>
              <w:t>switching and</w:t>
            </w:r>
            <w:proofErr w:type="gramEnd"/>
            <w:r w:rsidRPr="00D02C76">
              <w:rPr>
                <w:rFonts w:ascii="Arial" w:eastAsia="宋体" w:hAnsi="Arial" w:cs="Arial" w:hint="eastAsia"/>
                <w:sz w:val="18"/>
                <w:szCs w:val="18"/>
                <w:lang w:eastAsia="zh-CN"/>
              </w:rPr>
              <w:t xml:space="preserve"> etc. </w:t>
            </w:r>
          </w:p>
          <w:p w14:paraId="717154A9" w14:textId="77777777" w:rsidR="001373BE" w:rsidRPr="00D02C76" w:rsidRDefault="001373BE" w:rsidP="0053400B">
            <w:pPr>
              <w:widowControl/>
              <w:rPr>
                <w:rFonts w:ascii="Arial" w:eastAsia="宋体" w:hAnsi="Arial" w:cs="Arial"/>
                <w:sz w:val="18"/>
                <w:szCs w:val="18"/>
                <w:lang w:eastAsia="zh-CN"/>
              </w:rPr>
            </w:pPr>
          </w:p>
          <w:p w14:paraId="255FEB86" w14:textId="2BF86DC9"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hint="eastAsia"/>
                <w:sz w:val="18"/>
                <w:szCs w:val="18"/>
                <w:lang w:eastAsia="zh-CN"/>
              </w:rPr>
              <w:t xml:space="preserve">Rel-19 LTM has supported a form of early CSI acquisition. </w:t>
            </w:r>
          </w:p>
          <w:p w14:paraId="612C8512" w14:textId="77777777" w:rsidR="001373BE" w:rsidRPr="00D02C76" w:rsidRDefault="001373BE" w:rsidP="0053400B">
            <w:pPr>
              <w:widowControl/>
              <w:rPr>
                <w:rFonts w:ascii="Arial" w:eastAsia="宋体" w:hAnsi="Arial" w:cs="Arial"/>
                <w:sz w:val="18"/>
                <w:szCs w:val="18"/>
                <w:lang w:eastAsia="zh-CN"/>
              </w:rPr>
            </w:pPr>
          </w:p>
          <w:p w14:paraId="5DA833E0" w14:textId="77777777" w:rsidR="00D44BEF" w:rsidRPr="00D02C76" w:rsidRDefault="00D44BEF" w:rsidP="001373BE">
            <w:pPr>
              <w:widowControl/>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2B485E5" w14:textId="52D2773F"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(10): </w:t>
            </w:r>
            <w:r w:rsidRPr="00D02C76">
              <w:rPr>
                <w:rFonts w:ascii="Arial" w:hAnsi="Arial" w:cs="Arial"/>
                <w:sz w:val="18"/>
                <w:szCs w:val="18"/>
              </w:rPr>
              <w:t xml:space="preserve">Interdigital, OPPO, TCL, ZTE, </w:t>
            </w:r>
            <w:proofErr w:type="spellStart"/>
            <w:r w:rsidRPr="00D02C76">
              <w:rPr>
                <w:rFonts w:ascii="Arial" w:hAnsi="Arial" w:cs="Arial"/>
                <w:sz w:val="18"/>
                <w:szCs w:val="18"/>
              </w:rPr>
              <w:t>xiaomi</w:t>
            </w:r>
            <w:proofErr w:type="spellEnd"/>
            <w:r w:rsidRPr="00D02C76">
              <w:rPr>
                <w:rFonts w:ascii="Arial" w:hAnsi="Arial" w:cs="Arial"/>
                <w:sz w:val="18"/>
                <w:szCs w:val="18"/>
              </w:rPr>
              <w:t>，</w:t>
            </w:r>
            <w:r w:rsidRPr="00D02C76">
              <w:rPr>
                <w:rFonts w:ascii="Arial" w:hAnsi="Arial" w:cs="Arial"/>
                <w:sz w:val="18"/>
                <w:szCs w:val="18"/>
              </w:rPr>
              <w:t>NEC, Apple, ETRI Sony, DOCOMO</w:t>
            </w:r>
          </w:p>
          <w:p w14:paraId="18DB0B18" w14:textId="77777777" w:rsidR="00D44BEF" w:rsidRPr="00D02C76" w:rsidRDefault="00D44BEF" w:rsidP="00D44BEF">
            <w:pPr>
              <w:rPr>
                <w:rFonts w:ascii="Arial" w:hAnsi="Arial" w:cs="Arial"/>
                <w:b/>
                <w:bCs/>
                <w:sz w:val="18"/>
                <w:szCs w:val="18"/>
              </w:rPr>
            </w:pPr>
          </w:p>
        </w:tc>
      </w:tr>
      <w:tr w:rsidR="00152A93" w:rsidRPr="00D02C76" w14:paraId="6E9203CA" w14:textId="77777777" w:rsidTr="001373BE">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39EB0" w14:textId="18D1F57E" w:rsidR="00D44BEF" w:rsidRPr="00D02C76" w:rsidRDefault="00D44BEF" w:rsidP="00D44BEF">
            <w:pPr>
              <w:widowControl/>
              <w:contextualSpacing/>
              <w:jc w:val="left"/>
              <w:rPr>
                <w:rFonts w:ascii="Arial" w:hAnsi="Arial" w:cs="Arial"/>
                <w:sz w:val="18"/>
                <w:szCs w:val="18"/>
                <w:lang w:eastAsia="ko-KR"/>
              </w:rPr>
            </w:pPr>
            <w:r w:rsidRPr="00D02C76">
              <w:rPr>
                <w:rFonts w:ascii="Arial" w:hAnsi="Arial" w:cs="Arial"/>
                <w:sz w:val="18"/>
                <w:szCs w:val="18"/>
                <w:lang w:eastAsia="ko-KR"/>
              </w:rPr>
              <w:t>#3</w:t>
            </w:r>
          </w:p>
          <w:p w14:paraId="79B93753" w14:textId="598E7720" w:rsidR="00D44BEF" w:rsidRPr="00D02C76" w:rsidRDefault="00D44BEF" w:rsidP="00D44BEF">
            <w:pPr>
              <w:rPr>
                <w:rFonts w:ascii="Arial" w:hAnsi="Arial" w:cs="Arial"/>
                <w:sz w:val="18"/>
                <w:szCs w:val="18"/>
              </w:rPr>
            </w:pPr>
            <w:proofErr w:type="spellStart"/>
            <w:r w:rsidRPr="00D02C76">
              <w:rPr>
                <w:rFonts w:ascii="Arial" w:hAnsi="Arial" w:cs="Arial"/>
                <w:sz w:val="18"/>
                <w:szCs w:val="18"/>
              </w:rPr>
              <w:t>Scell</w:t>
            </w:r>
            <w:proofErr w:type="spellEnd"/>
            <w:r w:rsidRPr="00D02C76">
              <w:rPr>
                <w:rFonts w:ascii="Arial" w:hAnsi="Arial" w:cs="Arial"/>
                <w:sz w:val="18"/>
                <w:szCs w:val="18"/>
              </w:rPr>
              <w:t xml:space="preserve"> deactivation to activation, and </w:t>
            </w:r>
            <w:proofErr w:type="spellStart"/>
            <w:r w:rsidRPr="00D02C76">
              <w:rPr>
                <w:rFonts w:ascii="Arial" w:hAnsi="Arial" w:cs="Arial"/>
                <w:sz w:val="18"/>
                <w:szCs w:val="18"/>
              </w:rPr>
              <w:t>Scell</w:t>
            </w:r>
            <w:proofErr w:type="spellEnd"/>
            <w:r w:rsidRPr="00D02C76">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18C5B18" w14:textId="50401221" w:rsidR="00152A93" w:rsidRPr="00D02C76" w:rsidRDefault="0053400B" w:rsidP="00152A93">
            <w:pPr>
              <w:widowControl/>
              <w:rPr>
                <w:rFonts w:ascii="Arial" w:eastAsia="宋体" w:hAnsi="Arial" w:cs="Arial"/>
                <w:sz w:val="18"/>
                <w:szCs w:val="18"/>
                <w:lang w:eastAsia="ko-KR"/>
              </w:rPr>
            </w:pPr>
            <w:r w:rsidRPr="00D02C76">
              <w:rPr>
                <w:rFonts w:ascii="Arial" w:eastAsia="宋体" w:hAnsi="Arial" w:cs="Arial" w:hint="eastAsia"/>
                <w:sz w:val="18"/>
                <w:szCs w:val="18"/>
                <w:lang w:eastAsia="zh-CN"/>
              </w:rPr>
              <w:t xml:space="preserve">Similar observations </w:t>
            </w:r>
            <w:r w:rsidR="001373BE" w:rsidRPr="00D02C76">
              <w:rPr>
                <w:rFonts w:ascii="Arial" w:eastAsia="宋体" w:hAnsi="Arial" w:cs="Arial"/>
                <w:sz w:val="18"/>
                <w:szCs w:val="18"/>
                <w:lang w:eastAsia="zh-CN"/>
              </w:rPr>
              <w:t xml:space="preserve">as </w:t>
            </w:r>
            <w:r w:rsidRPr="00D02C76">
              <w:rPr>
                <w:rFonts w:ascii="Arial" w:eastAsia="宋体" w:hAnsi="Arial" w:cs="Arial" w:hint="eastAsia"/>
                <w:sz w:val="18"/>
                <w:szCs w:val="18"/>
                <w:lang w:eastAsia="zh-CN"/>
              </w:rPr>
              <w:t>#1.</w:t>
            </w:r>
          </w:p>
        </w:tc>
        <w:tc>
          <w:tcPr>
            <w:tcW w:w="3263" w:type="dxa"/>
            <w:tcBorders>
              <w:top w:val="single" w:sz="4" w:space="0" w:color="auto"/>
              <w:left w:val="single" w:sz="4" w:space="0" w:color="auto"/>
              <w:bottom w:val="single" w:sz="4" w:space="0" w:color="auto"/>
              <w:right w:val="single" w:sz="4" w:space="0" w:color="auto"/>
            </w:tcBorders>
          </w:tcPr>
          <w:p w14:paraId="63028955" w14:textId="6E79D44D" w:rsidR="00D44BEF" w:rsidRPr="00D02C76" w:rsidRDefault="00D44BEF" w:rsidP="00D44BEF">
            <w:pPr>
              <w:rPr>
                <w:rFonts w:ascii="Arial" w:hAnsi="Arial" w:cs="Arial"/>
                <w:sz w:val="18"/>
                <w:szCs w:val="18"/>
              </w:rPr>
            </w:pPr>
            <w:r w:rsidRPr="00D02C76">
              <w:rPr>
                <w:rFonts w:ascii="Arial" w:hAnsi="Arial" w:cs="Arial"/>
                <w:b/>
                <w:bCs/>
                <w:sz w:val="18"/>
                <w:szCs w:val="18"/>
              </w:rPr>
              <w:t xml:space="preserve">Supported by (7): </w:t>
            </w:r>
            <w:r w:rsidRPr="00D02C76">
              <w:rPr>
                <w:rFonts w:ascii="Arial" w:hAnsi="Arial" w:cs="Arial"/>
                <w:sz w:val="18"/>
                <w:szCs w:val="18"/>
              </w:rPr>
              <w:t>Nokia, vivo, Apple, ETRI, Ericsson, Sony, DOCOMO</w:t>
            </w:r>
          </w:p>
          <w:p w14:paraId="108F8FF2" w14:textId="77777777" w:rsidR="00152A93" w:rsidRPr="00D02C76" w:rsidRDefault="00152A93" w:rsidP="00F864D6">
            <w:pPr>
              <w:widowControl/>
              <w:spacing w:line="276" w:lineRule="auto"/>
              <w:jc w:val="left"/>
              <w:rPr>
                <w:rFonts w:ascii="Arial" w:hAnsi="Arial" w:cs="Arial"/>
                <w:b/>
                <w:bCs/>
                <w:sz w:val="18"/>
                <w:szCs w:val="18"/>
              </w:rPr>
            </w:pPr>
          </w:p>
        </w:tc>
      </w:tr>
      <w:tr w:rsidR="00152A93" w:rsidRPr="00D02C76" w14:paraId="1D8BCCB1" w14:textId="77777777" w:rsidTr="001373BE">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2E6EAF91" w14:textId="52D76640" w:rsidR="00D44BEF" w:rsidRPr="00D02C76" w:rsidRDefault="00D44BEF" w:rsidP="00F864D6">
            <w:pPr>
              <w:widowControl/>
              <w:contextualSpacing/>
              <w:jc w:val="left"/>
              <w:rPr>
                <w:rFonts w:ascii="Arial" w:eastAsia="Malgun Gothic" w:hAnsi="Arial" w:cs="Arial"/>
                <w:sz w:val="18"/>
                <w:szCs w:val="18"/>
                <w:lang w:eastAsia="ko-KR"/>
              </w:rPr>
            </w:pPr>
            <w:r w:rsidRPr="00D02C76">
              <w:rPr>
                <w:rFonts w:ascii="Arial" w:eastAsia="Malgun Gothic" w:hAnsi="Arial" w:cs="Arial"/>
                <w:sz w:val="18"/>
                <w:szCs w:val="18"/>
                <w:lang w:eastAsia="ko-KR"/>
              </w:rPr>
              <w:t>#4</w:t>
            </w:r>
          </w:p>
          <w:p w14:paraId="75E9FD10" w14:textId="6AE0000C" w:rsidR="00152A93" w:rsidRPr="00D02C76" w:rsidRDefault="00D44BEF"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CF49FDD"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According to companies’ inputs, it is FL’s understanding that early CSI acquisition is important/beneficial for M-TRP CJT scenario. This should apply to both </w:t>
            </w:r>
          </w:p>
          <w:p w14:paraId="5F5365CB"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(1) initial access (i.e., for the UE transitioning from IDLE/INACTIVE to CONNECTED) and </w:t>
            </w:r>
          </w:p>
          <w:p w14:paraId="2FFCFBA6" w14:textId="77777777" w:rsidR="001373BE" w:rsidRPr="00D02C76" w:rsidRDefault="0053400B" w:rsidP="0053400B">
            <w:pPr>
              <w:widowControl/>
              <w:rPr>
                <w:rFonts w:ascii="Arial" w:eastAsia="宋体" w:hAnsi="Arial" w:cs="Arial"/>
                <w:sz w:val="18"/>
                <w:szCs w:val="18"/>
                <w:lang w:eastAsia="zh-CN"/>
              </w:rPr>
            </w:pPr>
            <w:r w:rsidRPr="00D02C76">
              <w:rPr>
                <w:rFonts w:ascii="Arial" w:eastAsia="宋体" w:hAnsi="Arial" w:cs="Arial"/>
                <w:sz w:val="18"/>
                <w:szCs w:val="18"/>
                <w:lang w:eastAsia="zh-CN"/>
              </w:rPr>
              <w:t xml:space="preserve">(2) lower layer mobility </w:t>
            </w:r>
          </w:p>
          <w:p w14:paraId="798C5F49" w14:textId="77777777" w:rsidR="001373BE" w:rsidRPr="00D02C76" w:rsidRDefault="001373BE" w:rsidP="0053400B">
            <w:pPr>
              <w:widowControl/>
              <w:rPr>
                <w:rFonts w:ascii="Arial" w:eastAsia="宋体" w:hAnsi="Arial" w:cs="Arial"/>
                <w:sz w:val="18"/>
                <w:szCs w:val="18"/>
                <w:lang w:eastAsia="zh-CN"/>
              </w:rPr>
            </w:pPr>
          </w:p>
          <w:p w14:paraId="2C9E3D55" w14:textId="3EDF1098" w:rsidR="00152A93" w:rsidRPr="00D02C76" w:rsidRDefault="00A11350" w:rsidP="00152A93">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u w:val="single"/>
                <w:lang w:eastAsia="en-US"/>
              </w:rPr>
              <w:t xml:space="preserve"> FL assessment: </w:t>
            </w:r>
            <w:r w:rsidR="001373BE" w:rsidRPr="00D02C76">
              <w:rPr>
                <w:rFonts w:ascii="Arial" w:eastAsia="宋体" w:hAnsi="Arial" w:cs="Arial"/>
                <w:color w:val="4472C4" w:themeColor="accent1"/>
                <w:sz w:val="18"/>
                <w:szCs w:val="18"/>
              </w:rPr>
              <w:t>A</w:t>
            </w:r>
            <w:r w:rsidR="0053400B" w:rsidRPr="00D02C76">
              <w:rPr>
                <w:rFonts w:ascii="Arial" w:eastAsia="宋体" w:hAnsi="Arial" w:cs="Arial"/>
                <w:color w:val="4472C4" w:themeColor="accent1"/>
                <w:sz w:val="18"/>
                <w:szCs w:val="18"/>
              </w:rPr>
              <w:t>ccording to discussions from companies and FL’s understandings of #1 and #2 above</w:t>
            </w:r>
            <w:r w:rsidRPr="00D02C76">
              <w:rPr>
                <w:rFonts w:ascii="Arial" w:eastAsia="宋体" w:hAnsi="Arial" w:cs="Arial"/>
                <w:color w:val="4472C4" w:themeColor="accent1"/>
                <w:sz w:val="18"/>
                <w:szCs w:val="18"/>
              </w:rPr>
              <w:t>,</w:t>
            </w:r>
            <w:r w:rsidR="0053400B" w:rsidRPr="00D02C76">
              <w:rPr>
                <w:rFonts w:ascii="Arial" w:eastAsia="宋体" w:hAnsi="Arial" w:cs="Arial"/>
                <w:color w:val="4472C4" w:themeColor="accent1"/>
                <w:sz w:val="18"/>
                <w:szCs w:val="18"/>
              </w:rPr>
              <w:t xml:space="preser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314B869C" w14:textId="13D506FD" w:rsidR="00D44BEF" w:rsidRPr="00D02C76" w:rsidRDefault="00D44BEF" w:rsidP="00D44BEF">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TCL, ZTE, CMCC</w:t>
            </w:r>
          </w:p>
          <w:p w14:paraId="4DA3BCB8" w14:textId="77777777" w:rsidR="00152A93" w:rsidRPr="00D02C76" w:rsidRDefault="00152A93" w:rsidP="00F864D6">
            <w:pPr>
              <w:widowControl/>
              <w:spacing w:line="276" w:lineRule="auto"/>
              <w:jc w:val="left"/>
              <w:rPr>
                <w:rFonts w:ascii="Arial" w:hAnsi="Arial" w:cs="Arial"/>
                <w:b/>
                <w:bCs/>
                <w:sz w:val="18"/>
                <w:szCs w:val="18"/>
              </w:rPr>
            </w:pPr>
          </w:p>
        </w:tc>
      </w:tr>
    </w:tbl>
    <w:p w14:paraId="364A2107" w14:textId="77777777" w:rsidR="00152A93" w:rsidRPr="00D02C76" w:rsidRDefault="00152A93" w:rsidP="00BF0E3B">
      <w:pPr>
        <w:rPr>
          <w:rFonts w:ascii="Arial" w:hAnsi="Arial" w:cs="Arial"/>
          <w:sz w:val="20"/>
          <w:szCs w:val="20"/>
        </w:rPr>
      </w:pPr>
    </w:p>
    <w:p w14:paraId="30D7EDA2" w14:textId="04DE521B" w:rsidR="00D44BEF" w:rsidRPr="00D02C76" w:rsidRDefault="00D44BEF" w:rsidP="00D44BEF">
      <w:pPr>
        <w:pStyle w:val="af0"/>
        <w:jc w:val="center"/>
        <w:rPr>
          <w:rFonts w:hint="eastAsia"/>
          <w:sz w:val="18"/>
          <w:szCs w:val="18"/>
        </w:rPr>
      </w:pPr>
      <w:r w:rsidRPr="00D02C76">
        <w:rPr>
          <w:rFonts w:ascii="Arial" w:eastAsia="等线" w:hAnsi="Arial" w:cs="Arial"/>
          <w:kern w:val="3"/>
          <w:sz w:val="18"/>
          <w:szCs w:val="18"/>
        </w:rPr>
        <w:lastRenderedPageBreak/>
        <w:t>Table</w:t>
      </w:r>
      <w:r w:rsidRPr="00D02C76">
        <w:rPr>
          <w:rFonts w:ascii="Arial" w:eastAsia="等线" w:hAnsi="Arial" w:cs="Arial"/>
          <w:b w:val="0"/>
          <w:bCs w:val="0"/>
          <w:kern w:val="3"/>
          <w:sz w:val="18"/>
          <w:szCs w:val="18"/>
        </w:rPr>
        <w:t xml:space="preserve"> 3.3B</w:t>
      </w:r>
      <w:r w:rsidRPr="00D02C76">
        <w:rPr>
          <w:rFonts w:ascii="Arial" w:eastAsia="等线"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985"/>
        <w:gridCol w:w="1046"/>
        <w:gridCol w:w="1294"/>
        <w:gridCol w:w="6411"/>
      </w:tblGrid>
      <w:tr w:rsidR="00D44BEF" w:rsidRPr="00D02C76" w14:paraId="7043A6F5" w14:textId="77777777" w:rsidTr="00F864D6">
        <w:tc>
          <w:tcPr>
            <w:tcW w:w="985" w:type="dxa"/>
            <w:vMerge w:val="restart"/>
            <w:shd w:val="clear" w:color="auto" w:fill="FFFF00"/>
          </w:tcPr>
          <w:p w14:paraId="66C43DB2" w14:textId="77777777" w:rsidR="00D44BEF" w:rsidRPr="00D02C76" w:rsidRDefault="00D44BEF"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8751" w:type="dxa"/>
            <w:gridSpan w:val="3"/>
            <w:shd w:val="clear" w:color="auto" w:fill="FFFF00"/>
          </w:tcPr>
          <w:p w14:paraId="117FD60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SLS results</w:t>
            </w:r>
          </w:p>
        </w:tc>
      </w:tr>
      <w:tr w:rsidR="00D44BEF" w:rsidRPr="00D02C76" w14:paraId="447CC3F4" w14:textId="77777777" w:rsidTr="00F864D6">
        <w:tc>
          <w:tcPr>
            <w:tcW w:w="985" w:type="dxa"/>
            <w:vMerge/>
            <w:shd w:val="clear" w:color="auto" w:fill="FFFF00"/>
          </w:tcPr>
          <w:p w14:paraId="6E68F6F8" w14:textId="77777777" w:rsidR="00D44BEF" w:rsidRPr="00D02C76" w:rsidRDefault="00D44BEF" w:rsidP="00F864D6">
            <w:pPr>
              <w:pStyle w:val="0Maintext"/>
              <w:spacing w:after="0" w:line="240" w:lineRule="auto"/>
              <w:ind w:firstLine="0"/>
              <w:jc w:val="center"/>
              <w:rPr>
                <w:b/>
                <w:sz w:val="14"/>
                <w:szCs w:val="14"/>
                <w:lang w:val="en-US"/>
              </w:rPr>
            </w:pPr>
          </w:p>
        </w:tc>
        <w:tc>
          <w:tcPr>
            <w:tcW w:w="1046" w:type="dxa"/>
            <w:shd w:val="clear" w:color="auto" w:fill="FFFF00"/>
          </w:tcPr>
          <w:p w14:paraId="4BD76C92"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Direction #</w:t>
            </w:r>
          </w:p>
        </w:tc>
        <w:tc>
          <w:tcPr>
            <w:tcW w:w="1294" w:type="dxa"/>
            <w:shd w:val="clear" w:color="auto" w:fill="FFFF00"/>
          </w:tcPr>
          <w:p w14:paraId="226D0D35"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Metric</w:t>
            </w:r>
          </w:p>
        </w:tc>
        <w:tc>
          <w:tcPr>
            <w:tcW w:w="6411" w:type="dxa"/>
            <w:shd w:val="clear" w:color="auto" w:fill="FFFF00"/>
          </w:tcPr>
          <w:p w14:paraId="4CA080DF" w14:textId="77777777" w:rsidR="00D44BEF" w:rsidRPr="00D02C76" w:rsidRDefault="00D44BEF" w:rsidP="00F864D6">
            <w:pPr>
              <w:pStyle w:val="0Maintext"/>
              <w:spacing w:after="0" w:line="240" w:lineRule="auto"/>
              <w:ind w:firstLine="0"/>
              <w:jc w:val="center"/>
              <w:rPr>
                <w:b/>
                <w:sz w:val="14"/>
                <w:szCs w:val="14"/>
              </w:rPr>
            </w:pPr>
            <w:r w:rsidRPr="00D02C76">
              <w:rPr>
                <w:b/>
                <w:sz w:val="14"/>
                <w:szCs w:val="14"/>
              </w:rPr>
              <w:t>Observation</w:t>
            </w:r>
          </w:p>
        </w:tc>
      </w:tr>
      <w:tr w:rsidR="00D44BEF" w:rsidRPr="00D02C76" w14:paraId="2ADB342C" w14:textId="77777777" w:rsidTr="00F864D6">
        <w:trPr>
          <w:trHeight w:val="134"/>
        </w:trPr>
        <w:tc>
          <w:tcPr>
            <w:tcW w:w="985" w:type="dxa"/>
          </w:tcPr>
          <w:p w14:paraId="0176326C" w14:textId="7FDF7A58" w:rsidR="00D44BEF" w:rsidRPr="00D02C76" w:rsidRDefault="00D44BEF" w:rsidP="00F864D6">
            <w:pPr>
              <w:pStyle w:val="0Maintext"/>
              <w:spacing w:after="0" w:line="240" w:lineRule="auto"/>
              <w:ind w:firstLine="0"/>
              <w:jc w:val="left"/>
              <w:rPr>
                <w:sz w:val="14"/>
                <w:szCs w:val="14"/>
                <w:lang w:val="en-US"/>
              </w:rPr>
            </w:pPr>
            <w:r w:rsidRPr="00D02C76">
              <w:rPr>
                <w:sz w:val="14"/>
                <w:szCs w:val="14"/>
                <w:lang w:val="en-US"/>
              </w:rPr>
              <w:t>ZTE</w:t>
            </w:r>
          </w:p>
        </w:tc>
        <w:tc>
          <w:tcPr>
            <w:tcW w:w="1046" w:type="dxa"/>
          </w:tcPr>
          <w:p w14:paraId="2E79175A" w14:textId="77777777" w:rsidR="00D44BEF" w:rsidRPr="00D02C76" w:rsidRDefault="00D44BEF" w:rsidP="00F864D6">
            <w:pPr>
              <w:rPr>
                <w:sz w:val="14"/>
                <w:szCs w:val="14"/>
              </w:rPr>
            </w:pPr>
            <w:r w:rsidRPr="00D02C76">
              <w:rPr>
                <w:sz w:val="14"/>
                <w:szCs w:val="14"/>
              </w:rPr>
              <w:t>#4</w:t>
            </w:r>
          </w:p>
        </w:tc>
        <w:tc>
          <w:tcPr>
            <w:tcW w:w="1294" w:type="dxa"/>
          </w:tcPr>
          <w:p w14:paraId="34FAA553" w14:textId="77777777" w:rsidR="00D44BEF" w:rsidRPr="00D02C76" w:rsidRDefault="00D44BEF" w:rsidP="00F864D6">
            <w:pPr>
              <w:rPr>
                <w:sz w:val="14"/>
                <w:szCs w:val="14"/>
              </w:rPr>
            </w:pPr>
            <w:r w:rsidRPr="00D02C76">
              <w:rPr>
                <w:sz w:val="14"/>
                <w:szCs w:val="14"/>
              </w:rPr>
              <w:t xml:space="preserve">UPT, </w:t>
            </w:r>
          </w:p>
          <w:p w14:paraId="7681A16C" w14:textId="2E55D33A" w:rsidR="00D44BEF" w:rsidRPr="00D02C76" w:rsidRDefault="00D44BEF" w:rsidP="00F864D6">
            <w:pPr>
              <w:rPr>
                <w:sz w:val="14"/>
                <w:szCs w:val="14"/>
              </w:rPr>
            </w:pPr>
            <w:r w:rsidRPr="00D02C76">
              <w:rPr>
                <w:sz w:val="14"/>
                <w:szCs w:val="14"/>
              </w:rPr>
              <w:t># of XR packet</w:t>
            </w:r>
          </w:p>
        </w:tc>
        <w:tc>
          <w:tcPr>
            <w:tcW w:w="6411" w:type="dxa"/>
          </w:tcPr>
          <w:p w14:paraId="2FDAACE8" w14:textId="77777777" w:rsidR="00D44BEF" w:rsidRPr="00D02C76" w:rsidRDefault="00D44BEF" w:rsidP="00D44BEF">
            <w:pPr>
              <w:jc w:val="center"/>
              <w:rPr>
                <w:rFonts w:ascii="Arial" w:hAnsi="Arial" w:cs="Arial"/>
                <w:sz w:val="18"/>
                <w:szCs w:val="18"/>
                <w:lang w:eastAsia="zh-CN"/>
              </w:rPr>
            </w:pPr>
            <w:r w:rsidRPr="00D02C76">
              <w:rPr>
                <w:rFonts w:ascii="Arial" w:hAnsi="Arial" w:cs="Arial"/>
                <w:noProof/>
                <w:sz w:val="18"/>
                <w:szCs w:val="18"/>
              </w:rPr>
              <w:drawing>
                <wp:inline distT="0" distB="0" distL="0" distR="0" wp14:anchorId="64075D6C" wp14:editId="0997F046">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l="1913"/>
                          <a:stretch>
                            <a:fillRect/>
                          </a:stretch>
                        </pic:blipFill>
                        <pic:spPr>
                          <a:xfrm>
                            <a:off x="0" y="0"/>
                            <a:ext cx="2594632" cy="2124737"/>
                          </a:xfrm>
                          <a:prstGeom prst="rect">
                            <a:avLst/>
                          </a:prstGeom>
                          <a:ln>
                            <a:noFill/>
                          </a:ln>
                        </pic:spPr>
                      </pic:pic>
                    </a:graphicData>
                  </a:graphic>
                </wp:inline>
              </w:drawing>
            </w:r>
            <w:r w:rsidRPr="00D02C76">
              <w:rPr>
                <w:rFonts w:ascii="Arial" w:hAnsi="Arial" w:cs="Arial"/>
                <w:noProof/>
                <w:sz w:val="18"/>
                <w:szCs w:val="18"/>
              </w:rPr>
              <w:drawing>
                <wp:inline distT="0" distB="0" distL="0" distR="0" wp14:anchorId="24E96075" wp14:editId="282636BB">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rcRect l="947" t="1590"/>
                          <a:stretch>
                            <a:fillRect/>
                          </a:stretch>
                        </pic:blipFill>
                        <pic:spPr>
                          <a:xfrm>
                            <a:off x="0" y="0"/>
                            <a:ext cx="3354219" cy="1983963"/>
                          </a:xfrm>
                          <a:prstGeom prst="rect">
                            <a:avLst/>
                          </a:prstGeom>
                          <a:ln>
                            <a:noFill/>
                          </a:ln>
                        </pic:spPr>
                      </pic:pic>
                    </a:graphicData>
                  </a:graphic>
                </wp:inline>
              </w:drawing>
            </w:r>
          </w:p>
          <w:p w14:paraId="73281805" w14:textId="77777777" w:rsidR="00D44BEF" w:rsidRPr="00D02C76" w:rsidRDefault="00D44BEF" w:rsidP="00D44BEF">
            <w:pPr>
              <w:ind w:firstLineChars="900" w:firstLine="1620"/>
              <w:rPr>
                <w:rFonts w:ascii="Arial" w:hAnsi="Arial" w:cs="Arial"/>
                <w:sz w:val="18"/>
                <w:szCs w:val="18"/>
                <w:lang w:eastAsia="zh-CN"/>
              </w:rPr>
            </w:pPr>
            <w:r w:rsidRPr="00D02C76">
              <w:rPr>
                <w:rFonts w:ascii="Arial" w:hAnsi="Arial" w:cs="Arial"/>
                <w:sz w:val="18"/>
                <w:szCs w:val="18"/>
                <w:lang w:eastAsia="zh-CN"/>
              </w:rPr>
              <w:t xml:space="preserve">(a)                                          </w:t>
            </w:r>
            <w:proofErr w:type="gramStart"/>
            <w:r w:rsidRPr="00D02C76">
              <w:rPr>
                <w:rFonts w:ascii="Arial" w:hAnsi="Arial" w:cs="Arial"/>
                <w:sz w:val="18"/>
                <w:szCs w:val="18"/>
                <w:lang w:eastAsia="zh-CN"/>
              </w:rPr>
              <w:t xml:space="preserve">   (</w:t>
            </w:r>
            <w:proofErr w:type="gramEnd"/>
            <w:r w:rsidRPr="00D02C76">
              <w:rPr>
                <w:rFonts w:ascii="Arial" w:hAnsi="Arial" w:cs="Arial"/>
                <w:sz w:val="18"/>
                <w:szCs w:val="18"/>
                <w:lang w:eastAsia="zh-CN"/>
              </w:rPr>
              <w:t>b)</w:t>
            </w:r>
          </w:p>
          <w:p w14:paraId="13792DB5" w14:textId="642E6C8E" w:rsidR="00D44BEF" w:rsidRPr="00D02C76" w:rsidRDefault="00D44BEF" w:rsidP="00D44BEF">
            <w:pPr>
              <w:jc w:val="center"/>
              <w:rPr>
                <w:iCs/>
                <w:sz w:val="14"/>
                <w:szCs w:val="14"/>
              </w:rPr>
            </w:pPr>
            <w:r w:rsidRPr="00D02C76">
              <w:rPr>
                <w:rFonts w:ascii="Arial" w:hAnsi="Arial" w:cs="Arial"/>
                <w:sz w:val="18"/>
                <w:szCs w:val="18"/>
                <w:lang w:eastAsia="zh-CN"/>
              </w:rPr>
              <w:t>Figure 15 Performance comparison of different early CSI acquisition schemes for (a) normal traffic model and (b) XR service model</w:t>
            </w:r>
          </w:p>
        </w:tc>
      </w:tr>
    </w:tbl>
    <w:p w14:paraId="28E1FE3B" w14:textId="00E2F81A" w:rsidR="00D44BEF" w:rsidRPr="00D02C76" w:rsidRDefault="00D44BEF" w:rsidP="00BF0E3B">
      <w:pPr>
        <w:rPr>
          <w:rFonts w:ascii="Arial" w:hAnsi="Arial" w:cs="Arial"/>
          <w:sz w:val="20"/>
          <w:szCs w:val="20"/>
        </w:rPr>
      </w:pPr>
    </w:p>
    <w:p w14:paraId="1E54A8AE" w14:textId="77777777" w:rsidR="00D44BEF" w:rsidRPr="00D02C76" w:rsidRDefault="00D44BEF" w:rsidP="00BF0E3B">
      <w:pPr>
        <w:rPr>
          <w:rFonts w:ascii="Arial" w:hAnsi="Arial" w:cs="Arial"/>
          <w:sz w:val="20"/>
          <w:szCs w:val="20"/>
        </w:rPr>
      </w:pPr>
    </w:p>
    <w:p w14:paraId="2313DE7F" w14:textId="5D935D67" w:rsidR="00AC7C4D" w:rsidRPr="00D02C76" w:rsidRDefault="00AC7C4D" w:rsidP="009C0667">
      <w:pPr>
        <w:pStyle w:val="3"/>
        <w:numPr>
          <w:ilvl w:val="0"/>
          <w:numId w:val="0"/>
        </w:numPr>
        <w:rPr>
          <w:b/>
          <w:bCs/>
          <w:sz w:val="22"/>
          <w:szCs w:val="22"/>
        </w:rPr>
      </w:pPr>
      <w:r w:rsidRPr="00D02C76">
        <w:rPr>
          <w:b/>
          <w:bCs/>
          <w:sz w:val="22"/>
          <w:szCs w:val="22"/>
        </w:rPr>
        <w:t>Proposal 3.3-1</w:t>
      </w:r>
    </w:p>
    <w:p w14:paraId="3E65A14F" w14:textId="70D434B6" w:rsidR="00CA791D" w:rsidRPr="00D02C76" w:rsidRDefault="00CA791D" w:rsidP="00BF0E3B">
      <w:pPr>
        <w:rPr>
          <w:rFonts w:ascii="Arial" w:hAnsi="Arial" w:cs="Arial"/>
          <w:sz w:val="20"/>
          <w:szCs w:val="20"/>
        </w:rPr>
      </w:pPr>
      <w:r w:rsidRPr="00D02C76">
        <w:rPr>
          <w:rFonts w:ascii="Arial" w:hAnsi="Arial" w:cs="Arial"/>
          <w:sz w:val="20"/>
          <w:szCs w:val="20"/>
        </w:rPr>
        <w:t xml:space="preserve">Study on how to support early CSI </w:t>
      </w:r>
      <w:r w:rsidR="00A41439" w:rsidRPr="00D02C76">
        <w:rPr>
          <w:rFonts w:ascii="Arial" w:hAnsi="Arial" w:cs="Arial"/>
          <w:sz w:val="20"/>
          <w:szCs w:val="20"/>
        </w:rPr>
        <w:t>triggering/reporting</w:t>
      </w:r>
      <w:r w:rsidRPr="00D02C76">
        <w:rPr>
          <w:rFonts w:ascii="Arial" w:hAnsi="Arial" w:cs="Arial"/>
          <w:sz w:val="20"/>
          <w:szCs w:val="20"/>
        </w:rPr>
        <w:t>, at least including the following scenarios:</w:t>
      </w:r>
    </w:p>
    <w:p w14:paraId="7E61CEB6" w14:textId="5FABEF9D"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UE transition from IDLE/INACTIVE to CONNECTED mode</w:t>
      </w:r>
      <w:r w:rsidR="0053400B" w:rsidRPr="00D02C76">
        <w:rPr>
          <w:rFonts w:ascii="Arial" w:hAnsi="Arial" w:cs="Arial"/>
          <w:sz w:val="20"/>
          <w:szCs w:val="20"/>
        </w:rPr>
        <w:t xml:space="preserve">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r w:rsidRPr="00D02C76">
        <w:rPr>
          <w:rFonts w:ascii="Arial" w:hAnsi="Arial" w:cs="Arial"/>
          <w:sz w:val="20"/>
          <w:szCs w:val="20"/>
        </w:rPr>
        <w:t xml:space="preserve">, </w:t>
      </w:r>
    </w:p>
    <w:p w14:paraId="168BF5B1" w14:textId="77777777" w:rsidR="00CA791D" w:rsidRPr="00D02C76" w:rsidRDefault="00CA791D" w:rsidP="00CA791D">
      <w:pPr>
        <w:pStyle w:val="a3"/>
        <w:numPr>
          <w:ilvl w:val="0"/>
          <w:numId w:val="15"/>
        </w:numPr>
        <w:rPr>
          <w:rFonts w:ascii="Arial" w:hAnsi="Arial" w:cs="Arial"/>
          <w:sz w:val="20"/>
          <w:szCs w:val="20"/>
        </w:rPr>
      </w:pPr>
      <w:proofErr w:type="spellStart"/>
      <w:r w:rsidRPr="00D02C76">
        <w:rPr>
          <w:rFonts w:ascii="Arial" w:hAnsi="Arial" w:cs="Arial"/>
          <w:sz w:val="20"/>
          <w:szCs w:val="20"/>
        </w:rPr>
        <w:t>Scell</w:t>
      </w:r>
      <w:proofErr w:type="spellEnd"/>
      <w:r w:rsidRPr="00D02C76">
        <w:rPr>
          <w:rFonts w:ascii="Arial" w:hAnsi="Arial" w:cs="Arial"/>
          <w:sz w:val="20"/>
          <w:szCs w:val="20"/>
        </w:rPr>
        <w:t xml:space="preserve"> deactivation to activation, and </w:t>
      </w:r>
      <w:proofErr w:type="spellStart"/>
      <w:r w:rsidRPr="00D02C76">
        <w:rPr>
          <w:rFonts w:ascii="Arial" w:hAnsi="Arial" w:cs="Arial"/>
          <w:sz w:val="20"/>
          <w:szCs w:val="20"/>
        </w:rPr>
        <w:t>Scell</w:t>
      </w:r>
      <w:proofErr w:type="spellEnd"/>
      <w:r w:rsidRPr="00D02C76">
        <w:rPr>
          <w:rFonts w:ascii="Arial" w:hAnsi="Arial" w:cs="Arial"/>
          <w:sz w:val="20"/>
          <w:szCs w:val="20"/>
        </w:rPr>
        <w:t xml:space="preserve"> dormancy state to active state</w:t>
      </w:r>
    </w:p>
    <w:p w14:paraId="1FA17F14" w14:textId="17F70D66" w:rsidR="00CA791D" w:rsidRPr="00D02C76" w:rsidRDefault="00CA791D" w:rsidP="00CA791D">
      <w:pPr>
        <w:pStyle w:val="a3"/>
        <w:numPr>
          <w:ilvl w:val="0"/>
          <w:numId w:val="15"/>
        </w:numPr>
        <w:rPr>
          <w:rFonts w:ascii="Arial" w:hAnsi="Arial" w:cs="Arial"/>
          <w:sz w:val="20"/>
          <w:szCs w:val="20"/>
        </w:rPr>
      </w:pPr>
      <w:r w:rsidRPr="00D02C76">
        <w:rPr>
          <w:rFonts w:ascii="Arial" w:hAnsi="Arial" w:cs="Arial"/>
          <w:sz w:val="20"/>
          <w:szCs w:val="20"/>
        </w:rPr>
        <w:t xml:space="preserve">Early CSI for </w:t>
      </w:r>
      <w:r w:rsidR="0053400B" w:rsidRPr="00D02C76">
        <w:rPr>
          <w:rFonts w:ascii="Arial" w:hAnsi="Arial" w:cs="Arial"/>
          <w:sz w:val="20"/>
          <w:szCs w:val="20"/>
        </w:rPr>
        <w:t xml:space="preserve">lower layer mobility including </w:t>
      </w:r>
      <w:proofErr w:type="spellStart"/>
      <w:r w:rsidR="00A41439" w:rsidRPr="00D02C76">
        <w:rPr>
          <w:rFonts w:ascii="Arial" w:hAnsi="Arial" w:cs="Arial"/>
          <w:sz w:val="20"/>
          <w:szCs w:val="20"/>
        </w:rPr>
        <w:t>sTRP</w:t>
      </w:r>
      <w:proofErr w:type="spellEnd"/>
      <w:r w:rsidR="00A41439" w:rsidRPr="00D02C76">
        <w:rPr>
          <w:rFonts w:ascii="Arial" w:hAnsi="Arial" w:cs="Arial"/>
          <w:sz w:val="20"/>
          <w:szCs w:val="20"/>
        </w:rPr>
        <w:t xml:space="preserve"> and </w:t>
      </w:r>
      <w:r w:rsidR="0053400B" w:rsidRPr="00D02C76">
        <w:rPr>
          <w:rFonts w:ascii="Arial" w:hAnsi="Arial" w:cs="Arial"/>
          <w:sz w:val="20"/>
          <w:szCs w:val="20"/>
        </w:rPr>
        <w:t>M-TRP CJT</w:t>
      </w:r>
    </w:p>
    <w:p w14:paraId="31F746A1"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Use Rel-20 early CSI as a starting point</w:t>
      </w:r>
    </w:p>
    <w:p w14:paraId="765D543E" w14:textId="77777777" w:rsidR="00A41439" w:rsidRPr="00D02C76" w:rsidRDefault="00A41439" w:rsidP="00A41439">
      <w:pPr>
        <w:pStyle w:val="a3"/>
        <w:numPr>
          <w:ilvl w:val="0"/>
          <w:numId w:val="15"/>
        </w:numPr>
        <w:rPr>
          <w:rFonts w:ascii="Arial" w:hAnsi="Arial" w:cs="Arial"/>
          <w:sz w:val="20"/>
          <w:szCs w:val="20"/>
        </w:rPr>
      </w:pPr>
      <w:r w:rsidRPr="00D02C76">
        <w:rPr>
          <w:rFonts w:ascii="Arial" w:hAnsi="Arial" w:cs="Arial"/>
          <w:sz w:val="20"/>
          <w:szCs w:val="20"/>
        </w:rPr>
        <w:t>Note: Early beam report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2A6BD84" w14:textId="77777777" w:rsidTr="00F864D6">
        <w:tc>
          <w:tcPr>
            <w:tcW w:w="1627" w:type="dxa"/>
            <w:shd w:val="clear" w:color="auto" w:fill="F2F2F2" w:themeFill="background1" w:themeFillShade="F2"/>
          </w:tcPr>
          <w:p w14:paraId="2FF6186F" w14:textId="3A90D008"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F14239B" w14:textId="66F05D6C"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rPr>
              <w:t xml:space="preserve">Nokia, OPPO, ZTE, CMCC, </w:t>
            </w:r>
            <w:proofErr w:type="spellStart"/>
            <w:r w:rsidRPr="00D02C76">
              <w:rPr>
                <w:rFonts w:ascii="Arial" w:hAnsi="Arial" w:cs="Arial"/>
                <w:sz w:val="18"/>
                <w:szCs w:val="18"/>
              </w:rPr>
              <w:t>Ofinno</w:t>
            </w:r>
            <w:proofErr w:type="spellEnd"/>
            <w:r w:rsidRPr="00D02C76">
              <w:rPr>
                <w:rFonts w:ascii="Arial" w:hAnsi="Arial" w:cs="Arial"/>
                <w:sz w:val="18"/>
                <w:szCs w:val="18"/>
              </w:rPr>
              <w:t xml:space="preserve">, </w:t>
            </w:r>
            <w:proofErr w:type="spellStart"/>
            <w:r w:rsidRPr="00D02C76">
              <w:rPr>
                <w:rFonts w:ascii="Arial" w:hAnsi="Arial" w:cs="Arial"/>
                <w:sz w:val="18"/>
                <w:szCs w:val="18"/>
              </w:rPr>
              <w:t>xiaomi</w:t>
            </w:r>
            <w:proofErr w:type="spellEnd"/>
            <w:r w:rsidRPr="00D02C76">
              <w:rPr>
                <w:rFonts w:ascii="Arial" w:hAnsi="Arial" w:cs="Arial"/>
                <w:sz w:val="18"/>
                <w:szCs w:val="18"/>
              </w:rPr>
              <w:t>, Apple, ETRI, Ericsson, Panasonic, Sony, Qualcomm, Interdigital, TCL, NEC, DOCOMO, vivo…</w:t>
            </w:r>
          </w:p>
        </w:tc>
      </w:tr>
      <w:tr w:rsidR="00373580" w:rsidRPr="00D02C76" w14:paraId="6235DE70" w14:textId="77777777" w:rsidTr="00F864D6">
        <w:tc>
          <w:tcPr>
            <w:tcW w:w="1627" w:type="dxa"/>
            <w:shd w:val="clear" w:color="auto" w:fill="F2F2F2" w:themeFill="background1" w:themeFillShade="F2"/>
          </w:tcPr>
          <w:p w14:paraId="21C11A04"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80FD39D" w14:textId="77777777" w:rsidR="00373580" w:rsidRPr="00D02C76" w:rsidRDefault="00373580" w:rsidP="00F864D6">
            <w:pPr>
              <w:rPr>
                <w:rFonts w:ascii="Arial" w:hAnsi="Arial" w:cs="Arial"/>
                <w:sz w:val="18"/>
                <w:szCs w:val="18"/>
              </w:rPr>
            </w:pPr>
          </w:p>
        </w:tc>
      </w:tr>
    </w:tbl>
    <w:p w14:paraId="74A5F6AD" w14:textId="6F34612C" w:rsidR="00373580" w:rsidRPr="00D02C76" w:rsidRDefault="00373580" w:rsidP="00373580">
      <w:pPr>
        <w:rPr>
          <w:rFonts w:ascii="Arial" w:hAnsi="Arial" w:cs="Arial"/>
          <w:sz w:val="20"/>
          <w:szCs w:val="20"/>
        </w:rPr>
      </w:pPr>
    </w:p>
    <w:p w14:paraId="552922D8" w14:textId="77777777" w:rsidR="00373580" w:rsidRPr="00D02C76" w:rsidRDefault="00373580" w:rsidP="00373580">
      <w:pPr>
        <w:rPr>
          <w:rFonts w:ascii="Arial" w:hAnsi="Arial" w:cs="Arial"/>
          <w:sz w:val="20"/>
          <w:szCs w:val="20"/>
        </w:rPr>
      </w:pPr>
    </w:p>
    <w:p w14:paraId="262AA185" w14:textId="610CB7B4" w:rsidR="00373580" w:rsidRPr="00D02C76" w:rsidRDefault="00373580" w:rsidP="00373580">
      <w:pPr>
        <w:pStyle w:val="af0"/>
        <w:spacing w:after="0" w:line="240" w:lineRule="auto"/>
        <w:jc w:val="center"/>
        <w:rPr>
          <w:rFonts w:hint="eastAsia"/>
          <w:sz w:val="18"/>
          <w:szCs w:val="18"/>
        </w:rPr>
      </w:pPr>
      <w:r w:rsidRPr="00D02C76">
        <w:rPr>
          <w:sz w:val="18"/>
          <w:szCs w:val="18"/>
        </w:rPr>
        <w:t>Table 3.3C Additional inputs</w:t>
      </w:r>
    </w:p>
    <w:tbl>
      <w:tblPr>
        <w:tblStyle w:val="ae"/>
        <w:tblW w:w="0" w:type="auto"/>
        <w:tblLook w:val="04A0" w:firstRow="1" w:lastRow="0" w:firstColumn="1" w:lastColumn="0" w:noHBand="0" w:noVBand="1"/>
      </w:tblPr>
      <w:tblGrid>
        <w:gridCol w:w="1165"/>
        <w:gridCol w:w="8571"/>
      </w:tblGrid>
      <w:tr w:rsidR="00AC7C4D" w:rsidRPr="00D02C76" w14:paraId="5C5A3DD5" w14:textId="77777777" w:rsidTr="00F864D6">
        <w:trPr>
          <w:trHeight w:val="20"/>
        </w:trPr>
        <w:tc>
          <w:tcPr>
            <w:tcW w:w="1165" w:type="dxa"/>
            <w:shd w:val="clear" w:color="auto" w:fill="E7E6E6" w:themeFill="background2"/>
          </w:tcPr>
          <w:p w14:paraId="50F9E4C1"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DC9A8B7"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Input</w:t>
            </w:r>
          </w:p>
        </w:tc>
      </w:tr>
      <w:tr w:rsidR="00AC7C4D" w:rsidRPr="00D02C76" w14:paraId="4121E698" w14:textId="77777777" w:rsidTr="00F864D6">
        <w:trPr>
          <w:trHeight w:val="20"/>
        </w:trPr>
        <w:tc>
          <w:tcPr>
            <w:tcW w:w="1165" w:type="dxa"/>
          </w:tcPr>
          <w:p w14:paraId="0D030DEB" w14:textId="77777777" w:rsidR="00AC7C4D" w:rsidRPr="00D02C76" w:rsidRDefault="00AC7C4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1816FF9" w14:textId="718E1ABA" w:rsidR="00373580" w:rsidRPr="00D02C76" w:rsidRDefault="00373580" w:rsidP="00F864D6">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4939954F" w14:textId="08F9757A" w:rsidR="00AC7C4D" w:rsidRPr="00D02C76" w:rsidRDefault="00781B87" w:rsidP="00F864D6">
            <w:pPr>
              <w:rPr>
                <w:rFonts w:ascii="Arial" w:hAnsi="Arial" w:cs="Arial"/>
                <w:sz w:val="18"/>
                <w:szCs w:val="18"/>
                <w:lang w:eastAsia="zh-CN"/>
              </w:rPr>
            </w:pPr>
            <w:r w:rsidRPr="00D02C76">
              <w:rPr>
                <w:rFonts w:ascii="Arial" w:hAnsi="Arial" w:cs="Arial"/>
                <w:sz w:val="18"/>
                <w:szCs w:val="18"/>
                <w:lang w:eastAsia="zh-CN"/>
              </w:rPr>
              <w:t>If additional input,</w:t>
            </w:r>
          </w:p>
        </w:tc>
      </w:tr>
      <w:tr w:rsidR="00AC7C4D" w:rsidRPr="00B62357" w14:paraId="530C2C46" w14:textId="77777777" w:rsidTr="00F864D6">
        <w:trPr>
          <w:trHeight w:val="20"/>
        </w:trPr>
        <w:tc>
          <w:tcPr>
            <w:tcW w:w="1165" w:type="dxa"/>
          </w:tcPr>
          <w:p w14:paraId="4C982877" w14:textId="4DFBBB42" w:rsidR="00AC7C4D" w:rsidRPr="00B62357" w:rsidRDefault="00B62357"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1E7AFE4" w14:textId="77777777" w:rsidR="00AC7C4D" w:rsidRDefault="00B62357" w:rsidP="00F864D6">
            <w:pPr>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6347963" w14:textId="2C23A781" w:rsidR="00B62357" w:rsidRDefault="00B62357" w:rsidP="00B62357">
            <w:pPr>
              <w:pStyle w:val="a3"/>
              <w:numPr>
                <w:ilvl w:val="0"/>
                <w:numId w:val="134"/>
              </w:numPr>
              <w:rPr>
                <w:rFonts w:ascii="Arial" w:eastAsia="PMingLiU" w:hAnsi="Arial" w:cs="Arial"/>
                <w:sz w:val="18"/>
                <w:szCs w:val="18"/>
                <w:lang w:eastAsia="zh-TW"/>
              </w:rPr>
            </w:pPr>
            <w:r>
              <w:rPr>
                <w:rFonts w:ascii="Arial" w:eastAsia="PMingLiU" w:hAnsi="Arial" w:cs="Arial"/>
                <w:sz w:val="18"/>
                <w:szCs w:val="18"/>
                <w:lang w:eastAsia="zh-TW"/>
              </w:rPr>
              <w:lastRenderedPageBreak/>
              <w:t xml:space="preserve">Procedure of </w:t>
            </w:r>
            <w:r w:rsidRPr="00B62357">
              <w:rPr>
                <w:rFonts w:ascii="Arial" w:eastAsia="PMingLiU" w:hAnsi="Arial" w:cs="Arial"/>
                <w:sz w:val="18"/>
                <w:szCs w:val="18"/>
                <w:lang w:eastAsia="zh-TW"/>
              </w:rPr>
              <w:t>UE transition from IDLE/INACTIVE to CONNECTED mode</w:t>
            </w:r>
            <w:r>
              <w:rPr>
                <w:rFonts w:ascii="Arial" w:eastAsia="PMingLiU" w:hAnsi="Arial" w:cs="Arial"/>
                <w:sz w:val="18"/>
                <w:szCs w:val="18"/>
                <w:lang w:eastAsia="zh-TW"/>
              </w:rPr>
              <w:t xml:space="preserve"> is unclear and is to be discussed in AI 10.5.1.1 or AI 10.5.1.2. Based our understanding from Rel-20 MIMO early CSI, more discussion </w:t>
            </w:r>
            <w:r w:rsidR="00F602D9">
              <w:rPr>
                <w:rFonts w:ascii="Arial" w:eastAsia="PMingLiU" w:hAnsi="Arial" w:cs="Arial"/>
                <w:sz w:val="18"/>
                <w:szCs w:val="18"/>
                <w:lang w:eastAsia="zh-TW"/>
              </w:rPr>
              <w:t>focused</w:t>
            </w:r>
            <w:r w:rsidR="00F602D9">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sidR="00F602D9">
              <w:rPr>
                <w:rFonts w:ascii="Arial" w:eastAsia="PMingLiU" w:hAnsi="Arial" w:cs="Arial" w:hint="eastAsia"/>
                <w:sz w:val="18"/>
                <w:szCs w:val="18"/>
                <w:lang w:eastAsia="zh-TW"/>
              </w:rPr>
              <w:t>I</w:t>
            </w:r>
            <w:r>
              <w:rPr>
                <w:rFonts w:ascii="Arial" w:eastAsia="PMingLiU" w:hAnsi="Arial" w:cs="Arial"/>
                <w:sz w:val="18"/>
                <w:szCs w:val="18"/>
                <w:lang w:eastAsia="zh-TW"/>
              </w:rPr>
              <w:t>-RS.</w:t>
            </w:r>
          </w:p>
          <w:p w14:paraId="04552F81" w14:textId="6090FA8D" w:rsidR="00F602D9" w:rsidRPr="00F602D9" w:rsidRDefault="00F602D9" w:rsidP="00F602D9">
            <w:pPr>
              <w:pStyle w:val="a3"/>
              <w:numPr>
                <w:ilvl w:val="0"/>
                <w:numId w:val="134"/>
              </w:numPr>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sidRPr="00F602D9">
              <w:rPr>
                <w:rFonts w:ascii="Arial" w:eastAsia="PMingLiU" w:hAnsi="Arial" w:cs="Arial"/>
                <w:sz w:val="18"/>
                <w:szCs w:val="18"/>
                <w:lang w:val="en-US" w:eastAsia="zh-TW"/>
              </w:rPr>
              <w:t>Scell</w:t>
            </w:r>
            <w:proofErr w:type="spellEnd"/>
            <w:r w:rsidRPr="00F602D9">
              <w:rPr>
                <w:rFonts w:ascii="Arial" w:eastAsia="PMingLiU" w:hAnsi="Arial" w:cs="Arial"/>
                <w:sz w:val="18"/>
                <w:szCs w:val="18"/>
                <w:lang w:val="en-US" w:eastAsia="zh-TW"/>
              </w:rPr>
              <w:t xml:space="preserve"> deactivation to activation</w:t>
            </w:r>
            <w:r>
              <w:rPr>
                <w:rFonts w:ascii="Arial" w:eastAsia="PMingLiU" w:hAnsi="Arial" w:cs="Arial"/>
                <w:sz w:val="18"/>
                <w:szCs w:val="18"/>
                <w:lang w:val="en-US" w:eastAsia="zh-TW"/>
              </w:rPr>
              <w:t xml:space="preserve"> and </w:t>
            </w:r>
            <w:r w:rsidRPr="00F602D9">
              <w:rPr>
                <w:rFonts w:ascii="Arial" w:eastAsia="PMingLiU" w:hAnsi="Arial" w:cs="Arial"/>
                <w:sz w:val="18"/>
                <w:szCs w:val="18"/>
                <w:lang w:val="en-US" w:eastAsia="zh-TW"/>
              </w:rPr>
              <w:t>lower layer mobility</w:t>
            </w:r>
            <w:r>
              <w:rPr>
                <w:rFonts w:ascii="Arial" w:eastAsia="PMingLiU" w:hAnsi="Arial" w:cs="Arial"/>
                <w:sz w:val="18"/>
                <w:szCs w:val="18"/>
                <w:lang w:val="en-US" w:eastAsia="zh-TW"/>
              </w:rPr>
              <w:t>, if the procedure is discussed in another agenda</w:t>
            </w:r>
            <w:r>
              <w:rPr>
                <w:rFonts w:ascii="Arial" w:eastAsia="PMingLiU" w:hAnsi="Arial" w:cs="Arial" w:hint="eastAsia"/>
                <w:sz w:val="18"/>
                <w:szCs w:val="18"/>
                <w:lang w:val="en-US" w:eastAsia="zh-TW"/>
              </w:rPr>
              <w:t xml:space="preserve"> items</w:t>
            </w:r>
            <w:r>
              <w:rPr>
                <w:rFonts w:ascii="Arial" w:eastAsia="PMingLiU" w:hAnsi="Arial" w:cs="Arial"/>
                <w:sz w:val="18"/>
                <w:szCs w:val="18"/>
                <w:lang w:val="en-US" w:eastAsia="zh-TW"/>
              </w:rPr>
              <w:t>, early CSI should be considered when we design the corresponding</w:t>
            </w:r>
            <w:r>
              <w:rPr>
                <w:rFonts w:ascii="Arial" w:eastAsia="PMingLiU" w:hAnsi="Arial" w:cs="Arial" w:hint="eastAsia"/>
                <w:sz w:val="18"/>
                <w:szCs w:val="18"/>
                <w:lang w:val="en-US" w:eastAsia="zh-TW"/>
              </w:rPr>
              <w:t xml:space="preserve"> procedure</w:t>
            </w:r>
            <w:r>
              <w:rPr>
                <w:rFonts w:ascii="Arial" w:eastAsia="PMingLiU" w:hAnsi="Arial" w:cs="Arial"/>
                <w:sz w:val="18"/>
                <w:szCs w:val="18"/>
                <w:lang w:val="en-US" w:eastAsia="zh-TW"/>
              </w:rPr>
              <w:t xml:space="preserve">. </w:t>
            </w:r>
            <w:r>
              <w:rPr>
                <w:rFonts w:ascii="Arial" w:eastAsia="PMingLiU" w:hAnsi="Arial" w:cs="Arial" w:hint="eastAsia"/>
                <w:sz w:val="18"/>
                <w:szCs w:val="18"/>
                <w:lang w:val="en-US" w:eastAsia="zh-TW"/>
              </w:rPr>
              <w:t>Meanwhile, i</w:t>
            </w:r>
            <w:r>
              <w:rPr>
                <w:rFonts w:ascii="Arial" w:eastAsia="PMingLiU" w:hAnsi="Arial" w:cs="Arial"/>
                <w:sz w:val="18"/>
                <w:szCs w:val="18"/>
                <w:lang w:val="en-US" w:eastAsia="zh-TW"/>
              </w:rPr>
              <w:t xml:space="preserve">t is also unclear whether 6G will support </w:t>
            </w:r>
            <w:proofErr w:type="spellStart"/>
            <w:r w:rsidRPr="00F602D9">
              <w:rPr>
                <w:rFonts w:ascii="Arial" w:eastAsia="PMingLiU" w:hAnsi="Arial" w:cs="Arial"/>
                <w:sz w:val="18"/>
                <w:szCs w:val="18"/>
                <w:lang w:val="en-US" w:eastAsia="zh-TW"/>
              </w:rPr>
              <w:t>S</w:t>
            </w:r>
            <w:r>
              <w:rPr>
                <w:rFonts w:ascii="Arial" w:eastAsia="PMingLiU" w:hAnsi="Arial" w:cs="Arial" w:hint="eastAsia"/>
                <w:sz w:val="18"/>
                <w:szCs w:val="18"/>
                <w:lang w:val="en-US" w:eastAsia="zh-TW"/>
              </w:rPr>
              <w:t>C</w:t>
            </w:r>
            <w:r w:rsidRPr="00F602D9">
              <w:rPr>
                <w:rFonts w:ascii="Arial" w:eastAsia="PMingLiU" w:hAnsi="Arial" w:cs="Arial"/>
                <w:sz w:val="18"/>
                <w:szCs w:val="18"/>
                <w:lang w:val="en-US" w:eastAsia="zh-TW"/>
              </w:rPr>
              <w:t>ell</w:t>
            </w:r>
            <w:proofErr w:type="spellEnd"/>
            <w:r w:rsidRPr="00F602D9">
              <w:rPr>
                <w:rFonts w:ascii="Arial" w:eastAsia="PMingLiU" w:hAnsi="Arial" w:cs="Arial"/>
                <w:sz w:val="18"/>
                <w:szCs w:val="18"/>
                <w:lang w:val="en-US" w:eastAsia="zh-TW"/>
              </w:rPr>
              <w:t xml:space="preserve"> dormancy state</w:t>
            </w:r>
            <w:r>
              <w:rPr>
                <w:rFonts w:ascii="Arial" w:eastAsia="PMingLiU" w:hAnsi="Arial" w:cs="Arial"/>
                <w:sz w:val="18"/>
                <w:szCs w:val="18"/>
                <w:lang w:val="en-US" w:eastAsia="zh-TW"/>
              </w:rPr>
              <w:t>.</w:t>
            </w:r>
          </w:p>
        </w:tc>
      </w:tr>
      <w:tr w:rsidR="00EC2F7B" w:rsidRPr="00D02C76" w14:paraId="70D98A1F" w14:textId="77777777" w:rsidTr="00F864D6">
        <w:trPr>
          <w:trHeight w:val="20"/>
        </w:trPr>
        <w:tc>
          <w:tcPr>
            <w:tcW w:w="1165" w:type="dxa"/>
          </w:tcPr>
          <w:p w14:paraId="150B4D0D" w14:textId="0E31C240" w:rsidR="00EC2F7B" w:rsidRPr="00D02C76" w:rsidRDefault="00EC2F7B" w:rsidP="00EC2F7B">
            <w:pPr>
              <w:rPr>
                <w:rFonts w:ascii="Arial" w:hAnsi="Arial" w:cs="Arial"/>
                <w:sz w:val="18"/>
                <w:szCs w:val="18"/>
              </w:rPr>
            </w:pPr>
            <w:r>
              <w:rPr>
                <w:rFonts w:ascii="Arial" w:hAnsi="Arial" w:cs="Arial"/>
                <w:sz w:val="18"/>
                <w:szCs w:val="18"/>
              </w:rPr>
              <w:lastRenderedPageBreak/>
              <w:t>Q</w:t>
            </w:r>
            <w:r w:rsidR="00773B68">
              <w:rPr>
                <w:rFonts w:ascii="Arial" w:hAnsi="Arial" w:cs="Arial"/>
                <w:sz w:val="18"/>
                <w:szCs w:val="18"/>
              </w:rPr>
              <w:t>ualcomm</w:t>
            </w:r>
          </w:p>
        </w:tc>
        <w:tc>
          <w:tcPr>
            <w:tcW w:w="8571" w:type="dxa"/>
          </w:tcPr>
          <w:p w14:paraId="5A8B3523" w14:textId="77777777" w:rsidR="00EC2F7B" w:rsidRDefault="00EC2F7B" w:rsidP="00EC2F7B">
            <w:pPr>
              <w:rPr>
                <w:rFonts w:ascii="Arial" w:hAnsi="Arial" w:cs="Arial"/>
                <w:sz w:val="18"/>
                <w:szCs w:val="18"/>
              </w:rPr>
            </w:pPr>
            <w:r>
              <w:rPr>
                <w:rFonts w:ascii="Arial" w:hAnsi="Arial" w:cs="Arial"/>
                <w:sz w:val="18"/>
                <w:szCs w:val="18"/>
              </w:rPr>
              <w:t>Thanks for the proposal. We have two comments</w:t>
            </w:r>
          </w:p>
          <w:p w14:paraId="2982677E" w14:textId="77777777" w:rsidR="00EC2F7B" w:rsidRPr="004F64F5" w:rsidRDefault="00EC2F7B" w:rsidP="00EC2F7B">
            <w:pPr>
              <w:pStyle w:val="a3"/>
              <w:numPr>
                <w:ilvl w:val="0"/>
                <w:numId w:val="138"/>
              </w:numPr>
              <w:rPr>
                <w:rFonts w:ascii="Arial" w:hAnsi="Arial" w:cs="Arial"/>
                <w:sz w:val="18"/>
                <w:szCs w:val="18"/>
              </w:rPr>
            </w:pPr>
            <w:r w:rsidRPr="004F64F5">
              <w:rPr>
                <w:rFonts w:ascii="Arial" w:hAnsi="Arial" w:cs="Arial" w:hint="eastAsia"/>
                <w:sz w:val="18"/>
                <w:szCs w:val="18"/>
              </w:rPr>
              <w:t xml:space="preserve">Suggest </w:t>
            </w:r>
            <w:proofErr w:type="gramStart"/>
            <w:r w:rsidRPr="004F64F5">
              <w:rPr>
                <w:rFonts w:ascii="Arial" w:hAnsi="Arial" w:cs="Arial" w:hint="eastAsia"/>
                <w:sz w:val="18"/>
                <w:szCs w:val="18"/>
              </w:rPr>
              <w:t>to remove</w:t>
            </w:r>
            <w:proofErr w:type="gramEnd"/>
            <w:r w:rsidRPr="004F64F5">
              <w:rPr>
                <w:rFonts w:ascii="Arial" w:hAnsi="Arial" w:cs="Arial" w:hint="eastAsia"/>
                <w:sz w:val="18"/>
                <w:szCs w:val="18"/>
              </w:rPr>
              <w:t xml:space="preserve"> </w:t>
            </w:r>
            <w:r w:rsidRPr="004F64F5">
              <w:rPr>
                <w:rFonts w:ascii="Arial" w:hAnsi="Arial" w:cs="Arial" w:hint="eastAsia"/>
                <w:sz w:val="18"/>
                <w:szCs w:val="18"/>
              </w:rPr>
              <w:t>“</w:t>
            </w:r>
            <w:r w:rsidRPr="004F64F5">
              <w:rPr>
                <w:rFonts w:ascii="Arial" w:hAnsi="Arial" w:cs="Arial" w:hint="eastAsia"/>
                <w:sz w:val="18"/>
                <w:szCs w:val="18"/>
              </w:rPr>
              <w:t>CJT</w:t>
            </w:r>
            <w:r w:rsidRPr="004F64F5">
              <w:rPr>
                <w:rFonts w:ascii="Arial" w:hAnsi="Arial" w:cs="Arial" w:hint="eastAsia"/>
                <w:sz w:val="18"/>
                <w:szCs w:val="18"/>
              </w:rPr>
              <w:t>”</w:t>
            </w:r>
            <w:r w:rsidRPr="004F64F5">
              <w:rPr>
                <w:rFonts w:ascii="Arial" w:hAnsi="Arial" w:cs="Arial" w:hint="eastAsia"/>
                <w:sz w:val="18"/>
                <w:szCs w:val="18"/>
              </w:rPr>
              <w:t xml:space="preserve"> to also study other </w:t>
            </w:r>
            <w:proofErr w:type="spellStart"/>
            <w:r w:rsidRPr="004F64F5">
              <w:rPr>
                <w:rFonts w:ascii="Arial" w:hAnsi="Arial" w:cs="Arial" w:hint="eastAsia"/>
                <w:sz w:val="18"/>
                <w:szCs w:val="18"/>
              </w:rPr>
              <w:t>mTRP</w:t>
            </w:r>
            <w:proofErr w:type="spellEnd"/>
            <w:r w:rsidRPr="004F64F5">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sidRPr="004F64F5">
              <w:rPr>
                <w:rFonts w:ascii="Arial" w:hAnsi="Arial" w:cs="Arial" w:hint="eastAsia"/>
                <w:sz w:val="18"/>
                <w:szCs w:val="18"/>
              </w:rPr>
              <w:t xml:space="preserve">. The concept of </w:t>
            </w:r>
            <w:proofErr w:type="spellStart"/>
            <w:r w:rsidRPr="004F64F5">
              <w:rPr>
                <w:rFonts w:ascii="Arial" w:hAnsi="Arial" w:cs="Arial" w:hint="eastAsia"/>
                <w:sz w:val="18"/>
                <w:szCs w:val="18"/>
              </w:rPr>
              <w:t>mTRP</w:t>
            </w:r>
            <w:proofErr w:type="spellEnd"/>
            <w:r w:rsidRPr="004F64F5">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sidRPr="004F64F5">
              <w:rPr>
                <w:rFonts w:ascii="Arial" w:hAnsi="Arial" w:cs="Arial" w:hint="eastAsia"/>
                <w:sz w:val="18"/>
                <w:szCs w:val="18"/>
              </w:rPr>
              <w:t>. The implementation is full of challenges. At this stage, we prefer not only study CJT</w:t>
            </w:r>
          </w:p>
          <w:p w14:paraId="0AC91635" w14:textId="77777777" w:rsidR="00EC2F7B" w:rsidRDefault="00EC2F7B" w:rsidP="00EC2F7B">
            <w:pPr>
              <w:pStyle w:val="a3"/>
              <w:numPr>
                <w:ilvl w:val="0"/>
                <w:numId w:val="138"/>
              </w:numPr>
              <w:rPr>
                <w:rFonts w:ascii="Arial" w:hAnsi="Arial" w:cs="Arial"/>
                <w:sz w:val="18"/>
                <w:szCs w:val="18"/>
              </w:rPr>
            </w:pPr>
            <w:r w:rsidRPr="004F64F5">
              <w:rPr>
                <w:rFonts w:ascii="Arial" w:hAnsi="Arial" w:cs="Arial" w:hint="eastAsia"/>
                <w:sz w:val="18"/>
                <w:szCs w:val="18"/>
              </w:rPr>
              <w:t>Suggest to also study early CSI for CA case in LTM</w:t>
            </w:r>
            <w:r>
              <w:rPr>
                <w:rFonts w:ascii="Arial" w:hAnsi="Arial" w:cs="Arial"/>
                <w:sz w:val="18"/>
                <w:szCs w:val="18"/>
              </w:rPr>
              <w:t>. It is beneficial and</w:t>
            </w:r>
            <w:r w:rsidRPr="004F64F5">
              <w:rPr>
                <w:rFonts w:ascii="Arial" w:hAnsi="Arial" w:cs="Arial" w:hint="eastAsia"/>
                <w:sz w:val="18"/>
                <w:szCs w:val="18"/>
              </w:rPr>
              <w:t xml:space="preserve"> straightforward to also enable early CSI for </w:t>
            </w:r>
            <w:proofErr w:type="spellStart"/>
            <w:r w:rsidRPr="004F64F5">
              <w:rPr>
                <w:rFonts w:ascii="Arial" w:hAnsi="Arial" w:cs="Arial" w:hint="eastAsia"/>
                <w:sz w:val="18"/>
                <w:szCs w:val="18"/>
              </w:rPr>
              <w:t>SCell</w:t>
            </w:r>
            <w:proofErr w:type="spellEnd"/>
            <w:r w:rsidRPr="004F64F5">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5F65A307" w14:textId="77777777" w:rsidR="00EC2F7B" w:rsidRPr="004F64F5" w:rsidRDefault="00EC2F7B" w:rsidP="00EC2F7B">
            <w:pPr>
              <w:pStyle w:val="a3"/>
              <w:numPr>
                <w:ilvl w:val="1"/>
                <w:numId w:val="138"/>
              </w:numPr>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592C3116" w14:textId="77777777" w:rsidR="00EC2F7B" w:rsidRDefault="00EC2F7B" w:rsidP="00EC2F7B">
            <w:pPr>
              <w:rPr>
                <w:rFonts w:ascii="Arial" w:hAnsi="Arial" w:cs="Arial"/>
                <w:sz w:val="18"/>
                <w:szCs w:val="18"/>
              </w:rPr>
            </w:pPr>
          </w:p>
          <w:p w14:paraId="0F640844" w14:textId="77777777" w:rsidR="00EC2F7B" w:rsidRDefault="00EC2F7B" w:rsidP="00EC2F7B">
            <w:pPr>
              <w:rPr>
                <w:rFonts w:ascii="Arial" w:hAnsi="Arial" w:cs="Arial"/>
                <w:sz w:val="18"/>
                <w:szCs w:val="18"/>
              </w:rPr>
            </w:pPr>
          </w:p>
          <w:p w14:paraId="0B9DC211" w14:textId="77777777" w:rsidR="00EC2F7B" w:rsidRPr="004F64F5" w:rsidRDefault="00EC2F7B" w:rsidP="00EC2F7B">
            <w:pPr>
              <w:pStyle w:val="a3"/>
              <w:numPr>
                <w:ilvl w:val="0"/>
                <w:numId w:val="15"/>
              </w:numPr>
              <w:rPr>
                <w:rFonts w:ascii="Arial" w:hAnsi="Arial" w:cs="Arial"/>
                <w:color w:val="FF0000"/>
              </w:rPr>
            </w:pPr>
            <w:r w:rsidRPr="00D02C76">
              <w:rPr>
                <w:rFonts w:ascii="Arial" w:hAnsi="Arial" w:cs="Arial"/>
              </w:rPr>
              <w:t xml:space="preserve">UE transition from IDLE/INACTIVE to CONNECTED mode including </w:t>
            </w:r>
            <w:proofErr w:type="spellStart"/>
            <w:r w:rsidRPr="00D02C76">
              <w:rPr>
                <w:rFonts w:ascii="Arial" w:hAnsi="Arial" w:cs="Arial"/>
              </w:rPr>
              <w:t>sTRP</w:t>
            </w:r>
            <w:proofErr w:type="spellEnd"/>
            <w:r w:rsidRPr="00D02C76">
              <w:rPr>
                <w:rFonts w:ascii="Arial" w:hAnsi="Arial" w:cs="Arial"/>
              </w:rPr>
              <w:t xml:space="preserve"> and M-TRP </w:t>
            </w:r>
            <w:r w:rsidRPr="004F64F5">
              <w:rPr>
                <w:rFonts w:ascii="Arial" w:hAnsi="Arial" w:cs="Arial"/>
                <w:strike/>
                <w:color w:val="FF0000"/>
              </w:rPr>
              <w:t>CJT</w:t>
            </w:r>
          </w:p>
          <w:p w14:paraId="3E2AC3D8" w14:textId="77777777" w:rsidR="00EC2F7B" w:rsidRPr="00D02C76" w:rsidRDefault="00EC2F7B" w:rsidP="00EC2F7B">
            <w:pPr>
              <w:pStyle w:val="a3"/>
              <w:numPr>
                <w:ilvl w:val="0"/>
                <w:numId w:val="15"/>
              </w:numPr>
              <w:rPr>
                <w:rFonts w:ascii="Arial" w:hAnsi="Arial" w:cs="Arial"/>
              </w:rPr>
            </w:pPr>
            <w:proofErr w:type="spellStart"/>
            <w:r w:rsidRPr="00D02C76">
              <w:rPr>
                <w:rFonts w:ascii="Arial" w:hAnsi="Arial" w:cs="Arial"/>
              </w:rPr>
              <w:t>Scell</w:t>
            </w:r>
            <w:proofErr w:type="spellEnd"/>
            <w:r w:rsidRPr="00D02C76">
              <w:rPr>
                <w:rFonts w:ascii="Arial" w:hAnsi="Arial" w:cs="Arial"/>
              </w:rPr>
              <w:t xml:space="preserve"> deactivation to activation, and </w:t>
            </w:r>
            <w:proofErr w:type="spellStart"/>
            <w:r w:rsidRPr="00D02C76">
              <w:rPr>
                <w:rFonts w:ascii="Arial" w:hAnsi="Arial" w:cs="Arial"/>
              </w:rPr>
              <w:t>Scell</w:t>
            </w:r>
            <w:proofErr w:type="spellEnd"/>
            <w:r w:rsidRPr="00D02C76">
              <w:rPr>
                <w:rFonts w:ascii="Arial" w:hAnsi="Arial" w:cs="Arial"/>
              </w:rPr>
              <w:t xml:space="preserve"> dormancy state to active state</w:t>
            </w:r>
          </w:p>
          <w:p w14:paraId="09A7FBC1" w14:textId="77777777" w:rsidR="00EC2F7B" w:rsidRPr="00D02C76" w:rsidRDefault="00EC2F7B" w:rsidP="00EC2F7B">
            <w:pPr>
              <w:pStyle w:val="a3"/>
              <w:numPr>
                <w:ilvl w:val="0"/>
                <w:numId w:val="15"/>
              </w:numPr>
              <w:rPr>
                <w:rFonts w:ascii="Arial" w:hAnsi="Arial" w:cs="Arial"/>
              </w:rPr>
            </w:pPr>
            <w:r w:rsidRPr="00D02C76">
              <w:rPr>
                <w:rFonts w:ascii="Arial" w:hAnsi="Arial" w:cs="Arial"/>
              </w:rPr>
              <w:t xml:space="preserve">Early CSI for lower layer mobility including </w:t>
            </w:r>
            <w:proofErr w:type="spellStart"/>
            <w:r w:rsidRPr="00D02C76">
              <w:rPr>
                <w:rFonts w:ascii="Arial" w:hAnsi="Arial" w:cs="Arial"/>
              </w:rPr>
              <w:t>sTRP</w:t>
            </w:r>
            <w:proofErr w:type="spellEnd"/>
            <w:r w:rsidRPr="00D02C76">
              <w:rPr>
                <w:rFonts w:ascii="Arial" w:hAnsi="Arial" w:cs="Arial"/>
              </w:rPr>
              <w:t xml:space="preserve"> and M-TRP </w:t>
            </w:r>
            <w:r w:rsidRPr="004F64F5">
              <w:rPr>
                <w:rFonts w:ascii="Arial" w:hAnsi="Arial" w:cs="Arial"/>
                <w:strike/>
                <w:color w:val="FF0000"/>
              </w:rPr>
              <w:t>CJT</w:t>
            </w:r>
            <w:r w:rsidRPr="004F64F5">
              <w:rPr>
                <w:rFonts w:ascii="Arial" w:hAnsi="Arial" w:cs="Arial"/>
                <w:color w:val="FF0000"/>
              </w:rPr>
              <w:t xml:space="preserve">, </w:t>
            </w:r>
            <w:proofErr w:type="spellStart"/>
            <w:r>
              <w:rPr>
                <w:rFonts w:ascii="Arial" w:hAnsi="Arial" w:cs="Arial"/>
                <w:color w:val="FF0000"/>
              </w:rPr>
              <w:t>PCell</w:t>
            </w:r>
            <w:proofErr w:type="spellEnd"/>
            <w:r>
              <w:rPr>
                <w:rFonts w:ascii="Arial" w:hAnsi="Arial" w:cs="Arial"/>
                <w:color w:val="FF0000"/>
              </w:rPr>
              <w:t xml:space="preserve"> and </w:t>
            </w:r>
            <w:proofErr w:type="spellStart"/>
            <w:r>
              <w:rPr>
                <w:rFonts w:ascii="Arial" w:hAnsi="Arial" w:cs="Arial"/>
                <w:color w:val="FF0000"/>
              </w:rPr>
              <w:t>SCell</w:t>
            </w:r>
            <w:proofErr w:type="spellEnd"/>
          </w:p>
          <w:p w14:paraId="0C71DD21" w14:textId="77777777" w:rsidR="00EC2F7B" w:rsidRPr="00D02C76" w:rsidRDefault="00EC2F7B" w:rsidP="00EC2F7B">
            <w:pPr>
              <w:pStyle w:val="a3"/>
              <w:numPr>
                <w:ilvl w:val="0"/>
                <w:numId w:val="15"/>
              </w:numPr>
              <w:rPr>
                <w:rFonts w:ascii="Arial" w:hAnsi="Arial" w:cs="Arial"/>
              </w:rPr>
            </w:pPr>
            <w:r w:rsidRPr="00D02C76">
              <w:rPr>
                <w:rFonts w:ascii="Arial" w:hAnsi="Arial" w:cs="Arial"/>
              </w:rPr>
              <w:t>Use Rel-20 early CSI as a starting point</w:t>
            </w:r>
          </w:p>
          <w:p w14:paraId="073CEF71" w14:textId="77777777" w:rsidR="00EC2F7B" w:rsidRPr="00D02C76" w:rsidRDefault="00EC2F7B" w:rsidP="00EC2F7B">
            <w:pPr>
              <w:pStyle w:val="a3"/>
              <w:numPr>
                <w:ilvl w:val="0"/>
                <w:numId w:val="15"/>
              </w:numPr>
              <w:rPr>
                <w:rFonts w:ascii="Arial" w:hAnsi="Arial" w:cs="Arial"/>
              </w:rPr>
            </w:pPr>
            <w:r w:rsidRPr="00D02C76">
              <w:rPr>
                <w:rFonts w:ascii="Arial" w:hAnsi="Arial" w:cs="Arial"/>
              </w:rPr>
              <w:t>Note: Early beam report is to be discussed separately in the Beam Management agenda</w:t>
            </w:r>
          </w:p>
          <w:p w14:paraId="6D97BA78" w14:textId="77777777" w:rsidR="00EC2F7B" w:rsidRPr="00D02C76" w:rsidRDefault="00EC2F7B" w:rsidP="00EC2F7B">
            <w:pPr>
              <w:rPr>
                <w:rFonts w:ascii="Arial" w:hAnsi="Arial" w:cs="Arial"/>
                <w:sz w:val="18"/>
                <w:szCs w:val="18"/>
              </w:rPr>
            </w:pPr>
          </w:p>
        </w:tc>
      </w:tr>
      <w:tr w:rsidR="00EC2F7B" w:rsidRPr="00D02C76" w14:paraId="3153CDEE" w14:textId="77777777" w:rsidTr="00F864D6">
        <w:trPr>
          <w:trHeight w:val="20"/>
        </w:trPr>
        <w:tc>
          <w:tcPr>
            <w:tcW w:w="1165" w:type="dxa"/>
          </w:tcPr>
          <w:p w14:paraId="26C2DAC5" w14:textId="77777777" w:rsidR="00EC2F7B" w:rsidRPr="00D02C76" w:rsidRDefault="00EC2F7B" w:rsidP="00EC2F7B">
            <w:pPr>
              <w:rPr>
                <w:rFonts w:ascii="Arial" w:hAnsi="Arial" w:cs="Arial"/>
                <w:sz w:val="18"/>
                <w:szCs w:val="18"/>
              </w:rPr>
            </w:pPr>
          </w:p>
        </w:tc>
        <w:tc>
          <w:tcPr>
            <w:tcW w:w="8571" w:type="dxa"/>
          </w:tcPr>
          <w:p w14:paraId="1C4F82A6" w14:textId="77777777" w:rsidR="00EC2F7B" w:rsidRPr="00D02C76" w:rsidRDefault="00EC2F7B" w:rsidP="00EC2F7B">
            <w:pPr>
              <w:rPr>
                <w:rFonts w:ascii="Arial" w:hAnsi="Arial" w:cs="Arial"/>
                <w:sz w:val="18"/>
                <w:szCs w:val="18"/>
              </w:rPr>
            </w:pPr>
          </w:p>
        </w:tc>
      </w:tr>
      <w:tr w:rsidR="00EC2F7B" w:rsidRPr="00D02C76" w14:paraId="381346DE" w14:textId="77777777" w:rsidTr="00F864D6">
        <w:trPr>
          <w:trHeight w:val="20"/>
        </w:trPr>
        <w:tc>
          <w:tcPr>
            <w:tcW w:w="1165" w:type="dxa"/>
          </w:tcPr>
          <w:p w14:paraId="480520FD" w14:textId="77777777" w:rsidR="00EC2F7B" w:rsidRPr="00D02C76" w:rsidRDefault="00EC2F7B" w:rsidP="00EC2F7B">
            <w:pPr>
              <w:rPr>
                <w:rFonts w:ascii="Arial" w:hAnsi="Arial" w:cs="Arial"/>
                <w:sz w:val="18"/>
                <w:szCs w:val="18"/>
              </w:rPr>
            </w:pPr>
          </w:p>
        </w:tc>
        <w:tc>
          <w:tcPr>
            <w:tcW w:w="8571" w:type="dxa"/>
          </w:tcPr>
          <w:p w14:paraId="07CF5597" w14:textId="77777777" w:rsidR="00EC2F7B" w:rsidRPr="00D02C76" w:rsidRDefault="00EC2F7B" w:rsidP="00EC2F7B">
            <w:pPr>
              <w:rPr>
                <w:rFonts w:ascii="Arial" w:hAnsi="Arial" w:cs="Arial"/>
                <w:sz w:val="18"/>
                <w:szCs w:val="18"/>
              </w:rPr>
            </w:pPr>
          </w:p>
        </w:tc>
      </w:tr>
    </w:tbl>
    <w:p w14:paraId="6494C344" w14:textId="77777777" w:rsidR="00AC7C4D" w:rsidRPr="00D02C76" w:rsidRDefault="00AC7C4D" w:rsidP="00AC7C4D">
      <w:pPr>
        <w:rPr>
          <w:rFonts w:ascii="Arial" w:hAnsi="Arial" w:cs="Arial"/>
          <w:sz w:val="20"/>
          <w:szCs w:val="20"/>
        </w:rPr>
      </w:pPr>
    </w:p>
    <w:p w14:paraId="085CC129" w14:textId="13E4973D" w:rsidR="00EB3DD8" w:rsidRPr="00D02C76" w:rsidRDefault="00EB3DD8" w:rsidP="00EB3DD8">
      <w:pPr>
        <w:pStyle w:val="2"/>
        <w:rPr>
          <w:rFonts w:ascii="Arial" w:hAnsi="Arial" w:cs="Arial"/>
          <w:sz w:val="24"/>
          <w:szCs w:val="24"/>
        </w:rPr>
      </w:pPr>
      <w:r w:rsidRPr="00D02C76">
        <w:rPr>
          <w:rFonts w:ascii="Arial" w:hAnsi="Arial" w:cs="Arial"/>
          <w:sz w:val="24"/>
          <w:szCs w:val="24"/>
        </w:rPr>
        <w:t>UE-Initiated / Event-Triggered CSI</w:t>
      </w:r>
    </w:p>
    <w:p w14:paraId="2D2E65C3" w14:textId="77777777" w:rsidR="0053400B" w:rsidRPr="00D02C76" w:rsidRDefault="0053400B" w:rsidP="0053400B">
      <w:pPr>
        <w:rPr>
          <w:rFonts w:ascii="Arial" w:hAnsi="Arial" w:cs="Arial"/>
          <w:sz w:val="18"/>
          <w:szCs w:val="18"/>
        </w:rPr>
      </w:pPr>
      <w:r w:rsidRPr="00D02C76">
        <w:rPr>
          <w:rFonts w:ascii="Arial" w:hAnsi="Arial" w:cs="Arial"/>
          <w:sz w:val="18"/>
          <w:szCs w:val="18"/>
        </w:rPr>
        <w:t xml:space="preserve">Many companies support </w:t>
      </w:r>
      <w:proofErr w:type="gramStart"/>
      <w:r w:rsidRPr="00D02C76">
        <w:rPr>
          <w:rFonts w:ascii="Arial" w:hAnsi="Arial" w:cs="Arial"/>
          <w:sz w:val="18"/>
          <w:szCs w:val="18"/>
        </w:rPr>
        <w:t>to extend</w:t>
      </w:r>
      <w:proofErr w:type="gramEnd"/>
      <w:r w:rsidRPr="00D02C76">
        <w:rPr>
          <w:rFonts w:ascii="Arial" w:hAnsi="Arial" w:cs="Arial"/>
          <w:sz w:val="18"/>
          <w:szCs w:val="18"/>
        </w:rPr>
        <w:t xml:space="preserve"> the Rel-19 UE-initiated beam reporting (UEIBR) to a more generic UE-initiated/event-triggered CSI reporting in 6GR, motivated by</w:t>
      </w:r>
    </w:p>
    <w:p w14:paraId="6802B37E"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latency/overhead reduction for CSI reporting</w:t>
      </w:r>
    </w:p>
    <w:p w14:paraId="4AACD7D1"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efficient UL resource allocation for CSI reporting</w:t>
      </w:r>
    </w:p>
    <w:p w14:paraId="63E04E1B" w14:textId="77777777" w:rsidR="0053400B" w:rsidRPr="00D02C76" w:rsidRDefault="0053400B" w:rsidP="0053400B">
      <w:pPr>
        <w:pStyle w:val="boldbullet1"/>
        <w:rPr>
          <w:rFonts w:ascii="Arial" w:hAnsi="Arial" w:cs="Arial"/>
          <w:b w:val="0"/>
          <w:bCs/>
          <w:sz w:val="18"/>
          <w:szCs w:val="18"/>
        </w:rPr>
      </w:pPr>
      <w:r w:rsidRPr="00D02C76">
        <w:rPr>
          <w:rFonts w:ascii="Arial" w:hAnsi="Arial" w:cs="Arial"/>
          <w:b w:val="0"/>
          <w:bCs/>
          <w:sz w:val="18"/>
          <w:szCs w:val="18"/>
        </w:rPr>
        <w:t>more adapting to channel dynamics.</w:t>
      </w:r>
    </w:p>
    <w:p w14:paraId="04D27B6C" w14:textId="295BCA14" w:rsidR="0053400B" w:rsidRPr="00D02C76" w:rsidRDefault="0053400B" w:rsidP="0053400B">
      <w:pPr>
        <w:pStyle w:val="boldbullet1"/>
        <w:numPr>
          <w:ilvl w:val="0"/>
          <w:numId w:val="0"/>
        </w:numPr>
        <w:rPr>
          <w:rFonts w:ascii="Arial" w:hAnsi="Arial" w:cs="Arial"/>
          <w:b w:val="0"/>
          <w:bCs/>
          <w:sz w:val="18"/>
          <w:szCs w:val="18"/>
        </w:rPr>
      </w:pPr>
      <w:r w:rsidRPr="00D02C76">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w:t>
      </w:r>
      <w:r w:rsidR="007177AF" w:rsidRPr="00D02C76">
        <w:rPr>
          <w:rFonts w:ascii="Arial" w:hAnsi="Arial" w:cs="Arial"/>
          <w:b w:val="0"/>
          <w:bCs/>
          <w:sz w:val="18"/>
          <w:szCs w:val="18"/>
        </w:rPr>
        <w:t>that there would be some differences</w:t>
      </w:r>
      <w:r w:rsidRPr="00D02C76">
        <w:rPr>
          <w:rFonts w:ascii="Arial" w:hAnsi="Arial" w:cs="Arial"/>
          <w:b w:val="0"/>
          <w:bCs/>
          <w:sz w:val="18"/>
          <w:szCs w:val="18"/>
        </w:rPr>
        <w:t xml:space="preserve"> – for instance, CSI reporting may have different event definitions and/or triggering conditions from beam reporting. Based on the above, the following FL proposal is provided.   </w:t>
      </w:r>
    </w:p>
    <w:p w14:paraId="72DB92DD" w14:textId="7D3C360B" w:rsidR="00EB3DD8" w:rsidRPr="00D02C76" w:rsidRDefault="00EB3DD8" w:rsidP="002C3AF9">
      <w:pPr>
        <w:pStyle w:val="a3"/>
        <w:numPr>
          <w:ilvl w:val="0"/>
          <w:numId w:val="15"/>
        </w:numPr>
        <w:rPr>
          <w:rFonts w:ascii="Arial" w:hAnsi="Arial" w:cs="Arial"/>
          <w:b/>
          <w:bCs/>
          <w:sz w:val="18"/>
          <w:szCs w:val="18"/>
        </w:rPr>
      </w:pPr>
      <w:r w:rsidRPr="00D02C76">
        <w:rPr>
          <w:rFonts w:ascii="Arial" w:hAnsi="Arial" w:cs="Arial"/>
          <w:b/>
          <w:bCs/>
          <w:sz w:val="18"/>
          <w:szCs w:val="18"/>
        </w:rPr>
        <w:t>Supported by</w:t>
      </w:r>
      <w:r w:rsidR="006F0A6E" w:rsidRPr="00D02C76">
        <w:rPr>
          <w:rFonts w:ascii="Arial" w:hAnsi="Arial" w:cs="Arial"/>
          <w:b/>
          <w:bCs/>
          <w:sz w:val="18"/>
          <w:szCs w:val="18"/>
        </w:rPr>
        <w:t xml:space="preserve"> </w:t>
      </w:r>
      <w:r w:rsidR="00D2299F" w:rsidRPr="00D02C76">
        <w:rPr>
          <w:rFonts w:ascii="Arial" w:hAnsi="Arial" w:cs="Arial"/>
          <w:b/>
          <w:bCs/>
          <w:sz w:val="18"/>
          <w:szCs w:val="18"/>
        </w:rPr>
        <w:t>(1</w:t>
      </w:r>
      <w:r w:rsidR="00AB4FF1" w:rsidRPr="00D02C76">
        <w:rPr>
          <w:rFonts w:ascii="Arial" w:eastAsia="Malgun Gothic" w:hAnsi="Arial" w:cs="Arial" w:hint="eastAsia"/>
          <w:b/>
          <w:bCs/>
          <w:sz w:val="18"/>
          <w:szCs w:val="18"/>
          <w:lang w:eastAsia="ko-KR"/>
        </w:rPr>
        <w:t>5</w:t>
      </w:r>
      <w:r w:rsidR="00D2299F" w:rsidRPr="00D02C76">
        <w:rPr>
          <w:rFonts w:ascii="Arial" w:hAnsi="Arial" w:cs="Arial"/>
          <w:b/>
          <w:bCs/>
          <w:sz w:val="18"/>
          <w:szCs w:val="18"/>
        </w:rPr>
        <w:t>)</w:t>
      </w:r>
      <w:r w:rsidRPr="00D02C76">
        <w:rPr>
          <w:rFonts w:ascii="Arial" w:hAnsi="Arial" w:cs="Arial"/>
          <w:b/>
          <w:bCs/>
          <w:sz w:val="18"/>
          <w:szCs w:val="18"/>
        </w:rPr>
        <w:t xml:space="preserve">: </w:t>
      </w:r>
      <w:r w:rsidR="00D2299F" w:rsidRPr="00D02C76">
        <w:rPr>
          <w:rFonts w:ascii="Arial" w:hAnsi="Arial" w:cs="Arial"/>
          <w:sz w:val="18"/>
          <w:szCs w:val="18"/>
        </w:rPr>
        <w:t xml:space="preserve">Nokia, </w:t>
      </w:r>
      <w:proofErr w:type="spellStart"/>
      <w:r w:rsidR="00D2299F" w:rsidRPr="00D02C76">
        <w:rPr>
          <w:rFonts w:ascii="Arial" w:hAnsi="Arial" w:cs="Arial"/>
          <w:sz w:val="18"/>
          <w:szCs w:val="18"/>
        </w:rPr>
        <w:t>InterDigital</w:t>
      </w:r>
      <w:proofErr w:type="spellEnd"/>
      <w:r w:rsidR="00D2299F" w:rsidRPr="00D02C76">
        <w:rPr>
          <w:rFonts w:ascii="Arial" w:hAnsi="Arial" w:cs="Arial"/>
          <w:sz w:val="18"/>
          <w:szCs w:val="18"/>
        </w:rPr>
        <w:t xml:space="preserve">, </w:t>
      </w:r>
      <w:proofErr w:type="spellStart"/>
      <w:r w:rsidR="00D2299F" w:rsidRPr="00D02C76">
        <w:rPr>
          <w:rFonts w:ascii="Arial" w:hAnsi="Arial" w:cs="Arial"/>
          <w:sz w:val="18"/>
          <w:szCs w:val="18"/>
        </w:rPr>
        <w:t>Spreadtrum</w:t>
      </w:r>
      <w:proofErr w:type="spellEnd"/>
      <w:r w:rsidR="00D2299F" w:rsidRPr="00D02C76">
        <w:rPr>
          <w:rFonts w:ascii="Arial" w:hAnsi="Arial" w:cs="Arial"/>
          <w:sz w:val="18"/>
          <w:szCs w:val="18"/>
        </w:rPr>
        <w:t>, TCL, CMCC</w:t>
      </w:r>
      <w:r w:rsidR="00653740" w:rsidRPr="00D02C76">
        <w:rPr>
          <w:rFonts w:ascii="Arial" w:hAnsi="Arial" w:cs="Arial"/>
          <w:sz w:val="18"/>
          <w:szCs w:val="18"/>
        </w:rPr>
        <w:t>,</w:t>
      </w:r>
      <w:r w:rsidR="00D2299F" w:rsidRPr="00D02C76">
        <w:rPr>
          <w:rFonts w:ascii="Arial" w:hAnsi="Arial" w:cs="Arial"/>
          <w:sz w:val="18"/>
          <w:szCs w:val="18"/>
        </w:rPr>
        <w:t xml:space="preserve"> CATT, OPPO, </w:t>
      </w:r>
      <w:proofErr w:type="spellStart"/>
      <w:r w:rsidR="00D2299F" w:rsidRPr="00D02C76">
        <w:rPr>
          <w:rFonts w:ascii="Arial" w:hAnsi="Arial" w:cs="Arial"/>
          <w:sz w:val="18"/>
          <w:szCs w:val="18"/>
        </w:rPr>
        <w:t>xiaomi</w:t>
      </w:r>
      <w:proofErr w:type="spellEnd"/>
      <w:r w:rsidR="00D2299F" w:rsidRPr="00D02C76">
        <w:rPr>
          <w:rFonts w:ascii="Arial" w:hAnsi="Arial" w:cs="Arial"/>
          <w:sz w:val="18"/>
          <w:szCs w:val="18"/>
        </w:rPr>
        <w:t>, NEC, Samsung, LG, Intel</w:t>
      </w:r>
      <w:r w:rsidR="00AB4FF1" w:rsidRPr="00D02C76">
        <w:rPr>
          <w:rFonts w:ascii="Arial" w:eastAsia="Malgun Gothic" w:hAnsi="Arial" w:cs="Arial" w:hint="eastAsia"/>
          <w:sz w:val="18"/>
          <w:szCs w:val="18"/>
          <w:lang w:eastAsia="ko-KR"/>
        </w:rPr>
        <w:t>, Fujitsu, ETRI, Sony</w:t>
      </w:r>
    </w:p>
    <w:p w14:paraId="08F7CCF2" w14:textId="0B11647E" w:rsidR="00D2299F" w:rsidRPr="00D02C76" w:rsidRDefault="00D2299F" w:rsidP="00D2299F">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AT&amp;T</w:t>
      </w:r>
      <w:r w:rsidR="00333351" w:rsidRPr="00D02C76">
        <w:rPr>
          <w:rFonts w:ascii="Arial" w:hAnsi="Arial" w:cs="Arial"/>
          <w:b/>
          <w:bCs/>
          <w:sz w:val="18"/>
          <w:szCs w:val="18"/>
        </w:rPr>
        <w:t>:</w:t>
      </w:r>
      <w:r w:rsidR="00516A4E" w:rsidRPr="00D02C76">
        <w:rPr>
          <w:rFonts w:ascii="Arial" w:hAnsi="Arial" w:cs="Arial"/>
          <w:sz w:val="18"/>
          <w:szCs w:val="18"/>
        </w:rPr>
        <w:t xml:space="preserve"> </w:t>
      </w:r>
      <w:r w:rsidRPr="00D02C76">
        <w:rPr>
          <w:rFonts w:ascii="Arial" w:hAnsi="Arial" w:cs="Arial"/>
          <w:sz w:val="18"/>
          <w:szCs w:val="18"/>
        </w:rPr>
        <w:t>Study is needed</w:t>
      </w:r>
    </w:p>
    <w:p w14:paraId="65E53325" w14:textId="72F859F3" w:rsidR="00252A1B" w:rsidRPr="00D02C76" w:rsidRDefault="00252A1B" w:rsidP="00252A1B">
      <w:pPr>
        <w:widowControl/>
        <w:numPr>
          <w:ilvl w:val="0"/>
          <w:numId w:val="15"/>
        </w:numPr>
        <w:spacing w:after="0" w:line="276" w:lineRule="auto"/>
        <w:jc w:val="left"/>
        <w:rPr>
          <w:rFonts w:ascii="Arial" w:hAnsi="Arial" w:cs="Arial"/>
          <w:sz w:val="18"/>
          <w:szCs w:val="18"/>
        </w:rPr>
      </w:pPr>
      <w:r w:rsidRPr="00D02C76">
        <w:rPr>
          <w:rFonts w:ascii="Arial" w:hAnsi="Arial" w:cs="Arial"/>
          <w:b/>
          <w:bCs/>
          <w:sz w:val="18"/>
          <w:szCs w:val="18"/>
        </w:rPr>
        <w:t>Evidence:</w:t>
      </w:r>
      <w:r w:rsidRPr="00D02C76">
        <w:rPr>
          <w:rFonts w:ascii="Arial" w:hAnsi="Arial" w:cs="Arial"/>
          <w:sz w:val="18"/>
          <w:szCs w:val="18"/>
        </w:rPr>
        <w:t xml:space="preserve"> </w:t>
      </w:r>
      <w:r w:rsidRPr="00D02C76">
        <w:rPr>
          <w:rFonts w:ascii="Arial" w:hAnsi="Arial" w:cs="Arial"/>
          <w:b/>
          <w:bCs/>
          <w:sz w:val="18"/>
          <w:szCs w:val="18"/>
        </w:rPr>
        <w:t>Nokia</w:t>
      </w:r>
      <w:r w:rsidRPr="00D02C76">
        <w:rPr>
          <w:rFonts w:ascii="Arial" w:hAnsi="Arial" w:cs="Arial"/>
          <w:sz w:val="18"/>
          <w:szCs w:val="18"/>
        </w:rPr>
        <w:t xml:space="preserve"> field data (TDD FR1, 100MHz) shows </w:t>
      </w:r>
      <w:r w:rsidRPr="00D02C76">
        <w:rPr>
          <w:rFonts w:ascii="Arial" w:hAnsi="Arial" w:cs="Arial"/>
          <w:b/>
          <w:bCs/>
          <w:sz w:val="18"/>
          <w:szCs w:val="18"/>
        </w:rPr>
        <w:t>~41% of periodic CSI reports are redundant</w:t>
      </w:r>
      <w:r w:rsidRPr="00D02C76">
        <w:rPr>
          <w:rFonts w:ascii="Arial" w:hAnsi="Arial" w:cs="Arial"/>
          <w:sz w:val="18"/>
          <w:szCs w:val="18"/>
        </w:rPr>
        <w:t xml:space="preserve"> (unchanged content) even with 160ms periodicity. UE-initiated reporting could skip these, saving energy/overhead.</w:t>
      </w:r>
    </w:p>
    <w:p w14:paraId="573E3804" w14:textId="4C3BCE4E" w:rsidR="00D2299F" w:rsidRPr="00D02C76" w:rsidRDefault="00D2299F" w:rsidP="00D2299F">
      <w:pPr>
        <w:pStyle w:val="a3"/>
        <w:rPr>
          <w:rFonts w:ascii="Arial" w:hAnsi="Arial" w:cs="Arial"/>
          <w:b/>
          <w:bCs/>
          <w:sz w:val="20"/>
          <w:szCs w:val="20"/>
        </w:rPr>
      </w:pPr>
    </w:p>
    <w:p w14:paraId="3289F2A4" w14:textId="36C9DE97" w:rsidR="00333351" w:rsidRPr="00D02C76" w:rsidRDefault="00333351" w:rsidP="009C0667">
      <w:pPr>
        <w:pStyle w:val="3"/>
        <w:numPr>
          <w:ilvl w:val="0"/>
          <w:numId w:val="0"/>
        </w:numPr>
        <w:rPr>
          <w:b/>
          <w:bCs/>
          <w:sz w:val="22"/>
          <w:szCs w:val="22"/>
        </w:rPr>
      </w:pPr>
      <w:r w:rsidRPr="00D02C76">
        <w:rPr>
          <w:b/>
          <w:bCs/>
          <w:sz w:val="22"/>
          <w:szCs w:val="22"/>
        </w:rPr>
        <w:t>Proposal 3.</w:t>
      </w:r>
      <w:r w:rsidR="00D16EF5" w:rsidRPr="00D02C76">
        <w:rPr>
          <w:b/>
          <w:bCs/>
          <w:sz w:val="22"/>
          <w:szCs w:val="22"/>
        </w:rPr>
        <w:t>4</w:t>
      </w:r>
      <w:r w:rsidRPr="00D02C76">
        <w:rPr>
          <w:b/>
          <w:bCs/>
          <w:sz w:val="22"/>
          <w:szCs w:val="22"/>
        </w:rPr>
        <w:t>-1</w:t>
      </w:r>
    </w:p>
    <w:p w14:paraId="0A02533F" w14:textId="115981B8" w:rsidR="00EB3DD8" w:rsidRPr="00D02C76" w:rsidRDefault="00252A1B" w:rsidP="00EB3DD8">
      <w:pPr>
        <w:rPr>
          <w:rFonts w:ascii="Arial" w:hAnsi="Arial" w:cs="Arial"/>
          <w:sz w:val="18"/>
          <w:szCs w:val="18"/>
        </w:rPr>
      </w:pPr>
      <w:r w:rsidRPr="00D02C76">
        <w:rPr>
          <w:rFonts w:ascii="Arial" w:hAnsi="Arial" w:cs="Arial"/>
          <w:sz w:val="18"/>
          <w:szCs w:val="18"/>
        </w:rPr>
        <w:t xml:space="preserve">Support NW triggered CSI reporting as baseline. </w:t>
      </w:r>
      <w:r w:rsidRPr="00D02C76">
        <w:rPr>
          <w:rFonts w:ascii="Arial" w:hAnsi="Arial" w:cs="Arial" w:hint="eastAsia"/>
          <w:sz w:val="18"/>
          <w:szCs w:val="18"/>
        </w:rPr>
        <w:t>Study</w:t>
      </w:r>
      <w:r w:rsidRPr="00D02C76">
        <w:rPr>
          <w:rFonts w:ascii="Arial" w:hAnsi="Arial" w:cs="Arial"/>
          <w:sz w:val="18"/>
          <w:szCs w:val="18"/>
        </w:rPr>
        <w:t xml:space="preserve"> </w:t>
      </w:r>
      <w:r w:rsidR="0053400B" w:rsidRPr="00D02C76">
        <w:rPr>
          <w:rFonts w:ascii="Arial" w:hAnsi="Arial" w:cs="Arial"/>
          <w:sz w:val="18"/>
          <w:szCs w:val="18"/>
        </w:rPr>
        <w:t>whether/how to support</w:t>
      </w:r>
      <w:r w:rsidRPr="00D02C76">
        <w:rPr>
          <w:rFonts w:ascii="Arial" w:hAnsi="Arial" w:cs="Arial"/>
          <w:sz w:val="18"/>
          <w:szCs w:val="18"/>
        </w:rPr>
        <w:t xml:space="preserve"> UE-initiated or event-triggered CSI reporting.</w:t>
      </w:r>
    </w:p>
    <w:p w14:paraId="768E4ECB" w14:textId="69D171D7" w:rsidR="00922C64" w:rsidRPr="00D02C76" w:rsidRDefault="00922C64" w:rsidP="00103BCE">
      <w:pPr>
        <w:pStyle w:val="a3"/>
        <w:numPr>
          <w:ilvl w:val="0"/>
          <w:numId w:val="68"/>
        </w:numPr>
        <w:rPr>
          <w:rFonts w:ascii="Arial" w:hAnsi="Arial" w:cs="Arial"/>
          <w:sz w:val="18"/>
          <w:szCs w:val="18"/>
        </w:rPr>
      </w:pPr>
      <w:r w:rsidRPr="00D02C76">
        <w:rPr>
          <w:rFonts w:ascii="Arial" w:hAnsi="Arial" w:cs="Arial"/>
          <w:sz w:val="18"/>
          <w:szCs w:val="18"/>
        </w:rPr>
        <w:t>Note: UE-initiated (event-triggered) beam management is to be discussed separately in the Beam Management agenda</w:t>
      </w:r>
    </w:p>
    <w:tbl>
      <w:tblPr>
        <w:tblStyle w:val="ae"/>
        <w:tblW w:w="0" w:type="auto"/>
        <w:tblLook w:val="04A0" w:firstRow="1" w:lastRow="0" w:firstColumn="1" w:lastColumn="0" w:noHBand="0" w:noVBand="1"/>
      </w:tblPr>
      <w:tblGrid>
        <w:gridCol w:w="1627"/>
        <w:gridCol w:w="8109"/>
      </w:tblGrid>
      <w:tr w:rsidR="00373580" w:rsidRPr="00D02C76" w14:paraId="162870A1" w14:textId="77777777" w:rsidTr="00F864D6">
        <w:tc>
          <w:tcPr>
            <w:tcW w:w="1627" w:type="dxa"/>
            <w:shd w:val="clear" w:color="auto" w:fill="F2F2F2" w:themeFill="background1" w:themeFillShade="F2"/>
          </w:tcPr>
          <w:p w14:paraId="5EA8E53D"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06F3A9E" w14:textId="0C74F088"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TCL, CMCC</w:t>
            </w:r>
            <w:r w:rsidR="002C6C3C" w:rsidRPr="00D02C76">
              <w:rPr>
                <w:rFonts w:ascii="Arial" w:hAnsi="Arial" w:cs="Arial"/>
                <w:sz w:val="18"/>
                <w:szCs w:val="18"/>
              </w:rPr>
              <w:t>,</w:t>
            </w:r>
            <w:r w:rsidRPr="00D02C76">
              <w:rPr>
                <w:rFonts w:ascii="Arial" w:hAnsi="Arial" w:cs="Arial"/>
                <w:sz w:val="18"/>
                <w:szCs w:val="18"/>
              </w:rPr>
              <w:t xml:space="preserve"> CATT, OPPO, </w:t>
            </w:r>
            <w:proofErr w:type="spellStart"/>
            <w:r w:rsidRPr="00D02C76">
              <w:rPr>
                <w:rFonts w:ascii="Arial" w:hAnsi="Arial" w:cs="Arial"/>
                <w:sz w:val="18"/>
                <w:szCs w:val="18"/>
              </w:rPr>
              <w:t>xiaomi</w:t>
            </w:r>
            <w:proofErr w:type="spellEnd"/>
            <w:r w:rsidRPr="00D02C76">
              <w:rPr>
                <w:rFonts w:ascii="Arial" w:hAnsi="Arial" w:cs="Arial"/>
                <w:sz w:val="18"/>
                <w:szCs w:val="18"/>
              </w:rPr>
              <w:t>, NEC, Samsung, LG, Intel</w:t>
            </w:r>
            <w:r w:rsidRPr="00D02C76">
              <w:rPr>
                <w:rFonts w:ascii="Arial" w:eastAsia="Malgun Gothic" w:hAnsi="Arial" w:cs="Arial" w:hint="eastAsia"/>
                <w:sz w:val="18"/>
                <w:szCs w:val="18"/>
                <w:lang w:eastAsia="ko-KR"/>
              </w:rPr>
              <w:t>, Fujitsu, ETRI, Sony</w:t>
            </w:r>
            <w:r w:rsidRPr="00D02C76">
              <w:rPr>
                <w:rFonts w:ascii="Arial" w:eastAsia="Malgun Gothic" w:hAnsi="Arial" w:cs="Arial"/>
                <w:sz w:val="18"/>
                <w:szCs w:val="18"/>
                <w:lang w:eastAsia="ko-KR"/>
              </w:rPr>
              <w:t>,</w:t>
            </w:r>
            <w:r w:rsidR="000B144A" w:rsidRPr="00D02C76">
              <w:rPr>
                <w:rFonts w:ascii="Arial" w:eastAsia="Malgun Gothic" w:hAnsi="Arial" w:cs="Arial"/>
                <w:sz w:val="18"/>
                <w:szCs w:val="18"/>
                <w:lang w:eastAsia="ko-KR"/>
              </w:rPr>
              <w:t xml:space="preserve"> </w:t>
            </w:r>
            <w:r w:rsidRPr="00D02C76">
              <w:rPr>
                <w:rFonts w:ascii="Arial" w:eastAsia="Malgun Gothic" w:hAnsi="Arial" w:cs="Arial"/>
                <w:sz w:val="18"/>
                <w:szCs w:val="18"/>
                <w:lang w:eastAsia="ko-KR"/>
              </w:rPr>
              <w:t>…</w:t>
            </w:r>
          </w:p>
        </w:tc>
      </w:tr>
      <w:tr w:rsidR="00373580" w:rsidRPr="00D02C76" w14:paraId="2A6513E5" w14:textId="77777777" w:rsidTr="00F864D6">
        <w:tc>
          <w:tcPr>
            <w:tcW w:w="1627" w:type="dxa"/>
            <w:shd w:val="clear" w:color="auto" w:fill="F2F2F2" w:themeFill="background1" w:themeFillShade="F2"/>
          </w:tcPr>
          <w:p w14:paraId="287590EE"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145B607" w14:textId="77777777" w:rsidR="00373580" w:rsidRPr="00D02C76" w:rsidRDefault="00373580" w:rsidP="00F864D6">
            <w:pPr>
              <w:rPr>
                <w:rFonts w:ascii="Arial" w:hAnsi="Arial" w:cs="Arial"/>
                <w:sz w:val="18"/>
                <w:szCs w:val="18"/>
              </w:rPr>
            </w:pPr>
          </w:p>
        </w:tc>
      </w:tr>
    </w:tbl>
    <w:p w14:paraId="3C081B6A" w14:textId="3AD2CD22" w:rsidR="00EB3DD8" w:rsidRPr="00D02C76" w:rsidRDefault="00EB3DD8" w:rsidP="00EB3DD8">
      <w:pPr>
        <w:rPr>
          <w:rFonts w:ascii="Arial" w:hAnsi="Arial" w:cs="Arial"/>
          <w:sz w:val="20"/>
          <w:szCs w:val="20"/>
        </w:rPr>
      </w:pPr>
    </w:p>
    <w:p w14:paraId="44146D10" w14:textId="7FBF12BB" w:rsidR="00373580" w:rsidRPr="00D02C76" w:rsidRDefault="00373580" w:rsidP="00373580">
      <w:pPr>
        <w:pStyle w:val="af0"/>
        <w:spacing w:after="0" w:line="240" w:lineRule="auto"/>
        <w:jc w:val="center"/>
        <w:rPr>
          <w:rFonts w:hint="eastAsia"/>
          <w:sz w:val="18"/>
          <w:szCs w:val="18"/>
        </w:rPr>
      </w:pPr>
      <w:r w:rsidRPr="00D02C76">
        <w:rPr>
          <w:sz w:val="18"/>
          <w:szCs w:val="18"/>
        </w:rPr>
        <w:t>Table 3.4A Additional inputs</w:t>
      </w:r>
    </w:p>
    <w:tbl>
      <w:tblPr>
        <w:tblStyle w:val="ae"/>
        <w:tblW w:w="0" w:type="auto"/>
        <w:tblLook w:val="04A0" w:firstRow="1" w:lastRow="0" w:firstColumn="1" w:lastColumn="0" w:noHBand="0" w:noVBand="1"/>
      </w:tblPr>
      <w:tblGrid>
        <w:gridCol w:w="1165"/>
        <w:gridCol w:w="8571"/>
      </w:tblGrid>
      <w:tr w:rsidR="00333351" w:rsidRPr="00D02C76" w14:paraId="0E002A66" w14:textId="77777777" w:rsidTr="00F864D6">
        <w:trPr>
          <w:trHeight w:val="20"/>
        </w:trPr>
        <w:tc>
          <w:tcPr>
            <w:tcW w:w="1165" w:type="dxa"/>
            <w:shd w:val="clear" w:color="auto" w:fill="E7E6E6" w:themeFill="background2"/>
          </w:tcPr>
          <w:p w14:paraId="088DF0E6"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485F605A"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Input</w:t>
            </w:r>
          </w:p>
        </w:tc>
      </w:tr>
      <w:tr w:rsidR="00333351" w:rsidRPr="00D02C76" w14:paraId="0F69936E" w14:textId="77777777" w:rsidTr="00F864D6">
        <w:trPr>
          <w:trHeight w:val="20"/>
        </w:trPr>
        <w:tc>
          <w:tcPr>
            <w:tcW w:w="1165" w:type="dxa"/>
          </w:tcPr>
          <w:p w14:paraId="37674C65" w14:textId="77777777" w:rsidR="00333351" w:rsidRPr="00D02C76" w:rsidRDefault="0033335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0EF5666B" w14:textId="77777777" w:rsidR="00333351"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 suppose all companies should be ok with the above proposal. </w:t>
            </w:r>
          </w:p>
          <w:p w14:paraId="10EA8128" w14:textId="564C0E40"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If additional input, </w:t>
            </w:r>
          </w:p>
        </w:tc>
      </w:tr>
      <w:tr w:rsidR="00333351" w:rsidRPr="00D02C76" w14:paraId="5433129A" w14:textId="77777777" w:rsidTr="00F864D6">
        <w:trPr>
          <w:trHeight w:val="20"/>
        </w:trPr>
        <w:tc>
          <w:tcPr>
            <w:tcW w:w="1165" w:type="dxa"/>
          </w:tcPr>
          <w:p w14:paraId="6049A9C4" w14:textId="2CB5E974" w:rsidR="00333351" w:rsidRPr="00D02C76" w:rsidRDefault="002371EB" w:rsidP="00F864D6">
            <w:pPr>
              <w:rPr>
                <w:rFonts w:ascii="Arial" w:hAnsi="Arial" w:cs="Arial"/>
                <w:sz w:val="18"/>
                <w:szCs w:val="18"/>
              </w:rPr>
            </w:pPr>
            <w:r w:rsidRPr="002371EB">
              <w:rPr>
                <w:rFonts w:ascii="Arial" w:hAnsi="Arial" w:cs="Arial"/>
                <w:sz w:val="18"/>
                <w:szCs w:val="18"/>
                <w:lang w:val="en-US"/>
              </w:rPr>
              <w:t>MediaTek</w:t>
            </w:r>
          </w:p>
        </w:tc>
        <w:tc>
          <w:tcPr>
            <w:tcW w:w="8571" w:type="dxa"/>
          </w:tcPr>
          <w:p w14:paraId="5B404814" w14:textId="77777777" w:rsidR="002371EB" w:rsidRPr="002371EB" w:rsidRDefault="002371EB" w:rsidP="002371EB">
            <w:pPr>
              <w:rPr>
                <w:rFonts w:ascii="Arial" w:hAnsi="Arial" w:cs="Arial"/>
                <w:sz w:val="18"/>
                <w:szCs w:val="18"/>
                <w:lang w:val="en-US"/>
              </w:rPr>
            </w:pPr>
            <w:r w:rsidRPr="002371EB">
              <w:rPr>
                <w:rFonts w:ascii="Arial" w:hAnsi="Arial" w:cs="Arial"/>
                <w:sz w:val="18"/>
                <w:szCs w:val="18"/>
                <w:lang w:val="en-US"/>
              </w:rPr>
              <w:t xml:space="preserve">We are generally supportive </w:t>
            </w:r>
            <w:proofErr w:type="gramStart"/>
            <w:r w:rsidRPr="002371EB">
              <w:rPr>
                <w:rFonts w:ascii="Arial" w:hAnsi="Arial" w:cs="Arial"/>
                <w:sz w:val="18"/>
                <w:szCs w:val="18"/>
                <w:lang w:val="en-US"/>
              </w:rPr>
              <w:t>to</w:t>
            </w:r>
            <w:proofErr w:type="gramEnd"/>
            <w:r w:rsidRPr="002371EB">
              <w:rPr>
                <w:rFonts w:ascii="Arial" w:hAnsi="Arial" w:cs="Arial"/>
                <w:sz w:val="18"/>
                <w:szCs w:val="18"/>
                <w:lang w:val="en-US"/>
              </w:rPr>
              <w:t xml:space="preserve"> periodic/aperiodic/event-triggered </w:t>
            </w:r>
            <w:proofErr w:type="gramStart"/>
            <w:r w:rsidRPr="002371EB">
              <w:rPr>
                <w:rFonts w:ascii="Arial" w:hAnsi="Arial" w:cs="Arial"/>
                <w:sz w:val="18"/>
                <w:szCs w:val="18"/>
                <w:lang w:val="en-US"/>
              </w:rPr>
              <w:t>manner</w:t>
            </w:r>
            <w:proofErr w:type="gramEnd"/>
            <w:r w:rsidRPr="002371EB">
              <w:rPr>
                <w:rFonts w:ascii="Arial" w:hAnsi="Arial" w:cs="Arial"/>
                <w:sz w:val="18"/>
                <w:szCs w:val="18"/>
                <w:lang w:val="en-US"/>
              </w:rPr>
              <w:t xml:space="preserve"> for CSI acquisition/computation. But we have some suggestions on proposals:</w:t>
            </w:r>
          </w:p>
          <w:p w14:paraId="4C1A0D51" w14:textId="77777777" w:rsidR="002371EB" w:rsidRPr="002371EB" w:rsidRDefault="002371EB" w:rsidP="002371EB">
            <w:pPr>
              <w:numPr>
                <w:ilvl w:val="0"/>
                <w:numId w:val="137"/>
              </w:numPr>
              <w:rPr>
                <w:rFonts w:ascii="Arial" w:hAnsi="Arial" w:cs="Arial"/>
                <w:sz w:val="18"/>
                <w:szCs w:val="18"/>
                <w:lang w:val="en-US"/>
              </w:rPr>
            </w:pPr>
            <w:r w:rsidRPr="002371EB">
              <w:rPr>
                <w:rFonts w:ascii="Arial" w:hAnsi="Arial" w:cs="Arial"/>
                <w:sz w:val="18"/>
                <w:szCs w:val="18"/>
                <w:lang w:val="en-US"/>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1E7DC567" w14:textId="77777777" w:rsidR="002371EB" w:rsidRPr="002371EB" w:rsidRDefault="002371EB" w:rsidP="002371EB">
            <w:pPr>
              <w:numPr>
                <w:ilvl w:val="0"/>
                <w:numId w:val="137"/>
              </w:numPr>
              <w:rPr>
                <w:rFonts w:ascii="Arial" w:hAnsi="Arial" w:cs="Arial"/>
                <w:sz w:val="18"/>
                <w:szCs w:val="18"/>
                <w:lang w:val="en-US"/>
              </w:rPr>
            </w:pPr>
            <w:r w:rsidRPr="002371EB">
              <w:rPr>
                <w:rFonts w:ascii="Arial" w:hAnsi="Arial" w:cs="Arial"/>
                <w:sz w:val="18"/>
                <w:szCs w:val="18"/>
                <w:lang w:val="en-US"/>
              </w:rPr>
              <w:t xml:space="preserve">Periodic CSI acquisition </w:t>
            </w:r>
            <w:proofErr w:type="gramStart"/>
            <w:r w:rsidRPr="002371EB">
              <w:rPr>
                <w:rFonts w:ascii="Arial" w:hAnsi="Arial" w:cs="Arial"/>
                <w:sz w:val="18"/>
                <w:szCs w:val="18"/>
                <w:lang w:val="en-US"/>
              </w:rPr>
              <w:t>is very</w:t>
            </w:r>
            <w:proofErr w:type="gramEnd"/>
            <w:r w:rsidRPr="002371EB">
              <w:rPr>
                <w:rFonts w:ascii="Arial" w:hAnsi="Arial" w:cs="Arial"/>
                <w:sz w:val="18"/>
                <w:szCs w:val="18"/>
                <w:lang w:val="en-US"/>
              </w:rPr>
              <w:t xml:space="preserve"> essential and widely used in real-field deployment. It is </w:t>
            </w:r>
            <w:proofErr w:type="gramStart"/>
            <w:r w:rsidRPr="002371EB">
              <w:rPr>
                <w:rFonts w:ascii="Arial" w:hAnsi="Arial" w:cs="Arial"/>
                <w:sz w:val="18"/>
                <w:szCs w:val="18"/>
                <w:lang w:val="en-US"/>
              </w:rPr>
              <w:t>worthy</w:t>
            </w:r>
            <w:proofErr w:type="gramEnd"/>
            <w:r w:rsidRPr="002371EB">
              <w:rPr>
                <w:rFonts w:ascii="Arial" w:hAnsi="Arial" w:cs="Arial"/>
                <w:sz w:val="18"/>
                <w:szCs w:val="18"/>
                <w:lang w:val="en-US"/>
              </w:rPr>
              <w:t xml:space="preserve"> </w:t>
            </w:r>
            <w:proofErr w:type="gramStart"/>
            <w:r w:rsidRPr="002371EB">
              <w:rPr>
                <w:rFonts w:ascii="Arial" w:hAnsi="Arial" w:cs="Arial"/>
                <w:sz w:val="18"/>
                <w:szCs w:val="18"/>
                <w:lang w:val="en-US"/>
              </w:rPr>
              <w:t>to support</w:t>
            </w:r>
            <w:proofErr w:type="gramEnd"/>
            <w:r w:rsidRPr="002371EB">
              <w:rPr>
                <w:rFonts w:ascii="Arial" w:hAnsi="Arial" w:cs="Arial"/>
                <w:sz w:val="18"/>
                <w:szCs w:val="18"/>
                <w:lang w:val="en-US"/>
              </w:rPr>
              <w:t xml:space="preserve"> that in 6GR. Whether to assume aperiodic CSI acquisition as FL recommended needs more discussion. </w:t>
            </w:r>
          </w:p>
          <w:p w14:paraId="0502B6FF" w14:textId="5A0AC640" w:rsidR="00333351" w:rsidRPr="00D02C76" w:rsidRDefault="002371EB" w:rsidP="002371EB">
            <w:pPr>
              <w:rPr>
                <w:rFonts w:ascii="Arial" w:hAnsi="Arial" w:cs="Arial"/>
                <w:sz w:val="18"/>
                <w:szCs w:val="18"/>
              </w:rPr>
            </w:pPr>
            <w:r w:rsidRPr="002371EB">
              <w:rPr>
                <w:rFonts w:ascii="Arial" w:hAnsi="Arial" w:cs="Arial"/>
                <w:sz w:val="18"/>
                <w:szCs w:val="18"/>
                <w:lang w:val="en-US"/>
              </w:rPr>
              <w:t xml:space="preserve">We are fine with discussing UE-initiated (event-triggered) BM </w:t>
            </w:r>
            <w:proofErr w:type="gramStart"/>
            <w:r w:rsidRPr="002371EB">
              <w:rPr>
                <w:rFonts w:ascii="Arial" w:hAnsi="Arial" w:cs="Arial"/>
                <w:sz w:val="18"/>
                <w:szCs w:val="18"/>
                <w:lang w:val="en-US"/>
              </w:rPr>
              <w:t>in</w:t>
            </w:r>
            <w:proofErr w:type="gramEnd"/>
            <w:r w:rsidRPr="002371EB">
              <w:rPr>
                <w:rFonts w:ascii="Arial" w:hAnsi="Arial" w:cs="Arial"/>
                <w:sz w:val="18"/>
                <w:szCs w:val="18"/>
                <w:lang w:val="en-US"/>
              </w:rPr>
              <w:t xml:space="preserve">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333351" w:rsidRPr="00D02C76" w14:paraId="3325E88E" w14:textId="77777777" w:rsidTr="00F864D6">
        <w:trPr>
          <w:trHeight w:val="20"/>
        </w:trPr>
        <w:tc>
          <w:tcPr>
            <w:tcW w:w="1165" w:type="dxa"/>
          </w:tcPr>
          <w:p w14:paraId="465D801A" w14:textId="77777777" w:rsidR="00333351" w:rsidRPr="00D02C76" w:rsidRDefault="00333351" w:rsidP="00F864D6">
            <w:pPr>
              <w:rPr>
                <w:rFonts w:ascii="Arial" w:hAnsi="Arial" w:cs="Arial"/>
                <w:sz w:val="18"/>
                <w:szCs w:val="18"/>
              </w:rPr>
            </w:pPr>
          </w:p>
        </w:tc>
        <w:tc>
          <w:tcPr>
            <w:tcW w:w="8571" w:type="dxa"/>
          </w:tcPr>
          <w:p w14:paraId="0C083D57" w14:textId="77777777" w:rsidR="00333351" w:rsidRPr="00D02C76" w:rsidRDefault="00333351" w:rsidP="00F864D6">
            <w:pPr>
              <w:rPr>
                <w:rFonts w:ascii="Arial" w:hAnsi="Arial" w:cs="Arial"/>
                <w:sz w:val="18"/>
                <w:szCs w:val="18"/>
              </w:rPr>
            </w:pPr>
          </w:p>
        </w:tc>
      </w:tr>
    </w:tbl>
    <w:p w14:paraId="39DF7E44" w14:textId="1654FF98" w:rsidR="00EB3DD8" w:rsidRPr="00D02C76" w:rsidRDefault="00EB3DD8" w:rsidP="00EB3DD8">
      <w:pPr>
        <w:rPr>
          <w:rFonts w:ascii="Arial" w:hAnsi="Arial" w:cs="Arial"/>
          <w:sz w:val="20"/>
          <w:szCs w:val="20"/>
        </w:rPr>
      </w:pPr>
    </w:p>
    <w:p w14:paraId="50917792" w14:textId="5923A1CB" w:rsidR="00DE4D96" w:rsidRPr="00D02C76" w:rsidRDefault="00EF4811" w:rsidP="00DE4D96">
      <w:pPr>
        <w:pStyle w:val="2"/>
        <w:rPr>
          <w:rFonts w:ascii="Arial" w:hAnsi="Arial" w:cs="Arial"/>
          <w:sz w:val="24"/>
          <w:szCs w:val="24"/>
        </w:rPr>
      </w:pPr>
      <w:r w:rsidRPr="00D02C76">
        <w:rPr>
          <w:rFonts w:ascii="Arial" w:hAnsi="Arial" w:cs="Arial"/>
          <w:sz w:val="24"/>
          <w:szCs w:val="24"/>
        </w:rPr>
        <w:t xml:space="preserve">CSI Framework design for spatial domain </w:t>
      </w:r>
      <w:proofErr w:type="gramStart"/>
      <w:r w:rsidRPr="00D02C76">
        <w:rPr>
          <w:rFonts w:ascii="Arial" w:hAnsi="Arial" w:cs="Arial"/>
          <w:sz w:val="24"/>
          <w:szCs w:val="24"/>
        </w:rPr>
        <w:t>adaption</w:t>
      </w:r>
      <w:proofErr w:type="gramEnd"/>
      <w:r w:rsidRPr="00D02C76">
        <w:rPr>
          <w:rFonts w:ascii="Arial" w:hAnsi="Arial" w:cs="Arial"/>
          <w:sz w:val="24"/>
          <w:szCs w:val="24"/>
        </w:rPr>
        <w:t xml:space="preserve"> (</w:t>
      </w:r>
      <w:r w:rsidR="005C1D51" w:rsidRPr="00D02C76">
        <w:rPr>
          <w:rFonts w:ascii="Arial" w:hAnsi="Arial" w:cs="Arial"/>
          <w:sz w:val="24"/>
          <w:szCs w:val="24"/>
        </w:rPr>
        <w:t>NES)</w:t>
      </w:r>
    </w:p>
    <w:p w14:paraId="48C70708" w14:textId="304B780F" w:rsidR="005D4930" w:rsidRPr="00D02C76" w:rsidRDefault="00EF4811" w:rsidP="005D4930">
      <w:pPr>
        <w:rPr>
          <w:rFonts w:ascii="Arial" w:hAnsi="Arial" w:cs="Arial"/>
          <w:sz w:val="18"/>
          <w:szCs w:val="18"/>
        </w:rPr>
      </w:pPr>
      <w:r w:rsidRPr="00D02C76">
        <w:rPr>
          <w:rFonts w:ascii="Arial" w:hAnsi="Arial" w:cs="Arial"/>
          <w:sz w:val="18"/>
          <w:szCs w:val="18"/>
        </w:rPr>
        <w:t xml:space="preserve">11 companies proposed to study on the support of NES for 6G. </w:t>
      </w:r>
    </w:p>
    <w:p w14:paraId="7DEA2504" w14:textId="09B7C21F" w:rsidR="00EF4811" w:rsidRPr="00D02C76" w:rsidRDefault="00EF4811" w:rsidP="009C0667">
      <w:pPr>
        <w:pStyle w:val="3"/>
        <w:numPr>
          <w:ilvl w:val="0"/>
          <w:numId w:val="0"/>
        </w:numPr>
        <w:rPr>
          <w:b/>
          <w:bCs/>
          <w:sz w:val="22"/>
          <w:szCs w:val="22"/>
        </w:rPr>
      </w:pPr>
      <w:r w:rsidRPr="00D02C76">
        <w:rPr>
          <w:b/>
          <w:bCs/>
          <w:sz w:val="22"/>
          <w:szCs w:val="22"/>
        </w:rPr>
        <w:t>Proposal 3.</w:t>
      </w:r>
      <w:r w:rsidR="002F7A0A" w:rsidRPr="00D02C76">
        <w:rPr>
          <w:b/>
          <w:bCs/>
          <w:sz w:val="22"/>
          <w:szCs w:val="22"/>
        </w:rPr>
        <w:t>5</w:t>
      </w:r>
      <w:r w:rsidRPr="00D02C76">
        <w:rPr>
          <w:b/>
          <w:bCs/>
          <w:sz w:val="22"/>
          <w:szCs w:val="22"/>
        </w:rPr>
        <w:t>-1</w:t>
      </w:r>
    </w:p>
    <w:p w14:paraId="71F9F344" w14:textId="7BC9CF74" w:rsidR="00EF4811" w:rsidRPr="00D02C76" w:rsidRDefault="00EF4811" w:rsidP="00EF4811">
      <w:pPr>
        <w:rPr>
          <w:rFonts w:ascii="Arial" w:hAnsi="Arial" w:cs="Arial"/>
          <w:sz w:val="18"/>
          <w:szCs w:val="18"/>
        </w:rPr>
      </w:pPr>
      <w:r w:rsidRPr="00D02C76">
        <w:rPr>
          <w:rFonts w:ascii="Arial" w:hAnsi="Arial" w:cs="Arial"/>
          <w:sz w:val="18"/>
          <w:szCs w:val="18"/>
        </w:rPr>
        <w:t>Study whether/how to accommodate spatial-domain adaptation for NES in CSI Framework design in relation to CSI-RS design</w:t>
      </w:r>
      <w:r w:rsidR="00455290" w:rsidRPr="00D02C76">
        <w:rPr>
          <w:rFonts w:ascii="Arial" w:hAnsi="Arial" w:cs="Arial"/>
          <w:sz w:val="18"/>
          <w:szCs w:val="18"/>
        </w:rPr>
        <w:t>.</w:t>
      </w:r>
    </w:p>
    <w:tbl>
      <w:tblPr>
        <w:tblStyle w:val="ae"/>
        <w:tblW w:w="0" w:type="auto"/>
        <w:tblLook w:val="04A0" w:firstRow="1" w:lastRow="0" w:firstColumn="1" w:lastColumn="0" w:noHBand="0" w:noVBand="1"/>
      </w:tblPr>
      <w:tblGrid>
        <w:gridCol w:w="1627"/>
        <w:gridCol w:w="8109"/>
      </w:tblGrid>
      <w:tr w:rsidR="00373580" w:rsidRPr="00D02C76" w14:paraId="41EC9BAA" w14:textId="77777777" w:rsidTr="00F864D6">
        <w:tc>
          <w:tcPr>
            <w:tcW w:w="1627" w:type="dxa"/>
            <w:shd w:val="clear" w:color="auto" w:fill="F2F2F2" w:themeFill="background1" w:themeFillShade="F2"/>
          </w:tcPr>
          <w:p w14:paraId="1A13AFC2" w14:textId="77777777" w:rsidR="00373580" w:rsidRPr="00D02C76" w:rsidRDefault="00373580"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04A6AB7" w14:textId="7167A525" w:rsidR="00373580" w:rsidRPr="002371EB" w:rsidRDefault="00373580" w:rsidP="00F864D6">
            <w:pPr>
              <w:widowControl/>
              <w:jc w:val="left"/>
              <w:rPr>
                <w:rFonts w:ascii="Arial" w:eastAsia="PMingLiU" w:hAnsi="Arial" w:cs="Arial"/>
                <w:sz w:val="18"/>
                <w:szCs w:val="18"/>
                <w:lang w:eastAsia="zh-TW"/>
              </w:rPr>
            </w:pPr>
            <w:r w:rsidRPr="00D02C76">
              <w:rPr>
                <w:rFonts w:ascii="Arial" w:hAnsi="Arial" w:cs="Arial" w:hint="eastAsia"/>
                <w:sz w:val="18"/>
                <w:szCs w:val="18"/>
                <w:lang w:eastAsia="zh-CN"/>
              </w:rPr>
              <w:t>Nokia</w:t>
            </w:r>
            <w:r w:rsidR="00781B87" w:rsidRPr="00D02C76">
              <w:rPr>
                <w:rFonts w:ascii="Arial" w:hAnsi="Arial" w:cs="Arial"/>
                <w:sz w:val="18"/>
                <w:szCs w:val="18"/>
                <w:lang w:eastAsia="zh-CN"/>
              </w:rPr>
              <w:t>,</w:t>
            </w:r>
            <w:r w:rsidRPr="00D02C76">
              <w:rPr>
                <w:rFonts w:ascii="Arial" w:hAnsi="Arial" w:cs="Arial" w:hint="eastAsia"/>
                <w:sz w:val="18"/>
                <w:szCs w:val="18"/>
                <w:lang w:eastAsia="zh-CN"/>
              </w:rPr>
              <w:t xml:space="preserve"> vivo</w:t>
            </w:r>
            <w:r w:rsidRPr="00D02C76">
              <w:rPr>
                <w:rFonts w:ascii="Arial" w:hAnsi="Arial" w:cs="Arial"/>
                <w:sz w:val="18"/>
                <w:szCs w:val="18"/>
                <w:lang w:eastAsia="zh-CN"/>
              </w:rPr>
              <w:t>, Samsung, Lenovo, Fujitsu, LG, Sony, DOCOMO, AT&amp;T, KDDI,</w:t>
            </w:r>
            <w:r w:rsidR="00343954">
              <w:rPr>
                <w:rFonts w:ascii="Arial" w:hAnsi="Arial" w:cs="Arial"/>
                <w:sz w:val="18"/>
                <w:szCs w:val="18"/>
                <w:lang w:eastAsia="zh-CN"/>
              </w:rPr>
              <w:t xml:space="preserve"> </w:t>
            </w:r>
            <w:proofErr w:type="spellStart"/>
            <w:r w:rsidR="00343954">
              <w:rPr>
                <w:rFonts w:ascii="Arial" w:hAnsi="Arial" w:cs="Arial"/>
                <w:sz w:val="18"/>
                <w:szCs w:val="18"/>
                <w:lang w:eastAsia="zh-CN"/>
              </w:rPr>
              <w:t>InterDigital</w:t>
            </w:r>
            <w:proofErr w:type="spellEnd"/>
            <w:r w:rsidR="002371EB">
              <w:rPr>
                <w:rFonts w:ascii="Arial" w:eastAsia="PMingLiU" w:hAnsi="Arial" w:cs="Arial" w:hint="eastAsia"/>
                <w:sz w:val="18"/>
                <w:szCs w:val="18"/>
                <w:lang w:eastAsia="zh-TW"/>
              </w:rPr>
              <w:t>, MediaTek</w:t>
            </w:r>
          </w:p>
        </w:tc>
      </w:tr>
      <w:tr w:rsidR="00373580" w:rsidRPr="00D02C76" w14:paraId="64606385" w14:textId="77777777" w:rsidTr="00F864D6">
        <w:tc>
          <w:tcPr>
            <w:tcW w:w="1627" w:type="dxa"/>
            <w:shd w:val="clear" w:color="auto" w:fill="F2F2F2" w:themeFill="background1" w:themeFillShade="F2"/>
          </w:tcPr>
          <w:p w14:paraId="2D1C908B" w14:textId="77777777" w:rsidR="00373580" w:rsidRPr="00D02C76" w:rsidRDefault="00373580"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BE1E6CF" w14:textId="77777777" w:rsidR="00373580" w:rsidRPr="00D02C76" w:rsidRDefault="00373580" w:rsidP="00F864D6">
            <w:pPr>
              <w:rPr>
                <w:rFonts w:ascii="Arial" w:hAnsi="Arial" w:cs="Arial"/>
                <w:sz w:val="18"/>
                <w:szCs w:val="18"/>
              </w:rPr>
            </w:pPr>
          </w:p>
        </w:tc>
      </w:tr>
    </w:tbl>
    <w:p w14:paraId="60D6DABA" w14:textId="77777777" w:rsidR="00373580" w:rsidRPr="00D02C76" w:rsidRDefault="00373580" w:rsidP="00373580">
      <w:pPr>
        <w:rPr>
          <w:rFonts w:ascii="Arial" w:hAnsi="Arial" w:cs="Arial"/>
          <w:sz w:val="20"/>
          <w:szCs w:val="20"/>
        </w:rPr>
      </w:pPr>
    </w:p>
    <w:p w14:paraId="07A293DB" w14:textId="4A5DAE98" w:rsidR="00373580" w:rsidRPr="00D02C76" w:rsidRDefault="00373580" w:rsidP="00373580">
      <w:pPr>
        <w:pStyle w:val="af0"/>
        <w:spacing w:after="0" w:line="240" w:lineRule="auto"/>
        <w:jc w:val="center"/>
        <w:rPr>
          <w:rFonts w:hint="eastAsia"/>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EF4811" w:rsidRPr="00D02C76" w14:paraId="4AD42FFF" w14:textId="77777777" w:rsidTr="00F864D6">
        <w:trPr>
          <w:trHeight w:val="20"/>
        </w:trPr>
        <w:tc>
          <w:tcPr>
            <w:tcW w:w="1165" w:type="dxa"/>
            <w:shd w:val="clear" w:color="auto" w:fill="E7E6E6" w:themeFill="background2"/>
          </w:tcPr>
          <w:p w14:paraId="1CF67BF4"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6FE0A0C"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Input</w:t>
            </w:r>
          </w:p>
        </w:tc>
      </w:tr>
      <w:tr w:rsidR="00EF4811" w:rsidRPr="00D02C76" w14:paraId="617A4B1A" w14:textId="77777777" w:rsidTr="00F864D6">
        <w:trPr>
          <w:trHeight w:val="20"/>
        </w:trPr>
        <w:tc>
          <w:tcPr>
            <w:tcW w:w="1165" w:type="dxa"/>
          </w:tcPr>
          <w:p w14:paraId="494227F9" w14:textId="77777777" w:rsidR="00EF4811" w:rsidRPr="00D02C76" w:rsidRDefault="00EF4811"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9813B1" w14:textId="7777777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 may miss some supporting companies, pls feel free to add your name in above table. </w:t>
            </w:r>
          </w:p>
          <w:p w14:paraId="0A04493C" w14:textId="0221C48F" w:rsidR="00EF4811" w:rsidRPr="00D02C76" w:rsidRDefault="00781B87" w:rsidP="00F864D6">
            <w:pPr>
              <w:rPr>
                <w:rFonts w:ascii="Arial" w:hAnsi="Arial" w:cs="Arial"/>
                <w:sz w:val="18"/>
                <w:szCs w:val="18"/>
                <w:lang w:eastAsia="zh-CN"/>
              </w:rPr>
            </w:pPr>
            <w:r w:rsidRPr="00D02C76">
              <w:rPr>
                <w:rFonts w:ascii="Arial" w:hAnsi="Arial" w:cs="Arial"/>
                <w:sz w:val="18"/>
                <w:szCs w:val="18"/>
                <w:lang w:eastAsia="zh-CN"/>
              </w:rPr>
              <w:t>And if you have any additional view, pls comment below</w:t>
            </w:r>
            <w:r w:rsidR="00EF4811" w:rsidRPr="00D02C76">
              <w:rPr>
                <w:rFonts w:ascii="Arial" w:hAnsi="Arial" w:cs="Arial"/>
                <w:sz w:val="18"/>
                <w:szCs w:val="18"/>
                <w:lang w:eastAsia="zh-CN"/>
              </w:rPr>
              <w:t xml:space="preserve"> </w:t>
            </w:r>
          </w:p>
        </w:tc>
      </w:tr>
      <w:tr w:rsidR="00EF4811" w:rsidRPr="00D02C76" w14:paraId="50881356" w14:textId="77777777" w:rsidTr="00F864D6">
        <w:trPr>
          <w:trHeight w:val="20"/>
        </w:trPr>
        <w:tc>
          <w:tcPr>
            <w:tcW w:w="1165" w:type="dxa"/>
          </w:tcPr>
          <w:p w14:paraId="2BA00927" w14:textId="57E62ED5" w:rsidR="00EF4811" w:rsidRPr="00D02C76" w:rsidRDefault="00343954"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58BD571" w14:textId="0CA8AED1" w:rsidR="00EF4811" w:rsidRPr="00D02C76" w:rsidRDefault="00343954" w:rsidP="00F864D6">
            <w:pPr>
              <w:rPr>
                <w:rFonts w:ascii="Arial" w:hAnsi="Arial" w:cs="Arial"/>
                <w:sz w:val="18"/>
                <w:szCs w:val="18"/>
              </w:rPr>
            </w:pPr>
            <w:r>
              <w:rPr>
                <w:rFonts w:ascii="Arial" w:hAnsi="Arial" w:cs="Arial"/>
                <w:sz w:val="18"/>
                <w:szCs w:val="18"/>
              </w:rPr>
              <w:t xml:space="preserve">We support </w:t>
            </w:r>
            <w:r w:rsidR="009137F2">
              <w:rPr>
                <w:rFonts w:ascii="Arial" w:hAnsi="Arial" w:cs="Arial"/>
                <w:sz w:val="18"/>
                <w:szCs w:val="18"/>
              </w:rPr>
              <w:t>proposal 3.5-1</w:t>
            </w:r>
          </w:p>
        </w:tc>
      </w:tr>
      <w:tr w:rsidR="00EF4811" w:rsidRPr="00D02C76" w14:paraId="1FC1E006" w14:textId="77777777" w:rsidTr="00F864D6">
        <w:trPr>
          <w:trHeight w:val="20"/>
        </w:trPr>
        <w:tc>
          <w:tcPr>
            <w:tcW w:w="1165" w:type="dxa"/>
          </w:tcPr>
          <w:p w14:paraId="0F5AA86E" w14:textId="55F25F66" w:rsidR="00EF4811"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3FC43CD" w14:textId="43CFB0CF" w:rsidR="00EF4811" w:rsidRPr="00D02C76" w:rsidRDefault="002371EB" w:rsidP="00F864D6">
            <w:pPr>
              <w:rPr>
                <w:rFonts w:ascii="Arial" w:hAnsi="Arial" w:cs="Arial"/>
                <w:sz w:val="18"/>
                <w:szCs w:val="18"/>
              </w:rPr>
            </w:pPr>
            <w:r w:rsidRPr="002371EB">
              <w:rPr>
                <w:rFonts w:ascii="Arial" w:hAnsi="Arial" w:cs="Arial"/>
                <w:sz w:val="18"/>
                <w:szCs w:val="18"/>
                <w:lang w:val="en-US"/>
              </w:rPr>
              <w:t>We support this proposal in principle.</w:t>
            </w:r>
          </w:p>
        </w:tc>
      </w:tr>
      <w:tr w:rsidR="00EC2F7B" w:rsidRPr="00D02C76" w14:paraId="18F8CF1D" w14:textId="77777777" w:rsidTr="00F864D6">
        <w:trPr>
          <w:trHeight w:val="20"/>
        </w:trPr>
        <w:tc>
          <w:tcPr>
            <w:tcW w:w="1165" w:type="dxa"/>
          </w:tcPr>
          <w:p w14:paraId="45D83DA8" w14:textId="617864CA" w:rsidR="00EC2F7B" w:rsidRDefault="00EC2F7B" w:rsidP="00EC2F7B">
            <w:pPr>
              <w:rPr>
                <w:rFonts w:ascii="Arial" w:eastAsia="PMingLiU" w:hAnsi="Arial" w:cs="Arial" w:hint="eastAsia"/>
                <w:sz w:val="18"/>
                <w:szCs w:val="18"/>
                <w:lang w:eastAsia="zh-TW"/>
              </w:rPr>
            </w:pPr>
            <w:r>
              <w:rPr>
                <w:rFonts w:ascii="Arial" w:hAnsi="Arial" w:cs="Arial"/>
                <w:sz w:val="18"/>
                <w:szCs w:val="18"/>
              </w:rPr>
              <w:t>Qualcomm</w:t>
            </w:r>
          </w:p>
        </w:tc>
        <w:tc>
          <w:tcPr>
            <w:tcW w:w="8571" w:type="dxa"/>
          </w:tcPr>
          <w:p w14:paraId="13C21DAA" w14:textId="62BF8B92" w:rsidR="00EC2F7B" w:rsidRPr="002371EB" w:rsidRDefault="00EC2F7B" w:rsidP="00EC2F7B">
            <w:pPr>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w:t>
            </w:r>
            <w:r w:rsidRPr="0034721A">
              <w:rPr>
                <w:rFonts w:ascii="Arial" w:hAnsi="Arial" w:cs="Arial"/>
                <w:sz w:val="18"/>
                <w:szCs w:val="18"/>
              </w:rPr>
              <w:t>the sub-</w:t>
            </w:r>
            <w:proofErr w:type="gramStart"/>
            <w:r w:rsidRPr="0034721A">
              <w:rPr>
                <w:rFonts w:ascii="Arial" w:hAnsi="Arial" w:cs="Arial"/>
                <w:sz w:val="18"/>
                <w:szCs w:val="18"/>
              </w:rPr>
              <w:t>configuration based</w:t>
            </w:r>
            <w:proofErr w:type="gramEnd"/>
            <w:r w:rsidRPr="0034721A">
              <w:rPr>
                <w:rFonts w:ascii="Arial" w:hAnsi="Arial" w:cs="Arial"/>
                <w:sz w:val="18"/>
                <w:szCs w:val="18"/>
              </w:rPr>
              <w:t xml:space="preserve"> framework would be reused or supported for 6G</w:t>
            </w:r>
            <w:r>
              <w:rPr>
                <w:rFonts w:ascii="Arial" w:hAnsi="Arial" w:cs="Arial"/>
                <w:sz w:val="18"/>
                <w:szCs w:val="18"/>
              </w:rPr>
              <w:t>.</w:t>
            </w:r>
          </w:p>
        </w:tc>
      </w:tr>
      <w:tr w:rsidR="00EC2F7B" w:rsidRPr="00D02C76" w14:paraId="1ED77F91" w14:textId="77777777" w:rsidTr="00F864D6">
        <w:trPr>
          <w:trHeight w:val="20"/>
        </w:trPr>
        <w:tc>
          <w:tcPr>
            <w:tcW w:w="1165" w:type="dxa"/>
          </w:tcPr>
          <w:p w14:paraId="6BD3AE17" w14:textId="77777777" w:rsidR="00EC2F7B" w:rsidRDefault="00EC2F7B" w:rsidP="00EC2F7B">
            <w:pPr>
              <w:rPr>
                <w:rFonts w:ascii="Arial" w:eastAsia="PMingLiU" w:hAnsi="Arial" w:cs="Arial" w:hint="eastAsia"/>
                <w:sz w:val="18"/>
                <w:szCs w:val="18"/>
                <w:lang w:eastAsia="zh-TW"/>
              </w:rPr>
            </w:pPr>
          </w:p>
        </w:tc>
        <w:tc>
          <w:tcPr>
            <w:tcW w:w="8571" w:type="dxa"/>
          </w:tcPr>
          <w:p w14:paraId="32CA8831" w14:textId="77777777" w:rsidR="00EC2F7B" w:rsidRPr="002371EB" w:rsidRDefault="00EC2F7B" w:rsidP="00EC2F7B">
            <w:pPr>
              <w:rPr>
                <w:rFonts w:ascii="Arial" w:hAnsi="Arial" w:cs="Arial"/>
                <w:sz w:val="18"/>
                <w:szCs w:val="18"/>
              </w:rPr>
            </w:pPr>
          </w:p>
        </w:tc>
      </w:tr>
    </w:tbl>
    <w:p w14:paraId="7EE92899" w14:textId="77777777" w:rsidR="00EF4811" w:rsidRPr="00D02C76" w:rsidRDefault="00EF4811" w:rsidP="0086613D">
      <w:pPr>
        <w:pStyle w:val="Proposals"/>
        <w:numPr>
          <w:ilvl w:val="0"/>
          <w:numId w:val="0"/>
        </w:numPr>
        <w:rPr>
          <w:sz w:val="18"/>
          <w:szCs w:val="22"/>
          <w:lang w:val="en-US"/>
        </w:rPr>
      </w:pPr>
    </w:p>
    <w:p w14:paraId="6ABA8B10" w14:textId="77777777" w:rsidR="00880BDE" w:rsidRPr="00D02C76" w:rsidRDefault="00880BDE" w:rsidP="00880BDE">
      <w:pPr>
        <w:pStyle w:val="2"/>
        <w:numPr>
          <w:ilvl w:val="1"/>
          <w:numId w:val="133"/>
        </w:numPr>
        <w:rPr>
          <w:rFonts w:ascii="Arial" w:hAnsi="Arial" w:cs="Arial"/>
          <w:sz w:val="24"/>
          <w:szCs w:val="24"/>
        </w:rPr>
      </w:pPr>
      <w:r w:rsidRPr="00D02C76">
        <w:rPr>
          <w:rFonts w:ascii="Arial" w:hAnsi="Arial" w:cs="Arial"/>
          <w:sz w:val="24"/>
          <w:szCs w:val="24"/>
        </w:rPr>
        <w:t>CPU/APU/Processing timeline</w:t>
      </w:r>
    </w:p>
    <w:p w14:paraId="1175E46B" w14:textId="77777777" w:rsidR="00880BDE" w:rsidRPr="00D02C76" w:rsidRDefault="00880BDE" w:rsidP="00880BDE">
      <w:pPr>
        <w:spacing w:before="100" w:beforeAutospacing="1" w:after="100" w:afterAutospacing="1" w:line="240" w:lineRule="auto"/>
        <w:rPr>
          <w:rFonts w:ascii="Arial" w:hAnsi="Arial" w:cs="Arial"/>
          <w:sz w:val="20"/>
          <w:szCs w:val="20"/>
        </w:rPr>
      </w:pPr>
      <w:r w:rsidRPr="00D02C76">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14:textId="5A49A200" w:rsidR="00880BDE" w:rsidRPr="00D02C76" w:rsidRDefault="00880BDE" w:rsidP="00D02C76">
      <w:pPr>
        <w:widowControl/>
        <w:rPr>
          <w:rFonts w:ascii="Arial" w:hAnsi="Arial" w:cs="Arial"/>
          <w:i/>
          <w:iCs/>
          <w:color w:val="4472C4" w:themeColor="accent1"/>
          <w:sz w:val="20"/>
          <w:szCs w:val="20"/>
        </w:rPr>
      </w:pPr>
      <w:r w:rsidRPr="00D02C76">
        <w:rPr>
          <w:rFonts w:ascii="Arial" w:eastAsia="宋体" w:hAnsi="Arial" w:cs="Arial"/>
          <w:color w:val="4472C4" w:themeColor="accent1"/>
          <w:sz w:val="18"/>
          <w:szCs w:val="20"/>
          <w:u w:val="single"/>
          <w:lang w:eastAsia="en-US"/>
        </w:rPr>
        <w:t>FL assessment:</w:t>
      </w:r>
      <w:r w:rsidRPr="00D02C76">
        <w:rPr>
          <w:rFonts w:ascii="Arial" w:hAnsi="Arial" w:cs="Arial"/>
          <w:i/>
          <w:iCs/>
          <w:color w:val="4472C4" w:themeColor="accent1"/>
          <w:sz w:val="20"/>
          <w:szCs w:val="20"/>
        </w:rPr>
        <w:t xml:space="preserve"> </w:t>
      </w:r>
      <w:r w:rsidRPr="00D02C76">
        <w:rPr>
          <w:rFonts w:ascii="Arial" w:hAnsi="Arial" w:cs="Arial"/>
          <w:color w:val="4472C4" w:themeColor="accent1"/>
          <w:sz w:val="18"/>
          <w:szCs w:val="18"/>
        </w:rPr>
        <w:t xml:space="preserve">Consider </w:t>
      </w:r>
      <w:proofErr w:type="gramStart"/>
      <w:r w:rsidRPr="00D02C76">
        <w:rPr>
          <w:rFonts w:ascii="Arial" w:hAnsi="Arial" w:cs="Arial"/>
          <w:color w:val="4472C4" w:themeColor="accent1"/>
          <w:sz w:val="18"/>
          <w:szCs w:val="18"/>
        </w:rPr>
        <w:t>to open</w:t>
      </w:r>
      <w:proofErr w:type="gramEnd"/>
      <w:r w:rsidRPr="00D02C76">
        <w:rPr>
          <w:rFonts w:ascii="Arial" w:hAnsi="Arial" w:cs="Arial"/>
          <w:color w:val="4472C4" w:themeColor="accent1"/>
          <w:sz w:val="18"/>
          <w:szCs w:val="18"/>
        </w:rPr>
        <w:t xml:space="preserve"> this discussion later, e.g., after decoupling of trigger and report.</w:t>
      </w:r>
    </w:p>
    <w:p w14:paraId="2386C107" w14:textId="1808A544" w:rsidR="0063199B" w:rsidRPr="00D02C76" w:rsidRDefault="0063199B" w:rsidP="00724A48">
      <w:pPr>
        <w:pStyle w:val="1"/>
        <w:rPr>
          <w:rFonts w:ascii="Arial" w:hAnsi="Arial" w:cs="Arial"/>
          <w:sz w:val="28"/>
          <w:szCs w:val="18"/>
        </w:rPr>
      </w:pPr>
      <w:r w:rsidRPr="00D02C76">
        <w:rPr>
          <w:rFonts w:ascii="Arial" w:hAnsi="Arial" w:cs="Arial"/>
          <w:sz w:val="28"/>
          <w:szCs w:val="18"/>
        </w:rPr>
        <w:t xml:space="preserve">CSI </w:t>
      </w:r>
      <w:r w:rsidR="001F28D9" w:rsidRPr="00D02C76">
        <w:rPr>
          <w:rFonts w:ascii="Arial" w:hAnsi="Arial" w:cs="Arial"/>
          <w:sz w:val="28"/>
          <w:szCs w:val="18"/>
        </w:rPr>
        <w:t>reporting</w:t>
      </w:r>
      <w:r w:rsidR="0098556B" w:rsidRPr="00D02C76">
        <w:rPr>
          <w:rFonts w:ascii="Arial" w:hAnsi="Arial" w:cs="Arial"/>
          <w:sz w:val="28"/>
          <w:szCs w:val="18"/>
        </w:rPr>
        <w:t xml:space="preserve"> </w:t>
      </w:r>
    </w:p>
    <w:p w14:paraId="15AFD50F" w14:textId="5D2CBDE7" w:rsidR="0014694B" w:rsidRPr="00D02C76" w:rsidRDefault="00F237FB" w:rsidP="00EA5AC9">
      <w:pPr>
        <w:pStyle w:val="2"/>
        <w:rPr>
          <w:rFonts w:ascii="Arial" w:hAnsi="Arial" w:cs="Arial"/>
          <w:sz w:val="24"/>
          <w:szCs w:val="24"/>
        </w:rPr>
      </w:pPr>
      <w:r w:rsidRPr="00D02C76">
        <w:rPr>
          <w:rFonts w:ascii="Arial" w:hAnsi="Arial" w:cs="Arial"/>
          <w:sz w:val="24"/>
          <w:szCs w:val="24"/>
        </w:rPr>
        <w:t>Unified</w:t>
      </w:r>
      <w:r w:rsidR="00C240A9" w:rsidRPr="00D02C76">
        <w:rPr>
          <w:rFonts w:ascii="Arial" w:hAnsi="Arial" w:cs="Arial"/>
          <w:sz w:val="24"/>
          <w:szCs w:val="24"/>
        </w:rPr>
        <w:t xml:space="preserve"> </w:t>
      </w:r>
      <w:r w:rsidR="00C775A9" w:rsidRPr="00D02C76">
        <w:rPr>
          <w:rFonts w:ascii="Arial" w:hAnsi="Arial" w:cs="Arial"/>
          <w:sz w:val="24"/>
          <w:szCs w:val="24"/>
        </w:rPr>
        <w:t xml:space="preserve">fixed </w:t>
      </w:r>
      <w:r w:rsidR="00C240A9" w:rsidRPr="00D02C76">
        <w:rPr>
          <w:rFonts w:ascii="Arial" w:hAnsi="Arial" w:cs="Arial"/>
          <w:sz w:val="24"/>
          <w:szCs w:val="24"/>
        </w:rPr>
        <w:t>codebook design</w:t>
      </w:r>
    </w:p>
    <w:p w14:paraId="761C61B7" w14:textId="63CDE5F5" w:rsidR="00F237FB" w:rsidRPr="00D02C76" w:rsidRDefault="00F237FB" w:rsidP="00F237FB">
      <w:pPr>
        <w:rPr>
          <w:rFonts w:ascii="Arial" w:hAnsi="Arial" w:cs="Arial"/>
          <w:sz w:val="18"/>
          <w:szCs w:val="18"/>
        </w:rPr>
      </w:pPr>
      <w:r w:rsidRPr="00D02C76">
        <w:rPr>
          <w:rFonts w:ascii="Arial" w:hAnsi="Arial" w:cs="Arial"/>
          <w:sz w:val="18"/>
          <w:szCs w:val="18"/>
        </w:rPr>
        <w:t xml:space="preserve">Almost all companies explicitly </w:t>
      </w:r>
      <w:proofErr w:type="gramStart"/>
      <w:r w:rsidRPr="00D02C76">
        <w:rPr>
          <w:rFonts w:ascii="Arial" w:hAnsi="Arial" w:cs="Arial"/>
          <w:sz w:val="18"/>
          <w:szCs w:val="18"/>
        </w:rPr>
        <w:t>mentioned to</w:t>
      </w:r>
      <w:proofErr w:type="gramEnd"/>
      <w:r w:rsidRPr="00D02C76">
        <w:rPr>
          <w:rFonts w:ascii="Arial" w:hAnsi="Arial" w:cs="Arial"/>
          <w:sz w:val="18"/>
          <w:szCs w:val="18"/>
        </w:rPr>
        <w:t xml:space="preserve"> support unified </w:t>
      </w:r>
      <w:r w:rsidR="00C775A9" w:rsidRPr="00D02C76">
        <w:rPr>
          <w:rFonts w:ascii="Arial" w:hAnsi="Arial" w:cs="Arial"/>
          <w:sz w:val="18"/>
          <w:szCs w:val="18"/>
        </w:rPr>
        <w:t xml:space="preserve">fixed </w:t>
      </w:r>
      <w:r w:rsidRPr="00D02C76">
        <w:rPr>
          <w:rFonts w:ascii="Arial" w:hAnsi="Arial" w:cs="Arial"/>
          <w:sz w:val="18"/>
          <w:szCs w:val="18"/>
        </w:rPr>
        <w:t>codebook design</w:t>
      </w:r>
      <w:r w:rsidR="00A8700B" w:rsidRPr="00D02C76">
        <w:rPr>
          <w:rFonts w:ascii="Arial" w:hAnsi="Arial" w:cs="Arial"/>
          <w:sz w:val="18"/>
          <w:szCs w:val="18"/>
        </w:rPr>
        <w:t xml:space="preserve"> for different scenarios. </w:t>
      </w:r>
    </w:p>
    <w:p w14:paraId="3F68C40B" w14:textId="055CAEEE" w:rsidR="00EF4811" w:rsidRPr="00D02C76" w:rsidRDefault="00EF4811" w:rsidP="00EF4811">
      <w:pPr>
        <w:wordWrap w:val="0"/>
        <w:autoSpaceDE w:val="0"/>
        <w:spacing w:before="240" w:line="256" w:lineRule="auto"/>
        <w:jc w:val="center"/>
        <w:rPr>
          <w:rFonts w:ascii="Arial" w:eastAsia="等线" w:hAnsi="Arial" w:cs="Arial"/>
          <w:b/>
          <w:bCs/>
          <w:kern w:val="3"/>
          <w:sz w:val="18"/>
          <w:szCs w:val="18"/>
          <w:lang w:eastAsia="ko-KR"/>
        </w:rPr>
      </w:pPr>
      <w:r w:rsidRPr="00D02C76">
        <w:rPr>
          <w:rFonts w:ascii="Arial" w:eastAsia="等线" w:hAnsi="Arial" w:cs="Arial"/>
          <w:b/>
          <w:bCs/>
          <w:kern w:val="3"/>
          <w:sz w:val="18"/>
          <w:szCs w:val="18"/>
          <w:lang w:eastAsia="ko-KR"/>
        </w:rPr>
        <w:t xml:space="preserve">Table 4.1A: Summary for directions for CSI framework </w:t>
      </w:r>
      <w:r w:rsidRPr="00D02C76">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EF4811" w:rsidRPr="00D02C76" w14:paraId="53798CD8" w14:textId="77777777" w:rsidTr="007D72CE">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3135A154" w14:textId="4D56021F"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lang w:eastAsia="zh-CN"/>
              </w:rPr>
              <w:lastRenderedPageBreak/>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AEA5B"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137D92E8" w14:textId="77777777" w:rsidR="00EF4811" w:rsidRPr="00D02C76" w:rsidRDefault="00EF4811" w:rsidP="00F864D6">
            <w:pPr>
              <w:widowControl/>
              <w:snapToGrid w:val="0"/>
              <w:rPr>
                <w:rFonts w:ascii="Arial" w:hAnsi="Arial" w:cs="Arial"/>
                <w:b/>
                <w:sz w:val="18"/>
                <w:szCs w:val="18"/>
              </w:rPr>
            </w:pPr>
            <w:r w:rsidRPr="00D02C76">
              <w:rPr>
                <w:rFonts w:ascii="Arial" w:hAnsi="Arial" w:cs="Arial"/>
                <w:b/>
                <w:sz w:val="18"/>
                <w:szCs w:val="18"/>
              </w:rPr>
              <w:t>Summary of companies’ views</w:t>
            </w:r>
          </w:p>
        </w:tc>
      </w:tr>
      <w:tr w:rsidR="00EF4811" w:rsidRPr="00D02C76" w14:paraId="19F015DE"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0515F3C1" w14:textId="77777777"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F7AE002" w14:textId="3634E504" w:rsidR="00EF4811" w:rsidRPr="00D02C76" w:rsidRDefault="00EF4811"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BA860AF"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2B9C4278" w14:textId="45775C0B" w:rsidR="00EF4811" w:rsidRPr="00D02C76" w:rsidRDefault="00455290" w:rsidP="00103BCE">
            <w:pPr>
              <w:widowControl/>
              <w:numPr>
                <w:ilvl w:val="0"/>
                <w:numId w:val="70"/>
              </w:numPr>
              <w:spacing w:line="276" w:lineRule="auto"/>
              <w:ind w:left="426"/>
              <w:jc w:val="left"/>
              <w:rPr>
                <w:rFonts w:ascii="Arial" w:hAnsi="Arial" w:cs="Arial"/>
                <w:sz w:val="18"/>
                <w:szCs w:val="18"/>
              </w:rPr>
            </w:pPr>
            <w:r w:rsidRPr="00D02C76">
              <w:rPr>
                <w:rFonts w:ascii="Arial" w:hAnsi="Arial" w:cs="Arial"/>
                <w:sz w:val="18"/>
                <w:szCs w:val="18"/>
              </w:rPr>
              <w:t xml:space="preserve">Two companies </w:t>
            </w:r>
            <w:r w:rsidR="00EF4811" w:rsidRPr="00D02C76">
              <w:rPr>
                <w:rFonts w:ascii="Arial" w:hAnsi="Arial" w:cs="Arial"/>
                <w:sz w:val="18"/>
                <w:szCs w:val="18"/>
              </w:rPr>
              <w:t>show</w:t>
            </w:r>
            <w:r w:rsidRPr="00D02C76">
              <w:rPr>
                <w:rFonts w:ascii="Arial" w:hAnsi="Arial" w:cs="Arial"/>
                <w:sz w:val="18"/>
                <w:szCs w:val="18"/>
              </w:rPr>
              <w:t>ed</w:t>
            </w:r>
            <w:r w:rsidR="00EF4811" w:rsidRPr="00D02C76">
              <w:rPr>
                <w:rFonts w:ascii="Arial" w:hAnsi="Arial" w:cs="Arial"/>
                <w:sz w:val="18"/>
                <w:szCs w:val="18"/>
              </w:rPr>
              <w:t xml:space="preserve"> their unified scheme (L=1) outperforms Rel-19 Type-I Scheme B</w:t>
            </w:r>
            <w:r w:rsidRPr="00D02C76">
              <w:rPr>
                <w:rFonts w:ascii="Arial" w:hAnsi="Arial" w:cs="Arial"/>
                <w:sz w:val="18"/>
                <w:szCs w:val="18"/>
              </w:rPr>
              <w:t xml:space="preserve"> (as in Table 4.1B)</w:t>
            </w:r>
            <w:r w:rsidR="00EF4811" w:rsidRPr="00D02C76">
              <w:rPr>
                <w:rFonts w:ascii="Arial" w:hAnsi="Arial" w:cs="Arial"/>
                <w:sz w:val="18"/>
                <w:szCs w:val="18"/>
              </w:rPr>
              <w:t xml:space="preserve">. </w:t>
            </w:r>
          </w:p>
          <w:p w14:paraId="55F60E0C" w14:textId="77777777" w:rsidR="00455290" w:rsidRPr="00D02C76" w:rsidRDefault="00455290" w:rsidP="00EF4811">
            <w:pPr>
              <w:rPr>
                <w:rFonts w:ascii="Arial" w:hAnsi="Arial" w:cs="Arial"/>
                <w:b/>
                <w:bCs/>
                <w:sz w:val="18"/>
                <w:szCs w:val="18"/>
              </w:rPr>
            </w:pPr>
          </w:p>
          <w:p w14:paraId="4A46C7FD" w14:textId="299F0E58"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7C88A6C4" w14:textId="166F9E31" w:rsidR="00EF4811" w:rsidRPr="00D02C76" w:rsidRDefault="00EF4811" w:rsidP="00EF4811">
            <w:pPr>
              <w:widowControl/>
              <w:numPr>
                <w:ilvl w:val="1"/>
                <w:numId w:val="22"/>
              </w:numPr>
              <w:spacing w:line="276" w:lineRule="auto"/>
              <w:ind w:left="360"/>
              <w:jc w:val="left"/>
              <w:rPr>
                <w:rFonts w:ascii="Arial" w:hAnsi="Arial" w:cs="Arial"/>
                <w:sz w:val="18"/>
                <w:szCs w:val="18"/>
              </w:rPr>
            </w:pPr>
            <w:proofErr w:type="spellStart"/>
            <w:r w:rsidRPr="00D02C76">
              <w:rPr>
                <w:rFonts w:ascii="Arial" w:hAnsi="Arial" w:cs="Arial"/>
                <w:sz w:val="18"/>
                <w:szCs w:val="18"/>
              </w:rPr>
              <w:t>eType</w:t>
            </w:r>
            <w:proofErr w:type="spellEnd"/>
            <w:r w:rsidRPr="00D02C76">
              <w:rPr>
                <w:rFonts w:ascii="Arial" w:hAnsi="Arial" w:cs="Arial"/>
                <w:sz w:val="18"/>
                <w:szCs w:val="18"/>
              </w:rPr>
              <w:t xml:space="preserve">-II </w:t>
            </w:r>
            <w:r w:rsidR="00976C8E" w:rsidRPr="00D02C76">
              <w:rPr>
                <w:rFonts w:ascii="Arial" w:eastAsia="Malgun Gothic" w:hAnsi="Arial" w:cs="Arial" w:hint="eastAsia"/>
                <w:sz w:val="18"/>
                <w:szCs w:val="18"/>
                <w:lang w:eastAsia="ko-KR"/>
              </w:rPr>
              <w:t xml:space="preserve">is sensitive channel aging and </w:t>
            </w:r>
            <w:r w:rsidRPr="00D02C76">
              <w:rPr>
                <w:rFonts w:ascii="Arial" w:hAnsi="Arial" w:cs="Arial"/>
                <w:sz w:val="18"/>
                <w:szCs w:val="18"/>
              </w:rPr>
              <w:t>performs worse than Type I in Line-of-Sight (</w:t>
            </w:r>
            <w:proofErr w:type="spellStart"/>
            <w:r w:rsidRPr="00D02C76">
              <w:rPr>
                <w:rFonts w:ascii="Arial" w:hAnsi="Arial" w:cs="Arial"/>
                <w:sz w:val="18"/>
                <w:szCs w:val="18"/>
              </w:rPr>
              <w:t>LoS</w:t>
            </w:r>
            <w:proofErr w:type="spellEnd"/>
            <w:r w:rsidRPr="00D02C76">
              <w:rPr>
                <w:rFonts w:ascii="Arial" w:hAnsi="Arial" w:cs="Arial"/>
                <w:sz w:val="18"/>
                <w:szCs w:val="18"/>
              </w:rPr>
              <w:t>) conditions.</w:t>
            </w:r>
          </w:p>
          <w:p w14:paraId="38D05151" w14:textId="77777777" w:rsidR="00455290" w:rsidRPr="00D02C76" w:rsidRDefault="00455290" w:rsidP="00455290">
            <w:pPr>
              <w:widowControl/>
              <w:spacing w:line="276" w:lineRule="auto"/>
              <w:ind w:left="360"/>
              <w:jc w:val="left"/>
              <w:rPr>
                <w:rFonts w:ascii="Arial" w:hAnsi="Arial" w:cs="Arial"/>
                <w:sz w:val="18"/>
                <w:szCs w:val="18"/>
              </w:rPr>
            </w:pPr>
          </w:p>
          <w:p w14:paraId="18A88B65" w14:textId="693E0FD0"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楷体" w:hAnsi="Arial" w:cs="Arial"/>
                <w:snapToGrid w:val="0"/>
                <w:sz w:val="18"/>
                <w:szCs w:val="18"/>
              </w:rPr>
              <w:t xml:space="preserve">Type-I and/or </w:t>
            </w:r>
            <w:proofErr w:type="spellStart"/>
            <w:r w:rsidRPr="00D02C76">
              <w:rPr>
                <w:rFonts w:ascii="Arial" w:eastAsia="楷体" w:hAnsi="Arial" w:cs="Arial"/>
                <w:snapToGrid w:val="0"/>
                <w:sz w:val="18"/>
                <w:szCs w:val="18"/>
              </w:rPr>
              <w:t>eType</w:t>
            </w:r>
            <w:proofErr w:type="spellEnd"/>
            <w:r w:rsidRPr="00D02C76">
              <w:rPr>
                <w:rFonts w:ascii="Arial" w:eastAsia="楷体"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0A58F206"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1: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structure as the baseline.</w:t>
            </w:r>
          </w:p>
          <w:p w14:paraId="11498ED3" w14:textId="7372FC69" w:rsidR="00EF4811" w:rsidRPr="00D02C76" w:rsidRDefault="00EF4811" w:rsidP="00EF4811">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16</w:t>
            </w:r>
            <w:r w:rsidRPr="00D02C76">
              <w:rPr>
                <w:rFonts w:ascii="Arial" w:hAnsi="Arial" w:cs="Arial"/>
                <w:b/>
                <w:bCs/>
                <w:sz w:val="18"/>
                <w:szCs w:val="18"/>
              </w:rPr>
              <w:t xml:space="preserve">): </w:t>
            </w: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00EC1FFA" w:rsidRPr="00D02C76">
              <w:rPr>
                <w:rFonts w:ascii="Arial" w:eastAsia="Malgun Gothic" w:hAnsi="Arial" w:cs="Arial" w:hint="eastAsia"/>
                <w:sz w:val="18"/>
                <w:szCs w:val="18"/>
                <w:lang w:eastAsia="ko-KR"/>
              </w:rPr>
              <w:t>, NEC, MediaTek (explicit channel FB), Huawei</w:t>
            </w:r>
            <w:r w:rsidR="005B0AE1" w:rsidRPr="00D02C76">
              <w:rPr>
                <w:rFonts w:ascii="Arial" w:eastAsia="Malgun Gothic" w:hAnsi="Arial" w:cs="Arial" w:hint="eastAsia"/>
                <w:sz w:val="18"/>
                <w:szCs w:val="18"/>
                <w:lang w:eastAsia="ko-KR"/>
              </w:rPr>
              <w:t>, Nokia, Apple, Intel, CATT</w:t>
            </w:r>
            <w:r w:rsidR="00895460" w:rsidRPr="00D02C76">
              <w:rPr>
                <w:rFonts w:ascii="Arial" w:eastAsia="Malgun Gothic" w:hAnsi="Arial" w:cs="Arial" w:hint="eastAsia"/>
                <w:sz w:val="18"/>
                <w:szCs w:val="18"/>
                <w:lang w:eastAsia="ko-KR"/>
              </w:rPr>
              <w:t>, CMCC</w:t>
            </w:r>
          </w:p>
          <w:p w14:paraId="12B748C8" w14:textId="77777777" w:rsidR="00455290" w:rsidRPr="00D02C76" w:rsidRDefault="00455290" w:rsidP="00455290">
            <w:pPr>
              <w:pStyle w:val="a3"/>
              <w:rPr>
                <w:rFonts w:ascii="Arial" w:hAnsi="Arial" w:cs="Arial"/>
                <w:b/>
                <w:bCs/>
                <w:sz w:val="18"/>
                <w:szCs w:val="18"/>
              </w:rPr>
            </w:pPr>
          </w:p>
          <w:p w14:paraId="6A5ABC17" w14:textId="77777777" w:rsidR="00EF4811" w:rsidRPr="00D02C76" w:rsidRDefault="00EF4811" w:rsidP="00EF4811">
            <w:pPr>
              <w:rPr>
                <w:rFonts w:ascii="Arial" w:hAnsi="Arial" w:cs="Arial"/>
                <w:b/>
                <w:bCs/>
                <w:sz w:val="18"/>
                <w:szCs w:val="18"/>
              </w:rPr>
            </w:pPr>
            <w:r w:rsidRPr="00D02C76">
              <w:rPr>
                <w:rFonts w:ascii="Arial" w:hAnsi="Arial" w:cs="Arial"/>
                <w:b/>
                <w:bCs/>
                <w:sz w:val="18"/>
                <w:szCs w:val="18"/>
              </w:rPr>
              <w:t xml:space="preserve">Option 2: </w:t>
            </w:r>
            <w:r w:rsidRPr="00D02C76">
              <w:rPr>
                <w:rFonts w:ascii="Arial" w:hAnsi="Arial" w:cs="Arial"/>
                <w:sz w:val="18"/>
                <w:szCs w:val="18"/>
              </w:rPr>
              <w:t>Type I structure as the baseline.</w:t>
            </w:r>
          </w:p>
          <w:p w14:paraId="35EEBCD6" w14:textId="1253E790" w:rsidR="00EF4811" w:rsidRPr="00D02C76" w:rsidRDefault="00EF4811" w:rsidP="00EF4811">
            <w:pPr>
              <w:pStyle w:val="a3"/>
              <w:numPr>
                <w:ilvl w:val="0"/>
                <w:numId w:val="15"/>
              </w:numPr>
              <w:rPr>
                <w:rFonts w:ascii="Arial" w:hAnsi="Arial" w:cs="Arial"/>
                <w:sz w:val="18"/>
                <w:szCs w:val="18"/>
              </w:rPr>
            </w:pPr>
            <w:r w:rsidRPr="00D02C76">
              <w:rPr>
                <w:rFonts w:ascii="Arial" w:hAnsi="Arial" w:cs="Arial"/>
                <w:b/>
                <w:bCs/>
                <w:sz w:val="18"/>
                <w:szCs w:val="18"/>
              </w:rPr>
              <w:t xml:space="preserve">Supported </w:t>
            </w:r>
            <w:proofErr w:type="gramStart"/>
            <w:r w:rsidRPr="00D02C76">
              <w:rPr>
                <w:rFonts w:ascii="Arial" w:hAnsi="Arial" w:cs="Arial"/>
                <w:b/>
                <w:bCs/>
                <w:sz w:val="18"/>
                <w:szCs w:val="18"/>
              </w:rPr>
              <w:t>by(</w:t>
            </w:r>
            <w:proofErr w:type="gramEnd"/>
            <w:r w:rsidR="00367284"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Qualcomm</w:t>
            </w:r>
            <w:r w:rsidR="00367284" w:rsidRPr="00D02C76">
              <w:rPr>
                <w:rFonts w:ascii="Arial" w:eastAsia="Malgun Gothic" w:hAnsi="Arial" w:cs="Arial" w:hint="eastAsia"/>
                <w:sz w:val="18"/>
                <w:szCs w:val="18"/>
                <w:lang w:eastAsia="ko-KR"/>
              </w:rPr>
              <w:t>, Tejas</w:t>
            </w:r>
            <w:r w:rsidRPr="00D02C76">
              <w:rPr>
                <w:rFonts w:ascii="Arial" w:hAnsi="Arial" w:cs="Arial"/>
                <w:sz w:val="18"/>
                <w:szCs w:val="18"/>
              </w:rPr>
              <w:t xml:space="preserve">  </w:t>
            </w:r>
          </w:p>
          <w:p w14:paraId="1FD610F6" w14:textId="77777777" w:rsidR="00EF4811" w:rsidRPr="00D02C76" w:rsidRDefault="00EF4811" w:rsidP="00EF4811">
            <w:pPr>
              <w:widowControl/>
              <w:spacing w:line="276" w:lineRule="auto"/>
              <w:ind w:left="720"/>
              <w:jc w:val="left"/>
              <w:rPr>
                <w:rFonts w:ascii="Arial" w:hAnsi="Arial" w:cs="Arial"/>
                <w:sz w:val="18"/>
                <w:szCs w:val="18"/>
              </w:rPr>
            </w:pPr>
          </w:p>
          <w:p w14:paraId="72556EED" w14:textId="77777777" w:rsidR="00EF4811" w:rsidRPr="00D02C76" w:rsidRDefault="00EF4811" w:rsidP="00EF4811">
            <w:pPr>
              <w:rPr>
                <w:rFonts w:ascii="Arial" w:hAnsi="Arial" w:cs="Arial"/>
                <w:sz w:val="18"/>
                <w:szCs w:val="18"/>
                <w:lang w:val="en-GB"/>
              </w:rPr>
            </w:pPr>
            <w:r w:rsidRPr="00D02C76">
              <w:rPr>
                <w:rFonts w:ascii="Arial" w:hAnsi="Arial" w:cs="Arial"/>
                <w:b/>
                <w:bCs/>
                <w:sz w:val="18"/>
                <w:szCs w:val="18"/>
                <w:lang w:val="en-GB"/>
              </w:rPr>
              <w:t xml:space="preserve">Option 3: </w:t>
            </w:r>
            <w:r w:rsidRPr="00D02C76">
              <w:rPr>
                <w:rFonts w:ascii="Arial" w:eastAsia="楷体" w:hAnsi="Arial" w:cs="Arial"/>
                <w:snapToGrid w:val="0"/>
                <w:sz w:val="18"/>
                <w:szCs w:val="18"/>
              </w:rPr>
              <w:t xml:space="preserve">Type-I and/or </w:t>
            </w:r>
            <w:proofErr w:type="spellStart"/>
            <w:r w:rsidRPr="00D02C76">
              <w:rPr>
                <w:rFonts w:ascii="Arial" w:eastAsia="楷体" w:hAnsi="Arial" w:cs="Arial"/>
                <w:snapToGrid w:val="0"/>
                <w:sz w:val="18"/>
                <w:szCs w:val="18"/>
              </w:rPr>
              <w:t>eType</w:t>
            </w:r>
            <w:proofErr w:type="spellEnd"/>
            <w:r w:rsidRPr="00D02C76">
              <w:rPr>
                <w:rFonts w:ascii="Arial" w:eastAsia="楷体" w:hAnsi="Arial" w:cs="Arial"/>
                <w:snapToGrid w:val="0"/>
                <w:sz w:val="18"/>
                <w:szCs w:val="18"/>
              </w:rPr>
              <w:t>-II as the baseline (</w:t>
            </w:r>
            <w:r w:rsidRPr="00D02C76">
              <w:rPr>
                <w:rFonts w:ascii="Arial" w:hAnsi="Arial" w:cs="Arial"/>
                <w:sz w:val="18"/>
                <w:szCs w:val="18"/>
                <w:lang w:val="en-GB"/>
              </w:rPr>
              <w:t xml:space="preserve">E.g., Type I for low resolution and </w:t>
            </w:r>
            <w:proofErr w:type="spellStart"/>
            <w:r w:rsidRPr="00D02C76">
              <w:rPr>
                <w:rFonts w:ascii="Arial" w:hAnsi="Arial" w:cs="Arial"/>
                <w:sz w:val="18"/>
                <w:szCs w:val="18"/>
                <w:lang w:val="en-GB"/>
              </w:rPr>
              <w:t>eType</w:t>
            </w:r>
            <w:proofErr w:type="spellEnd"/>
            <w:r w:rsidRPr="00D02C76">
              <w:rPr>
                <w:rFonts w:ascii="Arial" w:hAnsi="Arial" w:cs="Arial"/>
                <w:sz w:val="18"/>
                <w:szCs w:val="18"/>
                <w:lang w:val="en-GB"/>
              </w:rPr>
              <w:t xml:space="preserve"> II for Hi-resolution)</w:t>
            </w:r>
          </w:p>
          <w:p w14:paraId="14F87012" w14:textId="08FD8BE6" w:rsidR="00EF4811" w:rsidRPr="00D02C76" w:rsidRDefault="00EF4811" w:rsidP="00793B19">
            <w:pPr>
              <w:pStyle w:val="a3"/>
              <w:numPr>
                <w:ilvl w:val="0"/>
                <w:numId w:val="15"/>
              </w:numPr>
              <w:rPr>
                <w:rFonts w:ascii="Arial" w:hAnsi="Arial" w:cs="Arial"/>
                <w:b/>
                <w:bCs/>
                <w:sz w:val="18"/>
                <w:szCs w:val="18"/>
              </w:rPr>
            </w:pPr>
            <w:r w:rsidRPr="00D02C76">
              <w:rPr>
                <w:rFonts w:ascii="Arial" w:hAnsi="Arial" w:cs="Arial"/>
                <w:b/>
                <w:bCs/>
                <w:sz w:val="18"/>
                <w:szCs w:val="18"/>
              </w:rPr>
              <w:t>Supported by (</w:t>
            </w:r>
            <w:r w:rsidR="00895460" w:rsidRPr="00D02C76">
              <w:rPr>
                <w:rFonts w:ascii="Arial" w:eastAsia="Malgun Gothic" w:hAnsi="Arial" w:cs="Arial" w:hint="eastAsia"/>
                <w:b/>
                <w:bCs/>
                <w:sz w:val="18"/>
                <w:szCs w:val="18"/>
                <w:lang w:eastAsia="ko-KR"/>
              </w:rPr>
              <w:t>8</w:t>
            </w:r>
            <w:r w:rsidRPr="00D02C76">
              <w:rPr>
                <w:rFonts w:ascii="Arial" w:hAnsi="Arial" w:cs="Arial"/>
                <w:b/>
                <w:bCs/>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OPPO, TCL (Type I or </w:t>
            </w:r>
            <w:proofErr w:type="spellStart"/>
            <w:r w:rsidRPr="00D02C76">
              <w:rPr>
                <w:rFonts w:ascii="Arial" w:hAnsi="Arial" w:cs="Arial"/>
                <w:sz w:val="18"/>
                <w:szCs w:val="18"/>
              </w:rPr>
              <w:t>eType</w:t>
            </w:r>
            <w:proofErr w:type="spellEnd"/>
            <w:r w:rsidRPr="00D02C76">
              <w:rPr>
                <w:rFonts w:ascii="Arial" w:hAnsi="Arial" w:cs="Arial"/>
                <w:sz w:val="18"/>
                <w:szCs w:val="18"/>
              </w:rPr>
              <w:t xml:space="preserve"> II), vivo (Type-I SP CB,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and the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CB for CJT), </w:t>
            </w:r>
            <w:r w:rsidR="005B0AE1" w:rsidRPr="00D02C76">
              <w:rPr>
                <w:rFonts w:ascii="Arial" w:eastAsia="Malgun Gothic" w:hAnsi="Arial" w:cs="Arial" w:hint="eastAsia"/>
                <w:sz w:val="18"/>
                <w:szCs w:val="18"/>
                <w:lang w:eastAsia="ko-KR"/>
              </w:rPr>
              <w:t>X</w:t>
            </w:r>
            <w:r w:rsidRPr="00D02C76">
              <w:rPr>
                <w:rFonts w:ascii="Arial" w:hAnsi="Arial" w:cs="Arial"/>
                <w:sz w:val="18"/>
                <w:szCs w:val="18"/>
              </w:rPr>
              <w:t>iaomi, Fujitsu, LGE, DCM</w:t>
            </w:r>
          </w:p>
        </w:tc>
      </w:tr>
      <w:tr w:rsidR="009E5D32" w:rsidRPr="00D02C76" w14:paraId="05CA0F73" w14:textId="77777777" w:rsidTr="007D72CE">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2CE7E0F" w14:textId="77777777"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1739178" w14:textId="06C6CCC9" w:rsidR="009E5D32" w:rsidRPr="00D02C76" w:rsidRDefault="009E5D32" w:rsidP="00EF4811">
            <w:pPr>
              <w:widowControl/>
              <w:contextualSpacing/>
              <w:jc w:val="left"/>
              <w:rPr>
                <w:rFonts w:ascii="Arial" w:hAnsi="Arial" w:cs="Arial"/>
                <w:sz w:val="18"/>
                <w:szCs w:val="18"/>
                <w:lang w:eastAsia="ko-KR"/>
              </w:rPr>
            </w:pPr>
            <w:r w:rsidRPr="00D02C76">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312E25D5" w14:textId="2A7EA73C" w:rsidR="009E5D32" w:rsidRPr="00D02C76" w:rsidRDefault="009E5D32" w:rsidP="00EF4811">
            <w:pPr>
              <w:rPr>
                <w:rFonts w:ascii="Arial" w:hAnsi="Arial" w:cs="Arial"/>
                <w:b/>
                <w:bCs/>
                <w:sz w:val="18"/>
                <w:szCs w:val="18"/>
              </w:rPr>
            </w:pPr>
            <w:r w:rsidRPr="00D02C76">
              <w:rPr>
                <w:rFonts w:ascii="Arial" w:hAnsi="Arial" w:cs="Arial"/>
                <w:b/>
                <w:bCs/>
                <w:sz w:val="18"/>
                <w:szCs w:val="18"/>
              </w:rPr>
              <w:t>#1: Coherent Joint Transmission (CJT)</w:t>
            </w:r>
          </w:p>
          <w:p w14:paraId="526E1A6B" w14:textId="129050ED" w:rsidR="009E5D32" w:rsidRPr="00D02C76" w:rsidRDefault="009E5D32" w:rsidP="009E5D32">
            <w:pPr>
              <w:rPr>
                <w:rFonts w:ascii="Arial" w:hAnsi="Arial" w:cs="Arial"/>
                <w:b/>
                <w:bCs/>
                <w:sz w:val="18"/>
                <w:szCs w:val="18"/>
              </w:rPr>
            </w:pPr>
            <w:r w:rsidRPr="00D02C76">
              <w:rPr>
                <w:rFonts w:ascii="Arial" w:hAnsi="Arial" w:cs="Arial"/>
                <w:b/>
                <w:bCs/>
                <w:sz w:val="18"/>
                <w:szCs w:val="18"/>
              </w:rPr>
              <w:t>#2: High Doppler / High Speed (HST)</w:t>
            </w:r>
          </w:p>
          <w:p w14:paraId="41A215E5" w14:textId="5276D891" w:rsidR="009E5D32" w:rsidRPr="00D02C76" w:rsidRDefault="009E5D32" w:rsidP="00EF4811">
            <w:pPr>
              <w:rPr>
                <w:rFonts w:ascii="Arial" w:hAnsi="Arial" w:cs="Arial"/>
                <w:sz w:val="18"/>
                <w:szCs w:val="18"/>
              </w:rPr>
            </w:pPr>
            <w:r w:rsidRPr="00D02C76">
              <w:rPr>
                <w:rFonts w:ascii="Arial" w:hAnsi="Arial" w:cs="Arial"/>
                <w:b/>
                <w:bCs/>
                <w:sz w:val="18"/>
                <w:szCs w:val="18"/>
              </w:rPr>
              <w:t>#3: Near-Field Propagation</w:t>
            </w:r>
            <w:r w:rsidRPr="00D02C76">
              <w:rPr>
                <w:rFonts w:ascii="Arial" w:hAnsi="Arial" w:cs="Arial"/>
                <w:sz w:val="18"/>
                <w:szCs w:val="18"/>
              </w:rPr>
              <w:t xml:space="preserve"> </w:t>
            </w:r>
          </w:p>
          <w:p w14:paraId="55A43F9E" w14:textId="19296167" w:rsidR="009E5D32" w:rsidRPr="00D02C76" w:rsidRDefault="009E5D32" w:rsidP="00EF4811">
            <w:pPr>
              <w:rPr>
                <w:rFonts w:ascii="Arial" w:hAnsi="Arial" w:cs="Arial"/>
                <w:sz w:val="18"/>
                <w:szCs w:val="18"/>
              </w:rPr>
            </w:pPr>
          </w:p>
          <w:p w14:paraId="59A07CA9" w14:textId="3BA5EA6C" w:rsidR="009E5D32" w:rsidRPr="00D02C76" w:rsidRDefault="009E5D32" w:rsidP="009E5D32">
            <w:pPr>
              <w:rPr>
                <w:rFonts w:ascii="Arial" w:hAnsi="Arial" w:cs="Arial"/>
                <w:b/>
                <w:bCs/>
                <w:sz w:val="18"/>
                <w:szCs w:val="18"/>
              </w:rPr>
            </w:pPr>
            <w:r w:rsidRPr="00D02C76">
              <w:rPr>
                <w:rFonts w:ascii="Arial" w:hAnsi="Arial" w:cs="Arial"/>
                <w:sz w:val="18"/>
                <w:szCs w:val="18"/>
              </w:rPr>
              <w:t xml:space="preserve">Several companies mention the support near-field propagation for FR3. Some expect to use UFC to support NF, however, some companies </w:t>
            </w:r>
            <w:proofErr w:type="gramStart"/>
            <w:r w:rsidRPr="00D02C76">
              <w:rPr>
                <w:rFonts w:ascii="Arial" w:hAnsi="Arial" w:cs="Arial"/>
                <w:sz w:val="18"/>
                <w:szCs w:val="18"/>
              </w:rPr>
              <w:t>believed</w:t>
            </w:r>
            <w:proofErr w:type="gramEnd"/>
            <w:r w:rsidRPr="00D02C76">
              <w:rPr>
                <w:rFonts w:ascii="Arial" w:hAnsi="Arial" w:cs="Arial"/>
                <w:sz w:val="18"/>
                <w:szCs w:val="18"/>
              </w:rPr>
              <w:t xml:space="preserve"> it requires some modification. In addition, some companies are skeptical </w:t>
            </w:r>
            <w:proofErr w:type="gramStart"/>
            <w:r w:rsidRPr="00D02C76">
              <w:rPr>
                <w:rFonts w:ascii="Arial" w:hAnsi="Arial" w:cs="Arial"/>
                <w:sz w:val="18"/>
                <w:szCs w:val="18"/>
              </w:rPr>
              <w:t>on</w:t>
            </w:r>
            <w:proofErr w:type="gramEnd"/>
            <w:r w:rsidRPr="00D02C76">
              <w:rPr>
                <w:rFonts w:ascii="Arial" w:hAnsi="Arial" w:cs="Arial"/>
                <w:sz w:val="18"/>
                <w:szCs w:val="18"/>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2DDCD1C0" w14:textId="145DB3E1"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#1: </w:t>
            </w:r>
            <w:r w:rsidRPr="00D02C76">
              <w:rPr>
                <w:rFonts w:ascii="Arial" w:hAnsi="Arial" w:cs="Arial"/>
                <w:sz w:val="18"/>
                <w:szCs w:val="18"/>
              </w:rPr>
              <w:t xml:space="preserve">Coherent Joint Transmission (CJT) </w:t>
            </w:r>
          </w:p>
          <w:p w14:paraId="0B677C7C" w14:textId="4552FA9D"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 xml:space="preserve">Supported by </w:t>
            </w:r>
            <w:r w:rsidR="00976C8E" w:rsidRPr="00D02C76">
              <w:rPr>
                <w:rFonts w:ascii="Arial" w:eastAsia="Malgun Gothic" w:hAnsi="Arial" w:cs="Arial" w:hint="eastAsia"/>
                <w:b/>
                <w:bCs/>
                <w:sz w:val="18"/>
                <w:szCs w:val="18"/>
                <w:lang w:eastAsia="ko-KR"/>
              </w:rPr>
              <w:t>(18</w:t>
            </w:r>
            <w:r w:rsidRPr="00D02C76">
              <w:rPr>
                <w:rFonts w:ascii="Arial" w:hAnsi="Arial" w:cs="Arial"/>
                <w:b/>
                <w:bCs/>
                <w:sz w:val="18"/>
                <w:szCs w:val="18"/>
                <w:lang w:eastAsia="ko-KR"/>
              </w:rPr>
              <w:t>):</w:t>
            </w:r>
            <w:r w:rsidRPr="00D02C76">
              <w:rPr>
                <w:rFonts w:ascii="Arial" w:hAnsi="Arial" w:cs="Arial"/>
                <w:sz w:val="18"/>
                <w:szCs w:val="18"/>
                <w:lang w:eastAsia="ko-KR"/>
              </w:rPr>
              <w:t xml:space="preserve"> CMCC</w:t>
            </w:r>
            <w:r w:rsidR="00976C8E"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00976C8E" w:rsidRPr="00D02C76">
              <w:rPr>
                <w:rFonts w:ascii="Arial" w:eastAsia="Malgun Gothic" w:hAnsi="Arial" w:cs="Arial" w:hint="eastAsia"/>
                <w:sz w:val="18"/>
                <w:szCs w:val="18"/>
                <w:lang w:eastAsia="ko-KR"/>
              </w:rPr>
              <w:t>CATT, vivo, Ericsson, Interdigital, Nokia, Huawei, OPPO, NEC, Lenovo</w:t>
            </w:r>
          </w:p>
          <w:p w14:paraId="1C1F4A56" w14:textId="44B20D88" w:rsidR="009E5D32" w:rsidRPr="00D02C76" w:rsidRDefault="009E5D32" w:rsidP="004D0BD8">
            <w:pPr>
              <w:rPr>
                <w:rFonts w:ascii="Arial" w:hAnsi="Arial" w:cs="Arial"/>
                <w:b/>
                <w:bCs/>
                <w:sz w:val="18"/>
                <w:szCs w:val="18"/>
              </w:rPr>
            </w:pPr>
            <w:r w:rsidRPr="00D02C76">
              <w:rPr>
                <w:rFonts w:ascii="Arial" w:hAnsi="Arial" w:cs="Arial"/>
                <w:b/>
                <w:bCs/>
                <w:sz w:val="18"/>
                <w:szCs w:val="18"/>
              </w:rPr>
              <w:t xml:space="preserve">#2: </w:t>
            </w:r>
            <w:r w:rsidRPr="00D02C76">
              <w:rPr>
                <w:rFonts w:ascii="Arial" w:hAnsi="Arial" w:cs="Arial"/>
                <w:sz w:val="18"/>
                <w:szCs w:val="18"/>
              </w:rPr>
              <w:t>High Doppler / High Speed (HST)</w:t>
            </w:r>
          </w:p>
          <w:p w14:paraId="77737BF0" w14:textId="726CC636"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(3):</w:t>
            </w:r>
            <w:r w:rsidRPr="00D02C76">
              <w:rPr>
                <w:rFonts w:ascii="Arial" w:hAnsi="Arial" w:cs="Arial"/>
                <w:sz w:val="18"/>
                <w:szCs w:val="18"/>
                <w:lang w:eastAsia="ko-KR"/>
              </w:rPr>
              <w:t xml:space="preserve"> ZTE, CMCC, </w:t>
            </w:r>
            <w:r w:rsidRPr="00D02C76">
              <w:rPr>
                <w:rFonts w:ascii="Arial" w:eastAsia="Times New Roman" w:hAnsi="Arial" w:cs="Arial"/>
                <w:sz w:val="18"/>
                <w:szCs w:val="18"/>
                <w:lang w:eastAsia="en-GB"/>
              </w:rPr>
              <w:t>Fraunhofer</w:t>
            </w:r>
          </w:p>
          <w:p w14:paraId="246696F5" w14:textId="2FD83722" w:rsidR="009E5D32" w:rsidRPr="00D02C76" w:rsidRDefault="009E5D32" w:rsidP="009E5D32">
            <w:pPr>
              <w:rPr>
                <w:rFonts w:ascii="Arial" w:hAnsi="Arial" w:cs="Arial"/>
                <w:b/>
                <w:bCs/>
                <w:sz w:val="18"/>
                <w:szCs w:val="18"/>
              </w:rPr>
            </w:pPr>
            <w:r w:rsidRPr="00D02C76">
              <w:rPr>
                <w:rFonts w:ascii="Arial" w:hAnsi="Arial" w:cs="Arial"/>
                <w:b/>
                <w:bCs/>
                <w:sz w:val="18"/>
                <w:szCs w:val="18"/>
              </w:rPr>
              <w:t xml:space="preserve">#3: </w:t>
            </w:r>
            <w:r w:rsidRPr="00D02C76">
              <w:rPr>
                <w:rFonts w:ascii="Arial" w:hAnsi="Arial" w:cs="Arial"/>
                <w:sz w:val="18"/>
                <w:szCs w:val="18"/>
              </w:rPr>
              <w:t>Near-Field Propagation (NF)</w:t>
            </w:r>
          </w:p>
          <w:p w14:paraId="0EB9F6B8" w14:textId="12F36DBB" w:rsidR="009E5D32" w:rsidRPr="00D02C76" w:rsidRDefault="009E5D32" w:rsidP="00103BCE">
            <w:pPr>
              <w:pStyle w:val="a3"/>
              <w:numPr>
                <w:ilvl w:val="0"/>
                <w:numId w:val="64"/>
              </w:numPr>
              <w:rPr>
                <w:rFonts w:ascii="Arial" w:hAnsi="Arial" w:cs="Arial"/>
                <w:sz w:val="18"/>
                <w:szCs w:val="18"/>
                <w:lang w:eastAsia="ko-KR"/>
              </w:rPr>
            </w:pPr>
            <w:r w:rsidRPr="00D02C76">
              <w:rPr>
                <w:rFonts w:ascii="Arial" w:hAnsi="Arial" w:cs="Arial"/>
                <w:b/>
                <w:bCs/>
                <w:sz w:val="18"/>
                <w:szCs w:val="18"/>
                <w:lang w:eastAsia="ko-KR"/>
              </w:rPr>
              <w:t>Supported by</w:t>
            </w:r>
            <w:r w:rsidR="00455290" w:rsidRPr="00D02C76">
              <w:rPr>
                <w:rFonts w:ascii="Arial" w:hAnsi="Arial" w:cs="Arial"/>
                <w:b/>
                <w:bCs/>
                <w:sz w:val="18"/>
                <w:szCs w:val="18"/>
                <w:lang w:eastAsia="ko-KR"/>
              </w:rPr>
              <w:t xml:space="preserve"> </w:t>
            </w:r>
            <w:r w:rsidRPr="00D02C76">
              <w:rPr>
                <w:rFonts w:ascii="Arial" w:hAnsi="Arial" w:cs="Arial"/>
                <w:b/>
                <w:bCs/>
                <w:sz w:val="18"/>
                <w:szCs w:val="18"/>
                <w:lang w:eastAsia="ko-KR"/>
              </w:rPr>
              <w:t>(11):</w:t>
            </w:r>
            <w:r w:rsidRPr="00D02C76">
              <w:rPr>
                <w:rFonts w:ascii="Arial" w:hAnsi="Arial" w:cs="Arial"/>
                <w:sz w:val="18"/>
                <w:szCs w:val="18"/>
                <w:lang w:eastAsia="ko-KR"/>
              </w:rPr>
              <w:t xml:space="preserve"> Huawei, ZTE. vivo, </w:t>
            </w:r>
            <w:proofErr w:type="spellStart"/>
            <w:r w:rsidRPr="00D02C76">
              <w:rPr>
                <w:rFonts w:ascii="Arial" w:hAnsi="Arial" w:cs="Arial"/>
                <w:sz w:val="18"/>
                <w:szCs w:val="18"/>
                <w:lang w:eastAsia="ko-KR"/>
              </w:rPr>
              <w:t>xiaomi</w:t>
            </w:r>
            <w:proofErr w:type="spellEnd"/>
            <w:r w:rsidRPr="00D02C76">
              <w:rPr>
                <w:rFonts w:ascii="Arial" w:hAnsi="Arial" w:cs="Arial"/>
                <w:sz w:val="18"/>
                <w:szCs w:val="18"/>
                <w:lang w:eastAsia="ko-KR"/>
              </w:rPr>
              <w:t xml:space="preserve">, Apple, Lenovo, LG, Honor, Panasonic, </w:t>
            </w:r>
            <w:proofErr w:type="spellStart"/>
            <w:r w:rsidRPr="00D02C76">
              <w:rPr>
                <w:rFonts w:ascii="Arial" w:hAnsi="Arial" w:cs="Arial"/>
                <w:sz w:val="18"/>
                <w:szCs w:val="18"/>
                <w:lang w:eastAsia="ko-KR"/>
              </w:rPr>
              <w:t>CEWiT</w:t>
            </w:r>
            <w:proofErr w:type="spellEnd"/>
            <w:r w:rsidRPr="00D02C76">
              <w:rPr>
                <w:rFonts w:ascii="Arial" w:hAnsi="Arial" w:cs="Arial"/>
                <w:sz w:val="18"/>
                <w:szCs w:val="18"/>
                <w:lang w:eastAsia="ko-KR"/>
              </w:rPr>
              <w:t xml:space="preserve">, Google, </w:t>
            </w:r>
          </w:p>
          <w:p w14:paraId="7CDB57F3" w14:textId="38322AF2" w:rsidR="004D0BD8" w:rsidRPr="00D02C76" w:rsidRDefault="009E5D32" w:rsidP="00103BCE">
            <w:pPr>
              <w:pStyle w:val="a3"/>
              <w:numPr>
                <w:ilvl w:val="0"/>
                <w:numId w:val="64"/>
              </w:numPr>
              <w:rPr>
                <w:rFonts w:ascii="Arial" w:eastAsia="Malgun Gothic" w:hAnsi="Arial" w:cs="Arial"/>
                <w:bCs/>
                <w:sz w:val="18"/>
                <w:szCs w:val="18"/>
                <w:lang w:eastAsia="ko-KR"/>
              </w:rPr>
            </w:pPr>
            <w:r w:rsidRPr="00D02C76">
              <w:rPr>
                <w:rFonts w:ascii="Arial" w:hAnsi="Arial" w:cs="Arial"/>
                <w:b/>
                <w:sz w:val="18"/>
                <w:szCs w:val="18"/>
              </w:rPr>
              <w:t>Skeptical (2)</w:t>
            </w:r>
            <w:r w:rsidRPr="00D02C76">
              <w:rPr>
                <w:rFonts w:ascii="Arial" w:hAnsi="Arial" w:cs="Arial"/>
                <w:bCs/>
                <w:sz w:val="18"/>
                <w:szCs w:val="18"/>
              </w:rPr>
              <w:t xml:space="preserve">: </w:t>
            </w:r>
            <w:r w:rsidRPr="00D02C76">
              <w:rPr>
                <w:rFonts w:ascii="Arial" w:hAnsi="Arial" w:cs="Arial"/>
                <w:bCs/>
                <w:sz w:val="18"/>
                <w:szCs w:val="18"/>
                <w:lang w:eastAsia="ko-KR"/>
              </w:rPr>
              <w:t>NEC, OPPO</w:t>
            </w:r>
          </w:p>
        </w:tc>
      </w:tr>
    </w:tbl>
    <w:p w14:paraId="5D0C2CC1" w14:textId="77777777" w:rsidR="00EF4811" w:rsidRPr="00D02C76" w:rsidRDefault="00EF4811" w:rsidP="00F237FB">
      <w:pPr>
        <w:rPr>
          <w:rFonts w:ascii="Arial" w:hAnsi="Arial" w:cs="Arial"/>
          <w:sz w:val="20"/>
          <w:szCs w:val="20"/>
        </w:rPr>
      </w:pPr>
    </w:p>
    <w:p w14:paraId="105F4898" w14:textId="1B080FAD" w:rsidR="002F3208" w:rsidRPr="00D02C76" w:rsidRDefault="002F3208" w:rsidP="002F3208">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455290" w:rsidRPr="00D02C76">
        <w:rPr>
          <w:rFonts w:ascii="Arial" w:eastAsia="等线" w:hAnsi="Arial" w:cs="Arial"/>
          <w:b w:val="0"/>
          <w:bCs w:val="0"/>
          <w:kern w:val="3"/>
          <w:sz w:val="18"/>
          <w:szCs w:val="18"/>
        </w:rPr>
        <w:t>4.1</w:t>
      </w:r>
      <w:r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 xml:space="preserve">Preliminary simulation result </w:t>
      </w:r>
    </w:p>
    <w:tbl>
      <w:tblPr>
        <w:tblStyle w:val="ae"/>
        <w:tblW w:w="5000" w:type="pct"/>
        <w:tblLayout w:type="fixed"/>
        <w:tblLook w:val="04A0" w:firstRow="1" w:lastRow="0" w:firstColumn="1" w:lastColumn="0" w:noHBand="0" w:noVBand="1"/>
      </w:tblPr>
      <w:tblGrid>
        <w:gridCol w:w="715"/>
        <w:gridCol w:w="900"/>
        <w:gridCol w:w="810"/>
        <w:gridCol w:w="7311"/>
      </w:tblGrid>
      <w:tr w:rsidR="002F3208" w:rsidRPr="00D02C76" w14:paraId="3C544749" w14:textId="77777777" w:rsidTr="00455290">
        <w:tc>
          <w:tcPr>
            <w:tcW w:w="715" w:type="dxa"/>
            <w:vMerge w:val="restart"/>
            <w:shd w:val="clear" w:color="auto" w:fill="FFFF00"/>
          </w:tcPr>
          <w:p w14:paraId="327098A8" w14:textId="77777777" w:rsidR="002F3208" w:rsidRPr="00D02C76" w:rsidRDefault="002F3208" w:rsidP="00F864D6">
            <w:pPr>
              <w:pStyle w:val="0Maintext"/>
              <w:spacing w:after="0" w:line="240" w:lineRule="auto"/>
              <w:ind w:firstLine="0"/>
              <w:jc w:val="center"/>
              <w:rPr>
                <w:b/>
                <w:sz w:val="14"/>
                <w:szCs w:val="14"/>
                <w:lang w:val="en-US"/>
              </w:rPr>
            </w:pPr>
            <w:r w:rsidRPr="00D02C76">
              <w:rPr>
                <w:b/>
                <w:sz w:val="14"/>
                <w:szCs w:val="14"/>
                <w:lang w:val="en-US"/>
              </w:rPr>
              <w:t>Company</w:t>
            </w:r>
          </w:p>
        </w:tc>
        <w:tc>
          <w:tcPr>
            <w:tcW w:w="9021" w:type="dxa"/>
            <w:gridSpan w:val="3"/>
            <w:shd w:val="clear" w:color="auto" w:fill="FFFF00"/>
          </w:tcPr>
          <w:p w14:paraId="249D29AB"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SLS results</w:t>
            </w:r>
          </w:p>
        </w:tc>
      </w:tr>
      <w:tr w:rsidR="002F3208" w:rsidRPr="00D02C76" w14:paraId="502DF050" w14:textId="77777777" w:rsidTr="00455290">
        <w:tc>
          <w:tcPr>
            <w:tcW w:w="715" w:type="dxa"/>
            <w:vMerge/>
            <w:shd w:val="clear" w:color="auto" w:fill="FFFF00"/>
          </w:tcPr>
          <w:p w14:paraId="083F7DE9" w14:textId="77777777" w:rsidR="002F3208" w:rsidRPr="00D02C76" w:rsidRDefault="002F3208" w:rsidP="00F864D6">
            <w:pPr>
              <w:pStyle w:val="0Maintext"/>
              <w:spacing w:after="0" w:line="240" w:lineRule="auto"/>
              <w:ind w:firstLine="0"/>
              <w:jc w:val="center"/>
              <w:rPr>
                <w:b/>
                <w:sz w:val="14"/>
                <w:szCs w:val="14"/>
                <w:lang w:val="en-US"/>
              </w:rPr>
            </w:pPr>
          </w:p>
        </w:tc>
        <w:tc>
          <w:tcPr>
            <w:tcW w:w="900" w:type="dxa"/>
            <w:shd w:val="clear" w:color="auto" w:fill="FFFF00"/>
          </w:tcPr>
          <w:p w14:paraId="06CE0494" w14:textId="4500617B" w:rsidR="002F3208" w:rsidRPr="00D02C76" w:rsidRDefault="002F3208" w:rsidP="00F864D6">
            <w:pPr>
              <w:pStyle w:val="0Maintext"/>
              <w:spacing w:after="0" w:line="240" w:lineRule="auto"/>
              <w:ind w:firstLine="0"/>
              <w:jc w:val="center"/>
              <w:rPr>
                <w:b/>
                <w:sz w:val="14"/>
                <w:szCs w:val="14"/>
              </w:rPr>
            </w:pPr>
            <w:r w:rsidRPr="00D02C76">
              <w:rPr>
                <w:b/>
                <w:sz w:val="14"/>
                <w:szCs w:val="14"/>
              </w:rPr>
              <w:t>Issue #</w:t>
            </w:r>
          </w:p>
        </w:tc>
        <w:tc>
          <w:tcPr>
            <w:tcW w:w="810" w:type="dxa"/>
            <w:shd w:val="clear" w:color="auto" w:fill="FFFF00"/>
          </w:tcPr>
          <w:p w14:paraId="28924655"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Metric</w:t>
            </w:r>
          </w:p>
        </w:tc>
        <w:tc>
          <w:tcPr>
            <w:tcW w:w="7311" w:type="dxa"/>
            <w:shd w:val="clear" w:color="auto" w:fill="FFFF00"/>
          </w:tcPr>
          <w:p w14:paraId="0EA0F6EF" w14:textId="77777777" w:rsidR="002F3208" w:rsidRPr="00D02C76" w:rsidRDefault="002F3208" w:rsidP="00F864D6">
            <w:pPr>
              <w:pStyle w:val="0Maintext"/>
              <w:spacing w:after="0" w:line="240" w:lineRule="auto"/>
              <w:ind w:firstLine="0"/>
              <w:jc w:val="center"/>
              <w:rPr>
                <w:b/>
                <w:sz w:val="14"/>
                <w:szCs w:val="14"/>
              </w:rPr>
            </w:pPr>
            <w:r w:rsidRPr="00D02C76">
              <w:rPr>
                <w:b/>
                <w:sz w:val="14"/>
                <w:szCs w:val="14"/>
              </w:rPr>
              <w:t>Observation</w:t>
            </w:r>
          </w:p>
        </w:tc>
      </w:tr>
      <w:tr w:rsidR="002F3208" w:rsidRPr="00D02C76" w14:paraId="667CD157" w14:textId="77777777" w:rsidTr="00455290">
        <w:trPr>
          <w:trHeight w:val="134"/>
        </w:trPr>
        <w:tc>
          <w:tcPr>
            <w:tcW w:w="715" w:type="dxa"/>
          </w:tcPr>
          <w:p w14:paraId="0D68FD77" w14:textId="76E939F3" w:rsidR="002F3208" w:rsidRPr="00D02C76" w:rsidRDefault="002F3208" w:rsidP="00455290">
            <w:pPr>
              <w:rPr>
                <w:sz w:val="14"/>
                <w:szCs w:val="14"/>
                <w:lang w:val="en-US"/>
              </w:rPr>
            </w:pPr>
            <w:r w:rsidRPr="00D02C76">
              <w:rPr>
                <w:sz w:val="14"/>
                <w:szCs w:val="14"/>
              </w:rPr>
              <w:t>ZTE</w:t>
            </w:r>
          </w:p>
        </w:tc>
        <w:tc>
          <w:tcPr>
            <w:tcW w:w="900" w:type="dxa"/>
          </w:tcPr>
          <w:p w14:paraId="0FD06DE3" w14:textId="6F7027D4" w:rsidR="002F3208" w:rsidRPr="00D02C76" w:rsidRDefault="002F3208" w:rsidP="00F864D6">
            <w:pPr>
              <w:rPr>
                <w:sz w:val="14"/>
                <w:szCs w:val="14"/>
              </w:rPr>
            </w:pPr>
            <w:r w:rsidRPr="00D02C76">
              <w:rPr>
                <w:sz w:val="14"/>
                <w:szCs w:val="14"/>
              </w:rPr>
              <w:t>#1</w:t>
            </w:r>
          </w:p>
        </w:tc>
        <w:tc>
          <w:tcPr>
            <w:tcW w:w="810" w:type="dxa"/>
          </w:tcPr>
          <w:p w14:paraId="4A146505" w14:textId="77777777" w:rsidR="002F3208" w:rsidRPr="00D02C76" w:rsidRDefault="002F3208" w:rsidP="00F864D6">
            <w:pPr>
              <w:rPr>
                <w:sz w:val="14"/>
                <w:szCs w:val="14"/>
              </w:rPr>
            </w:pPr>
            <w:r w:rsidRPr="00D02C76">
              <w:rPr>
                <w:sz w:val="14"/>
                <w:szCs w:val="14"/>
              </w:rPr>
              <w:t>UPT</w:t>
            </w:r>
          </w:p>
        </w:tc>
        <w:tc>
          <w:tcPr>
            <w:tcW w:w="7311" w:type="dxa"/>
          </w:tcPr>
          <w:p w14:paraId="749889AF"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5AE7FAD3" wp14:editId="3B1610F3">
                  <wp:extent cx="1647689" cy="13417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277" cy="1352028"/>
                          </a:xfrm>
                          <a:prstGeom prst="rect">
                            <a:avLst/>
                          </a:prstGeom>
                          <a:noFill/>
                        </pic:spPr>
                      </pic:pic>
                    </a:graphicData>
                  </a:graphic>
                </wp:inline>
              </w:drawing>
            </w:r>
            <w:r w:rsidRPr="00D02C76">
              <w:rPr>
                <w:rFonts w:ascii="Arial" w:hAnsi="Arial" w:cs="Arial"/>
                <w:iCs/>
                <w:noProof/>
                <w:sz w:val="16"/>
                <w:szCs w:val="16"/>
              </w:rPr>
              <w:drawing>
                <wp:inline distT="0" distB="0" distL="0" distR="0" wp14:anchorId="7D8CD383" wp14:editId="27557E5F">
                  <wp:extent cx="1630416" cy="1332719"/>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29" cy="1341639"/>
                          </a:xfrm>
                          <a:prstGeom prst="rect">
                            <a:avLst/>
                          </a:prstGeom>
                          <a:noFill/>
                        </pic:spPr>
                      </pic:pic>
                    </a:graphicData>
                  </a:graphic>
                </wp:inline>
              </w:drawing>
            </w:r>
          </w:p>
          <w:p w14:paraId="13D4E7BE" w14:textId="77777777" w:rsidR="002F3208" w:rsidRPr="00D02C76" w:rsidRDefault="002F3208" w:rsidP="002F3208">
            <w:pPr>
              <w:jc w:val="center"/>
              <w:rPr>
                <w:rFonts w:ascii="Arial" w:hAnsi="Arial" w:cs="Arial"/>
                <w:iCs/>
                <w:sz w:val="16"/>
                <w:szCs w:val="16"/>
              </w:rPr>
            </w:pPr>
            <w:r w:rsidRPr="00D02C76">
              <w:rPr>
                <w:rFonts w:ascii="Arial" w:hAnsi="Arial" w:cs="Arial"/>
                <w:iCs/>
                <w:noProof/>
                <w:sz w:val="16"/>
                <w:szCs w:val="16"/>
              </w:rPr>
              <w:drawing>
                <wp:inline distT="0" distB="0" distL="0" distR="0" wp14:anchorId="28398787" wp14:editId="5714994E">
                  <wp:extent cx="1813931" cy="1406392"/>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471" cy="1413789"/>
                          </a:xfrm>
                          <a:prstGeom prst="rect">
                            <a:avLst/>
                          </a:prstGeom>
                          <a:noFill/>
                        </pic:spPr>
                      </pic:pic>
                    </a:graphicData>
                  </a:graphic>
                </wp:inline>
              </w:drawing>
            </w:r>
            <w:r w:rsidRPr="00D02C76">
              <w:rPr>
                <w:rFonts w:ascii="Arial" w:hAnsi="Arial" w:cs="Arial"/>
                <w:iCs/>
                <w:noProof/>
                <w:sz w:val="16"/>
                <w:szCs w:val="16"/>
              </w:rPr>
              <w:drawing>
                <wp:inline distT="0" distB="0" distL="0" distR="0" wp14:anchorId="11E4C84B" wp14:editId="2A1B2859">
                  <wp:extent cx="1604263" cy="1293235"/>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1932" cy="1299417"/>
                          </a:xfrm>
                          <a:prstGeom prst="rect">
                            <a:avLst/>
                          </a:prstGeom>
                          <a:noFill/>
                        </pic:spPr>
                      </pic:pic>
                    </a:graphicData>
                  </a:graphic>
                </wp:inline>
              </w:drawing>
            </w:r>
          </w:p>
          <w:p w14:paraId="1E560EA7" w14:textId="32033C23" w:rsidR="002F3208" w:rsidRPr="00D02C76" w:rsidRDefault="002F3208" w:rsidP="002F3208">
            <w:pPr>
              <w:jc w:val="center"/>
              <w:rPr>
                <w:rFonts w:ascii="Arial" w:hAnsi="Arial" w:cs="Arial"/>
                <w:sz w:val="16"/>
                <w:szCs w:val="16"/>
              </w:rPr>
            </w:pPr>
            <w:r w:rsidRPr="00D02C76">
              <w:rPr>
                <w:rFonts w:ascii="Arial" w:hAnsi="Arial" w:cs="Arial"/>
                <w:sz w:val="16"/>
                <w:szCs w:val="16"/>
              </w:rPr>
              <w:t>Figure 3 SLS results for unified fixed codebook in SU/MU-MIMO with 32/128 ports</w:t>
            </w:r>
          </w:p>
        </w:tc>
      </w:tr>
      <w:tr w:rsidR="002F3208" w:rsidRPr="00D02C76" w14:paraId="3C61DFD0" w14:textId="77777777" w:rsidTr="00455290">
        <w:trPr>
          <w:trHeight w:val="134"/>
        </w:trPr>
        <w:tc>
          <w:tcPr>
            <w:tcW w:w="715" w:type="dxa"/>
          </w:tcPr>
          <w:p w14:paraId="1CB478D1" w14:textId="1BE022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t>Samsung</w:t>
            </w:r>
          </w:p>
        </w:tc>
        <w:tc>
          <w:tcPr>
            <w:tcW w:w="900" w:type="dxa"/>
          </w:tcPr>
          <w:p w14:paraId="528BB873" w14:textId="094DC1E8" w:rsidR="002F3208" w:rsidRPr="00D02C76" w:rsidRDefault="002F3208" w:rsidP="002F3208">
            <w:pPr>
              <w:rPr>
                <w:sz w:val="14"/>
                <w:szCs w:val="14"/>
              </w:rPr>
            </w:pPr>
            <w:r w:rsidRPr="00D02C76">
              <w:rPr>
                <w:sz w:val="14"/>
                <w:szCs w:val="14"/>
              </w:rPr>
              <w:t>#1</w:t>
            </w:r>
          </w:p>
        </w:tc>
        <w:tc>
          <w:tcPr>
            <w:tcW w:w="810" w:type="dxa"/>
          </w:tcPr>
          <w:p w14:paraId="552FFB67" w14:textId="0714A372" w:rsidR="002F3208" w:rsidRPr="00D02C76" w:rsidRDefault="002F3208" w:rsidP="002F3208">
            <w:pPr>
              <w:rPr>
                <w:sz w:val="14"/>
                <w:szCs w:val="14"/>
              </w:rPr>
            </w:pPr>
            <w:r w:rsidRPr="00D02C76">
              <w:rPr>
                <w:sz w:val="14"/>
                <w:szCs w:val="14"/>
              </w:rPr>
              <w:t>UPT</w:t>
            </w:r>
          </w:p>
        </w:tc>
        <w:tc>
          <w:tcPr>
            <w:tcW w:w="7311" w:type="dxa"/>
          </w:tcPr>
          <w:p w14:paraId="35EC4E37"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#6: </w:t>
            </w:r>
            <w:r w:rsidRPr="00D02C76">
              <w:rPr>
                <w:rFonts w:ascii="Arial" w:hAnsi="Arial" w:cs="Arial"/>
                <w:sz w:val="16"/>
                <w:szCs w:val="16"/>
              </w:rPr>
              <w:t xml:space="preserve">L </w:t>
            </w:r>
            <w:proofErr w:type="spellStart"/>
            <w:r w:rsidRPr="00D02C76">
              <w:rPr>
                <w:rFonts w:ascii="Arial" w:hAnsi="Arial" w:cs="Arial"/>
                <w:sz w:val="16"/>
                <w:szCs w:val="16"/>
              </w:rPr>
              <w:t>ayer</w:t>
            </w:r>
            <w:proofErr w:type="spellEnd"/>
            <w:r w:rsidRPr="00D02C76">
              <w:rPr>
                <w:rFonts w:ascii="Arial" w:hAnsi="Arial" w:cs="Arial"/>
                <w:sz w:val="16"/>
                <w:szCs w:val="16"/>
              </w:rPr>
              <w:t xml:space="preserve">-specific SD vector selection with the following parameter combinations </w:t>
            </w:r>
            <w:proofErr w:type="gramStart"/>
            <w:r w:rsidRPr="00D02C76">
              <w:rPr>
                <w:rFonts w:ascii="Arial" w:hAnsi="Arial" w:cs="Arial"/>
                <w:sz w:val="16"/>
                <w:szCs w:val="16"/>
              </w:rPr>
              <w:t>outperform</w:t>
            </w:r>
            <w:proofErr w:type="gramEnd"/>
            <w:r w:rsidRPr="00D02C76">
              <w:rPr>
                <w:rFonts w:ascii="Arial" w:hAnsi="Arial" w:cs="Arial"/>
                <w:sz w:val="16"/>
                <w:szCs w:val="16"/>
              </w:rPr>
              <w:t xml:space="preserve"> the other schemes in a given overhead:</w:t>
            </w:r>
          </w:p>
          <w:p w14:paraId="45815791"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0E092960"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1084F73C"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580D647B"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14D4988E"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3AED3935"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4A0F25BE" w14:textId="1597C506" w:rsidR="002F3208" w:rsidRPr="00D02C76" w:rsidRDefault="002F3208" w:rsidP="002F3208">
            <w:pPr>
              <w:jc w:val="center"/>
              <w:rPr>
                <w:rFonts w:ascii="Arial" w:eastAsia="Malgun Gothic" w:hAnsi="Arial" w:cs="Arial"/>
                <w:sz w:val="16"/>
                <w:szCs w:val="16"/>
                <w:lang w:eastAsia="ko-KR"/>
              </w:rPr>
            </w:pPr>
            <w:r w:rsidRPr="00D02C76">
              <w:rPr>
                <w:rFonts w:ascii="Arial" w:eastAsia="Malgun Gothic" w:hAnsi="Arial" w:cs="Arial"/>
                <w:noProof/>
                <w:sz w:val="16"/>
                <w:szCs w:val="16"/>
                <w:lang w:eastAsia="ko-KR"/>
              </w:rPr>
              <w:lastRenderedPageBreak/>
              <w:drawing>
                <wp:inline distT="0" distB="0" distL="0" distR="0" wp14:anchorId="1F7CDF97" wp14:editId="2D1338B5">
                  <wp:extent cx="2019631" cy="132955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489" cy="1343287"/>
                          </a:xfrm>
                          <a:prstGeom prst="rect">
                            <a:avLst/>
                          </a:prstGeom>
                          <a:noFill/>
                          <a:ln>
                            <a:noFill/>
                          </a:ln>
                        </pic:spPr>
                      </pic:pic>
                    </a:graphicData>
                  </a:graphic>
                </wp:inline>
              </w:drawing>
            </w:r>
            <w:r w:rsidR="000B144A" w:rsidRPr="00D02C76">
              <w:rPr>
                <w:rFonts w:ascii="Arial" w:eastAsia="Malgun Gothic" w:hAnsi="Arial" w:cs="Arial"/>
                <w:noProof/>
                <w:sz w:val="16"/>
                <w:szCs w:val="16"/>
                <w:lang w:eastAsia="ko-KR"/>
              </w:rPr>
              <w:drawing>
                <wp:inline distT="0" distB="0" distL="0" distR="0" wp14:anchorId="7A6E4733" wp14:editId="554DF9E7">
                  <wp:extent cx="1868557" cy="130568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3776" cy="1316322"/>
                          </a:xfrm>
                          <a:prstGeom prst="rect">
                            <a:avLst/>
                          </a:prstGeom>
                          <a:noFill/>
                          <a:ln>
                            <a:noFill/>
                          </a:ln>
                        </pic:spPr>
                      </pic:pic>
                    </a:graphicData>
                  </a:graphic>
                </wp:inline>
              </w:drawing>
            </w:r>
          </w:p>
          <w:p w14:paraId="4227D64C" w14:textId="77777777" w:rsidR="002F3208" w:rsidRPr="00D02C76" w:rsidRDefault="002F3208" w:rsidP="002F3208">
            <w:pPr>
              <w:jc w:val="center"/>
              <w:rPr>
                <w:rFonts w:ascii="Arial" w:eastAsia="Malgun Gothic" w:hAnsi="Arial" w:cs="Arial"/>
                <w:iCs/>
                <w:sz w:val="16"/>
                <w:szCs w:val="16"/>
                <w:lang w:eastAsia="ko-KR"/>
              </w:rPr>
            </w:pPr>
            <w:bookmarkStart w:id="8" w:name="_Ref209527960"/>
            <w:bookmarkStart w:id="9" w:name="_Ref209527955"/>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2</w:t>
            </w:r>
            <w:r w:rsidRPr="00D02C76">
              <w:rPr>
                <w:rFonts w:ascii="Arial" w:eastAsia="Malgun Gothic" w:hAnsi="Arial" w:cs="Arial"/>
                <w:iCs/>
                <w:sz w:val="16"/>
                <w:szCs w:val="16"/>
                <w:lang w:eastAsia="ko-KR"/>
              </w:rPr>
              <w:fldChar w:fldCharType="end"/>
            </w:r>
            <w:bookmarkEnd w:id="8"/>
            <w:r w:rsidRPr="00D02C76">
              <w:rPr>
                <w:rFonts w:ascii="Arial" w:eastAsia="Malgun Gothic" w:hAnsi="Arial" w:cs="Arial"/>
                <w:iCs/>
                <w:sz w:val="16"/>
                <w:szCs w:val="16"/>
                <w:lang w:eastAsia="ko-KR"/>
              </w:rPr>
              <w:t>. The case of 64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bookmarkEnd w:id="9"/>
          </w:p>
          <w:p w14:paraId="0D343F80" w14:textId="1FAEF272" w:rsidR="002F3208" w:rsidRPr="00D02C76" w:rsidRDefault="002F3208" w:rsidP="000B144A">
            <w:pPr>
              <w:rPr>
                <w:rFonts w:ascii="Arial" w:eastAsia="Malgun Gothic" w:hAnsi="Arial" w:cs="Arial"/>
                <w:sz w:val="16"/>
                <w:szCs w:val="16"/>
                <w:lang w:eastAsia="ko-KR"/>
              </w:rPr>
            </w:pPr>
          </w:p>
          <w:p w14:paraId="2874C8CD" w14:textId="77777777" w:rsidR="002F3208" w:rsidRPr="00D02C76" w:rsidRDefault="002F3208" w:rsidP="002F3208">
            <w:pPr>
              <w:jc w:val="center"/>
              <w:rPr>
                <w:rFonts w:ascii="Arial" w:eastAsia="Malgun Gothic" w:hAnsi="Arial" w:cs="Arial"/>
                <w:iCs/>
                <w:sz w:val="16"/>
                <w:szCs w:val="16"/>
                <w:lang w:eastAsia="ko-KR"/>
              </w:rPr>
            </w:pPr>
            <w:bookmarkStart w:id="10" w:name="_Ref209527961"/>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3</w:t>
            </w:r>
            <w:r w:rsidRPr="00D02C76">
              <w:rPr>
                <w:rFonts w:ascii="Arial" w:eastAsia="Malgun Gothic" w:hAnsi="Arial" w:cs="Arial"/>
                <w:iCs/>
                <w:sz w:val="16"/>
                <w:szCs w:val="16"/>
                <w:lang w:eastAsia="ko-KR"/>
              </w:rPr>
              <w:fldChar w:fldCharType="end"/>
            </w:r>
            <w:bookmarkEnd w:id="10"/>
            <w:r w:rsidRPr="00D02C76">
              <w:rPr>
                <w:rFonts w:ascii="Arial" w:eastAsia="Malgun Gothic" w:hAnsi="Arial" w:cs="Arial"/>
                <w:iCs/>
                <w:sz w:val="16"/>
                <w:szCs w:val="16"/>
                <w:lang w:eastAsia="ko-KR"/>
              </w:rPr>
              <w:t>. The case of 128 ports, RI</w:t>
            </w:r>
            <w:r w:rsidRPr="00D02C76">
              <w:rPr>
                <w:rFonts w:ascii="Arial" w:eastAsia="Malgun Gothic" w:hAnsi="Arial" w:cs="Arial"/>
                <w:iCs/>
                <w:sz w:val="16"/>
                <w:szCs w:val="16"/>
                <w:vertAlign w:val="subscript"/>
                <w:lang w:eastAsia="ko-KR"/>
              </w:rPr>
              <w:t>MAX</w:t>
            </w:r>
            <w:r w:rsidRPr="00D02C76">
              <w:rPr>
                <w:rFonts w:ascii="Arial" w:eastAsia="Malgun Gothic" w:hAnsi="Arial" w:cs="Arial"/>
                <w:iCs/>
                <w:sz w:val="16"/>
                <w:szCs w:val="16"/>
                <w:lang w:eastAsia="ko-KR"/>
              </w:rPr>
              <w:t>=4, SU-MIMO, SB scenario</w:t>
            </w:r>
          </w:p>
          <w:p w14:paraId="234815E6" w14:textId="77777777" w:rsidR="002F3208" w:rsidRPr="00D02C76" w:rsidRDefault="002F3208" w:rsidP="002F3208">
            <w:pPr>
              <w:rPr>
                <w:rFonts w:ascii="Arial" w:eastAsia="Malgun Gothic" w:hAnsi="Arial" w:cs="Arial"/>
                <w:sz w:val="16"/>
                <w:szCs w:val="16"/>
                <w:lang w:eastAsia="ko-KR"/>
              </w:rPr>
            </w:pPr>
          </w:p>
          <w:p w14:paraId="5BA9CA7A"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#7: From the initial SLS results, </w:t>
            </w:r>
          </w:p>
          <w:p w14:paraId="1BC9965F"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replace layer-common SD basis selection with layer-specific SD basis vector selection in </w:t>
            </w:r>
            <w:proofErr w:type="spellStart"/>
            <w:r w:rsidRPr="00D02C76">
              <w:rPr>
                <w:rFonts w:ascii="Arial" w:eastAsia="Malgun Gothic" w:hAnsi="Arial" w:cs="Arial"/>
                <w:sz w:val="16"/>
                <w:szCs w:val="16"/>
                <w:lang w:eastAsia="ko-KR"/>
              </w:rPr>
              <w:t>eType</w:t>
            </w:r>
            <w:proofErr w:type="spellEnd"/>
            <w:r w:rsidRPr="00D02C76">
              <w:rPr>
                <w:rFonts w:ascii="Arial" w:eastAsia="Malgun Gothic" w:hAnsi="Arial" w:cs="Arial"/>
                <w:sz w:val="16"/>
                <w:szCs w:val="16"/>
                <w:lang w:eastAsia="ko-KR"/>
              </w:rPr>
              <w:t>-</w:t>
            </w:r>
            <w:proofErr w:type="gramStart"/>
            <w:r w:rsidRPr="00D02C76">
              <w:rPr>
                <w:rFonts w:ascii="Arial" w:eastAsia="Malgun Gothic" w:hAnsi="Arial" w:cs="Arial"/>
                <w:sz w:val="16"/>
                <w:szCs w:val="16"/>
                <w:lang w:eastAsia="ko-KR"/>
              </w:rPr>
              <w:t>II;</w:t>
            </w:r>
            <w:proofErr w:type="gramEnd"/>
          </w:p>
          <w:p w14:paraId="1F9A6B24"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remove high values of L (e.g., 4,6), since their performance isn’t improved much while incurring much overhead; and</w:t>
            </w:r>
          </w:p>
          <w:p w14:paraId="020D1980" w14:textId="77777777" w:rsidR="002F3208" w:rsidRPr="00D02C76" w:rsidRDefault="002F3208" w:rsidP="002F3208">
            <w:pPr>
              <w:pStyle w:val="a3"/>
              <w:numPr>
                <w:ilvl w:val="0"/>
                <w:numId w:val="5"/>
              </w:num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remove the b </w:t>
            </w:r>
            <w:proofErr w:type="gramStart"/>
            <w:r w:rsidRPr="00D02C76">
              <w:rPr>
                <w:rFonts w:ascii="Arial" w:eastAsia="Malgun Gothic" w:hAnsi="Arial" w:cs="Arial"/>
                <w:sz w:val="16"/>
                <w:szCs w:val="16"/>
                <w:lang w:eastAsia="ko-KR"/>
              </w:rPr>
              <w:t>value;</w:t>
            </w:r>
            <w:proofErr w:type="gramEnd"/>
            <w:r w:rsidRPr="00D02C76">
              <w:rPr>
                <w:rFonts w:ascii="Arial" w:eastAsia="Malgun Gothic" w:hAnsi="Arial" w:cs="Arial"/>
                <w:sz w:val="16"/>
                <w:szCs w:val="16"/>
                <w:lang w:eastAsia="ko-KR"/>
              </w:rPr>
              <w:t xml:space="preserve"> since it doesn’t improve UPT-vs-overhead </w:t>
            </w:r>
            <w:proofErr w:type="spellStart"/>
            <w:r w:rsidRPr="00D02C76">
              <w:rPr>
                <w:rFonts w:ascii="Arial" w:eastAsia="Malgun Gothic" w:hAnsi="Arial" w:cs="Arial"/>
                <w:sz w:val="16"/>
                <w:szCs w:val="16"/>
                <w:lang w:eastAsia="ko-KR"/>
              </w:rPr>
              <w:t>tradeoff</w:t>
            </w:r>
            <w:proofErr w:type="spellEnd"/>
            <w:r w:rsidRPr="00D02C76">
              <w:rPr>
                <w:rFonts w:ascii="Arial" w:eastAsia="Malgun Gothic" w:hAnsi="Arial" w:cs="Arial"/>
                <w:sz w:val="16"/>
                <w:szCs w:val="16"/>
                <w:lang w:eastAsia="ko-KR"/>
              </w:rPr>
              <w:t xml:space="preserve"> overall.</w:t>
            </w:r>
          </w:p>
          <w:p w14:paraId="51DF57E2" w14:textId="77777777" w:rsidR="002F3208" w:rsidRPr="00D02C76" w:rsidRDefault="002F3208" w:rsidP="002F3208">
            <w:pPr>
              <w:jc w:val="center"/>
              <w:rPr>
                <w:rFonts w:ascii="Arial" w:hAnsi="Arial" w:cs="Arial"/>
                <w:iCs/>
                <w:noProof/>
                <w:sz w:val="16"/>
                <w:szCs w:val="16"/>
              </w:rPr>
            </w:pPr>
            <w:r w:rsidRPr="00D02C76">
              <w:rPr>
                <w:rFonts w:ascii="Arial" w:eastAsia="Malgun Gothic" w:hAnsi="Arial" w:cs="Arial"/>
                <w:noProof/>
                <w:sz w:val="16"/>
                <w:szCs w:val="16"/>
                <w:lang w:eastAsia="ko-KR"/>
              </w:rPr>
              <w:drawing>
                <wp:inline distT="0" distB="0" distL="0" distR="0" wp14:anchorId="302C1831" wp14:editId="7316B9B0">
                  <wp:extent cx="2254326" cy="163820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5" cy="1651301"/>
                          </a:xfrm>
                          <a:prstGeom prst="rect">
                            <a:avLst/>
                          </a:prstGeom>
                          <a:noFill/>
                          <a:ln>
                            <a:noFill/>
                          </a:ln>
                        </pic:spPr>
                      </pic:pic>
                    </a:graphicData>
                  </a:graphic>
                </wp:inline>
              </w:drawing>
            </w:r>
          </w:p>
          <w:p w14:paraId="003B69B9"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 xml:space="preserve">Observation #8: Similar to </w:t>
            </w:r>
            <w:proofErr w:type="spellStart"/>
            <w:r w:rsidRPr="00D02C76">
              <w:rPr>
                <w:rFonts w:ascii="Arial" w:eastAsia="Malgun Gothic" w:hAnsi="Arial" w:cs="Arial"/>
                <w:sz w:val="16"/>
                <w:szCs w:val="16"/>
                <w:lang w:eastAsia="ko-KR"/>
              </w:rPr>
              <w:t>sTRP</w:t>
            </w:r>
            <w:proofErr w:type="spellEnd"/>
            <w:r w:rsidRPr="00D02C76">
              <w:rPr>
                <w:rFonts w:ascii="Arial" w:eastAsia="Malgun Gothic" w:hAnsi="Arial" w:cs="Arial"/>
                <w:sz w:val="16"/>
                <w:szCs w:val="16"/>
                <w:lang w:eastAsia="ko-KR"/>
              </w:rPr>
              <w:t xml:space="preserve"> scenario,</w:t>
            </w:r>
            <w:r w:rsidRPr="00D02C76">
              <w:rPr>
                <w:rFonts w:ascii="Arial" w:hAnsi="Arial" w:cs="Arial"/>
                <w:sz w:val="16"/>
                <w:szCs w:val="16"/>
              </w:rPr>
              <w:t xml:space="preserve"> CJT with layer-specific SD vector selection (the proposed UFC method) with the following parameter combinations outperform the other schemes in a given overhead:</w:t>
            </w:r>
          </w:p>
          <w:p w14:paraId="025391E9"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L=1,</w:t>
            </w:r>
          </w:p>
          <w:p w14:paraId="5B1157DC"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43646E53"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For L&gt;1,</w:t>
            </w:r>
          </w:p>
          <w:p w14:paraId="7EE930C7"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L=2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w:t>
            </w:r>
            <w:proofErr w:type="gramStart"/>
            <w:r w:rsidRPr="00D02C76">
              <w:rPr>
                <w:rFonts w:ascii="Arial" w:hAnsi="Arial" w:cs="Arial"/>
                <w:sz w:val="16"/>
                <w:szCs w:val="16"/>
              </w:rPr>
              <w:t>};</w:t>
            </w:r>
            <w:proofErr w:type="gramEnd"/>
          </w:p>
          <w:p w14:paraId="53013F33"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1/8,1/16}; and</w:t>
            </w:r>
          </w:p>
          <w:p w14:paraId="71E25992" w14:textId="77777777" w:rsidR="002F3208" w:rsidRPr="00D02C76" w:rsidRDefault="002F3208" w:rsidP="002F3208">
            <w:pPr>
              <w:pStyle w:val="a3"/>
              <w:widowControl/>
              <w:numPr>
                <w:ilvl w:val="1"/>
                <w:numId w:val="3"/>
              </w:numPr>
              <w:suppressAutoHyphens/>
              <w:rPr>
                <w:rFonts w:ascii="Arial" w:hAnsi="Arial" w:cs="Arial"/>
                <w:sz w:val="16"/>
                <w:szCs w:val="16"/>
              </w:rPr>
            </w:pPr>
            <w:r w:rsidRPr="00D02C76">
              <w:rPr>
                <w:rFonts w:ascii="Arial" w:hAnsi="Arial" w:cs="Arial"/>
                <w:sz w:val="16"/>
                <w:szCs w:val="16"/>
              </w:rPr>
              <w:t xml:space="preserve">L=3 and </w:t>
            </w:r>
            <w:proofErr w:type="spellStart"/>
            <w:r w:rsidRPr="00D02C76">
              <w:rPr>
                <w:rFonts w:ascii="Arial" w:hAnsi="Arial" w:cs="Arial"/>
                <w:sz w:val="16"/>
                <w:szCs w:val="16"/>
              </w:rPr>
              <w:t>p</w:t>
            </w:r>
            <w:r w:rsidRPr="00D02C76">
              <w:rPr>
                <w:rFonts w:ascii="Arial" w:hAnsi="Arial" w:cs="Arial"/>
                <w:sz w:val="16"/>
                <w:szCs w:val="16"/>
                <w:vertAlign w:val="subscript"/>
              </w:rPr>
              <w:t>v</w:t>
            </w:r>
            <w:proofErr w:type="spellEnd"/>
            <w:r w:rsidRPr="00D02C76">
              <w:rPr>
                <w:rFonts w:ascii="Arial" w:hAnsi="Arial" w:cs="Arial"/>
                <w:sz w:val="16"/>
                <w:szCs w:val="16"/>
              </w:rPr>
              <w:t xml:space="preserve"> </w:t>
            </w:r>
            <w:proofErr w:type="gramStart"/>
            <w:r w:rsidRPr="00D02C76">
              <w:rPr>
                <w:rFonts w:ascii="Arial" w:hAnsi="Arial" w:cs="Arial"/>
                <w:sz w:val="16"/>
                <w:szCs w:val="16"/>
              </w:rPr>
              <w:t>={</w:t>
            </w:r>
            <w:proofErr w:type="gramEnd"/>
            <w:r w:rsidRPr="00D02C76">
              <w:rPr>
                <w:rFonts w:ascii="Arial" w:hAnsi="Arial" w:cs="Arial"/>
                <w:sz w:val="16"/>
                <w:szCs w:val="16"/>
              </w:rPr>
              <w:t>1/4,1/8}.</w:t>
            </w:r>
          </w:p>
          <w:p w14:paraId="13933246" w14:textId="77777777" w:rsidR="002F3208" w:rsidRPr="00D02C76" w:rsidRDefault="002F3208" w:rsidP="002F3208">
            <w:pPr>
              <w:rPr>
                <w:rFonts w:ascii="Arial" w:eastAsia="Malgun Gothic" w:hAnsi="Arial" w:cs="Arial"/>
                <w:sz w:val="16"/>
                <w:szCs w:val="16"/>
                <w:lang w:eastAsia="ko-KR"/>
              </w:rPr>
            </w:pPr>
            <w:r w:rsidRPr="00D02C76">
              <w:rPr>
                <w:rFonts w:ascii="Arial" w:eastAsia="Malgun Gothic" w:hAnsi="Arial" w:cs="Arial"/>
                <w:sz w:val="16"/>
                <w:szCs w:val="16"/>
                <w:lang w:eastAsia="ko-KR"/>
              </w:rPr>
              <w:t>Observation #9:</w:t>
            </w:r>
          </w:p>
          <w:p w14:paraId="10FC6134" w14:textId="77777777" w:rsidR="002F3208" w:rsidRPr="00D02C76" w:rsidRDefault="002F3208" w:rsidP="002F3208">
            <w:pPr>
              <w:pStyle w:val="a3"/>
              <w:widowControl/>
              <w:numPr>
                <w:ilvl w:val="0"/>
                <w:numId w:val="3"/>
              </w:numPr>
              <w:suppressAutoHyphens/>
              <w:rPr>
                <w:rFonts w:ascii="Arial" w:hAnsi="Arial" w:cs="Arial"/>
                <w:sz w:val="16"/>
                <w:szCs w:val="16"/>
              </w:rPr>
            </w:pPr>
            <w:r w:rsidRPr="00D02C76">
              <w:rPr>
                <w:rFonts w:ascii="Arial" w:hAnsi="Arial" w:cs="Arial"/>
                <w:sz w:val="16"/>
                <w:szCs w:val="16"/>
              </w:rPr>
              <w:t xml:space="preserve">A linear trend of UPT performance </w:t>
            </w:r>
            <w:proofErr w:type="spellStart"/>
            <w:r w:rsidRPr="00D02C76">
              <w:rPr>
                <w:rFonts w:ascii="Arial" w:hAnsi="Arial" w:cs="Arial"/>
                <w:sz w:val="16"/>
                <w:szCs w:val="16"/>
              </w:rPr>
              <w:t>w.r.t.</w:t>
            </w:r>
            <w:proofErr w:type="spellEnd"/>
            <w:r w:rsidRPr="00D02C76">
              <w:rPr>
                <w:rFonts w:ascii="Arial" w:hAnsi="Arial" w:cs="Arial"/>
                <w:sz w:val="16"/>
                <w:szCs w:val="16"/>
              </w:rPr>
              <w:t xml:space="preserve"> overhead is shown, i.e.,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-II with L=1 (up to 11% gain) &gt; Rel-19 </w:t>
            </w:r>
            <w:proofErr w:type="spellStart"/>
            <w:r w:rsidRPr="00D02C76">
              <w:rPr>
                <w:rFonts w:ascii="Arial" w:hAnsi="Arial" w:cs="Arial"/>
                <w:sz w:val="16"/>
                <w:szCs w:val="16"/>
              </w:rPr>
              <w:t>eType</w:t>
            </w:r>
            <w:proofErr w:type="spellEnd"/>
            <w:r w:rsidRPr="00D02C76">
              <w:rPr>
                <w:rFonts w:ascii="Arial" w:hAnsi="Arial" w:cs="Arial"/>
                <w:sz w:val="16"/>
                <w:szCs w:val="16"/>
              </w:rPr>
              <w:t xml:space="preserve">-I Scheme-B (up to 5% gain) &gt; </w:t>
            </w:r>
            <w:proofErr w:type="spellStart"/>
            <w:r w:rsidRPr="00D02C76">
              <w:rPr>
                <w:rFonts w:ascii="Arial" w:hAnsi="Arial" w:cs="Arial"/>
                <w:sz w:val="16"/>
                <w:szCs w:val="16"/>
              </w:rPr>
              <w:t>eType</w:t>
            </w:r>
            <w:proofErr w:type="spellEnd"/>
            <w:r w:rsidRPr="00D02C76">
              <w:rPr>
                <w:rFonts w:ascii="Arial" w:hAnsi="Arial" w:cs="Arial"/>
                <w:sz w:val="16"/>
                <w:szCs w:val="16"/>
              </w:rPr>
              <w:t>-I Scheme-A.</w:t>
            </w:r>
          </w:p>
          <w:p w14:paraId="3D29BD17" w14:textId="5BAB75E0" w:rsidR="002F3208" w:rsidRPr="00D02C76" w:rsidRDefault="002F3208" w:rsidP="002F3208">
            <w:pPr>
              <w:pStyle w:val="a3"/>
              <w:widowControl/>
              <w:numPr>
                <w:ilvl w:val="0"/>
                <w:numId w:val="3"/>
              </w:numPr>
              <w:suppressAutoHyphens/>
              <w:rPr>
                <w:rFonts w:ascii="Arial" w:hAnsi="Arial" w:cs="Arial"/>
                <w:sz w:val="16"/>
                <w:szCs w:val="16"/>
              </w:rPr>
            </w:pPr>
            <w:proofErr w:type="spellStart"/>
            <w:r w:rsidRPr="00D02C76">
              <w:rPr>
                <w:rFonts w:ascii="Arial" w:hAnsi="Arial" w:cs="Arial"/>
                <w:sz w:val="16"/>
                <w:szCs w:val="16"/>
              </w:rPr>
              <w:t>eType</w:t>
            </w:r>
            <w:proofErr w:type="spellEnd"/>
            <w:r w:rsidRPr="00D02C76">
              <w:rPr>
                <w:rFonts w:ascii="Arial" w:hAnsi="Arial" w:cs="Arial"/>
                <w:sz w:val="16"/>
                <w:szCs w:val="16"/>
              </w:rPr>
              <w:t>-I Scheme-A (</w:t>
            </w:r>
            <w:proofErr w:type="spellStart"/>
            <w:r w:rsidRPr="00D02C76">
              <w:rPr>
                <w:rFonts w:ascii="Arial" w:hAnsi="Arial" w:cs="Arial"/>
                <w:sz w:val="16"/>
                <w:szCs w:val="16"/>
              </w:rPr>
              <w:t>a.k.a</w:t>
            </w:r>
            <w:proofErr w:type="spellEnd"/>
            <w:r w:rsidRPr="00D02C76">
              <w:rPr>
                <w:rFonts w:ascii="Arial" w:hAnsi="Arial" w:cs="Arial"/>
                <w:sz w:val="16"/>
                <w:szCs w:val="16"/>
              </w:rPr>
              <w:t xml:space="preserve"> Rel-15 Type-I) performs the worst.</w:t>
            </w:r>
          </w:p>
          <w:p w14:paraId="5BD5F7FA" w14:textId="6468A1E2" w:rsidR="002F3208" w:rsidRPr="00D02C76" w:rsidRDefault="002F3208" w:rsidP="002F3208">
            <w:pPr>
              <w:widowControl/>
              <w:suppressAutoHyphens/>
              <w:ind w:left="360"/>
              <w:rPr>
                <w:rFonts w:ascii="Arial" w:hAnsi="Arial" w:cs="Arial"/>
                <w:sz w:val="16"/>
                <w:szCs w:val="16"/>
              </w:rPr>
            </w:pPr>
            <w:r w:rsidRPr="00D02C76">
              <w:rPr>
                <w:rFonts w:ascii="Arial" w:eastAsia="Malgun Gothic" w:hAnsi="Arial" w:cs="Arial"/>
                <w:noProof/>
                <w:sz w:val="16"/>
                <w:szCs w:val="16"/>
                <w:lang w:eastAsia="ko-KR"/>
              </w:rPr>
              <w:drawing>
                <wp:inline distT="0" distB="0" distL="0" distR="0" wp14:anchorId="597E93D8" wp14:editId="1172C4E6">
                  <wp:extent cx="2051620" cy="13425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8511" cy="1353582"/>
                          </a:xfrm>
                          <a:prstGeom prst="rect">
                            <a:avLst/>
                          </a:prstGeom>
                          <a:noFill/>
                          <a:ln>
                            <a:noFill/>
                          </a:ln>
                        </pic:spPr>
                      </pic:pic>
                    </a:graphicData>
                  </a:graphic>
                </wp:inline>
              </w:drawing>
            </w:r>
            <w:r w:rsidRPr="00D02C76">
              <w:rPr>
                <w:rFonts w:ascii="Arial" w:eastAsia="Malgun Gothic" w:hAnsi="Arial" w:cs="Arial"/>
                <w:noProof/>
                <w:sz w:val="16"/>
                <w:szCs w:val="16"/>
                <w:lang w:eastAsia="ko-KR"/>
              </w:rPr>
              <w:t xml:space="preserve"> </w:t>
            </w:r>
            <w:r w:rsidRPr="00D02C76">
              <w:rPr>
                <w:rFonts w:ascii="Arial" w:eastAsia="Malgun Gothic" w:hAnsi="Arial" w:cs="Arial"/>
                <w:noProof/>
                <w:sz w:val="16"/>
                <w:szCs w:val="16"/>
                <w:lang w:eastAsia="ko-KR"/>
              </w:rPr>
              <w:drawing>
                <wp:inline distT="0" distB="0" distL="0" distR="0" wp14:anchorId="49D65129" wp14:editId="551821AF">
                  <wp:extent cx="1774629" cy="1296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117" cy="1308835"/>
                          </a:xfrm>
                          <a:prstGeom prst="rect">
                            <a:avLst/>
                          </a:prstGeom>
                          <a:noFill/>
                          <a:ln>
                            <a:noFill/>
                          </a:ln>
                        </pic:spPr>
                      </pic:pic>
                    </a:graphicData>
                  </a:graphic>
                </wp:inline>
              </w:drawing>
            </w:r>
          </w:p>
          <w:p w14:paraId="2CCC8047" w14:textId="7B42EF32" w:rsidR="002F3208" w:rsidRPr="00D02C76" w:rsidRDefault="002F3208" w:rsidP="002F3208">
            <w:pPr>
              <w:jc w:val="center"/>
              <w:rPr>
                <w:rFonts w:ascii="Arial" w:hAnsi="Arial" w:cs="Arial"/>
                <w:iCs/>
                <w:noProof/>
                <w:sz w:val="16"/>
                <w:szCs w:val="16"/>
              </w:rPr>
            </w:pPr>
          </w:p>
        </w:tc>
      </w:tr>
      <w:tr w:rsidR="002F3208" w:rsidRPr="00D02C76" w14:paraId="6E0FACEA" w14:textId="77777777" w:rsidTr="00455290">
        <w:trPr>
          <w:trHeight w:val="134"/>
        </w:trPr>
        <w:tc>
          <w:tcPr>
            <w:tcW w:w="715" w:type="dxa"/>
          </w:tcPr>
          <w:p w14:paraId="13438854" w14:textId="4009374D" w:rsidR="002F3208" w:rsidRPr="00D02C76" w:rsidRDefault="002F3208" w:rsidP="002F3208">
            <w:pPr>
              <w:pStyle w:val="0Maintext"/>
              <w:spacing w:after="0" w:line="240" w:lineRule="auto"/>
              <w:ind w:firstLine="0"/>
              <w:jc w:val="left"/>
              <w:rPr>
                <w:rFonts w:ascii="Arial" w:hAnsi="Arial" w:cs="Arial"/>
                <w:sz w:val="18"/>
                <w:szCs w:val="18"/>
              </w:rPr>
            </w:pPr>
            <w:r w:rsidRPr="00D02C76">
              <w:rPr>
                <w:rFonts w:ascii="Arial" w:hAnsi="Arial" w:cs="Arial"/>
                <w:sz w:val="18"/>
                <w:szCs w:val="18"/>
              </w:rPr>
              <w:lastRenderedPageBreak/>
              <w:t>Qualcomm</w:t>
            </w:r>
          </w:p>
        </w:tc>
        <w:tc>
          <w:tcPr>
            <w:tcW w:w="900" w:type="dxa"/>
          </w:tcPr>
          <w:p w14:paraId="20D1C673" w14:textId="30041E10" w:rsidR="002F3208" w:rsidRPr="00D02C76" w:rsidRDefault="002F3208" w:rsidP="002F3208">
            <w:pPr>
              <w:rPr>
                <w:sz w:val="14"/>
                <w:szCs w:val="14"/>
              </w:rPr>
            </w:pPr>
            <w:r w:rsidRPr="00D02C76">
              <w:rPr>
                <w:sz w:val="14"/>
                <w:szCs w:val="14"/>
              </w:rPr>
              <w:t>#1</w:t>
            </w:r>
          </w:p>
        </w:tc>
        <w:tc>
          <w:tcPr>
            <w:tcW w:w="810" w:type="dxa"/>
          </w:tcPr>
          <w:p w14:paraId="2AB6EBA4" w14:textId="7461C388" w:rsidR="002F3208" w:rsidRPr="00D02C76" w:rsidRDefault="002F3208" w:rsidP="002F3208">
            <w:pPr>
              <w:rPr>
                <w:sz w:val="14"/>
                <w:szCs w:val="14"/>
              </w:rPr>
            </w:pPr>
            <w:r w:rsidRPr="00D02C76">
              <w:rPr>
                <w:sz w:val="14"/>
                <w:szCs w:val="14"/>
              </w:rPr>
              <w:t>UPT</w:t>
            </w:r>
          </w:p>
        </w:tc>
        <w:tc>
          <w:tcPr>
            <w:tcW w:w="7311" w:type="dxa"/>
          </w:tcPr>
          <w:p w14:paraId="208C7B01" w14:textId="77777777" w:rsidR="002F3208" w:rsidRPr="00D02C76" w:rsidRDefault="002F3208" w:rsidP="002F3208">
            <w:pPr>
              <w:pStyle w:val="Centered"/>
              <w:rPr>
                <w:rFonts w:ascii="Arial" w:eastAsia="宋体" w:hAnsi="Arial" w:cs="Arial"/>
                <w:sz w:val="16"/>
                <w:szCs w:val="16"/>
              </w:rPr>
            </w:pPr>
            <w:r w:rsidRPr="00D02C76">
              <w:rPr>
                <w:rFonts w:ascii="Arial" w:eastAsia="宋体" w:hAnsi="Arial" w:cs="Arial"/>
                <w:noProof/>
                <w:sz w:val="16"/>
                <w:szCs w:val="16"/>
              </w:rPr>
              <w:drawing>
                <wp:inline distT="0" distB="0" distL="0" distR="0" wp14:anchorId="67D3A3A4" wp14:editId="768FF5AD">
                  <wp:extent cx="2588150" cy="1228576"/>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033" cy="1234691"/>
                          </a:xfrm>
                          <a:prstGeom prst="rect">
                            <a:avLst/>
                          </a:prstGeom>
                          <a:noFill/>
                        </pic:spPr>
                      </pic:pic>
                    </a:graphicData>
                  </a:graphic>
                </wp:inline>
              </w:drawing>
            </w:r>
          </w:p>
          <w:p w14:paraId="48578850" w14:textId="77777777" w:rsidR="002F3208" w:rsidRPr="00D02C76" w:rsidRDefault="002F3208" w:rsidP="002F3208">
            <w:pPr>
              <w:pStyle w:val="af0"/>
              <w:rPr>
                <w:rFonts w:ascii="Arial" w:hAnsi="Arial" w:cs="Arial"/>
                <w:b w:val="0"/>
                <w:bCs w:val="0"/>
                <w:sz w:val="16"/>
                <w:szCs w:val="16"/>
              </w:rPr>
            </w:pPr>
            <w:bookmarkStart w:id="11" w:name="_Ref220421374"/>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2</w:t>
            </w:r>
            <w:bookmarkEnd w:id="11"/>
            <w:r w:rsidRPr="00D02C76">
              <w:rPr>
                <w:rFonts w:ascii="Arial" w:hAnsi="Arial" w:cs="Arial"/>
                <w:b w:val="0"/>
                <w:bCs w:val="0"/>
                <w:sz w:val="16"/>
                <w:szCs w:val="16"/>
              </w:rPr>
              <w:t>: Performance gain and overhead comparison of Type</w:t>
            </w:r>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 xml:space="preserve">I CB and </w:t>
            </w:r>
            <w:proofErr w:type="spellStart"/>
            <w:r w:rsidRPr="00D02C76">
              <w:rPr>
                <w:rFonts w:ascii="Arial" w:hAnsi="Arial" w:cs="Arial"/>
                <w:b w:val="0"/>
                <w:bCs w:val="0"/>
                <w:sz w:val="16"/>
                <w:szCs w:val="16"/>
              </w:rPr>
              <w:t>eType</w:t>
            </w:r>
            <w:proofErr w:type="spellEnd"/>
            <w:r w:rsidRPr="00D02C76">
              <w:rPr>
                <w:rFonts w:ascii="MS Gothic" w:eastAsia="MS Gothic" w:hAnsi="MS Gothic" w:cs="MS Gothic" w:hint="eastAsia"/>
                <w:b w:val="0"/>
                <w:bCs w:val="0"/>
                <w:sz w:val="16"/>
                <w:szCs w:val="16"/>
              </w:rPr>
              <w:t>‑</w:t>
            </w:r>
            <w:r w:rsidRPr="00D02C76">
              <w:rPr>
                <w:rFonts w:ascii="Arial" w:hAnsi="Arial" w:cs="Arial"/>
                <w:b w:val="0"/>
                <w:bCs w:val="0"/>
                <w:sz w:val="16"/>
                <w:szCs w:val="16"/>
              </w:rPr>
              <w:t>II CB</w:t>
            </w:r>
          </w:p>
          <w:p w14:paraId="611552AE" w14:textId="77777777" w:rsidR="002F3208" w:rsidRPr="00D02C76" w:rsidRDefault="002F3208" w:rsidP="002F3208">
            <w:pPr>
              <w:pStyle w:val="Centered"/>
              <w:rPr>
                <w:rFonts w:ascii="Arial" w:hAnsi="Arial" w:cs="Arial"/>
                <w:sz w:val="16"/>
                <w:szCs w:val="16"/>
              </w:rPr>
            </w:pPr>
            <w:r w:rsidRPr="00D02C76">
              <w:rPr>
                <w:rFonts w:ascii="Arial" w:hAnsi="Arial" w:cs="Arial"/>
                <w:noProof/>
                <w:sz w:val="16"/>
                <w:szCs w:val="16"/>
              </w:rPr>
              <w:lastRenderedPageBreak/>
              <w:drawing>
                <wp:inline distT="0" distB="0" distL="0" distR="0" wp14:anchorId="69AFD429" wp14:editId="5B2A8ABF">
                  <wp:extent cx="2854574" cy="115142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1073" cy="1158080"/>
                          </a:xfrm>
                          <a:prstGeom prst="rect">
                            <a:avLst/>
                          </a:prstGeom>
                          <a:noFill/>
                        </pic:spPr>
                      </pic:pic>
                    </a:graphicData>
                  </a:graphic>
                </wp:inline>
              </w:drawing>
            </w:r>
          </w:p>
          <w:p w14:paraId="0A11D374" w14:textId="77777777" w:rsidR="002F3208" w:rsidRPr="00D02C76" w:rsidRDefault="002F3208" w:rsidP="002F3208">
            <w:pPr>
              <w:pStyle w:val="af0"/>
              <w:rPr>
                <w:rFonts w:ascii="Arial" w:hAnsi="Arial" w:cs="Arial"/>
                <w:b w:val="0"/>
                <w:bCs w:val="0"/>
                <w:sz w:val="16"/>
                <w:szCs w:val="16"/>
              </w:rPr>
            </w:pPr>
            <w:bookmarkStart w:id="12" w:name="_Ref220421350"/>
            <w:r w:rsidRPr="00D02C76">
              <w:rPr>
                <w:rFonts w:ascii="Arial" w:hAnsi="Arial" w:cs="Arial"/>
                <w:b w:val="0"/>
                <w:bCs w:val="0"/>
                <w:sz w:val="16"/>
                <w:szCs w:val="16"/>
              </w:rPr>
              <w:t xml:space="preserve">Figure </w:t>
            </w:r>
            <w:r w:rsidRPr="00D02C76">
              <w:rPr>
                <w:rFonts w:ascii="Arial" w:hAnsi="Arial" w:cs="Arial"/>
                <w:b w:val="0"/>
                <w:bCs w:val="0"/>
                <w:noProof/>
                <w:sz w:val="16"/>
                <w:szCs w:val="16"/>
              </w:rPr>
              <w:t>3</w:t>
            </w:r>
            <w:r w:rsidRPr="00D02C76">
              <w:rPr>
                <w:rFonts w:ascii="Arial" w:hAnsi="Arial" w:cs="Arial"/>
                <w:b w:val="0"/>
                <w:bCs w:val="0"/>
                <w:sz w:val="16"/>
                <w:szCs w:val="16"/>
              </w:rPr>
              <w:noBreakHyphen/>
            </w:r>
            <w:r w:rsidRPr="00D02C76">
              <w:rPr>
                <w:rFonts w:ascii="Arial" w:hAnsi="Arial" w:cs="Arial"/>
                <w:b w:val="0"/>
                <w:bCs w:val="0"/>
                <w:noProof/>
                <w:sz w:val="16"/>
                <w:szCs w:val="16"/>
              </w:rPr>
              <w:t>3</w:t>
            </w:r>
            <w:bookmarkEnd w:id="12"/>
            <w:r w:rsidRPr="00D02C76">
              <w:rPr>
                <w:rFonts w:ascii="Arial" w:hAnsi="Arial" w:cs="Arial"/>
                <w:b w:val="0"/>
                <w:bCs w:val="0"/>
                <w:sz w:val="16"/>
                <w:szCs w:val="16"/>
              </w:rPr>
              <w:t xml:space="preserve">: R16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 II SU-MIMO Gain over Rel-19 Type I Mode A</w:t>
            </w:r>
          </w:p>
          <w:p w14:paraId="467ABF74" w14:textId="1FBEE66B" w:rsidR="002F3208" w:rsidRPr="00D02C76" w:rsidRDefault="002F3208" w:rsidP="002F3208">
            <w:pPr>
              <w:pStyle w:val="Observation0"/>
              <w:numPr>
                <w:ilvl w:val="0"/>
                <w:numId w:val="0"/>
              </w:numPr>
              <w:ind w:left="1699" w:hanging="1699"/>
              <w:rPr>
                <w:rFonts w:cs="Arial"/>
                <w:b w:val="0"/>
                <w:bCs w:val="0"/>
                <w:sz w:val="16"/>
                <w:szCs w:val="16"/>
              </w:rPr>
            </w:pPr>
            <w:r w:rsidRPr="00D02C76">
              <w:rPr>
                <w:rFonts w:cs="Arial"/>
                <w:b w:val="0"/>
                <w:bCs w:val="0"/>
                <w:sz w:val="16"/>
                <w:szCs w:val="16"/>
              </w:rPr>
              <w:t xml:space="preserve">Observation </w:t>
            </w:r>
            <w:r w:rsidRPr="00D02C76">
              <w:rPr>
                <w:rFonts w:cs="Arial"/>
                <w:b w:val="0"/>
                <w:bCs w:val="0"/>
                <w:noProof/>
                <w:sz w:val="16"/>
                <w:szCs w:val="16"/>
              </w:rPr>
              <w:t>14</w:t>
            </w:r>
            <w:r w:rsidRPr="00D02C76">
              <w:rPr>
                <w:rFonts w:cs="Arial"/>
                <w:b w:val="0"/>
                <w:bCs w:val="0"/>
                <w:sz w:val="16"/>
                <w:szCs w:val="16"/>
              </w:rPr>
              <w:t>: Type II PMI is very sensitive to channel/interference aging.  Evaluations show 2.3% - 8% performance loss when CSI feedback delay is considered.</w:t>
            </w:r>
          </w:p>
        </w:tc>
      </w:tr>
      <w:tr w:rsidR="002F3208" w:rsidRPr="00D02C76" w14:paraId="45CD83FA" w14:textId="77777777" w:rsidTr="00455290">
        <w:trPr>
          <w:trHeight w:val="134"/>
        </w:trPr>
        <w:tc>
          <w:tcPr>
            <w:tcW w:w="715" w:type="dxa"/>
          </w:tcPr>
          <w:p w14:paraId="34B83E93" w14:textId="7D6193E2"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Fraunhofer</w:t>
            </w:r>
          </w:p>
        </w:tc>
        <w:tc>
          <w:tcPr>
            <w:tcW w:w="900" w:type="dxa"/>
          </w:tcPr>
          <w:p w14:paraId="6C57857C" w14:textId="7777777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#2</w:t>
            </w:r>
          </w:p>
          <w:p w14:paraId="1B454B39" w14:textId="0493A0D7"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HST</w:t>
            </w:r>
          </w:p>
        </w:tc>
        <w:tc>
          <w:tcPr>
            <w:tcW w:w="810" w:type="dxa"/>
          </w:tcPr>
          <w:p w14:paraId="4C637790" w14:textId="748CD340" w:rsidR="002F3208" w:rsidRPr="00D02C76" w:rsidRDefault="002F3208" w:rsidP="002F3208">
            <w:pP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UPT</w:t>
            </w:r>
          </w:p>
        </w:tc>
        <w:tc>
          <w:tcPr>
            <w:tcW w:w="7311" w:type="dxa"/>
          </w:tcPr>
          <w:p w14:paraId="12FAB862" w14:textId="77777777" w:rsidR="002F3208" w:rsidRPr="00D02C76" w:rsidRDefault="002F3208" w:rsidP="002F3208">
            <w:pPr>
              <w:keepNext/>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5654BC85" wp14:editId="1B30FBFC">
                  <wp:extent cx="1582310" cy="1186733"/>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16768080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1</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Selected Average MCS index by the HST-user at each transmission occasion along the track</w:t>
            </w:r>
          </w:p>
          <w:p w14:paraId="4DEE59DC"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70D39F1F" wp14:editId="16CB79EC">
                  <wp:extent cx="1391479" cy="1043608"/>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3853041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14:textId="77777777"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2</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Achieved throughput [Mbps] at each transmission occasion along the track</w:t>
            </w:r>
          </w:p>
          <w:p w14:paraId="15107B38" w14:textId="77777777" w:rsidR="002F3208" w:rsidRPr="00D02C76" w:rsidRDefault="002F3208" w:rsidP="002F3208">
            <w:pPr>
              <w:spacing w:before="120" w:after="120"/>
              <w:contextualSpacing/>
              <w:jc w:val="center"/>
              <w:rPr>
                <w:rFonts w:ascii="Arial" w:eastAsiaTheme="minorHAnsi" w:hAnsi="Arial" w:cs="Arial"/>
                <w:sz w:val="16"/>
                <w:szCs w:val="16"/>
                <w:lang w:val="en-US" w:eastAsia="ja-JP"/>
              </w:rPr>
            </w:pPr>
            <w:r w:rsidRPr="00D02C76">
              <w:rPr>
                <w:rFonts w:ascii="Arial" w:eastAsiaTheme="minorHAnsi" w:hAnsi="Arial" w:cs="Arial"/>
                <w:noProof/>
                <w:sz w:val="16"/>
                <w:szCs w:val="16"/>
                <w:lang w:eastAsia="ja-JP"/>
              </w:rPr>
              <w:drawing>
                <wp:inline distT="0" distB="0" distL="0" distR="0" wp14:anchorId="0D49F49A" wp14:editId="549D9AEA">
                  <wp:extent cx="1447138" cy="959574"/>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12790150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14:textId="5BFA52F9" w:rsidR="002F3208" w:rsidRPr="00D02C76" w:rsidRDefault="002F3208" w:rsidP="002F3208">
            <w:pPr>
              <w:pStyle w:val="af0"/>
              <w:jc w:val="center"/>
              <w:rPr>
                <w:rFonts w:ascii="Arial" w:eastAsiaTheme="minorHAnsi" w:hAnsi="Arial" w:cs="Arial"/>
                <w:b w:val="0"/>
                <w:bCs w:val="0"/>
                <w:kern w:val="0"/>
                <w:sz w:val="16"/>
                <w:szCs w:val="16"/>
                <w:lang w:val="en-US" w:eastAsia="ja-JP"/>
              </w:rPr>
            </w:pPr>
            <w:r w:rsidRPr="00D02C76">
              <w:rPr>
                <w:rFonts w:ascii="Arial" w:eastAsiaTheme="minorHAnsi" w:hAnsi="Arial" w:cs="Arial"/>
                <w:b w:val="0"/>
                <w:bCs w:val="0"/>
                <w:kern w:val="0"/>
                <w:sz w:val="16"/>
                <w:szCs w:val="16"/>
                <w:lang w:val="en-US" w:eastAsia="ja-JP"/>
              </w:rPr>
              <w:t xml:space="preserve">Figure </w:t>
            </w:r>
            <w:r w:rsidRPr="00D02C76">
              <w:rPr>
                <w:rFonts w:ascii="Arial" w:eastAsiaTheme="minorHAnsi" w:hAnsi="Arial" w:cs="Arial"/>
                <w:b w:val="0"/>
                <w:bCs w:val="0"/>
                <w:kern w:val="0"/>
                <w:sz w:val="16"/>
                <w:szCs w:val="16"/>
                <w:lang w:eastAsia="ja-JP"/>
              </w:rPr>
              <w:fldChar w:fldCharType="begin"/>
            </w:r>
            <w:r w:rsidRPr="00D02C76">
              <w:rPr>
                <w:rFonts w:ascii="Arial" w:eastAsiaTheme="minorHAnsi" w:hAnsi="Arial" w:cs="Arial"/>
                <w:b w:val="0"/>
                <w:bCs w:val="0"/>
                <w:kern w:val="0"/>
                <w:sz w:val="16"/>
                <w:szCs w:val="16"/>
                <w:lang w:val="en-US" w:eastAsia="ja-JP"/>
              </w:rPr>
              <w:instrText xml:space="preserve"> SEQ Figure \* ARABIC </w:instrText>
            </w:r>
            <w:r w:rsidRPr="00D02C76">
              <w:rPr>
                <w:rFonts w:ascii="Arial" w:eastAsiaTheme="minorHAnsi" w:hAnsi="Arial" w:cs="Arial"/>
                <w:b w:val="0"/>
                <w:bCs w:val="0"/>
                <w:kern w:val="0"/>
                <w:sz w:val="16"/>
                <w:szCs w:val="16"/>
                <w:lang w:eastAsia="ja-JP"/>
              </w:rPr>
              <w:fldChar w:fldCharType="separate"/>
            </w:r>
            <w:r w:rsidRPr="00D02C76">
              <w:rPr>
                <w:rFonts w:ascii="Arial" w:eastAsiaTheme="minorHAnsi" w:hAnsi="Arial" w:cs="Arial"/>
                <w:b w:val="0"/>
                <w:bCs w:val="0"/>
                <w:kern w:val="0"/>
                <w:sz w:val="16"/>
                <w:szCs w:val="16"/>
                <w:lang w:val="en-US" w:eastAsia="ja-JP"/>
              </w:rPr>
              <w:t>3</w:t>
            </w:r>
            <w:r w:rsidRPr="00D02C76">
              <w:rPr>
                <w:rFonts w:ascii="Arial" w:eastAsiaTheme="minorHAnsi" w:hAnsi="Arial" w:cs="Arial"/>
                <w:b w:val="0"/>
                <w:bCs w:val="0"/>
                <w:kern w:val="0"/>
                <w:sz w:val="16"/>
                <w:szCs w:val="16"/>
                <w:lang w:eastAsia="ja-JP"/>
              </w:rPr>
              <w:fldChar w:fldCharType="end"/>
            </w:r>
            <w:r w:rsidRPr="00D02C76">
              <w:rPr>
                <w:rFonts w:ascii="Arial" w:eastAsiaTheme="minorHAnsi" w:hAnsi="Arial" w:cs="Arial"/>
                <w:b w:val="0"/>
                <w:bCs w:val="0"/>
                <w:kern w:val="0"/>
                <w:sz w:val="16"/>
                <w:szCs w:val="16"/>
                <w:lang w:val="en-US" w:eastAsia="ja-JP"/>
              </w:rPr>
              <w:t xml:space="preserve">: Throughput gain of single TRP, Rel. 17 SFN and Joint CSI SFN schemes with respect to the single TRP scheme. </w:t>
            </w:r>
          </w:p>
        </w:tc>
      </w:tr>
      <w:tr w:rsidR="002F3208" w:rsidRPr="00D02C76" w14:paraId="017A8CC3" w14:textId="77777777" w:rsidTr="00455290">
        <w:trPr>
          <w:trHeight w:val="134"/>
        </w:trPr>
        <w:tc>
          <w:tcPr>
            <w:tcW w:w="715" w:type="dxa"/>
          </w:tcPr>
          <w:p w14:paraId="730AEDF6" w14:textId="54F37BCA"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vivo</w:t>
            </w:r>
          </w:p>
        </w:tc>
        <w:tc>
          <w:tcPr>
            <w:tcW w:w="900" w:type="dxa"/>
          </w:tcPr>
          <w:p w14:paraId="0557E14B" w14:textId="20BD70F0"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176AB584" w14:textId="58F53577"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SE</w:t>
            </w:r>
          </w:p>
        </w:tc>
        <w:tc>
          <w:tcPr>
            <w:tcW w:w="7311" w:type="dxa"/>
          </w:tcPr>
          <w:p w14:paraId="2027CC98" w14:textId="77777777" w:rsidR="002F3208" w:rsidRPr="00D02C76" w:rsidRDefault="002F3208" w:rsidP="002F3208">
            <w:pPr>
              <w:jc w:val="center"/>
              <w:rPr>
                <w:rFonts w:ascii="Arial" w:hAnsi="Arial" w:cs="Arial"/>
                <w:sz w:val="18"/>
                <w:szCs w:val="18"/>
              </w:rPr>
            </w:pPr>
            <w:r w:rsidRPr="00D02C76">
              <w:rPr>
                <w:rFonts w:ascii="Arial" w:hAnsi="Arial" w:cs="Arial"/>
                <w:noProof/>
                <w:sz w:val="18"/>
                <w:szCs w:val="18"/>
              </w:rPr>
              <w:drawing>
                <wp:inline distT="0" distB="0" distL="0" distR="0" wp14:anchorId="35344776" wp14:editId="6FAA7FEA">
                  <wp:extent cx="1343770" cy="1017623"/>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3730" cy="1025166"/>
                          </a:xfrm>
                          <a:prstGeom prst="rect">
                            <a:avLst/>
                          </a:prstGeom>
                          <a:noFill/>
                        </pic:spPr>
                      </pic:pic>
                    </a:graphicData>
                  </a:graphic>
                </wp:inline>
              </w:drawing>
            </w:r>
          </w:p>
          <w:p w14:paraId="31E098DE" w14:textId="77777777" w:rsidR="002F3208" w:rsidRPr="00D02C76" w:rsidRDefault="002F3208" w:rsidP="002F3208">
            <w:pPr>
              <w:pStyle w:val="figure"/>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 xml:space="preserve">Cell </w:t>
            </w:r>
            <w:proofErr w:type="gramStart"/>
            <w:r w:rsidRPr="00D02C76">
              <w:rPr>
                <w:rFonts w:ascii="Arial" w:eastAsiaTheme="minorHAnsi" w:hAnsi="Arial" w:cs="Arial"/>
                <w:sz w:val="16"/>
                <w:szCs w:val="16"/>
                <w:lang w:val="en-US" w:eastAsia="ja-JP"/>
              </w:rPr>
              <w:t>mean</w:t>
            </w:r>
            <w:proofErr w:type="gramEnd"/>
            <w:r w:rsidRPr="00D02C76">
              <w:rPr>
                <w:rFonts w:ascii="Arial" w:eastAsiaTheme="minorHAnsi" w:hAnsi="Arial" w:cs="Arial"/>
                <w:sz w:val="16"/>
                <w:szCs w:val="16"/>
                <w:lang w:val="en-US" w:eastAsia="ja-JP"/>
              </w:rPr>
              <w:t xml:space="preserve"> SE comparison for different sub-panel divisions</w:t>
            </w:r>
          </w:p>
          <w:p w14:paraId="73C2566D" w14:textId="4D40BCE6" w:rsidR="002F3208" w:rsidRPr="00D02C76" w:rsidRDefault="002F3208" w:rsidP="002F3208">
            <w:pPr>
              <w:pStyle w:val="observation"/>
              <w:numPr>
                <w:ilvl w:val="0"/>
                <w:numId w:val="0"/>
              </w:numPr>
              <w:rPr>
                <w:rFonts w:ascii="Arial" w:eastAsiaTheme="minorHAnsi" w:hAnsi="Arial" w:cs="Arial"/>
                <w:b w:val="0"/>
                <w:i w:val="0"/>
                <w:iCs w:val="0"/>
                <w:sz w:val="16"/>
                <w:szCs w:val="16"/>
                <w:lang w:val="en-US" w:eastAsia="ja-JP"/>
              </w:rPr>
            </w:pPr>
            <w:bookmarkStart w:id="13" w:name="_Ref220603546"/>
            <w:r w:rsidRPr="00D02C76">
              <w:rPr>
                <w:rFonts w:ascii="Arial" w:eastAsiaTheme="minorHAnsi" w:hAnsi="Arial" w:cs="Arial"/>
                <w:b w:val="0"/>
                <w:i w:val="0"/>
                <w:iCs w:val="0"/>
                <w:sz w:val="16"/>
                <w:szCs w:val="16"/>
                <w:lang w:val="en-US" w:eastAsia="ja-JP"/>
              </w:rPr>
              <w:t>Observation: Subarray processing based on CJT CB can yield ~15% gains over eType2 CB at PC6.</w:t>
            </w:r>
            <w:bookmarkEnd w:id="13"/>
          </w:p>
        </w:tc>
      </w:tr>
      <w:tr w:rsidR="002F3208" w:rsidRPr="00D02C76" w14:paraId="556CF487" w14:textId="77777777" w:rsidTr="00455290">
        <w:trPr>
          <w:trHeight w:val="134"/>
        </w:trPr>
        <w:tc>
          <w:tcPr>
            <w:tcW w:w="715" w:type="dxa"/>
          </w:tcPr>
          <w:p w14:paraId="0327BF53" w14:textId="32F2E34B" w:rsidR="002F3208" w:rsidRPr="00D02C76" w:rsidRDefault="002F3208" w:rsidP="002F3208">
            <w:pPr>
              <w:pStyle w:val="0Maintext"/>
              <w:spacing w:after="0" w:line="240" w:lineRule="auto"/>
              <w:ind w:firstLine="0"/>
              <w:jc w:val="left"/>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t>Google</w:t>
            </w:r>
          </w:p>
        </w:tc>
        <w:tc>
          <w:tcPr>
            <w:tcW w:w="900" w:type="dxa"/>
          </w:tcPr>
          <w:p w14:paraId="26E3837C" w14:textId="18B47D55"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#2 NF</w:t>
            </w:r>
          </w:p>
        </w:tc>
        <w:tc>
          <w:tcPr>
            <w:tcW w:w="810" w:type="dxa"/>
          </w:tcPr>
          <w:p w14:paraId="0137E599" w14:textId="140024CB" w:rsidR="002F3208" w:rsidRPr="00D02C76" w:rsidRDefault="002F3208" w:rsidP="002F3208">
            <w:pPr>
              <w:rPr>
                <w:rFonts w:ascii="Arial" w:eastAsiaTheme="minorHAnsi" w:hAnsi="Arial" w:cs="Arial"/>
                <w:sz w:val="16"/>
                <w:szCs w:val="16"/>
                <w:lang w:eastAsia="ja-JP"/>
              </w:rPr>
            </w:pPr>
            <w:r w:rsidRPr="00D02C76">
              <w:rPr>
                <w:rFonts w:ascii="Arial" w:eastAsiaTheme="minorHAnsi" w:hAnsi="Arial" w:cs="Arial"/>
                <w:sz w:val="16"/>
                <w:szCs w:val="16"/>
                <w:lang w:eastAsia="ja-JP"/>
              </w:rPr>
              <w:t>distribution</w:t>
            </w:r>
          </w:p>
        </w:tc>
        <w:tc>
          <w:tcPr>
            <w:tcW w:w="7311" w:type="dxa"/>
          </w:tcPr>
          <w:p w14:paraId="693A3FDA" w14:textId="77777777" w:rsidR="002F3208" w:rsidRPr="00D02C76" w:rsidRDefault="002F3208" w:rsidP="002F3208">
            <w:pPr>
              <w:pStyle w:val="0Maintext"/>
              <w:spacing w:after="120" w:afterAutospacing="0" w:line="240" w:lineRule="auto"/>
              <w:ind w:firstLine="0"/>
              <w:jc w:val="center"/>
              <w:rPr>
                <w:rFonts w:ascii="Arial" w:hAnsi="Arial" w:cs="Arial"/>
                <w:sz w:val="18"/>
                <w:szCs w:val="18"/>
                <w:lang w:val="en-US" w:eastAsia="zh-CN"/>
              </w:rPr>
            </w:pPr>
            <w:r w:rsidRPr="00D02C76">
              <w:rPr>
                <w:rFonts w:ascii="Arial" w:hAnsi="Arial" w:cs="Arial"/>
                <w:noProof/>
                <w:sz w:val="18"/>
                <w:szCs w:val="18"/>
              </w:rPr>
              <w:drawing>
                <wp:inline distT="0" distB="0" distL="0" distR="0" wp14:anchorId="5EC75998" wp14:editId="647ECF08">
                  <wp:extent cx="1828800" cy="1429181"/>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0630" cy="1446241"/>
                          </a:xfrm>
                          <a:prstGeom prst="rect">
                            <a:avLst/>
                          </a:prstGeom>
                          <a:noFill/>
                          <a:ln>
                            <a:noFill/>
                          </a:ln>
                        </pic:spPr>
                      </pic:pic>
                    </a:graphicData>
                  </a:graphic>
                </wp:inline>
              </w:drawing>
            </w:r>
          </w:p>
          <w:p w14:paraId="586FD5E1" w14:textId="776F4F4E" w:rsidR="002F3208" w:rsidRPr="00D02C76" w:rsidRDefault="002F3208" w:rsidP="002F3208">
            <w:pPr>
              <w:pStyle w:val="0Maintext"/>
              <w:spacing w:after="120" w:afterAutospacing="0" w:line="240" w:lineRule="auto"/>
              <w:ind w:firstLine="0"/>
              <w:jc w:val="center"/>
              <w:rPr>
                <w:rFonts w:ascii="Arial" w:eastAsiaTheme="minorHAnsi" w:hAnsi="Arial" w:cs="Arial"/>
                <w:sz w:val="16"/>
                <w:szCs w:val="16"/>
                <w:lang w:val="en-US" w:eastAsia="ja-JP"/>
              </w:rPr>
            </w:pPr>
            <w:r w:rsidRPr="00D02C76">
              <w:rPr>
                <w:rFonts w:ascii="Arial" w:eastAsiaTheme="minorHAnsi" w:hAnsi="Arial" w:cs="Arial"/>
                <w:sz w:val="16"/>
                <w:szCs w:val="16"/>
                <w:lang w:val="en-US" w:eastAsia="ja-JP"/>
              </w:rPr>
              <w:lastRenderedPageBreak/>
              <w:t>Figure 2: Simulation results for the codebook based on the near-field impact</w:t>
            </w:r>
          </w:p>
        </w:tc>
      </w:tr>
    </w:tbl>
    <w:p w14:paraId="51FB7F14" w14:textId="4677F448" w:rsidR="00DE4D96" w:rsidRPr="00D02C76" w:rsidRDefault="00DE4D96" w:rsidP="00F237FB">
      <w:pPr>
        <w:rPr>
          <w:rFonts w:ascii="Arial" w:hAnsi="Arial" w:cs="Arial"/>
          <w:b/>
          <w:bCs/>
          <w:sz w:val="20"/>
          <w:szCs w:val="20"/>
        </w:rPr>
      </w:pPr>
    </w:p>
    <w:p w14:paraId="068D3D36" w14:textId="5C98BE8F" w:rsidR="009E5D32" w:rsidRPr="00D02C76" w:rsidRDefault="009E5D32" w:rsidP="009C0667">
      <w:pPr>
        <w:pStyle w:val="3"/>
        <w:numPr>
          <w:ilvl w:val="0"/>
          <w:numId w:val="0"/>
        </w:numPr>
        <w:rPr>
          <w:b/>
          <w:bCs/>
          <w:sz w:val="22"/>
          <w:szCs w:val="22"/>
        </w:rPr>
      </w:pPr>
      <w:r w:rsidRPr="00D02C76">
        <w:rPr>
          <w:b/>
          <w:bCs/>
          <w:sz w:val="22"/>
          <w:szCs w:val="22"/>
        </w:rPr>
        <w:t>Proposal 4.1-1</w:t>
      </w:r>
    </w:p>
    <w:p w14:paraId="52F7107B" w14:textId="13856A3D" w:rsidR="009E5D32" w:rsidRPr="00D02C76" w:rsidRDefault="009E5D32" w:rsidP="009E5D32">
      <w:pPr>
        <w:widowControl/>
        <w:spacing w:after="0" w:line="276" w:lineRule="auto"/>
        <w:jc w:val="left"/>
        <w:rPr>
          <w:rFonts w:ascii="Arial" w:hAnsi="Arial" w:cs="Arial"/>
          <w:sz w:val="18"/>
          <w:szCs w:val="18"/>
        </w:rPr>
      </w:pPr>
      <w:r w:rsidRPr="00D02C76">
        <w:rPr>
          <w:rFonts w:ascii="Arial" w:hAnsi="Arial" w:cs="Arial"/>
          <w:sz w:val="18"/>
          <w:szCs w:val="18"/>
        </w:rPr>
        <w:t xml:space="preserve">Strive to provide a unified fixed codebook design, including low- and high-resolution, at least for </w:t>
      </w:r>
      <w:r w:rsidR="002C0007" w:rsidRPr="00D02C76">
        <w:rPr>
          <w:rFonts w:ascii="Arial" w:hAnsi="Arial" w:cs="Arial"/>
          <w:sz w:val="18"/>
          <w:szCs w:val="18"/>
        </w:rPr>
        <w:t xml:space="preserve">the following </w:t>
      </w:r>
      <w:r w:rsidRPr="00D02C76">
        <w:rPr>
          <w:rFonts w:ascii="Arial" w:hAnsi="Arial" w:cs="Arial"/>
          <w:sz w:val="18"/>
          <w:szCs w:val="18"/>
        </w:rPr>
        <w:t>use cases</w:t>
      </w:r>
    </w:p>
    <w:p w14:paraId="6B4025A2" w14:textId="2A55B924"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SU-MIMO and MU-MIMO</w:t>
      </w:r>
    </w:p>
    <w:p w14:paraId="16F0A7B9" w14:textId="77777777"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Single TRP and CJT</w:t>
      </w:r>
    </w:p>
    <w:p w14:paraId="08DC5EA9" w14:textId="08288756" w:rsidR="0060172E" w:rsidRPr="00D02C76" w:rsidRDefault="0060172E"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FFS on whether to consider other use cases at least including High Doppler / High Speed </w:t>
      </w:r>
      <w:r w:rsidR="00A41439" w:rsidRPr="00D02C76">
        <w:rPr>
          <w:rFonts w:ascii="Arial" w:hAnsi="Arial" w:cs="Arial"/>
          <w:sz w:val="18"/>
          <w:szCs w:val="18"/>
        </w:rPr>
        <w:t xml:space="preserve">Train </w:t>
      </w:r>
      <w:r w:rsidRPr="00D02C76">
        <w:rPr>
          <w:rFonts w:ascii="Arial" w:hAnsi="Arial" w:cs="Arial"/>
          <w:sz w:val="18"/>
          <w:szCs w:val="18"/>
        </w:rPr>
        <w:t>(HST),</w:t>
      </w:r>
      <w:r w:rsidRPr="00D02C76">
        <w:rPr>
          <w:sz w:val="18"/>
          <w:szCs w:val="18"/>
        </w:rPr>
        <w:t xml:space="preserve"> </w:t>
      </w:r>
      <w:r w:rsidRPr="00D02C76">
        <w:rPr>
          <w:rFonts w:ascii="Arial" w:hAnsi="Arial" w:cs="Arial"/>
          <w:sz w:val="18"/>
          <w:szCs w:val="18"/>
        </w:rPr>
        <w:t>Near-Field Propagation</w:t>
      </w:r>
    </w:p>
    <w:p w14:paraId="20DE4077" w14:textId="77777777" w:rsidR="0060172E" w:rsidRPr="00D02C76" w:rsidRDefault="0060172E" w:rsidP="00103BCE">
      <w:pPr>
        <w:pStyle w:val="a3"/>
        <w:widowControl/>
        <w:numPr>
          <w:ilvl w:val="1"/>
          <w:numId w:val="65"/>
        </w:numPr>
        <w:spacing w:after="0" w:line="276" w:lineRule="auto"/>
        <w:jc w:val="left"/>
        <w:rPr>
          <w:rFonts w:ascii="Arial" w:hAnsi="Arial" w:cs="Arial"/>
          <w:sz w:val="20"/>
          <w:szCs w:val="20"/>
        </w:rPr>
      </w:pPr>
      <w:r w:rsidRPr="00D02C76">
        <w:rPr>
          <w:rFonts w:ascii="Arial" w:hAnsi="Arial" w:cs="Arial"/>
          <w:sz w:val="18"/>
          <w:szCs w:val="18"/>
        </w:rPr>
        <w:t xml:space="preserve">For these use cases, FFS on </w:t>
      </w:r>
      <w:r w:rsidRPr="00D02C76">
        <w:rPr>
          <w:rFonts w:ascii="Arial" w:hAnsi="Arial" w:cs="Arial"/>
          <w:sz w:val="20"/>
          <w:szCs w:val="20"/>
        </w:rPr>
        <w:t>whether/how to provide unified codebook design or necessary design/enhancement</w:t>
      </w:r>
    </w:p>
    <w:tbl>
      <w:tblPr>
        <w:tblStyle w:val="ae"/>
        <w:tblW w:w="0" w:type="auto"/>
        <w:tblLook w:val="04A0" w:firstRow="1" w:lastRow="0" w:firstColumn="1" w:lastColumn="0" w:noHBand="0" w:noVBand="1"/>
      </w:tblPr>
      <w:tblGrid>
        <w:gridCol w:w="1627"/>
        <w:gridCol w:w="8109"/>
      </w:tblGrid>
      <w:tr w:rsidR="00373580" w:rsidRPr="00D02C76" w14:paraId="05FA9273" w14:textId="77777777" w:rsidTr="00F864D6">
        <w:tc>
          <w:tcPr>
            <w:tcW w:w="1627" w:type="dxa"/>
            <w:shd w:val="clear" w:color="auto" w:fill="F2F2F2" w:themeFill="background1" w:themeFillShade="F2"/>
          </w:tcPr>
          <w:p w14:paraId="1AA8339E" w14:textId="77777777" w:rsidR="00373580" w:rsidRPr="00D02C76" w:rsidRDefault="00373580" w:rsidP="00373580">
            <w:pPr>
              <w:rPr>
                <w:rFonts w:ascii="Arial" w:hAnsi="Arial" w:cs="Arial"/>
                <w:sz w:val="18"/>
                <w:szCs w:val="18"/>
              </w:rPr>
            </w:pPr>
            <w:r w:rsidRPr="00D02C76">
              <w:rPr>
                <w:rFonts w:ascii="Arial" w:hAnsi="Arial" w:cs="Arial"/>
                <w:b/>
                <w:bCs/>
                <w:sz w:val="18"/>
                <w:szCs w:val="18"/>
              </w:rPr>
              <w:t>Support/fine</w:t>
            </w:r>
          </w:p>
        </w:tc>
        <w:tc>
          <w:tcPr>
            <w:tcW w:w="8109" w:type="dxa"/>
          </w:tcPr>
          <w:p w14:paraId="41D0E554" w14:textId="56924AF8" w:rsidR="00373580" w:rsidRPr="00D02C76" w:rsidRDefault="00373580" w:rsidP="00F864D6">
            <w:pPr>
              <w:widowControl/>
              <w:jc w:val="left"/>
              <w:rPr>
                <w:rFonts w:ascii="Arial" w:eastAsia="宋体" w:hAnsi="Arial" w:cs="Arial"/>
                <w:sz w:val="18"/>
                <w:szCs w:val="18"/>
                <w:lang w:eastAsia="zh-CN"/>
              </w:rPr>
            </w:pPr>
            <w:r w:rsidRPr="00D02C76">
              <w:rPr>
                <w:rFonts w:ascii="Arial" w:hAnsi="Arial" w:cs="Arial"/>
                <w:sz w:val="18"/>
                <w:szCs w:val="18"/>
                <w:lang w:eastAsia="ko-KR"/>
              </w:rPr>
              <w:t>CMCC</w:t>
            </w:r>
            <w:r w:rsidRPr="00D02C76">
              <w:rPr>
                <w:rFonts w:ascii="Arial" w:eastAsia="Malgun Gothic" w:hAnsi="Arial" w:cs="Arial" w:hint="eastAsia"/>
                <w:sz w:val="18"/>
                <w:szCs w:val="18"/>
                <w:lang w:eastAsia="ko-KR"/>
              </w:rPr>
              <w:t>,</w:t>
            </w:r>
            <w:r w:rsidRPr="00D02C76">
              <w:rPr>
                <w:rFonts w:ascii="Arial" w:hAnsi="Arial" w:cs="Arial"/>
                <w:sz w:val="18"/>
                <w:szCs w:val="18"/>
                <w:lang w:eastAsia="ko-KR"/>
              </w:rPr>
              <w:t xml:space="preserve"> CATT, Fujitsu, Samsung, ZTE, DOCOMO, LG, Panasonic, KDDI, </w:t>
            </w:r>
            <w:r w:rsidRPr="00D02C76">
              <w:rPr>
                <w:rFonts w:ascii="Arial" w:eastAsia="Malgun Gothic" w:hAnsi="Arial" w:cs="Arial" w:hint="eastAsia"/>
                <w:sz w:val="18"/>
                <w:szCs w:val="18"/>
                <w:lang w:eastAsia="ko-KR"/>
              </w:rPr>
              <w:t xml:space="preserve">CATT, vivo, Ericsson, Interdigital, Nokia, Huawei, OPPO, NEC, Lenovo, </w:t>
            </w:r>
            <w:r w:rsidRPr="00D02C76">
              <w:rPr>
                <w:rFonts w:ascii="Arial" w:eastAsia="Malgun Gothic" w:hAnsi="Arial" w:cs="Arial"/>
                <w:sz w:val="18"/>
                <w:szCs w:val="18"/>
                <w:lang w:eastAsia="ko-KR"/>
              </w:rPr>
              <w:t>…</w:t>
            </w:r>
          </w:p>
        </w:tc>
      </w:tr>
      <w:tr w:rsidR="00EC2F7B" w:rsidRPr="00D02C76" w14:paraId="73D0222D" w14:textId="77777777" w:rsidTr="00F864D6">
        <w:tc>
          <w:tcPr>
            <w:tcW w:w="1627" w:type="dxa"/>
            <w:shd w:val="clear" w:color="auto" w:fill="F2F2F2" w:themeFill="background1" w:themeFillShade="F2"/>
          </w:tcPr>
          <w:p w14:paraId="78D0EB77" w14:textId="77777777" w:rsidR="00EC2F7B" w:rsidRPr="00D02C76" w:rsidRDefault="00EC2F7B" w:rsidP="00EC2F7B">
            <w:pPr>
              <w:rPr>
                <w:rFonts w:ascii="Arial" w:hAnsi="Arial" w:cs="Arial"/>
                <w:sz w:val="18"/>
                <w:szCs w:val="18"/>
              </w:rPr>
            </w:pPr>
            <w:r w:rsidRPr="00D02C76">
              <w:rPr>
                <w:rFonts w:ascii="Arial" w:hAnsi="Arial" w:cs="Arial"/>
                <w:b/>
                <w:bCs/>
                <w:sz w:val="18"/>
                <w:szCs w:val="18"/>
              </w:rPr>
              <w:t>Not support</w:t>
            </w:r>
          </w:p>
        </w:tc>
        <w:tc>
          <w:tcPr>
            <w:tcW w:w="8109" w:type="dxa"/>
          </w:tcPr>
          <w:p w14:paraId="01E61C16" w14:textId="766DA703" w:rsidR="00EC2F7B" w:rsidRPr="00D02C76" w:rsidRDefault="00EC2F7B" w:rsidP="00EC2F7B">
            <w:pPr>
              <w:rPr>
                <w:rFonts w:ascii="Arial" w:hAnsi="Arial" w:cs="Arial"/>
                <w:sz w:val="18"/>
                <w:szCs w:val="18"/>
              </w:rPr>
            </w:pPr>
            <w:r>
              <w:rPr>
                <w:rFonts w:ascii="Arial" w:hAnsi="Arial" w:cs="Arial"/>
                <w:sz w:val="18"/>
                <w:szCs w:val="18"/>
              </w:rPr>
              <w:t>Qualcomm (More comments in Table 3.4A)</w:t>
            </w:r>
          </w:p>
        </w:tc>
      </w:tr>
    </w:tbl>
    <w:p w14:paraId="4A2A862A" w14:textId="06FFE838" w:rsidR="0060172E" w:rsidRPr="00D02C76" w:rsidRDefault="0060172E" w:rsidP="00793B19">
      <w:pPr>
        <w:widowControl/>
        <w:spacing w:after="0" w:line="276" w:lineRule="auto"/>
        <w:jc w:val="left"/>
        <w:rPr>
          <w:rFonts w:ascii="Arial" w:eastAsia="Malgun Gothic" w:hAnsi="Arial" w:cs="Arial"/>
          <w:sz w:val="20"/>
          <w:szCs w:val="20"/>
          <w:lang w:eastAsia="ko-KR"/>
        </w:rPr>
      </w:pPr>
    </w:p>
    <w:p w14:paraId="227C6E82" w14:textId="77777777" w:rsidR="00373580" w:rsidRPr="00D02C76" w:rsidRDefault="00373580" w:rsidP="00793B19">
      <w:pPr>
        <w:widowControl/>
        <w:spacing w:after="0" w:line="276" w:lineRule="auto"/>
        <w:jc w:val="left"/>
        <w:rPr>
          <w:rFonts w:ascii="Arial" w:eastAsia="Malgun Gothic" w:hAnsi="Arial" w:cs="Arial"/>
          <w:sz w:val="20"/>
          <w:szCs w:val="20"/>
          <w:lang w:eastAsia="ko-KR"/>
        </w:rPr>
      </w:pPr>
    </w:p>
    <w:p w14:paraId="5DAF256C" w14:textId="0489DE3B" w:rsidR="007D614E" w:rsidRPr="00D02C76" w:rsidRDefault="007D614E" w:rsidP="007D614E">
      <w:pPr>
        <w:pStyle w:val="3"/>
        <w:numPr>
          <w:ilvl w:val="0"/>
          <w:numId w:val="0"/>
        </w:numPr>
        <w:rPr>
          <w:b/>
          <w:bCs/>
          <w:sz w:val="22"/>
          <w:szCs w:val="22"/>
        </w:rPr>
      </w:pPr>
      <w:r w:rsidRPr="00D02C76">
        <w:rPr>
          <w:b/>
          <w:bCs/>
          <w:sz w:val="22"/>
          <w:szCs w:val="22"/>
        </w:rPr>
        <w:t>Proposal 4.1-2</w:t>
      </w:r>
    </w:p>
    <w:p w14:paraId="4CD06487" w14:textId="2FE8AB79" w:rsidR="0060172E" w:rsidRPr="00D02C76" w:rsidRDefault="00B41660" w:rsidP="00793B19">
      <w:pPr>
        <w:widowControl/>
        <w:spacing w:after="0" w:line="276" w:lineRule="auto"/>
        <w:jc w:val="left"/>
        <w:rPr>
          <w:rFonts w:ascii="Arial" w:eastAsia="Malgun Gothic" w:hAnsi="Arial" w:cs="Arial"/>
          <w:sz w:val="18"/>
          <w:szCs w:val="18"/>
          <w:lang w:eastAsia="ko-KR"/>
        </w:rPr>
      </w:pPr>
      <w:r w:rsidRPr="00D02C76">
        <w:rPr>
          <w:rFonts w:ascii="Arial" w:eastAsia="Malgun Gothic" w:hAnsi="Arial" w:cs="Arial"/>
          <w:sz w:val="18"/>
          <w:szCs w:val="18"/>
          <w:lang w:eastAsia="ko-KR"/>
        </w:rPr>
        <w:t>F</w:t>
      </w:r>
      <w:r w:rsidRPr="00D02C76">
        <w:rPr>
          <w:rFonts w:ascii="Arial" w:eastAsia="Malgun Gothic" w:hAnsi="Arial" w:cs="Arial" w:hint="eastAsia"/>
          <w:sz w:val="18"/>
          <w:szCs w:val="18"/>
          <w:lang w:eastAsia="ko-KR"/>
        </w:rPr>
        <w:t>or the unified fixed codebook</w:t>
      </w:r>
      <w:r w:rsidR="0060172E" w:rsidRPr="00D02C76">
        <w:rPr>
          <w:rFonts w:ascii="Arial" w:eastAsia="Malgun Gothic" w:hAnsi="Arial" w:cs="Arial" w:hint="eastAsia"/>
          <w:sz w:val="18"/>
          <w:szCs w:val="18"/>
          <w:lang w:eastAsia="ko-KR"/>
        </w:rPr>
        <w:t xml:space="preserve"> design</w:t>
      </w:r>
      <w:r w:rsidRPr="00D02C76">
        <w:rPr>
          <w:rFonts w:ascii="Arial" w:eastAsia="Malgun Gothic" w:hAnsi="Arial" w:cs="Arial" w:hint="eastAsia"/>
          <w:sz w:val="18"/>
          <w:szCs w:val="18"/>
          <w:lang w:eastAsia="ko-KR"/>
        </w:rPr>
        <w:t xml:space="preserve">, </w:t>
      </w:r>
    </w:p>
    <w:p w14:paraId="03B4FF76" w14:textId="6F11E9BB" w:rsidR="0060172E"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w:t>
      </w:r>
      <w:proofErr w:type="gramStart"/>
      <w:r w:rsidR="0060172E" w:rsidRPr="00D02C76">
        <w:rPr>
          <w:rFonts w:ascii="Arial" w:eastAsia="Malgun Gothic" w:hAnsi="Arial" w:cs="Arial" w:hint="eastAsia"/>
          <w:sz w:val="18"/>
          <w:szCs w:val="18"/>
          <w:lang w:eastAsia="ko-KR"/>
        </w:rPr>
        <w:t>high-resolution</w:t>
      </w:r>
      <w:proofErr w:type="gramEnd"/>
      <w:r w:rsidR="0060172E" w:rsidRPr="00D02C76">
        <w:rPr>
          <w:rFonts w:ascii="Arial" w:eastAsia="Malgun Gothic" w:hAnsi="Arial" w:cs="Arial" w:hint="eastAsia"/>
          <w:sz w:val="18"/>
          <w:szCs w:val="18"/>
          <w:lang w:eastAsia="ko-KR"/>
        </w:rPr>
        <w:t xml:space="preserve">, use </w:t>
      </w:r>
      <w:proofErr w:type="spellStart"/>
      <w:r w:rsidR="0060172E" w:rsidRPr="00D02C76">
        <w:rPr>
          <w:rFonts w:ascii="Arial" w:hAnsi="Arial" w:cs="Arial"/>
          <w:sz w:val="18"/>
          <w:szCs w:val="18"/>
        </w:rPr>
        <w:t>eTypeII</w:t>
      </w:r>
      <w:proofErr w:type="spellEnd"/>
      <w:r w:rsidR="0060172E" w:rsidRPr="00D02C76">
        <w:rPr>
          <w:rFonts w:ascii="Arial" w:hAnsi="Arial" w:cs="Arial"/>
          <w:sz w:val="18"/>
          <w:szCs w:val="18"/>
        </w:rPr>
        <w:t xml:space="preserve"> (analogous to Rel-16 NR </w:t>
      </w:r>
      <w:proofErr w:type="spellStart"/>
      <w:r w:rsidR="0060172E" w:rsidRPr="00D02C76">
        <w:rPr>
          <w:rFonts w:ascii="Arial" w:hAnsi="Arial" w:cs="Arial"/>
          <w:sz w:val="18"/>
          <w:szCs w:val="18"/>
        </w:rPr>
        <w:t>eType</w:t>
      </w:r>
      <w:proofErr w:type="spellEnd"/>
      <w:r w:rsidR="0060172E" w:rsidRPr="00D02C76">
        <w:rPr>
          <w:rFonts w:ascii="Arial" w:hAnsi="Arial" w:cs="Arial"/>
          <w:sz w:val="18"/>
          <w:szCs w:val="18"/>
        </w:rPr>
        <w:t>-II</w:t>
      </w:r>
      <w:r w:rsidR="0060172E" w:rsidRPr="00D02C76">
        <w:rPr>
          <w:rFonts w:ascii="Arial" w:eastAsia="Malgun Gothic" w:hAnsi="Arial" w:cs="Arial" w:hint="eastAsia"/>
          <w:sz w:val="18"/>
          <w:szCs w:val="18"/>
          <w:lang w:eastAsia="ko-KR"/>
        </w:rPr>
        <w:t xml:space="preserve"> with L&gt;1</w:t>
      </w:r>
      <w:r w:rsidR="0060172E" w:rsidRPr="00D02C76">
        <w:rPr>
          <w:rFonts w:ascii="Arial" w:hAnsi="Arial" w:cs="Arial"/>
          <w:sz w:val="18"/>
          <w:szCs w:val="18"/>
        </w:rPr>
        <w:t>) structure as the bas</w:t>
      </w:r>
      <w:r w:rsidR="0060172E" w:rsidRPr="00D02C76">
        <w:rPr>
          <w:rFonts w:ascii="Arial" w:eastAsia="Malgun Gothic" w:hAnsi="Arial" w:cs="Arial" w:hint="eastAsia"/>
          <w:sz w:val="18"/>
          <w:szCs w:val="18"/>
          <w:lang w:eastAsia="ko-KR"/>
        </w:rPr>
        <w:t>is for the design</w:t>
      </w:r>
      <w:r w:rsidR="0060172E" w:rsidRPr="00D02C76" w:rsidDel="0060172E">
        <w:rPr>
          <w:rFonts w:ascii="Arial" w:hAnsi="Arial" w:cs="Arial"/>
          <w:sz w:val="18"/>
          <w:szCs w:val="18"/>
        </w:rPr>
        <w:t xml:space="preserve"> </w:t>
      </w:r>
    </w:p>
    <w:p w14:paraId="5DA70978" w14:textId="77777777" w:rsidR="00B1564C" w:rsidRPr="00D02C76" w:rsidRDefault="006E65E2" w:rsidP="00103BCE">
      <w:pPr>
        <w:pStyle w:val="a3"/>
        <w:widowControl/>
        <w:numPr>
          <w:ilvl w:val="0"/>
          <w:numId w:val="65"/>
        </w:numPr>
        <w:spacing w:after="0" w:line="276" w:lineRule="auto"/>
        <w:jc w:val="left"/>
        <w:rPr>
          <w:rFonts w:ascii="Arial" w:hAnsi="Arial" w:cs="Arial"/>
          <w:sz w:val="18"/>
          <w:szCs w:val="18"/>
        </w:rPr>
      </w:pPr>
      <w:r w:rsidRPr="00D02C76">
        <w:rPr>
          <w:rFonts w:ascii="Arial" w:eastAsia="Malgun Gothic" w:hAnsi="Arial" w:cs="Arial"/>
          <w:sz w:val="18"/>
          <w:szCs w:val="18"/>
          <w:lang w:eastAsia="ko-KR"/>
        </w:rPr>
        <w:t>F</w:t>
      </w:r>
      <w:r w:rsidR="0060172E" w:rsidRPr="00D02C76">
        <w:rPr>
          <w:rFonts w:ascii="Arial" w:eastAsia="Malgun Gothic" w:hAnsi="Arial" w:cs="Arial" w:hint="eastAsia"/>
          <w:sz w:val="18"/>
          <w:szCs w:val="18"/>
          <w:lang w:eastAsia="ko-KR"/>
        </w:rPr>
        <w:t xml:space="preserve">or </w:t>
      </w:r>
      <w:proofErr w:type="gramStart"/>
      <w:r w:rsidR="0060172E" w:rsidRPr="00D02C76">
        <w:rPr>
          <w:rFonts w:ascii="Arial" w:eastAsia="Malgun Gothic" w:hAnsi="Arial" w:cs="Arial" w:hint="eastAsia"/>
          <w:sz w:val="18"/>
          <w:szCs w:val="18"/>
          <w:lang w:eastAsia="ko-KR"/>
        </w:rPr>
        <w:t>low-resolution</w:t>
      </w:r>
      <w:proofErr w:type="gramEnd"/>
      <w:r w:rsidR="0060172E" w:rsidRPr="00D02C76">
        <w:rPr>
          <w:rFonts w:ascii="Arial" w:eastAsia="Malgun Gothic" w:hAnsi="Arial" w:cs="Arial" w:hint="eastAsia"/>
          <w:sz w:val="18"/>
          <w:szCs w:val="18"/>
          <w:lang w:eastAsia="ko-KR"/>
        </w:rPr>
        <w:t xml:space="preserve">, as the basis for the </w:t>
      </w:r>
      <w:r w:rsidR="0060172E" w:rsidRPr="00D02C76">
        <w:rPr>
          <w:rFonts w:ascii="Arial" w:eastAsia="Malgun Gothic" w:hAnsi="Arial" w:cs="Arial"/>
          <w:sz w:val="18"/>
          <w:szCs w:val="18"/>
          <w:lang w:eastAsia="ko-KR"/>
        </w:rPr>
        <w:t>design</w:t>
      </w:r>
      <w:r w:rsidR="0060172E" w:rsidRPr="00D02C76">
        <w:rPr>
          <w:rFonts w:ascii="Arial" w:eastAsia="Malgun Gothic" w:hAnsi="Arial" w:cs="Arial" w:hint="eastAsia"/>
          <w:sz w:val="18"/>
          <w:szCs w:val="18"/>
          <w:lang w:eastAsia="ko-KR"/>
        </w:rPr>
        <w:t xml:space="preserve">, </w:t>
      </w:r>
    </w:p>
    <w:p w14:paraId="537FE18F" w14:textId="1391DBB9" w:rsidR="009E5D32" w:rsidRPr="00D02C76" w:rsidRDefault="0060172E" w:rsidP="00103BCE">
      <w:pPr>
        <w:pStyle w:val="a3"/>
        <w:widowControl/>
        <w:numPr>
          <w:ilvl w:val="1"/>
          <w:numId w:val="65"/>
        </w:numPr>
        <w:spacing w:after="0" w:line="276" w:lineRule="auto"/>
        <w:jc w:val="left"/>
        <w:rPr>
          <w:rFonts w:ascii="Arial" w:hAnsi="Arial" w:cs="Arial"/>
          <w:sz w:val="18"/>
          <w:szCs w:val="18"/>
        </w:rPr>
      </w:pPr>
      <w:r w:rsidRPr="00D02C76">
        <w:rPr>
          <w:rFonts w:ascii="Arial" w:hAnsi="Arial" w:cs="Arial"/>
          <w:sz w:val="18"/>
          <w:szCs w:val="18"/>
        </w:rPr>
        <w:t>FFS</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w:t>
      </w:r>
      <w:r w:rsidRPr="00D02C76">
        <w:rPr>
          <w:rFonts w:ascii="Arial" w:eastAsia="Malgun Gothic" w:hAnsi="Arial" w:cs="Arial" w:hint="eastAsia"/>
          <w:sz w:val="18"/>
          <w:szCs w:val="18"/>
          <w:lang w:eastAsia="ko-KR"/>
        </w:rPr>
        <w:t xml:space="preserve">use either </w:t>
      </w:r>
      <w:proofErr w:type="spellStart"/>
      <w:r w:rsidRPr="00D02C76">
        <w:rPr>
          <w:rFonts w:ascii="Arial" w:hAnsi="Arial" w:cs="Arial"/>
          <w:sz w:val="18"/>
          <w:szCs w:val="18"/>
        </w:rPr>
        <w:t>eType</w:t>
      </w:r>
      <w:proofErr w:type="spellEnd"/>
      <w:r w:rsidRPr="00D02C76">
        <w:rPr>
          <w:rFonts w:ascii="Arial" w:eastAsia="Malgun Gothic" w:hAnsi="Arial" w:cs="Arial" w:hint="eastAsia"/>
          <w:sz w:val="18"/>
          <w:szCs w:val="18"/>
          <w:lang w:eastAsia="ko-KR"/>
        </w:rPr>
        <w:t>-</w:t>
      </w:r>
      <w:r w:rsidRPr="00D02C76">
        <w:rPr>
          <w:rFonts w:ascii="Arial" w:hAnsi="Arial" w:cs="Arial"/>
          <w:sz w:val="18"/>
          <w:szCs w:val="18"/>
        </w:rPr>
        <w:t xml:space="preserve">II (analogous to 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with L=1</w:t>
      </w:r>
      <w:r w:rsidRPr="00D02C76">
        <w:rPr>
          <w:rFonts w:ascii="Arial" w:hAnsi="Arial" w:cs="Arial"/>
          <w:sz w:val="18"/>
          <w:szCs w:val="18"/>
        </w:rPr>
        <w:t xml:space="preserve">) structure </w:t>
      </w:r>
      <w:r w:rsidRPr="00D02C76">
        <w:rPr>
          <w:rFonts w:ascii="Arial" w:eastAsia="Malgun Gothic" w:hAnsi="Arial" w:cs="Arial" w:hint="eastAsia"/>
          <w:sz w:val="18"/>
          <w:szCs w:val="18"/>
          <w:lang w:eastAsia="ko-KR"/>
        </w:rPr>
        <w:t xml:space="preserve">or </w:t>
      </w:r>
      <w:r w:rsidR="009E5D32" w:rsidRPr="00D02C76">
        <w:rPr>
          <w:rFonts w:ascii="Arial" w:hAnsi="Arial" w:cs="Arial"/>
          <w:sz w:val="18"/>
          <w:szCs w:val="18"/>
        </w:rPr>
        <w:t xml:space="preserve">Type-I (e.g. analogous to Rel-19 NR scheme A or Rel-19 NR scheme B) </w:t>
      </w:r>
    </w:p>
    <w:p w14:paraId="68707FBA" w14:textId="4B5E9A70" w:rsidR="009E5D32" w:rsidRPr="00D02C76" w:rsidRDefault="009E5D32" w:rsidP="00103BCE">
      <w:pPr>
        <w:pStyle w:val="a3"/>
        <w:widowControl/>
        <w:numPr>
          <w:ilvl w:val="0"/>
          <w:numId w:val="65"/>
        </w:numPr>
        <w:spacing w:after="0" w:line="276" w:lineRule="auto"/>
        <w:jc w:val="left"/>
        <w:rPr>
          <w:rFonts w:ascii="Arial" w:hAnsi="Arial" w:cs="Arial"/>
          <w:sz w:val="18"/>
          <w:szCs w:val="18"/>
        </w:rPr>
      </w:pPr>
      <w:r w:rsidRPr="00D02C76">
        <w:rPr>
          <w:rFonts w:ascii="Arial" w:hAnsi="Arial" w:cs="Arial"/>
          <w:sz w:val="18"/>
          <w:szCs w:val="18"/>
        </w:rPr>
        <w:t xml:space="preserve">NR DFT basis </w:t>
      </w:r>
      <w:r w:rsidR="00C9421D" w:rsidRPr="00D02C76">
        <w:rPr>
          <w:rFonts w:ascii="Arial" w:hAnsi="Arial" w:cs="Arial"/>
          <w:sz w:val="18"/>
          <w:szCs w:val="18"/>
        </w:rPr>
        <w:t xml:space="preserve">can be assumed </w:t>
      </w:r>
    </w:p>
    <w:tbl>
      <w:tblPr>
        <w:tblStyle w:val="ae"/>
        <w:tblW w:w="0" w:type="auto"/>
        <w:tblLook w:val="04A0" w:firstRow="1" w:lastRow="0" w:firstColumn="1" w:lastColumn="0" w:noHBand="0" w:noVBand="1"/>
      </w:tblPr>
      <w:tblGrid>
        <w:gridCol w:w="1627"/>
        <w:gridCol w:w="8109"/>
      </w:tblGrid>
      <w:tr w:rsidR="00373580" w:rsidRPr="00D02C76" w14:paraId="107CFBE3" w14:textId="77777777" w:rsidTr="00F864D6">
        <w:tc>
          <w:tcPr>
            <w:tcW w:w="1627" w:type="dxa"/>
            <w:shd w:val="clear" w:color="auto" w:fill="F2F2F2" w:themeFill="background1" w:themeFillShade="F2"/>
          </w:tcPr>
          <w:p w14:paraId="606D6406" w14:textId="77777777" w:rsidR="00373580" w:rsidRPr="00D02C76" w:rsidRDefault="00373580" w:rsidP="00B1564C">
            <w:pPr>
              <w:rPr>
                <w:rFonts w:ascii="Arial" w:hAnsi="Arial" w:cs="Arial"/>
                <w:sz w:val="18"/>
                <w:szCs w:val="18"/>
              </w:rPr>
            </w:pPr>
            <w:r w:rsidRPr="00D02C76">
              <w:rPr>
                <w:rFonts w:ascii="Arial" w:hAnsi="Arial" w:cs="Arial"/>
                <w:b/>
                <w:bCs/>
                <w:sz w:val="18"/>
                <w:szCs w:val="18"/>
              </w:rPr>
              <w:t>Support/fine</w:t>
            </w:r>
          </w:p>
        </w:tc>
        <w:tc>
          <w:tcPr>
            <w:tcW w:w="8109" w:type="dxa"/>
          </w:tcPr>
          <w:p w14:paraId="5FA322DA" w14:textId="59182DA4" w:rsidR="00373580" w:rsidRPr="00D02C76" w:rsidRDefault="00B1564C" w:rsidP="00B1564C">
            <w:pPr>
              <w:rPr>
                <w:rFonts w:ascii="Arial" w:hAnsi="Arial" w:cs="Arial"/>
                <w:b/>
                <w:bCs/>
                <w:sz w:val="18"/>
                <w:szCs w:val="18"/>
                <w:lang w:eastAsia="zh-CN"/>
              </w:rPr>
            </w:pPr>
            <w:r w:rsidRPr="00D02C76">
              <w:rPr>
                <w:rFonts w:ascii="Arial" w:hAnsi="Arial" w:cs="Arial"/>
                <w:sz w:val="18"/>
                <w:szCs w:val="18"/>
              </w:rPr>
              <w:t>ZTE, Samsung, Lenovo, KT, Honor, Ericsson, AT&amp;T,</w:t>
            </w:r>
            <w:r w:rsidRPr="00D02C76">
              <w:rPr>
                <w:rFonts w:ascii="Arial" w:eastAsia="Calibri" w:hAnsi="Arial" w:cs="Arial"/>
                <w:b/>
                <w:bCs/>
                <w:sz w:val="18"/>
                <w:szCs w:val="18"/>
              </w:rPr>
              <w:t xml:space="preserve"> </w:t>
            </w:r>
            <w:proofErr w:type="spellStart"/>
            <w:r w:rsidRPr="00D02C76">
              <w:rPr>
                <w:rFonts w:ascii="Arial" w:eastAsia="Calibri" w:hAnsi="Arial" w:cs="Arial"/>
                <w:sz w:val="18"/>
                <w:szCs w:val="18"/>
              </w:rPr>
              <w:t>CEWiT</w:t>
            </w:r>
            <w:proofErr w:type="spellEnd"/>
            <w:r w:rsidRPr="00D02C76">
              <w:rPr>
                <w:rFonts w:ascii="Arial" w:eastAsia="Malgun Gothic" w:hAnsi="Arial" w:cs="Arial" w:hint="eastAsia"/>
                <w:sz w:val="18"/>
                <w:szCs w:val="18"/>
                <w:lang w:eastAsia="ko-KR"/>
              </w:rPr>
              <w:t>, NEC, Huawei, Nokia, Apple, Intel, CATT, CMCC</w:t>
            </w:r>
            <w:r w:rsidRPr="00D02C76">
              <w:rPr>
                <w:rFonts w:ascii="Arial" w:hAnsi="Arial" w:cs="Arial" w:hint="eastAsia"/>
                <w:sz w:val="18"/>
                <w:szCs w:val="18"/>
                <w:lang w:eastAsia="zh-CN"/>
              </w:rPr>
              <w:t>,</w:t>
            </w:r>
            <w:r w:rsidR="001E6BA0">
              <w:rPr>
                <w:rFonts w:ascii="Arial" w:hAnsi="Arial" w:cs="Arial"/>
                <w:sz w:val="18"/>
                <w:szCs w:val="18"/>
                <w:lang w:eastAsia="zh-CN"/>
              </w:rPr>
              <w:t xml:space="preserve"> </w:t>
            </w:r>
            <w:proofErr w:type="spellStart"/>
            <w:r w:rsidR="001E6BA0">
              <w:rPr>
                <w:rFonts w:ascii="Arial" w:hAnsi="Arial" w:cs="Arial"/>
                <w:sz w:val="18"/>
                <w:szCs w:val="18"/>
                <w:lang w:eastAsia="zh-CN"/>
              </w:rPr>
              <w:t>InterDigital</w:t>
            </w:r>
            <w:proofErr w:type="spellEnd"/>
            <w:r w:rsidRPr="00D02C76">
              <w:rPr>
                <w:rFonts w:ascii="Arial" w:hAnsi="Arial" w:cs="Arial"/>
                <w:sz w:val="18"/>
                <w:szCs w:val="18"/>
                <w:lang w:eastAsia="zh-CN"/>
              </w:rPr>
              <w:t>……</w:t>
            </w:r>
          </w:p>
        </w:tc>
      </w:tr>
      <w:tr w:rsidR="00EC2F7B" w:rsidRPr="00D02C76" w14:paraId="6D0C3CD7" w14:textId="77777777" w:rsidTr="00F864D6">
        <w:tc>
          <w:tcPr>
            <w:tcW w:w="1627" w:type="dxa"/>
            <w:shd w:val="clear" w:color="auto" w:fill="F2F2F2" w:themeFill="background1" w:themeFillShade="F2"/>
          </w:tcPr>
          <w:p w14:paraId="25D7DC27" w14:textId="77777777" w:rsidR="00EC2F7B" w:rsidRPr="00D02C76" w:rsidRDefault="00EC2F7B" w:rsidP="00EC2F7B">
            <w:pPr>
              <w:rPr>
                <w:rFonts w:ascii="Arial" w:hAnsi="Arial" w:cs="Arial"/>
                <w:sz w:val="18"/>
                <w:szCs w:val="18"/>
              </w:rPr>
            </w:pPr>
            <w:r w:rsidRPr="00D02C76">
              <w:rPr>
                <w:rFonts w:ascii="Arial" w:hAnsi="Arial" w:cs="Arial"/>
                <w:b/>
                <w:bCs/>
                <w:sz w:val="18"/>
                <w:szCs w:val="18"/>
              </w:rPr>
              <w:t>Not support</w:t>
            </w:r>
          </w:p>
        </w:tc>
        <w:tc>
          <w:tcPr>
            <w:tcW w:w="8109" w:type="dxa"/>
          </w:tcPr>
          <w:p w14:paraId="65258FD8" w14:textId="66BF3D25" w:rsidR="00EC2F7B" w:rsidRPr="00EC2F7B" w:rsidRDefault="00EC2F7B" w:rsidP="00EC2F7B">
            <w:pPr>
              <w:rPr>
                <w:rFonts w:ascii="Arial" w:hAnsi="Arial" w:cs="Arial"/>
                <w:b/>
                <w:bCs/>
                <w:sz w:val="18"/>
                <w:szCs w:val="18"/>
              </w:rPr>
            </w:pPr>
            <w:r>
              <w:rPr>
                <w:rFonts w:ascii="Arial" w:hAnsi="Arial" w:cs="Arial"/>
                <w:sz w:val="18"/>
                <w:szCs w:val="18"/>
              </w:rPr>
              <w:t>Qualcomm (More comments in Table 3.4A)</w:t>
            </w:r>
          </w:p>
        </w:tc>
      </w:tr>
    </w:tbl>
    <w:p w14:paraId="0986E91D" w14:textId="77777777" w:rsidR="00373580" w:rsidRPr="00D02C76" w:rsidRDefault="00373580" w:rsidP="00373580">
      <w:pPr>
        <w:rPr>
          <w:rFonts w:ascii="Arial" w:hAnsi="Arial" w:cs="Arial"/>
          <w:sz w:val="20"/>
          <w:szCs w:val="20"/>
        </w:rPr>
      </w:pPr>
    </w:p>
    <w:p w14:paraId="17A9AB52" w14:textId="77777777" w:rsidR="00373580" w:rsidRPr="00D02C76" w:rsidRDefault="00373580" w:rsidP="00373580">
      <w:pPr>
        <w:pStyle w:val="af0"/>
        <w:spacing w:after="0" w:line="240" w:lineRule="auto"/>
        <w:jc w:val="center"/>
        <w:rPr>
          <w:rFonts w:hint="eastAsia"/>
          <w:sz w:val="18"/>
          <w:szCs w:val="18"/>
        </w:rPr>
      </w:pPr>
      <w:r w:rsidRPr="00D02C76">
        <w:rPr>
          <w:sz w:val="18"/>
          <w:szCs w:val="18"/>
        </w:rPr>
        <w:t>Table 3.4A Additional inputs</w:t>
      </w:r>
    </w:p>
    <w:tbl>
      <w:tblPr>
        <w:tblStyle w:val="ae"/>
        <w:tblW w:w="0" w:type="auto"/>
        <w:tblLayout w:type="fixed"/>
        <w:tblLook w:val="04A0" w:firstRow="1" w:lastRow="0" w:firstColumn="1" w:lastColumn="0" w:noHBand="0" w:noVBand="1"/>
      </w:tblPr>
      <w:tblGrid>
        <w:gridCol w:w="1165"/>
        <w:gridCol w:w="8571"/>
      </w:tblGrid>
      <w:tr w:rsidR="002F3208" w:rsidRPr="00D02C76" w14:paraId="10C009C0" w14:textId="77777777" w:rsidTr="00F864D6">
        <w:trPr>
          <w:trHeight w:val="20"/>
        </w:trPr>
        <w:tc>
          <w:tcPr>
            <w:tcW w:w="1165" w:type="dxa"/>
            <w:shd w:val="clear" w:color="auto" w:fill="E7E6E6" w:themeFill="background2"/>
          </w:tcPr>
          <w:p w14:paraId="5FAE0BF0"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330CE528"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Input</w:t>
            </w:r>
          </w:p>
        </w:tc>
      </w:tr>
      <w:tr w:rsidR="002F3208" w:rsidRPr="00D02C76" w14:paraId="6F0A3378" w14:textId="77777777" w:rsidTr="00F864D6">
        <w:trPr>
          <w:trHeight w:val="20"/>
        </w:trPr>
        <w:tc>
          <w:tcPr>
            <w:tcW w:w="1165" w:type="dxa"/>
          </w:tcPr>
          <w:p w14:paraId="3242B28A" w14:textId="77777777" w:rsidR="002F3208" w:rsidRPr="00D02C76" w:rsidRDefault="002F3208"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3C81CEB" w14:textId="6419A17E" w:rsidR="002F3208" w:rsidRPr="00D02C76" w:rsidRDefault="00781B87" w:rsidP="00F864D6">
            <w:pPr>
              <w:rPr>
                <w:rFonts w:ascii="Arial" w:hAnsi="Arial" w:cs="Arial"/>
                <w:sz w:val="18"/>
                <w:szCs w:val="18"/>
                <w:lang w:eastAsia="zh-CN"/>
              </w:rPr>
            </w:pPr>
            <w:r w:rsidRPr="00D02C76">
              <w:rPr>
                <w:rFonts w:ascii="Arial" w:hAnsi="Arial" w:cs="Arial"/>
                <w:sz w:val="18"/>
                <w:szCs w:val="18"/>
                <w:lang w:eastAsia="zh-CN"/>
              </w:rPr>
              <w:t>I suppose the proposals can be supported by the companies listed above. Please update if there is missing or if you have any additional comment</w:t>
            </w:r>
            <w:r w:rsidR="002F3208" w:rsidRPr="00D02C76">
              <w:rPr>
                <w:rFonts w:ascii="Arial" w:hAnsi="Arial" w:cs="Arial"/>
                <w:sz w:val="18"/>
                <w:szCs w:val="18"/>
                <w:lang w:eastAsia="zh-CN"/>
              </w:rPr>
              <w:t xml:space="preserve"> </w:t>
            </w:r>
          </w:p>
        </w:tc>
      </w:tr>
      <w:tr w:rsidR="002F3208" w:rsidRPr="00D02C76" w14:paraId="4FF3E35F" w14:textId="77777777" w:rsidTr="00F864D6">
        <w:trPr>
          <w:trHeight w:val="20"/>
        </w:trPr>
        <w:tc>
          <w:tcPr>
            <w:tcW w:w="1165" w:type="dxa"/>
          </w:tcPr>
          <w:p w14:paraId="75656319" w14:textId="30BDCE7E" w:rsidR="002F3208" w:rsidRPr="00D02C76" w:rsidRDefault="0075096C"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D97B47C" w14:textId="2956E682" w:rsidR="002F3208" w:rsidRPr="00D02C76" w:rsidRDefault="0075096C" w:rsidP="00F864D6">
            <w:pPr>
              <w:rPr>
                <w:rFonts w:ascii="Arial" w:hAnsi="Arial" w:cs="Arial"/>
                <w:sz w:val="18"/>
                <w:szCs w:val="18"/>
              </w:rPr>
            </w:pPr>
            <w:r>
              <w:rPr>
                <w:rFonts w:ascii="Arial" w:hAnsi="Arial" w:cs="Arial"/>
                <w:sz w:val="18"/>
                <w:szCs w:val="18"/>
              </w:rPr>
              <w:t>We support Proposal 4.1-2</w:t>
            </w:r>
          </w:p>
        </w:tc>
      </w:tr>
      <w:tr w:rsidR="00346CCA" w:rsidRPr="00D02C76" w14:paraId="2D5F9EA5" w14:textId="77777777" w:rsidTr="00F864D6">
        <w:trPr>
          <w:trHeight w:val="20"/>
        </w:trPr>
        <w:tc>
          <w:tcPr>
            <w:tcW w:w="1165" w:type="dxa"/>
          </w:tcPr>
          <w:p w14:paraId="5A6683AF" w14:textId="073C9508" w:rsidR="00346CCA" w:rsidRPr="00D02C76" w:rsidRDefault="00346CCA" w:rsidP="00346CCA">
            <w:pPr>
              <w:rPr>
                <w:rFonts w:ascii="Arial" w:hAnsi="Arial" w:cs="Arial"/>
                <w:sz w:val="18"/>
                <w:szCs w:val="18"/>
              </w:rPr>
            </w:pPr>
            <w:r>
              <w:rPr>
                <w:rFonts w:ascii="Arial" w:hAnsi="Arial" w:cs="Arial"/>
                <w:sz w:val="18"/>
                <w:szCs w:val="18"/>
              </w:rPr>
              <w:t>Samsung</w:t>
            </w:r>
          </w:p>
        </w:tc>
        <w:tc>
          <w:tcPr>
            <w:tcW w:w="8571" w:type="dxa"/>
          </w:tcPr>
          <w:p w14:paraId="3A2E0236" w14:textId="77777777" w:rsidR="00346CCA" w:rsidRPr="005D566B" w:rsidRDefault="00346CCA" w:rsidP="00346CCA">
            <w:pPr>
              <w:rPr>
                <w:sz w:val="18"/>
                <w:szCs w:val="18"/>
              </w:rPr>
            </w:pPr>
            <w:r w:rsidRPr="005D566B">
              <w:rPr>
                <w:sz w:val="18"/>
                <w:szCs w:val="18"/>
              </w:rPr>
              <w:t>OK with Proposal 4.1-1.</w:t>
            </w:r>
          </w:p>
          <w:p w14:paraId="1217B533" w14:textId="77777777" w:rsidR="00346CCA" w:rsidRPr="005D566B" w:rsidRDefault="00346CCA" w:rsidP="00346CCA">
            <w:pPr>
              <w:rPr>
                <w:sz w:val="16"/>
                <w:szCs w:val="16"/>
              </w:rPr>
            </w:pPr>
          </w:p>
          <w:p w14:paraId="328F285D" w14:textId="09B2AE8C" w:rsidR="00346CCA" w:rsidRPr="005D566B" w:rsidRDefault="00346CCA" w:rsidP="00346CCA">
            <w:pPr>
              <w:rPr>
                <w:sz w:val="18"/>
                <w:szCs w:val="18"/>
              </w:rPr>
            </w:pPr>
            <w:r w:rsidRPr="005D566B">
              <w:rPr>
                <w:sz w:val="18"/>
                <w:szCs w:val="18"/>
              </w:rPr>
              <w:t xml:space="preserve">OK with Proposal 4.1-2. As analysed/described in our </w:t>
            </w:r>
            <w:proofErr w:type="spellStart"/>
            <w:r w:rsidRPr="005D566B">
              <w:rPr>
                <w:sz w:val="18"/>
                <w:szCs w:val="18"/>
              </w:rPr>
              <w:t>tdoc</w:t>
            </w:r>
            <w:proofErr w:type="spellEnd"/>
            <w:r w:rsidRPr="005D566B">
              <w:rPr>
                <w:sz w:val="18"/>
                <w:szCs w:val="18"/>
              </w:rPr>
              <w:t xml:space="preserve">, </w:t>
            </w:r>
            <w:proofErr w:type="spellStart"/>
            <w:r w:rsidRPr="005D566B">
              <w:rPr>
                <w:sz w:val="18"/>
                <w:szCs w:val="18"/>
              </w:rPr>
              <w:t>eType</w:t>
            </w:r>
            <w:proofErr w:type="spellEnd"/>
            <w:r w:rsidRPr="005D566B">
              <w:rPr>
                <w:sz w:val="18"/>
                <w:szCs w:val="18"/>
              </w:rPr>
              <w:t>-II with the following simple modification offers good UPT-vs-overhead trade-off:</w:t>
            </w:r>
          </w:p>
          <w:p w14:paraId="390C5286" w14:textId="77777777" w:rsidR="00346CCA" w:rsidRPr="005D566B" w:rsidRDefault="00346CCA" w:rsidP="00346CCA">
            <w:pPr>
              <w:pStyle w:val="boldbullet1"/>
              <w:rPr>
                <w:sz w:val="18"/>
                <w:szCs w:val="22"/>
              </w:rPr>
            </w:pPr>
            <w:r w:rsidRPr="005D566B">
              <w:rPr>
                <w:b w:val="0"/>
                <w:bCs/>
                <w:sz w:val="18"/>
                <w:szCs w:val="22"/>
              </w:rPr>
              <w:t>Layer-specific SD basis selection with L=1 (low-</w:t>
            </w:r>
            <w:proofErr w:type="spellStart"/>
            <w:r w:rsidRPr="005D566B">
              <w:rPr>
                <w:b w:val="0"/>
                <w:bCs/>
                <w:sz w:val="18"/>
                <w:szCs w:val="22"/>
              </w:rPr>
              <w:t>resol</w:t>
            </w:r>
            <w:proofErr w:type="spellEnd"/>
            <w:r w:rsidRPr="005D566B">
              <w:rPr>
                <w:b w:val="0"/>
                <w:bCs/>
                <w:sz w:val="18"/>
                <w:szCs w:val="22"/>
              </w:rPr>
              <w:t>) and L&gt;1 (high-</w:t>
            </w:r>
            <w:proofErr w:type="spellStart"/>
            <w:r w:rsidRPr="005D566B">
              <w:rPr>
                <w:b w:val="0"/>
                <w:bCs/>
                <w:sz w:val="18"/>
                <w:szCs w:val="22"/>
              </w:rPr>
              <w:t>resol</w:t>
            </w:r>
            <w:proofErr w:type="spellEnd"/>
            <w:r w:rsidRPr="005D566B">
              <w:rPr>
                <w:b w:val="0"/>
                <w:bCs/>
                <w:sz w:val="18"/>
                <w:szCs w:val="22"/>
              </w:rPr>
              <w:t>)</w:t>
            </w:r>
          </w:p>
          <w:p w14:paraId="28C6B73F" w14:textId="77777777" w:rsidR="00346CCA" w:rsidRPr="005D566B" w:rsidRDefault="00346CCA" w:rsidP="00346CCA">
            <w:pPr>
              <w:pStyle w:val="boldbullet1"/>
              <w:rPr>
                <w:sz w:val="18"/>
                <w:szCs w:val="22"/>
              </w:rPr>
            </w:pPr>
            <w:r w:rsidRPr="005D566B">
              <w:rPr>
                <w:b w:val="0"/>
                <w:bCs/>
                <w:sz w:val="18"/>
                <w:szCs w:val="22"/>
              </w:rPr>
              <w:t xml:space="preserve">FD compression </w:t>
            </w:r>
            <w:r>
              <w:rPr>
                <w:b w:val="0"/>
                <w:bCs/>
                <w:sz w:val="18"/>
                <w:szCs w:val="22"/>
              </w:rPr>
              <w:t xml:space="preserve">same </w:t>
            </w:r>
            <w:r w:rsidRPr="005D566B">
              <w:rPr>
                <w:b w:val="0"/>
                <w:bCs/>
                <w:sz w:val="18"/>
                <w:szCs w:val="22"/>
              </w:rPr>
              <w:t xml:space="preserve">as </w:t>
            </w:r>
            <w:proofErr w:type="spellStart"/>
            <w:r w:rsidRPr="005D566B">
              <w:rPr>
                <w:b w:val="0"/>
                <w:bCs/>
                <w:sz w:val="18"/>
                <w:szCs w:val="22"/>
              </w:rPr>
              <w:t>eType</w:t>
            </w:r>
            <w:proofErr w:type="spellEnd"/>
            <w:r w:rsidRPr="005D566B">
              <w:rPr>
                <w:b w:val="0"/>
                <w:bCs/>
                <w:sz w:val="18"/>
                <w:szCs w:val="22"/>
              </w:rPr>
              <w:t>-II</w:t>
            </w:r>
          </w:p>
          <w:p w14:paraId="6A70BA2F" w14:textId="77777777" w:rsidR="00346CCA" w:rsidRPr="005D566B" w:rsidRDefault="00346CCA" w:rsidP="00346CCA">
            <w:pPr>
              <w:pStyle w:val="boldbullet1"/>
              <w:rPr>
                <w:sz w:val="18"/>
                <w:szCs w:val="18"/>
              </w:rPr>
            </w:pPr>
            <w:r w:rsidRPr="005D566B">
              <w:rPr>
                <w:b w:val="0"/>
                <w:bCs/>
                <w:sz w:val="18"/>
                <w:szCs w:val="22"/>
              </w:rPr>
              <w:t>Removing beta from the co</w:t>
            </w:r>
            <w:r w:rsidRPr="005D566B">
              <w:rPr>
                <w:b w:val="0"/>
                <w:bCs/>
                <w:sz w:val="18"/>
                <w:szCs w:val="18"/>
              </w:rPr>
              <w:t xml:space="preserve">debook parameters </w:t>
            </w:r>
          </w:p>
          <w:p w14:paraId="29D6B80D" w14:textId="4121B629" w:rsidR="00346CCA" w:rsidRPr="00D02C76" w:rsidRDefault="00346CCA" w:rsidP="00346CCA">
            <w:pPr>
              <w:rPr>
                <w:rFonts w:ascii="Arial" w:hAnsi="Arial" w:cs="Arial"/>
                <w:sz w:val="18"/>
                <w:szCs w:val="18"/>
              </w:rPr>
            </w:pPr>
            <w:r w:rsidRPr="005D566B">
              <w:rPr>
                <w:sz w:val="18"/>
                <w:szCs w:val="18"/>
              </w:rPr>
              <w:t>This ensures a common UE implementation while offering sufficient UPT gain</w:t>
            </w:r>
            <w:r>
              <w:rPr>
                <w:sz w:val="18"/>
                <w:szCs w:val="18"/>
              </w:rPr>
              <w:t xml:space="preserve"> over the other legacy schemes and variants</w:t>
            </w:r>
            <w:r w:rsidRPr="005D566B">
              <w:rPr>
                <w:sz w:val="18"/>
                <w:szCs w:val="18"/>
              </w:rPr>
              <w:t xml:space="preserve"> in a given overhead of wide range</w:t>
            </w:r>
            <w:r>
              <w:rPr>
                <w:sz w:val="18"/>
                <w:szCs w:val="18"/>
              </w:rPr>
              <w:t xml:space="preserve">. The same principle can be applied to </w:t>
            </w:r>
            <w:proofErr w:type="spellStart"/>
            <w:r>
              <w:rPr>
                <w:sz w:val="18"/>
                <w:szCs w:val="18"/>
              </w:rPr>
              <w:t>mTRP</w:t>
            </w:r>
            <w:proofErr w:type="spellEnd"/>
            <w:r>
              <w:rPr>
                <w:sz w:val="18"/>
                <w:szCs w:val="18"/>
              </w:rPr>
              <w:t xml:space="preserve"> CJT and a similar performance trend is shown.   </w:t>
            </w:r>
          </w:p>
        </w:tc>
      </w:tr>
      <w:tr w:rsidR="00346CCA" w:rsidRPr="00D02C76" w14:paraId="417AF8B1" w14:textId="77777777" w:rsidTr="00F864D6">
        <w:trPr>
          <w:trHeight w:val="20"/>
        </w:trPr>
        <w:tc>
          <w:tcPr>
            <w:tcW w:w="1165" w:type="dxa"/>
          </w:tcPr>
          <w:p w14:paraId="65529379" w14:textId="72A2683D" w:rsidR="00346CCA" w:rsidRPr="002371EB" w:rsidRDefault="002371EB"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2A51350" w14:textId="13BD8C47" w:rsidR="002371EB" w:rsidRPr="002371EB" w:rsidRDefault="002371EB" w:rsidP="002371EB">
            <w:pPr>
              <w:rPr>
                <w:rFonts w:ascii="Arial" w:hAnsi="Arial" w:cs="Arial"/>
                <w:sz w:val="18"/>
                <w:szCs w:val="18"/>
                <w:lang w:val="en-US"/>
              </w:rPr>
            </w:pPr>
            <w:r w:rsidRPr="002371EB">
              <w:rPr>
                <w:rFonts w:ascii="Arial" w:hAnsi="Arial" w:cs="Arial"/>
                <w:b/>
                <w:bCs/>
                <w:sz w:val="18"/>
                <w:szCs w:val="18"/>
                <w:lang w:val="en-US"/>
              </w:rPr>
              <w:t>Proposal 4.1-1</w:t>
            </w:r>
            <w:r>
              <w:rPr>
                <w:rFonts w:ascii="Arial" w:eastAsia="PMingLiU" w:hAnsi="Arial" w:cs="Arial" w:hint="eastAsia"/>
                <w:b/>
                <w:bCs/>
                <w:sz w:val="18"/>
                <w:szCs w:val="18"/>
                <w:lang w:val="en-US" w:eastAsia="zh-TW"/>
              </w:rPr>
              <w:t>/</w:t>
            </w:r>
            <w:r w:rsidRPr="002371EB">
              <w:rPr>
                <w:rFonts w:ascii="Arial" w:hAnsi="Arial" w:cs="Arial"/>
                <w:b/>
                <w:bCs/>
                <w:sz w:val="18"/>
                <w:szCs w:val="18"/>
                <w:lang w:val="en-US"/>
              </w:rPr>
              <w:t xml:space="preserve"> </w:t>
            </w:r>
            <w:r w:rsidRPr="002371EB">
              <w:rPr>
                <w:rFonts w:ascii="Arial" w:eastAsia="PMingLiU" w:hAnsi="Arial" w:cs="Arial"/>
                <w:b/>
                <w:bCs/>
                <w:sz w:val="18"/>
                <w:szCs w:val="18"/>
                <w:lang w:val="en-US" w:eastAsia="zh-TW"/>
              </w:rPr>
              <w:t>Proposal 4.1-2</w:t>
            </w:r>
            <w:r w:rsidRPr="002371EB">
              <w:rPr>
                <w:rFonts w:ascii="Arial" w:hAnsi="Arial" w:cs="Arial"/>
                <w:sz w:val="18"/>
                <w:szCs w:val="18"/>
                <w:lang w:val="en-US"/>
              </w:rPr>
              <w:t xml:space="preserve">: </w:t>
            </w:r>
          </w:p>
          <w:p w14:paraId="2BF06C64" w14:textId="5634E23A" w:rsidR="00346CCA" w:rsidRPr="00E17F2E" w:rsidRDefault="002371EB" w:rsidP="002371EB">
            <w:pPr>
              <w:rPr>
                <w:rFonts w:ascii="Arial" w:hAnsi="Arial" w:cs="Arial"/>
                <w:sz w:val="18"/>
                <w:szCs w:val="18"/>
                <w:lang w:val="en-US"/>
              </w:rPr>
            </w:pPr>
            <w:r w:rsidRPr="002371EB">
              <w:rPr>
                <w:rFonts w:ascii="Arial" w:hAnsi="Arial" w:cs="Arial"/>
                <w:sz w:val="18"/>
                <w:szCs w:val="18"/>
                <w:lang w:val="en-US"/>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sidRPr="002371EB">
              <w:rPr>
                <w:rFonts w:ascii="Arial" w:hAnsi="Arial" w:cs="Arial"/>
                <w:sz w:val="18"/>
                <w:szCs w:val="18"/>
                <w:lang w:val="en-US"/>
              </w:rPr>
              <w:t>the  explicit</w:t>
            </w:r>
            <w:proofErr w:type="gramEnd"/>
            <w:r w:rsidRPr="002371EB">
              <w:rPr>
                <w:rFonts w:ascii="Arial" w:hAnsi="Arial" w:cs="Arial"/>
                <w:sz w:val="18"/>
                <w:szCs w:val="18"/>
                <w:lang w:val="en-US"/>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EC2F7B" w:rsidRPr="00D02C76" w14:paraId="7A0C7E9F" w14:textId="77777777" w:rsidTr="00F864D6">
        <w:trPr>
          <w:trHeight w:val="20"/>
        </w:trPr>
        <w:tc>
          <w:tcPr>
            <w:tcW w:w="1165" w:type="dxa"/>
          </w:tcPr>
          <w:p w14:paraId="5FDCA97F" w14:textId="1B360257" w:rsidR="00EC2F7B" w:rsidRPr="00D02C76" w:rsidRDefault="00EC2F7B" w:rsidP="00EC2F7B">
            <w:pPr>
              <w:rPr>
                <w:rFonts w:ascii="Arial" w:hAnsi="Arial" w:cs="Arial"/>
                <w:sz w:val="18"/>
                <w:szCs w:val="18"/>
              </w:rPr>
            </w:pPr>
            <w:r>
              <w:rPr>
                <w:rFonts w:ascii="Arial" w:hAnsi="Arial" w:cs="Arial"/>
                <w:sz w:val="18"/>
                <w:szCs w:val="18"/>
              </w:rPr>
              <w:t>Qualcomm</w:t>
            </w:r>
          </w:p>
        </w:tc>
        <w:tc>
          <w:tcPr>
            <w:tcW w:w="8571" w:type="dxa"/>
          </w:tcPr>
          <w:p w14:paraId="02048446" w14:textId="77777777" w:rsidR="00EC2F7B" w:rsidRPr="00EC2F7B" w:rsidRDefault="00EC2F7B" w:rsidP="00EC2F7B">
            <w:pPr>
              <w:rPr>
                <w:rFonts w:ascii="Arial" w:hAnsi="Arial" w:cs="Arial"/>
                <w:b/>
                <w:bCs/>
                <w:sz w:val="18"/>
                <w:szCs w:val="18"/>
              </w:rPr>
            </w:pPr>
            <w:r w:rsidRPr="00EC2F7B">
              <w:rPr>
                <w:rFonts w:ascii="Arial" w:hAnsi="Arial" w:cs="Arial"/>
                <w:b/>
                <w:bCs/>
                <w:sz w:val="18"/>
                <w:szCs w:val="18"/>
              </w:rPr>
              <w:t>Comments to Proposal 4.1-1:</w:t>
            </w:r>
          </w:p>
          <w:p w14:paraId="02531B8B" w14:textId="77777777" w:rsidR="00EC2F7B" w:rsidRPr="009D58E7" w:rsidRDefault="00EC2F7B" w:rsidP="00EC2F7B">
            <w:pPr>
              <w:rPr>
                <w:rFonts w:ascii="Arial" w:hAnsi="Arial" w:cs="Arial"/>
              </w:rPr>
            </w:pPr>
            <w:r w:rsidRPr="009D58E7">
              <w:rPr>
                <w:rFonts w:ascii="Arial" w:hAnsi="Arial" w:cs="Arial"/>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sidRPr="009D58E7">
              <w:rPr>
                <w:rFonts w:ascii="Arial" w:hAnsi="Arial" w:cs="Arial"/>
              </w:rPr>
              <w:t>cases, and</w:t>
            </w:r>
            <w:proofErr w:type="gramEnd"/>
            <w:r w:rsidRPr="009D58E7">
              <w:rPr>
                <w:rFonts w:ascii="Arial" w:hAnsi="Arial" w:cs="Arial"/>
              </w:rPr>
              <w:t xml:space="preserve"> then explore how the corresponding requirements can be addressed for each. In this </w:t>
            </w:r>
            <w:r w:rsidRPr="009D58E7">
              <w:rPr>
                <w:rFonts w:ascii="Arial" w:hAnsi="Arial" w:cs="Arial"/>
              </w:rPr>
              <w:lastRenderedPageBreak/>
              <w:t>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9545A1F" w14:textId="77777777" w:rsidR="00EC2F7B" w:rsidRPr="009D58E7" w:rsidRDefault="00EC2F7B" w:rsidP="00EC2F7B">
            <w:pPr>
              <w:rPr>
                <w:rFonts w:ascii="Arial" w:hAnsi="Arial" w:cs="Arial"/>
              </w:rPr>
            </w:pPr>
          </w:p>
          <w:p w14:paraId="441231B2" w14:textId="77777777" w:rsidR="00EC2F7B" w:rsidRPr="00EC2F7B" w:rsidRDefault="00EC2F7B" w:rsidP="00EC2F7B">
            <w:pPr>
              <w:rPr>
                <w:rFonts w:ascii="Arial" w:hAnsi="Arial" w:cs="Arial"/>
                <w:b/>
                <w:bCs/>
              </w:rPr>
            </w:pPr>
            <w:r w:rsidRPr="00EC2F7B">
              <w:rPr>
                <w:rFonts w:ascii="Arial" w:hAnsi="Arial" w:cs="Arial"/>
                <w:b/>
                <w:bCs/>
              </w:rPr>
              <w:t>Comments to Proposal 4.1-2:</w:t>
            </w:r>
          </w:p>
          <w:p w14:paraId="2F5F6759" w14:textId="09095515" w:rsidR="00EC2F7B" w:rsidRPr="00D02C76" w:rsidRDefault="00EC2F7B" w:rsidP="00EC2F7B">
            <w:pPr>
              <w:rPr>
                <w:rFonts w:ascii="Arial" w:hAnsi="Arial" w:cs="Arial"/>
                <w:sz w:val="18"/>
                <w:szCs w:val="18"/>
              </w:rPr>
            </w:pPr>
            <w:r w:rsidRPr="009D58E7">
              <w:rPr>
                <w:rFonts w:ascii="Arial" w:hAnsi="Arial" w:cs="Arial"/>
              </w:rPr>
              <w:t>The notion of “low” versus “high” resolution CSI would benefit from further discussion. From our perspective, the primary distinction is not resolution itself, as the inherently limited feedback granularity does not allow for truly high</w:t>
            </w:r>
            <w:r w:rsidRPr="009D58E7">
              <w:rPr>
                <w:rFonts w:ascii="Cambria Math" w:hAnsi="Cambria Math" w:cs="Cambria Math"/>
              </w:rPr>
              <w:t>‑</w:t>
            </w:r>
            <w:r w:rsidRPr="009D58E7">
              <w:rPr>
                <w:rFonts w:ascii="Arial" w:hAnsi="Arial" w:cs="Arial"/>
              </w:rPr>
              <w:t>resolution CSI. We suggest first focusing on the relevant scenarios and use cases to clarify the underlying CSI requirements</w:t>
            </w:r>
          </w:p>
        </w:tc>
      </w:tr>
      <w:tr w:rsidR="00EC2F7B" w:rsidRPr="00D02C76" w14:paraId="1E5A2614" w14:textId="77777777" w:rsidTr="00F864D6">
        <w:trPr>
          <w:trHeight w:val="20"/>
        </w:trPr>
        <w:tc>
          <w:tcPr>
            <w:tcW w:w="1165" w:type="dxa"/>
          </w:tcPr>
          <w:p w14:paraId="4C6289EE" w14:textId="77777777" w:rsidR="00EC2F7B" w:rsidRPr="00D02C76" w:rsidRDefault="00EC2F7B" w:rsidP="00EC2F7B">
            <w:pPr>
              <w:rPr>
                <w:rFonts w:ascii="Arial" w:hAnsi="Arial" w:cs="Arial"/>
                <w:sz w:val="18"/>
                <w:szCs w:val="18"/>
              </w:rPr>
            </w:pPr>
          </w:p>
        </w:tc>
        <w:tc>
          <w:tcPr>
            <w:tcW w:w="8571" w:type="dxa"/>
          </w:tcPr>
          <w:p w14:paraId="7B524626" w14:textId="77777777" w:rsidR="00EC2F7B" w:rsidRPr="00D02C76" w:rsidRDefault="00EC2F7B" w:rsidP="00EC2F7B">
            <w:pPr>
              <w:rPr>
                <w:rFonts w:ascii="Arial" w:hAnsi="Arial" w:cs="Arial"/>
                <w:sz w:val="18"/>
                <w:szCs w:val="18"/>
              </w:rPr>
            </w:pPr>
          </w:p>
        </w:tc>
      </w:tr>
    </w:tbl>
    <w:p w14:paraId="54AB2D5C" w14:textId="45F80375" w:rsidR="009E5D32" w:rsidRPr="00D02C76" w:rsidRDefault="009E5D32" w:rsidP="00F237FB">
      <w:pPr>
        <w:rPr>
          <w:rFonts w:ascii="Arial" w:hAnsi="Arial" w:cs="Arial"/>
          <w:b/>
          <w:bCs/>
          <w:sz w:val="20"/>
          <w:szCs w:val="20"/>
        </w:rPr>
      </w:pPr>
    </w:p>
    <w:p w14:paraId="50C77A0C" w14:textId="77777777" w:rsidR="00F237FB" w:rsidRPr="00D02C76" w:rsidRDefault="00F237FB" w:rsidP="00F237FB">
      <w:pPr>
        <w:rPr>
          <w:rFonts w:ascii="Arial" w:hAnsi="Arial" w:cs="Arial"/>
          <w:sz w:val="20"/>
          <w:szCs w:val="20"/>
        </w:rPr>
      </w:pPr>
    </w:p>
    <w:p w14:paraId="431CB95E" w14:textId="241AD15B" w:rsidR="0014694B" w:rsidRPr="00D02C76" w:rsidRDefault="00F14865" w:rsidP="00EA5AC9">
      <w:pPr>
        <w:pStyle w:val="2"/>
        <w:rPr>
          <w:rFonts w:ascii="Arial" w:hAnsi="Arial" w:cs="Arial"/>
          <w:sz w:val="24"/>
          <w:szCs w:val="24"/>
        </w:rPr>
      </w:pPr>
      <w:bookmarkStart w:id="14" w:name="_Ref219151647"/>
      <w:r w:rsidRPr="00D02C76">
        <w:rPr>
          <w:rFonts w:ascii="Arial" w:hAnsi="Arial" w:cs="Arial"/>
          <w:sz w:val="24"/>
          <w:szCs w:val="24"/>
        </w:rPr>
        <w:t>AI</w:t>
      </w:r>
      <w:r w:rsidR="0014694B" w:rsidRPr="00D02C76">
        <w:rPr>
          <w:rFonts w:ascii="Arial" w:hAnsi="Arial" w:cs="Arial"/>
          <w:sz w:val="24"/>
          <w:szCs w:val="24"/>
        </w:rPr>
        <w:t>-based CSI compression</w:t>
      </w:r>
      <w:r w:rsidR="0098556B" w:rsidRPr="00D02C76">
        <w:rPr>
          <w:rFonts w:ascii="Arial" w:hAnsi="Arial" w:cs="Arial"/>
          <w:sz w:val="24"/>
          <w:szCs w:val="24"/>
        </w:rPr>
        <w:t xml:space="preserve"> </w:t>
      </w:r>
      <w:bookmarkEnd w:id="14"/>
    </w:p>
    <w:p w14:paraId="7D5959AD" w14:textId="1A734E0F" w:rsidR="009D11DE" w:rsidRPr="00D02C76" w:rsidRDefault="009D11DE" w:rsidP="009D11DE">
      <w:pPr>
        <w:rPr>
          <w:rFonts w:hint="eastAsia"/>
          <w:sz w:val="20"/>
          <w:szCs w:val="20"/>
        </w:rPr>
      </w:pPr>
      <w:r w:rsidRPr="00D02C76">
        <w:rPr>
          <w:sz w:val="20"/>
          <w:szCs w:val="20"/>
        </w:rPr>
        <w:t xml:space="preserve">Four AI-based CSI compression </w:t>
      </w:r>
      <w:r w:rsidR="00E014C4" w:rsidRPr="00D02C76">
        <w:rPr>
          <w:sz w:val="20"/>
          <w:szCs w:val="20"/>
        </w:rPr>
        <w:t xml:space="preserve">use cases </w:t>
      </w:r>
      <w:r w:rsidR="00C37C6F" w:rsidRPr="00D02C76">
        <w:rPr>
          <w:sz w:val="20"/>
          <w:szCs w:val="20"/>
        </w:rPr>
        <w:t>have</w:t>
      </w:r>
      <w:r w:rsidRPr="00D02C76">
        <w:rPr>
          <w:sz w:val="20"/>
          <w:szCs w:val="20"/>
        </w:rPr>
        <w:t xml:space="preserve"> been </w:t>
      </w:r>
      <w:r w:rsidR="00E014C4" w:rsidRPr="00D02C76">
        <w:rPr>
          <w:sz w:val="20"/>
          <w:szCs w:val="20"/>
        </w:rPr>
        <w:t>proposed, with following summary</w:t>
      </w:r>
      <w:r w:rsidR="00C37C6F" w:rsidRPr="00D02C76">
        <w:rPr>
          <w:sz w:val="20"/>
          <w:szCs w:val="20"/>
        </w:rPr>
        <w:t xml:space="preserve">. </w:t>
      </w:r>
    </w:p>
    <w:p w14:paraId="1A9580B3" w14:textId="6351B03B" w:rsidR="00C37C6F" w:rsidRPr="00D02C76" w:rsidRDefault="00FB0D0B" w:rsidP="00FB0D0B">
      <w:pPr>
        <w:jc w:val="center"/>
        <w:rPr>
          <w:rFonts w:hint="eastAsia"/>
          <w:sz w:val="20"/>
          <w:szCs w:val="20"/>
        </w:rPr>
      </w:pPr>
      <w:r w:rsidRPr="00D02C76">
        <w:rPr>
          <w:rFonts w:ascii="Arial" w:eastAsia="等线" w:hAnsi="Arial" w:cs="Arial"/>
          <w:b/>
          <w:bCs/>
          <w:kern w:val="3"/>
          <w:sz w:val="18"/>
          <w:szCs w:val="18"/>
          <w:lang w:eastAsia="ko-KR"/>
        </w:rPr>
        <w:t>Table 4.</w:t>
      </w:r>
      <w:r w:rsidR="00781B87" w:rsidRPr="00D02C76">
        <w:rPr>
          <w:rFonts w:ascii="Arial" w:eastAsia="等线" w:hAnsi="Arial" w:cs="Arial"/>
          <w:b/>
          <w:bCs/>
          <w:kern w:val="3"/>
          <w:sz w:val="18"/>
          <w:szCs w:val="18"/>
          <w:lang w:eastAsia="ko-KR"/>
        </w:rPr>
        <w:t>2</w:t>
      </w:r>
      <w:r w:rsidR="00723DC2" w:rsidRPr="00D02C76">
        <w:rPr>
          <w:rFonts w:ascii="Arial" w:eastAsia="等线" w:hAnsi="Arial" w:cs="Arial"/>
          <w:b/>
          <w:bCs/>
          <w:kern w:val="3"/>
          <w:sz w:val="18"/>
          <w:szCs w:val="18"/>
          <w:lang w:eastAsia="ko-KR"/>
        </w:rPr>
        <w:t>A</w:t>
      </w:r>
      <w:r w:rsidRPr="00D02C76">
        <w:rPr>
          <w:rFonts w:ascii="Arial" w:eastAsia="等线" w:hAnsi="Arial" w:cs="Arial"/>
          <w:b/>
          <w:bCs/>
          <w:kern w:val="3"/>
          <w:sz w:val="18"/>
          <w:szCs w:val="18"/>
          <w:lang w:eastAsia="ko-KR"/>
        </w:rPr>
        <w:t xml:space="preserve"> Summary</w:t>
      </w:r>
      <w:r w:rsidR="00723DC2" w:rsidRPr="00D02C76">
        <w:rPr>
          <w:rFonts w:ascii="Arial" w:eastAsia="等线" w:hAnsi="Arial" w:cs="Arial"/>
          <w:b/>
          <w:bCs/>
          <w:kern w:val="3"/>
          <w:sz w:val="18"/>
          <w:szCs w:val="18"/>
          <w:lang w:eastAsia="ko-KR"/>
        </w:rPr>
        <w:t xml:space="preserve"> for AI-CSI use cases</w:t>
      </w:r>
    </w:p>
    <w:tbl>
      <w:tblPr>
        <w:tblStyle w:val="ae"/>
        <w:tblW w:w="0" w:type="auto"/>
        <w:tblLook w:val="04A0" w:firstRow="1" w:lastRow="0" w:firstColumn="1" w:lastColumn="0" w:noHBand="0" w:noVBand="1"/>
      </w:tblPr>
      <w:tblGrid>
        <w:gridCol w:w="1629"/>
        <w:gridCol w:w="5296"/>
        <w:gridCol w:w="2811"/>
      </w:tblGrid>
      <w:tr w:rsidR="00C37C6F" w:rsidRPr="00D02C76" w14:paraId="17ED0A9D" w14:textId="77777777" w:rsidTr="00B96BA1">
        <w:tc>
          <w:tcPr>
            <w:tcW w:w="1629" w:type="dxa"/>
            <w:shd w:val="clear" w:color="auto" w:fill="E7E6E6" w:themeFill="background2"/>
          </w:tcPr>
          <w:p w14:paraId="3D96DEB0" w14:textId="288E917D" w:rsidR="00C37C6F" w:rsidRPr="00D02C76" w:rsidRDefault="00C37C6F" w:rsidP="009D11DE">
            <w:pPr>
              <w:rPr>
                <w:rFonts w:ascii="Arial" w:hAnsi="Arial" w:cs="Arial"/>
                <w:b/>
                <w:sz w:val="18"/>
                <w:szCs w:val="18"/>
              </w:rPr>
            </w:pPr>
            <w:r w:rsidRPr="00D02C76">
              <w:rPr>
                <w:rFonts w:ascii="Arial" w:hAnsi="Arial" w:cs="Arial"/>
                <w:b/>
                <w:sz w:val="18"/>
                <w:szCs w:val="18"/>
              </w:rPr>
              <w:t>Sub-use cases</w:t>
            </w:r>
          </w:p>
        </w:tc>
        <w:tc>
          <w:tcPr>
            <w:tcW w:w="5296" w:type="dxa"/>
            <w:shd w:val="clear" w:color="auto" w:fill="E7E6E6" w:themeFill="background2"/>
          </w:tcPr>
          <w:p w14:paraId="5FE9CA32" w14:textId="429C4757" w:rsidR="00C37C6F" w:rsidRPr="00D02C76" w:rsidRDefault="00C37C6F" w:rsidP="009D11DE">
            <w:pPr>
              <w:rPr>
                <w:rFonts w:ascii="Arial" w:hAnsi="Arial" w:cs="Arial"/>
                <w:b/>
                <w:sz w:val="18"/>
                <w:szCs w:val="18"/>
              </w:rPr>
            </w:pPr>
            <w:r w:rsidRPr="00D02C76">
              <w:rPr>
                <w:rFonts w:ascii="Arial" w:hAnsi="Arial" w:cs="Arial"/>
                <w:b/>
                <w:sz w:val="18"/>
                <w:szCs w:val="18"/>
              </w:rPr>
              <w:t xml:space="preserve">Summary of observations </w:t>
            </w:r>
          </w:p>
        </w:tc>
        <w:tc>
          <w:tcPr>
            <w:tcW w:w="2811" w:type="dxa"/>
            <w:shd w:val="clear" w:color="auto" w:fill="E7E6E6" w:themeFill="background2"/>
          </w:tcPr>
          <w:p w14:paraId="26FECC36" w14:textId="3E261814" w:rsidR="00C37C6F" w:rsidRPr="00D02C76" w:rsidRDefault="00C37C6F" w:rsidP="009D11DE">
            <w:pPr>
              <w:rPr>
                <w:rFonts w:ascii="Arial" w:hAnsi="Arial" w:cs="Arial"/>
                <w:sz w:val="18"/>
                <w:szCs w:val="18"/>
              </w:rPr>
            </w:pPr>
            <w:r w:rsidRPr="00D02C76">
              <w:rPr>
                <w:rFonts w:ascii="Arial" w:hAnsi="Arial" w:cs="Arial"/>
                <w:b/>
                <w:sz w:val="18"/>
                <w:szCs w:val="18"/>
              </w:rPr>
              <w:t>Summary of companies’ views</w:t>
            </w:r>
          </w:p>
        </w:tc>
      </w:tr>
      <w:tr w:rsidR="00C37C6F" w:rsidRPr="00D02C76" w14:paraId="6E894610" w14:textId="77777777" w:rsidTr="00781B87">
        <w:tc>
          <w:tcPr>
            <w:tcW w:w="1629" w:type="dxa"/>
          </w:tcPr>
          <w:p w14:paraId="7BBCD816" w14:textId="29FF53A6" w:rsidR="00C37C6F" w:rsidRPr="00D02C76" w:rsidRDefault="00C37C6F" w:rsidP="009D11DE">
            <w:pPr>
              <w:rPr>
                <w:rFonts w:ascii="Arial" w:hAnsi="Arial" w:cs="Arial"/>
                <w:sz w:val="18"/>
                <w:szCs w:val="18"/>
              </w:rPr>
            </w:pPr>
            <w:r w:rsidRPr="00D02C76">
              <w:rPr>
                <w:rFonts w:ascii="Arial" w:hAnsi="Arial" w:cs="Arial"/>
                <w:sz w:val="18"/>
                <w:szCs w:val="18"/>
              </w:rPr>
              <w:t>JSCC/JSCM</w:t>
            </w:r>
          </w:p>
        </w:tc>
        <w:tc>
          <w:tcPr>
            <w:tcW w:w="5296" w:type="dxa"/>
          </w:tcPr>
          <w:p w14:paraId="2D54BCBC" w14:textId="77777777" w:rsidR="00FB0D0B" w:rsidRPr="00D02C76" w:rsidRDefault="00FB0D0B" w:rsidP="00FB0D0B">
            <w:pPr>
              <w:rPr>
                <w:rFonts w:ascii="Arial" w:hAnsi="Arial" w:cs="Arial"/>
                <w:sz w:val="18"/>
                <w:szCs w:val="18"/>
              </w:rPr>
            </w:pPr>
            <w:r w:rsidRPr="00D02C76">
              <w:rPr>
                <w:rFonts w:ascii="Arial" w:hAnsi="Arial" w:cs="Arial"/>
                <w:sz w:val="18"/>
                <w:szCs w:val="18"/>
              </w:rPr>
              <w:t xml:space="preserve">17 Companies provided evaluation on JSCC/JSCM against Rel-19 </w:t>
            </w:r>
            <w:proofErr w:type="spellStart"/>
            <w:r w:rsidRPr="00D02C76">
              <w:rPr>
                <w:rFonts w:ascii="Arial" w:hAnsi="Arial" w:cs="Arial"/>
                <w:sz w:val="18"/>
                <w:szCs w:val="18"/>
              </w:rPr>
              <w:t>eType</w:t>
            </w:r>
            <w:proofErr w:type="spellEnd"/>
            <w:r w:rsidRPr="00D02C76">
              <w:rPr>
                <w:rFonts w:ascii="Arial" w:hAnsi="Arial" w:cs="Arial"/>
                <w:sz w:val="18"/>
                <w:szCs w:val="18"/>
              </w:rPr>
              <w:t xml:space="preserve">-II or Rel-20 SSCC baselines. </w:t>
            </w:r>
          </w:p>
          <w:p w14:paraId="26D9555C"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Most companies showed SGCS or NMSE results for JSCC/JSCM</w:t>
            </w:r>
          </w:p>
          <w:p w14:paraId="7AAC74D3" w14:textId="77777777" w:rsidR="00FB0D0B"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Two companies provide UPT vs payload for JSCM</w:t>
            </w:r>
          </w:p>
          <w:p w14:paraId="016C29D8" w14:textId="57AA913F" w:rsidR="00C37C6F" w:rsidRPr="00D02C76" w:rsidRDefault="00FB0D0B" w:rsidP="00103BCE">
            <w:pPr>
              <w:pStyle w:val="a3"/>
              <w:numPr>
                <w:ilvl w:val="0"/>
                <w:numId w:val="66"/>
              </w:numPr>
              <w:rPr>
                <w:rFonts w:ascii="Arial" w:hAnsi="Arial" w:cs="Arial"/>
                <w:sz w:val="18"/>
                <w:szCs w:val="18"/>
              </w:rPr>
            </w:pPr>
            <w:r w:rsidRPr="00D02C76">
              <w:rPr>
                <w:rFonts w:ascii="Arial" w:hAnsi="Arial" w:cs="Arial"/>
                <w:sz w:val="18"/>
                <w:szCs w:val="18"/>
              </w:rPr>
              <w:t xml:space="preserve">Promising gain can </w:t>
            </w:r>
            <w:r w:rsidR="00F418D5" w:rsidRPr="00D02C76">
              <w:rPr>
                <w:rFonts w:ascii="Arial" w:hAnsi="Arial" w:cs="Arial"/>
                <w:sz w:val="18"/>
                <w:szCs w:val="18"/>
              </w:rPr>
              <w:t xml:space="preserve">be </w:t>
            </w:r>
            <w:r w:rsidRPr="00D02C76">
              <w:rPr>
                <w:rFonts w:ascii="Arial" w:hAnsi="Arial" w:cs="Arial"/>
                <w:sz w:val="18"/>
                <w:szCs w:val="18"/>
              </w:rPr>
              <w:t>observed</w:t>
            </w:r>
            <w:r w:rsidR="00F418D5" w:rsidRPr="00D02C76">
              <w:rPr>
                <w:rFonts w:ascii="Arial" w:hAnsi="Arial" w:cs="Arial"/>
                <w:sz w:val="18"/>
                <w:szCs w:val="18"/>
              </w:rPr>
              <w:t xml:space="preserve"> for UPT, and overhead reduction. </w:t>
            </w:r>
          </w:p>
          <w:p w14:paraId="00C578B0" w14:textId="26404914" w:rsidR="00FB0D0B" w:rsidRPr="00D02C76" w:rsidRDefault="00FB0D0B" w:rsidP="00FB0D0B">
            <w:pPr>
              <w:rPr>
                <w:rFonts w:ascii="Arial" w:hAnsi="Arial" w:cs="Arial"/>
                <w:sz w:val="18"/>
                <w:szCs w:val="18"/>
              </w:rPr>
            </w:pPr>
            <w:r w:rsidRPr="00D02C76">
              <w:rPr>
                <w:rFonts w:ascii="Arial" w:hAnsi="Arial" w:cs="Arial"/>
                <w:sz w:val="18"/>
                <w:szCs w:val="18"/>
              </w:rPr>
              <w:t>wherein</w:t>
            </w:r>
          </w:p>
          <w:p w14:paraId="19C2C37D" w14:textId="05BADF2D" w:rsidR="00FB0D0B" w:rsidRPr="00D02C76" w:rsidRDefault="00FB0D0B" w:rsidP="00FB0D0B">
            <w:pPr>
              <w:rPr>
                <w:rFonts w:ascii="Arial" w:hAnsi="Arial" w:cs="Arial"/>
                <w:sz w:val="18"/>
                <w:szCs w:val="18"/>
              </w:rPr>
            </w:pPr>
            <w:r w:rsidRPr="00D02C76">
              <w:rPr>
                <w:rFonts w:ascii="Arial" w:hAnsi="Arial" w:cs="Arial"/>
                <w:sz w:val="18"/>
                <w:szCs w:val="18"/>
              </w:rPr>
              <w:t>16 companies showed results of JSCM</w:t>
            </w:r>
          </w:p>
          <w:p w14:paraId="16BAC6E5" w14:textId="14E196EC" w:rsidR="00723DC2" w:rsidRPr="00D02C76" w:rsidRDefault="00FB0D0B" w:rsidP="00FB0D0B">
            <w:pPr>
              <w:rPr>
                <w:rFonts w:ascii="Arial" w:hAnsi="Arial" w:cs="Arial"/>
                <w:sz w:val="18"/>
                <w:szCs w:val="18"/>
              </w:rPr>
            </w:pPr>
            <w:r w:rsidRPr="00D02C76">
              <w:rPr>
                <w:rFonts w:ascii="Arial" w:hAnsi="Arial" w:cs="Arial"/>
                <w:sz w:val="18"/>
                <w:szCs w:val="18"/>
              </w:rPr>
              <w:t>10 companies showed results of JSCC</w:t>
            </w:r>
          </w:p>
        </w:tc>
        <w:tc>
          <w:tcPr>
            <w:tcW w:w="2811" w:type="dxa"/>
            <w:vAlign w:val="center"/>
          </w:tcPr>
          <w:p w14:paraId="2E02F04F" w14:textId="07579E32" w:rsidR="00C37C6F" w:rsidRPr="00D02C76" w:rsidRDefault="00F418D5" w:rsidP="00781B87">
            <w:pPr>
              <w:jc w:val="left"/>
              <w:rPr>
                <w:rFonts w:ascii="Arial" w:hAnsi="Arial" w:cs="Arial"/>
                <w:b/>
                <w:bCs/>
                <w:sz w:val="18"/>
                <w:szCs w:val="18"/>
              </w:rPr>
            </w:pPr>
            <w:r w:rsidRPr="00D02C76">
              <w:rPr>
                <w:rFonts w:ascii="Arial" w:hAnsi="Arial" w:cs="Arial"/>
                <w:b/>
                <w:bCs/>
                <w:sz w:val="18"/>
                <w:szCs w:val="18"/>
              </w:rPr>
              <w:t xml:space="preserve">Supported </w:t>
            </w:r>
            <w:r w:rsidR="003E38A2" w:rsidRPr="00D02C76">
              <w:rPr>
                <w:rFonts w:ascii="Arial" w:hAnsi="Arial" w:cs="Arial"/>
                <w:b/>
                <w:bCs/>
                <w:sz w:val="18"/>
                <w:szCs w:val="18"/>
              </w:rPr>
              <w:t>b</w:t>
            </w:r>
            <w:r w:rsidRPr="00D02C76">
              <w:rPr>
                <w:rFonts w:ascii="Arial" w:hAnsi="Arial" w:cs="Arial"/>
                <w:b/>
                <w:bCs/>
                <w:sz w:val="18"/>
                <w:szCs w:val="18"/>
              </w:rPr>
              <w:t xml:space="preserve">y (22): </w:t>
            </w: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宋体" w:hAnsi="Arial" w:cs="Arial"/>
                <w:bCs/>
                <w:sz w:val="18"/>
                <w:szCs w:val="18"/>
                <w:lang w:val="en-US" w:eastAsia="zh-CN"/>
              </w:rPr>
              <w:t>Spreadtrum</w:t>
            </w:r>
            <w:proofErr w:type="spellEnd"/>
            <w:r w:rsidRPr="00D02C76">
              <w:rPr>
                <w:rFonts w:ascii="Arial" w:eastAsia="宋体" w:hAnsi="Arial" w:cs="Arial"/>
                <w:bCs/>
                <w:sz w:val="18"/>
                <w:szCs w:val="18"/>
                <w:lang w:val="en-US" w:eastAsia="zh-CN"/>
              </w:rPr>
              <w:t>, OPPO, ZTE, MediaTek, CMCC, vivo, BJTU, China Telecom, Samsung, Apple, Lenovo, Fujitsu, Ericsson,</w:t>
            </w:r>
            <w:r w:rsidRPr="00D02C76">
              <w:rPr>
                <w:rFonts w:ascii="Arial" w:eastAsia="宋体" w:hAnsi="Arial" w:cs="Arial"/>
                <w:sz w:val="18"/>
                <w:szCs w:val="18"/>
                <w:lang w:val="en-US" w:eastAsia="zh-CN"/>
              </w:rPr>
              <w:t xml:space="preserve"> DOCOMO, BUPT, </w:t>
            </w:r>
            <w:proofErr w:type="spellStart"/>
            <w:r w:rsidRPr="00D02C76">
              <w:rPr>
                <w:rFonts w:ascii="Arial" w:eastAsia="宋体" w:hAnsi="Arial" w:cs="Arial"/>
                <w:sz w:val="18"/>
                <w:szCs w:val="18"/>
                <w:lang w:val="en-US" w:eastAsia="zh-CN"/>
              </w:rPr>
              <w:t>Pengcheng</w:t>
            </w:r>
            <w:proofErr w:type="spellEnd"/>
            <w:r w:rsidRPr="00D02C76">
              <w:rPr>
                <w:rFonts w:ascii="Arial" w:eastAsia="宋体" w:hAnsi="Arial" w:cs="Arial"/>
                <w:sz w:val="18"/>
                <w:szCs w:val="18"/>
                <w:lang w:val="en-US" w:eastAsia="zh-CN"/>
              </w:rPr>
              <w:t>, LG, Qualcomm</w:t>
            </w:r>
            <w:r w:rsidR="00781B87" w:rsidRPr="00D02C76">
              <w:rPr>
                <w:rFonts w:ascii="Arial" w:eastAsia="宋体" w:hAnsi="Arial" w:cs="Arial"/>
                <w:sz w:val="18"/>
                <w:szCs w:val="18"/>
                <w:lang w:val="en-US" w:eastAsia="zh-CN"/>
              </w:rPr>
              <w:t xml:space="preserve">, </w:t>
            </w:r>
            <w:r w:rsidRPr="00D02C76">
              <w:rPr>
                <w:rFonts w:ascii="Arial" w:eastAsia="宋体" w:hAnsi="Arial" w:cs="Arial"/>
                <w:sz w:val="18"/>
                <w:szCs w:val="18"/>
                <w:lang w:val="en-US" w:eastAsia="zh-CN"/>
              </w:rPr>
              <w:t xml:space="preserve">TCL, CATT, NEC, </w:t>
            </w:r>
          </w:p>
          <w:p w14:paraId="166CFF42" w14:textId="6F767211" w:rsidR="00F418D5" w:rsidRPr="00D02C76" w:rsidRDefault="00F418D5" w:rsidP="00781B87">
            <w:pPr>
              <w:jc w:val="left"/>
              <w:rPr>
                <w:rFonts w:ascii="Arial" w:hAnsi="Arial" w:cs="Arial"/>
                <w:sz w:val="18"/>
                <w:szCs w:val="18"/>
              </w:rPr>
            </w:pPr>
          </w:p>
        </w:tc>
      </w:tr>
      <w:tr w:rsidR="00C37C6F" w:rsidRPr="00D02C76" w14:paraId="6F0A837C" w14:textId="77777777" w:rsidTr="00B96BA1">
        <w:tc>
          <w:tcPr>
            <w:tcW w:w="1629" w:type="dxa"/>
          </w:tcPr>
          <w:p w14:paraId="2351D1C5" w14:textId="2CF2DDE7" w:rsidR="00C37C6F" w:rsidRPr="00D02C76" w:rsidRDefault="00C37C6F" w:rsidP="009D11DE">
            <w:pPr>
              <w:rPr>
                <w:rFonts w:ascii="Arial" w:hAnsi="Arial" w:cs="Arial"/>
                <w:sz w:val="18"/>
                <w:szCs w:val="18"/>
              </w:rPr>
            </w:pP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w:t>
            </w:r>
            <w:r w:rsidR="00FB0D0B" w:rsidRPr="00D02C76">
              <w:rPr>
                <w:rFonts w:ascii="Arial" w:hAnsi="Arial" w:cs="Arial"/>
                <w:sz w:val="18"/>
                <w:szCs w:val="18"/>
              </w:rPr>
              <w:t>Basis</w:t>
            </w:r>
          </w:p>
        </w:tc>
        <w:tc>
          <w:tcPr>
            <w:tcW w:w="5296" w:type="dxa"/>
          </w:tcPr>
          <w:p w14:paraId="18998E61" w14:textId="03E73662" w:rsidR="00C37C6F" w:rsidRPr="00D02C76" w:rsidRDefault="00723DC2" w:rsidP="009D11DE">
            <w:pPr>
              <w:rPr>
                <w:rFonts w:ascii="Arial" w:hAnsi="Arial" w:cs="Arial"/>
                <w:sz w:val="18"/>
                <w:szCs w:val="18"/>
              </w:rPr>
            </w:pPr>
            <w:r w:rsidRPr="00D02C76">
              <w:rPr>
                <w:rFonts w:ascii="Arial" w:hAnsi="Arial" w:cs="Arial"/>
                <w:sz w:val="18"/>
                <w:szCs w:val="18"/>
              </w:rPr>
              <w:t xml:space="preserve">2 companies showed the SLS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 wherein one showed gain in UPT another showed no gain in SGCS</w:t>
            </w:r>
          </w:p>
          <w:p w14:paraId="1CA593A1" w14:textId="77777777" w:rsidR="00723DC2" w:rsidRPr="00D02C76" w:rsidRDefault="00723DC2" w:rsidP="009D11DE">
            <w:pPr>
              <w:rPr>
                <w:rFonts w:ascii="Arial" w:hAnsi="Arial" w:cs="Arial"/>
                <w:sz w:val="18"/>
                <w:szCs w:val="18"/>
              </w:rPr>
            </w:pPr>
            <w:r w:rsidRPr="00D02C76">
              <w:rPr>
                <w:rFonts w:ascii="Arial" w:hAnsi="Arial" w:cs="Arial"/>
                <w:sz w:val="18"/>
                <w:szCs w:val="18"/>
              </w:rPr>
              <w:t xml:space="preserve">1 company showed results for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basis, large gain for Type I WB/SB, marginal gain for </w:t>
            </w:r>
            <w:proofErr w:type="spellStart"/>
            <w:r w:rsidRPr="00D02C76">
              <w:rPr>
                <w:rFonts w:ascii="Arial" w:hAnsi="Arial" w:cs="Arial"/>
                <w:sz w:val="18"/>
                <w:szCs w:val="18"/>
              </w:rPr>
              <w:t>eTypeII</w:t>
            </w:r>
            <w:proofErr w:type="spellEnd"/>
          </w:p>
          <w:p w14:paraId="5ABEC11F" w14:textId="77777777" w:rsidR="00F418D5" w:rsidRPr="00D02C76" w:rsidRDefault="00F418D5" w:rsidP="009D11DE">
            <w:pPr>
              <w:rPr>
                <w:rFonts w:ascii="Arial" w:hAnsi="Arial" w:cs="Arial"/>
                <w:sz w:val="18"/>
                <w:szCs w:val="18"/>
              </w:rPr>
            </w:pPr>
          </w:p>
          <w:p w14:paraId="14E93315" w14:textId="242EE1FC" w:rsidR="00F418D5" w:rsidRPr="00D02C76" w:rsidRDefault="00F418D5" w:rsidP="00F418D5">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val="en-US" w:eastAsia="en-US"/>
              </w:rPr>
              <w:t>FL assessment:</w:t>
            </w:r>
            <w:r w:rsidRPr="00D02C76">
              <w:rPr>
                <w:rFonts w:ascii="Arial" w:eastAsia="宋体" w:hAnsi="Arial" w:cs="Arial"/>
                <w:color w:val="4472C4" w:themeColor="accent1"/>
                <w:sz w:val="18"/>
                <w:szCs w:val="18"/>
                <w:u w:val="single"/>
                <w:lang w:eastAsia="en-US"/>
              </w:rPr>
              <w:t xml:space="preserve"> </w:t>
            </w:r>
            <w:r w:rsidRPr="00D02C76">
              <w:rPr>
                <w:rFonts w:ascii="Arial" w:eastAsia="宋体" w:hAnsi="Arial" w:cs="Arial"/>
                <w:color w:val="4472C4" w:themeColor="accent1"/>
                <w:sz w:val="18"/>
                <w:szCs w:val="18"/>
                <w:lang w:eastAsia="en-US"/>
              </w:rPr>
              <w:t xml:space="preserve">There </w:t>
            </w:r>
            <w:proofErr w:type="gramStart"/>
            <w:r w:rsidRPr="00D02C76">
              <w:rPr>
                <w:rFonts w:ascii="Arial" w:eastAsia="宋体" w:hAnsi="Arial" w:cs="Arial"/>
                <w:color w:val="4472C4" w:themeColor="accent1"/>
                <w:sz w:val="18"/>
                <w:szCs w:val="18"/>
                <w:lang w:eastAsia="en-US"/>
              </w:rPr>
              <w:t>is</w:t>
            </w:r>
            <w:proofErr w:type="gramEnd"/>
            <w:r w:rsidRPr="00D02C76">
              <w:rPr>
                <w:rFonts w:ascii="Arial" w:eastAsia="宋体" w:hAnsi="Arial" w:cs="Arial"/>
                <w:color w:val="4472C4" w:themeColor="accent1"/>
                <w:sz w:val="18"/>
                <w:szCs w:val="18"/>
                <w:lang w:eastAsia="en-US"/>
              </w:rPr>
              <w:t xml:space="preserve"> contradictory observations from different companies.  </w:t>
            </w:r>
            <w:r w:rsidRPr="00D02C76">
              <w:rPr>
                <w:rFonts w:ascii="Arial" w:eastAsia="宋体" w:hAnsi="Arial" w:cs="Arial"/>
                <w:color w:val="4472C4" w:themeColor="accent1"/>
                <w:sz w:val="18"/>
                <w:szCs w:val="18"/>
                <w:lang w:eastAsia="zh-CN"/>
              </w:rPr>
              <w:t>More</w:t>
            </w:r>
            <w:r w:rsidRPr="00D02C76">
              <w:rPr>
                <w:rFonts w:ascii="Arial" w:eastAsia="宋体" w:hAnsi="Arial" w:cs="Arial"/>
                <w:color w:val="4472C4" w:themeColor="accent1"/>
                <w:sz w:val="18"/>
                <w:szCs w:val="18"/>
                <w:lang w:eastAsia="en-US"/>
              </w:rPr>
              <w:t xml:space="preserve"> justification is needed, as well as the clarification on </w:t>
            </w:r>
            <w:proofErr w:type="spellStart"/>
            <w:r w:rsidRPr="00D02C76">
              <w:rPr>
                <w:rFonts w:ascii="Arial" w:eastAsia="宋体" w:hAnsi="Arial" w:cs="Arial"/>
                <w:color w:val="4472C4" w:themeColor="accent1"/>
                <w:sz w:val="18"/>
                <w:szCs w:val="18"/>
                <w:lang w:eastAsia="en-US"/>
              </w:rPr>
              <w:t>DLable</w:t>
            </w:r>
            <w:proofErr w:type="spellEnd"/>
            <w:r w:rsidRPr="00D02C76">
              <w:rPr>
                <w:rFonts w:ascii="Arial" w:eastAsia="宋体" w:hAnsi="Arial" w:cs="Arial"/>
                <w:color w:val="4472C4" w:themeColor="accent1"/>
                <w:sz w:val="18"/>
                <w:szCs w:val="18"/>
                <w:lang w:eastAsia="en-US"/>
              </w:rPr>
              <w:t xml:space="preserve"> codebook or </w:t>
            </w:r>
            <w:proofErr w:type="spellStart"/>
            <w:r w:rsidRPr="00D02C76">
              <w:rPr>
                <w:rFonts w:ascii="Arial" w:eastAsia="宋体" w:hAnsi="Arial" w:cs="Arial"/>
                <w:color w:val="4472C4" w:themeColor="accent1"/>
                <w:sz w:val="18"/>
                <w:szCs w:val="18"/>
                <w:lang w:eastAsia="en-US"/>
              </w:rPr>
              <w:t>DLable</w:t>
            </w:r>
            <w:proofErr w:type="spellEnd"/>
            <w:r w:rsidRPr="00D02C76">
              <w:rPr>
                <w:rFonts w:ascii="Arial" w:eastAsia="宋体" w:hAnsi="Arial" w:cs="Arial"/>
                <w:color w:val="4472C4" w:themeColor="accent1"/>
                <w:sz w:val="18"/>
                <w:szCs w:val="18"/>
                <w:lang w:eastAsia="en-US"/>
              </w:rPr>
              <w:t xml:space="preserve"> basis. In addition, this may </w:t>
            </w:r>
            <w:proofErr w:type="gramStart"/>
            <w:r w:rsidRPr="00D02C76">
              <w:rPr>
                <w:rFonts w:ascii="Arial" w:eastAsia="宋体" w:hAnsi="Arial" w:cs="Arial"/>
                <w:color w:val="4472C4" w:themeColor="accent1"/>
                <w:sz w:val="18"/>
                <w:szCs w:val="18"/>
                <w:lang w:eastAsia="en-US"/>
              </w:rPr>
              <w:t>not</w:t>
            </w:r>
            <w:proofErr w:type="gramEnd"/>
            <w:r w:rsidRPr="00D02C76">
              <w:rPr>
                <w:rFonts w:ascii="Arial" w:eastAsia="宋体" w:hAnsi="Arial" w:cs="Arial"/>
                <w:color w:val="4472C4" w:themeColor="accent1"/>
                <w:sz w:val="18"/>
                <w:szCs w:val="18"/>
                <w:lang w:eastAsia="en-US"/>
              </w:rPr>
              <w:t xml:space="preserve"> able to study if expect to leverage UFC design of non-AI codebook.</w:t>
            </w:r>
          </w:p>
        </w:tc>
        <w:tc>
          <w:tcPr>
            <w:tcW w:w="2811" w:type="dxa"/>
          </w:tcPr>
          <w:p w14:paraId="51596F2A" w14:textId="217BCC74" w:rsidR="00C37C6F" w:rsidRPr="00D02C76" w:rsidRDefault="00F418D5" w:rsidP="00F418D5">
            <w:pPr>
              <w:widowControl/>
              <w:spacing w:line="276" w:lineRule="auto"/>
              <w:jc w:val="left"/>
              <w:rPr>
                <w:rFonts w:ascii="Arial" w:hAnsi="Arial" w:cs="Arial"/>
                <w:sz w:val="18"/>
                <w:szCs w:val="18"/>
              </w:rPr>
            </w:pPr>
            <w:r w:rsidRPr="00D02C76">
              <w:rPr>
                <w:rFonts w:ascii="Arial" w:hAnsi="Arial" w:cs="Arial"/>
                <w:b/>
                <w:bCs/>
                <w:sz w:val="18"/>
                <w:szCs w:val="18"/>
              </w:rPr>
              <w:t>Supported by (9):</w:t>
            </w:r>
            <w:r w:rsidRPr="00D02C76">
              <w:rPr>
                <w:rFonts w:ascii="Arial" w:hAnsi="Arial" w:cs="Arial"/>
                <w:sz w:val="18"/>
                <w:szCs w:val="18"/>
              </w:rPr>
              <w:t xml:space="preserve"> </w:t>
            </w:r>
            <w:proofErr w:type="spellStart"/>
            <w:r w:rsidRPr="00D02C76">
              <w:rPr>
                <w:rFonts w:ascii="Arial" w:hAnsi="Arial" w:cs="Arial"/>
                <w:sz w:val="18"/>
                <w:szCs w:val="18"/>
              </w:rPr>
              <w:t>Futurewei</w:t>
            </w:r>
            <w:proofErr w:type="spellEnd"/>
            <w:r w:rsidRPr="00D02C76">
              <w:rPr>
                <w:rFonts w:ascii="Arial" w:hAnsi="Arial" w:cs="Arial"/>
                <w:sz w:val="18"/>
                <w:szCs w:val="18"/>
              </w:rPr>
              <w:t>, Interdigital, ZTE, OPPO, NEC, Apple</w:t>
            </w:r>
            <w:r w:rsidR="00E539D7" w:rsidRPr="00D02C76">
              <w:rPr>
                <w:rFonts w:ascii="Arial" w:hAnsi="Arial" w:cs="Arial" w:hint="eastAsia"/>
                <w:sz w:val="18"/>
                <w:szCs w:val="18"/>
                <w:lang w:eastAsia="zh-CN"/>
              </w:rPr>
              <w:t>，</w:t>
            </w:r>
            <w:r w:rsidR="00E539D7" w:rsidRPr="00D02C76">
              <w:rPr>
                <w:rFonts w:ascii="Arial" w:hAnsi="Arial" w:cs="Arial" w:hint="eastAsia"/>
                <w:sz w:val="18"/>
                <w:szCs w:val="18"/>
                <w:lang w:eastAsia="zh-CN"/>
              </w:rPr>
              <w:t xml:space="preserve"> </w:t>
            </w:r>
            <w:r w:rsidRPr="00D02C76">
              <w:rPr>
                <w:rFonts w:ascii="Arial" w:eastAsia="宋体" w:hAnsi="Arial" w:cs="Arial"/>
                <w:sz w:val="18"/>
                <w:szCs w:val="18"/>
                <w:lang w:val="en-US" w:eastAsia="zh-CN"/>
              </w:rPr>
              <w:t>DOCOMO</w:t>
            </w:r>
            <w:r w:rsidR="002D4D6A" w:rsidRPr="00D02C76">
              <w:rPr>
                <w:rFonts w:ascii="Arial" w:hAnsi="Arial" w:cs="Arial" w:hint="eastAsia"/>
                <w:sz w:val="18"/>
                <w:szCs w:val="18"/>
                <w:lang w:eastAsia="zh-CN"/>
              </w:rPr>
              <w:t>,</w:t>
            </w:r>
            <w:r w:rsidR="002D4D6A" w:rsidRPr="00D02C76">
              <w:rPr>
                <w:rFonts w:ascii="Arial" w:hAnsi="Arial" w:cs="Arial"/>
                <w:sz w:val="18"/>
                <w:szCs w:val="18"/>
                <w:lang w:eastAsia="zh-CN"/>
              </w:rPr>
              <w:t xml:space="preserve"> </w:t>
            </w:r>
            <w:r w:rsidRPr="00D02C76">
              <w:rPr>
                <w:rFonts w:ascii="Arial" w:hAnsi="Arial" w:cs="Arial"/>
                <w:sz w:val="18"/>
                <w:szCs w:val="18"/>
              </w:rPr>
              <w:t>LG, Qualcomm</w:t>
            </w:r>
          </w:p>
        </w:tc>
      </w:tr>
      <w:tr w:rsidR="00E703F7" w:rsidRPr="00D02C76" w14:paraId="1143FEC5" w14:textId="77777777" w:rsidTr="00B96BA1">
        <w:tc>
          <w:tcPr>
            <w:tcW w:w="1629" w:type="dxa"/>
          </w:tcPr>
          <w:p w14:paraId="399ADDA5" w14:textId="611282E9" w:rsidR="00E703F7" w:rsidRPr="00D02C76" w:rsidRDefault="00E703F7" w:rsidP="009D11DE">
            <w:pPr>
              <w:rPr>
                <w:rFonts w:ascii="Arial" w:hAnsi="Arial" w:cs="Arial"/>
                <w:sz w:val="18"/>
                <w:szCs w:val="18"/>
              </w:rPr>
            </w:pPr>
            <w:r w:rsidRPr="00D02C76">
              <w:rPr>
                <w:rFonts w:ascii="Arial" w:hAnsi="Arial" w:cs="Arial"/>
                <w:sz w:val="18"/>
                <w:szCs w:val="18"/>
                <w:lang w:eastAsia="zh-CN"/>
              </w:rPr>
              <w:t>SRS</w:t>
            </w:r>
            <w:r w:rsidRPr="00D02C76">
              <w:rPr>
                <w:rFonts w:ascii="Arial" w:hAnsi="Arial" w:cs="Arial"/>
                <w:sz w:val="18"/>
                <w:szCs w:val="18"/>
              </w:rPr>
              <w:t xml:space="preserve"> </w:t>
            </w:r>
            <w:r w:rsidRPr="00D02C76">
              <w:rPr>
                <w:rFonts w:ascii="Arial" w:hAnsi="Arial" w:cs="Arial"/>
                <w:sz w:val="18"/>
                <w:szCs w:val="18"/>
                <w:lang w:eastAsia="zh-CN"/>
              </w:rPr>
              <w:t>fusion</w:t>
            </w:r>
          </w:p>
        </w:tc>
        <w:tc>
          <w:tcPr>
            <w:tcW w:w="5296" w:type="dxa"/>
          </w:tcPr>
          <w:p w14:paraId="5A015226" w14:textId="7FB9605B" w:rsidR="00E703F7" w:rsidRPr="00D02C76" w:rsidRDefault="00E703F7" w:rsidP="009D11DE">
            <w:pPr>
              <w:rPr>
                <w:rFonts w:ascii="Arial" w:hAnsi="Arial" w:cs="Arial"/>
                <w:sz w:val="18"/>
                <w:szCs w:val="18"/>
              </w:rPr>
            </w:pPr>
            <w:r w:rsidRPr="00D02C76">
              <w:rPr>
                <w:rFonts w:ascii="Arial" w:eastAsia="宋体" w:hAnsi="Arial" w:cs="Arial"/>
                <w:color w:val="4472C4" w:themeColor="accent1"/>
                <w:sz w:val="18"/>
                <w:szCs w:val="18"/>
                <w:u w:val="single"/>
                <w:lang w:val="en-US" w:eastAsia="en-US"/>
              </w:rPr>
              <w:t>FL assessment:</w:t>
            </w:r>
          </w:p>
          <w:p w14:paraId="3DAD77A1" w14:textId="77777777"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No additional results or justification showed in this agenda.</w:t>
            </w:r>
          </w:p>
          <w:p w14:paraId="0535E04E" w14:textId="5100184B" w:rsidR="00E703F7" w:rsidRPr="00D02C76" w:rsidRDefault="00E703F7" w:rsidP="009D11DE">
            <w:pPr>
              <w:rPr>
                <w:rFonts w:ascii="Arial" w:hAnsi="Arial" w:cs="Arial"/>
                <w:color w:val="4472C4" w:themeColor="accent1"/>
                <w:sz w:val="18"/>
                <w:szCs w:val="18"/>
              </w:rPr>
            </w:pPr>
            <w:r w:rsidRPr="00D02C76">
              <w:rPr>
                <w:rFonts w:ascii="Arial" w:hAnsi="Arial" w:cs="Arial"/>
                <w:color w:val="4472C4" w:themeColor="accent1"/>
                <w:sz w:val="18"/>
                <w:szCs w:val="18"/>
              </w:rPr>
              <w:t xml:space="preserve">Suggest </w:t>
            </w:r>
            <w:proofErr w:type="gramStart"/>
            <w:r w:rsidRPr="00D02C76">
              <w:rPr>
                <w:rFonts w:ascii="Arial" w:hAnsi="Arial" w:cs="Arial"/>
                <w:color w:val="4472C4" w:themeColor="accent1"/>
                <w:sz w:val="18"/>
                <w:szCs w:val="18"/>
              </w:rPr>
              <w:t>to consider</w:t>
            </w:r>
            <w:proofErr w:type="gramEnd"/>
            <w:r w:rsidRPr="00D02C76">
              <w:rPr>
                <w:rFonts w:ascii="Arial" w:hAnsi="Arial" w:cs="Arial"/>
                <w:color w:val="4472C4" w:themeColor="accent1"/>
                <w:sz w:val="18"/>
                <w:szCs w:val="18"/>
              </w:rPr>
              <w:t xml:space="preserve"> in agenda 10.5.3.3</w:t>
            </w:r>
          </w:p>
        </w:tc>
        <w:tc>
          <w:tcPr>
            <w:tcW w:w="2811" w:type="dxa"/>
          </w:tcPr>
          <w:p w14:paraId="7EEAD03F" w14:textId="1D2BA8A5" w:rsidR="00E703F7" w:rsidRPr="00D02C76" w:rsidRDefault="00E703F7" w:rsidP="00F418D5">
            <w:pPr>
              <w:widowControl/>
              <w:spacing w:line="276" w:lineRule="auto"/>
              <w:jc w:val="left"/>
              <w:rPr>
                <w:rFonts w:ascii="Arial" w:hAnsi="Arial" w:cs="Arial"/>
                <w:b/>
                <w:bCs/>
                <w:sz w:val="18"/>
                <w:szCs w:val="18"/>
              </w:rPr>
            </w:pPr>
            <w:r w:rsidRPr="00D02C76">
              <w:rPr>
                <w:rFonts w:ascii="Arial" w:hAnsi="Arial" w:cs="Arial"/>
                <w:b/>
                <w:bCs/>
                <w:sz w:val="18"/>
                <w:szCs w:val="18"/>
              </w:rPr>
              <w:t>Supported by (4):</w:t>
            </w:r>
            <w:r w:rsidRPr="00D02C76">
              <w:rPr>
                <w:rFonts w:ascii="Arial" w:hAnsi="Arial" w:cs="Arial"/>
                <w:sz w:val="18"/>
                <w:szCs w:val="18"/>
              </w:rPr>
              <w:t xml:space="preserve"> </w:t>
            </w:r>
            <w:r w:rsidRPr="00D02C76">
              <w:rPr>
                <w:rFonts w:ascii="Arial" w:hAnsi="Arial" w:cs="Arial"/>
                <w:sz w:val="18"/>
                <w:szCs w:val="18"/>
                <w:lang w:eastAsia="zh-CN"/>
              </w:rPr>
              <w:t>Interdigital</w:t>
            </w:r>
            <w:r w:rsidRPr="00D02C76">
              <w:rPr>
                <w:rFonts w:ascii="Arial" w:hAnsi="Arial" w:cs="Arial"/>
                <w:sz w:val="18"/>
                <w:szCs w:val="18"/>
              </w:rPr>
              <w:t>, OPPO, NVIDIA, Lenovo</w:t>
            </w:r>
          </w:p>
        </w:tc>
      </w:tr>
    </w:tbl>
    <w:p w14:paraId="68053354" w14:textId="1E33BD80" w:rsidR="00044AC9" w:rsidRPr="00D02C76" w:rsidRDefault="00044AC9" w:rsidP="00F418D5">
      <w:pPr>
        <w:rPr>
          <w:rFonts w:ascii="Arial" w:hAnsi="Arial" w:cs="Arial"/>
          <w:sz w:val="20"/>
          <w:szCs w:val="20"/>
        </w:rPr>
      </w:pPr>
    </w:p>
    <w:p w14:paraId="1F7A71CB" w14:textId="290AE11A" w:rsidR="00F418D5" w:rsidRPr="00D02C76" w:rsidRDefault="00F418D5" w:rsidP="00F418D5">
      <w:pPr>
        <w:rPr>
          <w:rFonts w:ascii="Arial" w:hAnsi="Arial" w:cs="Arial"/>
          <w:sz w:val="20"/>
          <w:szCs w:val="20"/>
        </w:rPr>
      </w:pPr>
      <w:r w:rsidRPr="00D02C76">
        <w:rPr>
          <w:rFonts w:ascii="Arial" w:hAnsi="Arial" w:cs="Arial"/>
          <w:sz w:val="20"/>
          <w:szCs w:val="20"/>
        </w:rPr>
        <w:t xml:space="preserve">Based on the above summary, we have the following proposal: </w:t>
      </w:r>
    </w:p>
    <w:p w14:paraId="4E9E1936" w14:textId="0CD3D96C" w:rsidR="00F418D5" w:rsidRPr="00D02C76" w:rsidRDefault="00F418D5" w:rsidP="009C0667">
      <w:pPr>
        <w:pStyle w:val="3"/>
        <w:numPr>
          <w:ilvl w:val="0"/>
          <w:numId w:val="0"/>
        </w:numPr>
        <w:rPr>
          <w:b/>
          <w:bCs/>
          <w:sz w:val="22"/>
          <w:szCs w:val="22"/>
        </w:rPr>
      </w:pPr>
      <w:r w:rsidRPr="00D02C76">
        <w:rPr>
          <w:b/>
          <w:bCs/>
          <w:sz w:val="22"/>
          <w:szCs w:val="22"/>
        </w:rPr>
        <w:t>Proposal 4.2-1</w:t>
      </w:r>
    </w:p>
    <w:p w14:paraId="1AB67C79" w14:textId="4B2C6D6A" w:rsidR="00A41439" w:rsidRPr="00D02C76" w:rsidRDefault="00E703F7" w:rsidP="00F418D5">
      <w:pPr>
        <w:rPr>
          <w:rFonts w:ascii="Arial" w:hAnsi="Arial" w:cs="Arial"/>
          <w:sz w:val="18"/>
          <w:szCs w:val="18"/>
        </w:rPr>
      </w:pPr>
      <w:r w:rsidRPr="00D02C76">
        <w:rPr>
          <w:rFonts w:ascii="Arial" w:hAnsi="Arial" w:cs="Arial"/>
          <w:sz w:val="18"/>
          <w:szCs w:val="18"/>
        </w:rPr>
        <w:t>For AI-based CSI compression,</w:t>
      </w:r>
      <w:r w:rsidRPr="00D02C76">
        <w:rPr>
          <w:sz w:val="18"/>
          <w:szCs w:val="18"/>
        </w:rPr>
        <w:t xml:space="preserve"> </w:t>
      </w:r>
    </w:p>
    <w:p w14:paraId="05F3F92E" w14:textId="026E5068" w:rsidR="00E703F7"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At least support </w:t>
      </w:r>
      <w:r w:rsidR="00E703F7" w:rsidRPr="00D02C76">
        <w:rPr>
          <w:rFonts w:ascii="Arial" w:hAnsi="Arial" w:cs="Arial"/>
          <w:sz w:val="18"/>
          <w:szCs w:val="18"/>
        </w:rPr>
        <w:t xml:space="preserve">the </w:t>
      </w:r>
      <w:r w:rsidR="00F418D5" w:rsidRPr="00D02C76">
        <w:rPr>
          <w:rFonts w:ascii="Arial" w:hAnsi="Arial" w:cs="Arial"/>
          <w:sz w:val="18"/>
          <w:szCs w:val="18"/>
        </w:rPr>
        <w:t>study on JSC</w:t>
      </w:r>
      <w:r w:rsidR="00F418D5" w:rsidRPr="00D02C76">
        <w:rPr>
          <w:rFonts w:ascii="Arial" w:hAnsi="Arial" w:cs="Arial" w:hint="eastAsia"/>
          <w:sz w:val="18"/>
          <w:szCs w:val="18"/>
        </w:rPr>
        <w:t>C</w:t>
      </w:r>
      <w:r w:rsidRPr="00D02C76">
        <w:rPr>
          <w:rFonts w:ascii="Arial" w:hAnsi="Arial" w:cs="Arial"/>
          <w:sz w:val="18"/>
          <w:szCs w:val="18"/>
        </w:rPr>
        <w:t xml:space="preserve"> and </w:t>
      </w:r>
      <w:r w:rsidR="00F418D5" w:rsidRPr="00D02C76">
        <w:rPr>
          <w:rFonts w:ascii="Arial" w:hAnsi="Arial" w:cs="Arial"/>
          <w:sz w:val="18"/>
          <w:szCs w:val="18"/>
        </w:rPr>
        <w:t>JSCM</w:t>
      </w:r>
      <w:r w:rsidR="00E703F7" w:rsidRPr="00D02C76">
        <w:rPr>
          <w:rFonts w:ascii="Arial" w:hAnsi="Arial" w:cs="Arial"/>
          <w:sz w:val="18"/>
          <w:szCs w:val="18"/>
        </w:rPr>
        <w:t xml:space="preserve">. </w:t>
      </w:r>
    </w:p>
    <w:p w14:paraId="4D14205F" w14:textId="77777777" w:rsidR="00A41439" w:rsidRPr="00D02C76" w:rsidRDefault="00A41439" w:rsidP="00A41439">
      <w:pPr>
        <w:pStyle w:val="a3"/>
        <w:numPr>
          <w:ilvl w:val="1"/>
          <w:numId w:val="132"/>
        </w:numPr>
        <w:rPr>
          <w:rFonts w:ascii="Arial" w:hAnsi="Arial" w:cs="Arial"/>
          <w:sz w:val="18"/>
          <w:szCs w:val="18"/>
        </w:rPr>
      </w:pPr>
      <w:r w:rsidRPr="00D02C76">
        <w:rPr>
          <w:rFonts w:ascii="Arial" w:hAnsi="Arial" w:cs="Arial"/>
          <w:sz w:val="18"/>
          <w:szCs w:val="18"/>
        </w:rPr>
        <w:t>Both raw channel matrix and eigenvector(s) of the raw channel matrix</w:t>
      </w:r>
      <w:r w:rsidRPr="00D02C76" w:rsidDel="00DB10EB">
        <w:rPr>
          <w:rFonts w:ascii="Arial" w:hAnsi="Arial" w:cs="Arial"/>
          <w:sz w:val="18"/>
          <w:szCs w:val="18"/>
        </w:rPr>
        <w:t xml:space="preserve"> </w:t>
      </w:r>
      <w:proofErr w:type="gramStart"/>
      <w:r w:rsidRPr="00D02C76">
        <w:rPr>
          <w:rFonts w:ascii="Arial" w:hAnsi="Arial" w:cs="Arial"/>
          <w:sz w:val="18"/>
          <w:szCs w:val="18"/>
        </w:rPr>
        <w:t>is</w:t>
      </w:r>
      <w:proofErr w:type="gramEnd"/>
      <w:r w:rsidRPr="00D02C76">
        <w:rPr>
          <w:rFonts w:ascii="Arial" w:hAnsi="Arial" w:cs="Arial"/>
          <w:sz w:val="18"/>
          <w:szCs w:val="18"/>
        </w:rPr>
        <w:t xml:space="preserve"> considered as target CSI for study. </w:t>
      </w:r>
      <w:proofErr w:type="gramStart"/>
      <w:r w:rsidRPr="00D02C76">
        <w:rPr>
          <w:rFonts w:ascii="Arial" w:hAnsi="Arial" w:cs="Arial"/>
          <w:sz w:val="18"/>
          <w:szCs w:val="18"/>
        </w:rPr>
        <w:t>Other</w:t>
      </w:r>
      <w:proofErr w:type="gramEnd"/>
      <w:r w:rsidRPr="00D02C76">
        <w:rPr>
          <w:rFonts w:ascii="Arial" w:hAnsi="Arial" w:cs="Arial"/>
          <w:sz w:val="18"/>
          <w:szCs w:val="18"/>
        </w:rPr>
        <w:t xml:space="preserve"> format is not precluded   </w:t>
      </w:r>
    </w:p>
    <w:p w14:paraId="73481205" w14:textId="7777777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FFS on </w:t>
      </w:r>
      <w:proofErr w:type="spellStart"/>
      <w:r w:rsidRPr="00D02C76">
        <w:rPr>
          <w:rFonts w:ascii="Arial" w:hAnsi="Arial" w:cs="Arial"/>
          <w:sz w:val="18"/>
          <w:szCs w:val="18"/>
        </w:rPr>
        <w:t>DLable</w:t>
      </w:r>
      <w:proofErr w:type="spellEnd"/>
      <w:r w:rsidRPr="00D02C76">
        <w:rPr>
          <w:rFonts w:ascii="Arial" w:hAnsi="Arial" w:cs="Arial"/>
          <w:sz w:val="18"/>
          <w:szCs w:val="18"/>
        </w:rPr>
        <w:t xml:space="preserve"> codebook/basis for target use cases, codebooks and corresponding assumptions </w:t>
      </w:r>
    </w:p>
    <w:p w14:paraId="7816F41D" w14:textId="65EFFEB7" w:rsidR="00A41439" w:rsidRPr="00D02C76" w:rsidRDefault="00A41439" w:rsidP="00A41439">
      <w:pPr>
        <w:pStyle w:val="a3"/>
        <w:numPr>
          <w:ilvl w:val="0"/>
          <w:numId w:val="132"/>
        </w:numPr>
        <w:rPr>
          <w:rFonts w:ascii="Arial" w:hAnsi="Arial" w:cs="Arial"/>
          <w:sz w:val="18"/>
          <w:szCs w:val="18"/>
        </w:rPr>
      </w:pPr>
      <w:r w:rsidRPr="00D02C76">
        <w:rPr>
          <w:rFonts w:ascii="Arial" w:hAnsi="Arial" w:cs="Arial"/>
          <w:sz w:val="18"/>
          <w:szCs w:val="18"/>
        </w:rPr>
        <w:t xml:space="preserve">Note: CSI and SRS fusion is expected to be discussed </w:t>
      </w:r>
      <w:proofErr w:type="gramStart"/>
      <w:r w:rsidRPr="00D02C76">
        <w:rPr>
          <w:rFonts w:ascii="Arial" w:hAnsi="Arial" w:cs="Arial"/>
          <w:sz w:val="18"/>
          <w:szCs w:val="18"/>
        </w:rPr>
        <w:t>in</w:t>
      </w:r>
      <w:proofErr w:type="gramEnd"/>
      <w:r w:rsidRPr="00D02C76">
        <w:rPr>
          <w:rFonts w:ascii="Arial" w:hAnsi="Arial" w:cs="Arial"/>
          <w:sz w:val="18"/>
          <w:szCs w:val="18"/>
        </w:rPr>
        <w:t xml:space="preserve"> 10.5.3.3</w:t>
      </w:r>
    </w:p>
    <w:tbl>
      <w:tblPr>
        <w:tblStyle w:val="ae"/>
        <w:tblW w:w="0" w:type="auto"/>
        <w:tblLook w:val="04A0" w:firstRow="1" w:lastRow="0" w:firstColumn="1" w:lastColumn="0" w:noHBand="0" w:noVBand="1"/>
      </w:tblPr>
      <w:tblGrid>
        <w:gridCol w:w="1627"/>
        <w:gridCol w:w="8109"/>
      </w:tblGrid>
      <w:tr w:rsidR="00781B87" w:rsidRPr="00D02C76" w14:paraId="35444ABD" w14:textId="77777777" w:rsidTr="00F864D6">
        <w:tc>
          <w:tcPr>
            <w:tcW w:w="1627" w:type="dxa"/>
            <w:shd w:val="clear" w:color="auto" w:fill="F2F2F2" w:themeFill="background1" w:themeFillShade="F2"/>
          </w:tcPr>
          <w:p w14:paraId="252E5FE2"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7F2122E3" w14:textId="2FB7F7F9" w:rsidR="00781B87" w:rsidRPr="00D02C76" w:rsidRDefault="00781B87" w:rsidP="00781B87">
            <w:pPr>
              <w:rPr>
                <w:rFonts w:ascii="Arial" w:hAnsi="Arial" w:cs="Arial"/>
                <w:b/>
                <w:bCs/>
                <w:sz w:val="18"/>
                <w:szCs w:val="18"/>
              </w:rPr>
            </w:pPr>
            <w:r w:rsidRPr="00D02C76">
              <w:rPr>
                <w:rFonts w:ascii="Arial" w:hAnsi="Arial" w:cs="Arial"/>
                <w:sz w:val="18"/>
                <w:szCs w:val="18"/>
              </w:rPr>
              <w:t>Nokia</w:t>
            </w:r>
            <w:r w:rsidRPr="00D02C76">
              <w:rPr>
                <w:rFonts w:ascii="Arial" w:hAnsi="Arial" w:cs="Arial"/>
                <w:b/>
                <w:bCs/>
                <w:sz w:val="18"/>
                <w:szCs w:val="18"/>
              </w:rPr>
              <w:t xml:space="preserve">, </w:t>
            </w:r>
            <w:proofErr w:type="spellStart"/>
            <w:r w:rsidR="00A11350" w:rsidRPr="00D02C76">
              <w:rPr>
                <w:rFonts w:ascii="Arial" w:eastAsia="宋体" w:hAnsi="Arial" w:cs="Arial"/>
                <w:bCs/>
                <w:sz w:val="18"/>
                <w:szCs w:val="18"/>
                <w:lang w:val="en-US" w:eastAsia="zh-CN"/>
              </w:rPr>
              <w:t>Spreadtrum</w:t>
            </w:r>
            <w:proofErr w:type="spellEnd"/>
            <w:r w:rsidRPr="00D02C76">
              <w:rPr>
                <w:rFonts w:ascii="Arial" w:eastAsia="宋体" w:hAnsi="Arial" w:cs="Arial"/>
                <w:bCs/>
                <w:sz w:val="18"/>
                <w:szCs w:val="18"/>
                <w:lang w:val="en-US" w:eastAsia="zh-CN"/>
              </w:rPr>
              <w:t>, OPPO, ZTE, MediaTek, CMCC, vivo, BJTU, China Telecom, Samsung, Apple, Lenovo, Fujitsu, Ericsson,</w:t>
            </w:r>
            <w:r w:rsidRPr="00D02C76">
              <w:rPr>
                <w:rFonts w:ascii="Arial" w:eastAsia="宋体" w:hAnsi="Arial" w:cs="Arial"/>
                <w:sz w:val="18"/>
                <w:szCs w:val="18"/>
                <w:lang w:val="en-US" w:eastAsia="zh-CN"/>
              </w:rPr>
              <w:t xml:space="preserve"> DOCOMO, BUPT, </w:t>
            </w:r>
            <w:proofErr w:type="spellStart"/>
            <w:r w:rsidRPr="00D02C76">
              <w:rPr>
                <w:rFonts w:ascii="Arial" w:eastAsia="宋体" w:hAnsi="Arial" w:cs="Arial"/>
                <w:sz w:val="18"/>
                <w:szCs w:val="18"/>
                <w:lang w:val="en-US" w:eastAsia="zh-CN"/>
              </w:rPr>
              <w:t>Pengcheng</w:t>
            </w:r>
            <w:proofErr w:type="spellEnd"/>
            <w:r w:rsidRPr="00D02C76">
              <w:rPr>
                <w:rFonts w:ascii="Arial" w:eastAsia="宋体" w:hAnsi="Arial" w:cs="Arial"/>
                <w:sz w:val="18"/>
                <w:szCs w:val="18"/>
                <w:lang w:val="en-US" w:eastAsia="zh-CN"/>
              </w:rPr>
              <w:t>, LG, Qualcomm</w:t>
            </w:r>
            <w:r w:rsidR="00DA2358" w:rsidRPr="00D02C76">
              <w:rPr>
                <w:rFonts w:ascii="Arial" w:eastAsia="宋体" w:hAnsi="Arial" w:cs="Arial"/>
                <w:sz w:val="18"/>
                <w:szCs w:val="18"/>
                <w:lang w:val="en-US" w:eastAsia="zh-CN"/>
              </w:rPr>
              <w:t xml:space="preserve">. </w:t>
            </w:r>
            <w:r w:rsidRPr="00D02C76">
              <w:rPr>
                <w:rFonts w:ascii="Arial" w:eastAsia="宋体" w:hAnsi="Arial" w:cs="Arial"/>
                <w:sz w:val="18"/>
                <w:szCs w:val="18"/>
                <w:lang w:val="en-US" w:eastAsia="zh-CN"/>
              </w:rPr>
              <w:t>TCL, CATT, NEC</w:t>
            </w:r>
            <w:r w:rsidRPr="00D02C76">
              <w:rPr>
                <w:rFonts w:ascii="Arial" w:eastAsia="宋体" w:hAnsi="Arial" w:cs="Arial" w:hint="eastAsia"/>
                <w:sz w:val="18"/>
                <w:szCs w:val="18"/>
                <w:lang w:val="en-US" w:eastAsia="zh-CN"/>
              </w:rPr>
              <w:t>,</w:t>
            </w:r>
            <w:r w:rsidRPr="00D02C76">
              <w:rPr>
                <w:rFonts w:ascii="Arial" w:eastAsia="宋体" w:hAnsi="Arial" w:cs="Arial"/>
                <w:sz w:val="18"/>
                <w:szCs w:val="18"/>
                <w:lang w:val="en-US" w:eastAsia="zh-CN"/>
              </w:rPr>
              <w:t xml:space="preserve"> … </w:t>
            </w:r>
          </w:p>
        </w:tc>
      </w:tr>
      <w:tr w:rsidR="00781B87" w:rsidRPr="00D02C76" w14:paraId="5664C0E5" w14:textId="77777777" w:rsidTr="00F864D6">
        <w:tc>
          <w:tcPr>
            <w:tcW w:w="1627" w:type="dxa"/>
            <w:shd w:val="clear" w:color="auto" w:fill="F2F2F2" w:themeFill="background1" w:themeFillShade="F2"/>
          </w:tcPr>
          <w:p w14:paraId="17F3FA45"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05D4F918" w14:textId="77777777" w:rsidR="00781B87" w:rsidRPr="00D02C76" w:rsidRDefault="00781B87" w:rsidP="00F864D6">
            <w:pPr>
              <w:rPr>
                <w:rFonts w:ascii="Arial" w:hAnsi="Arial" w:cs="Arial"/>
                <w:sz w:val="18"/>
                <w:szCs w:val="18"/>
              </w:rPr>
            </w:pPr>
          </w:p>
        </w:tc>
      </w:tr>
    </w:tbl>
    <w:p w14:paraId="7248ED5A" w14:textId="77777777" w:rsidR="00781B87" w:rsidRPr="00D02C76" w:rsidRDefault="00781B87" w:rsidP="00781B87">
      <w:pPr>
        <w:rPr>
          <w:rFonts w:ascii="Arial" w:hAnsi="Arial" w:cs="Arial"/>
          <w:sz w:val="20"/>
          <w:szCs w:val="20"/>
        </w:rPr>
      </w:pPr>
    </w:p>
    <w:p w14:paraId="72C67F91" w14:textId="0783BDE4" w:rsidR="00781B87" w:rsidRPr="00D02C76" w:rsidRDefault="00781B87" w:rsidP="00781B87">
      <w:pPr>
        <w:pStyle w:val="af0"/>
        <w:spacing w:after="0" w:line="240" w:lineRule="auto"/>
        <w:jc w:val="center"/>
        <w:rPr>
          <w:rFonts w:hint="eastAsia"/>
          <w:sz w:val="18"/>
          <w:szCs w:val="18"/>
        </w:rPr>
      </w:pPr>
      <w:r w:rsidRPr="00D02C76">
        <w:rPr>
          <w:sz w:val="18"/>
          <w:szCs w:val="18"/>
        </w:rPr>
        <w:lastRenderedPageBreak/>
        <w:t>Table 4.2B Additional inputs</w:t>
      </w:r>
    </w:p>
    <w:tbl>
      <w:tblPr>
        <w:tblStyle w:val="ae"/>
        <w:tblW w:w="0" w:type="auto"/>
        <w:tblLayout w:type="fixed"/>
        <w:tblLook w:val="04A0" w:firstRow="1" w:lastRow="0" w:firstColumn="1" w:lastColumn="0" w:noHBand="0" w:noVBand="1"/>
      </w:tblPr>
      <w:tblGrid>
        <w:gridCol w:w="1165"/>
        <w:gridCol w:w="8571"/>
      </w:tblGrid>
      <w:tr w:rsidR="00F418D5" w:rsidRPr="00D02C76" w14:paraId="28D9B034" w14:textId="77777777" w:rsidTr="00F864D6">
        <w:trPr>
          <w:trHeight w:val="20"/>
        </w:trPr>
        <w:tc>
          <w:tcPr>
            <w:tcW w:w="1165" w:type="dxa"/>
            <w:shd w:val="clear" w:color="auto" w:fill="E7E6E6" w:themeFill="background2"/>
          </w:tcPr>
          <w:p w14:paraId="7C504314"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2E2A53B2"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Input</w:t>
            </w:r>
          </w:p>
        </w:tc>
      </w:tr>
      <w:tr w:rsidR="00F418D5" w:rsidRPr="00D02C76" w14:paraId="3608AE6C" w14:textId="77777777" w:rsidTr="00F864D6">
        <w:trPr>
          <w:trHeight w:val="20"/>
        </w:trPr>
        <w:tc>
          <w:tcPr>
            <w:tcW w:w="1165" w:type="dxa"/>
          </w:tcPr>
          <w:p w14:paraId="42497AE1" w14:textId="77777777" w:rsidR="00F418D5" w:rsidRPr="00D02C76" w:rsidRDefault="00F418D5"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4446C73B" w14:textId="6B553C33" w:rsidR="00E703F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Note: </w:t>
            </w:r>
            <w:r w:rsidR="008221F2" w:rsidRPr="00D02C76">
              <w:rPr>
                <w:rFonts w:ascii="Arial" w:hAnsi="Arial" w:cs="Arial"/>
                <w:sz w:val="18"/>
                <w:szCs w:val="18"/>
                <w:lang w:eastAsia="zh-CN"/>
              </w:rPr>
              <w:t>NW-sided vs 2-</w:t>
            </w:r>
            <w:r w:rsidR="008221F2" w:rsidRPr="00D02C76">
              <w:rPr>
                <w:rFonts w:ascii="Arial" w:hAnsi="Arial" w:cs="Arial" w:hint="eastAsia"/>
                <w:sz w:val="18"/>
                <w:szCs w:val="18"/>
                <w:lang w:eastAsia="zh-CN"/>
              </w:rPr>
              <w:t>sided</w:t>
            </w:r>
            <w:r w:rsidR="008221F2" w:rsidRPr="00D02C76">
              <w:rPr>
                <w:rFonts w:ascii="Arial" w:hAnsi="Arial" w:cs="Arial"/>
                <w:sz w:val="18"/>
                <w:szCs w:val="18"/>
                <w:lang w:eastAsia="zh-CN"/>
              </w:rPr>
              <w:t xml:space="preserve"> to be discussed separately. </w:t>
            </w:r>
          </w:p>
          <w:p w14:paraId="003A556A" w14:textId="5724A430" w:rsidR="00781B87" w:rsidRPr="00D02C76" w:rsidRDefault="00781B87" w:rsidP="00F864D6">
            <w:pPr>
              <w:rPr>
                <w:rFonts w:ascii="Arial" w:hAnsi="Arial" w:cs="Arial"/>
                <w:sz w:val="18"/>
                <w:szCs w:val="18"/>
                <w:lang w:eastAsia="zh-CN"/>
              </w:rPr>
            </w:pPr>
            <w:proofErr w:type="spellStart"/>
            <w:r w:rsidRPr="00D02C76">
              <w:rPr>
                <w:rFonts w:ascii="Arial" w:hAnsi="Arial" w:cs="Arial"/>
                <w:sz w:val="18"/>
                <w:szCs w:val="18"/>
                <w:lang w:eastAsia="zh-CN"/>
              </w:rPr>
              <w:t>DLable</w:t>
            </w:r>
            <w:proofErr w:type="spellEnd"/>
            <w:r w:rsidRPr="00D02C76">
              <w:rPr>
                <w:rFonts w:ascii="Arial" w:hAnsi="Arial" w:cs="Arial"/>
                <w:sz w:val="18"/>
                <w:szCs w:val="18"/>
                <w:lang w:eastAsia="zh-CN"/>
              </w:rPr>
              <w:t xml:space="preserve"> basis/codebook may need more evaluation and justification. It is premature to conclude it now without suffer aligned results. </w:t>
            </w:r>
          </w:p>
          <w:p w14:paraId="33BBA785" w14:textId="3E5E9107" w:rsidR="00781B87" w:rsidRPr="00D02C76" w:rsidRDefault="00781B87" w:rsidP="00F864D6">
            <w:pPr>
              <w:rPr>
                <w:rFonts w:ascii="Arial" w:hAnsi="Arial" w:cs="Arial"/>
                <w:sz w:val="18"/>
                <w:szCs w:val="18"/>
                <w:lang w:eastAsia="zh-CN"/>
              </w:rPr>
            </w:pPr>
            <w:r w:rsidRPr="00D02C76">
              <w:rPr>
                <w:rFonts w:ascii="Arial" w:hAnsi="Arial" w:cs="Arial"/>
                <w:sz w:val="18"/>
                <w:szCs w:val="18"/>
                <w:lang w:eastAsia="zh-CN"/>
              </w:rPr>
              <w:t xml:space="preserve">In addition, </w:t>
            </w:r>
          </w:p>
          <w:p w14:paraId="686C8077" w14:textId="1FEFFCE3" w:rsidR="00781B87" w:rsidRPr="00D02C76" w:rsidRDefault="00781B87" w:rsidP="00781B87">
            <w:pPr>
              <w:rPr>
                <w:rFonts w:ascii="Arial" w:hAnsi="Arial" w:cs="Arial"/>
                <w:sz w:val="18"/>
                <w:szCs w:val="18"/>
                <w:lang w:eastAsia="zh-CN"/>
              </w:rPr>
            </w:pPr>
            <w:r w:rsidRPr="00D02C76">
              <w:rPr>
                <w:rFonts w:ascii="Arial" w:hAnsi="Arial" w:cs="Arial"/>
                <w:sz w:val="18"/>
                <w:szCs w:val="18"/>
                <w:lang w:eastAsia="zh-CN"/>
              </w:rPr>
              <w:t xml:space="preserve">Q: Do we need to prioritize one of JSCC or JSCM? </w:t>
            </w:r>
          </w:p>
          <w:p w14:paraId="17FBE83A" w14:textId="0B5D47B8" w:rsidR="00781B87" w:rsidRPr="00D02C76" w:rsidRDefault="00781B87" w:rsidP="00F864D6">
            <w:pPr>
              <w:rPr>
                <w:rFonts w:ascii="Arial" w:hAnsi="Arial" w:cs="Arial"/>
                <w:sz w:val="18"/>
                <w:szCs w:val="18"/>
                <w:lang w:eastAsia="zh-CN"/>
              </w:rPr>
            </w:pPr>
          </w:p>
        </w:tc>
      </w:tr>
      <w:tr w:rsidR="00EC2F7B" w:rsidRPr="00D02C76" w14:paraId="44FDCF67" w14:textId="77777777" w:rsidTr="00F864D6">
        <w:trPr>
          <w:trHeight w:val="20"/>
        </w:trPr>
        <w:tc>
          <w:tcPr>
            <w:tcW w:w="1165" w:type="dxa"/>
          </w:tcPr>
          <w:p w14:paraId="0618254D" w14:textId="054E24BB" w:rsidR="00EC2F7B" w:rsidRPr="00D02C76" w:rsidRDefault="00EC2F7B" w:rsidP="00EC2F7B">
            <w:pPr>
              <w:rPr>
                <w:rFonts w:ascii="Arial" w:hAnsi="Arial" w:cs="Arial"/>
                <w:sz w:val="18"/>
                <w:szCs w:val="18"/>
              </w:rPr>
            </w:pPr>
            <w:r>
              <w:rPr>
                <w:rFonts w:ascii="Arial" w:hAnsi="Arial" w:cs="Arial"/>
                <w:sz w:val="18"/>
                <w:szCs w:val="18"/>
              </w:rPr>
              <w:t>Qualcomm</w:t>
            </w:r>
          </w:p>
        </w:tc>
        <w:tc>
          <w:tcPr>
            <w:tcW w:w="8571" w:type="dxa"/>
          </w:tcPr>
          <w:p w14:paraId="21E3BECD" w14:textId="77777777" w:rsidR="00EC2F7B" w:rsidRPr="00EC2F7B" w:rsidRDefault="00EC2F7B" w:rsidP="00EC2F7B">
            <w:pPr>
              <w:rPr>
                <w:rFonts w:ascii="Arial" w:hAnsi="Arial" w:cs="Arial"/>
                <w:sz w:val="18"/>
                <w:szCs w:val="18"/>
              </w:rPr>
            </w:pPr>
            <w:r w:rsidRPr="00EC2F7B">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sidRPr="00EC2F7B">
              <w:rPr>
                <w:rFonts w:ascii="Arial" w:hAnsi="Arial" w:cs="Arial"/>
                <w:sz w:val="18"/>
                <w:szCs w:val="18"/>
              </w:rPr>
              <w:t>what “At least support the study on JSC</w:t>
            </w:r>
            <w:r w:rsidRPr="00EC2F7B">
              <w:rPr>
                <w:rFonts w:ascii="Arial" w:hAnsi="Arial" w:cs="Arial" w:hint="eastAsia"/>
                <w:sz w:val="18"/>
                <w:szCs w:val="18"/>
              </w:rPr>
              <w:t>C</w:t>
            </w:r>
            <w:r w:rsidRPr="00EC2F7B">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91B8009" w14:textId="77777777" w:rsidR="00EC2F7B" w:rsidRPr="00EC2F7B" w:rsidRDefault="00EC2F7B" w:rsidP="00EC2F7B">
            <w:pPr>
              <w:rPr>
                <w:rFonts w:ascii="Arial" w:hAnsi="Arial" w:cs="Arial"/>
                <w:sz w:val="18"/>
                <w:szCs w:val="18"/>
              </w:rPr>
            </w:pPr>
          </w:p>
          <w:p w14:paraId="6F0BB0A2" w14:textId="77777777" w:rsidR="00EC2F7B" w:rsidRPr="00EC2F7B" w:rsidRDefault="00EC2F7B" w:rsidP="00EC2F7B">
            <w:r w:rsidRPr="00EC2F7B">
              <w:t>To address this, we suggest adding the following note.</w:t>
            </w:r>
          </w:p>
          <w:p w14:paraId="2E842F1D" w14:textId="77777777" w:rsidR="00EC2F7B" w:rsidRPr="00EC2F7B" w:rsidRDefault="00EC2F7B" w:rsidP="00EC2F7B">
            <w:r w:rsidRPr="00EC2F7B">
              <w:t>Note: 5G AI-based CSI compression can be directly considered for 6G without the need of duplicated study. (This does not preclude studying additional aspects such as using raw channel matrix as target CSI.)</w:t>
            </w:r>
          </w:p>
          <w:p w14:paraId="2010338B" w14:textId="77777777" w:rsidR="00EC2F7B" w:rsidRPr="00EC2F7B" w:rsidRDefault="00EC2F7B" w:rsidP="00EC2F7B"/>
          <w:p w14:paraId="28962454" w14:textId="77777777" w:rsidR="00EC2F7B" w:rsidRPr="00EC2F7B" w:rsidRDefault="00EC2F7B" w:rsidP="00EC2F7B">
            <w:r w:rsidRPr="00EC2F7B">
              <w:t xml:space="preserve">Regarding JSCC vs JSCM, JSCC and JSCM belong to two totally different CSI feedback schemes. They should not be put into a same category to study. JSCC is still conventional digital CSI feedback. JSCM is </w:t>
            </w:r>
            <w:proofErr w:type="spellStart"/>
            <w:r w:rsidRPr="00EC2F7B">
              <w:t>analog</w:t>
            </w:r>
            <w:proofErr w:type="spellEnd"/>
            <w:r w:rsidRPr="00EC2F7B">
              <w:t xml:space="preserve"> CSI feedback. As a matter of fact, JSCM is just a particular form of </w:t>
            </w:r>
            <w:proofErr w:type="spellStart"/>
            <w:r w:rsidRPr="00EC2F7B">
              <w:t>analog</w:t>
            </w:r>
            <w:proofErr w:type="spellEnd"/>
            <w:r w:rsidRPr="00EC2F7B">
              <w:t xml:space="preserve"> CSI feedback with a projection matrix introduced at UE to compress source information. If RAN1 really wants to study JSCM, RAN1 should study general </w:t>
            </w:r>
            <w:proofErr w:type="spellStart"/>
            <w:r w:rsidRPr="00EC2F7B">
              <w:t>analog</w:t>
            </w:r>
            <w:proofErr w:type="spellEnd"/>
            <w:r w:rsidRPr="00EC2F7B">
              <w:t xml:space="preserve"> CSI feedback first to understand its performance, feasibility, and RAN4 impact. We don't see the motivation to narrow RAN1 study into a very special/particular form of </w:t>
            </w:r>
            <w:proofErr w:type="spellStart"/>
            <w:r w:rsidRPr="00EC2F7B">
              <w:t>analog</w:t>
            </w:r>
            <w:proofErr w:type="spellEnd"/>
            <w:r w:rsidRPr="00EC2F7B">
              <w:t xml:space="preserve"> CSI (which is JSCM) without looking at the big picture of </w:t>
            </w:r>
            <w:proofErr w:type="spellStart"/>
            <w:r w:rsidRPr="00EC2F7B">
              <w:t>analog</w:t>
            </w:r>
            <w:proofErr w:type="spellEnd"/>
            <w:r w:rsidRPr="00EC2F7B">
              <w:t xml:space="preserve"> CSI first. </w:t>
            </w:r>
          </w:p>
          <w:p w14:paraId="22FC7346" w14:textId="77777777" w:rsidR="00EC2F7B" w:rsidRDefault="00EC2F7B" w:rsidP="00EC2F7B"/>
          <w:p w14:paraId="675BBA0F" w14:textId="77777777" w:rsidR="00EC2F7B" w:rsidRPr="00D02C76" w:rsidRDefault="00EC2F7B" w:rsidP="00EC2F7B">
            <w:pPr>
              <w:rPr>
                <w:rFonts w:ascii="Arial" w:hAnsi="Arial" w:cs="Arial"/>
                <w:sz w:val="18"/>
                <w:szCs w:val="18"/>
              </w:rPr>
            </w:pPr>
          </w:p>
        </w:tc>
      </w:tr>
      <w:tr w:rsidR="00EC2F7B" w:rsidRPr="00D02C76" w14:paraId="38A065C8" w14:textId="77777777" w:rsidTr="00F864D6">
        <w:trPr>
          <w:trHeight w:val="20"/>
        </w:trPr>
        <w:tc>
          <w:tcPr>
            <w:tcW w:w="1165" w:type="dxa"/>
          </w:tcPr>
          <w:p w14:paraId="580A8938" w14:textId="77777777" w:rsidR="00EC2F7B" w:rsidRPr="00D02C76" w:rsidRDefault="00EC2F7B" w:rsidP="00EC2F7B">
            <w:pPr>
              <w:rPr>
                <w:rFonts w:ascii="Arial" w:hAnsi="Arial" w:cs="Arial"/>
                <w:sz w:val="18"/>
                <w:szCs w:val="18"/>
              </w:rPr>
            </w:pPr>
          </w:p>
        </w:tc>
        <w:tc>
          <w:tcPr>
            <w:tcW w:w="8571" w:type="dxa"/>
          </w:tcPr>
          <w:p w14:paraId="273F0B47" w14:textId="77777777" w:rsidR="00EC2F7B" w:rsidRPr="00D02C76" w:rsidRDefault="00EC2F7B" w:rsidP="00EC2F7B">
            <w:pPr>
              <w:rPr>
                <w:rFonts w:ascii="Arial" w:hAnsi="Arial" w:cs="Arial"/>
                <w:sz w:val="18"/>
                <w:szCs w:val="18"/>
              </w:rPr>
            </w:pPr>
          </w:p>
        </w:tc>
      </w:tr>
    </w:tbl>
    <w:p w14:paraId="619ED1D2" w14:textId="24E4420D" w:rsidR="00F418D5" w:rsidRPr="00D02C76" w:rsidRDefault="00F418D5" w:rsidP="00F418D5">
      <w:pPr>
        <w:rPr>
          <w:rFonts w:ascii="Arial" w:hAnsi="Arial" w:cs="Arial"/>
          <w:sz w:val="20"/>
          <w:szCs w:val="20"/>
        </w:rPr>
      </w:pPr>
    </w:p>
    <w:p w14:paraId="2332EF08" w14:textId="1A1815D9" w:rsidR="00F418D5" w:rsidRPr="00D02C76" w:rsidRDefault="00F418D5" w:rsidP="00F418D5">
      <w:pPr>
        <w:jc w:val="center"/>
        <w:rPr>
          <w:rFonts w:hint="eastAsia"/>
          <w:sz w:val="20"/>
          <w:szCs w:val="20"/>
        </w:rPr>
      </w:pPr>
      <w:r w:rsidRPr="00D02C76">
        <w:rPr>
          <w:rFonts w:ascii="Arial" w:eastAsia="等线" w:hAnsi="Arial" w:cs="Arial"/>
          <w:b/>
          <w:bCs/>
          <w:kern w:val="3"/>
          <w:sz w:val="18"/>
          <w:szCs w:val="18"/>
          <w:lang w:eastAsia="ko-KR"/>
        </w:rPr>
        <w:t>Table 4.</w:t>
      </w:r>
      <w:r w:rsidR="00781B87" w:rsidRPr="00D02C76">
        <w:rPr>
          <w:rFonts w:ascii="Arial" w:eastAsia="等线" w:hAnsi="Arial" w:cs="Arial"/>
          <w:b/>
          <w:bCs/>
          <w:kern w:val="3"/>
          <w:sz w:val="18"/>
          <w:szCs w:val="18"/>
          <w:lang w:eastAsia="ko-KR"/>
        </w:rPr>
        <w:t>2C</w:t>
      </w:r>
      <w:r w:rsidRPr="00D02C76">
        <w:rPr>
          <w:rFonts w:ascii="Arial" w:eastAsia="等线" w:hAnsi="Arial" w:cs="Arial"/>
          <w:b/>
          <w:bCs/>
          <w:kern w:val="3"/>
          <w:sz w:val="18"/>
          <w:szCs w:val="18"/>
          <w:lang w:eastAsia="ko-KR"/>
        </w:rPr>
        <w:t xml:space="preserve"> Summary for AI-CSI use cases of evaluation results</w:t>
      </w:r>
    </w:p>
    <w:tbl>
      <w:tblPr>
        <w:tblStyle w:val="ae"/>
        <w:tblW w:w="0" w:type="auto"/>
        <w:tblLook w:val="04A0" w:firstRow="1" w:lastRow="0" w:firstColumn="1" w:lastColumn="0" w:noHBand="0" w:noVBand="1"/>
      </w:tblPr>
      <w:tblGrid>
        <w:gridCol w:w="948"/>
        <w:gridCol w:w="1019"/>
        <w:gridCol w:w="662"/>
        <w:gridCol w:w="7107"/>
      </w:tblGrid>
      <w:tr w:rsidR="00C37C6F" w:rsidRPr="00D02C76" w14:paraId="654ADBCE" w14:textId="77777777" w:rsidTr="000B144A">
        <w:trPr>
          <w:trHeight w:val="20"/>
        </w:trPr>
        <w:tc>
          <w:tcPr>
            <w:tcW w:w="941" w:type="dxa"/>
            <w:shd w:val="clear" w:color="auto" w:fill="FFFF00"/>
          </w:tcPr>
          <w:p w14:paraId="1E133C1D" w14:textId="77777777" w:rsidR="00C37C6F" w:rsidRPr="00D02C76" w:rsidRDefault="00C37C6F" w:rsidP="00F864D6">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Company</w:t>
            </w:r>
          </w:p>
        </w:tc>
        <w:tc>
          <w:tcPr>
            <w:tcW w:w="1019" w:type="dxa"/>
            <w:shd w:val="clear" w:color="auto" w:fill="FFFF00"/>
          </w:tcPr>
          <w:p w14:paraId="4B6DF8E6" w14:textId="39720DD1"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 xml:space="preserve">Use case </w:t>
            </w:r>
          </w:p>
        </w:tc>
        <w:tc>
          <w:tcPr>
            <w:tcW w:w="662" w:type="dxa"/>
            <w:shd w:val="clear" w:color="auto" w:fill="FFFF00"/>
          </w:tcPr>
          <w:p w14:paraId="62F5F515" w14:textId="67588EDF" w:rsidR="00C37C6F" w:rsidRPr="00D02C76" w:rsidRDefault="00C37C6F" w:rsidP="00C37C6F">
            <w:pPr>
              <w:pStyle w:val="0Maintext"/>
              <w:spacing w:after="0" w:afterAutospacing="0" w:line="240" w:lineRule="auto"/>
              <w:ind w:firstLine="0"/>
              <w:jc w:val="left"/>
              <w:rPr>
                <w:rFonts w:ascii="Arial" w:hAnsi="Arial" w:cs="Arial"/>
                <w:bCs/>
                <w:sz w:val="14"/>
                <w:szCs w:val="14"/>
                <w:lang w:val="en-US"/>
              </w:rPr>
            </w:pPr>
            <w:r w:rsidRPr="00D02C76">
              <w:rPr>
                <w:rFonts w:ascii="Arial" w:hAnsi="Arial" w:cs="Arial"/>
                <w:bCs/>
                <w:sz w:val="14"/>
                <w:szCs w:val="14"/>
                <w:lang w:val="en-US"/>
              </w:rPr>
              <w:t>Metric</w:t>
            </w:r>
          </w:p>
        </w:tc>
        <w:tc>
          <w:tcPr>
            <w:tcW w:w="7114" w:type="dxa"/>
            <w:shd w:val="clear" w:color="auto" w:fill="FFFF00"/>
          </w:tcPr>
          <w:p w14:paraId="10C80A96" w14:textId="77777777" w:rsidR="00C37C6F" w:rsidRPr="00D02C76" w:rsidRDefault="00C37C6F" w:rsidP="00F864D6">
            <w:pPr>
              <w:pStyle w:val="0Maintext"/>
              <w:spacing w:after="0" w:afterAutospacing="0" w:line="240" w:lineRule="auto"/>
              <w:ind w:left="880" w:firstLine="0"/>
              <w:jc w:val="left"/>
              <w:rPr>
                <w:rFonts w:ascii="Arial" w:hAnsi="Arial" w:cs="Arial"/>
                <w:bCs/>
                <w:sz w:val="14"/>
                <w:szCs w:val="14"/>
              </w:rPr>
            </w:pPr>
            <w:r w:rsidRPr="00D02C76">
              <w:rPr>
                <w:rFonts w:ascii="Arial" w:hAnsi="Arial" w:cs="Arial"/>
                <w:bCs/>
                <w:sz w:val="14"/>
                <w:szCs w:val="14"/>
                <w:lang w:val="en-US"/>
              </w:rPr>
              <w:t>Key observation</w:t>
            </w:r>
          </w:p>
        </w:tc>
      </w:tr>
      <w:tr w:rsidR="00C37C6F" w:rsidRPr="00D02C76" w14:paraId="201EA39A" w14:textId="77777777" w:rsidTr="000B144A">
        <w:trPr>
          <w:trHeight w:val="20"/>
        </w:trPr>
        <w:tc>
          <w:tcPr>
            <w:tcW w:w="941" w:type="dxa"/>
          </w:tcPr>
          <w:p w14:paraId="03DF5A56" w14:textId="77777777"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Nokia</w:t>
            </w:r>
          </w:p>
        </w:tc>
        <w:tc>
          <w:tcPr>
            <w:tcW w:w="1019" w:type="dxa"/>
          </w:tcPr>
          <w:p w14:paraId="709A3231" w14:textId="58E40531"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2A994952" w14:textId="54F25B02" w:rsidR="00C37C6F" w:rsidRPr="00D02C76" w:rsidRDefault="00C37C6F" w:rsidP="00F864D6">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559E8B7B" w14:textId="77777777" w:rsidR="00C37C6F" w:rsidRPr="00D02C76" w:rsidRDefault="00C37C6F" w:rsidP="00F864D6">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 for CSI compression and feedback primarily improves low</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SNR performance (mitigating the cliff effect). Furthermore, one</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sided JSCM performs close to two</w:t>
            </w:r>
            <w:r w:rsidRPr="00D02C76">
              <w:rPr>
                <w:rFonts w:ascii="MS Gothic" w:eastAsia="MS Gothic" w:hAnsi="MS Gothic" w:cs="MS Gothic" w:hint="eastAsia"/>
                <w:bCs/>
                <w:sz w:val="14"/>
                <w:szCs w:val="14"/>
                <w:lang w:val="en-US" w:eastAsia="zh-CN"/>
              </w:rPr>
              <w:t>‑</w:t>
            </w:r>
            <w:r w:rsidRPr="00D02C76">
              <w:rPr>
                <w:rFonts w:ascii="Arial" w:eastAsia="宋体" w:hAnsi="Arial" w:cs="Arial"/>
                <w:bCs/>
                <w:sz w:val="14"/>
                <w:szCs w:val="14"/>
                <w:lang w:val="en-US" w:eastAsia="zh-CN"/>
              </w:rPr>
              <w:t>sided.</w:t>
            </w:r>
          </w:p>
          <w:p w14:paraId="3E59CC78" w14:textId="77777777" w:rsidR="00C37C6F" w:rsidRPr="00D02C76" w:rsidRDefault="00C37C6F" w:rsidP="00F864D6">
            <w:pPr>
              <w:rPr>
                <w:rFonts w:ascii="Arial" w:eastAsia="宋体" w:hAnsi="Arial" w:cs="Arial"/>
                <w:bCs/>
                <w:sz w:val="14"/>
                <w:szCs w:val="14"/>
                <w:lang w:val="en-US" w:eastAsia="zh-CN"/>
              </w:rPr>
            </w:pPr>
          </w:p>
          <w:p w14:paraId="46ED7E9A" w14:textId="3EA806B0" w:rsidR="00C37C6F" w:rsidRPr="00D02C76" w:rsidRDefault="00C37C6F" w:rsidP="00C37C6F">
            <w:pPr>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3843AD67" wp14:editId="7B4116C9">
                  <wp:extent cx="1901190" cy="1379552"/>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670" cy="1393687"/>
                          </a:xfrm>
                          <a:prstGeom prst="rect">
                            <a:avLst/>
                          </a:prstGeom>
                          <a:noFill/>
                          <a:ln>
                            <a:solidFill>
                              <a:schemeClr val="bg1">
                                <a:lumMod val="75000"/>
                              </a:schemeClr>
                            </a:solidFill>
                          </a:ln>
                        </pic:spPr>
                      </pic:pic>
                    </a:graphicData>
                  </a:graphic>
                </wp:inline>
              </w:drawing>
            </w:r>
          </w:p>
        </w:tc>
      </w:tr>
      <w:tr w:rsidR="00C37C6F" w:rsidRPr="00D02C76" w14:paraId="4B258E4C" w14:textId="77777777" w:rsidTr="000B144A">
        <w:trPr>
          <w:trHeight w:val="20"/>
        </w:trPr>
        <w:tc>
          <w:tcPr>
            <w:tcW w:w="941" w:type="dxa"/>
          </w:tcPr>
          <w:p w14:paraId="527713A0" w14:textId="477431C4" w:rsidR="00C37C6F" w:rsidRPr="00D02C76" w:rsidRDefault="00A11350" w:rsidP="00F11C72">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Spreadtrum</w:t>
            </w:r>
            <w:proofErr w:type="spellEnd"/>
          </w:p>
        </w:tc>
        <w:tc>
          <w:tcPr>
            <w:tcW w:w="1019" w:type="dxa"/>
          </w:tcPr>
          <w:p w14:paraId="02430BB8" w14:textId="00E809B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3D38C24F" w14:textId="6684732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45831ABA"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 leads to significant performance gain compared to the SSCC, especially at low SNR range.</w:t>
            </w:r>
          </w:p>
          <w:p w14:paraId="51A53D17" w14:textId="77777777" w:rsidR="00C37C6F" w:rsidRPr="00D02C76" w:rsidRDefault="00C37C6F" w:rsidP="00C37C6F">
            <w:pPr>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5C06C70E" wp14:editId="0B0F4E7D">
                  <wp:extent cx="2140527" cy="168770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45311" cy="1691473"/>
                          </a:xfrm>
                          <a:prstGeom prst="rect">
                            <a:avLst/>
                          </a:prstGeom>
                        </pic:spPr>
                      </pic:pic>
                    </a:graphicData>
                  </a:graphic>
                </wp:inline>
              </w:drawing>
            </w:r>
          </w:p>
        </w:tc>
      </w:tr>
      <w:tr w:rsidR="00C37C6F" w:rsidRPr="00D02C76" w14:paraId="5D204B7A" w14:textId="77777777" w:rsidTr="000B144A">
        <w:trPr>
          <w:trHeight w:val="20"/>
        </w:trPr>
        <w:tc>
          <w:tcPr>
            <w:tcW w:w="941" w:type="dxa"/>
          </w:tcPr>
          <w:p w14:paraId="7AD0C582"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OPPO</w:t>
            </w:r>
          </w:p>
        </w:tc>
        <w:tc>
          <w:tcPr>
            <w:tcW w:w="1019" w:type="dxa"/>
          </w:tcPr>
          <w:p w14:paraId="7067EF5D" w14:textId="3A40E94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36360C81" w14:textId="6125562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192D14FE" w14:textId="77777777" w:rsidR="00723DC2" w:rsidRPr="00D02C76" w:rsidRDefault="00C37C6F" w:rsidP="00F11C72">
            <w:pPr>
              <w:pStyle w:val="afb"/>
              <w:jc w:val="center"/>
              <w:rPr>
                <w:rFonts w:ascii="Arial" w:hAnsi="Arial" w:cs="Arial"/>
                <w:bCs/>
                <w:sz w:val="14"/>
                <w:szCs w:val="14"/>
                <w:lang w:val="en-US" w:eastAsia="zh-CN"/>
              </w:rPr>
            </w:pPr>
            <w:r w:rsidRPr="00D02C76">
              <w:rPr>
                <w:rFonts w:ascii="Arial" w:hAnsi="Arial" w:cs="Arial"/>
                <w:bCs/>
                <w:noProof/>
                <w:sz w:val="14"/>
                <w:szCs w:val="14"/>
                <w:lang w:eastAsia="zh-CN"/>
              </w:rPr>
              <w:drawing>
                <wp:inline distT="0" distB="0" distL="0" distR="0" wp14:anchorId="6542C230" wp14:editId="30EF1A15">
                  <wp:extent cx="1964810" cy="1458812"/>
                  <wp:effectExtent l="0" t="0" r="0" b="8255"/>
                  <wp:docPr id="375902130" name="图片 4" descr="A graph of different colored lines&#10;&#10;AI-generated content may be incorrect.">
                    <a:extLst xmlns:a="http://schemas.openxmlformats.org/drawingml/2006/main">
                      <a:ext uri="{FF2B5EF4-FFF2-40B4-BE49-F238E27FC236}">
                        <a16:creationId xmlns:a16="http://schemas.microsoft.com/office/drawing/2014/main" id="{926C29BA-8E8F-E792-81B9-CBBCA5EAD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a:extLst>
                              <a:ext uri="{FF2B5EF4-FFF2-40B4-BE49-F238E27FC236}">
                                <a16:creationId xmlns:a16="http://schemas.microsoft.com/office/drawing/2014/main" id="{926C29BA-8E8F-E792-81B9-CBBCA5EAD2D1}"/>
                              </a:ext>
                            </a:extLst>
                          </pic:cNvPr>
                          <pic:cNvPicPr>
                            <a:picLocks noChangeAspect="1"/>
                          </pic:cNvPicPr>
                        </pic:nvPicPr>
                        <pic:blipFill>
                          <a:blip r:embed="rId45"/>
                          <a:stretch>
                            <a:fillRect/>
                          </a:stretch>
                        </pic:blipFill>
                        <pic:spPr>
                          <a:xfrm>
                            <a:off x="0" y="0"/>
                            <a:ext cx="1978639" cy="1469080"/>
                          </a:xfrm>
                          <a:prstGeom prst="rect">
                            <a:avLst/>
                          </a:prstGeom>
                        </pic:spPr>
                      </pic:pic>
                    </a:graphicData>
                  </a:graphic>
                </wp:inline>
              </w:drawing>
            </w:r>
            <w:bookmarkStart w:id="15" w:name="_Ref206002546"/>
            <w:r w:rsidR="00723DC2" w:rsidRPr="00D02C76">
              <w:rPr>
                <w:rFonts w:ascii="Arial" w:hAnsi="Arial" w:cs="Arial"/>
                <w:bCs/>
                <w:noProof/>
                <w:sz w:val="14"/>
                <w:szCs w:val="14"/>
                <w:lang w:eastAsia="zh-CN"/>
              </w:rPr>
              <w:drawing>
                <wp:inline distT="0" distB="0" distL="0" distR="0" wp14:anchorId="5AFB541B" wp14:editId="0774F5FC">
                  <wp:extent cx="1791801" cy="1346504"/>
                  <wp:effectExtent l="0" t="0" r="0" b="6350"/>
                  <wp:docPr id="1965935064" name="图片 9">
                    <a:extLst xmlns:a="http://schemas.openxmlformats.org/drawingml/2006/main">
                      <a:ext uri="{FF2B5EF4-FFF2-40B4-BE49-F238E27FC236}">
                        <a16:creationId xmlns:a16="http://schemas.microsoft.com/office/drawing/2014/main" id="{C30B28DB-AC7F-98E7-A823-6DCA9F204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C30B28DB-AC7F-98E7-A823-6DCA9F2044CA}"/>
                              </a:ext>
                            </a:extLst>
                          </pic:cNvPr>
                          <pic:cNvPicPr>
                            <a:picLocks noChangeAspect="1"/>
                          </pic:cNvPicPr>
                        </pic:nvPicPr>
                        <pic:blipFill>
                          <a:blip r:embed="rId46"/>
                          <a:stretch>
                            <a:fillRect/>
                          </a:stretch>
                        </pic:blipFill>
                        <pic:spPr>
                          <a:xfrm>
                            <a:off x="0" y="0"/>
                            <a:ext cx="1824068" cy="1370752"/>
                          </a:xfrm>
                          <a:prstGeom prst="rect">
                            <a:avLst/>
                          </a:prstGeom>
                        </pic:spPr>
                      </pic:pic>
                    </a:graphicData>
                  </a:graphic>
                </wp:inline>
              </w:drawing>
            </w:r>
          </w:p>
          <w:p w14:paraId="718B1981" w14:textId="43A3658B" w:rsidR="00723DC2" w:rsidRPr="00D02C76" w:rsidRDefault="00723DC2" w:rsidP="00723DC2">
            <w:pPr>
              <w:pStyle w:val="af7"/>
              <w:tabs>
                <w:tab w:val="left" w:pos="3261"/>
              </w:tabs>
              <w:spacing w:after="120"/>
              <w:jc w:val="center"/>
              <w:rPr>
                <w:rFonts w:ascii="Arial" w:eastAsia="宋体" w:hAnsi="Arial" w:cs="Arial"/>
                <w:bCs/>
                <w:sz w:val="14"/>
                <w:szCs w:val="14"/>
                <w:lang w:val="en-US" w:eastAsia="zh-CN"/>
              </w:rPr>
            </w:pPr>
            <w:bookmarkStart w:id="16" w:name="_Ref217556581"/>
            <w:r w:rsidRPr="00D02C76">
              <w:rPr>
                <w:rFonts w:ascii="Arial" w:eastAsia="宋体" w:hAnsi="Arial" w:cs="Arial"/>
                <w:bCs/>
                <w:sz w:val="14"/>
                <w:szCs w:val="14"/>
                <w:lang w:val="en-US" w:eastAsia="zh-CN"/>
              </w:rPr>
              <w:t xml:space="preserve">SGCS comparison among JSCC, JSCM and </w:t>
            </w:r>
            <w:proofErr w:type="gramStart"/>
            <w:r w:rsidRPr="00D02C76">
              <w:rPr>
                <w:rFonts w:ascii="Arial" w:eastAsia="宋体" w:hAnsi="Arial" w:cs="Arial"/>
                <w:bCs/>
                <w:sz w:val="14"/>
                <w:szCs w:val="14"/>
                <w:lang w:val="en-US" w:eastAsia="zh-CN"/>
              </w:rPr>
              <w:t>baseline</w:t>
            </w:r>
            <w:bookmarkStart w:id="17" w:name="_Ref217556592"/>
            <w:bookmarkEnd w:id="16"/>
            <w:r w:rsidRPr="00D02C76">
              <w:rPr>
                <w:rFonts w:ascii="Arial" w:eastAsia="宋体" w:hAnsi="Arial" w:cs="Arial"/>
                <w:bCs/>
                <w:sz w:val="14"/>
                <w:szCs w:val="14"/>
                <w:lang w:val="en-US" w:eastAsia="zh-CN"/>
              </w:rPr>
              <w:t xml:space="preserve">;   </w:t>
            </w:r>
            <w:proofErr w:type="gramEnd"/>
            <w:r w:rsidRPr="00D02C76">
              <w:rPr>
                <w:rFonts w:ascii="Arial" w:eastAsia="宋体" w:hAnsi="Arial" w:cs="Arial"/>
                <w:bCs/>
                <w:sz w:val="14"/>
                <w:szCs w:val="14"/>
                <w:lang w:val="en-US" w:eastAsia="zh-CN"/>
              </w:rPr>
              <w:t>SGCS and CSI feedback payload comparison</w:t>
            </w:r>
            <w:bookmarkEnd w:id="17"/>
          </w:p>
          <w:p w14:paraId="528A8981" w14:textId="5CFE0C5C" w:rsidR="00C37C6F" w:rsidRPr="00D02C76" w:rsidRDefault="00723DC2" w:rsidP="00F11C72">
            <w:pPr>
              <w:pStyle w:val="afb"/>
              <w:jc w:val="center"/>
              <w:rPr>
                <w:rFonts w:ascii="Arial" w:hAnsi="Arial" w:cs="Arial"/>
                <w:bCs/>
                <w:sz w:val="14"/>
                <w:szCs w:val="14"/>
                <w:lang w:val="en-US" w:eastAsia="zh-CN"/>
              </w:rPr>
            </w:pPr>
            <w:r w:rsidRPr="00D02C76">
              <w:rPr>
                <w:rFonts w:ascii="Arial" w:hAnsi="Arial" w:cs="Arial"/>
                <w:bCs/>
                <w:noProof/>
                <w:sz w:val="14"/>
                <w:szCs w:val="14"/>
              </w:rPr>
              <w:drawing>
                <wp:inline distT="0" distB="0" distL="0" distR="0" wp14:anchorId="3568793F" wp14:editId="4DB71B1C">
                  <wp:extent cx="1902798" cy="1427099"/>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0659" cy="1432995"/>
                          </a:xfrm>
                          <a:prstGeom prst="rect">
                            <a:avLst/>
                          </a:prstGeom>
                        </pic:spPr>
                      </pic:pic>
                    </a:graphicData>
                  </a:graphic>
                </wp:inline>
              </w:drawing>
            </w:r>
          </w:p>
          <w:p w14:paraId="1A44D15B" w14:textId="0D899D7A" w:rsidR="00C37C6F" w:rsidRPr="00D02C76" w:rsidRDefault="00C37C6F" w:rsidP="00723DC2">
            <w:pPr>
              <w:pStyle w:val="af7"/>
              <w:tabs>
                <w:tab w:val="left" w:pos="3261"/>
              </w:tabs>
              <w:spacing w:after="120"/>
              <w:rPr>
                <w:rFonts w:ascii="Arial" w:eastAsia="宋体" w:hAnsi="Arial" w:cs="Arial"/>
                <w:bCs/>
                <w:sz w:val="14"/>
                <w:szCs w:val="14"/>
                <w:lang w:val="en-US" w:eastAsia="zh-CN"/>
              </w:rPr>
            </w:pPr>
            <w:bookmarkStart w:id="18" w:name="_Ref209948540"/>
            <w:bookmarkStart w:id="19" w:name="_Ref220423731"/>
            <w:bookmarkEnd w:id="15"/>
            <w:r w:rsidRPr="00D02C76">
              <w:rPr>
                <w:rFonts w:ascii="Arial" w:eastAsia="宋体" w:hAnsi="Arial" w:cs="Arial"/>
                <w:bCs/>
                <w:sz w:val="14"/>
                <w:szCs w:val="14"/>
                <w:lang w:val="en-US" w:eastAsia="zh-CN"/>
              </w:rPr>
              <w:t xml:space="preserve">SGCS performance comparison </w:t>
            </w:r>
            <w:bookmarkEnd w:id="18"/>
            <w:r w:rsidRPr="00D02C76">
              <w:rPr>
                <w:rFonts w:ascii="Arial" w:eastAsia="宋体" w:hAnsi="Arial" w:cs="Arial"/>
                <w:bCs/>
                <w:sz w:val="14"/>
                <w:szCs w:val="14"/>
                <w:lang w:val="en-US" w:eastAsia="zh-CN"/>
              </w:rPr>
              <w:t>for JSCM with two-side and NW-side model</w:t>
            </w:r>
            <w:bookmarkEnd w:id="19"/>
          </w:p>
        </w:tc>
      </w:tr>
      <w:tr w:rsidR="00C37C6F" w:rsidRPr="00D02C76" w14:paraId="102A54EE" w14:textId="77777777" w:rsidTr="000B144A">
        <w:trPr>
          <w:trHeight w:val="20"/>
        </w:trPr>
        <w:tc>
          <w:tcPr>
            <w:tcW w:w="941" w:type="dxa"/>
          </w:tcPr>
          <w:p w14:paraId="3AFC62BC"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ZTE</w:t>
            </w:r>
          </w:p>
        </w:tc>
        <w:tc>
          <w:tcPr>
            <w:tcW w:w="1019" w:type="dxa"/>
          </w:tcPr>
          <w:p w14:paraId="3E2A9C32" w14:textId="2572A56C"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7F6490D9" w14:textId="5E56ACA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5015CAC5" w14:textId="77777777" w:rsidR="00C37C6F" w:rsidRPr="00D02C76" w:rsidRDefault="00C37C6F" w:rsidP="00F11C72">
            <w:pPr>
              <w:adjustRightInd w:val="0"/>
              <w:snapToGrid w:val="0"/>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2E578CBA" wp14:editId="493C7585">
                  <wp:extent cx="2267500" cy="176999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2300225" cy="1795535"/>
                          </a:xfrm>
                          <a:prstGeom prst="rect">
                            <a:avLst/>
                          </a:prstGeom>
                        </pic:spPr>
                      </pic:pic>
                    </a:graphicData>
                  </a:graphic>
                </wp:inline>
              </w:drawing>
            </w:r>
          </w:p>
          <w:p w14:paraId="704E8AA8" w14:textId="332BF2CB" w:rsidR="00C37C6F" w:rsidRPr="00D02C76" w:rsidRDefault="00C37C6F" w:rsidP="000B144A">
            <w:pPr>
              <w:adjustRightInd w:val="0"/>
              <w:snapToGrid w:val="0"/>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Figure 9 Simulation results of JSCCM (Note: SSCC {x, y} represents SSCC with a code rate of x and a modulation order of y)</w:t>
            </w:r>
          </w:p>
        </w:tc>
      </w:tr>
      <w:tr w:rsidR="00C37C6F" w:rsidRPr="00D02C76" w14:paraId="10479FB0" w14:textId="77777777" w:rsidTr="000B144A">
        <w:trPr>
          <w:trHeight w:val="20"/>
        </w:trPr>
        <w:tc>
          <w:tcPr>
            <w:tcW w:w="941" w:type="dxa"/>
          </w:tcPr>
          <w:p w14:paraId="4308F8B7"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MediaTek</w:t>
            </w:r>
          </w:p>
        </w:tc>
        <w:tc>
          <w:tcPr>
            <w:tcW w:w="1019" w:type="dxa"/>
          </w:tcPr>
          <w:p w14:paraId="202CC003" w14:textId="2EBF58D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4A3A5E8B" w14:textId="03B70AF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3C49E113" w14:textId="77777777" w:rsidR="00C37C6F" w:rsidRPr="00D02C76" w:rsidRDefault="00C37C6F" w:rsidP="00C37C6F">
            <w:pPr>
              <w:spacing w:beforeLines="100" w:before="240" w:after="120"/>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7954DE68" wp14:editId="47E529B3">
                  <wp:extent cx="2730855"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535" cy="1178054"/>
                          </a:xfrm>
                          <a:prstGeom prst="rect">
                            <a:avLst/>
                          </a:prstGeom>
                          <a:noFill/>
                          <a:ln>
                            <a:noFill/>
                          </a:ln>
                        </pic:spPr>
                      </pic:pic>
                    </a:graphicData>
                  </a:graphic>
                </wp:inline>
              </w:drawing>
            </w:r>
          </w:p>
          <w:p w14:paraId="794C62ED" w14:textId="77777777" w:rsidR="00C37C6F" w:rsidRPr="00D02C76" w:rsidRDefault="00C37C6F" w:rsidP="00F11C72">
            <w:pPr>
              <w:spacing w:beforeLines="100" w:before="240" w:after="120"/>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Figure-2.4.1.2.1 SGCS versus UL SNR for SSCC, JSCC and JSCCM.</w:t>
            </w:r>
          </w:p>
          <w:p w14:paraId="027C13D0"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2.4.1.2.1: JSCCM shows better performance than JSCC and SSCC in UL fading channels under conventional channel estimation (e.g., LS-CE with LMMSE interpolation) and equalization (e.g., LMMSE),</w:t>
            </w:r>
          </w:p>
          <w:p w14:paraId="6D10D3D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2.4.1.2.2: A block-wise per-</w:t>
            </w:r>
            <w:proofErr w:type="spellStart"/>
            <w:r w:rsidRPr="00D02C76">
              <w:rPr>
                <w:rFonts w:ascii="Arial" w:eastAsia="宋体" w:hAnsi="Arial" w:cs="Arial"/>
                <w:bCs/>
                <w:sz w:val="14"/>
                <w:szCs w:val="14"/>
                <w:lang w:val="en-US" w:eastAsia="zh-CN"/>
              </w:rPr>
              <w:t>subband</w:t>
            </w:r>
            <w:proofErr w:type="spellEnd"/>
            <w:r w:rsidRPr="00D02C76">
              <w:rPr>
                <w:rFonts w:ascii="Arial" w:eastAsia="宋体" w:hAnsi="Arial" w:cs="Arial"/>
                <w:bCs/>
                <w:sz w:val="14"/>
                <w:szCs w:val="14"/>
                <w:lang w:val="en-US" w:eastAsia="zh-CN"/>
              </w:rPr>
              <w:t xml:space="preserve"> linear encoder for JSCCM (with shared weights across </w:t>
            </w:r>
            <w:proofErr w:type="spellStart"/>
            <w:r w:rsidRPr="00D02C76">
              <w:rPr>
                <w:rFonts w:ascii="Arial" w:eastAsia="宋体" w:hAnsi="Arial" w:cs="Arial"/>
                <w:bCs/>
                <w:sz w:val="14"/>
                <w:szCs w:val="14"/>
                <w:lang w:val="en-US" w:eastAsia="zh-CN"/>
              </w:rPr>
              <w:t>subbands</w:t>
            </w:r>
            <w:proofErr w:type="spellEnd"/>
            <w:r w:rsidRPr="00D02C76">
              <w:rPr>
                <w:rFonts w:ascii="Arial" w:eastAsia="宋体" w:hAnsi="Arial" w:cs="Arial"/>
                <w:bCs/>
                <w:sz w:val="14"/>
                <w:szCs w:val="14"/>
                <w:lang w:val="en-US" w:eastAsia="zh-CN"/>
              </w:rPr>
              <w:t>) provides significant UE-side complexity reduction in terms of number of parameters and FLOPs compared to a vectorized full-band linear encoder and transformer-based encoders, with limited performance loss.</w:t>
            </w:r>
          </w:p>
          <w:p w14:paraId="399B278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rsidR="00C37C6F" w:rsidRPr="00D02C76" w14:paraId="07E0059B" w14:textId="77777777" w:rsidTr="000B144A">
        <w:trPr>
          <w:trHeight w:val="20"/>
        </w:trPr>
        <w:tc>
          <w:tcPr>
            <w:tcW w:w="941" w:type="dxa"/>
          </w:tcPr>
          <w:p w14:paraId="26C5E746"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CMCC</w:t>
            </w:r>
          </w:p>
        </w:tc>
        <w:tc>
          <w:tcPr>
            <w:tcW w:w="1019" w:type="dxa"/>
          </w:tcPr>
          <w:p w14:paraId="6F6D3A79" w14:textId="18CF06B0"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11463516" w14:textId="6FCEE67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 vs UL SNR</w:t>
            </w:r>
          </w:p>
        </w:tc>
        <w:tc>
          <w:tcPr>
            <w:tcW w:w="7114" w:type="dxa"/>
          </w:tcPr>
          <w:p w14:paraId="4D6F3980" w14:textId="77777777" w:rsidR="00C37C6F" w:rsidRPr="00D02C76" w:rsidRDefault="00C37C6F" w:rsidP="00F11C72">
            <w:pPr>
              <w:overflowPunct w:val="0"/>
              <w:autoSpaceDE w:val="0"/>
              <w:autoSpaceDN w:val="0"/>
              <w:adjustRightInd w:val="0"/>
              <w:ind w:right="-99"/>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114300" distR="114300" wp14:anchorId="3D7DA3DA" wp14:editId="790FDEF8">
                  <wp:extent cx="1908083" cy="1571234"/>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9"/>
                          <a:stretch>
                            <a:fillRect/>
                          </a:stretch>
                        </pic:blipFill>
                        <pic:spPr>
                          <a:xfrm>
                            <a:off x="0" y="0"/>
                            <a:ext cx="1914231" cy="1576296"/>
                          </a:xfrm>
                          <a:prstGeom prst="rect">
                            <a:avLst/>
                          </a:prstGeom>
                        </pic:spPr>
                      </pic:pic>
                    </a:graphicData>
                  </a:graphic>
                </wp:inline>
              </w:drawing>
            </w:r>
          </w:p>
          <w:p w14:paraId="3EFDB94B" w14:textId="77777777" w:rsidR="00C37C6F" w:rsidRPr="00D02C76" w:rsidRDefault="00C37C6F" w:rsidP="00F11C72">
            <w:pPr>
              <w:shd w:val="clear" w:color="auto" w:fill="FFFFFF"/>
              <w:jc w:val="center"/>
              <w:rPr>
                <w:rFonts w:ascii="Arial" w:eastAsia="宋体" w:hAnsi="Arial" w:cs="Arial"/>
                <w:bCs/>
                <w:sz w:val="14"/>
                <w:szCs w:val="14"/>
                <w:lang w:val="en-US" w:eastAsia="zh-CN"/>
              </w:rPr>
            </w:pPr>
            <w:bookmarkStart w:id="20" w:name="_Ref213345470"/>
            <w:r w:rsidRPr="00D02C76">
              <w:rPr>
                <w:rFonts w:ascii="Arial" w:eastAsia="宋体" w:hAnsi="Arial" w:cs="Arial"/>
                <w:bCs/>
                <w:sz w:val="14"/>
                <w:szCs w:val="14"/>
                <w:lang w:val="en-US" w:eastAsia="zh-CN"/>
              </w:rPr>
              <w:t xml:space="preserve">Figure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Figure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19</w:t>
            </w:r>
            <w:r w:rsidRPr="00D02C76">
              <w:rPr>
                <w:rFonts w:ascii="Arial" w:eastAsia="宋体" w:hAnsi="Arial" w:cs="Arial"/>
                <w:bCs/>
                <w:sz w:val="14"/>
                <w:szCs w:val="14"/>
              </w:rPr>
              <w:fldChar w:fldCharType="end"/>
            </w:r>
            <w:bookmarkEnd w:id="20"/>
            <w:r w:rsidRPr="00D02C76">
              <w:rPr>
                <w:rFonts w:ascii="Arial" w:eastAsia="宋体" w:hAnsi="Arial" w:cs="Arial"/>
                <w:bCs/>
                <w:sz w:val="14"/>
                <w:szCs w:val="14"/>
                <w:lang w:val="en-US" w:eastAsia="zh-CN"/>
              </w:rPr>
              <w:t>. SGCS performance of SSCC, JSCC, and JSCCM.</w:t>
            </w:r>
          </w:p>
          <w:p w14:paraId="26BA4B43"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17</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18</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14:textId="77777777" w:rsidR="00C37C6F" w:rsidRPr="00D02C76" w:rsidRDefault="00C37C6F" w:rsidP="00F11C72">
            <w:pPr>
              <w:rPr>
                <w:rFonts w:ascii="Arial" w:eastAsia="宋体" w:hAnsi="Arial" w:cs="Arial"/>
                <w:bCs/>
                <w:sz w:val="14"/>
                <w:szCs w:val="14"/>
                <w:lang w:val="en-US" w:eastAsia="zh-CN"/>
              </w:rPr>
            </w:pPr>
            <w:r w:rsidRPr="00D02C76">
              <w:rPr>
                <w:rFonts w:ascii="Arial" w:eastAsia="宋体" w:hAnsi="Arial" w:cs="Arial"/>
                <w:bCs/>
                <w:sz w:val="14"/>
                <w:szCs w:val="14"/>
                <w:lang w:val="en-US" w:eastAsia="zh-CN"/>
              </w:rPr>
              <w:t xml:space="preserve">Observation </w:t>
            </w:r>
            <w:r w:rsidRPr="00D02C76">
              <w:rPr>
                <w:rFonts w:ascii="Arial" w:eastAsia="宋体" w:hAnsi="Arial" w:cs="Arial"/>
                <w:bCs/>
                <w:sz w:val="14"/>
                <w:szCs w:val="14"/>
              </w:rPr>
              <w:fldChar w:fldCharType="begin"/>
            </w:r>
            <w:r w:rsidRPr="00D02C76">
              <w:rPr>
                <w:rFonts w:ascii="Arial" w:eastAsia="宋体" w:hAnsi="Arial" w:cs="Arial"/>
                <w:bCs/>
                <w:sz w:val="14"/>
                <w:szCs w:val="14"/>
                <w:lang w:val="en-US" w:eastAsia="zh-CN"/>
              </w:rPr>
              <w:instrText xml:space="preserve"> SEQ Observation \* ARABIC </w:instrText>
            </w:r>
            <w:r w:rsidRPr="00D02C76">
              <w:rPr>
                <w:rFonts w:ascii="Arial" w:eastAsia="宋体" w:hAnsi="Arial" w:cs="Arial"/>
                <w:bCs/>
                <w:sz w:val="14"/>
                <w:szCs w:val="14"/>
              </w:rPr>
              <w:fldChar w:fldCharType="separate"/>
            </w:r>
            <w:r w:rsidRPr="00D02C76">
              <w:rPr>
                <w:rFonts w:ascii="Arial" w:eastAsia="宋体" w:hAnsi="Arial" w:cs="Arial"/>
                <w:bCs/>
                <w:sz w:val="14"/>
                <w:szCs w:val="14"/>
                <w:lang w:val="en-US" w:eastAsia="zh-CN"/>
              </w:rPr>
              <w:t>19</w:t>
            </w:r>
            <w:r w:rsidRPr="00D02C76">
              <w:rPr>
                <w:rFonts w:ascii="Arial" w:eastAsia="宋体" w:hAnsi="Arial" w:cs="Arial"/>
                <w:bCs/>
                <w:sz w:val="14"/>
                <w:szCs w:val="14"/>
              </w:rPr>
              <w:fldChar w:fldCharType="end"/>
            </w:r>
            <w:r w:rsidRPr="00D02C76">
              <w:rPr>
                <w:rFonts w:ascii="Arial" w:eastAsia="宋体" w:hAnsi="Arial" w:cs="Arial"/>
                <w:bCs/>
                <w:sz w:val="14"/>
                <w:szCs w:val="14"/>
                <w:lang w:val="en-US" w:eastAsia="zh-CN"/>
              </w:rPr>
              <w:t>: For a given number of resource elements, JSCCM outperforms JSCC, and JSCC with QPSK exceeds SSCC. The resulting SGCS gain is particularly significant in low-SNR regimes.</w:t>
            </w:r>
          </w:p>
          <w:p w14:paraId="3D1C75CD" w14:textId="77777777" w:rsidR="00C37C6F" w:rsidRPr="00D02C76" w:rsidRDefault="00C37C6F" w:rsidP="00F11C72">
            <w:pPr>
              <w:rPr>
                <w:rFonts w:ascii="Arial" w:eastAsia="宋体" w:hAnsi="Arial" w:cs="Arial"/>
                <w:bCs/>
                <w:sz w:val="14"/>
                <w:szCs w:val="14"/>
                <w:lang w:val="en-US" w:eastAsia="zh-CN"/>
              </w:rPr>
            </w:pPr>
          </w:p>
        </w:tc>
      </w:tr>
      <w:tr w:rsidR="00C37C6F" w:rsidRPr="00D02C76" w14:paraId="55A6A209" w14:textId="77777777" w:rsidTr="000B144A">
        <w:trPr>
          <w:trHeight w:val="20"/>
        </w:trPr>
        <w:tc>
          <w:tcPr>
            <w:tcW w:w="941" w:type="dxa"/>
          </w:tcPr>
          <w:p w14:paraId="25CB4E9F" w14:textId="3318ED3E"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vivo</w:t>
            </w:r>
          </w:p>
        </w:tc>
        <w:tc>
          <w:tcPr>
            <w:tcW w:w="1019" w:type="dxa"/>
          </w:tcPr>
          <w:p w14:paraId="7B92942C" w14:textId="1FABF0B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3273993B" w14:textId="4C6937E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p w14:paraId="0393DF1D" w14:textId="3CAEF422"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tcPr>
          <w:p w14:paraId="74A30ADC" w14:textId="77777777" w:rsidR="00C37C6F" w:rsidRPr="00D02C76" w:rsidRDefault="00C37C6F" w:rsidP="00F11C72">
            <w:pPr>
              <w:jc w:val="center"/>
              <w:rPr>
                <w:rFonts w:ascii="Arial" w:eastAsia="宋体" w:hAnsi="Arial" w:cs="Arial"/>
                <w:bCs/>
                <w:sz w:val="14"/>
                <w:szCs w:val="14"/>
                <w:lang w:val="en-US" w:eastAsia="zh-CN"/>
              </w:rPr>
            </w:pPr>
            <w:r w:rsidRPr="00D02C76">
              <w:rPr>
                <w:rFonts w:ascii="Arial" w:eastAsia="宋体" w:hAnsi="Arial" w:cs="Arial"/>
                <w:bCs/>
                <w:noProof/>
                <w:sz w:val="14"/>
                <w:szCs w:val="14"/>
              </w:rPr>
              <w:drawing>
                <wp:inline distT="0" distB="0" distL="0" distR="0" wp14:anchorId="322B1B24" wp14:editId="045F1C71">
                  <wp:extent cx="1972530" cy="1797087"/>
                  <wp:effectExtent l="0" t="0" r="8890" b="0"/>
                  <wp:docPr id="16" name="图片 4">
                    <a:extLst xmlns:a="http://schemas.openxmlformats.org/drawingml/2006/main">
                      <a:ext uri="{FF2B5EF4-FFF2-40B4-BE49-F238E27FC236}">
                        <a16:creationId xmlns:a16="http://schemas.microsoft.com/office/drawing/2014/main" id="{530C718B-EE59-4814-B2EE-8056C2C84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30C718B-EE59-4814-B2EE-8056C2C848B4}"/>
                              </a:ext>
                            </a:extLst>
                          </pic:cNvPr>
                          <pic:cNvPicPr>
                            <a:picLocks noChangeAspect="1"/>
                          </pic:cNvPicPr>
                        </pic:nvPicPr>
                        <pic:blipFill>
                          <a:blip r:embed="rId50"/>
                          <a:stretch>
                            <a:fillRect/>
                          </a:stretch>
                        </pic:blipFill>
                        <pic:spPr>
                          <a:xfrm>
                            <a:off x="0" y="0"/>
                            <a:ext cx="1979954" cy="1803851"/>
                          </a:xfrm>
                          <a:prstGeom prst="rect">
                            <a:avLst/>
                          </a:prstGeom>
                        </pic:spPr>
                      </pic:pic>
                    </a:graphicData>
                  </a:graphic>
                </wp:inline>
              </w:drawing>
            </w:r>
            <w:r w:rsidRPr="00D02C76">
              <w:rPr>
                <w:rFonts w:ascii="Arial" w:eastAsia="宋体" w:hAnsi="Arial" w:cs="Arial"/>
                <w:bCs/>
                <w:noProof/>
                <w:sz w:val="14"/>
                <w:szCs w:val="14"/>
              </w:rPr>
              <w:drawing>
                <wp:inline distT="0" distB="0" distL="0" distR="0" wp14:anchorId="7E5F097C" wp14:editId="031CBDCB">
                  <wp:extent cx="1990168" cy="1812944"/>
                  <wp:effectExtent l="0" t="0" r="0" b="0"/>
                  <wp:docPr id="17" name="图片 5">
                    <a:extLst xmlns:a="http://schemas.openxmlformats.org/drawingml/2006/main">
                      <a:ext uri="{FF2B5EF4-FFF2-40B4-BE49-F238E27FC236}">
                        <a16:creationId xmlns:a16="http://schemas.microsoft.com/office/drawing/2014/main" id="{5E9F6983-DD98-4385-90E8-F29D2F1C7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E9F6983-DD98-4385-90E8-F29D2F1C7CAC}"/>
                              </a:ext>
                            </a:extLst>
                          </pic:cNvPr>
                          <pic:cNvPicPr>
                            <a:picLocks noChangeAspect="1"/>
                          </pic:cNvPicPr>
                        </pic:nvPicPr>
                        <pic:blipFill>
                          <a:blip r:embed="rId14"/>
                          <a:stretch>
                            <a:fillRect/>
                          </a:stretch>
                        </pic:blipFill>
                        <pic:spPr>
                          <a:xfrm>
                            <a:off x="0" y="0"/>
                            <a:ext cx="1998819" cy="1820825"/>
                          </a:xfrm>
                          <a:prstGeom prst="rect">
                            <a:avLst/>
                          </a:prstGeom>
                        </pic:spPr>
                      </pic:pic>
                    </a:graphicData>
                  </a:graphic>
                </wp:inline>
              </w:drawing>
            </w:r>
          </w:p>
          <w:p w14:paraId="2DE480BA" w14:textId="77777777" w:rsidR="00C37C6F" w:rsidRPr="00D02C76" w:rsidRDefault="00C37C6F" w:rsidP="00F11C72">
            <w:pPr>
              <w:pStyle w:val="figure"/>
              <w:ind w:left="0"/>
              <w:rPr>
                <w:rFonts w:ascii="Arial" w:hAnsi="Arial" w:cs="Arial"/>
                <w:bCs/>
                <w:sz w:val="14"/>
                <w:szCs w:val="14"/>
                <w:lang w:val="en-US" w:eastAsia="zh-CN"/>
              </w:rPr>
            </w:pPr>
            <w:bookmarkStart w:id="21" w:name="_Ref220588424"/>
            <w:r w:rsidRPr="00D02C76">
              <w:rPr>
                <w:rFonts w:ascii="Arial" w:hAnsi="Arial" w:cs="Arial"/>
                <w:bCs/>
                <w:sz w:val="14"/>
                <w:szCs w:val="14"/>
                <w:lang w:val="en-US" w:eastAsia="zh-CN"/>
              </w:rPr>
              <w:t xml:space="preserve">The comparison between the JSCM-based CSI feedback and the SSCC-based CSI feedback under </w:t>
            </w:r>
            <w:proofErr w:type="spellStart"/>
            <w:r w:rsidRPr="00D02C76">
              <w:rPr>
                <w:rFonts w:ascii="Arial" w:hAnsi="Arial" w:cs="Arial"/>
                <w:bCs/>
                <w:sz w:val="14"/>
                <w:szCs w:val="14"/>
                <w:lang w:val="en-US" w:eastAsia="zh-CN"/>
              </w:rPr>
              <w:t>UMa</w:t>
            </w:r>
            <w:proofErr w:type="spellEnd"/>
            <w:r w:rsidRPr="00D02C76">
              <w:rPr>
                <w:rFonts w:ascii="Arial" w:hAnsi="Arial" w:cs="Arial"/>
                <w:bCs/>
                <w:sz w:val="14"/>
                <w:szCs w:val="14"/>
                <w:lang w:val="en-US" w:eastAsia="zh-CN"/>
              </w:rPr>
              <w:t xml:space="preserve"> channel with ideal/real channel estimation</w:t>
            </w:r>
            <w:bookmarkEnd w:id="21"/>
          </w:p>
          <w:p w14:paraId="009E3147" w14:textId="77777777" w:rsidR="00C37C6F" w:rsidRPr="00D02C76" w:rsidRDefault="00C37C6F" w:rsidP="00F11C72">
            <w:pPr>
              <w:jc w:val="center"/>
              <w:rPr>
                <w:rFonts w:ascii="Arial" w:eastAsia="宋体" w:hAnsi="Arial" w:cs="Arial"/>
                <w:bCs/>
                <w:sz w:val="14"/>
                <w:szCs w:val="14"/>
                <w:lang w:val="en-US" w:eastAsia="zh-CN"/>
              </w:rPr>
            </w:pPr>
            <w:r w:rsidRPr="00D02C76">
              <w:rPr>
                <w:rFonts w:ascii="Arial" w:eastAsia="宋体" w:hAnsi="Arial" w:cs="Arial"/>
                <w:bCs/>
                <w:sz w:val="14"/>
                <w:szCs w:val="14"/>
                <w:lang w:val="en-US" w:eastAsia="zh-CN"/>
              </w:rPr>
              <w:tab/>
            </w:r>
            <w:r w:rsidRPr="00D02C76">
              <w:rPr>
                <w:rFonts w:ascii="Arial" w:eastAsia="宋体" w:hAnsi="Arial" w:cs="Arial"/>
                <w:bCs/>
                <w:noProof/>
                <w:sz w:val="14"/>
                <w:szCs w:val="14"/>
              </w:rPr>
              <w:drawing>
                <wp:inline distT="0" distB="0" distL="0" distR="0" wp14:anchorId="3EED8F32" wp14:editId="6FC8B362">
                  <wp:extent cx="2167075" cy="1637177"/>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7708" cy="1652765"/>
                          </a:xfrm>
                          <a:prstGeom prst="rect">
                            <a:avLst/>
                          </a:prstGeom>
                        </pic:spPr>
                      </pic:pic>
                    </a:graphicData>
                  </a:graphic>
                </wp:inline>
              </w:drawing>
            </w:r>
          </w:p>
          <w:p w14:paraId="4FD516C8" w14:textId="77777777" w:rsidR="00C37C6F" w:rsidRPr="00D02C76" w:rsidRDefault="00C37C6F" w:rsidP="00F11C72">
            <w:pPr>
              <w:pStyle w:val="figure"/>
              <w:ind w:left="0"/>
              <w:rPr>
                <w:rFonts w:ascii="Arial" w:hAnsi="Arial" w:cs="Arial"/>
                <w:bCs/>
                <w:sz w:val="14"/>
                <w:szCs w:val="14"/>
                <w:lang w:val="en-US" w:eastAsia="zh-CN"/>
              </w:rPr>
            </w:pPr>
            <w:bookmarkStart w:id="22" w:name="_Ref220588329"/>
            <w:r w:rsidRPr="00D02C76">
              <w:rPr>
                <w:rFonts w:ascii="Arial" w:hAnsi="Arial" w:cs="Arial"/>
                <w:bCs/>
                <w:sz w:val="14"/>
                <w:szCs w:val="14"/>
                <w:lang w:val="en-US" w:eastAsia="zh-CN"/>
              </w:rPr>
              <w:t xml:space="preserve">The SLS comparison between the JSCM-based CSI feedback and the </w:t>
            </w:r>
            <w:proofErr w:type="spellStart"/>
            <w:r w:rsidRPr="00D02C76">
              <w:rPr>
                <w:rFonts w:ascii="Arial" w:hAnsi="Arial" w:cs="Arial"/>
                <w:bCs/>
                <w:sz w:val="14"/>
                <w:szCs w:val="14"/>
                <w:lang w:val="en-US" w:eastAsia="zh-CN"/>
              </w:rPr>
              <w:t>eType</w:t>
            </w:r>
            <w:proofErr w:type="spellEnd"/>
            <w:r w:rsidRPr="00D02C76">
              <w:rPr>
                <w:rFonts w:ascii="Arial" w:hAnsi="Arial" w:cs="Arial"/>
                <w:bCs/>
                <w:sz w:val="14"/>
                <w:szCs w:val="14"/>
                <w:lang w:val="en-US" w:eastAsia="zh-CN"/>
              </w:rPr>
              <w:t xml:space="preserve"> II with perfect transmission for CSI feedback</w:t>
            </w:r>
            <w:bookmarkEnd w:id="22"/>
          </w:p>
          <w:p w14:paraId="4004C70E"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9:</w:t>
            </w:r>
            <w:r w:rsidRPr="00D02C76">
              <w:rPr>
                <w:rFonts w:ascii="Arial" w:eastAsia="宋体" w:hAnsi="Arial" w:cs="Arial"/>
                <w:bCs/>
                <w:sz w:val="14"/>
                <w:szCs w:val="14"/>
                <w:lang w:val="en-US" w:eastAsia="zh-CN"/>
              </w:rPr>
              <w:tab/>
              <w:t>JSCM with PM as encoder addresses inter-vendor collaboration issue.</w:t>
            </w:r>
          </w:p>
          <w:p w14:paraId="12552C05"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10:</w:t>
            </w:r>
            <w:r w:rsidRPr="00D02C76">
              <w:rPr>
                <w:rFonts w:ascii="Arial" w:eastAsia="宋体" w:hAnsi="Arial" w:cs="Arial"/>
                <w:bCs/>
                <w:sz w:val="14"/>
                <w:szCs w:val="14"/>
                <w:lang w:val="en-US" w:eastAsia="zh-CN"/>
              </w:rPr>
              <w:tab/>
              <w:t xml:space="preserve">Compared with SSCC, JSCM could achieve 1~3 dB performance gain under </w:t>
            </w:r>
            <w:proofErr w:type="spellStart"/>
            <w:r w:rsidRPr="00D02C76">
              <w:rPr>
                <w:rFonts w:ascii="Arial" w:eastAsia="宋体" w:hAnsi="Arial" w:cs="Arial"/>
                <w:bCs/>
                <w:sz w:val="14"/>
                <w:szCs w:val="14"/>
                <w:lang w:val="en-US" w:eastAsia="zh-CN"/>
              </w:rPr>
              <w:t>UMa</w:t>
            </w:r>
            <w:proofErr w:type="spellEnd"/>
            <w:r w:rsidRPr="00D02C76">
              <w:rPr>
                <w:rFonts w:ascii="Arial" w:eastAsia="宋体" w:hAnsi="Arial" w:cs="Arial"/>
                <w:bCs/>
                <w:sz w:val="14"/>
                <w:szCs w:val="14"/>
                <w:lang w:val="en-US" w:eastAsia="zh-CN"/>
              </w:rPr>
              <w:t xml:space="preserve"> channel.</w:t>
            </w:r>
          </w:p>
          <w:p w14:paraId="68867DAD"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11:</w:t>
            </w:r>
            <w:r w:rsidRPr="00D02C76">
              <w:rPr>
                <w:rFonts w:ascii="Arial" w:eastAsia="宋体" w:hAnsi="Arial" w:cs="Arial"/>
                <w:bCs/>
                <w:sz w:val="14"/>
                <w:szCs w:val="14"/>
                <w:lang w:val="en-US" w:eastAsia="zh-CN"/>
              </w:rPr>
              <w:tab/>
              <w:t>JSCM with PM could achieve acceptable performance with reduced parameter size and computational complexity.</w:t>
            </w:r>
          </w:p>
          <w:p w14:paraId="0A904917" w14:textId="77777777"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12:</w:t>
            </w:r>
            <w:r w:rsidRPr="00D02C76">
              <w:rPr>
                <w:rFonts w:ascii="Arial" w:eastAsia="宋体" w:hAnsi="Arial" w:cs="Arial"/>
                <w:bCs/>
                <w:sz w:val="14"/>
                <w:szCs w:val="14"/>
                <w:lang w:val="en-US" w:eastAsia="zh-CN"/>
              </w:rPr>
              <w:tab/>
              <w:t>Larger performance gain of JSCM under real CE can be observed compared with that under ideal CE.</w:t>
            </w:r>
          </w:p>
          <w:p w14:paraId="5AE31B99" w14:textId="5C50B8C4" w:rsidR="00C37C6F" w:rsidRPr="00D02C76" w:rsidRDefault="00C37C6F" w:rsidP="00F11C72">
            <w:pPr>
              <w:tabs>
                <w:tab w:val="left" w:pos="2025"/>
              </w:tabs>
              <w:overflowPunct w:val="0"/>
              <w:autoSpaceDE w:val="0"/>
              <w:autoSpaceDN w:val="0"/>
              <w:adjustRightInd w:val="0"/>
              <w:ind w:right="-99"/>
              <w:rPr>
                <w:rFonts w:ascii="Arial" w:eastAsia="宋体" w:hAnsi="Arial" w:cs="Arial"/>
                <w:bCs/>
                <w:sz w:val="14"/>
                <w:szCs w:val="14"/>
                <w:lang w:val="en-US" w:eastAsia="zh-CN"/>
              </w:rPr>
            </w:pPr>
            <w:r w:rsidRPr="00D02C76">
              <w:rPr>
                <w:rFonts w:ascii="Arial" w:eastAsia="宋体" w:hAnsi="Arial" w:cs="Arial"/>
                <w:bCs/>
                <w:sz w:val="14"/>
                <w:szCs w:val="14"/>
                <w:lang w:val="en-US" w:eastAsia="zh-CN"/>
              </w:rPr>
              <w:t>Observation 13:</w:t>
            </w:r>
            <w:r w:rsidRPr="00D02C76">
              <w:rPr>
                <w:rFonts w:ascii="Arial" w:eastAsia="宋体" w:hAnsi="Arial" w:cs="Arial"/>
                <w:bCs/>
                <w:sz w:val="14"/>
                <w:szCs w:val="14"/>
                <w:lang w:val="en-US" w:eastAsia="zh-CN"/>
              </w:rPr>
              <w:tab/>
              <w:t xml:space="preserve">Compared with </w:t>
            </w:r>
            <w:proofErr w:type="spellStart"/>
            <w:r w:rsidRPr="00D02C76">
              <w:rPr>
                <w:rFonts w:ascii="Arial" w:eastAsia="宋体" w:hAnsi="Arial" w:cs="Arial"/>
                <w:bCs/>
                <w:sz w:val="14"/>
                <w:szCs w:val="14"/>
                <w:lang w:val="en-US" w:eastAsia="zh-CN"/>
              </w:rPr>
              <w:t>eType</w:t>
            </w:r>
            <w:proofErr w:type="spellEnd"/>
            <w:r w:rsidRPr="00D02C76">
              <w:rPr>
                <w:rFonts w:ascii="Arial" w:eastAsia="宋体" w:hAnsi="Arial" w:cs="Arial"/>
                <w:bCs/>
                <w:sz w:val="14"/>
                <w:szCs w:val="14"/>
                <w:lang w:val="en-US" w:eastAsia="zh-CN"/>
              </w:rPr>
              <w:t xml:space="preserve"> II scheme, JSCM can achieve 7% throughput gain or 40% overhead reduction.</w:t>
            </w:r>
          </w:p>
        </w:tc>
      </w:tr>
      <w:tr w:rsidR="00C37C6F" w:rsidRPr="00D02C76" w14:paraId="02F0CA87" w14:textId="77777777" w:rsidTr="000B144A">
        <w:trPr>
          <w:trHeight w:val="20"/>
        </w:trPr>
        <w:tc>
          <w:tcPr>
            <w:tcW w:w="941" w:type="dxa"/>
          </w:tcPr>
          <w:p w14:paraId="0BE9F4BF" w14:textId="16ED6FB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BJTU</w:t>
            </w:r>
          </w:p>
        </w:tc>
        <w:tc>
          <w:tcPr>
            <w:tcW w:w="1019" w:type="dxa"/>
          </w:tcPr>
          <w:p w14:paraId="01F45C6F" w14:textId="09C90805"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295F010E" w14:textId="414B547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NMSE</w:t>
            </w:r>
          </w:p>
        </w:tc>
        <w:tc>
          <w:tcPr>
            <w:tcW w:w="7114" w:type="dxa"/>
          </w:tcPr>
          <w:p w14:paraId="6A96517E" w14:textId="1500074F" w:rsidR="00C37C6F" w:rsidRPr="00D02C76" w:rsidRDefault="00C37C6F" w:rsidP="000179E0">
            <w:pPr>
              <w:pStyle w:val="3GPPText"/>
              <w:jc w:val="center"/>
              <w:rPr>
                <w:rFonts w:ascii="Arial" w:hAnsi="Arial" w:cs="Arial"/>
                <w:bCs/>
                <w:color w:val="000000"/>
                <w:sz w:val="14"/>
                <w:szCs w:val="14"/>
              </w:rPr>
            </w:pPr>
            <w:r w:rsidRPr="00D02C76">
              <w:rPr>
                <w:rFonts w:ascii="Arial" w:hAnsi="Arial" w:cs="Arial"/>
                <w:bCs/>
                <w:noProof/>
                <w:sz w:val="14"/>
                <w:szCs w:val="14"/>
                <w:lang w:val="en-US" w:eastAsia="zh-CN"/>
              </w:rPr>
              <w:drawing>
                <wp:inline distT="0" distB="0" distL="114300" distR="114300" wp14:anchorId="451A6DE2" wp14:editId="6070B7C8">
                  <wp:extent cx="1831158" cy="1675519"/>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2"/>
                          <a:stretch>
                            <a:fillRect/>
                          </a:stretch>
                        </pic:blipFill>
                        <pic:spPr>
                          <a:xfrm>
                            <a:off x="0" y="0"/>
                            <a:ext cx="1834839" cy="1678887"/>
                          </a:xfrm>
                          <a:prstGeom prst="rect">
                            <a:avLst/>
                          </a:prstGeom>
                        </pic:spPr>
                      </pic:pic>
                    </a:graphicData>
                  </a:graphic>
                </wp:inline>
              </w:drawing>
            </w:r>
            <w:r w:rsidR="00723DC2" w:rsidRPr="00D02C76">
              <w:rPr>
                <w:rFonts w:ascii="Arial" w:hAnsi="Arial" w:cs="Arial"/>
                <w:bCs/>
                <w:noProof/>
                <w:sz w:val="14"/>
                <w:szCs w:val="14"/>
              </w:rPr>
              <w:drawing>
                <wp:inline distT="0" distB="0" distL="114300" distR="114300" wp14:anchorId="3D251FF7" wp14:editId="0CDAC298">
                  <wp:extent cx="1902797" cy="1398668"/>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3"/>
                          <a:stretch>
                            <a:fillRect/>
                          </a:stretch>
                        </pic:blipFill>
                        <pic:spPr>
                          <a:xfrm>
                            <a:off x="0" y="0"/>
                            <a:ext cx="1915819" cy="1408240"/>
                          </a:xfrm>
                          <a:prstGeom prst="rect">
                            <a:avLst/>
                          </a:prstGeom>
                        </pic:spPr>
                      </pic:pic>
                    </a:graphicData>
                  </a:graphic>
                </wp:inline>
              </w:drawing>
            </w:r>
          </w:p>
          <w:p w14:paraId="23C12E50" w14:textId="77777777"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Fig. 4. Performance comparison of ADJSCC-based CSI feedback with SSCC-based CSI feedback.</w:t>
            </w:r>
          </w:p>
          <w:p w14:paraId="27E43E58" w14:textId="7CC286BF" w:rsidR="00C37C6F" w:rsidRPr="00D02C76" w:rsidRDefault="00C37C6F" w:rsidP="000179E0">
            <w:pPr>
              <w:pStyle w:val="af0"/>
              <w:jc w:val="center"/>
              <w:rPr>
                <w:rFonts w:ascii="Arial" w:hAnsi="Arial" w:cs="Arial"/>
                <w:b w:val="0"/>
                <w:sz w:val="14"/>
                <w:szCs w:val="14"/>
                <w:lang w:val="en-US" w:eastAsia="zh-CN"/>
              </w:rPr>
            </w:pPr>
            <w:r w:rsidRPr="00D02C76">
              <w:rPr>
                <w:rFonts w:ascii="Arial" w:hAnsi="Arial" w:cs="Arial"/>
                <w:b w:val="0"/>
                <w:sz w:val="14"/>
                <w:szCs w:val="14"/>
                <w:lang w:val="en-US" w:eastAsia="zh-CN"/>
              </w:rPr>
              <w:t xml:space="preserve">Fig. 16. Performance comparison between one-sided and two-sided models </w:t>
            </w:r>
            <w:r w:rsidRPr="00D02C76">
              <w:rPr>
                <w:rFonts w:ascii="Arial" w:hAnsi="Arial" w:cs="Arial"/>
                <w:b w:val="0"/>
                <w:sz w:val="14"/>
                <w:szCs w:val="14"/>
                <w:lang w:eastAsia="zh-CN"/>
              </w:rPr>
              <w:fldChar w:fldCharType="begin"/>
            </w:r>
            <w:r w:rsidRPr="00D02C76">
              <w:rPr>
                <w:rFonts w:ascii="Arial" w:hAnsi="Arial" w:cs="Arial"/>
                <w:b w:val="0"/>
                <w:sz w:val="14"/>
                <w:szCs w:val="14"/>
                <w:lang w:val="en-US" w:eastAsia="zh-CN"/>
              </w:rPr>
              <w:instrText xml:space="preserve"> REF _Ref15525 \r \h </w:instrText>
            </w:r>
            <w:r w:rsidRPr="00D02C76">
              <w:rPr>
                <w:rFonts w:ascii="Arial" w:hAnsi="Arial" w:cs="Arial"/>
                <w:b w:val="0"/>
                <w:sz w:val="14"/>
                <w:szCs w:val="14"/>
                <w:lang w:eastAsia="zh-CN"/>
              </w:rPr>
              <w:instrText xml:space="preserve"> \* MERGEFORMAT </w:instrText>
            </w:r>
            <w:r w:rsidRPr="00D02C76">
              <w:rPr>
                <w:rFonts w:ascii="Arial" w:hAnsi="Arial" w:cs="Arial"/>
                <w:b w:val="0"/>
                <w:sz w:val="14"/>
                <w:szCs w:val="14"/>
                <w:lang w:eastAsia="zh-CN"/>
              </w:rPr>
            </w:r>
            <w:r w:rsidRPr="00D02C76">
              <w:rPr>
                <w:rFonts w:ascii="Arial" w:hAnsi="Arial" w:cs="Arial"/>
                <w:b w:val="0"/>
                <w:sz w:val="14"/>
                <w:szCs w:val="14"/>
                <w:lang w:eastAsia="zh-CN"/>
              </w:rPr>
              <w:fldChar w:fldCharType="separate"/>
            </w:r>
            <w:r w:rsidRPr="00D02C76">
              <w:rPr>
                <w:rFonts w:ascii="Arial" w:hAnsi="Arial" w:cs="Arial"/>
                <w:b w:val="0"/>
                <w:sz w:val="14"/>
                <w:szCs w:val="14"/>
                <w:lang w:val="en-US" w:eastAsia="zh-CN"/>
              </w:rPr>
              <w:t>[3]</w:t>
            </w:r>
            <w:r w:rsidRPr="00D02C76">
              <w:rPr>
                <w:rFonts w:ascii="Arial" w:hAnsi="Arial" w:cs="Arial"/>
                <w:b w:val="0"/>
                <w:sz w:val="14"/>
                <w:szCs w:val="14"/>
                <w:lang w:eastAsia="zh-CN"/>
              </w:rPr>
              <w:fldChar w:fldCharType="end"/>
            </w:r>
            <w:r w:rsidRPr="00D02C76">
              <w:rPr>
                <w:rFonts w:ascii="Arial" w:hAnsi="Arial" w:cs="Arial"/>
                <w:b w:val="0"/>
                <w:sz w:val="14"/>
                <w:szCs w:val="14"/>
                <w:lang w:val="en-US" w:eastAsia="zh-CN"/>
              </w:rPr>
              <w:t>.</w:t>
            </w:r>
          </w:p>
          <w:p w14:paraId="5429E673" w14:textId="21837C40" w:rsidR="00C37C6F" w:rsidRPr="00D02C76" w:rsidRDefault="00C37C6F" w:rsidP="000179E0">
            <w:pPr>
              <w:jc w:val="left"/>
              <w:rPr>
                <w:rFonts w:ascii="Arial" w:eastAsia="宋体" w:hAnsi="Arial" w:cs="Arial"/>
                <w:bCs/>
                <w:sz w:val="14"/>
                <w:szCs w:val="14"/>
              </w:rPr>
            </w:pPr>
            <w:r w:rsidRPr="00D02C76">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3CB83C5F" w14:textId="154005C4" w:rsidR="00C37C6F" w:rsidRPr="00D02C76" w:rsidRDefault="00C37C6F" w:rsidP="000179E0">
            <w:pPr>
              <w:jc w:val="left"/>
              <w:rPr>
                <w:rFonts w:ascii="Arial" w:eastAsia="宋体" w:hAnsi="Arial" w:cs="Arial"/>
                <w:bCs/>
                <w:sz w:val="14"/>
                <w:szCs w:val="14"/>
                <w:lang w:val="en-US"/>
              </w:rPr>
            </w:pPr>
            <w:r w:rsidRPr="00D02C76">
              <w:rPr>
                <w:rFonts w:ascii="Arial" w:eastAsia="宋体" w:hAnsi="Arial" w:cs="Arial"/>
                <w:bCs/>
                <w:sz w:val="14"/>
                <w:szCs w:val="14"/>
                <w:lang w:val="en-US"/>
              </w:rPr>
              <w:t>One-sided CSI feedback frameworks based on JSCM (e.g., CSI-</w:t>
            </w:r>
            <w:proofErr w:type="spellStart"/>
            <w:r w:rsidRPr="00D02C76">
              <w:rPr>
                <w:rFonts w:ascii="Arial" w:eastAsia="宋体" w:hAnsi="Arial" w:cs="Arial"/>
                <w:bCs/>
                <w:sz w:val="14"/>
                <w:szCs w:val="14"/>
                <w:lang w:val="en-US"/>
              </w:rPr>
              <w:t>PPPNet</w:t>
            </w:r>
            <w:proofErr w:type="spellEnd"/>
            <w:r w:rsidRPr="00D02C76">
              <w:rPr>
                <w:rFonts w:ascii="Arial" w:eastAsia="宋体" w:hAnsi="Arial" w:cs="Arial"/>
                <w:bCs/>
                <w:sz w:val="14"/>
                <w:szCs w:val="14"/>
                <w:lang w:val="en-US"/>
              </w:rPr>
              <w:t>) achieve competitive accuracy with far fewer parameters, reducing training and deployment overhead compared to two-sided models.</w:t>
            </w:r>
          </w:p>
        </w:tc>
      </w:tr>
      <w:tr w:rsidR="00C37C6F" w:rsidRPr="00D02C76" w14:paraId="380F4A55" w14:textId="77777777" w:rsidTr="000B144A">
        <w:trPr>
          <w:trHeight w:val="20"/>
        </w:trPr>
        <w:tc>
          <w:tcPr>
            <w:tcW w:w="941" w:type="dxa"/>
          </w:tcPr>
          <w:p w14:paraId="08539ADF" w14:textId="04977CB0"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China Telecom</w:t>
            </w:r>
          </w:p>
        </w:tc>
        <w:tc>
          <w:tcPr>
            <w:tcW w:w="1019" w:type="dxa"/>
          </w:tcPr>
          <w:p w14:paraId="648743A7" w14:textId="09177CB9"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w:t>
            </w:r>
          </w:p>
        </w:tc>
        <w:tc>
          <w:tcPr>
            <w:tcW w:w="662" w:type="dxa"/>
          </w:tcPr>
          <w:p w14:paraId="0A691463" w14:textId="168AC3D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C3FD65B" w14:textId="240E0A99" w:rsidR="00C37C6F" w:rsidRPr="00D02C76" w:rsidRDefault="00C37C6F" w:rsidP="00C37C6F">
            <w:pPr>
              <w:rPr>
                <w:rFonts w:ascii="Arial" w:hAnsi="Arial" w:cs="Arial"/>
                <w:bCs/>
                <w:noProof/>
                <w:sz w:val="14"/>
                <w:szCs w:val="14"/>
                <w:lang w:eastAsia="zh-CN"/>
              </w:rPr>
            </w:pPr>
            <w:r w:rsidRPr="00D02C76">
              <w:rPr>
                <w:rFonts w:ascii="Arial" w:hAnsi="Arial" w:cs="Arial"/>
                <w:bCs/>
                <w:sz w:val="14"/>
                <w:szCs w:val="14"/>
                <w:lang w:eastAsia="zh-CN"/>
              </w:rPr>
              <w:t>Observation 1: For AI-based CSI enhancement, CNN-based JSCC achieves a SGCS of 0.86.</w:t>
            </w:r>
          </w:p>
        </w:tc>
      </w:tr>
      <w:tr w:rsidR="00C37C6F" w:rsidRPr="00D02C76" w14:paraId="45E15DE2" w14:textId="77777777" w:rsidTr="000B144A">
        <w:trPr>
          <w:trHeight w:val="20"/>
        </w:trPr>
        <w:tc>
          <w:tcPr>
            <w:tcW w:w="941" w:type="dxa"/>
          </w:tcPr>
          <w:p w14:paraId="0FD68AE3" w14:textId="52C121AA"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Samsung</w:t>
            </w:r>
          </w:p>
        </w:tc>
        <w:tc>
          <w:tcPr>
            <w:tcW w:w="1019" w:type="dxa"/>
          </w:tcPr>
          <w:p w14:paraId="62C11A60" w14:textId="1AF8BFBE"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7454BC15" w14:textId="343B51E2"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p w14:paraId="75266AF6" w14:textId="77777777"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p w14:paraId="349AE3AF" w14:textId="4D8817AB"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SE</w:t>
            </w:r>
          </w:p>
        </w:tc>
        <w:tc>
          <w:tcPr>
            <w:tcW w:w="7114" w:type="dxa"/>
          </w:tcPr>
          <w:p w14:paraId="71DB7FAA" w14:textId="489D6EEB" w:rsidR="00C37C6F" w:rsidRPr="00D02C76" w:rsidRDefault="00C37C6F" w:rsidP="00AD4F0E">
            <w:pPr>
              <w:widowControl/>
              <w:suppressAutoHyphens/>
              <w:jc w:val="center"/>
              <w:rPr>
                <w:rFonts w:ascii="Arial" w:hAnsi="Arial" w:cs="Arial"/>
                <w:bCs/>
                <w:sz w:val="14"/>
                <w:szCs w:val="14"/>
              </w:rPr>
            </w:pPr>
            <w:r w:rsidRPr="00D02C76">
              <w:rPr>
                <w:rFonts w:ascii="Arial" w:hAnsi="Arial" w:cs="Arial"/>
                <w:bCs/>
                <w:noProof/>
                <w:sz w:val="14"/>
                <w:szCs w:val="14"/>
              </w:rPr>
              <w:drawing>
                <wp:inline distT="0" distB="0" distL="0" distR="0" wp14:anchorId="5F80AF07" wp14:editId="65937FBA">
                  <wp:extent cx="2081064" cy="1347815"/>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8536" cy="1365608"/>
                          </a:xfrm>
                          <a:prstGeom prst="rect">
                            <a:avLst/>
                          </a:prstGeom>
                          <a:noFill/>
                        </pic:spPr>
                      </pic:pic>
                    </a:graphicData>
                  </a:graphic>
                </wp:inline>
              </w:drawing>
            </w:r>
            <w:r w:rsidR="00723DC2" w:rsidRPr="00D02C76">
              <w:rPr>
                <w:rFonts w:ascii="Arial" w:hAnsi="Arial" w:cs="Arial"/>
                <w:bCs/>
                <w:noProof/>
                <w:sz w:val="14"/>
                <w:szCs w:val="14"/>
              </w:rPr>
              <w:drawing>
                <wp:inline distT="0" distB="0" distL="0" distR="0" wp14:anchorId="5AB505C9" wp14:editId="6DABD6BE">
                  <wp:extent cx="2122479"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5301" cy="1763187"/>
                          </a:xfrm>
                          <a:prstGeom prst="rect">
                            <a:avLst/>
                          </a:prstGeom>
                          <a:noFill/>
                        </pic:spPr>
                      </pic:pic>
                    </a:graphicData>
                  </a:graphic>
                </wp:inline>
              </w:drawing>
            </w:r>
          </w:p>
          <w:p w14:paraId="0CBD916D" w14:textId="77777777" w:rsidR="00C37C6F" w:rsidRPr="00D02C76" w:rsidRDefault="00C37C6F" w:rsidP="00AD4F0E">
            <w:pPr>
              <w:widowControl/>
              <w:suppressAutoHyphens/>
              <w:jc w:val="center"/>
              <w:rPr>
                <w:rFonts w:ascii="Arial" w:hAnsi="Arial" w:cs="Arial"/>
                <w:bCs/>
                <w:sz w:val="14"/>
                <w:szCs w:val="14"/>
              </w:rPr>
            </w:pPr>
            <w:bookmarkStart w:id="23" w:name="_Ref220315409"/>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9</w:t>
            </w:r>
            <w:r w:rsidRPr="00D02C76">
              <w:rPr>
                <w:rFonts w:ascii="Arial" w:eastAsia="Malgun Gothic" w:hAnsi="Arial" w:cs="Arial"/>
                <w:bCs/>
                <w:sz w:val="14"/>
                <w:szCs w:val="14"/>
                <w:lang w:eastAsia="ko-KR"/>
              </w:rPr>
              <w:fldChar w:fldCharType="end"/>
            </w:r>
            <w:bookmarkEnd w:id="23"/>
            <w:r w:rsidRPr="00D02C76">
              <w:rPr>
                <w:rFonts w:ascii="Arial" w:eastAsia="Malgun Gothic" w:hAnsi="Arial" w:cs="Arial"/>
                <w:bCs/>
                <w:sz w:val="14"/>
                <w:szCs w:val="14"/>
                <w:lang w:eastAsia="ko-KR"/>
              </w:rPr>
              <w:t>.  SGCS performance over Uplink AWGN channel and CDL-A channel (eigenvector)</w:t>
            </w:r>
          </w:p>
          <w:p w14:paraId="23972F71" w14:textId="77777777" w:rsidR="00C37C6F" w:rsidRPr="00D02C76" w:rsidRDefault="00C37C6F" w:rsidP="00AD4F0E">
            <w:pPr>
              <w:widowControl/>
              <w:suppressAutoHyphens/>
              <w:jc w:val="center"/>
              <w:rPr>
                <w:rFonts w:ascii="Arial" w:hAnsi="Arial" w:cs="Arial"/>
                <w:bCs/>
                <w:sz w:val="14"/>
                <w:szCs w:val="14"/>
              </w:rPr>
            </w:pPr>
            <w:bookmarkStart w:id="24" w:name="_Ref220316416"/>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10</w:t>
            </w:r>
            <w:r w:rsidRPr="00D02C76">
              <w:rPr>
                <w:rFonts w:ascii="Arial" w:eastAsia="Malgun Gothic" w:hAnsi="Arial" w:cs="Arial"/>
                <w:bCs/>
                <w:sz w:val="14"/>
                <w:szCs w:val="14"/>
                <w:lang w:eastAsia="ko-KR"/>
              </w:rPr>
              <w:fldChar w:fldCharType="end"/>
            </w:r>
            <w:bookmarkEnd w:id="24"/>
            <w:r w:rsidRPr="00D02C76">
              <w:rPr>
                <w:rFonts w:ascii="Arial" w:eastAsia="Malgun Gothic" w:hAnsi="Arial" w:cs="Arial"/>
                <w:bCs/>
                <w:sz w:val="14"/>
                <w:szCs w:val="14"/>
                <w:lang w:eastAsia="ko-KR"/>
              </w:rPr>
              <w:t xml:space="preserve">.  Spectrum efficiency with </w:t>
            </w:r>
            <w:proofErr w:type="spellStart"/>
            <w:r w:rsidRPr="00D02C76">
              <w:rPr>
                <w:rFonts w:ascii="Arial" w:eastAsia="Malgun Gothic" w:hAnsi="Arial" w:cs="Arial"/>
                <w:bCs/>
                <w:sz w:val="14"/>
                <w:szCs w:val="14"/>
                <w:lang w:eastAsia="ko-KR"/>
              </w:rPr>
              <w:t>eTypeII</w:t>
            </w:r>
            <w:proofErr w:type="spellEnd"/>
            <w:r w:rsidRPr="00D02C76">
              <w:rPr>
                <w:rFonts w:ascii="Arial" w:eastAsia="Malgun Gothic" w:hAnsi="Arial" w:cs="Arial"/>
                <w:bCs/>
                <w:sz w:val="14"/>
                <w:szCs w:val="14"/>
                <w:lang w:eastAsia="ko-KR"/>
              </w:rPr>
              <w:t xml:space="preserve"> Rank 1 and explicit H (CDL-A channel for uplink)</w:t>
            </w:r>
          </w:p>
          <w:p w14:paraId="7D68DADF" w14:textId="77777777" w:rsidR="00C37C6F" w:rsidRPr="00D02C76" w:rsidRDefault="00C37C6F" w:rsidP="00AD4F0E">
            <w:pPr>
              <w:widowControl/>
              <w:suppressAutoHyphens/>
              <w:rPr>
                <w:rFonts w:ascii="Arial" w:hAnsi="Arial" w:cs="Arial"/>
                <w:bCs/>
                <w:sz w:val="14"/>
                <w:szCs w:val="14"/>
              </w:rPr>
            </w:pPr>
            <w:r w:rsidRPr="00D02C76">
              <w:rPr>
                <w:rFonts w:ascii="Arial" w:hAnsi="Arial" w:cs="Arial"/>
                <w:bCs/>
                <w:sz w:val="14"/>
                <w:szCs w:val="14"/>
              </w:rPr>
              <w:t>Observation #16: JSCM provides signification overhead reduction (up to 70%) with UPT gain (up to 14% for SU and up to 7% for MU).</w:t>
            </w:r>
          </w:p>
          <w:p w14:paraId="3AA1A6E1" w14:textId="77777777" w:rsidR="00C37C6F" w:rsidRPr="00D02C76" w:rsidRDefault="00C37C6F" w:rsidP="00AD4F0E">
            <w:pPr>
              <w:suppressAutoHyphens/>
              <w:jc w:val="center"/>
              <w:rPr>
                <w:rFonts w:ascii="Arial" w:hAnsi="Arial" w:cs="Arial"/>
                <w:bCs/>
                <w:sz w:val="14"/>
                <w:szCs w:val="14"/>
                <w:lang w:eastAsia="x-none"/>
              </w:rPr>
            </w:pPr>
            <w:r w:rsidRPr="00D02C76">
              <w:rPr>
                <w:rFonts w:ascii="Arial" w:hAnsi="Arial" w:cs="Arial"/>
                <w:bCs/>
                <w:noProof/>
                <w:sz w:val="14"/>
                <w:szCs w:val="14"/>
                <w:lang w:eastAsia="x-none"/>
              </w:rPr>
              <w:drawing>
                <wp:inline distT="0" distB="0" distL="0" distR="0" wp14:anchorId="45F35033" wp14:editId="089FE711">
                  <wp:extent cx="3667125" cy="165356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689" cy="1660129"/>
                          </a:xfrm>
                          <a:prstGeom prst="rect">
                            <a:avLst/>
                          </a:prstGeom>
                          <a:noFill/>
                          <a:ln>
                            <a:noFill/>
                          </a:ln>
                        </pic:spPr>
                      </pic:pic>
                    </a:graphicData>
                  </a:graphic>
                </wp:inline>
              </w:drawing>
            </w:r>
          </w:p>
          <w:p w14:paraId="668BE7F8" w14:textId="77777777" w:rsidR="00C37C6F" w:rsidRPr="00D02C76" w:rsidRDefault="00C37C6F" w:rsidP="00AD4F0E">
            <w:pPr>
              <w:suppressAutoHyphens/>
              <w:jc w:val="center"/>
              <w:rPr>
                <w:rFonts w:ascii="Arial" w:eastAsia="Malgun Gothic" w:hAnsi="Arial" w:cs="Arial"/>
                <w:bCs/>
                <w:sz w:val="14"/>
                <w:szCs w:val="14"/>
                <w:lang w:eastAsia="ko-KR"/>
              </w:rPr>
            </w:pPr>
            <w:bookmarkStart w:id="25" w:name="_Ref220319119"/>
            <w:bookmarkStart w:id="26" w:name="_Ref213095654"/>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14</w:t>
            </w:r>
            <w:r w:rsidRPr="00D02C76">
              <w:rPr>
                <w:rFonts w:ascii="Arial" w:eastAsia="Malgun Gothic" w:hAnsi="Arial" w:cs="Arial"/>
                <w:bCs/>
                <w:sz w:val="14"/>
                <w:szCs w:val="14"/>
                <w:lang w:eastAsia="ko-KR"/>
              </w:rPr>
              <w:fldChar w:fldCharType="end"/>
            </w:r>
            <w:bookmarkEnd w:id="25"/>
            <w:r w:rsidRPr="00D02C76">
              <w:rPr>
                <w:rFonts w:ascii="Arial" w:eastAsia="Malgun Gothic" w:hAnsi="Arial" w:cs="Arial"/>
                <w:bCs/>
                <w:sz w:val="14"/>
                <w:szCs w:val="14"/>
                <w:lang w:eastAsia="ko-KR"/>
              </w:rPr>
              <w:t xml:space="preserve">. </w:t>
            </w:r>
            <w:bookmarkEnd w:id="26"/>
            <w:r w:rsidRPr="00D02C76">
              <w:rPr>
                <w:rFonts w:ascii="Arial" w:eastAsia="Malgun Gothic" w:hAnsi="Arial" w:cs="Arial"/>
                <w:bCs/>
                <w:sz w:val="14"/>
                <w:szCs w:val="14"/>
                <w:lang w:eastAsia="ko-KR"/>
              </w:rPr>
              <w:t xml:space="preserve">MU-MIMO: User perceived throughput (UPT) vs Rank 1 overhead (number of REs) (a) </w:t>
            </w:r>
            <w:proofErr w:type="spellStart"/>
            <w:r w:rsidRPr="00D02C76">
              <w:rPr>
                <w:rFonts w:ascii="Arial" w:eastAsia="Malgun Gothic" w:hAnsi="Arial" w:cs="Arial"/>
                <w:bCs/>
                <w:sz w:val="14"/>
                <w:szCs w:val="14"/>
                <w:lang w:eastAsia="ko-KR"/>
              </w:rPr>
              <w:t>sTRP</w:t>
            </w:r>
            <w:proofErr w:type="spellEnd"/>
            <w:r w:rsidRPr="00D02C76">
              <w:rPr>
                <w:rFonts w:ascii="Arial" w:eastAsia="Malgun Gothic" w:hAnsi="Arial" w:cs="Arial"/>
                <w:bCs/>
                <w:sz w:val="14"/>
                <w:szCs w:val="14"/>
                <w:lang w:eastAsia="ko-KR"/>
              </w:rPr>
              <w:t xml:space="preserve"> and (b) </w:t>
            </w:r>
            <w:proofErr w:type="spellStart"/>
            <w:r w:rsidRPr="00D02C76">
              <w:rPr>
                <w:rFonts w:ascii="Arial" w:eastAsia="Malgun Gothic" w:hAnsi="Arial" w:cs="Arial"/>
                <w:bCs/>
                <w:sz w:val="14"/>
                <w:szCs w:val="14"/>
                <w:lang w:eastAsia="ko-KR"/>
              </w:rPr>
              <w:t>mTRP</w:t>
            </w:r>
            <w:proofErr w:type="spellEnd"/>
            <w:r w:rsidRPr="00D02C76">
              <w:rPr>
                <w:rFonts w:ascii="Arial" w:eastAsia="Malgun Gothic" w:hAnsi="Arial" w:cs="Arial"/>
                <w:bCs/>
                <w:sz w:val="14"/>
                <w:szCs w:val="14"/>
                <w:lang w:eastAsia="ko-KR"/>
              </w:rPr>
              <w:t xml:space="preserve"> CJT scenarios</w:t>
            </w:r>
          </w:p>
          <w:p w14:paraId="204EF3F5" w14:textId="77777777" w:rsidR="00C37C6F" w:rsidRPr="00D02C76" w:rsidRDefault="00C37C6F" w:rsidP="00C37C6F">
            <w:pPr>
              <w:tabs>
                <w:tab w:val="left" w:pos="3282"/>
              </w:tabs>
              <w:jc w:val="center"/>
              <w:rPr>
                <w:rFonts w:ascii="Arial" w:hAnsi="Arial" w:cs="Arial"/>
                <w:bCs/>
                <w:sz w:val="14"/>
                <w:szCs w:val="14"/>
              </w:rPr>
            </w:pPr>
            <w:r w:rsidRPr="00D02C76">
              <w:rPr>
                <w:rFonts w:ascii="Arial" w:hAnsi="Arial" w:cs="Arial"/>
                <w:bCs/>
                <w:noProof/>
                <w:sz w:val="14"/>
                <w:szCs w:val="14"/>
              </w:rPr>
              <w:drawing>
                <wp:inline distT="0" distB="0" distL="0" distR="0" wp14:anchorId="3C5FE68B" wp14:editId="1BAD5CCA">
                  <wp:extent cx="1703202" cy="1462087"/>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457" cy="1476041"/>
                          </a:xfrm>
                          <a:prstGeom prst="rect">
                            <a:avLst/>
                          </a:prstGeom>
                          <a:noFill/>
                        </pic:spPr>
                      </pic:pic>
                    </a:graphicData>
                  </a:graphic>
                </wp:inline>
              </w:drawing>
            </w:r>
            <w:r w:rsidRPr="00D02C76">
              <w:rPr>
                <w:rFonts w:ascii="Arial" w:hAnsi="Arial" w:cs="Arial"/>
                <w:bCs/>
                <w:noProof/>
                <w:sz w:val="14"/>
                <w:szCs w:val="14"/>
              </w:rPr>
              <w:drawing>
                <wp:inline distT="0" distB="0" distL="0" distR="0" wp14:anchorId="4243D7EF" wp14:editId="6E82DC68">
                  <wp:extent cx="1666875" cy="15689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3732" cy="1603652"/>
                          </a:xfrm>
                          <a:prstGeom prst="rect">
                            <a:avLst/>
                          </a:prstGeom>
                          <a:noFill/>
                        </pic:spPr>
                      </pic:pic>
                    </a:graphicData>
                  </a:graphic>
                </wp:inline>
              </w:drawing>
            </w:r>
          </w:p>
          <w:p w14:paraId="351D7369" w14:textId="1D8C8736" w:rsidR="00C37C6F" w:rsidRPr="00D02C76" w:rsidRDefault="00C37C6F" w:rsidP="000B144A">
            <w:pPr>
              <w:suppressAutoHyphens/>
              <w:jc w:val="center"/>
              <w:rPr>
                <w:rFonts w:ascii="Arial" w:eastAsia="Malgun Gothic" w:hAnsi="Arial" w:cs="Arial"/>
                <w:bCs/>
                <w:sz w:val="14"/>
                <w:szCs w:val="14"/>
                <w:lang w:eastAsia="ko-KR"/>
              </w:rPr>
            </w:pPr>
            <w:bookmarkStart w:id="27" w:name="_Ref220319130"/>
            <w:r w:rsidRPr="00D02C76">
              <w:rPr>
                <w:rFonts w:ascii="Arial" w:eastAsia="Malgun Gothic" w:hAnsi="Arial" w:cs="Arial"/>
                <w:bCs/>
                <w:sz w:val="14"/>
                <w:szCs w:val="14"/>
                <w:lang w:eastAsia="ko-KR"/>
              </w:rPr>
              <w:t xml:space="preserve">Figure </w:t>
            </w:r>
            <w:r w:rsidRPr="00D02C76">
              <w:rPr>
                <w:rFonts w:ascii="Arial" w:eastAsia="Malgun Gothic" w:hAnsi="Arial" w:cs="Arial"/>
                <w:bCs/>
                <w:sz w:val="14"/>
                <w:szCs w:val="14"/>
                <w:lang w:eastAsia="ko-KR"/>
              </w:rPr>
              <w:fldChar w:fldCharType="begin"/>
            </w:r>
            <w:r w:rsidRPr="00D02C76">
              <w:rPr>
                <w:rFonts w:ascii="Arial" w:eastAsia="Malgun Gothic" w:hAnsi="Arial" w:cs="Arial"/>
                <w:bCs/>
                <w:sz w:val="14"/>
                <w:szCs w:val="14"/>
                <w:lang w:eastAsia="ko-KR"/>
              </w:rPr>
              <w:instrText xml:space="preserve"> SEQ Figure \* ARABIC </w:instrText>
            </w:r>
            <w:r w:rsidRPr="00D02C76">
              <w:rPr>
                <w:rFonts w:ascii="Arial" w:eastAsia="Malgun Gothic" w:hAnsi="Arial" w:cs="Arial"/>
                <w:bCs/>
                <w:sz w:val="14"/>
                <w:szCs w:val="14"/>
                <w:lang w:eastAsia="ko-KR"/>
              </w:rPr>
              <w:fldChar w:fldCharType="separate"/>
            </w:r>
            <w:r w:rsidRPr="00D02C76">
              <w:rPr>
                <w:rFonts w:ascii="Arial" w:eastAsia="Malgun Gothic" w:hAnsi="Arial" w:cs="Arial"/>
                <w:bCs/>
                <w:noProof/>
                <w:sz w:val="14"/>
                <w:szCs w:val="14"/>
                <w:lang w:eastAsia="ko-KR"/>
              </w:rPr>
              <w:t>15</w:t>
            </w:r>
            <w:r w:rsidRPr="00D02C76">
              <w:rPr>
                <w:rFonts w:ascii="Arial" w:eastAsia="Malgun Gothic" w:hAnsi="Arial" w:cs="Arial"/>
                <w:bCs/>
                <w:sz w:val="14"/>
                <w:szCs w:val="14"/>
                <w:lang w:eastAsia="ko-KR"/>
              </w:rPr>
              <w:fldChar w:fldCharType="end"/>
            </w:r>
            <w:bookmarkEnd w:id="27"/>
            <w:r w:rsidRPr="00D02C76">
              <w:rPr>
                <w:rFonts w:ascii="Arial" w:eastAsia="Malgun Gothic" w:hAnsi="Arial" w:cs="Arial"/>
                <w:bCs/>
                <w:sz w:val="14"/>
                <w:szCs w:val="14"/>
                <w:lang w:eastAsia="ko-KR"/>
              </w:rPr>
              <w:t>. SU-MIMO: User perceived throughput (UPT) vs Rank 2 overhead (number of REs)</w:t>
            </w:r>
          </w:p>
        </w:tc>
      </w:tr>
      <w:tr w:rsidR="00C37C6F" w:rsidRPr="00D02C76" w14:paraId="2D19B4E1" w14:textId="77777777" w:rsidTr="000B144A">
        <w:trPr>
          <w:trHeight w:val="20"/>
        </w:trPr>
        <w:tc>
          <w:tcPr>
            <w:tcW w:w="941" w:type="dxa"/>
          </w:tcPr>
          <w:p w14:paraId="2C08CEA2" w14:textId="31A84E31"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Apple</w:t>
            </w:r>
          </w:p>
        </w:tc>
        <w:tc>
          <w:tcPr>
            <w:tcW w:w="1019" w:type="dxa"/>
          </w:tcPr>
          <w:p w14:paraId="7FC72882" w14:textId="5006116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68EBD7DB" w14:textId="251DB57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tcPr>
          <w:p w14:paraId="4E3CD98E" w14:textId="77777777" w:rsidR="00C37C6F" w:rsidRPr="00D02C76" w:rsidRDefault="00C37C6F" w:rsidP="003C33F8">
            <w:pPr>
              <w:tabs>
                <w:tab w:val="left" w:pos="7376"/>
              </w:tabs>
              <w:jc w:val="center"/>
              <w:rPr>
                <w:rFonts w:ascii="Arial" w:hAnsi="Arial" w:cs="Arial"/>
                <w:bCs/>
                <w:sz w:val="14"/>
                <w:szCs w:val="14"/>
              </w:rPr>
            </w:pPr>
            <w:r w:rsidRPr="00D02C76">
              <w:rPr>
                <w:rFonts w:ascii="Arial" w:hAnsi="Arial" w:cs="Arial"/>
                <w:bCs/>
                <w:noProof/>
                <w:sz w:val="14"/>
                <w:szCs w:val="14"/>
              </w:rPr>
              <w:drawing>
                <wp:inline distT="0" distB="0" distL="0" distR="0" wp14:anchorId="478CEEF8" wp14:editId="461C7A3E">
                  <wp:extent cx="2567636" cy="1910071"/>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
                          <pic:cNvPicPr/>
                        </pic:nvPicPr>
                        <pic:blipFill>
                          <a:blip r:embed="rId59"/>
                          <a:stretch>
                            <a:fillRect/>
                          </a:stretch>
                        </pic:blipFill>
                        <pic:spPr>
                          <a:xfrm>
                            <a:off x="0" y="0"/>
                            <a:ext cx="2578037" cy="1917809"/>
                          </a:xfrm>
                          <a:prstGeom prst="rect">
                            <a:avLst/>
                          </a:prstGeom>
                        </pic:spPr>
                      </pic:pic>
                    </a:graphicData>
                  </a:graphic>
                </wp:inline>
              </w:drawing>
            </w:r>
          </w:p>
          <w:p w14:paraId="3AC4DB31" w14:textId="0B141C40" w:rsidR="00C37C6F" w:rsidRPr="00D02C76" w:rsidRDefault="00C37C6F" w:rsidP="000B144A">
            <w:pPr>
              <w:jc w:val="center"/>
              <w:rPr>
                <w:rFonts w:ascii="Arial" w:eastAsia="Times New Roman" w:hAnsi="Arial" w:cs="Arial"/>
                <w:bCs/>
                <w:sz w:val="14"/>
                <w:szCs w:val="14"/>
              </w:rPr>
            </w:pPr>
            <w:r w:rsidRPr="00D02C76">
              <w:rPr>
                <w:rFonts w:ascii="Arial" w:eastAsia="Times New Roman" w:hAnsi="Arial" w:cs="Arial"/>
                <w:bCs/>
                <w:sz w:val="14"/>
                <w:szCs w:val="14"/>
              </w:rPr>
              <w:t xml:space="preserve">Fig. 3.2-1. Comparison of JSCCM with different encoder complexity with e-type 2 codebook </w:t>
            </w:r>
          </w:p>
        </w:tc>
      </w:tr>
      <w:tr w:rsidR="00C37C6F" w:rsidRPr="00D02C76" w14:paraId="2770F9FB" w14:textId="77777777" w:rsidTr="000B144A">
        <w:trPr>
          <w:trHeight w:val="20"/>
        </w:trPr>
        <w:tc>
          <w:tcPr>
            <w:tcW w:w="941" w:type="dxa"/>
          </w:tcPr>
          <w:p w14:paraId="41ED0FF8" w14:textId="2F04DD0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Lenovo</w:t>
            </w:r>
          </w:p>
        </w:tc>
        <w:tc>
          <w:tcPr>
            <w:tcW w:w="1019" w:type="dxa"/>
          </w:tcPr>
          <w:p w14:paraId="7DE9CF7F" w14:textId="65CE74D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3E8A7283" w14:textId="166A0FB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432CA4E" w14:textId="6A2B8EB1"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noProof/>
                <w:sz w:val="14"/>
                <w:szCs w:val="14"/>
              </w:rPr>
              <w:drawing>
                <wp:inline distT="0" distB="0" distL="0" distR="0" wp14:anchorId="48C428C9" wp14:editId="425D8B99">
                  <wp:extent cx="1822621" cy="1511667"/>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sidRPr="00D02C76">
              <w:rPr>
                <w:rFonts w:ascii="Arial" w:hAnsi="Arial" w:cs="Arial"/>
                <w:bCs/>
                <w:noProof/>
                <w:sz w:val="14"/>
                <w:szCs w:val="14"/>
              </w:rPr>
              <w:drawing>
                <wp:inline distT="0" distB="0" distL="0" distR="0" wp14:anchorId="27E2D58D" wp14:editId="73CCE146">
                  <wp:extent cx="1997937" cy="1629452"/>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14:textId="01CCD1AE" w:rsidR="00C37C6F" w:rsidRPr="00D02C76" w:rsidRDefault="00C37C6F" w:rsidP="00874A72">
            <w:pPr>
              <w:spacing w:line="257" w:lineRule="auto"/>
              <w:jc w:val="center"/>
              <w:rPr>
                <w:rFonts w:ascii="Arial" w:hAnsi="Arial" w:cs="Arial"/>
                <w:bCs/>
                <w:sz w:val="14"/>
                <w:szCs w:val="14"/>
                <w:lang w:eastAsia="zh-CN"/>
              </w:rPr>
            </w:pPr>
            <w:r w:rsidRPr="00D02C76">
              <w:rPr>
                <w:rFonts w:ascii="Arial" w:hAnsi="Arial" w:cs="Arial"/>
                <w:bCs/>
                <w:sz w:val="14"/>
                <w:szCs w:val="14"/>
              </w:rPr>
              <w:t>Figure 7.</w:t>
            </w:r>
            <w:r w:rsidRPr="00D02C76">
              <w:rPr>
                <w:rFonts w:ascii="Arial" w:hAnsi="Arial" w:cs="Arial"/>
                <w:bCs/>
                <w:sz w:val="14"/>
                <w:szCs w:val="14"/>
                <w:lang w:eastAsia="zh-CN"/>
              </w:rPr>
              <w:t xml:space="preserve"> Performance of JSCC/JSCM for CSI feedback</w:t>
            </w:r>
          </w:p>
          <w:p w14:paraId="47A1A56A" w14:textId="77777777" w:rsidR="00C37C6F" w:rsidRPr="00D02C76" w:rsidRDefault="00C37C6F" w:rsidP="00874A72">
            <w:pPr>
              <w:pStyle w:val="Proposal"/>
              <w:numPr>
                <w:ilvl w:val="0"/>
                <w:numId w:val="0"/>
              </w:numPr>
              <w:ind w:left="1304" w:hanging="1304"/>
              <w:jc w:val="center"/>
              <w:rPr>
                <w:rFonts w:ascii="Arial" w:eastAsiaTheme="minorEastAsia" w:hAnsi="Arial" w:cs="Arial"/>
                <w:b w:val="0"/>
                <w:bCs/>
                <w:sz w:val="14"/>
                <w:szCs w:val="14"/>
              </w:rPr>
            </w:pPr>
            <w:r w:rsidRPr="00D02C76">
              <w:rPr>
                <w:rFonts w:ascii="Arial" w:eastAsiaTheme="minorEastAsia" w:hAnsi="Arial" w:cs="Arial"/>
                <w:b w:val="0"/>
                <w:bCs/>
                <w:noProof/>
                <w:sz w:val="14"/>
                <w:szCs w:val="14"/>
              </w:rPr>
              <w:drawing>
                <wp:inline distT="0" distB="0" distL="0" distR="0" wp14:anchorId="6975B242" wp14:editId="28EA6E06">
                  <wp:extent cx="2468351" cy="1852716"/>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8489" cy="1860326"/>
                          </a:xfrm>
                          <a:prstGeom prst="rect">
                            <a:avLst/>
                          </a:prstGeom>
                          <a:noFill/>
                          <a:ln>
                            <a:noFill/>
                          </a:ln>
                        </pic:spPr>
                      </pic:pic>
                    </a:graphicData>
                  </a:graphic>
                </wp:inline>
              </w:drawing>
            </w:r>
          </w:p>
          <w:p w14:paraId="6057E820" w14:textId="54B2CB3C"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9.</w:t>
            </w:r>
            <w:r w:rsidRPr="00D02C76">
              <w:rPr>
                <w:rFonts w:ascii="Arial" w:hAnsi="Arial" w:cs="Arial"/>
                <w:bCs/>
                <w:sz w:val="14"/>
                <w:szCs w:val="14"/>
                <w:lang w:eastAsia="zh-CN"/>
              </w:rPr>
              <w:t xml:space="preserve"> Performance of explicit </w:t>
            </w:r>
            <w:proofErr w:type="spellStart"/>
            <w:r w:rsidRPr="00D02C76">
              <w:rPr>
                <w:rFonts w:ascii="Arial" w:hAnsi="Arial" w:cs="Arial"/>
                <w:bCs/>
                <w:sz w:val="14"/>
                <w:szCs w:val="14"/>
                <w:lang w:eastAsia="zh-CN"/>
              </w:rPr>
              <w:t>CSl</w:t>
            </w:r>
            <w:proofErr w:type="spellEnd"/>
            <w:r w:rsidRPr="00D02C76">
              <w:rPr>
                <w:rFonts w:ascii="Arial" w:hAnsi="Arial" w:cs="Arial"/>
                <w:bCs/>
                <w:sz w:val="14"/>
                <w:szCs w:val="14"/>
                <w:lang w:eastAsia="zh-CN"/>
              </w:rPr>
              <w:t xml:space="preserve"> feedback based on projection matrix.</w:t>
            </w:r>
          </w:p>
        </w:tc>
      </w:tr>
      <w:tr w:rsidR="00C37C6F" w:rsidRPr="00D02C76" w14:paraId="34DA95D8" w14:textId="77777777" w:rsidTr="000B144A">
        <w:trPr>
          <w:trHeight w:val="20"/>
        </w:trPr>
        <w:tc>
          <w:tcPr>
            <w:tcW w:w="941" w:type="dxa"/>
          </w:tcPr>
          <w:p w14:paraId="68DBDF05" w14:textId="4EE5DA78"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Fujitsu</w:t>
            </w:r>
          </w:p>
        </w:tc>
        <w:tc>
          <w:tcPr>
            <w:tcW w:w="1019" w:type="dxa"/>
          </w:tcPr>
          <w:p w14:paraId="1FC1080C" w14:textId="31DA7C2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5607BB73" w14:textId="0DCA2A2F"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0B34E39"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 with two-sided model could achieve a better SGCS performance over SSCC (AI compression &amp; polar codes) except for some SNR.</w:t>
            </w:r>
          </w:p>
          <w:p w14:paraId="39CCA784" w14:textId="77777777" w:rsidR="00C37C6F" w:rsidRPr="00D02C76" w:rsidRDefault="00C37C6F" w:rsidP="00103BCE">
            <w:pPr>
              <w:pStyle w:val="a3"/>
              <w:widowControl/>
              <w:numPr>
                <w:ilvl w:val="0"/>
                <w:numId w:val="45"/>
              </w:numPr>
              <w:ind w:left="1418" w:hanging="1418"/>
              <w:contextualSpacing w:val="0"/>
              <w:jc w:val="left"/>
              <w:rPr>
                <w:rFonts w:ascii="Arial" w:hAnsi="Arial" w:cs="Arial"/>
                <w:bCs/>
                <w:sz w:val="14"/>
                <w:szCs w:val="14"/>
                <w:lang w:eastAsia="zh-CN"/>
              </w:rPr>
            </w:pPr>
            <w:r w:rsidRPr="00D02C76">
              <w:rPr>
                <w:rFonts w:ascii="Arial" w:hAnsi="Arial" w:cs="Arial"/>
                <w:bCs/>
                <w:sz w:val="14"/>
                <w:szCs w:val="14"/>
                <w:lang w:eastAsia="zh-CN"/>
              </w:rPr>
              <w:t>For CSI feedback, AI/ML based JSCCM with one/two-sided model could achieve a better SGCS performance over SSCC (AI compression &amp; polar codes) in the whole SNR region.</w:t>
            </w:r>
          </w:p>
          <w:p w14:paraId="5DE35091" w14:textId="77777777" w:rsidR="00C37C6F" w:rsidRPr="00D02C76" w:rsidRDefault="00C37C6F" w:rsidP="00722DF5">
            <w:pPr>
              <w:pStyle w:val="3GPPText"/>
              <w:jc w:val="center"/>
              <w:rPr>
                <w:rFonts w:ascii="Arial" w:hAnsi="Arial" w:cs="Arial"/>
                <w:bCs/>
                <w:sz w:val="14"/>
                <w:szCs w:val="14"/>
                <w:lang w:eastAsia="zh-CN"/>
              </w:rPr>
            </w:pPr>
            <w:bookmarkStart w:id="28" w:name="_Ref205982230"/>
            <w:r w:rsidRPr="00D02C76">
              <w:rPr>
                <w:rFonts w:ascii="Arial" w:hAnsi="Arial" w:cs="Arial"/>
                <w:bCs/>
                <w:noProof/>
                <w:sz w:val="14"/>
                <w:szCs w:val="14"/>
                <w:lang w:eastAsia="zh-CN"/>
              </w:rPr>
              <w:drawing>
                <wp:inline distT="0" distB="0" distL="0" distR="0" wp14:anchorId="53741F24" wp14:editId="756B3668">
                  <wp:extent cx="2954621" cy="1770713"/>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2705" cy="1781551"/>
                          </a:xfrm>
                          <a:prstGeom prst="rect">
                            <a:avLst/>
                          </a:prstGeom>
                          <a:noFill/>
                          <a:ln>
                            <a:noFill/>
                          </a:ln>
                        </pic:spPr>
                      </pic:pic>
                    </a:graphicData>
                  </a:graphic>
                </wp:inline>
              </w:drawing>
            </w:r>
          </w:p>
          <w:p w14:paraId="01AF158E" w14:textId="3F770976" w:rsidR="00C37C6F" w:rsidRPr="00D02C76" w:rsidRDefault="00C37C6F" w:rsidP="00C37C6F">
            <w:pPr>
              <w:pStyle w:val="3GPPText"/>
              <w:jc w:val="center"/>
              <w:rPr>
                <w:rFonts w:ascii="Arial" w:hAnsi="Arial" w:cs="Arial"/>
                <w:bCs/>
                <w:sz w:val="14"/>
                <w:szCs w:val="14"/>
                <w:lang w:eastAsia="zh-CN"/>
              </w:rPr>
            </w:pPr>
            <w:bookmarkStart w:id="29" w:name="_Ref206008190"/>
            <w:r w:rsidRPr="00D02C76">
              <w:rPr>
                <w:rFonts w:ascii="Arial" w:hAnsi="Arial" w:cs="Arial"/>
                <w:bCs/>
                <w:sz w:val="14"/>
                <w:szCs w:val="14"/>
                <w:lang w:eastAsia="zh-CN"/>
              </w:rPr>
              <w:t xml:space="preserve">Figure </w:t>
            </w:r>
            <w:bookmarkEnd w:id="28"/>
            <w:bookmarkEnd w:id="29"/>
            <w:r w:rsidRPr="00D02C76">
              <w:rPr>
                <w:rFonts w:ascii="Arial" w:hAnsi="Arial" w:cs="Arial"/>
                <w:bCs/>
                <w:sz w:val="14"/>
                <w:szCs w:val="14"/>
                <w:lang w:eastAsia="zh-CN"/>
              </w:rPr>
              <w:t>7 SGCS performances of JSCC, JSCCM and SSCC for DL CSI feedback.</w:t>
            </w:r>
          </w:p>
        </w:tc>
      </w:tr>
      <w:tr w:rsidR="00C37C6F" w:rsidRPr="00D02C76" w14:paraId="1282057E" w14:textId="77777777" w:rsidTr="000B144A">
        <w:trPr>
          <w:trHeight w:val="20"/>
        </w:trPr>
        <w:tc>
          <w:tcPr>
            <w:tcW w:w="941" w:type="dxa"/>
          </w:tcPr>
          <w:p w14:paraId="02D65288" w14:textId="68131923"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Ericsson</w:t>
            </w:r>
          </w:p>
        </w:tc>
        <w:tc>
          <w:tcPr>
            <w:tcW w:w="1019" w:type="dxa"/>
          </w:tcPr>
          <w:p w14:paraId="7F7A71A5" w14:textId="74540B8D"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7328D7E9" w14:textId="4B5E65F6" w:rsidR="00C37C6F" w:rsidRPr="00D02C76" w:rsidRDefault="00C37C6F" w:rsidP="00F11C72">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3D082F9" w14:textId="77777777" w:rsidR="00C37C6F" w:rsidRPr="00D02C76" w:rsidRDefault="00C37C6F" w:rsidP="007D336D">
            <w:pPr>
              <w:pStyle w:val="a3"/>
              <w:keepNext/>
              <w:rPr>
                <w:rFonts w:ascii="Arial" w:hAnsi="Arial" w:cs="Arial"/>
                <w:bCs/>
                <w:sz w:val="14"/>
                <w:szCs w:val="14"/>
              </w:rPr>
            </w:pPr>
            <w:r w:rsidRPr="00D02C76">
              <w:rPr>
                <w:rFonts w:ascii="Arial" w:eastAsia="等线" w:hAnsi="Arial" w:cs="Arial"/>
                <w:bCs/>
                <w:noProof/>
                <w:sz w:val="14"/>
                <w:szCs w:val="14"/>
              </w:rPr>
              <w:drawing>
                <wp:inline distT="0" distB="0" distL="0" distR="0" wp14:anchorId="0B8845EC" wp14:editId="682A3AF9">
                  <wp:extent cx="2795389" cy="1561796"/>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14:textId="77777777" w:rsidR="00C37C6F" w:rsidRPr="00D02C76" w:rsidRDefault="00C37C6F" w:rsidP="007D336D">
            <w:pPr>
              <w:pStyle w:val="af0"/>
              <w:rPr>
                <w:rFonts w:ascii="Arial" w:hAnsi="Arial" w:cs="Arial"/>
                <w:b w:val="0"/>
                <w:sz w:val="14"/>
                <w:szCs w:val="14"/>
              </w:rPr>
            </w:pPr>
            <w:bookmarkStart w:id="30" w:name="_Ref220586538"/>
            <w:r w:rsidRPr="00D02C76">
              <w:rPr>
                <w:rFonts w:ascii="Arial" w:hAnsi="Arial" w:cs="Arial"/>
                <w:b w:val="0"/>
                <w:sz w:val="14"/>
                <w:szCs w:val="14"/>
              </w:rPr>
              <w:t xml:space="preserve">Figure </w:t>
            </w:r>
            <w:r w:rsidRPr="00D02C76">
              <w:rPr>
                <w:rFonts w:ascii="Arial" w:hAnsi="Arial" w:cs="Arial"/>
                <w:b w:val="0"/>
                <w:sz w:val="14"/>
                <w:szCs w:val="14"/>
              </w:rPr>
              <w:fldChar w:fldCharType="begin"/>
            </w:r>
            <w:r w:rsidRPr="00D02C76">
              <w:rPr>
                <w:rFonts w:ascii="Arial" w:hAnsi="Arial" w:cs="Arial"/>
                <w:b w:val="0"/>
                <w:sz w:val="14"/>
                <w:szCs w:val="14"/>
              </w:rPr>
              <w:instrText xml:space="preserve"> SEQ Figure \* ARABIC </w:instrText>
            </w:r>
            <w:r w:rsidRPr="00D02C76">
              <w:rPr>
                <w:rFonts w:ascii="Arial" w:hAnsi="Arial" w:cs="Arial"/>
                <w:b w:val="0"/>
                <w:sz w:val="14"/>
                <w:szCs w:val="14"/>
              </w:rPr>
              <w:fldChar w:fldCharType="separate"/>
            </w:r>
            <w:r w:rsidRPr="00D02C76">
              <w:rPr>
                <w:rFonts w:ascii="Arial" w:hAnsi="Arial" w:cs="Arial"/>
                <w:b w:val="0"/>
                <w:noProof/>
                <w:sz w:val="14"/>
                <w:szCs w:val="14"/>
              </w:rPr>
              <w:t>13</w:t>
            </w:r>
            <w:r w:rsidRPr="00D02C76">
              <w:rPr>
                <w:rFonts w:ascii="Arial" w:hAnsi="Arial" w:cs="Arial"/>
                <w:b w:val="0"/>
                <w:sz w:val="14"/>
                <w:szCs w:val="14"/>
              </w:rPr>
              <w:fldChar w:fldCharType="end"/>
            </w:r>
            <w:bookmarkEnd w:id="30"/>
            <w:r w:rsidRPr="00D02C76">
              <w:rPr>
                <w:rFonts w:ascii="Arial" w:hAnsi="Arial" w:cs="Arial"/>
                <w:b w:val="0"/>
                <w:sz w:val="14"/>
                <w:szCs w:val="14"/>
              </w:rPr>
              <w:t>: Performance of one-sided JSCM, two-sided JSCM and SSCC based CSI feedback schemes.</w:t>
            </w:r>
          </w:p>
          <w:p w14:paraId="00F001CF" w14:textId="77777777" w:rsidR="00C37C6F" w:rsidRPr="00D02C76" w:rsidRDefault="00C37C6F" w:rsidP="007D336D">
            <w:pPr>
              <w:widowControl/>
              <w:jc w:val="left"/>
              <w:rPr>
                <w:rFonts w:ascii="Arial" w:hAnsi="Arial" w:cs="Arial"/>
                <w:bCs/>
                <w:sz w:val="14"/>
                <w:szCs w:val="14"/>
              </w:rPr>
            </w:pPr>
          </w:p>
        </w:tc>
      </w:tr>
      <w:tr w:rsidR="00C37C6F" w:rsidRPr="00D02C76" w14:paraId="0903DD9F" w14:textId="77777777" w:rsidTr="000B144A">
        <w:trPr>
          <w:trHeight w:val="20"/>
        </w:trPr>
        <w:tc>
          <w:tcPr>
            <w:tcW w:w="941" w:type="dxa"/>
          </w:tcPr>
          <w:p w14:paraId="11ED5F4A" w14:textId="0B530ACD"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DOCOMO</w:t>
            </w:r>
          </w:p>
        </w:tc>
        <w:tc>
          <w:tcPr>
            <w:tcW w:w="1019" w:type="dxa"/>
          </w:tcPr>
          <w:p w14:paraId="5B129DB6" w14:textId="7648D275"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JSCM</w:t>
            </w:r>
          </w:p>
        </w:tc>
        <w:tc>
          <w:tcPr>
            <w:tcW w:w="662" w:type="dxa"/>
          </w:tcPr>
          <w:p w14:paraId="5A6D5E24" w14:textId="1766BAA2"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NMSE</w:t>
            </w:r>
          </w:p>
        </w:tc>
        <w:tc>
          <w:tcPr>
            <w:tcW w:w="7114" w:type="dxa"/>
          </w:tcPr>
          <w:p w14:paraId="0BD21405" w14:textId="77777777" w:rsidR="00C37C6F" w:rsidRPr="00D02C76" w:rsidRDefault="00C37C6F" w:rsidP="005937AF">
            <w:pPr>
              <w:keepNext/>
              <w:spacing w:afterLines="50" w:after="120"/>
              <w:jc w:val="center"/>
              <w:rPr>
                <w:rFonts w:ascii="Arial" w:hAnsi="Arial" w:cs="Arial"/>
                <w:bCs/>
                <w:sz w:val="14"/>
                <w:szCs w:val="14"/>
              </w:rPr>
            </w:pPr>
            <w:r w:rsidRPr="00D02C76">
              <w:rPr>
                <w:rFonts w:ascii="Arial" w:eastAsia="宋体" w:hAnsi="Arial" w:cs="Arial"/>
                <w:bCs/>
                <w:noProof/>
                <w:sz w:val="14"/>
                <w:szCs w:val="14"/>
              </w:rPr>
              <w:drawing>
                <wp:inline distT="0" distB="0" distL="0" distR="0" wp14:anchorId="14CA47E0" wp14:editId="033618D5">
                  <wp:extent cx="2928194" cy="1512461"/>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7057" name="图片 1"/>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2932428" cy="1514648"/>
                          </a:xfrm>
                          <a:prstGeom prst="rect">
                            <a:avLst/>
                          </a:prstGeom>
                        </pic:spPr>
                      </pic:pic>
                    </a:graphicData>
                  </a:graphic>
                </wp:inline>
              </w:drawing>
            </w:r>
          </w:p>
          <w:p w14:paraId="30C17720" w14:textId="497491B5" w:rsidR="00C37C6F" w:rsidRPr="00D02C76" w:rsidRDefault="00C37C6F" w:rsidP="00C37C6F">
            <w:pPr>
              <w:pStyle w:val="af0"/>
              <w:jc w:val="center"/>
              <w:rPr>
                <w:rFonts w:ascii="Arial" w:eastAsia="宋体" w:hAnsi="Arial" w:cs="Arial"/>
                <w:b w:val="0"/>
                <w:sz w:val="14"/>
                <w:szCs w:val="14"/>
                <w:lang w:val="en-US" w:eastAsia="zh-CN"/>
              </w:rPr>
            </w:pPr>
            <w:r w:rsidRPr="00D02C76">
              <w:rPr>
                <w:rFonts w:ascii="Arial" w:hAnsi="Arial" w:cs="Arial"/>
                <w:b w:val="0"/>
                <w:sz w:val="14"/>
                <w:szCs w:val="14"/>
              </w:rPr>
              <w:t xml:space="preserve">Figure </w:t>
            </w:r>
            <w:r w:rsidRPr="00D02C76">
              <w:rPr>
                <w:rFonts w:ascii="Arial" w:eastAsia="宋体" w:hAnsi="Arial" w:cs="Arial"/>
                <w:b w:val="0"/>
                <w:sz w:val="14"/>
                <w:szCs w:val="14"/>
                <w:lang w:eastAsia="zh-CN"/>
              </w:rPr>
              <w:t>4-</w:t>
            </w:r>
            <w:r w:rsidRPr="00D02C76">
              <w:rPr>
                <w:rFonts w:ascii="Arial" w:hAnsi="Arial" w:cs="Arial"/>
                <w:b w:val="0"/>
                <w:sz w:val="14"/>
                <w:szCs w:val="14"/>
              </w:rPr>
              <w:t>4</w:t>
            </w:r>
            <w:r w:rsidRPr="00D02C76">
              <w:rPr>
                <w:rFonts w:ascii="Arial" w:eastAsia="宋体" w:hAnsi="Arial" w:cs="Arial"/>
                <w:b w:val="0"/>
                <w:sz w:val="14"/>
                <w:szCs w:val="14"/>
                <w:lang w:eastAsia="zh-CN"/>
              </w:rPr>
              <w:t>: NMSE of the CSI compression schemes with DL-able operations</w:t>
            </w:r>
          </w:p>
        </w:tc>
      </w:tr>
      <w:tr w:rsidR="00C37C6F" w:rsidRPr="00D02C76" w14:paraId="3EE4FDCC" w14:textId="77777777" w:rsidTr="000B144A">
        <w:trPr>
          <w:trHeight w:val="20"/>
        </w:trPr>
        <w:tc>
          <w:tcPr>
            <w:tcW w:w="941" w:type="dxa"/>
          </w:tcPr>
          <w:p w14:paraId="6E90A236" w14:textId="3C869199"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BUPT</w:t>
            </w:r>
          </w:p>
        </w:tc>
        <w:tc>
          <w:tcPr>
            <w:tcW w:w="1019" w:type="dxa"/>
          </w:tcPr>
          <w:p w14:paraId="4F7AB576" w14:textId="67734889"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3DABF50B" w14:textId="0E003B8B" w:rsidR="00C37C6F" w:rsidRPr="00D02C76" w:rsidRDefault="00C37C6F" w:rsidP="005937A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tcPr>
          <w:p w14:paraId="71E95133" w14:textId="77777777" w:rsidR="00C37C6F" w:rsidRPr="00D02C76" w:rsidRDefault="00C37C6F" w:rsidP="00091DDC">
            <w:pPr>
              <w:pStyle w:val="afb"/>
              <w:jc w:val="center"/>
              <w:rPr>
                <w:rFonts w:ascii="Arial" w:hAnsi="Arial" w:cs="Arial"/>
                <w:bCs/>
                <w:sz w:val="14"/>
                <w:szCs w:val="14"/>
              </w:rPr>
            </w:pPr>
            <w:r w:rsidRPr="00D02C76">
              <w:rPr>
                <w:rFonts w:ascii="Arial" w:hAnsi="Arial" w:cs="Arial"/>
                <w:bCs/>
                <w:noProof/>
                <w:sz w:val="14"/>
                <w:szCs w:val="14"/>
              </w:rPr>
              <w:drawing>
                <wp:inline distT="0" distB="0" distL="114300" distR="114300" wp14:anchorId="204BF823" wp14:editId="6AC4BD41">
                  <wp:extent cx="1773141" cy="1406221"/>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1775772" cy="1408307"/>
                          </a:xfrm>
                          <a:prstGeom prst="rect">
                            <a:avLst/>
                          </a:prstGeom>
                          <a:noFill/>
                          <a:ln>
                            <a:noFill/>
                          </a:ln>
                        </pic:spPr>
                      </pic:pic>
                    </a:graphicData>
                  </a:graphic>
                </wp:inline>
              </w:drawing>
            </w:r>
          </w:p>
          <w:p w14:paraId="1EDD066B" w14:textId="77777777" w:rsidR="00C37C6F" w:rsidRPr="00D02C76" w:rsidRDefault="00C37C6F" w:rsidP="00091DDC">
            <w:pPr>
              <w:pStyle w:val="afb"/>
              <w:jc w:val="center"/>
              <w:rPr>
                <w:rFonts w:ascii="Arial" w:hAnsi="Arial" w:cs="Arial"/>
                <w:bCs/>
                <w:sz w:val="14"/>
                <w:szCs w:val="14"/>
                <w:lang w:eastAsia="zh-CN"/>
              </w:rPr>
            </w:pPr>
            <w:r w:rsidRPr="00D02C76">
              <w:rPr>
                <w:rFonts w:ascii="Arial" w:hAnsi="Arial" w:cs="Arial"/>
                <w:bCs/>
                <w:sz w:val="14"/>
                <w:szCs w:val="14"/>
                <w:lang w:eastAsia="zh-CN"/>
              </w:rPr>
              <w:t>Fig.</w:t>
            </w:r>
            <w:r w:rsidRPr="00D02C76">
              <w:rPr>
                <w:rFonts w:ascii="Arial" w:hAnsi="Arial" w:cs="Arial"/>
                <w:bCs/>
                <w:sz w:val="14"/>
                <w:szCs w:val="14"/>
                <w:lang w:val="en-US" w:eastAsia="zh-CN"/>
              </w:rPr>
              <w:t xml:space="preserve"> 5</w:t>
            </w:r>
            <w:r w:rsidRPr="00D02C76">
              <w:rPr>
                <w:rFonts w:ascii="Arial" w:hAnsi="Arial" w:cs="Arial"/>
                <w:bCs/>
                <w:sz w:val="14"/>
                <w:szCs w:val="14"/>
                <w:lang w:eastAsia="zh-CN"/>
              </w:rPr>
              <w:t xml:space="preserve"> Squared generalized cosine similarity (SGCS) vs. SNR under various schemes</w:t>
            </w:r>
          </w:p>
          <w:p w14:paraId="19EEBC02" w14:textId="77777777" w:rsidR="00C37C6F" w:rsidRPr="00D02C76" w:rsidRDefault="00C37C6F" w:rsidP="005616AD">
            <w:pPr>
              <w:spacing w:before="100" w:beforeAutospacing="1" w:after="100" w:afterAutospacing="1"/>
              <w:jc w:val="center"/>
              <w:rPr>
                <w:rFonts w:ascii="Arial" w:eastAsia="宋体" w:hAnsi="Arial" w:cs="Arial"/>
                <w:bCs/>
                <w:sz w:val="14"/>
                <w:szCs w:val="14"/>
                <w:lang w:eastAsia="zh-CN"/>
              </w:rPr>
            </w:pPr>
            <w:r w:rsidRPr="00D02C76">
              <w:rPr>
                <w:rFonts w:ascii="Arial" w:eastAsia="宋体" w:hAnsi="Arial" w:cs="Arial"/>
                <w:bCs/>
                <w:noProof/>
                <w:sz w:val="14"/>
                <w:szCs w:val="14"/>
              </w:rPr>
              <w:drawing>
                <wp:inline distT="0" distB="0" distL="114300" distR="114300" wp14:anchorId="3EC33049" wp14:editId="1B41C4ED">
                  <wp:extent cx="2099145" cy="1334003"/>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7"/>
                          <a:stretch>
                            <a:fillRect/>
                          </a:stretch>
                        </pic:blipFill>
                        <pic:spPr>
                          <a:xfrm>
                            <a:off x="0" y="0"/>
                            <a:ext cx="2103276" cy="1336628"/>
                          </a:xfrm>
                          <a:prstGeom prst="rect">
                            <a:avLst/>
                          </a:prstGeom>
                        </pic:spPr>
                      </pic:pic>
                    </a:graphicData>
                  </a:graphic>
                </wp:inline>
              </w:drawing>
            </w:r>
          </w:p>
          <w:p w14:paraId="76AF50FF" w14:textId="77777777" w:rsidR="00C37C6F" w:rsidRPr="00D02C76" w:rsidRDefault="00C37C6F" w:rsidP="005616AD">
            <w:pPr>
              <w:spacing w:before="100" w:beforeAutospacing="1" w:after="100" w:afterAutospacing="1"/>
              <w:jc w:val="center"/>
              <w:rPr>
                <w:rFonts w:ascii="Arial" w:eastAsia="宋体" w:hAnsi="Arial" w:cs="Arial"/>
                <w:bCs/>
                <w:sz w:val="14"/>
                <w:szCs w:val="14"/>
                <w:lang w:eastAsia="zh-CN"/>
              </w:rPr>
            </w:pPr>
            <w:r w:rsidRPr="00D02C76">
              <w:rPr>
                <w:rFonts w:ascii="Arial" w:eastAsia="宋体" w:hAnsi="Arial" w:cs="Arial"/>
                <w:bCs/>
                <w:sz w:val="14"/>
                <w:szCs w:val="14"/>
                <w:lang w:val="en-US" w:eastAsia="zh-CN"/>
              </w:rPr>
              <w:t xml:space="preserve">Fig. 6 NMSE vs. SNR under JSCCM-based and LJSCCM methods </w:t>
            </w:r>
          </w:p>
          <w:p w14:paraId="08E4718E" w14:textId="77777777" w:rsidR="00C37C6F" w:rsidRPr="00D02C76" w:rsidRDefault="00C37C6F" w:rsidP="005937AF">
            <w:pPr>
              <w:keepNext/>
              <w:spacing w:afterLines="50" w:after="120"/>
              <w:jc w:val="center"/>
              <w:rPr>
                <w:rFonts w:ascii="Arial" w:eastAsia="宋体" w:hAnsi="Arial" w:cs="Arial"/>
                <w:bCs/>
                <w:noProof/>
                <w:sz w:val="14"/>
                <w:szCs w:val="14"/>
              </w:rPr>
            </w:pPr>
          </w:p>
        </w:tc>
      </w:tr>
      <w:tr w:rsidR="00C37C6F" w:rsidRPr="00D02C76" w14:paraId="2FC36F26" w14:textId="77777777" w:rsidTr="000B144A">
        <w:trPr>
          <w:trHeight w:val="20"/>
        </w:trPr>
        <w:tc>
          <w:tcPr>
            <w:tcW w:w="941" w:type="dxa"/>
          </w:tcPr>
          <w:p w14:paraId="4DAC00ED" w14:textId="5B9214E9"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Pengcheng</w:t>
            </w:r>
            <w:proofErr w:type="spellEnd"/>
          </w:p>
        </w:tc>
        <w:tc>
          <w:tcPr>
            <w:tcW w:w="1019" w:type="dxa"/>
          </w:tcPr>
          <w:p w14:paraId="0734B8C2" w14:textId="6475EE98"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JSCC/JSCM</w:t>
            </w:r>
          </w:p>
        </w:tc>
        <w:tc>
          <w:tcPr>
            <w:tcW w:w="662" w:type="dxa"/>
          </w:tcPr>
          <w:p w14:paraId="5AAC69B3" w14:textId="6C742292" w:rsidR="00C37C6F" w:rsidRPr="00D02C76" w:rsidRDefault="00C37C6F" w:rsidP="005616AD">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tcPr>
          <w:p w14:paraId="2B74F91E" w14:textId="71354485" w:rsidR="00C37C6F" w:rsidRPr="00D02C76" w:rsidRDefault="00EC2F7B" w:rsidP="005616AD">
            <w:pPr>
              <w:pStyle w:val="afb"/>
              <w:jc w:val="center"/>
              <w:rPr>
                <w:rFonts w:ascii="Arial" w:hAnsi="Arial" w:cs="Arial"/>
                <w:bCs/>
                <w:noProof/>
                <w:sz w:val="14"/>
                <w:szCs w:val="14"/>
              </w:rPr>
            </w:pPr>
            <w:r>
              <w:rPr>
                <w:rFonts w:ascii="Arial" w:hAnsi="Arial" w:cs="Arial"/>
                <w:bCs/>
                <w:sz w:val="14"/>
                <w:szCs w:val="14"/>
                <w:lang w:val="en-US"/>
              </w:rPr>
              <w:pict w14:anchorId="746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alt="JSCCVSSSCC256QAM" style="width:138pt;height:102pt">
                  <v:fill o:detectmouseclick="t"/>
                  <v:imagedata r:id="rId68" o:title="JSCCVSSSCC256QAM"/>
                </v:shape>
              </w:pict>
            </w:r>
            <w:r w:rsidR="00C37C6F" w:rsidRPr="00D02C76">
              <w:rPr>
                <w:rFonts w:ascii="Arial" w:hAnsi="Arial" w:cs="Arial"/>
                <w:bCs/>
                <w:sz w:val="14"/>
                <w:szCs w:val="14"/>
              </w:rPr>
              <w:t xml:space="preserve"> </w:t>
            </w:r>
            <w:r w:rsidR="00C37C6F" w:rsidRPr="00D02C76">
              <w:rPr>
                <w:rFonts w:ascii="Arial" w:hAnsi="Arial" w:cs="Arial"/>
                <w:bCs/>
                <w:noProof/>
                <w:sz w:val="14"/>
                <w:szCs w:val="14"/>
              </w:rPr>
              <w:drawing>
                <wp:inline distT="0" distB="0" distL="0" distR="0" wp14:anchorId="31832B53" wp14:editId="5B7E68F9">
                  <wp:extent cx="1554480" cy="1327867"/>
                  <wp:effectExtent l="0" t="0" r="7620" b="5715"/>
                  <wp:docPr id="27" name="Picture 27" descr="JSCCVSSSCC64Q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JSCCVSSSCC64QAM"/>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4068" cy="1336058"/>
                          </a:xfrm>
                          <a:prstGeom prst="rect">
                            <a:avLst/>
                          </a:prstGeom>
                          <a:noFill/>
                          <a:ln>
                            <a:noFill/>
                          </a:ln>
                        </pic:spPr>
                      </pic:pic>
                    </a:graphicData>
                  </a:graphic>
                </wp:inline>
              </w:drawing>
            </w:r>
          </w:p>
          <w:p w14:paraId="1BC26910" w14:textId="4374756B" w:rsidR="00C37C6F" w:rsidRPr="00D02C76" w:rsidRDefault="00C37C6F" w:rsidP="005616AD">
            <w:pPr>
              <w:pStyle w:val="afb"/>
              <w:jc w:val="center"/>
              <w:rPr>
                <w:rFonts w:ascii="Arial" w:hAnsi="Arial" w:cs="Arial"/>
                <w:bCs/>
                <w:sz w:val="14"/>
                <w:szCs w:val="14"/>
              </w:rPr>
            </w:pPr>
            <w:r w:rsidRPr="00D02C76">
              <w:rPr>
                <w:rFonts w:ascii="Arial" w:hAnsi="Arial" w:cs="Arial"/>
                <w:bCs/>
                <w:sz w:val="14"/>
                <w:szCs w:val="14"/>
              </w:rPr>
              <w:t>256QAM JSCC vs SSCC            64QAM JSCC vs SSCC</w:t>
            </w:r>
          </w:p>
          <w:p w14:paraId="0C45555F" w14:textId="4A66462A" w:rsidR="00C37C6F" w:rsidRPr="00D02C76" w:rsidRDefault="00EC2F7B" w:rsidP="005616AD">
            <w:pPr>
              <w:pStyle w:val="afb"/>
              <w:jc w:val="center"/>
              <w:rPr>
                <w:rFonts w:ascii="Arial" w:hAnsi="Arial" w:cs="Arial"/>
                <w:bCs/>
                <w:sz w:val="14"/>
                <w:szCs w:val="14"/>
              </w:rPr>
            </w:pPr>
            <w:r>
              <w:rPr>
                <w:rFonts w:ascii="Arial" w:hAnsi="Arial" w:cs="Arial"/>
                <w:bCs/>
                <w:sz w:val="14"/>
                <w:szCs w:val="14"/>
                <w:lang w:val="en-US"/>
              </w:rPr>
              <w:lastRenderedPageBreak/>
              <w:pict w14:anchorId="44B702E5">
                <v:shape id="图片 10" o:spid="_x0000_i1026" type="#_x0000_t75" alt="JSCCVSSSCC16QAM" style="width:156pt;height:114pt">
                  <v:fill o:detectmouseclick="t"/>
                  <v:imagedata r:id="rId70" o:title="JSCCVSSSCC16QAM"/>
                </v:shape>
              </w:pict>
            </w:r>
            <w:r w:rsidR="00C37C6F" w:rsidRPr="00D02C76">
              <w:rPr>
                <w:rFonts w:ascii="Arial" w:hAnsi="Arial" w:cs="Arial"/>
                <w:bCs/>
                <w:noProof/>
                <w:sz w:val="14"/>
                <w:szCs w:val="14"/>
              </w:rPr>
              <w:drawing>
                <wp:inline distT="0" distB="0" distL="0" distR="0" wp14:anchorId="077E7A5C" wp14:editId="052344B6">
                  <wp:extent cx="1981835" cy="1403406"/>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SCC05POL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6402" cy="1406640"/>
                          </a:xfrm>
                          <a:prstGeom prst="rect">
                            <a:avLst/>
                          </a:prstGeom>
                          <a:noFill/>
                          <a:ln>
                            <a:noFill/>
                          </a:ln>
                        </pic:spPr>
                      </pic:pic>
                    </a:graphicData>
                  </a:graphic>
                </wp:inline>
              </w:drawing>
            </w:r>
          </w:p>
          <w:p w14:paraId="72FFC17F" w14:textId="46D9C5FE" w:rsidR="00C37C6F" w:rsidRPr="00D02C76" w:rsidRDefault="00C37C6F" w:rsidP="005616AD">
            <w:pPr>
              <w:pStyle w:val="afb"/>
              <w:jc w:val="center"/>
              <w:rPr>
                <w:rFonts w:ascii="Arial" w:hAnsi="Arial" w:cs="Arial"/>
                <w:bCs/>
                <w:sz w:val="14"/>
                <w:szCs w:val="14"/>
              </w:rPr>
            </w:pPr>
            <w:r w:rsidRPr="00D02C76">
              <w:rPr>
                <w:rFonts w:ascii="Arial" w:hAnsi="Arial" w:cs="Arial"/>
                <w:bCs/>
                <w:sz w:val="14"/>
                <w:szCs w:val="14"/>
              </w:rPr>
              <w:t>16QAM JSCC vs SSCC     various QAM-Modulation SSCC CSI feedback</w:t>
            </w:r>
          </w:p>
          <w:p w14:paraId="58AF0CC3" w14:textId="6026533A" w:rsidR="00C37C6F" w:rsidRPr="00D02C76" w:rsidRDefault="00EC2F7B" w:rsidP="005616AD">
            <w:pPr>
              <w:pStyle w:val="afb"/>
              <w:jc w:val="center"/>
              <w:rPr>
                <w:rFonts w:ascii="Arial" w:hAnsi="Arial" w:cs="Arial"/>
                <w:bCs/>
                <w:sz w:val="14"/>
                <w:szCs w:val="14"/>
              </w:rPr>
            </w:pPr>
            <w:r>
              <w:rPr>
                <w:rFonts w:ascii="Arial" w:hAnsi="Arial" w:cs="Arial"/>
                <w:bCs/>
                <w:sz w:val="14"/>
                <w:szCs w:val="14"/>
                <w:lang w:val="en-US"/>
              </w:rPr>
              <w:pict w14:anchorId="077B6F94">
                <v:shape id="图片 22" o:spid="_x0000_i1027" type="#_x0000_t75" alt="JSCC" style="width:168pt;height:102pt">
                  <v:fill o:detectmouseclick="t"/>
                  <v:imagedata r:id="rId72" o:title="JSCC"/>
                </v:shape>
              </w:pict>
            </w:r>
          </w:p>
          <w:p w14:paraId="4E8976C5" w14:textId="77777777" w:rsidR="00C37C6F" w:rsidRPr="00D02C76" w:rsidRDefault="00C37C6F" w:rsidP="005616AD">
            <w:pPr>
              <w:pStyle w:val="afb"/>
              <w:jc w:val="center"/>
              <w:rPr>
                <w:rFonts w:ascii="Arial" w:hAnsi="Arial" w:cs="Arial"/>
                <w:bCs/>
                <w:sz w:val="14"/>
                <w:szCs w:val="14"/>
              </w:rPr>
            </w:pPr>
            <w:r w:rsidRPr="00D02C76">
              <w:rPr>
                <w:rFonts w:ascii="Arial" w:hAnsi="Arial" w:cs="Arial"/>
                <w:bCs/>
                <w:sz w:val="14"/>
                <w:szCs w:val="14"/>
              </w:rPr>
              <w:t>multiple QAM-Modulation JSCC CSI feedback</w:t>
            </w:r>
          </w:p>
          <w:p w14:paraId="678EFA7A" w14:textId="732C1773" w:rsidR="00C37C6F" w:rsidRPr="00D02C76" w:rsidRDefault="00C37C6F" w:rsidP="005616AD">
            <w:pPr>
              <w:pStyle w:val="figure"/>
              <w:rPr>
                <w:rFonts w:ascii="Arial" w:hAnsi="Arial" w:cs="Arial"/>
                <w:bCs/>
                <w:sz w:val="14"/>
                <w:szCs w:val="14"/>
              </w:rPr>
            </w:pPr>
            <w:r w:rsidRPr="00D02C76">
              <w:rPr>
                <w:rFonts w:ascii="Arial" w:hAnsi="Arial" w:cs="Arial"/>
                <w:bCs/>
                <w:sz w:val="14"/>
                <w:szCs w:val="14"/>
              </w:rPr>
              <w:t xml:space="preserve">SGCS performance of multiple QAM-Modulation JSCC-based CSI feedback and </w:t>
            </w:r>
            <w:r w:rsidRPr="00D02C76">
              <w:rPr>
                <w:rFonts w:ascii="Arial" w:hAnsi="Arial" w:cs="Arial"/>
                <w:bCs/>
                <w:sz w:val="14"/>
                <w:szCs w:val="14"/>
                <w:lang w:eastAsia="en-US"/>
              </w:rPr>
              <w:t xml:space="preserve">the AI/ML-based conventional </w:t>
            </w:r>
            <w:r w:rsidRPr="00D02C76">
              <w:rPr>
                <w:rFonts w:ascii="Arial" w:hAnsi="Arial" w:cs="Arial"/>
                <w:bCs/>
                <w:sz w:val="14"/>
                <w:szCs w:val="14"/>
              </w:rPr>
              <w:t>CSI feedback</w:t>
            </w:r>
          </w:p>
          <w:p w14:paraId="6B421CD3" w14:textId="77777777" w:rsidR="00C37C6F" w:rsidRPr="00D02C76" w:rsidRDefault="00C37C6F" w:rsidP="005616AD">
            <w:pPr>
              <w:pStyle w:val="afb"/>
              <w:jc w:val="center"/>
              <w:rPr>
                <w:rFonts w:ascii="Arial" w:hAnsi="Arial" w:cs="Arial"/>
                <w:bCs/>
                <w:noProof/>
                <w:sz w:val="14"/>
                <w:szCs w:val="14"/>
              </w:rPr>
            </w:pPr>
          </w:p>
          <w:p w14:paraId="1CAAAF45" w14:textId="279FC76F" w:rsidR="00C37C6F" w:rsidRPr="00D02C76" w:rsidRDefault="00C37C6F" w:rsidP="005616AD">
            <w:pPr>
              <w:jc w:val="center"/>
              <w:rPr>
                <w:rFonts w:ascii="Arial" w:hAnsi="Arial" w:cs="Arial"/>
                <w:bCs/>
                <w:sz w:val="14"/>
                <w:szCs w:val="14"/>
              </w:rPr>
            </w:pPr>
            <w:r w:rsidRPr="00D02C76">
              <w:rPr>
                <w:rFonts w:ascii="Arial" w:hAnsi="Arial" w:cs="Arial"/>
                <w:bCs/>
                <w:noProof/>
                <w:sz w:val="14"/>
                <w:szCs w:val="14"/>
              </w:rPr>
              <w:drawing>
                <wp:inline distT="0" distB="0" distL="0" distR="0" wp14:anchorId="6258B80C" wp14:editId="7CC4E45C">
                  <wp:extent cx="1804946"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JSCMVSJSCCVSSSCC"/>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9084" cy="1265229"/>
                          </a:xfrm>
                          <a:prstGeom prst="rect">
                            <a:avLst/>
                          </a:prstGeom>
                          <a:noFill/>
                          <a:ln>
                            <a:noFill/>
                          </a:ln>
                        </pic:spPr>
                      </pic:pic>
                    </a:graphicData>
                  </a:graphic>
                </wp:inline>
              </w:drawing>
            </w:r>
            <w:r w:rsidRPr="00D02C76">
              <w:rPr>
                <w:rFonts w:ascii="Arial" w:eastAsia="宋体" w:hAnsi="Arial" w:cs="Arial"/>
                <w:bCs/>
                <w:noProof/>
                <w:sz w:val="14"/>
                <w:szCs w:val="14"/>
              </w:rPr>
              <w:drawing>
                <wp:inline distT="0" distB="0" distL="0" distR="0" wp14:anchorId="37B2B149" wp14:editId="44B8824A">
                  <wp:extent cx="2090618" cy="1212574"/>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65732a1ca7429fda5adfef1172aea3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4763" cy="1220778"/>
                          </a:xfrm>
                          <a:prstGeom prst="rect">
                            <a:avLst/>
                          </a:prstGeom>
                          <a:noFill/>
                          <a:ln>
                            <a:noFill/>
                          </a:ln>
                        </pic:spPr>
                      </pic:pic>
                    </a:graphicData>
                  </a:graphic>
                </wp:inline>
              </w:drawing>
            </w:r>
          </w:p>
          <w:p w14:paraId="5B12A6FC" w14:textId="77777777" w:rsidR="00C37C6F" w:rsidRPr="00D02C76" w:rsidRDefault="00C37C6F" w:rsidP="005616AD">
            <w:pPr>
              <w:pStyle w:val="0Maintext"/>
              <w:spacing w:after="120" w:afterAutospacing="0" w:line="240" w:lineRule="auto"/>
              <w:ind w:firstLine="0"/>
              <w:jc w:val="center"/>
              <w:rPr>
                <w:rFonts w:ascii="Arial" w:hAnsi="Arial" w:cs="Arial"/>
                <w:bCs/>
                <w:sz w:val="14"/>
                <w:szCs w:val="14"/>
                <w:lang w:val="en-US" w:eastAsia="zh-CN"/>
              </w:rPr>
            </w:pPr>
            <w:r w:rsidRPr="00D02C76">
              <w:rPr>
                <w:rFonts w:ascii="Arial" w:hAnsi="Arial" w:cs="Arial"/>
                <w:bCs/>
                <w:sz w:val="14"/>
                <w:szCs w:val="14"/>
                <w:lang w:val="en-US" w:eastAsia="zh-CN"/>
              </w:rPr>
              <w:t xml:space="preserve">Figure 6 SGCS performance of various </w:t>
            </w:r>
            <w:r w:rsidRPr="00D02C76">
              <w:rPr>
                <w:rFonts w:ascii="Arial" w:hAnsi="Arial" w:cs="Arial"/>
                <w:bCs/>
                <w:sz w:val="14"/>
                <w:szCs w:val="14"/>
                <w:lang w:eastAsia="zh-CN"/>
              </w:rPr>
              <w:t>CSI feedback</w:t>
            </w:r>
            <w:r w:rsidRPr="00D02C76">
              <w:rPr>
                <w:rFonts w:ascii="Arial" w:hAnsi="Arial" w:cs="Arial"/>
                <w:bCs/>
                <w:sz w:val="14"/>
                <w:szCs w:val="14"/>
                <w:lang w:val="en-US" w:eastAsia="zh-CN"/>
              </w:rPr>
              <w:t xml:space="preserve"> methods</w:t>
            </w:r>
          </w:p>
          <w:p w14:paraId="759CEA5F" w14:textId="57565FA3" w:rsidR="00C37C6F" w:rsidRPr="00D02C76" w:rsidRDefault="00C37C6F" w:rsidP="005616AD">
            <w:pPr>
              <w:jc w:val="center"/>
              <w:rPr>
                <w:rFonts w:ascii="Arial" w:eastAsia="宋体" w:hAnsi="Arial" w:cs="Arial"/>
                <w:bCs/>
                <w:sz w:val="14"/>
                <w:szCs w:val="14"/>
              </w:rPr>
            </w:pPr>
          </w:p>
          <w:p w14:paraId="235FDD8F" w14:textId="1C3B6C85" w:rsidR="00C37C6F" w:rsidRPr="00D02C76" w:rsidRDefault="00C37C6F" w:rsidP="00C37C6F">
            <w:pPr>
              <w:pStyle w:val="0Maintext"/>
              <w:spacing w:after="120" w:afterAutospacing="0" w:line="240" w:lineRule="auto"/>
              <w:ind w:firstLine="0"/>
              <w:jc w:val="center"/>
              <w:rPr>
                <w:rFonts w:ascii="Arial" w:hAnsi="Arial" w:cs="Arial"/>
                <w:bCs/>
                <w:sz w:val="14"/>
                <w:szCs w:val="14"/>
                <w:lang w:eastAsia="zh-CN"/>
              </w:rPr>
            </w:pPr>
            <w:r w:rsidRPr="00D02C76">
              <w:rPr>
                <w:rFonts w:ascii="Arial" w:hAnsi="Arial" w:cs="Arial"/>
                <w:bCs/>
                <w:sz w:val="14"/>
                <w:szCs w:val="14"/>
                <w:lang w:val="en-US" w:eastAsia="zh-CN"/>
              </w:rPr>
              <w:t xml:space="preserve">Figure 7 Performance Comparison of SSCC, JSCC, and JSCM in SGCS: Impact of Feedback Bit Quantity and Signal-to-Noise Ratio </w:t>
            </w:r>
          </w:p>
        </w:tc>
      </w:tr>
      <w:tr w:rsidR="00C37C6F" w:rsidRPr="00D02C76" w14:paraId="4CC58077" w14:textId="77777777" w:rsidTr="000B144A">
        <w:trPr>
          <w:trHeight w:val="20"/>
        </w:trPr>
        <w:tc>
          <w:tcPr>
            <w:tcW w:w="941" w:type="dxa"/>
          </w:tcPr>
          <w:p w14:paraId="38A4995D" w14:textId="5DD34CF3"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ZTE</w:t>
            </w:r>
          </w:p>
        </w:tc>
        <w:tc>
          <w:tcPr>
            <w:tcW w:w="1019" w:type="dxa"/>
          </w:tcPr>
          <w:p w14:paraId="1D9C5D0E" w14:textId="043B7B9F"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codebook</w:t>
            </w:r>
          </w:p>
        </w:tc>
        <w:tc>
          <w:tcPr>
            <w:tcW w:w="662" w:type="dxa"/>
          </w:tcPr>
          <w:p w14:paraId="12AA9484" w14:textId="134C79CD"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tcPr>
          <w:p w14:paraId="3060C40B"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0B4D96C4" w14:textId="77777777" w:rsidR="00C37C6F" w:rsidRPr="00D02C76" w:rsidRDefault="00C37C6F" w:rsidP="00C37C6F">
            <w:pPr>
              <w:rPr>
                <w:rFonts w:ascii="Arial" w:hAnsi="Arial" w:cs="Arial"/>
                <w:bCs/>
                <w:sz w:val="14"/>
                <w:szCs w:val="14"/>
              </w:rPr>
            </w:pPr>
            <w:r w:rsidRPr="00D02C76">
              <w:rPr>
                <w:rFonts w:ascii="Arial" w:hAnsi="Arial" w:cs="Arial"/>
                <w:bCs/>
                <w:sz w:val="14"/>
                <w:szCs w:val="14"/>
              </w:rPr>
              <w:t xml:space="preserve">Observation 5: Type-II-like downloadable codebook (solution-2) can bring 5~20% average UPT gain (much more in cell-edge), compared with </w:t>
            </w:r>
            <w:proofErr w:type="spellStart"/>
            <w:r w:rsidRPr="00D02C76">
              <w:rPr>
                <w:rFonts w:ascii="Arial" w:hAnsi="Arial" w:cs="Arial"/>
                <w:bCs/>
                <w:sz w:val="14"/>
                <w:szCs w:val="14"/>
              </w:rPr>
              <w:t>eType</w:t>
            </w:r>
            <w:proofErr w:type="spellEnd"/>
            <w:r w:rsidRPr="00D02C76">
              <w:rPr>
                <w:rFonts w:ascii="Arial" w:hAnsi="Arial" w:cs="Arial"/>
                <w:bCs/>
                <w:sz w:val="14"/>
                <w:szCs w:val="14"/>
              </w:rPr>
              <w:t xml:space="preserve">-II (cell-specific CSI-RS) and </w:t>
            </w:r>
            <w:proofErr w:type="spellStart"/>
            <w:r w:rsidRPr="00D02C76">
              <w:rPr>
                <w:rFonts w:ascii="Arial" w:hAnsi="Arial" w:cs="Arial"/>
                <w:bCs/>
                <w:sz w:val="14"/>
                <w:szCs w:val="14"/>
              </w:rPr>
              <w:t>FeType</w:t>
            </w:r>
            <w:proofErr w:type="spellEnd"/>
            <w:r w:rsidRPr="00D02C76">
              <w:rPr>
                <w:rFonts w:ascii="Arial" w:hAnsi="Arial" w:cs="Arial"/>
                <w:bCs/>
                <w:sz w:val="14"/>
                <w:szCs w:val="14"/>
              </w:rPr>
              <w:t>-II (UE-specific CSI-RS).</w:t>
            </w:r>
          </w:p>
          <w:p w14:paraId="4B8D4052"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2F0CE1CC" wp14:editId="6C478082">
                  <wp:extent cx="2059388" cy="1146621"/>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5"/>
                          <a:stretch>
                            <a:fillRect/>
                          </a:stretch>
                        </pic:blipFill>
                        <pic:spPr>
                          <a:xfrm>
                            <a:off x="0" y="0"/>
                            <a:ext cx="2072352" cy="1153839"/>
                          </a:xfrm>
                          <a:prstGeom prst="rect">
                            <a:avLst/>
                          </a:prstGeom>
                        </pic:spPr>
                      </pic:pic>
                    </a:graphicData>
                  </a:graphic>
                </wp:inline>
              </w:drawing>
            </w:r>
          </w:p>
          <w:p w14:paraId="04E9601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(a)</w:t>
            </w:r>
          </w:p>
          <w:p w14:paraId="0818CF3E" w14:textId="77777777" w:rsidR="00C37C6F" w:rsidRPr="00D02C76" w:rsidRDefault="00C37C6F" w:rsidP="00C37C6F">
            <w:pPr>
              <w:ind w:left="32"/>
              <w:jc w:val="center"/>
              <w:rPr>
                <w:rFonts w:ascii="Arial" w:hAnsi="Arial" w:cs="Arial"/>
                <w:bCs/>
                <w:sz w:val="14"/>
                <w:szCs w:val="14"/>
              </w:rPr>
            </w:pPr>
            <w:r w:rsidRPr="00D02C76">
              <w:rPr>
                <w:rFonts w:ascii="Arial" w:hAnsi="Arial" w:cs="Arial"/>
                <w:bCs/>
                <w:noProof/>
                <w:sz w:val="14"/>
                <w:szCs w:val="14"/>
              </w:rPr>
              <w:drawing>
                <wp:inline distT="0" distB="0" distL="114300" distR="114300" wp14:anchorId="3D664BB6" wp14:editId="23380B1E">
                  <wp:extent cx="2262146" cy="1531010"/>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273340" cy="1538586"/>
                          </a:xfrm>
                          <a:prstGeom prst="rect">
                            <a:avLst/>
                          </a:prstGeom>
                        </pic:spPr>
                      </pic:pic>
                    </a:graphicData>
                  </a:graphic>
                </wp:inline>
              </w:drawing>
            </w:r>
          </w:p>
          <w:p w14:paraId="3AD3326C"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lastRenderedPageBreak/>
              <w:t>(b)</w:t>
            </w:r>
          </w:p>
          <w:p w14:paraId="53423C37" w14:textId="77777777" w:rsidR="00C37C6F" w:rsidRPr="00D02C76" w:rsidRDefault="00C37C6F" w:rsidP="00C37C6F">
            <w:pPr>
              <w:ind w:left="32"/>
              <w:jc w:val="center"/>
              <w:rPr>
                <w:rFonts w:ascii="Arial" w:hAnsi="Arial" w:cs="Arial"/>
                <w:bCs/>
                <w:sz w:val="14"/>
                <w:szCs w:val="14"/>
              </w:rPr>
            </w:pPr>
            <w:r w:rsidRPr="00D02C76">
              <w:rPr>
                <w:rFonts w:ascii="Arial" w:hAnsi="Arial" w:cs="Arial"/>
                <w:bCs/>
                <w:sz w:val="14"/>
                <w:szCs w:val="14"/>
              </w:rPr>
              <w:t>Figure 5 SLS results for (a) Type-I-like and (b) Type-II-like downloadable codebook</w:t>
            </w:r>
          </w:p>
          <w:p w14:paraId="351048CC" w14:textId="77777777" w:rsidR="00C37C6F" w:rsidRPr="00D02C76" w:rsidRDefault="00C37C6F" w:rsidP="00C37C6F">
            <w:pPr>
              <w:pStyle w:val="afb"/>
              <w:jc w:val="center"/>
              <w:rPr>
                <w:rFonts w:ascii="Arial" w:hAnsi="Arial" w:cs="Arial"/>
                <w:bCs/>
                <w:sz w:val="14"/>
                <w:szCs w:val="14"/>
              </w:rPr>
            </w:pPr>
          </w:p>
        </w:tc>
      </w:tr>
      <w:tr w:rsidR="00C37C6F" w:rsidRPr="00D02C76" w14:paraId="4D18B966" w14:textId="77777777" w:rsidTr="000B144A">
        <w:trPr>
          <w:trHeight w:val="20"/>
        </w:trPr>
        <w:tc>
          <w:tcPr>
            <w:tcW w:w="941" w:type="dxa"/>
          </w:tcPr>
          <w:p w14:paraId="759ABEC4" w14:textId="2481031C"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lastRenderedPageBreak/>
              <w:t>Lenovo</w:t>
            </w:r>
          </w:p>
        </w:tc>
        <w:tc>
          <w:tcPr>
            <w:tcW w:w="1019" w:type="dxa"/>
          </w:tcPr>
          <w:p w14:paraId="4C956508" w14:textId="78C11B69"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codebook</w:t>
            </w:r>
          </w:p>
        </w:tc>
        <w:tc>
          <w:tcPr>
            <w:tcW w:w="662" w:type="dxa"/>
          </w:tcPr>
          <w:p w14:paraId="1A51B941" w14:textId="63706128"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SGCS</w:t>
            </w:r>
          </w:p>
        </w:tc>
        <w:tc>
          <w:tcPr>
            <w:tcW w:w="7114" w:type="dxa"/>
          </w:tcPr>
          <w:p w14:paraId="488D5C2A" w14:textId="77777777" w:rsidR="00C37C6F" w:rsidRPr="00D02C76" w:rsidRDefault="00C37C6F" w:rsidP="00C37C6F">
            <w:pPr>
              <w:pStyle w:val="Proposal"/>
              <w:numPr>
                <w:ilvl w:val="0"/>
                <w:numId w:val="0"/>
              </w:numPr>
              <w:ind w:left="1304" w:hanging="1304"/>
              <w:jc w:val="center"/>
              <w:rPr>
                <w:rFonts w:ascii="Arial" w:eastAsiaTheme="minorEastAsia" w:hAnsi="Arial" w:cs="Arial"/>
                <w:b w:val="0"/>
                <w:bCs/>
                <w:sz w:val="14"/>
                <w:szCs w:val="14"/>
              </w:rPr>
            </w:pPr>
            <w:r w:rsidRPr="00D02C76">
              <w:rPr>
                <w:rFonts w:ascii="Arial" w:hAnsi="Arial" w:cs="Arial"/>
                <w:b w:val="0"/>
                <w:bCs/>
                <w:noProof/>
                <w:sz w:val="14"/>
                <w:szCs w:val="14"/>
              </w:rPr>
              <w:drawing>
                <wp:inline distT="0" distB="0" distL="0" distR="0" wp14:anchorId="413B3471" wp14:editId="5BF5CAFB">
                  <wp:extent cx="2315071" cy="1737666"/>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5616" name="图片 4" descr="A graph of a computer code book&#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24101" cy="1744444"/>
                          </a:xfrm>
                          <a:prstGeom prst="rect">
                            <a:avLst/>
                          </a:prstGeom>
                          <a:noFill/>
                          <a:ln>
                            <a:noFill/>
                          </a:ln>
                        </pic:spPr>
                      </pic:pic>
                    </a:graphicData>
                  </a:graphic>
                </wp:inline>
              </w:drawing>
            </w:r>
          </w:p>
          <w:p w14:paraId="7215967D" w14:textId="77777777" w:rsidR="00C37C6F" w:rsidRPr="00D02C76" w:rsidRDefault="00C37C6F" w:rsidP="00C37C6F">
            <w:pPr>
              <w:spacing w:line="257" w:lineRule="auto"/>
              <w:jc w:val="center"/>
              <w:rPr>
                <w:rFonts w:ascii="Arial" w:hAnsi="Arial" w:cs="Arial"/>
                <w:bCs/>
                <w:sz w:val="14"/>
                <w:szCs w:val="14"/>
                <w:lang w:eastAsia="zh-CN"/>
              </w:rPr>
            </w:pPr>
            <w:r w:rsidRPr="00D02C76">
              <w:rPr>
                <w:rFonts w:ascii="Arial" w:hAnsi="Arial" w:cs="Arial"/>
                <w:bCs/>
                <w:sz w:val="14"/>
                <w:szCs w:val="14"/>
              </w:rPr>
              <w:t>Figure 8.</w:t>
            </w:r>
            <w:r w:rsidRPr="00D02C76">
              <w:rPr>
                <w:rFonts w:ascii="Arial" w:hAnsi="Arial" w:cs="Arial"/>
                <w:bCs/>
                <w:sz w:val="14"/>
                <w:szCs w:val="14"/>
                <w:lang w:eastAsia="zh-CN"/>
              </w:rPr>
              <w:t xml:space="preserve"> Performance of </w:t>
            </w:r>
            <w:proofErr w:type="spellStart"/>
            <w:r w:rsidRPr="00D02C76">
              <w:rPr>
                <w:rFonts w:ascii="Arial" w:hAnsi="Arial" w:cs="Arial"/>
                <w:bCs/>
                <w:sz w:val="14"/>
                <w:szCs w:val="14"/>
                <w:lang w:eastAsia="zh-CN"/>
              </w:rPr>
              <w:t>DLable</w:t>
            </w:r>
            <w:proofErr w:type="spellEnd"/>
            <w:r w:rsidRPr="00D02C76">
              <w:rPr>
                <w:rFonts w:ascii="Arial" w:hAnsi="Arial" w:cs="Arial"/>
                <w:bCs/>
                <w:sz w:val="14"/>
                <w:szCs w:val="14"/>
                <w:lang w:eastAsia="zh-CN"/>
              </w:rPr>
              <w:t xml:space="preserve"> codebook for CSI feedback.</w:t>
            </w:r>
          </w:p>
          <w:p w14:paraId="4C3CA1D1" w14:textId="77777777" w:rsidR="00C37C6F" w:rsidRPr="00D02C76" w:rsidRDefault="00C37C6F" w:rsidP="00C37C6F">
            <w:pPr>
              <w:rPr>
                <w:rFonts w:ascii="Arial" w:hAnsi="Arial" w:cs="Arial"/>
                <w:bCs/>
                <w:sz w:val="14"/>
                <w:szCs w:val="14"/>
              </w:rPr>
            </w:pPr>
          </w:p>
        </w:tc>
      </w:tr>
      <w:tr w:rsidR="00C37C6F" w:rsidRPr="00D02C76" w14:paraId="7CB68ED4" w14:textId="77777777" w:rsidTr="000B144A">
        <w:trPr>
          <w:trHeight w:val="20"/>
        </w:trPr>
        <w:tc>
          <w:tcPr>
            <w:tcW w:w="941" w:type="dxa"/>
          </w:tcPr>
          <w:p w14:paraId="1830F3BC" w14:textId="055EE55B"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Qualcomm</w:t>
            </w:r>
          </w:p>
        </w:tc>
        <w:tc>
          <w:tcPr>
            <w:tcW w:w="1019" w:type="dxa"/>
          </w:tcPr>
          <w:p w14:paraId="29033EE7" w14:textId="16954962"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proofErr w:type="spellStart"/>
            <w:r w:rsidRPr="00D02C76">
              <w:rPr>
                <w:rFonts w:ascii="Arial" w:eastAsia="宋体" w:hAnsi="Arial" w:cs="Arial"/>
                <w:bCs/>
                <w:sz w:val="14"/>
                <w:szCs w:val="14"/>
                <w:lang w:val="en-US" w:eastAsia="zh-CN"/>
              </w:rPr>
              <w:t>DLable</w:t>
            </w:r>
            <w:proofErr w:type="spellEnd"/>
            <w:r w:rsidRPr="00D02C76">
              <w:rPr>
                <w:rFonts w:ascii="Arial" w:eastAsia="宋体" w:hAnsi="Arial" w:cs="Arial"/>
                <w:bCs/>
                <w:sz w:val="14"/>
                <w:szCs w:val="14"/>
                <w:lang w:val="en-US" w:eastAsia="zh-CN"/>
              </w:rPr>
              <w:t xml:space="preserve"> basis</w:t>
            </w:r>
          </w:p>
        </w:tc>
        <w:tc>
          <w:tcPr>
            <w:tcW w:w="662" w:type="dxa"/>
          </w:tcPr>
          <w:p w14:paraId="7C90E1F5" w14:textId="2C3B1A58" w:rsidR="00C37C6F" w:rsidRPr="00D02C76" w:rsidRDefault="00C37C6F" w:rsidP="00C37C6F">
            <w:pPr>
              <w:pStyle w:val="0Maintext"/>
              <w:spacing w:after="0" w:afterAutospacing="0" w:line="240" w:lineRule="auto"/>
              <w:ind w:firstLine="0"/>
              <w:jc w:val="left"/>
              <w:rPr>
                <w:rFonts w:ascii="Arial" w:eastAsia="宋体" w:hAnsi="Arial" w:cs="Arial"/>
                <w:bCs/>
                <w:sz w:val="14"/>
                <w:szCs w:val="14"/>
                <w:lang w:val="en-US" w:eastAsia="zh-CN"/>
              </w:rPr>
            </w:pPr>
            <w:r w:rsidRPr="00D02C76">
              <w:rPr>
                <w:rFonts w:ascii="Arial" w:eastAsia="宋体" w:hAnsi="Arial" w:cs="Arial"/>
                <w:bCs/>
                <w:sz w:val="14"/>
                <w:szCs w:val="14"/>
                <w:lang w:val="en-US" w:eastAsia="zh-CN"/>
              </w:rPr>
              <w:t>UPT</w:t>
            </w:r>
          </w:p>
        </w:tc>
        <w:tc>
          <w:tcPr>
            <w:tcW w:w="7114" w:type="dxa"/>
          </w:tcPr>
          <w:p w14:paraId="0292650A" w14:textId="77777777" w:rsidR="00C37C6F" w:rsidRPr="00D02C76" w:rsidRDefault="00C37C6F" w:rsidP="00C37C6F">
            <w:pPr>
              <w:pStyle w:val="Centered"/>
              <w:rPr>
                <w:rFonts w:ascii="Arial" w:eastAsiaTheme="minorEastAsia" w:hAnsi="Arial" w:cs="Arial"/>
                <w:bCs/>
                <w:sz w:val="14"/>
                <w:szCs w:val="14"/>
                <w:highlight w:val="yellow"/>
              </w:rPr>
            </w:pPr>
            <w:r w:rsidRPr="00D02C76">
              <w:rPr>
                <w:rFonts w:ascii="Arial" w:eastAsiaTheme="minorEastAsia" w:hAnsi="Arial" w:cs="Arial"/>
                <w:bCs/>
                <w:noProof/>
                <w:sz w:val="14"/>
                <w:szCs w:val="14"/>
                <w:highlight w:val="yellow"/>
              </w:rPr>
              <w:drawing>
                <wp:inline distT="0" distB="0" distL="0" distR="0" wp14:anchorId="20293485" wp14:editId="12C08C38">
                  <wp:extent cx="2866445" cy="11850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74856" cy="1188502"/>
                          </a:xfrm>
                          <a:prstGeom prst="rect">
                            <a:avLst/>
                          </a:prstGeom>
                          <a:noFill/>
                        </pic:spPr>
                      </pic:pic>
                    </a:graphicData>
                  </a:graphic>
                </wp:inline>
              </w:drawing>
            </w:r>
          </w:p>
          <w:p w14:paraId="5D395D20" w14:textId="0FC6FD3B" w:rsidR="00C37C6F" w:rsidRPr="00D02C76" w:rsidRDefault="00C37C6F" w:rsidP="00723DC2">
            <w:pPr>
              <w:pStyle w:val="af0"/>
              <w:rPr>
                <w:rFonts w:ascii="Arial" w:hAnsi="Arial" w:cs="Arial"/>
                <w:b w:val="0"/>
                <w:sz w:val="14"/>
                <w:szCs w:val="14"/>
                <w:lang w:eastAsia="en-GB"/>
              </w:rPr>
            </w:pPr>
            <w:r w:rsidRPr="00D02C76">
              <w:rPr>
                <w:rFonts w:ascii="Arial" w:hAnsi="Arial" w:cs="Arial"/>
                <w:b w:val="0"/>
                <w:sz w:val="14"/>
                <w:szCs w:val="14"/>
              </w:rPr>
              <w:t xml:space="preserve">Figure </w:t>
            </w:r>
            <w:r w:rsidRPr="00D02C76">
              <w:rPr>
                <w:rFonts w:ascii="Arial" w:hAnsi="Arial" w:cs="Arial"/>
                <w:b w:val="0"/>
                <w:noProof/>
                <w:sz w:val="14"/>
                <w:szCs w:val="14"/>
              </w:rPr>
              <w:t>3</w:t>
            </w:r>
            <w:r w:rsidRPr="00D02C76">
              <w:rPr>
                <w:rFonts w:ascii="Arial" w:hAnsi="Arial" w:cs="Arial"/>
                <w:b w:val="0"/>
                <w:sz w:val="14"/>
                <w:szCs w:val="14"/>
              </w:rPr>
              <w:noBreakHyphen/>
            </w:r>
            <w:r w:rsidRPr="00D02C76">
              <w:rPr>
                <w:rFonts w:ascii="Arial" w:hAnsi="Arial" w:cs="Arial"/>
                <w:b w:val="0"/>
                <w:noProof/>
                <w:sz w:val="14"/>
                <w:szCs w:val="14"/>
              </w:rPr>
              <w:t>7</w:t>
            </w:r>
            <w:r w:rsidRPr="00D02C76">
              <w:rPr>
                <w:rFonts w:ascii="Arial" w:hAnsi="Arial" w:cs="Arial"/>
                <w:b w:val="0"/>
                <w:sz w:val="14"/>
                <w:szCs w:val="14"/>
              </w:rPr>
              <w:t xml:space="preserve">: Gain of eigen basis over DFT with R19 Type I Mode A and </w:t>
            </w:r>
            <w:proofErr w:type="spellStart"/>
            <w:r w:rsidRPr="00D02C76">
              <w:rPr>
                <w:rFonts w:ascii="Arial" w:hAnsi="Arial" w:cs="Arial"/>
                <w:b w:val="0"/>
                <w:sz w:val="14"/>
                <w:szCs w:val="14"/>
              </w:rPr>
              <w:t>eType</w:t>
            </w:r>
            <w:proofErr w:type="spellEnd"/>
            <w:r w:rsidRPr="00D02C76">
              <w:rPr>
                <w:rFonts w:ascii="Arial" w:hAnsi="Arial" w:cs="Arial"/>
                <w:b w:val="0"/>
                <w:sz w:val="14"/>
                <w:szCs w:val="14"/>
              </w:rPr>
              <w:t xml:space="preserve"> II PMI</w:t>
            </w:r>
          </w:p>
        </w:tc>
      </w:tr>
    </w:tbl>
    <w:p w14:paraId="1DAEF5BF" w14:textId="37863DDF" w:rsidR="00723DC2" w:rsidRPr="00D02C76" w:rsidRDefault="00723DC2" w:rsidP="00DE4D96">
      <w:pPr>
        <w:rPr>
          <w:rFonts w:ascii="Arial" w:hAnsi="Arial" w:cs="Arial"/>
          <w:sz w:val="20"/>
          <w:szCs w:val="20"/>
        </w:rPr>
      </w:pPr>
    </w:p>
    <w:p w14:paraId="27492FE1" w14:textId="480C7E01" w:rsidR="00400826" w:rsidRPr="00D02C76" w:rsidRDefault="00400826" w:rsidP="009C0667">
      <w:pPr>
        <w:pStyle w:val="3"/>
        <w:rPr>
          <w:sz w:val="22"/>
          <w:szCs w:val="22"/>
        </w:rPr>
      </w:pPr>
      <w:r w:rsidRPr="00D02C76">
        <w:rPr>
          <w:sz w:val="22"/>
          <w:szCs w:val="22"/>
        </w:rPr>
        <w:t>NW-side vs 2-sided</w:t>
      </w:r>
    </w:p>
    <w:p w14:paraId="19AF2F10" w14:textId="52360E42" w:rsidR="002D7ED6" w:rsidRPr="00D02C76" w:rsidRDefault="00684FDB" w:rsidP="00400826">
      <w:pPr>
        <w:rPr>
          <w:rFonts w:ascii="Arial" w:hAnsi="Arial" w:cs="Arial"/>
          <w:sz w:val="20"/>
          <w:szCs w:val="20"/>
        </w:rPr>
      </w:pPr>
      <w:r w:rsidRPr="00D02C76">
        <w:rPr>
          <w:rFonts w:ascii="Arial" w:hAnsi="Arial" w:cs="Arial"/>
          <w:sz w:val="20"/>
          <w:szCs w:val="20"/>
        </w:rPr>
        <w:t xml:space="preserve">Some companies proposed to focus on NW-sided model for JSCM and/or </w:t>
      </w:r>
      <w:proofErr w:type="spellStart"/>
      <w:r w:rsidRPr="00D02C76">
        <w:rPr>
          <w:rFonts w:ascii="Arial" w:hAnsi="Arial" w:cs="Arial"/>
          <w:sz w:val="20"/>
          <w:szCs w:val="20"/>
        </w:rPr>
        <w:t>DLable</w:t>
      </w:r>
      <w:proofErr w:type="spellEnd"/>
      <w:r w:rsidRPr="00D02C76">
        <w:rPr>
          <w:rFonts w:ascii="Arial" w:hAnsi="Arial" w:cs="Arial"/>
          <w:sz w:val="20"/>
          <w:szCs w:val="20"/>
        </w:rPr>
        <w:t xml:space="preserve"> codeboo</w:t>
      </w:r>
      <w:r w:rsidR="00F7618F" w:rsidRPr="00D02C76">
        <w:rPr>
          <w:rFonts w:ascii="Arial" w:hAnsi="Arial" w:cs="Arial"/>
          <w:sz w:val="20"/>
          <w:szCs w:val="20"/>
        </w:rPr>
        <w:t>k</w:t>
      </w:r>
      <w:r w:rsidRPr="00D02C76">
        <w:rPr>
          <w:rFonts w:ascii="Arial" w:hAnsi="Arial" w:cs="Arial"/>
          <w:sz w:val="20"/>
          <w:szCs w:val="20"/>
        </w:rPr>
        <w:t xml:space="preserve">/basis, while some companies </w:t>
      </w:r>
    </w:p>
    <w:p w14:paraId="2062BC79" w14:textId="5607744F" w:rsidR="00F7618F" w:rsidRPr="00D02C76" w:rsidRDefault="00F7618F" w:rsidP="00F7618F">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4.2.1</w:t>
      </w:r>
      <w:r w:rsidR="00C44F85" w:rsidRPr="00D02C76">
        <w:rPr>
          <w:rFonts w:ascii="Arial" w:eastAsia="等线" w:hAnsi="Arial" w:cs="Arial"/>
          <w:b w:val="0"/>
          <w:bCs w:val="0"/>
          <w:kern w:val="3"/>
          <w:sz w:val="18"/>
          <w:szCs w:val="18"/>
        </w:rPr>
        <w:t>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C0667" w:rsidRPr="00D02C76" w14:paraId="3B94EA69" w14:textId="77777777" w:rsidTr="00C44F85">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0A1212A" w14:textId="77777777" w:rsidR="009C0667" w:rsidRPr="00D02C76" w:rsidRDefault="009C0667" w:rsidP="00F864D6">
            <w:pPr>
              <w:widowControl/>
              <w:snapToGrid w:val="0"/>
              <w:rPr>
                <w:rFonts w:ascii="Arial" w:hAnsi="Arial" w:cs="Arial"/>
                <w:b/>
                <w:sz w:val="18"/>
                <w:szCs w:val="18"/>
              </w:rPr>
            </w:pPr>
            <w:r w:rsidRPr="00D02C76">
              <w:rPr>
                <w:rFonts w:ascii="Arial" w:hAnsi="Arial" w:cs="Arial" w:hint="eastAsia"/>
                <w:b/>
                <w:sz w:val="18"/>
                <w:szCs w:val="18"/>
                <w:lang w:eastAsia="zh-CN"/>
              </w:rPr>
              <w:t>Direction</w:t>
            </w:r>
            <w:r w:rsidRPr="00D02C76">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08222D9" w14:textId="77777777" w:rsidR="009C0667" w:rsidRPr="00D02C76" w:rsidRDefault="009C0667"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0B7FA977" w14:textId="77777777" w:rsidR="009C0667" w:rsidRPr="00D02C76" w:rsidRDefault="009C0667" w:rsidP="00C44F85">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9C0667" w:rsidRPr="00D02C76" w14:paraId="793F8012"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F1901D"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00329DCD" w14:textId="20B36E23"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1FD02152" w14:textId="103BDA8A"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1. NW-sided model based JSCM can significantly reduce UE complexity by replacing the UE-side Neural Network with a Linear Projection</w:t>
            </w:r>
            <w:r w:rsidR="00C44F85" w:rsidRPr="00D02C76">
              <w:rPr>
                <w:rFonts w:ascii="Arial" w:eastAsia="宋体" w:hAnsi="Arial" w:cs="Arial"/>
                <w:sz w:val="18"/>
                <w:szCs w:val="18"/>
                <w:lang w:eastAsia="ko-KR"/>
              </w:rPr>
              <w:t xml:space="preserve"> (as in Table 4.2.1B)</w:t>
            </w:r>
          </w:p>
          <w:p w14:paraId="0E9B1086" w14:textId="52393FB1"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2. NW-sided model can significantly reduce inter-vendor calibration effort. </w:t>
            </w:r>
          </w:p>
          <w:p w14:paraId="6DD58DF6" w14:textId="202E191D"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3. Avoid </w:t>
            </w:r>
            <w:proofErr w:type="gramStart"/>
            <w:r w:rsidRPr="00D02C76">
              <w:rPr>
                <w:rFonts w:ascii="Arial" w:eastAsia="宋体" w:hAnsi="Arial" w:cs="Arial"/>
                <w:sz w:val="18"/>
                <w:szCs w:val="18"/>
                <w:lang w:eastAsia="ko-KR"/>
              </w:rPr>
              <w:t>overlap</w:t>
            </w:r>
            <w:proofErr w:type="gramEnd"/>
            <w:r w:rsidRPr="00D02C76">
              <w:rPr>
                <w:rFonts w:ascii="Arial" w:eastAsia="宋体" w:hAnsi="Arial" w:cs="Arial"/>
                <w:sz w:val="18"/>
                <w:szCs w:val="18"/>
                <w:lang w:eastAsia="ko-KR"/>
              </w:rPr>
              <w:t xml:space="preserve"> with NR standardization work</w:t>
            </w:r>
          </w:p>
          <w:p w14:paraId="30DC7F37" w14:textId="633B994D" w:rsidR="009C0667" w:rsidRPr="00D02C76" w:rsidRDefault="009C0667" w:rsidP="009C0667">
            <w:pPr>
              <w:widowControl/>
              <w:rPr>
                <w:rFonts w:ascii="Arial" w:eastAsia="宋体" w:hAnsi="Arial" w:cs="Arial"/>
                <w:sz w:val="18"/>
                <w:szCs w:val="18"/>
                <w:lang w:eastAsia="ko-KR"/>
              </w:rPr>
            </w:pPr>
            <w:r w:rsidRPr="00D02C76">
              <w:rPr>
                <w:rFonts w:ascii="Arial" w:eastAsia="宋体" w:hAnsi="Arial" w:cs="Arial"/>
                <w:sz w:val="18"/>
                <w:szCs w:val="18"/>
                <w:lang w:eastAsia="ko-KR"/>
              </w:rPr>
              <w:t>4. One-sided models generalize well and are easier to train than two-sided models.</w:t>
            </w:r>
            <w:r w:rsidR="00C44F85" w:rsidRPr="00D02C76">
              <w:rPr>
                <w:rFonts w:ascii="Arial" w:eastAsia="宋体" w:hAnsi="Arial" w:cs="Arial"/>
                <w:sz w:val="18"/>
                <w:szCs w:val="18"/>
                <w:lang w:eastAsia="ko-KR"/>
              </w:rPr>
              <w:t xml:space="preserve"> </w:t>
            </w:r>
          </w:p>
        </w:tc>
        <w:tc>
          <w:tcPr>
            <w:tcW w:w="2461" w:type="dxa"/>
            <w:tcBorders>
              <w:top w:val="single" w:sz="4" w:space="0" w:color="auto"/>
              <w:left w:val="single" w:sz="4" w:space="0" w:color="auto"/>
              <w:bottom w:val="single" w:sz="4" w:space="0" w:color="auto"/>
              <w:right w:val="single" w:sz="4" w:space="0" w:color="auto"/>
            </w:tcBorders>
          </w:tcPr>
          <w:p w14:paraId="16092E3C" w14:textId="4FA60465" w:rsidR="009C0667" w:rsidRPr="00D02C76" w:rsidRDefault="009C0667" w:rsidP="00F864D6">
            <w:pPr>
              <w:widowControl/>
              <w:spacing w:line="276" w:lineRule="auto"/>
              <w:jc w:val="left"/>
              <w:rPr>
                <w:rFonts w:ascii="Arial" w:hAnsi="Arial" w:cs="Arial"/>
                <w:b/>
                <w:bCs/>
                <w:sz w:val="18"/>
                <w:szCs w:val="18"/>
              </w:rPr>
            </w:pPr>
            <w:r w:rsidRPr="00D02C76">
              <w:rPr>
                <w:rFonts w:ascii="Arial" w:hAnsi="Arial" w:cs="Arial"/>
                <w:b/>
                <w:bCs/>
                <w:sz w:val="18"/>
                <w:szCs w:val="18"/>
              </w:rPr>
              <w:t xml:space="preserve">Supported by (7): </w:t>
            </w:r>
            <w:proofErr w:type="spellStart"/>
            <w:r w:rsidR="00A11350" w:rsidRPr="00D02C76">
              <w:rPr>
                <w:rFonts w:ascii="Arial" w:hAnsi="Arial" w:cs="Arial"/>
                <w:sz w:val="18"/>
                <w:szCs w:val="18"/>
              </w:rPr>
              <w:t>Spreadtrum</w:t>
            </w:r>
            <w:proofErr w:type="spellEnd"/>
            <w:r w:rsidRPr="00D02C76">
              <w:rPr>
                <w:rFonts w:ascii="Arial" w:hAnsi="Arial" w:cs="Arial"/>
                <w:sz w:val="18"/>
                <w:szCs w:val="18"/>
              </w:rPr>
              <w:t xml:space="preserve">, Interdigital, Huawei, OPPO, MediaTek, Xiaomi, DOCOMO </w:t>
            </w:r>
          </w:p>
        </w:tc>
      </w:tr>
      <w:tr w:rsidR="009C0667" w:rsidRPr="00D02C76" w14:paraId="20C04894" w14:textId="77777777" w:rsidTr="00C44F85">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212F4C" w14:textId="77777777" w:rsidR="009C0667" w:rsidRPr="00D02C76" w:rsidRDefault="009C0667"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8203AB8" w14:textId="4ED207B0" w:rsidR="009C0667" w:rsidRPr="00D02C76" w:rsidRDefault="009C0667" w:rsidP="00F864D6">
            <w:pPr>
              <w:rPr>
                <w:rFonts w:ascii="Arial" w:hAnsi="Arial" w:cs="Arial"/>
                <w:sz w:val="18"/>
                <w:szCs w:val="18"/>
              </w:rPr>
            </w:pPr>
            <w:r w:rsidRPr="00D02C76">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29C3A3A7" w14:textId="39A00431" w:rsidR="009C0667" w:rsidRPr="00D02C76" w:rsidRDefault="00684FDB" w:rsidP="00F864D6">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1. </w:t>
            </w:r>
            <w:r w:rsidR="009C0667" w:rsidRPr="00D02C76">
              <w:rPr>
                <w:rFonts w:ascii="Arial" w:eastAsia="宋体" w:hAnsi="Arial" w:cs="Arial"/>
                <w:sz w:val="18"/>
                <w:szCs w:val="18"/>
                <w:lang w:eastAsia="ko-KR"/>
              </w:rPr>
              <w:t>The study outcome of NR can be leveraged.</w:t>
            </w:r>
          </w:p>
          <w:p w14:paraId="4670D180" w14:textId="77777777" w:rsidR="00684FDB" w:rsidRPr="00D02C76" w:rsidRDefault="00684FDB" w:rsidP="00F864D6">
            <w:pPr>
              <w:widowControl/>
              <w:rPr>
                <w:rFonts w:ascii="Arial" w:eastAsia="宋体" w:hAnsi="Arial" w:cs="Arial"/>
                <w:sz w:val="18"/>
                <w:szCs w:val="18"/>
                <w:lang w:eastAsia="ko-KR"/>
              </w:rPr>
            </w:pPr>
            <w:r w:rsidRPr="00D02C76">
              <w:rPr>
                <w:rFonts w:ascii="Arial" w:eastAsia="宋体" w:hAnsi="Arial" w:cs="Arial"/>
                <w:sz w:val="18"/>
                <w:szCs w:val="18"/>
                <w:lang w:eastAsia="ko-KR"/>
              </w:rPr>
              <w:t>2. Focusing on complexity reduction.</w:t>
            </w:r>
          </w:p>
          <w:p w14:paraId="68525EB8" w14:textId="77777777" w:rsidR="00684FDB" w:rsidRPr="00D02C76" w:rsidRDefault="00684FDB" w:rsidP="00684FDB">
            <w:pPr>
              <w:widowControl/>
              <w:rPr>
                <w:rFonts w:ascii="Arial" w:eastAsia="宋体" w:hAnsi="Arial" w:cs="Arial"/>
                <w:color w:val="4472C4" w:themeColor="accent1"/>
                <w:sz w:val="18"/>
                <w:szCs w:val="18"/>
                <w:u w:val="single"/>
                <w:lang w:eastAsia="en-US"/>
              </w:rPr>
            </w:pPr>
            <w:r w:rsidRPr="00D02C76">
              <w:rPr>
                <w:rFonts w:ascii="Arial" w:eastAsia="宋体" w:hAnsi="Arial" w:cs="Arial"/>
                <w:color w:val="4472C4" w:themeColor="accent1"/>
                <w:sz w:val="18"/>
                <w:szCs w:val="18"/>
                <w:u w:val="single"/>
                <w:lang w:eastAsia="en-US"/>
              </w:rPr>
              <w:t>FL assessment:</w:t>
            </w:r>
          </w:p>
          <w:p w14:paraId="677982F4" w14:textId="20819610" w:rsidR="00684FDB" w:rsidRPr="00D02C76" w:rsidRDefault="00684FDB" w:rsidP="00F864D6">
            <w:pPr>
              <w:widowControl/>
              <w:rPr>
                <w:rFonts w:ascii="Arial" w:eastAsia="宋体" w:hAnsi="Arial" w:cs="Arial"/>
                <w:sz w:val="18"/>
                <w:szCs w:val="18"/>
                <w:lang w:eastAsia="ko-KR"/>
              </w:rPr>
            </w:pPr>
            <w:r w:rsidRPr="00D02C76">
              <w:rPr>
                <w:rFonts w:ascii="Arial" w:eastAsia="宋体" w:hAnsi="Arial" w:cs="Arial"/>
                <w:color w:val="4472C4" w:themeColor="accent1"/>
                <w:sz w:val="18"/>
                <w:szCs w:val="18"/>
                <w:lang w:eastAsia="ko-KR"/>
              </w:rPr>
              <w:t xml:space="preserve">No need to repeat the discussion for 2-sided model intervenor </w:t>
            </w:r>
            <w:proofErr w:type="gramStart"/>
            <w:r w:rsidRPr="00D02C76">
              <w:rPr>
                <w:rFonts w:ascii="Arial" w:eastAsia="宋体" w:hAnsi="Arial" w:cs="Arial"/>
                <w:color w:val="4472C4" w:themeColor="accent1"/>
                <w:sz w:val="18"/>
                <w:szCs w:val="18"/>
                <w:lang w:eastAsia="ko-KR"/>
              </w:rPr>
              <w:t>collaboration, but</w:t>
            </w:r>
            <w:proofErr w:type="gramEnd"/>
            <w:r w:rsidRPr="00D02C76">
              <w:rPr>
                <w:rFonts w:ascii="Arial" w:eastAsia="宋体"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43FECB0B" w14:textId="43B7F906" w:rsidR="009C0667" w:rsidRPr="00D02C76" w:rsidRDefault="009C0667" w:rsidP="00F864D6">
            <w:pPr>
              <w:rPr>
                <w:rFonts w:ascii="Arial" w:hAnsi="Arial" w:cs="Arial"/>
                <w:b/>
                <w:bCs/>
                <w:sz w:val="18"/>
                <w:szCs w:val="18"/>
              </w:rPr>
            </w:pPr>
            <w:r w:rsidRPr="00D02C76">
              <w:rPr>
                <w:rFonts w:ascii="Arial" w:hAnsi="Arial" w:cs="Arial"/>
                <w:b/>
                <w:bCs/>
                <w:sz w:val="18"/>
                <w:szCs w:val="18"/>
              </w:rPr>
              <w:t xml:space="preserve">Supported by (3): </w:t>
            </w:r>
            <w:r w:rsidRPr="00D02C76">
              <w:rPr>
                <w:rFonts w:ascii="Arial" w:hAnsi="Arial" w:cs="Arial"/>
                <w:sz w:val="18"/>
                <w:szCs w:val="18"/>
              </w:rPr>
              <w:t>Apple, Qualcomm, BUPT</w:t>
            </w:r>
          </w:p>
        </w:tc>
      </w:tr>
    </w:tbl>
    <w:p w14:paraId="76C2F796" w14:textId="36A238EC" w:rsidR="009C0667" w:rsidRPr="00D02C76" w:rsidRDefault="009C0667" w:rsidP="00400826">
      <w:pPr>
        <w:rPr>
          <w:rFonts w:ascii="Arial" w:hAnsi="Arial" w:cs="Arial"/>
          <w:sz w:val="20"/>
          <w:szCs w:val="20"/>
        </w:rPr>
      </w:pPr>
    </w:p>
    <w:p w14:paraId="14E887AE" w14:textId="77777777" w:rsidR="00DA2358" w:rsidRPr="00D02C76" w:rsidRDefault="00DA2358" w:rsidP="00DA2358">
      <w:pPr>
        <w:rPr>
          <w:rFonts w:ascii="Arial" w:hAnsi="Arial" w:cs="Arial"/>
          <w:sz w:val="20"/>
          <w:szCs w:val="20"/>
        </w:rPr>
      </w:pPr>
    </w:p>
    <w:p w14:paraId="37A9DE93" w14:textId="51AA3403" w:rsidR="00DA2358" w:rsidRPr="00D02C76" w:rsidRDefault="00DA2358" w:rsidP="00DA2358">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4.2.1B</w:t>
      </w:r>
      <w:r w:rsidRPr="00D02C76">
        <w:rPr>
          <w:rFonts w:ascii="Arial" w:eastAsia="等线" w:hAnsi="Arial" w:cs="Arial"/>
          <w:kern w:val="3"/>
          <w:sz w:val="18"/>
          <w:szCs w:val="18"/>
        </w:rPr>
        <w:t xml:space="preserve">: </w:t>
      </w:r>
      <w:r w:rsidRPr="00D02C76">
        <w:rPr>
          <w:sz w:val="18"/>
          <w:szCs w:val="18"/>
        </w:rPr>
        <w:t xml:space="preserve">Summary on UE complexity </w:t>
      </w:r>
    </w:p>
    <w:tbl>
      <w:tblPr>
        <w:tblStyle w:val="ae"/>
        <w:tblW w:w="0" w:type="auto"/>
        <w:tblLook w:val="04A0" w:firstRow="1" w:lastRow="0" w:firstColumn="1" w:lastColumn="0" w:noHBand="0" w:noVBand="1"/>
      </w:tblPr>
      <w:tblGrid>
        <w:gridCol w:w="1165"/>
        <w:gridCol w:w="8571"/>
      </w:tblGrid>
      <w:tr w:rsidR="00DA2358" w:rsidRPr="00D02C76" w14:paraId="63A5B6E9" w14:textId="77777777" w:rsidTr="00F864D6">
        <w:trPr>
          <w:trHeight w:val="20"/>
        </w:trPr>
        <w:tc>
          <w:tcPr>
            <w:tcW w:w="1165" w:type="dxa"/>
            <w:shd w:val="clear" w:color="auto" w:fill="FFC000" w:themeFill="accent4"/>
          </w:tcPr>
          <w:p w14:paraId="0ACC885E"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FFC000" w:themeFill="accent4"/>
          </w:tcPr>
          <w:p w14:paraId="63984541" w14:textId="77777777" w:rsidR="00DA2358" w:rsidRPr="00D02C76" w:rsidRDefault="00DA2358" w:rsidP="00F864D6">
            <w:pPr>
              <w:rPr>
                <w:rFonts w:ascii="Arial" w:hAnsi="Arial" w:cs="Arial"/>
                <w:sz w:val="18"/>
                <w:szCs w:val="18"/>
                <w:lang w:eastAsia="zh-CN"/>
              </w:rPr>
            </w:pPr>
            <w:r w:rsidRPr="00D02C76">
              <w:rPr>
                <w:rFonts w:ascii="Arial" w:hAnsi="Arial" w:cs="Arial"/>
                <w:sz w:val="18"/>
                <w:szCs w:val="18"/>
                <w:lang w:eastAsia="zh-CN"/>
              </w:rPr>
              <w:t>Observations</w:t>
            </w:r>
          </w:p>
        </w:tc>
      </w:tr>
      <w:tr w:rsidR="00DA2358" w:rsidRPr="00D02C76" w14:paraId="4C44883B" w14:textId="77777777" w:rsidTr="00F864D6">
        <w:trPr>
          <w:trHeight w:val="20"/>
        </w:trPr>
        <w:tc>
          <w:tcPr>
            <w:tcW w:w="1165" w:type="dxa"/>
          </w:tcPr>
          <w:p w14:paraId="676702DA" w14:textId="77777777" w:rsidR="00DA2358" w:rsidRPr="00D02C76" w:rsidRDefault="00DA2358" w:rsidP="00F864D6">
            <w:pPr>
              <w:rPr>
                <w:rFonts w:ascii="Arial" w:hAnsi="Arial" w:cs="Arial"/>
                <w:sz w:val="18"/>
                <w:szCs w:val="18"/>
              </w:rPr>
            </w:pPr>
            <w:r w:rsidRPr="00D02C76">
              <w:rPr>
                <w:rFonts w:ascii="Arial" w:hAnsi="Arial" w:cs="Arial"/>
                <w:sz w:val="18"/>
                <w:szCs w:val="18"/>
              </w:rPr>
              <w:t>OPPO</w:t>
            </w:r>
          </w:p>
          <w:p w14:paraId="75E548D9" w14:textId="77777777" w:rsidR="00DA2358" w:rsidRPr="00D02C76" w:rsidRDefault="00DA2358" w:rsidP="00F864D6">
            <w:pPr>
              <w:rPr>
                <w:rFonts w:ascii="Arial" w:hAnsi="Arial" w:cs="Arial"/>
                <w:sz w:val="18"/>
                <w:szCs w:val="18"/>
                <w:lang w:eastAsia="zh-CN"/>
              </w:rPr>
            </w:pPr>
          </w:p>
        </w:tc>
        <w:tc>
          <w:tcPr>
            <w:tcW w:w="8571" w:type="dxa"/>
          </w:tcPr>
          <w:p w14:paraId="78289CFF" w14:textId="77777777" w:rsidR="00DA2358" w:rsidRPr="00D02C76" w:rsidRDefault="00DA2358" w:rsidP="00F864D6">
            <w:pPr>
              <w:pStyle w:val="afb"/>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sidRPr="00D02C76">
              <w:rPr>
                <w:rFonts w:ascii="Arial" w:eastAsiaTheme="minorEastAsia" w:hAnsi="Arial" w:cs="Arial"/>
                <w:b/>
                <w:bCs/>
                <w:sz w:val="18"/>
                <w:szCs w:val="18"/>
                <w:lang w:eastAsia="zh-CN"/>
              </w:rPr>
              <w:t>Complexity of UE-side encoder for JSCC/JSCM</w:t>
            </w:r>
            <w:bookmarkEnd w:id="31"/>
          </w:p>
          <w:tbl>
            <w:tblPr>
              <w:tblStyle w:val="ae"/>
              <w:tblW w:w="0" w:type="auto"/>
              <w:jc w:val="center"/>
              <w:tblLook w:val="04A0" w:firstRow="1" w:lastRow="0" w:firstColumn="1" w:lastColumn="0" w:noHBand="0" w:noVBand="1"/>
            </w:tblPr>
            <w:tblGrid>
              <w:gridCol w:w="1843"/>
              <w:gridCol w:w="1276"/>
              <w:gridCol w:w="2126"/>
              <w:gridCol w:w="1417"/>
            </w:tblGrid>
            <w:tr w:rsidR="00DA2358" w:rsidRPr="00D02C76" w14:paraId="63A5FBEE" w14:textId="77777777" w:rsidTr="00F864D6">
              <w:trPr>
                <w:jc w:val="center"/>
              </w:trPr>
              <w:tc>
                <w:tcPr>
                  <w:tcW w:w="1843" w:type="dxa"/>
                  <w:shd w:val="clear" w:color="auto" w:fill="FFFFFF" w:themeFill="background1"/>
                </w:tcPr>
                <w:p w14:paraId="491BDFB1" w14:textId="77777777" w:rsidR="00DA2358" w:rsidRPr="00D02C76" w:rsidRDefault="00DA2358" w:rsidP="00F864D6">
                  <w:pPr>
                    <w:pStyle w:val="afb"/>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Model</w:t>
                  </w:r>
                </w:p>
              </w:tc>
              <w:tc>
                <w:tcPr>
                  <w:tcW w:w="1276" w:type="dxa"/>
                  <w:shd w:val="clear" w:color="auto" w:fill="FFFFFF" w:themeFill="background1"/>
                </w:tcPr>
                <w:p w14:paraId="4D616949" w14:textId="77777777" w:rsidR="00DA2358" w:rsidRPr="00D02C76" w:rsidRDefault="00DA2358" w:rsidP="00F864D6">
                  <w:pPr>
                    <w:pStyle w:val="afb"/>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FLOPs</w:t>
                  </w:r>
                </w:p>
              </w:tc>
              <w:tc>
                <w:tcPr>
                  <w:tcW w:w="2126" w:type="dxa"/>
                  <w:shd w:val="clear" w:color="auto" w:fill="FFFFFF" w:themeFill="background1"/>
                </w:tcPr>
                <w:p w14:paraId="2D10E326" w14:textId="77777777" w:rsidR="00DA2358" w:rsidRPr="00D02C76" w:rsidRDefault="00DA2358" w:rsidP="00F864D6">
                  <w:pPr>
                    <w:pStyle w:val="afb"/>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Trainable parameters</w:t>
                  </w:r>
                </w:p>
              </w:tc>
              <w:tc>
                <w:tcPr>
                  <w:tcW w:w="1417" w:type="dxa"/>
                  <w:shd w:val="clear" w:color="auto" w:fill="FFFFFF" w:themeFill="background1"/>
                </w:tcPr>
                <w:p w14:paraId="7BE6E32C" w14:textId="77777777" w:rsidR="00DA2358" w:rsidRPr="00D02C76" w:rsidRDefault="00DA2358" w:rsidP="00F864D6">
                  <w:pPr>
                    <w:pStyle w:val="afb"/>
                    <w:spacing w:after="0"/>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Model Size</w:t>
                  </w:r>
                </w:p>
              </w:tc>
            </w:tr>
            <w:tr w:rsidR="00DA2358" w:rsidRPr="00D02C76" w14:paraId="4F049C01" w14:textId="77777777" w:rsidTr="00F864D6">
              <w:trPr>
                <w:jc w:val="center"/>
              </w:trPr>
              <w:tc>
                <w:tcPr>
                  <w:tcW w:w="1843" w:type="dxa"/>
                </w:tcPr>
                <w:p w14:paraId="71BEB77E" w14:textId="77777777" w:rsidR="00DA2358" w:rsidRPr="00D02C76" w:rsidRDefault="00DA2358" w:rsidP="00F864D6">
                  <w:pPr>
                    <w:pStyle w:val="afb"/>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Encoder</w:t>
                  </w:r>
                </w:p>
              </w:tc>
              <w:tc>
                <w:tcPr>
                  <w:tcW w:w="1276" w:type="dxa"/>
                </w:tcPr>
                <w:p w14:paraId="3C925B67" w14:textId="77777777" w:rsidR="00DA2358" w:rsidRPr="00D02C76" w:rsidRDefault="00DA2358" w:rsidP="00F864D6">
                  <w:pPr>
                    <w:pStyle w:val="afb"/>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93.95M</w:t>
                  </w:r>
                </w:p>
              </w:tc>
              <w:tc>
                <w:tcPr>
                  <w:tcW w:w="2126" w:type="dxa"/>
                </w:tcPr>
                <w:p w14:paraId="55C9575B" w14:textId="77777777" w:rsidR="00DA2358" w:rsidRPr="00D02C76" w:rsidRDefault="00DA2358" w:rsidP="00F864D6">
                  <w:pPr>
                    <w:pStyle w:val="afb"/>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10.70M</w:t>
                  </w:r>
                </w:p>
              </w:tc>
              <w:tc>
                <w:tcPr>
                  <w:tcW w:w="1417" w:type="dxa"/>
                </w:tcPr>
                <w:p w14:paraId="28292F34" w14:textId="77777777" w:rsidR="00DA2358" w:rsidRPr="00D02C76" w:rsidRDefault="00DA2358" w:rsidP="00F864D6">
                  <w:pPr>
                    <w:pStyle w:val="afb"/>
                    <w:spacing w:after="0"/>
                    <w:rPr>
                      <w:rFonts w:ascii="Arial" w:eastAsia="等线" w:hAnsi="Arial" w:cs="Arial"/>
                      <w:sz w:val="18"/>
                      <w:szCs w:val="22"/>
                      <w:lang w:val="en-CA" w:eastAsia="zh-CN"/>
                    </w:rPr>
                  </w:pPr>
                  <w:r w:rsidRPr="00D02C76">
                    <w:rPr>
                      <w:rFonts w:ascii="Arial" w:eastAsia="等线" w:hAnsi="Arial" w:cs="Arial"/>
                      <w:sz w:val="18"/>
                      <w:szCs w:val="22"/>
                      <w:lang w:val="en-CA" w:eastAsia="zh-CN"/>
                    </w:rPr>
                    <w:t>48.43M Byte</w:t>
                  </w:r>
                </w:p>
              </w:tc>
            </w:tr>
          </w:tbl>
          <w:p w14:paraId="7EE1C274" w14:textId="77777777" w:rsidR="00DA2358" w:rsidRPr="00D02C76" w:rsidRDefault="00DA2358" w:rsidP="00F864D6">
            <w:pPr>
              <w:spacing w:afterLines="100" w:after="240"/>
              <w:rPr>
                <w:rFonts w:ascii="Arial" w:hAnsi="Arial" w:cs="Arial"/>
                <w:sz w:val="18"/>
                <w:szCs w:val="18"/>
              </w:rPr>
            </w:pPr>
          </w:p>
          <w:p w14:paraId="35EDD227" w14:textId="77777777" w:rsidR="00DA2358" w:rsidRPr="00D02C76" w:rsidRDefault="00DA2358" w:rsidP="00F864D6">
            <w:pPr>
              <w:pStyle w:val="afb"/>
              <w:numPr>
                <w:ilvl w:val="0"/>
                <w:numId w:val="2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sidRPr="00D02C76">
              <w:rPr>
                <w:rFonts w:ascii="Arial" w:eastAsiaTheme="minorEastAsia" w:hAnsi="Arial" w:cs="Arial"/>
                <w:b/>
                <w:bCs/>
                <w:sz w:val="18"/>
                <w:szCs w:val="18"/>
                <w:lang w:eastAsia="zh-CN"/>
              </w:rPr>
              <w:lastRenderedPageBreak/>
              <w:t>FLOPs comparison</w:t>
            </w:r>
            <w:bookmarkEnd w:id="32"/>
            <w:r w:rsidRPr="00D02C76">
              <w:rPr>
                <w:rFonts w:ascii="Arial" w:eastAsiaTheme="minorEastAsia" w:hAnsi="Arial" w:cs="Arial"/>
                <w:b/>
                <w:bCs/>
                <w:sz w:val="18"/>
                <w:szCs w:val="18"/>
                <w:lang w:eastAsia="zh-CN"/>
              </w:rPr>
              <w:t xml:space="preserve"> </w:t>
            </w:r>
            <w:bookmarkEnd w:id="33"/>
          </w:p>
          <w:tbl>
            <w:tblPr>
              <w:tblStyle w:val="ae"/>
              <w:tblW w:w="0" w:type="auto"/>
              <w:jc w:val="center"/>
              <w:tblLook w:val="04A0" w:firstRow="1" w:lastRow="0" w:firstColumn="1" w:lastColumn="0" w:noHBand="0" w:noVBand="1"/>
            </w:tblPr>
            <w:tblGrid>
              <w:gridCol w:w="2982"/>
              <w:gridCol w:w="1276"/>
            </w:tblGrid>
            <w:tr w:rsidR="00DA2358" w:rsidRPr="00D02C76" w14:paraId="223B17C9" w14:textId="77777777" w:rsidTr="00F864D6">
              <w:trPr>
                <w:jc w:val="center"/>
              </w:trPr>
              <w:tc>
                <w:tcPr>
                  <w:tcW w:w="2982" w:type="dxa"/>
                </w:tcPr>
                <w:p w14:paraId="7FA3FF4D" w14:textId="77777777" w:rsidR="00DA2358" w:rsidRPr="00D02C76" w:rsidRDefault="00DA2358" w:rsidP="00F864D6">
                  <w:pPr>
                    <w:pStyle w:val="afb"/>
                    <w:spacing w:after="0"/>
                    <w:jc w:val="center"/>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UE-side solution</w:t>
                  </w:r>
                </w:p>
              </w:tc>
              <w:tc>
                <w:tcPr>
                  <w:tcW w:w="1276" w:type="dxa"/>
                </w:tcPr>
                <w:p w14:paraId="518624B5" w14:textId="77777777" w:rsidR="00DA2358" w:rsidRPr="00D02C76" w:rsidRDefault="00DA2358" w:rsidP="00F864D6">
                  <w:pPr>
                    <w:pStyle w:val="afb"/>
                    <w:spacing w:after="0"/>
                    <w:jc w:val="center"/>
                    <w:rPr>
                      <w:rFonts w:ascii="Arial" w:eastAsia="等线" w:hAnsi="Arial" w:cs="Arial"/>
                      <w:b/>
                      <w:bCs/>
                      <w:sz w:val="18"/>
                      <w:szCs w:val="22"/>
                      <w:lang w:val="en-CA" w:eastAsia="zh-CN"/>
                    </w:rPr>
                  </w:pPr>
                  <w:r w:rsidRPr="00D02C76">
                    <w:rPr>
                      <w:rFonts w:ascii="Arial" w:eastAsia="等线" w:hAnsi="Arial" w:cs="Arial"/>
                      <w:b/>
                      <w:bCs/>
                      <w:sz w:val="18"/>
                      <w:szCs w:val="22"/>
                      <w:lang w:val="en-CA" w:eastAsia="zh-CN"/>
                    </w:rPr>
                    <w:t>FLOPs</w:t>
                  </w:r>
                </w:p>
              </w:tc>
            </w:tr>
            <w:tr w:rsidR="00DA2358" w:rsidRPr="00D02C76" w14:paraId="38C5DB25" w14:textId="77777777" w:rsidTr="00F864D6">
              <w:trPr>
                <w:jc w:val="center"/>
              </w:trPr>
              <w:tc>
                <w:tcPr>
                  <w:tcW w:w="2982" w:type="dxa"/>
                </w:tcPr>
                <w:p w14:paraId="500C404D"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Transformer encoder</w:t>
                  </w:r>
                </w:p>
              </w:tc>
              <w:tc>
                <w:tcPr>
                  <w:tcW w:w="1276" w:type="dxa"/>
                </w:tcPr>
                <w:p w14:paraId="010BB25A"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93.95M</w:t>
                  </w:r>
                </w:p>
              </w:tc>
            </w:tr>
            <w:tr w:rsidR="00DA2358" w:rsidRPr="00D02C76" w14:paraId="1358BD50" w14:textId="77777777" w:rsidTr="00F864D6">
              <w:trPr>
                <w:jc w:val="center"/>
              </w:trPr>
              <w:tc>
                <w:tcPr>
                  <w:tcW w:w="2982" w:type="dxa"/>
                </w:tcPr>
                <w:p w14:paraId="1974F9FB"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Real-value linear projection</w:t>
                  </w:r>
                </w:p>
              </w:tc>
              <w:tc>
                <w:tcPr>
                  <w:tcW w:w="1276" w:type="dxa"/>
                </w:tcPr>
                <w:p w14:paraId="37A6C177"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17739002" w14:textId="77777777" w:rsidTr="00F864D6">
              <w:trPr>
                <w:jc w:val="center"/>
              </w:trPr>
              <w:tc>
                <w:tcPr>
                  <w:tcW w:w="2982" w:type="dxa"/>
                </w:tcPr>
                <w:p w14:paraId="4E6359B0"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Complex-value linear projection</w:t>
                  </w:r>
                </w:p>
              </w:tc>
              <w:tc>
                <w:tcPr>
                  <w:tcW w:w="1276" w:type="dxa"/>
                </w:tcPr>
                <w:p w14:paraId="5474948C"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5BAFB793" w14:textId="77777777" w:rsidTr="00F864D6">
              <w:trPr>
                <w:jc w:val="center"/>
              </w:trPr>
              <w:tc>
                <w:tcPr>
                  <w:tcW w:w="2982" w:type="dxa"/>
                </w:tcPr>
                <w:p w14:paraId="47686BB3"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Linear projection encoder</w:t>
                  </w:r>
                </w:p>
              </w:tc>
              <w:tc>
                <w:tcPr>
                  <w:tcW w:w="1276" w:type="dxa"/>
                </w:tcPr>
                <w:p w14:paraId="0BF89D1A"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0.21M</w:t>
                  </w:r>
                </w:p>
              </w:tc>
            </w:tr>
            <w:tr w:rsidR="00DA2358" w:rsidRPr="00D02C76" w14:paraId="15C64FF6" w14:textId="77777777" w:rsidTr="00F864D6">
              <w:trPr>
                <w:jc w:val="center"/>
              </w:trPr>
              <w:tc>
                <w:tcPr>
                  <w:tcW w:w="2982" w:type="dxa"/>
                </w:tcPr>
                <w:p w14:paraId="7F226707"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3-layer DNN encoder</w:t>
                  </w:r>
                </w:p>
              </w:tc>
              <w:tc>
                <w:tcPr>
                  <w:tcW w:w="1276" w:type="dxa"/>
                </w:tcPr>
                <w:p w14:paraId="65D77592" w14:textId="77777777" w:rsidR="00DA2358" w:rsidRPr="00D02C76" w:rsidRDefault="00DA2358" w:rsidP="00F864D6">
                  <w:pPr>
                    <w:pStyle w:val="afb"/>
                    <w:spacing w:after="0"/>
                    <w:jc w:val="center"/>
                    <w:rPr>
                      <w:rFonts w:ascii="Arial" w:eastAsia="等线" w:hAnsi="Arial" w:cs="Arial"/>
                      <w:sz w:val="18"/>
                      <w:szCs w:val="22"/>
                      <w:lang w:val="en-CA" w:eastAsia="zh-CN"/>
                    </w:rPr>
                  </w:pPr>
                  <w:r w:rsidRPr="00D02C76">
                    <w:rPr>
                      <w:rFonts w:ascii="Arial" w:eastAsia="等线" w:hAnsi="Arial" w:cs="Arial"/>
                      <w:sz w:val="18"/>
                      <w:szCs w:val="22"/>
                      <w:lang w:val="en-CA" w:eastAsia="zh-CN"/>
                    </w:rPr>
                    <w:t>1.18M</w:t>
                  </w:r>
                </w:p>
              </w:tc>
            </w:tr>
          </w:tbl>
          <w:p w14:paraId="73F655BF" w14:textId="77777777" w:rsidR="00DA2358" w:rsidRPr="00D02C76" w:rsidRDefault="00DA2358" w:rsidP="00F864D6">
            <w:pPr>
              <w:rPr>
                <w:rFonts w:ascii="Arial" w:hAnsi="Arial" w:cs="Arial"/>
                <w:sz w:val="18"/>
                <w:szCs w:val="18"/>
                <w:lang w:eastAsia="zh-CN"/>
              </w:rPr>
            </w:pPr>
          </w:p>
        </w:tc>
      </w:tr>
      <w:tr w:rsidR="00DA2358" w:rsidRPr="00D02C76" w14:paraId="4E645A95" w14:textId="77777777" w:rsidTr="00F864D6">
        <w:trPr>
          <w:trHeight w:val="20"/>
        </w:trPr>
        <w:tc>
          <w:tcPr>
            <w:tcW w:w="1165" w:type="dxa"/>
          </w:tcPr>
          <w:p w14:paraId="7C2B2568" w14:textId="77777777" w:rsidR="00DA2358" w:rsidRPr="00D02C76" w:rsidRDefault="00DA2358" w:rsidP="00F864D6">
            <w:pPr>
              <w:rPr>
                <w:rFonts w:ascii="Arial" w:hAnsi="Arial" w:cs="Arial"/>
                <w:sz w:val="18"/>
                <w:szCs w:val="18"/>
              </w:rPr>
            </w:pPr>
            <w:r w:rsidRPr="00D02C76">
              <w:rPr>
                <w:rFonts w:ascii="Arial" w:hAnsi="Arial" w:cs="Arial"/>
                <w:sz w:val="18"/>
                <w:szCs w:val="18"/>
              </w:rPr>
              <w:lastRenderedPageBreak/>
              <w:t>MTK</w:t>
            </w:r>
          </w:p>
        </w:tc>
        <w:tc>
          <w:tcPr>
            <w:tcW w:w="8571" w:type="dxa"/>
          </w:tcPr>
          <w:tbl>
            <w:tblPr>
              <w:tblStyle w:val="ae"/>
              <w:tblW w:w="850" w:type="pct"/>
              <w:tblLook w:val="04A0" w:firstRow="1" w:lastRow="0" w:firstColumn="1" w:lastColumn="0" w:noHBand="0" w:noVBand="1"/>
            </w:tblPr>
            <w:tblGrid>
              <w:gridCol w:w="1337"/>
              <w:gridCol w:w="1137"/>
              <w:gridCol w:w="1137"/>
              <w:gridCol w:w="1117"/>
              <w:gridCol w:w="1087"/>
              <w:gridCol w:w="937"/>
            </w:tblGrid>
            <w:tr w:rsidR="00DA2358" w:rsidRPr="00D02C76" w14:paraId="109824B3" w14:textId="77777777" w:rsidTr="00F864D6">
              <w:trPr>
                <w:trHeight w:val="744"/>
              </w:trPr>
              <w:tc>
                <w:tcPr>
                  <w:tcW w:w="833" w:type="pct"/>
                  <w:tcBorders>
                    <w:top w:val="single" w:sz="12" w:space="0" w:color="auto"/>
                    <w:left w:val="single" w:sz="12" w:space="0" w:color="auto"/>
                    <w:bottom w:val="single" w:sz="12" w:space="0" w:color="auto"/>
                    <w:right w:val="single" w:sz="4" w:space="0" w:color="auto"/>
                  </w:tcBorders>
                  <w:vAlign w:val="center"/>
                  <w:hideMark/>
                </w:tcPr>
                <w:p w14:paraId="1E470F2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271D1520"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w:t>
                  </w:r>
                </w:p>
                <w:p w14:paraId="21C02AD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6437649F"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Decoder model</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3C1C19A7"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hideMark/>
                </w:tcPr>
                <w:p w14:paraId="1D10F91B"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hideMark/>
                </w:tcPr>
                <w:p w14:paraId="2F3147B1" w14:textId="77777777" w:rsidR="00DA2358" w:rsidRPr="00D02C76" w:rsidRDefault="00DA2358" w:rsidP="00F864D6">
                  <w:pPr>
                    <w:contextualSpacing/>
                    <w:rPr>
                      <w:rFonts w:ascii="Arial" w:hAnsi="Arial" w:cs="Arial"/>
                      <w:b/>
                      <w:bCs/>
                      <w:sz w:val="18"/>
                      <w:szCs w:val="18"/>
                      <w:lang w:eastAsia="x-none"/>
                    </w:rPr>
                  </w:pPr>
                  <w:r w:rsidRPr="00D02C76">
                    <w:rPr>
                      <w:rFonts w:ascii="Arial" w:hAnsi="Arial" w:cs="Arial"/>
                      <w:b/>
                      <w:bCs/>
                      <w:sz w:val="18"/>
                      <w:szCs w:val="18"/>
                      <w:lang w:eastAsia="x-none"/>
                    </w:rPr>
                    <w:t>Encoder FLOPs</w:t>
                  </w:r>
                </w:p>
              </w:tc>
            </w:tr>
            <w:tr w:rsidR="00DA2358" w:rsidRPr="00D02C76" w14:paraId="4A77D2FA" w14:textId="77777777" w:rsidTr="00F864D6">
              <w:trPr>
                <w:trHeight w:val="188"/>
              </w:trPr>
              <w:tc>
                <w:tcPr>
                  <w:tcW w:w="833" w:type="pct"/>
                  <w:tcBorders>
                    <w:top w:val="single" w:sz="12" w:space="0" w:color="auto"/>
                    <w:left w:val="single" w:sz="12" w:space="0" w:color="auto"/>
                    <w:bottom w:val="single" w:sz="4" w:space="0" w:color="auto"/>
                    <w:right w:val="single" w:sz="4" w:space="0" w:color="auto"/>
                  </w:tcBorders>
                  <w:vAlign w:val="center"/>
                  <w:hideMark/>
                </w:tcPr>
                <w:p w14:paraId="37C4A0D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SSCC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D5C6D8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hideMark/>
                </w:tcPr>
                <w:p w14:paraId="2DE341D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0262A95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11-58 (dynamic)</w:t>
                  </w:r>
                </w:p>
              </w:tc>
              <w:tc>
                <w:tcPr>
                  <w:tcW w:w="833" w:type="pct"/>
                  <w:tcBorders>
                    <w:top w:val="single" w:sz="12" w:space="0" w:color="auto"/>
                    <w:left w:val="single" w:sz="4" w:space="0" w:color="auto"/>
                    <w:bottom w:val="single" w:sz="4" w:space="0" w:color="auto"/>
                    <w:right w:val="single" w:sz="4" w:space="0" w:color="auto"/>
                  </w:tcBorders>
                  <w:vAlign w:val="center"/>
                  <w:hideMark/>
                </w:tcPr>
                <w:p w14:paraId="1E07DB6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1661k</w:t>
                  </w:r>
                </w:p>
              </w:tc>
              <w:tc>
                <w:tcPr>
                  <w:tcW w:w="833" w:type="pct"/>
                  <w:tcBorders>
                    <w:top w:val="single" w:sz="12" w:space="0" w:color="auto"/>
                    <w:left w:val="single" w:sz="4" w:space="0" w:color="auto"/>
                    <w:bottom w:val="single" w:sz="4" w:space="0" w:color="auto"/>
                    <w:right w:val="single" w:sz="12" w:space="0" w:color="auto"/>
                  </w:tcBorders>
                  <w:vAlign w:val="center"/>
                  <w:hideMark/>
                </w:tcPr>
                <w:p w14:paraId="2E77F17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28.27m-28.35m</w:t>
                  </w:r>
                </w:p>
              </w:tc>
            </w:tr>
            <w:tr w:rsidR="00DA2358" w:rsidRPr="00D02C76" w14:paraId="3834EB62" w14:textId="77777777" w:rsidTr="00F864D6">
              <w:trPr>
                <w:trHeight w:val="188"/>
              </w:trPr>
              <w:tc>
                <w:tcPr>
                  <w:tcW w:w="833" w:type="pct"/>
                  <w:tcBorders>
                    <w:top w:val="single" w:sz="4" w:space="0" w:color="auto"/>
                    <w:left w:val="single" w:sz="12" w:space="0" w:color="auto"/>
                    <w:bottom w:val="single" w:sz="4" w:space="0" w:color="auto"/>
                    <w:right w:val="single" w:sz="4" w:space="0" w:color="auto"/>
                  </w:tcBorders>
                  <w:vAlign w:val="center"/>
                  <w:hideMark/>
                </w:tcPr>
                <w:p w14:paraId="71E58BBF"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2F10CE"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3EA47066"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578D06C"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72</w:t>
                  </w:r>
                </w:p>
              </w:tc>
              <w:tc>
                <w:tcPr>
                  <w:tcW w:w="833" w:type="pct"/>
                  <w:tcBorders>
                    <w:top w:val="single" w:sz="4" w:space="0" w:color="auto"/>
                    <w:left w:val="single" w:sz="4" w:space="0" w:color="auto"/>
                    <w:bottom w:val="single" w:sz="4" w:space="0" w:color="auto"/>
                    <w:right w:val="single" w:sz="4" w:space="0" w:color="auto"/>
                  </w:tcBorders>
                  <w:vAlign w:val="center"/>
                  <w:hideMark/>
                </w:tcPr>
                <w:p w14:paraId="46E0912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1673k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302C8D4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28.37m</w:t>
                  </w:r>
                </w:p>
              </w:tc>
            </w:tr>
            <w:tr w:rsidR="00DA2358" w:rsidRPr="00D02C76" w14:paraId="68BAB0A2" w14:textId="77777777" w:rsidTr="00F864D6">
              <w:tc>
                <w:tcPr>
                  <w:tcW w:w="833" w:type="pct"/>
                  <w:vMerge w:val="restart"/>
                  <w:tcBorders>
                    <w:top w:val="single" w:sz="4" w:space="0" w:color="auto"/>
                    <w:left w:val="single" w:sz="12" w:space="0" w:color="auto"/>
                    <w:bottom w:val="single" w:sz="12" w:space="0" w:color="auto"/>
                    <w:right w:val="single" w:sz="4" w:space="0" w:color="auto"/>
                  </w:tcBorders>
                  <w:vAlign w:val="center"/>
                  <w:hideMark/>
                </w:tcPr>
                <w:p w14:paraId="6136DB7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JSCCM</w:t>
                  </w:r>
                </w:p>
              </w:tc>
              <w:tc>
                <w:tcPr>
                  <w:tcW w:w="833" w:type="pct"/>
                  <w:tcBorders>
                    <w:top w:val="single" w:sz="4" w:space="0" w:color="auto"/>
                    <w:left w:val="single" w:sz="4" w:space="0" w:color="auto"/>
                    <w:bottom w:val="single" w:sz="4" w:space="0" w:color="auto"/>
                    <w:right w:val="single" w:sz="4" w:space="0" w:color="auto"/>
                  </w:tcBorders>
                  <w:vAlign w:val="center"/>
                  <w:hideMark/>
                </w:tcPr>
                <w:p w14:paraId="108EBF1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hideMark/>
                </w:tcPr>
                <w:p w14:paraId="4F45EB83"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4868DAB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9BFF1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1733k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7096EACD"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28.49m</w:t>
                  </w:r>
                </w:p>
              </w:tc>
            </w:tr>
            <w:tr w:rsidR="00DA2358" w:rsidRPr="00D02C76" w14:paraId="29C9F0D7"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5D1721EC"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5B7D4A3A"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hideMark/>
                </w:tcPr>
                <w:p w14:paraId="709577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4-layer transformer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1DE5B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4" w:space="0" w:color="auto"/>
                    <w:right w:val="single" w:sz="4" w:space="0" w:color="auto"/>
                  </w:tcBorders>
                  <w:vAlign w:val="center"/>
                  <w:hideMark/>
                </w:tcPr>
                <w:p w14:paraId="6301A538"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120k</w:t>
                  </w:r>
                </w:p>
              </w:tc>
              <w:tc>
                <w:tcPr>
                  <w:tcW w:w="833" w:type="pct"/>
                  <w:tcBorders>
                    <w:top w:val="single" w:sz="4" w:space="0" w:color="auto"/>
                    <w:left w:val="single" w:sz="4" w:space="0" w:color="auto"/>
                    <w:bottom w:val="single" w:sz="4" w:space="0" w:color="auto"/>
                    <w:right w:val="single" w:sz="12" w:space="0" w:color="auto"/>
                  </w:tcBorders>
                  <w:vAlign w:val="center"/>
                  <w:hideMark/>
                </w:tcPr>
                <w:p w14:paraId="512C4117"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239.62k</w:t>
                  </w:r>
                </w:p>
              </w:tc>
            </w:tr>
            <w:tr w:rsidR="00DA2358" w:rsidRPr="00D02C76" w14:paraId="19B5A2AB" w14:textId="77777777" w:rsidTr="00F864D6">
              <w:tc>
                <w:tcPr>
                  <w:tcW w:w="833" w:type="pct"/>
                  <w:vMerge/>
                  <w:tcBorders>
                    <w:top w:val="single" w:sz="4" w:space="0" w:color="auto"/>
                    <w:left w:val="single" w:sz="12" w:space="0" w:color="auto"/>
                    <w:bottom w:val="single" w:sz="12" w:space="0" w:color="auto"/>
                    <w:right w:val="single" w:sz="4" w:space="0" w:color="auto"/>
                  </w:tcBorders>
                  <w:vAlign w:val="center"/>
                  <w:hideMark/>
                </w:tcPr>
                <w:p w14:paraId="432927A5"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1CE2BFFB"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hideMark/>
                </w:tcPr>
                <w:p w14:paraId="41EBCE42" w14:textId="77777777" w:rsidR="00DA2358" w:rsidRPr="00D02C76" w:rsidRDefault="00DA2358" w:rsidP="00F864D6">
                  <w:pPr>
                    <w:contextualSpacing/>
                    <w:rPr>
                      <w:rFonts w:ascii="Arial" w:hAnsi="Arial" w:cs="Arial"/>
                      <w:sz w:val="18"/>
                      <w:szCs w:val="18"/>
                      <w:lang w:eastAsia="x-none"/>
                    </w:rP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E549E29"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144</w:t>
                  </w:r>
                </w:p>
              </w:tc>
              <w:tc>
                <w:tcPr>
                  <w:tcW w:w="833" w:type="pct"/>
                  <w:tcBorders>
                    <w:top w:val="single" w:sz="4" w:space="0" w:color="auto"/>
                    <w:left w:val="single" w:sz="4" w:space="0" w:color="auto"/>
                    <w:bottom w:val="single" w:sz="12" w:space="0" w:color="auto"/>
                    <w:right w:val="single" w:sz="4" w:space="0" w:color="auto"/>
                  </w:tcBorders>
                  <w:vAlign w:val="center"/>
                  <w:hideMark/>
                </w:tcPr>
                <w:p w14:paraId="5F4438C0"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704</w:t>
                  </w:r>
                </w:p>
              </w:tc>
              <w:tc>
                <w:tcPr>
                  <w:tcW w:w="833" w:type="pct"/>
                  <w:tcBorders>
                    <w:top w:val="single" w:sz="4" w:space="0" w:color="auto"/>
                    <w:left w:val="single" w:sz="4" w:space="0" w:color="auto"/>
                    <w:bottom w:val="single" w:sz="12" w:space="0" w:color="auto"/>
                    <w:right w:val="single" w:sz="12" w:space="0" w:color="auto"/>
                  </w:tcBorders>
                  <w:vAlign w:val="center"/>
                  <w:hideMark/>
                </w:tcPr>
                <w:p w14:paraId="5741FDE2" w14:textId="77777777" w:rsidR="00DA2358" w:rsidRPr="00D02C76" w:rsidRDefault="00DA2358" w:rsidP="00F864D6">
                  <w:pPr>
                    <w:contextualSpacing/>
                    <w:rPr>
                      <w:rFonts w:ascii="Arial" w:hAnsi="Arial" w:cs="Arial"/>
                      <w:sz w:val="18"/>
                      <w:szCs w:val="18"/>
                      <w:lang w:eastAsia="x-none"/>
                    </w:rPr>
                  </w:pPr>
                  <w:r w:rsidRPr="00D02C76">
                    <w:rPr>
                      <w:rFonts w:ascii="Arial" w:hAnsi="Arial" w:cs="Arial"/>
                      <w:sz w:val="18"/>
                      <w:szCs w:val="18"/>
                      <w:lang w:eastAsia="x-none"/>
                    </w:rPr>
                    <w:t>18.3k</w:t>
                  </w:r>
                </w:p>
              </w:tc>
            </w:tr>
          </w:tbl>
          <w:p w14:paraId="682E2C3F" w14:textId="77777777" w:rsidR="00DA2358" w:rsidRPr="00D02C76" w:rsidRDefault="00DA2358" w:rsidP="00F864D6">
            <w:pPr>
              <w:pStyle w:val="afb"/>
              <w:overflowPunct/>
              <w:autoSpaceDE/>
              <w:autoSpaceDN/>
              <w:adjustRightInd/>
              <w:snapToGrid w:val="0"/>
              <w:textAlignment w:val="auto"/>
              <w:rPr>
                <w:rFonts w:ascii="Arial" w:eastAsiaTheme="minorEastAsia" w:hAnsi="Arial" w:cs="Arial"/>
                <w:b/>
                <w:bCs/>
                <w:sz w:val="18"/>
                <w:szCs w:val="18"/>
                <w:lang w:eastAsia="zh-CN"/>
              </w:rPr>
            </w:pPr>
          </w:p>
        </w:tc>
      </w:tr>
      <w:tr w:rsidR="00DA2358" w:rsidRPr="00D02C76" w14:paraId="67B76884" w14:textId="77777777" w:rsidTr="00F864D6">
        <w:trPr>
          <w:trHeight w:val="20"/>
        </w:trPr>
        <w:tc>
          <w:tcPr>
            <w:tcW w:w="1165" w:type="dxa"/>
          </w:tcPr>
          <w:p w14:paraId="7AF3DCF8" w14:textId="77777777" w:rsidR="00DA2358" w:rsidRPr="00D02C76" w:rsidRDefault="00DA2358" w:rsidP="00F864D6">
            <w:pPr>
              <w:rPr>
                <w:rFonts w:ascii="Arial" w:hAnsi="Arial" w:cs="Arial"/>
                <w:sz w:val="18"/>
                <w:szCs w:val="18"/>
              </w:rPr>
            </w:pPr>
            <w:r w:rsidRPr="00D02C76">
              <w:rPr>
                <w:rFonts w:ascii="Arial" w:hAnsi="Arial" w:cs="Arial"/>
                <w:sz w:val="18"/>
                <w:szCs w:val="18"/>
              </w:rPr>
              <w:t>CMCC</w:t>
            </w:r>
          </w:p>
        </w:tc>
        <w:tc>
          <w:tcPr>
            <w:tcW w:w="8571" w:type="dxa"/>
          </w:tcPr>
          <w:p w14:paraId="787103EF" w14:textId="77777777" w:rsidR="00DA2358" w:rsidRPr="00D02C76" w:rsidRDefault="00DA2358" w:rsidP="00F864D6">
            <w:pPr>
              <w:jc w:val="center"/>
              <w:rPr>
                <w:rFonts w:ascii="Arial" w:hAnsi="Arial" w:cs="Arial"/>
                <w:b/>
                <w:bCs/>
                <w:sz w:val="18"/>
                <w:szCs w:val="18"/>
              </w:rPr>
            </w:pPr>
            <w:bookmarkStart w:id="34" w:name="_Ref213345514"/>
            <w:r w:rsidRPr="00D02C76">
              <w:rPr>
                <w:rFonts w:ascii="Arial" w:hAnsi="Arial" w:cs="Arial"/>
                <w:b/>
                <w:bCs/>
                <w:sz w:val="18"/>
                <w:szCs w:val="18"/>
              </w:rPr>
              <w:t xml:space="preserve">Table </w:t>
            </w:r>
            <w:r w:rsidRPr="00D02C76">
              <w:rPr>
                <w:rFonts w:ascii="Arial" w:hAnsi="Arial" w:cs="Arial"/>
                <w:b/>
                <w:bCs/>
                <w:sz w:val="18"/>
                <w:szCs w:val="18"/>
              </w:rPr>
              <w:fldChar w:fldCharType="begin"/>
            </w:r>
            <w:r w:rsidRPr="00D02C76">
              <w:rPr>
                <w:rFonts w:ascii="Arial" w:hAnsi="Arial" w:cs="Arial"/>
                <w:b/>
                <w:bCs/>
                <w:sz w:val="18"/>
                <w:szCs w:val="18"/>
              </w:rPr>
              <w:instrText xml:space="preserve"> SEQ Table \* ARABIC </w:instrText>
            </w:r>
            <w:r w:rsidRPr="00D02C76">
              <w:rPr>
                <w:rFonts w:ascii="Arial" w:hAnsi="Arial" w:cs="Arial"/>
                <w:b/>
                <w:bCs/>
                <w:sz w:val="18"/>
                <w:szCs w:val="18"/>
              </w:rPr>
              <w:fldChar w:fldCharType="separate"/>
            </w:r>
            <w:r w:rsidRPr="00D02C76">
              <w:rPr>
                <w:rFonts w:ascii="Arial" w:hAnsi="Arial" w:cs="Arial"/>
                <w:b/>
                <w:bCs/>
                <w:noProof/>
                <w:sz w:val="18"/>
                <w:szCs w:val="18"/>
              </w:rPr>
              <w:t>11</w:t>
            </w:r>
            <w:r w:rsidRPr="00D02C76">
              <w:rPr>
                <w:rFonts w:ascii="Arial" w:hAnsi="Arial" w:cs="Arial"/>
                <w:b/>
                <w:bCs/>
                <w:sz w:val="18"/>
                <w:szCs w:val="18"/>
              </w:rPr>
              <w:fldChar w:fldCharType="end"/>
            </w:r>
            <w:bookmarkEnd w:id="34"/>
            <w:r w:rsidRPr="00D02C76">
              <w:rPr>
                <w:rFonts w:ascii="Arial" w:hAnsi="Arial" w:cs="Arial"/>
                <w:b/>
                <w:bCs/>
                <w:sz w:val="18"/>
                <w:szCs w:val="18"/>
              </w:rPr>
              <w:t>. UE complexity between low-complexity design and 2-side transformer</w:t>
            </w:r>
          </w:p>
          <w:tbl>
            <w:tblPr>
              <w:tblStyle w:val="ae"/>
              <w:tblW w:w="0" w:type="auto"/>
              <w:jc w:val="center"/>
              <w:tblLook w:val="04A0" w:firstRow="1" w:lastRow="0" w:firstColumn="1" w:lastColumn="0" w:noHBand="0" w:noVBand="1"/>
            </w:tblPr>
            <w:tblGrid>
              <w:gridCol w:w="2797"/>
              <w:gridCol w:w="2037"/>
              <w:gridCol w:w="1143"/>
            </w:tblGrid>
            <w:tr w:rsidR="00DA2358" w:rsidRPr="00D02C76" w14:paraId="211103CA" w14:textId="77777777" w:rsidTr="00F864D6">
              <w:trPr>
                <w:trHeight w:val="472"/>
                <w:jc w:val="center"/>
              </w:trPr>
              <w:tc>
                <w:tcPr>
                  <w:tcW w:w="0" w:type="auto"/>
                </w:tcPr>
                <w:p w14:paraId="22B0F31E" w14:textId="77777777" w:rsidR="00DA2358" w:rsidRPr="00D02C76" w:rsidRDefault="00DA2358" w:rsidP="00F864D6">
                  <w:pPr>
                    <w:jc w:val="center"/>
                    <w:rPr>
                      <w:rFonts w:ascii="Arial" w:hAnsi="Arial" w:cs="Arial"/>
                      <w:b/>
                      <w:bCs/>
                      <w:sz w:val="18"/>
                      <w:szCs w:val="18"/>
                      <w:lang w:eastAsia="zh-CN"/>
                    </w:rPr>
                  </w:pPr>
                  <w:r w:rsidRPr="00D02C76">
                    <w:rPr>
                      <w:rFonts w:ascii="Arial" w:hAnsi="Arial" w:cs="Arial"/>
                      <w:b/>
                      <w:bCs/>
                      <w:sz w:val="18"/>
                      <w:szCs w:val="18"/>
                      <w:lang w:eastAsia="zh-CN"/>
                    </w:rPr>
                    <w:t>UE complexity</w:t>
                  </w:r>
                </w:p>
              </w:tc>
              <w:tc>
                <w:tcPr>
                  <w:tcW w:w="0" w:type="auto"/>
                </w:tcPr>
                <w:p w14:paraId="796B9325"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Trainable parameters</w:t>
                  </w:r>
                </w:p>
              </w:tc>
              <w:tc>
                <w:tcPr>
                  <w:tcW w:w="0" w:type="auto"/>
                </w:tcPr>
                <w:p w14:paraId="2EF8FD0F" w14:textId="77777777" w:rsidR="00DA2358" w:rsidRPr="00D02C76" w:rsidRDefault="00DA2358" w:rsidP="00F864D6">
                  <w:pPr>
                    <w:jc w:val="center"/>
                    <w:rPr>
                      <w:rFonts w:ascii="Arial" w:hAnsi="Arial" w:cs="Arial"/>
                      <w:b/>
                      <w:bCs/>
                      <w:sz w:val="18"/>
                      <w:szCs w:val="18"/>
                    </w:rPr>
                  </w:pPr>
                  <w:r w:rsidRPr="00D02C76">
                    <w:rPr>
                      <w:rFonts w:ascii="Arial" w:hAnsi="Arial" w:cs="Arial"/>
                      <w:b/>
                      <w:bCs/>
                      <w:sz w:val="18"/>
                      <w:szCs w:val="18"/>
                    </w:rPr>
                    <w:t>FLOPs</w:t>
                  </w:r>
                </w:p>
              </w:tc>
            </w:tr>
            <w:tr w:rsidR="00DA2358" w:rsidRPr="00D02C76" w14:paraId="59F3C67E" w14:textId="77777777" w:rsidTr="00F864D6">
              <w:trPr>
                <w:trHeight w:val="482"/>
                <w:jc w:val="center"/>
              </w:trPr>
              <w:tc>
                <w:tcPr>
                  <w:tcW w:w="0" w:type="auto"/>
                </w:tcPr>
                <w:p w14:paraId="24CB1FF8" w14:textId="77777777" w:rsidR="00DA2358" w:rsidRPr="00D02C76" w:rsidRDefault="00DA2358" w:rsidP="00F864D6">
                  <w:pPr>
                    <w:jc w:val="center"/>
                    <w:rPr>
                      <w:rFonts w:ascii="Arial" w:hAnsi="Arial" w:cs="Arial"/>
                      <w:b/>
                      <w:bCs/>
                      <w:sz w:val="18"/>
                      <w:szCs w:val="18"/>
                    </w:rPr>
                  </w:pPr>
                  <w:r w:rsidRPr="00D02C76">
                    <w:rPr>
                      <w:rFonts w:ascii="Arial" w:hAnsi="Arial" w:cs="Arial"/>
                      <w:b/>
                      <w:bCs/>
                      <w:color w:val="000000"/>
                      <w:sz w:val="18"/>
                      <w:szCs w:val="18"/>
                      <w:lang w:eastAsia="zh-CN"/>
                    </w:rPr>
                    <w:t>fixed random Gaussian matrix</w:t>
                  </w:r>
                </w:p>
              </w:tc>
              <w:tc>
                <w:tcPr>
                  <w:tcW w:w="0" w:type="auto"/>
                </w:tcPr>
                <w:p w14:paraId="1F9640CA"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w:t>
                  </w:r>
                </w:p>
              </w:tc>
              <w:tc>
                <w:tcPr>
                  <w:tcW w:w="0" w:type="auto"/>
                </w:tcPr>
                <w:p w14:paraId="62405B1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3CAA78DE" w14:textId="77777777" w:rsidTr="00F864D6">
              <w:trPr>
                <w:trHeight w:val="502"/>
                <w:jc w:val="center"/>
              </w:trPr>
              <w:tc>
                <w:tcPr>
                  <w:tcW w:w="0" w:type="auto"/>
                </w:tcPr>
                <w:p w14:paraId="7812A5A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learnable Gaussian matrix</w:t>
                  </w:r>
                </w:p>
              </w:tc>
              <w:tc>
                <w:tcPr>
                  <w:tcW w:w="0" w:type="auto"/>
                </w:tcPr>
                <w:p w14:paraId="7E69648F"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82048</w:t>
                  </w:r>
                </w:p>
              </w:tc>
              <w:tc>
                <w:tcPr>
                  <w:tcW w:w="0" w:type="auto"/>
                </w:tcPr>
                <w:p w14:paraId="2C43B604"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163840</w:t>
                  </w:r>
                </w:p>
              </w:tc>
            </w:tr>
            <w:tr w:rsidR="00DA2358" w:rsidRPr="00D02C76" w14:paraId="2E1AB782" w14:textId="77777777" w:rsidTr="00F864D6">
              <w:trPr>
                <w:trHeight w:val="522"/>
                <w:jc w:val="center"/>
              </w:trPr>
              <w:tc>
                <w:tcPr>
                  <w:tcW w:w="0" w:type="auto"/>
                </w:tcPr>
                <w:p w14:paraId="72EBA613"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2-layer dense network</w:t>
                  </w:r>
                </w:p>
              </w:tc>
              <w:tc>
                <w:tcPr>
                  <w:tcW w:w="0" w:type="auto"/>
                </w:tcPr>
                <w:p w14:paraId="554F2767" w14:textId="77777777" w:rsidR="00DA2358" w:rsidRPr="00D02C76" w:rsidRDefault="00DA2358" w:rsidP="00F864D6">
                  <w:pPr>
                    <w:jc w:val="center"/>
                    <w:textAlignment w:val="center"/>
                    <w:rPr>
                      <w:rFonts w:ascii="Arial" w:hAnsi="Arial" w:cs="Arial"/>
                      <w:sz w:val="18"/>
                      <w:szCs w:val="18"/>
                    </w:rPr>
                  </w:pPr>
                  <w:r w:rsidRPr="00D02C76">
                    <w:rPr>
                      <w:rFonts w:ascii="Arial" w:hAnsi="Arial" w:cs="Arial"/>
                      <w:sz w:val="18"/>
                      <w:szCs w:val="18"/>
                    </w:rPr>
                    <w:t>196992</w:t>
                  </w:r>
                </w:p>
              </w:tc>
              <w:tc>
                <w:tcPr>
                  <w:tcW w:w="0" w:type="auto"/>
                </w:tcPr>
                <w:p w14:paraId="58A78809"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393216</w:t>
                  </w:r>
                </w:p>
              </w:tc>
            </w:tr>
            <w:tr w:rsidR="00DA2358" w:rsidRPr="00D02C76" w14:paraId="5A140D68" w14:textId="77777777" w:rsidTr="00F864D6">
              <w:trPr>
                <w:trHeight w:val="522"/>
                <w:jc w:val="center"/>
              </w:trPr>
              <w:tc>
                <w:tcPr>
                  <w:tcW w:w="0" w:type="auto"/>
                </w:tcPr>
                <w:p w14:paraId="51FEC1D4" w14:textId="77777777" w:rsidR="00DA2358" w:rsidRPr="00D02C76" w:rsidRDefault="00DA2358" w:rsidP="00F864D6">
                  <w:pPr>
                    <w:jc w:val="center"/>
                    <w:textAlignment w:val="center"/>
                    <w:rPr>
                      <w:rFonts w:ascii="Arial" w:hAnsi="Arial" w:cs="Arial"/>
                      <w:b/>
                      <w:bCs/>
                      <w:sz w:val="18"/>
                      <w:szCs w:val="18"/>
                    </w:rPr>
                  </w:pPr>
                  <w:r w:rsidRPr="00D02C76">
                    <w:rPr>
                      <w:rFonts w:ascii="Arial" w:hAnsi="Arial" w:cs="Arial"/>
                      <w:b/>
                      <w:bCs/>
                      <w:color w:val="000000"/>
                      <w:sz w:val="18"/>
                      <w:szCs w:val="18"/>
                      <w:lang w:eastAsia="zh-CN"/>
                    </w:rPr>
                    <w:t>2-side transformer JSCCM</w:t>
                  </w:r>
                </w:p>
              </w:tc>
              <w:tc>
                <w:tcPr>
                  <w:tcW w:w="0" w:type="auto"/>
                </w:tcPr>
                <w:p w14:paraId="355EC66C"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6</m:t>
                          </m:r>
                        </m:sup>
                      </m:sSup>
                    </m:oMath>
                  </m:oMathPara>
                </w:p>
              </w:tc>
              <w:tc>
                <w:tcPr>
                  <w:tcW w:w="0" w:type="auto"/>
                </w:tcPr>
                <w:p w14:paraId="0FEEE000" w14:textId="77777777" w:rsidR="00DA2358" w:rsidRPr="00D02C76" w:rsidRDefault="00DA2358" w:rsidP="00F864D6">
                  <w:pPr>
                    <w:snapToGrid w:val="0"/>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lang w:eastAsia="zh-CN"/>
                            </w:rPr>
                            <m:t>0</m:t>
                          </m:r>
                        </m:e>
                        <m:sup>
                          <m:r>
                            <w:rPr>
                              <w:rFonts w:ascii="Cambria Math" w:eastAsia="Cambria Math" w:hAnsi="Cambria Math" w:cs="Arial"/>
                              <w:sz w:val="18"/>
                              <w:szCs w:val="18"/>
                            </w:rPr>
                            <m:t>7</m:t>
                          </m:r>
                        </m:sup>
                      </m:sSup>
                    </m:oMath>
                  </m:oMathPara>
                </w:p>
              </w:tc>
            </w:tr>
          </w:tbl>
          <w:p w14:paraId="4E532B78" w14:textId="77777777" w:rsidR="00DA2358" w:rsidRPr="00D02C76" w:rsidRDefault="00DA2358" w:rsidP="00F864D6">
            <w:pPr>
              <w:contextualSpacing/>
              <w:rPr>
                <w:rFonts w:ascii="Arial" w:hAnsi="Arial" w:cs="Arial"/>
                <w:b/>
                <w:bCs/>
                <w:sz w:val="18"/>
                <w:szCs w:val="18"/>
                <w:lang w:eastAsia="x-none"/>
              </w:rPr>
            </w:pPr>
          </w:p>
        </w:tc>
      </w:tr>
      <w:tr w:rsidR="00DA2358" w:rsidRPr="00D02C76" w14:paraId="65830975" w14:textId="77777777" w:rsidTr="00F864D6">
        <w:trPr>
          <w:trHeight w:val="20"/>
        </w:trPr>
        <w:tc>
          <w:tcPr>
            <w:tcW w:w="1165" w:type="dxa"/>
          </w:tcPr>
          <w:p w14:paraId="02318C90" w14:textId="77777777" w:rsidR="00DA2358" w:rsidRPr="00D02C76" w:rsidRDefault="00DA2358" w:rsidP="00F864D6">
            <w:pPr>
              <w:rPr>
                <w:rFonts w:ascii="Arial" w:hAnsi="Arial" w:cs="Arial"/>
                <w:sz w:val="18"/>
                <w:szCs w:val="18"/>
              </w:rPr>
            </w:pPr>
            <w:r w:rsidRPr="00D02C76">
              <w:rPr>
                <w:rFonts w:ascii="Arial" w:hAnsi="Arial" w:cs="Arial"/>
                <w:sz w:val="18"/>
                <w:szCs w:val="18"/>
              </w:rPr>
              <w:t>vivo</w:t>
            </w:r>
          </w:p>
        </w:tc>
        <w:tc>
          <w:tcPr>
            <w:tcW w:w="8571" w:type="dxa"/>
          </w:tcPr>
          <w:p w14:paraId="41EA2669" w14:textId="77777777" w:rsidR="00DA2358" w:rsidRPr="00D02C76" w:rsidRDefault="00DA2358" w:rsidP="00F864D6">
            <w:pPr>
              <w:pStyle w:val="table"/>
              <w:rPr>
                <w:rFonts w:ascii="Arial" w:hAnsi="Arial" w:cs="Arial"/>
                <w:sz w:val="18"/>
                <w:szCs w:val="22"/>
              </w:rPr>
            </w:pPr>
            <w:bookmarkStart w:id="35" w:name="_Ref220588526"/>
            <w:r w:rsidRPr="00D02C76">
              <w:rPr>
                <w:rFonts w:ascii="Arial" w:hAnsi="Arial" w:cs="Arial"/>
                <w:sz w:val="18"/>
                <w:szCs w:val="22"/>
              </w:rPr>
              <w:t>Parameter and Flops comparison of JSCCM_PM Encoder, JSCCM Encoder, and SC Encoder</w:t>
            </w:r>
            <w:bookmarkEnd w:id="35"/>
          </w:p>
          <w:tbl>
            <w:tblPr>
              <w:tblStyle w:val="ae"/>
              <w:tblW w:w="0" w:type="auto"/>
              <w:jc w:val="center"/>
              <w:tblLook w:val="04A0" w:firstRow="1" w:lastRow="0" w:firstColumn="1" w:lastColumn="0" w:noHBand="0" w:noVBand="1"/>
            </w:tblPr>
            <w:tblGrid>
              <w:gridCol w:w="2798"/>
              <w:gridCol w:w="2772"/>
              <w:gridCol w:w="2505"/>
            </w:tblGrid>
            <w:tr w:rsidR="00DA2358" w:rsidRPr="00D02C76" w14:paraId="19903AF7" w14:textId="77777777" w:rsidTr="00F864D6">
              <w:trPr>
                <w:jc w:val="center"/>
              </w:trPr>
              <w:tc>
                <w:tcPr>
                  <w:tcW w:w="2798" w:type="dxa"/>
                </w:tcPr>
                <w:p w14:paraId="4ED06988" w14:textId="77777777" w:rsidR="00DA2358" w:rsidRPr="00D02C76" w:rsidRDefault="00DA2358" w:rsidP="00F864D6">
                  <w:pPr>
                    <w:rPr>
                      <w:rFonts w:ascii="Arial" w:hAnsi="Arial" w:cs="Arial"/>
                      <w:sz w:val="18"/>
                      <w:szCs w:val="18"/>
                    </w:rPr>
                  </w:pPr>
                  <w:r w:rsidRPr="00D02C76">
                    <w:rPr>
                      <w:rFonts w:ascii="Arial" w:hAnsi="Arial" w:cs="Arial"/>
                      <w:sz w:val="18"/>
                      <w:szCs w:val="18"/>
                    </w:rPr>
                    <w:t>Scheme</w:t>
                  </w:r>
                </w:p>
              </w:tc>
              <w:tc>
                <w:tcPr>
                  <w:tcW w:w="2772" w:type="dxa"/>
                </w:tcPr>
                <w:p w14:paraId="2C6D59A7" w14:textId="77777777" w:rsidR="00DA2358" w:rsidRPr="00D02C76" w:rsidRDefault="00DA2358" w:rsidP="00F864D6">
                  <w:pPr>
                    <w:rPr>
                      <w:rFonts w:ascii="Arial" w:hAnsi="Arial" w:cs="Arial"/>
                      <w:sz w:val="18"/>
                      <w:szCs w:val="18"/>
                    </w:rPr>
                  </w:pPr>
                  <w:r w:rsidRPr="00D02C76">
                    <w:rPr>
                      <w:rFonts w:ascii="Arial" w:hAnsi="Arial" w:cs="Arial"/>
                      <w:sz w:val="18"/>
                      <w:szCs w:val="18"/>
                    </w:rPr>
                    <w:t>Parameter</w:t>
                  </w:r>
                </w:p>
              </w:tc>
              <w:tc>
                <w:tcPr>
                  <w:tcW w:w="2505" w:type="dxa"/>
                </w:tcPr>
                <w:p w14:paraId="7A152DF0" w14:textId="77777777" w:rsidR="00DA2358" w:rsidRPr="00D02C76" w:rsidRDefault="00DA2358" w:rsidP="00F864D6">
                  <w:pPr>
                    <w:rPr>
                      <w:rFonts w:ascii="Arial" w:hAnsi="Arial" w:cs="Arial"/>
                      <w:sz w:val="18"/>
                      <w:szCs w:val="18"/>
                    </w:rPr>
                  </w:pPr>
                  <w:r w:rsidRPr="00D02C76">
                    <w:rPr>
                      <w:rFonts w:ascii="Arial" w:hAnsi="Arial" w:cs="Arial"/>
                      <w:sz w:val="18"/>
                      <w:szCs w:val="18"/>
                    </w:rPr>
                    <w:t>Flops</w:t>
                  </w:r>
                </w:p>
              </w:tc>
            </w:tr>
            <w:tr w:rsidR="00DA2358" w:rsidRPr="00D02C76" w14:paraId="4999E102" w14:textId="77777777" w:rsidTr="00F864D6">
              <w:trPr>
                <w:jc w:val="center"/>
              </w:trPr>
              <w:tc>
                <w:tcPr>
                  <w:tcW w:w="2798" w:type="dxa"/>
                </w:tcPr>
                <w:p w14:paraId="4D32C310"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JSCM_PM Encoder</w:t>
                  </w:r>
                </w:p>
              </w:tc>
              <w:tc>
                <w:tcPr>
                  <w:tcW w:w="2772" w:type="dxa"/>
                </w:tcPr>
                <w:p w14:paraId="2F721288" w14:textId="77777777" w:rsidR="00DA2358" w:rsidRPr="00D02C76" w:rsidRDefault="00DA2358" w:rsidP="00F864D6">
                  <w:pPr>
                    <w:rPr>
                      <w:rFonts w:ascii="Arial" w:hAnsi="Arial" w:cs="Arial"/>
                      <w:sz w:val="18"/>
                      <w:szCs w:val="18"/>
                    </w:rPr>
                  </w:pPr>
                  <w:r w:rsidRPr="00D02C76">
                    <w:rPr>
                      <w:rFonts w:ascii="Arial" w:hAnsi="Arial" w:cs="Arial"/>
                      <w:sz w:val="18"/>
                      <w:szCs w:val="18"/>
                    </w:rPr>
                    <w:t>80 K</w:t>
                  </w:r>
                </w:p>
              </w:tc>
              <w:tc>
                <w:tcPr>
                  <w:tcW w:w="2505" w:type="dxa"/>
                </w:tcPr>
                <w:p w14:paraId="463DBD74" w14:textId="77777777" w:rsidR="00DA2358" w:rsidRPr="00D02C76" w:rsidRDefault="00DA2358" w:rsidP="00F864D6">
                  <w:pPr>
                    <w:rPr>
                      <w:rFonts w:ascii="Arial" w:hAnsi="Arial" w:cs="Arial"/>
                      <w:sz w:val="18"/>
                      <w:szCs w:val="18"/>
                    </w:rPr>
                  </w:pPr>
                  <w:r w:rsidRPr="00D02C76">
                    <w:rPr>
                      <w:rFonts w:ascii="Arial" w:hAnsi="Arial" w:cs="Arial"/>
                      <w:sz w:val="18"/>
                      <w:szCs w:val="18"/>
                    </w:rPr>
                    <w:t>160 K</w:t>
                  </w:r>
                </w:p>
              </w:tc>
            </w:tr>
            <w:tr w:rsidR="00DA2358" w:rsidRPr="00D02C76" w14:paraId="67ACA60F" w14:textId="77777777" w:rsidTr="00F864D6">
              <w:trPr>
                <w:jc w:val="center"/>
              </w:trPr>
              <w:tc>
                <w:tcPr>
                  <w:tcW w:w="2798" w:type="dxa"/>
                </w:tcPr>
                <w:p w14:paraId="2F59E9B6"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JSCM Encoder</w:t>
                  </w:r>
                </w:p>
              </w:tc>
              <w:tc>
                <w:tcPr>
                  <w:tcW w:w="2772" w:type="dxa"/>
                </w:tcPr>
                <w:p w14:paraId="2767B8BF" w14:textId="77777777" w:rsidR="00DA2358" w:rsidRPr="00D02C76" w:rsidRDefault="00DA2358" w:rsidP="00F864D6">
                  <w:pPr>
                    <w:rPr>
                      <w:rFonts w:ascii="Arial" w:hAnsi="Arial" w:cs="Arial"/>
                      <w:sz w:val="18"/>
                      <w:szCs w:val="18"/>
                    </w:rPr>
                  </w:pPr>
                  <w:r w:rsidRPr="00D02C76">
                    <w:rPr>
                      <w:rFonts w:ascii="Arial" w:hAnsi="Arial" w:cs="Arial"/>
                      <w:sz w:val="18"/>
                      <w:szCs w:val="18"/>
                    </w:rPr>
                    <w:t>3 M</w:t>
                  </w:r>
                </w:p>
              </w:tc>
              <w:tc>
                <w:tcPr>
                  <w:tcW w:w="2505" w:type="dxa"/>
                </w:tcPr>
                <w:p w14:paraId="512731C1" w14:textId="77777777" w:rsidR="00DA2358" w:rsidRPr="00D02C76" w:rsidRDefault="00DA2358" w:rsidP="00F864D6">
                  <w:pPr>
                    <w:rPr>
                      <w:rFonts w:ascii="Arial" w:hAnsi="Arial" w:cs="Arial"/>
                      <w:sz w:val="18"/>
                      <w:szCs w:val="18"/>
                    </w:rPr>
                  </w:pPr>
                  <w:r w:rsidRPr="00D02C76">
                    <w:rPr>
                      <w:rFonts w:ascii="Arial" w:hAnsi="Arial" w:cs="Arial"/>
                      <w:sz w:val="18"/>
                      <w:szCs w:val="18"/>
                    </w:rPr>
                    <w:t>9 M</w:t>
                  </w:r>
                </w:p>
              </w:tc>
            </w:tr>
            <w:tr w:rsidR="00DA2358" w:rsidRPr="00D02C76" w14:paraId="060EFB00" w14:textId="77777777" w:rsidTr="00F864D6">
              <w:trPr>
                <w:jc w:val="center"/>
              </w:trPr>
              <w:tc>
                <w:tcPr>
                  <w:tcW w:w="2798" w:type="dxa"/>
                </w:tcPr>
                <w:p w14:paraId="656B6B55" w14:textId="77777777" w:rsidR="00DA2358" w:rsidRPr="00D02C76" w:rsidRDefault="00DA2358" w:rsidP="00F864D6">
                  <w:pPr>
                    <w:rPr>
                      <w:rFonts w:ascii="Arial" w:hAnsi="Arial" w:cs="Arial"/>
                      <w:b/>
                      <w:bCs/>
                      <w:sz w:val="18"/>
                      <w:szCs w:val="18"/>
                    </w:rPr>
                  </w:pPr>
                  <w:r w:rsidRPr="00D02C76">
                    <w:rPr>
                      <w:rFonts w:ascii="Arial" w:hAnsi="Arial" w:cs="Arial"/>
                      <w:b/>
                      <w:bCs/>
                      <w:sz w:val="18"/>
                      <w:szCs w:val="18"/>
                    </w:rPr>
                    <w:t>SC Encoder</w:t>
                  </w:r>
                </w:p>
              </w:tc>
              <w:tc>
                <w:tcPr>
                  <w:tcW w:w="2772" w:type="dxa"/>
                </w:tcPr>
                <w:p w14:paraId="65018C92" w14:textId="77777777" w:rsidR="00DA2358" w:rsidRPr="00D02C76" w:rsidRDefault="00DA2358" w:rsidP="00F864D6">
                  <w:pPr>
                    <w:rPr>
                      <w:rFonts w:ascii="Arial" w:hAnsi="Arial" w:cs="Arial"/>
                      <w:sz w:val="18"/>
                      <w:szCs w:val="18"/>
                    </w:rPr>
                  </w:pPr>
                  <w:r w:rsidRPr="00D02C76">
                    <w:rPr>
                      <w:rFonts w:ascii="Arial" w:hAnsi="Arial" w:cs="Arial"/>
                      <w:sz w:val="18"/>
                      <w:szCs w:val="18"/>
                    </w:rPr>
                    <w:t>3 M ~ 6 M</w:t>
                  </w:r>
                </w:p>
              </w:tc>
              <w:tc>
                <w:tcPr>
                  <w:tcW w:w="2505" w:type="dxa"/>
                </w:tcPr>
                <w:p w14:paraId="077A9E13" w14:textId="77777777" w:rsidR="00DA2358" w:rsidRPr="00D02C76" w:rsidRDefault="00DA2358" w:rsidP="00F864D6">
                  <w:pPr>
                    <w:rPr>
                      <w:rFonts w:ascii="Arial" w:hAnsi="Arial" w:cs="Arial"/>
                      <w:sz w:val="18"/>
                      <w:szCs w:val="18"/>
                    </w:rPr>
                  </w:pPr>
                  <w:r w:rsidRPr="00D02C76">
                    <w:rPr>
                      <w:rFonts w:ascii="Arial" w:hAnsi="Arial" w:cs="Arial"/>
                      <w:sz w:val="18"/>
                      <w:szCs w:val="18"/>
                    </w:rPr>
                    <w:t>9 M ~ 21 M</w:t>
                  </w:r>
                </w:p>
              </w:tc>
            </w:tr>
          </w:tbl>
          <w:p w14:paraId="07BFD60B" w14:textId="77777777" w:rsidR="00DA2358" w:rsidRPr="00D02C76" w:rsidRDefault="00DA2358" w:rsidP="00F864D6">
            <w:pPr>
              <w:contextualSpacing/>
              <w:rPr>
                <w:rFonts w:ascii="Arial" w:hAnsi="Arial" w:cs="Arial"/>
                <w:b/>
                <w:bCs/>
                <w:sz w:val="18"/>
                <w:szCs w:val="18"/>
                <w:lang w:eastAsia="x-none"/>
              </w:rPr>
            </w:pPr>
          </w:p>
        </w:tc>
      </w:tr>
      <w:tr w:rsidR="00DA2358" w:rsidRPr="00D02C76" w14:paraId="2DB3D4C7" w14:textId="77777777" w:rsidTr="00F864D6">
        <w:trPr>
          <w:trHeight w:val="20"/>
        </w:trPr>
        <w:tc>
          <w:tcPr>
            <w:tcW w:w="1165" w:type="dxa"/>
          </w:tcPr>
          <w:p w14:paraId="6F0EC6CF" w14:textId="77777777" w:rsidR="00DA2358" w:rsidRPr="00D02C76" w:rsidRDefault="00DA2358" w:rsidP="00F864D6">
            <w:pPr>
              <w:rPr>
                <w:rFonts w:ascii="Arial" w:hAnsi="Arial" w:cs="Arial"/>
                <w:sz w:val="18"/>
                <w:szCs w:val="18"/>
              </w:rPr>
            </w:pPr>
            <w:r w:rsidRPr="00D02C76">
              <w:rPr>
                <w:rFonts w:ascii="Arial" w:hAnsi="Arial" w:cs="Arial"/>
                <w:sz w:val="18"/>
                <w:szCs w:val="18"/>
              </w:rPr>
              <w:t>Samsung</w:t>
            </w:r>
          </w:p>
        </w:tc>
        <w:tc>
          <w:tcPr>
            <w:tcW w:w="8571" w:type="dxa"/>
          </w:tcPr>
          <w:p w14:paraId="24EDF653" w14:textId="77777777" w:rsidR="00DA2358" w:rsidRPr="00D02C76" w:rsidRDefault="00DA2358" w:rsidP="00F864D6">
            <w:pPr>
              <w:rPr>
                <w:rFonts w:ascii="Arial" w:hAnsi="Arial" w:cs="Arial"/>
                <w:sz w:val="18"/>
                <w:szCs w:val="18"/>
              </w:rPr>
            </w:pPr>
          </w:p>
          <w:p w14:paraId="580FA332" w14:textId="77777777" w:rsidR="00DA2358" w:rsidRPr="00D02C76" w:rsidRDefault="00DA2358" w:rsidP="00F864D6">
            <w:pPr>
              <w:pStyle w:val="af0"/>
              <w:suppressAutoHyphens/>
              <w:wordWrap/>
              <w:jc w:val="center"/>
              <w:rPr>
                <w:rFonts w:ascii="Arial" w:hAnsi="Arial" w:cs="Arial"/>
                <w:b w:val="0"/>
                <w:bCs w:val="0"/>
                <w:szCs w:val="22"/>
                <w:lang w:eastAsia="x-none"/>
              </w:rPr>
            </w:pPr>
            <w:bookmarkStart w:id="36" w:name="_Ref220314945"/>
            <w:r w:rsidRPr="00D02C76">
              <w:rPr>
                <w:rFonts w:ascii="Arial" w:hAnsi="Arial" w:cs="Arial"/>
                <w:b w:val="0"/>
                <w:bCs w:val="0"/>
                <w:szCs w:val="22"/>
              </w:rPr>
              <w:t xml:space="preserve">Table </w:t>
            </w:r>
            <w:r w:rsidRPr="00D02C76">
              <w:rPr>
                <w:rFonts w:ascii="Arial" w:hAnsi="Arial" w:cs="Arial"/>
                <w:b w:val="0"/>
                <w:bCs w:val="0"/>
                <w:szCs w:val="22"/>
              </w:rPr>
              <w:fldChar w:fldCharType="begin"/>
            </w:r>
            <w:r w:rsidRPr="00D02C76">
              <w:rPr>
                <w:rFonts w:ascii="Arial" w:hAnsi="Arial" w:cs="Arial"/>
                <w:b w:val="0"/>
                <w:bCs w:val="0"/>
                <w:szCs w:val="22"/>
              </w:rPr>
              <w:instrText xml:space="preserve"> SEQ Table \* ARABIC </w:instrText>
            </w:r>
            <w:r w:rsidRPr="00D02C76">
              <w:rPr>
                <w:rFonts w:ascii="Arial" w:hAnsi="Arial" w:cs="Arial"/>
                <w:b w:val="0"/>
                <w:bCs w:val="0"/>
                <w:szCs w:val="22"/>
              </w:rPr>
              <w:fldChar w:fldCharType="separate"/>
            </w:r>
            <w:r w:rsidRPr="00D02C76">
              <w:rPr>
                <w:rFonts w:ascii="Arial" w:hAnsi="Arial" w:cs="Arial"/>
                <w:b w:val="0"/>
                <w:bCs w:val="0"/>
                <w:noProof/>
                <w:szCs w:val="22"/>
              </w:rPr>
              <w:t>4</w:t>
            </w:r>
            <w:r w:rsidRPr="00D02C76">
              <w:rPr>
                <w:rFonts w:ascii="Arial" w:hAnsi="Arial" w:cs="Arial"/>
                <w:b w:val="0"/>
                <w:bCs w:val="0"/>
                <w:szCs w:val="22"/>
              </w:rPr>
              <w:fldChar w:fldCharType="end"/>
            </w:r>
            <w:bookmarkEnd w:id="36"/>
            <w:r w:rsidRPr="00D02C76">
              <w:rPr>
                <w:rFonts w:ascii="Arial" w:eastAsia="Malgun Gothic" w:hAnsi="Arial" w:cs="Arial"/>
                <w:sz w:val="18"/>
                <w:szCs w:val="18"/>
              </w:rPr>
              <w:t xml:space="preserve"> </w:t>
            </w:r>
            <w:r w:rsidRPr="00D02C76">
              <w:rPr>
                <w:rFonts w:ascii="Arial" w:hAnsi="Arial" w:cs="Arial"/>
                <w:b w:val="0"/>
                <w:bCs w:val="0"/>
                <w:szCs w:val="22"/>
              </w:rPr>
              <w:t>Complexity for Rank =1 (</w:t>
            </w:r>
            <w:r w:rsidRPr="00D02C76">
              <w:rPr>
                <w:rFonts w:ascii="Arial" w:hAnsi="Arial" w:cs="Arial"/>
                <w:b w:val="0"/>
                <w:bCs w:val="0"/>
                <w:szCs w:val="22"/>
                <w:lang w:eastAsia="zh-CN"/>
              </w:rPr>
              <w:t>SVD</w:t>
            </w:r>
            <w:r w:rsidRPr="00D02C76">
              <w:rPr>
                <w:rFonts w:ascii="Arial" w:hAnsi="Arial" w:cs="Arial"/>
                <w:b w:val="0"/>
                <w:bCs w:val="0"/>
                <w:szCs w:val="22"/>
              </w:rPr>
              <w:t xml:space="preserve"> is not considered</w:t>
            </w:r>
            <w:r w:rsidRPr="00D02C76">
              <w:rPr>
                <w:rFonts w:ascii="Arial" w:hAnsi="Arial" w:cs="Arial"/>
                <w:b w:val="0"/>
                <w:bCs w:val="0"/>
                <w:szCs w:val="22"/>
                <w:lang w:eastAsia="zh-CN"/>
              </w:rPr>
              <w:t>)</w:t>
            </w:r>
          </w:p>
          <w:tbl>
            <w:tblPr>
              <w:tblStyle w:val="61"/>
              <w:tblW w:w="0" w:type="auto"/>
              <w:jc w:val="center"/>
              <w:tblLook w:val="06A0" w:firstRow="1" w:lastRow="0" w:firstColumn="1" w:lastColumn="0" w:noHBand="1" w:noVBand="1"/>
            </w:tblPr>
            <w:tblGrid>
              <w:gridCol w:w="1427"/>
              <w:gridCol w:w="1507"/>
              <w:gridCol w:w="1487"/>
            </w:tblGrid>
            <w:tr w:rsidR="00DA2358" w:rsidRPr="00D02C76" w14:paraId="6AEB1671" w14:textId="77777777" w:rsidTr="00F86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F49538" w14:textId="77777777" w:rsidR="00DA2358" w:rsidRPr="00D02C76" w:rsidRDefault="00DA2358" w:rsidP="00F864D6">
                  <w:pPr>
                    <w:suppressAutoHyphens/>
                    <w:jc w:val="center"/>
                    <w:rPr>
                      <w:rFonts w:ascii="Arial" w:hAnsi="Arial" w:cs="Arial"/>
                      <w:i/>
                      <w:iCs/>
                      <w:sz w:val="18"/>
                      <w:szCs w:val="20"/>
                      <w:lang w:eastAsia="x-none"/>
                    </w:rPr>
                  </w:pPr>
                </w:p>
              </w:tc>
              <w:tc>
                <w:tcPr>
                  <w:tcW w:w="0" w:type="auto"/>
                  <w:hideMark/>
                </w:tcPr>
                <w:p w14:paraId="440D804D"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sidRPr="00D02C76">
                    <w:rPr>
                      <w:rFonts w:ascii="Arial" w:hAnsi="Arial" w:cs="Arial"/>
                      <w:sz w:val="18"/>
                      <w:szCs w:val="20"/>
                    </w:rPr>
                    <w:t>NW complexity</w:t>
                  </w:r>
                </w:p>
                <w:p w14:paraId="54FFE6A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c>
                <w:tcPr>
                  <w:tcW w:w="0" w:type="auto"/>
                  <w:hideMark/>
                </w:tcPr>
                <w:p w14:paraId="7840AF51"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UE Complexity</w:t>
                  </w:r>
                </w:p>
                <w:p w14:paraId="6492B308" w14:textId="77777777" w:rsidR="00DA2358" w:rsidRPr="00D02C76" w:rsidRDefault="00DA2358" w:rsidP="00F864D6">
                  <w:pPr>
                    <w:suppressAutoHyphens/>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sidRPr="00D02C76">
                    <w:rPr>
                      <w:rFonts w:ascii="Arial" w:hAnsi="Arial" w:cs="Arial"/>
                      <w:sz w:val="18"/>
                      <w:szCs w:val="20"/>
                    </w:rPr>
                    <w:t>(</w:t>
                  </w:r>
                  <w:proofErr w:type="spellStart"/>
                  <w:r w:rsidRPr="00D02C76">
                    <w:rPr>
                      <w:rFonts w:ascii="Arial" w:hAnsi="Arial" w:cs="Arial"/>
                      <w:sz w:val="18"/>
                      <w:szCs w:val="20"/>
                    </w:rPr>
                    <w:t>Mflops</w:t>
                  </w:r>
                  <w:proofErr w:type="spellEnd"/>
                  <w:r w:rsidRPr="00D02C76">
                    <w:rPr>
                      <w:rFonts w:ascii="Arial" w:hAnsi="Arial" w:cs="Arial"/>
                      <w:sz w:val="18"/>
                      <w:szCs w:val="20"/>
                    </w:rPr>
                    <w:t>)</w:t>
                  </w:r>
                </w:p>
              </w:tc>
            </w:tr>
            <w:tr w:rsidR="00DA2358" w:rsidRPr="00D02C76" w14:paraId="09BC63B3"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C8D367"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2-sided model </w:t>
                  </w:r>
                </w:p>
              </w:tc>
              <w:tc>
                <w:tcPr>
                  <w:tcW w:w="0" w:type="auto"/>
                  <w:hideMark/>
                </w:tcPr>
                <w:p w14:paraId="4E62F50D"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455FDD5F"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r>
            <w:tr w:rsidR="00DA2358" w:rsidRPr="00D02C76" w14:paraId="662C28B9" w14:textId="77777777" w:rsidTr="00F864D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4989DE" w14:textId="77777777" w:rsidR="00DA2358" w:rsidRPr="00D02C76" w:rsidRDefault="00DA2358" w:rsidP="00F864D6">
                  <w:pPr>
                    <w:suppressAutoHyphens/>
                    <w:jc w:val="center"/>
                    <w:rPr>
                      <w:rFonts w:ascii="Arial" w:hAnsi="Arial" w:cs="Arial"/>
                      <w:i/>
                      <w:sz w:val="18"/>
                      <w:szCs w:val="20"/>
                    </w:rPr>
                  </w:pPr>
                  <w:r w:rsidRPr="00D02C76">
                    <w:rPr>
                      <w:rFonts w:ascii="Arial" w:hAnsi="Arial" w:cs="Arial"/>
                      <w:sz w:val="18"/>
                      <w:szCs w:val="20"/>
                    </w:rPr>
                    <w:t xml:space="preserve">1-sided model </w:t>
                  </w:r>
                </w:p>
              </w:tc>
              <w:tc>
                <w:tcPr>
                  <w:tcW w:w="0" w:type="auto"/>
                  <w:hideMark/>
                </w:tcPr>
                <w:p w14:paraId="6F3ADA32"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D02C76">
                    <w:rPr>
                      <w:rFonts w:ascii="Arial" w:hAnsi="Arial" w:cs="Arial"/>
                      <w:sz w:val="18"/>
                      <w:szCs w:val="20"/>
                    </w:rPr>
                    <w:t>86.19</w:t>
                  </w:r>
                </w:p>
              </w:tc>
              <w:tc>
                <w:tcPr>
                  <w:tcW w:w="0" w:type="auto"/>
                  <w:hideMark/>
                </w:tcPr>
                <w:p w14:paraId="3FD1941E" w14:textId="77777777" w:rsidR="00DA2358" w:rsidRPr="00D02C76" w:rsidRDefault="00DA2358" w:rsidP="00F864D6">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sidRPr="00D02C76">
                    <w:rPr>
                      <w:rFonts w:ascii="Arial" w:hAnsi="Arial" w:cs="Arial"/>
                      <w:b/>
                      <w:bCs/>
                      <w:sz w:val="18"/>
                      <w:szCs w:val="20"/>
                    </w:rPr>
                    <w:t>1.92</w:t>
                  </w:r>
                </w:p>
              </w:tc>
            </w:tr>
          </w:tbl>
          <w:p w14:paraId="47233BA4" w14:textId="77777777" w:rsidR="00DA2358" w:rsidRPr="00D02C76" w:rsidRDefault="00DA2358" w:rsidP="00F864D6">
            <w:pPr>
              <w:pStyle w:val="table"/>
              <w:rPr>
                <w:rFonts w:ascii="Arial" w:hAnsi="Arial" w:cs="Arial"/>
                <w:sz w:val="18"/>
                <w:szCs w:val="22"/>
              </w:rPr>
            </w:pPr>
          </w:p>
        </w:tc>
      </w:tr>
      <w:tr w:rsidR="00DA2358" w:rsidRPr="00D02C76" w14:paraId="328A1A11" w14:textId="77777777" w:rsidTr="00F864D6">
        <w:trPr>
          <w:trHeight w:val="20"/>
        </w:trPr>
        <w:tc>
          <w:tcPr>
            <w:tcW w:w="1165" w:type="dxa"/>
          </w:tcPr>
          <w:p w14:paraId="66F693BB" w14:textId="77777777" w:rsidR="00DA2358" w:rsidRPr="00D02C76" w:rsidRDefault="00DA2358" w:rsidP="00F864D6">
            <w:pPr>
              <w:rPr>
                <w:rFonts w:ascii="Arial" w:hAnsi="Arial" w:cs="Arial"/>
                <w:sz w:val="18"/>
                <w:szCs w:val="18"/>
              </w:rPr>
            </w:pPr>
            <w:r w:rsidRPr="00D02C76">
              <w:rPr>
                <w:rFonts w:ascii="Arial" w:hAnsi="Arial" w:cs="Arial"/>
                <w:sz w:val="18"/>
                <w:szCs w:val="18"/>
              </w:rPr>
              <w:t>BUPT</w:t>
            </w:r>
          </w:p>
        </w:tc>
        <w:tc>
          <w:tcPr>
            <w:tcW w:w="8571" w:type="dxa"/>
          </w:tcPr>
          <w:p w14:paraId="1C8E6B0A" w14:textId="77777777" w:rsidR="00DA2358" w:rsidRPr="00D02C76" w:rsidRDefault="00DA2358" w:rsidP="00F864D6">
            <w:pPr>
              <w:spacing w:before="100" w:beforeAutospacing="1" w:after="100" w:afterAutospacing="1"/>
              <w:jc w:val="center"/>
              <w:rPr>
                <w:rFonts w:ascii="Arial" w:eastAsia="宋体" w:hAnsi="Arial" w:cs="Arial"/>
                <w:bCs/>
                <w:iCs/>
                <w:sz w:val="18"/>
                <w:szCs w:val="18"/>
              </w:rPr>
            </w:pPr>
            <w:r w:rsidRPr="00D02C76">
              <w:rPr>
                <w:rFonts w:ascii="Arial" w:eastAsia="宋体" w:hAnsi="Arial" w:cs="Arial"/>
                <w:bCs/>
                <w:iCs/>
                <w:sz w:val="18"/>
                <w:szCs w:val="18"/>
              </w:rPr>
              <w:t>Table 2 Configurations of JSCCM and LJSCCM methods</w:t>
            </w:r>
          </w:p>
          <w:tbl>
            <w:tblPr>
              <w:tblStyle w:val="ae"/>
              <w:tblW w:w="0" w:type="auto"/>
              <w:jc w:val="center"/>
              <w:tblLook w:val="04A0" w:firstRow="1" w:lastRow="0" w:firstColumn="1" w:lastColumn="0" w:noHBand="0" w:noVBand="1"/>
            </w:tblPr>
            <w:tblGrid>
              <w:gridCol w:w="2509"/>
              <w:gridCol w:w="2687"/>
              <w:gridCol w:w="3149"/>
            </w:tblGrid>
            <w:tr w:rsidR="00DA2358" w:rsidRPr="00D02C76" w14:paraId="02CCEEF2" w14:textId="77777777" w:rsidTr="00F864D6">
              <w:trPr>
                <w:jc w:val="center"/>
              </w:trPr>
              <w:tc>
                <w:tcPr>
                  <w:tcW w:w="2561" w:type="dxa"/>
                </w:tcPr>
                <w:p w14:paraId="1EAD2D0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Related parameters</w:t>
                  </w:r>
                </w:p>
              </w:tc>
              <w:tc>
                <w:tcPr>
                  <w:tcW w:w="2808" w:type="dxa"/>
                </w:tcPr>
                <w:p w14:paraId="74A47F6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JSCCM</w:t>
                  </w:r>
                </w:p>
              </w:tc>
              <w:tc>
                <w:tcPr>
                  <w:tcW w:w="3159" w:type="dxa"/>
                </w:tcPr>
                <w:p w14:paraId="65B8EF9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LJSCCM</w:t>
                  </w:r>
                </w:p>
              </w:tc>
            </w:tr>
            <w:tr w:rsidR="00DA2358" w:rsidRPr="00D02C76" w14:paraId="1726E962" w14:textId="77777777" w:rsidTr="00F864D6">
              <w:trPr>
                <w:jc w:val="center"/>
              </w:trPr>
              <w:tc>
                <w:tcPr>
                  <w:tcW w:w="2561" w:type="dxa"/>
                </w:tcPr>
                <w:p w14:paraId="0AF76108"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Total number of parameters</w:t>
                  </w:r>
                  <w:r w:rsidRPr="00D02C76">
                    <w:rPr>
                      <w:rFonts w:ascii="Arial" w:hAnsi="Arial" w:cs="Arial"/>
                      <w:sz w:val="18"/>
                      <w:szCs w:val="18"/>
                      <w:lang w:val="en-US" w:eastAsia="zh-CN"/>
                    </w:rPr>
                    <w:t>/trainable parameters</w:t>
                  </w:r>
                </w:p>
              </w:tc>
              <w:tc>
                <w:tcPr>
                  <w:tcW w:w="2808" w:type="dxa"/>
                </w:tcPr>
                <w:p w14:paraId="4F521C57"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37,075,200</w:t>
                  </w:r>
                </w:p>
              </w:tc>
              <w:tc>
                <w:tcPr>
                  <w:tcW w:w="3159" w:type="dxa"/>
                </w:tcPr>
                <w:p w14:paraId="1C161B6D"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25,367,296/</w:t>
                  </w:r>
                  <w:r w:rsidRPr="00D02C76">
                    <w:rPr>
                      <w:rFonts w:ascii="Arial" w:hAnsi="Arial" w:cs="Arial"/>
                      <w:sz w:val="18"/>
                      <w:szCs w:val="18"/>
                    </w:rPr>
                    <w:t>25,629,952</w:t>
                  </w:r>
                  <w:r w:rsidRPr="00D02C76">
                    <w:rPr>
                      <w:rFonts w:ascii="Arial" w:hAnsi="Arial" w:cs="Arial"/>
                      <w:sz w:val="18"/>
                      <w:szCs w:val="18"/>
                      <w:lang w:val="en-US" w:eastAsia="zh-CN"/>
                    </w:rPr>
                    <w:t>/26,417,408</w:t>
                  </w:r>
                </w:p>
              </w:tc>
            </w:tr>
            <w:tr w:rsidR="00DA2358" w:rsidRPr="00D02C76" w14:paraId="76FCB172" w14:textId="77777777" w:rsidTr="00F864D6">
              <w:trPr>
                <w:jc w:val="center"/>
              </w:trPr>
              <w:tc>
                <w:tcPr>
                  <w:tcW w:w="2561" w:type="dxa"/>
                </w:tcPr>
                <w:p w14:paraId="4AD424B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Parameter size</w:t>
                  </w:r>
                  <w:r w:rsidRPr="00D02C76">
                    <w:rPr>
                      <w:rFonts w:ascii="Arial" w:hAnsi="Arial" w:cs="Arial"/>
                      <w:sz w:val="18"/>
                      <w:szCs w:val="18"/>
                      <w:lang w:val="en-US" w:eastAsia="zh-CN"/>
                    </w:rPr>
                    <w:t xml:space="preserve"> (float32)</w:t>
                  </w:r>
                </w:p>
              </w:tc>
              <w:tc>
                <w:tcPr>
                  <w:tcW w:w="2808" w:type="dxa"/>
                </w:tcPr>
                <w:p w14:paraId="4790C78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141.43 MB</w:t>
                  </w:r>
                </w:p>
              </w:tc>
              <w:tc>
                <w:tcPr>
                  <w:tcW w:w="3159" w:type="dxa"/>
                </w:tcPr>
                <w:p w14:paraId="1843AAD0" w14:textId="77777777" w:rsidR="00DA2358" w:rsidRPr="00D02C76" w:rsidRDefault="00DA2358" w:rsidP="00F864D6">
                  <w:pPr>
                    <w:jc w:val="center"/>
                    <w:rPr>
                      <w:rFonts w:ascii="Arial" w:hAnsi="Arial" w:cs="Arial"/>
                      <w:sz w:val="18"/>
                      <w:szCs w:val="18"/>
                    </w:rPr>
                  </w:pPr>
                  <w:r w:rsidRPr="00D02C76">
                    <w:rPr>
                      <w:rFonts w:ascii="Arial" w:hAnsi="Arial" w:cs="Arial"/>
                      <w:sz w:val="18"/>
                      <w:szCs w:val="18"/>
                      <w:lang w:val="en-US" w:eastAsia="zh-CN"/>
                    </w:rPr>
                    <w:t xml:space="preserve"> 96.77/</w:t>
                  </w:r>
                  <w:r w:rsidRPr="00D02C76">
                    <w:rPr>
                      <w:rFonts w:ascii="Arial" w:hAnsi="Arial" w:cs="Arial"/>
                      <w:sz w:val="18"/>
                      <w:szCs w:val="18"/>
                    </w:rPr>
                    <w:t>97.77</w:t>
                  </w:r>
                  <w:r w:rsidRPr="00D02C76">
                    <w:rPr>
                      <w:rFonts w:ascii="Arial" w:hAnsi="Arial" w:cs="Arial"/>
                      <w:sz w:val="18"/>
                      <w:szCs w:val="18"/>
                      <w:lang w:val="en-US" w:eastAsia="zh-CN"/>
                    </w:rPr>
                    <w:t>/100.77</w:t>
                  </w:r>
                  <w:r w:rsidRPr="00D02C76">
                    <w:rPr>
                      <w:rFonts w:ascii="Arial" w:hAnsi="Arial" w:cs="Arial"/>
                      <w:sz w:val="18"/>
                      <w:szCs w:val="18"/>
                    </w:rPr>
                    <w:t xml:space="preserve"> MB</w:t>
                  </w:r>
                </w:p>
              </w:tc>
            </w:tr>
            <w:tr w:rsidR="00DA2358" w:rsidRPr="00D02C76" w14:paraId="197D7591" w14:textId="77777777" w:rsidTr="00F864D6">
              <w:trPr>
                <w:jc w:val="center"/>
              </w:trPr>
              <w:tc>
                <w:tcPr>
                  <w:tcW w:w="2561" w:type="dxa"/>
                </w:tcPr>
                <w:p w14:paraId="573051FB"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Number of Flops </w:t>
                  </w:r>
                </w:p>
              </w:tc>
              <w:tc>
                <w:tcPr>
                  <w:tcW w:w="2808" w:type="dxa"/>
                </w:tcPr>
                <w:p w14:paraId="73C5F5DA"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rPr>
                    <w:t>0.442</w:t>
                  </w:r>
                  <w:r w:rsidRPr="00D02C76">
                    <w:rPr>
                      <w:rFonts w:ascii="Arial" w:hAnsi="Arial" w:cs="Arial"/>
                      <w:sz w:val="18"/>
                      <w:szCs w:val="18"/>
                      <w:lang w:val="en-US" w:eastAsia="zh-CN"/>
                    </w:rPr>
                    <w:t>G</w:t>
                  </w:r>
                </w:p>
              </w:tc>
              <w:tc>
                <w:tcPr>
                  <w:tcW w:w="3159" w:type="dxa"/>
                </w:tcPr>
                <w:p w14:paraId="0C75AD13"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0.275/0.276/0.277G</w:t>
                  </w:r>
                </w:p>
              </w:tc>
            </w:tr>
            <w:tr w:rsidR="00DA2358" w:rsidRPr="00D02C76" w14:paraId="6FD6B176" w14:textId="77777777" w:rsidTr="00F864D6">
              <w:trPr>
                <w:jc w:val="center"/>
              </w:trPr>
              <w:tc>
                <w:tcPr>
                  <w:tcW w:w="2561" w:type="dxa"/>
                </w:tcPr>
                <w:p w14:paraId="7D13EFF9"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Encoder</w:t>
                  </w:r>
                </w:p>
              </w:tc>
              <w:tc>
                <w:tcPr>
                  <w:tcW w:w="2808" w:type="dxa"/>
                </w:tcPr>
                <w:p w14:paraId="00EA1B6C"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302AAA5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 xml:space="preserve">1/2/3 </w:t>
                  </w:r>
                  <w:r w:rsidRPr="00D02C76">
                    <w:rPr>
                      <w:rFonts w:ascii="Arial" w:hAnsi="Arial" w:cs="Arial"/>
                      <w:sz w:val="18"/>
                      <w:szCs w:val="18"/>
                    </w:rPr>
                    <w:t>linear layers</w:t>
                  </w:r>
                  <w:r w:rsidRPr="00D02C76">
                    <w:rPr>
                      <w:rFonts w:ascii="Arial" w:hAnsi="Arial" w:cs="Arial"/>
                      <w:sz w:val="18"/>
                      <w:szCs w:val="18"/>
                      <w:lang w:val="en-US" w:eastAsia="zh-CN"/>
                    </w:rPr>
                    <w:t xml:space="preserve"> </w:t>
                  </w:r>
                </w:p>
              </w:tc>
            </w:tr>
            <w:tr w:rsidR="00DA2358" w:rsidRPr="00D02C76" w14:paraId="779E3BA0" w14:textId="77777777" w:rsidTr="00F864D6">
              <w:trPr>
                <w:jc w:val="center"/>
              </w:trPr>
              <w:tc>
                <w:tcPr>
                  <w:tcW w:w="2561" w:type="dxa"/>
                </w:tcPr>
                <w:p w14:paraId="1A62F4FE" w14:textId="77777777" w:rsidR="00DA2358" w:rsidRPr="00D02C76" w:rsidRDefault="00DA2358" w:rsidP="00F864D6">
                  <w:pPr>
                    <w:jc w:val="center"/>
                    <w:rPr>
                      <w:rFonts w:ascii="Arial" w:hAnsi="Arial" w:cs="Arial"/>
                      <w:sz w:val="18"/>
                      <w:szCs w:val="18"/>
                      <w:lang w:eastAsia="zh-CN"/>
                    </w:rPr>
                  </w:pPr>
                  <w:r w:rsidRPr="00D02C76">
                    <w:rPr>
                      <w:rFonts w:ascii="Arial" w:hAnsi="Arial" w:cs="Arial"/>
                      <w:sz w:val="18"/>
                      <w:szCs w:val="18"/>
                      <w:lang w:val="en-US" w:eastAsia="zh-CN"/>
                    </w:rPr>
                    <w:t>Decoder</w:t>
                  </w:r>
                </w:p>
              </w:tc>
              <w:tc>
                <w:tcPr>
                  <w:tcW w:w="2808" w:type="dxa"/>
                </w:tcPr>
                <w:p w14:paraId="615D6C8B"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c>
                <w:tcPr>
                  <w:tcW w:w="3159" w:type="dxa"/>
                </w:tcPr>
                <w:p w14:paraId="5819FA25" w14:textId="77777777" w:rsidR="00DA2358" w:rsidRPr="00D02C76" w:rsidRDefault="00DA2358" w:rsidP="00F864D6">
                  <w:pPr>
                    <w:jc w:val="center"/>
                    <w:rPr>
                      <w:rFonts w:ascii="Arial" w:hAnsi="Arial" w:cs="Arial"/>
                      <w:sz w:val="18"/>
                      <w:szCs w:val="18"/>
                    </w:rPr>
                  </w:pPr>
                  <w:r w:rsidRPr="00D02C76">
                    <w:rPr>
                      <w:rFonts w:ascii="Arial" w:hAnsi="Arial" w:cs="Arial"/>
                      <w:sz w:val="18"/>
                      <w:szCs w:val="18"/>
                    </w:rPr>
                    <w:t>3-layer Transformer</w:t>
                  </w:r>
                </w:p>
              </w:tc>
            </w:tr>
          </w:tbl>
          <w:p w14:paraId="0C624F55" w14:textId="77777777" w:rsidR="00DA2358" w:rsidRPr="00D02C76" w:rsidRDefault="00DA2358" w:rsidP="00F864D6">
            <w:pPr>
              <w:rPr>
                <w:rFonts w:ascii="Arial" w:hAnsi="Arial" w:cs="Arial"/>
                <w:sz w:val="18"/>
                <w:szCs w:val="18"/>
              </w:rPr>
            </w:pPr>
          </w:p>
        </w:tc>
      </w:tr>
    </w:tbl>
    <w:p w14:paraId="7716BBC4" w14:textId="77777777" w:rsidR="00DA2358" w:rsidRPr="00D02C76" w:rsidRDefault="00DA2358" w:rsidP="00DA2358">
      <w:pPr>
        <w:rPr>
          <w:rFonts w:hint="eastAsia"/>
          <w:sz w:val="20"/>
          <w:szCs w:val="20"/>
          <w:lang w:eastAsia="ko-KR"/>
        </w:rPr>
      </w:pPr>
    </w:p>
    <w:p w14:paraId="14CAA53B" w14:textId="6841B8B7" w:rsidR="00684FDB" w:rsidRPr="00D02C76" w:rsidRDefault="00684FDB" w:rsidP="00684FDB">
      <w:pPr>
        <w:pStyle w:val="3"/>
        <w:numPr>
          <w:ilvl w:val="0"/>
          <w:numId w:val="0"/>
        </w:numPr>
        <w:rPr>
          <w:b/>
          <w:bCs/>
          <w:sz w:val="22"/>
          <w:szCs w:val="22"/>
        </w:rPr>
      </w:pPr>
      <w:r w:rsidRPr="00D02C76">
        <w:rPr>
          <w:b/>
          <w:bCs/>
          <w:sz w:val="22"/>
          <w:szCs w:val="22"/>
        </w:rPr>
        <w:lastRenderedPageBreak/>
        <w:t>Proposal 4.2</w:t>
      </w:r>
      <w:r w:rsidR="00D16EF5" w:rsidRPr="00D02C76">
        <w:rPr>
          <w:b/>
          <w:bCs/>
          <w:sz w:val="22"/>
          <w:szCs w:val="22"/>
        </w:rPr>
        <w:t>.1</w:t>
      </w:r>
      <w:r w:rsidRPr="00D02C76">
        <w:rPr>
          <w:b/>
          <w:bCs/>
          <w:sz w:val="22"/>
          <w:szCs w:val="22"/>
        </w:rPr>
        <w:t>-1</w:t>
      </w:r>
    </w:p>
    <w:p w14:paraId="3D318D98" w14:textId="53C01102" w:rsidR="00684FDB" w:rsidRPr="00D02C76" w:rsidRDefault="00684FDB" w:rsidP="00684FDB">
      <w:pPr>
        <w:rPr>
          <w:rFonts w:ascii="Arial" w:hAnsi="Arial" w:cs="Arial"/>
          <w:sz w:val="20"/>
          <w:szCs w:val="20"/>
        </w:rPr>
      </w:pPr>
      <w:r w:rsidRPr="00D02C76">
        <w:rPr>
          <w:rFonts w:ascii="Arial" w:hAnsi="Arial" w:cs="Arial"/>
          <w:sz w:val="18"/>
          <w:szCs w:val="18"/>
        </w:rPr>
        <w:t xml:space="preserve">For the study on AI-based CSI compression, </w:t>
      </w:r>
      <w:r w:rsidR="00ED6788" w:rsidRPr="00D02C76">
        <w:rPr>
          <w:rFonts w:ascii="Arial" w:hAnsi="Arial" w:cs="Arial"/>
          <w:sz w:val="18"/>
          <w:szCs w:val="18"/>
        </w:rPr>
        <w:t>the study on inter-vendor collaboration aspects for 2-sided model</w:t>
      </w:r>
      <w:r w:rsidR="00A41439" w:rsidRPr="00D02C76">
        <w:rPr>
          <w:rFonts w:ascii="Arial" w:hAnsi="Arial" w:cs="Arial"/>
          <w:sz w:val="18"/>
          <w:szCs w:val="18"/>
        </w:rPr>
        <w:t xml:space="preserve"> to be discussed later after performance study for 2-sided model</w:t>
      </w:r>
      <w:r w:rsidR="00ED6788" w:rsidRPr="00D02C76">
        <w:rPr>
          <w:rFonts w:ascii="Arial" w:hAnsi="Arial" w:cs="Arial"/>
          <w:sz w:val="20"/>
          <w:szCs w:val="20"/>
        </w:rPr>
        <w:t xml:space="preserve">. </w:t>
      </w:r>
    </w:p>
    <w:tbl>
      <w:tblPr>
        <w:tblStyle w:val="ae"/>
        <w:tblW w:w="0" w:type="auto"/>
        <w:tblLook w:val="04A0" w:firstRow="1" w:lastRow="0" w:firstColumn="1" w:lastColumn="0" w:noHBand="0" w:noVBand="1"/>
      </w:tblPr>
      <w:tblGrid>
        <w:gridCol w:w="1627"/>
        <w:gridCol w:w="8109"/>
      </w:tblGrid>
      <w:tr w:rsidR="00781B87" w:rsidRPr="00D02C76" w14:paraId="6D309A74" w14:textId="77777777" w:rsidTr="00F864D6">
        <w:tc>
          <w:tcPr>
            <w:tcW w:w="1627" w:type="dxa"/>
            <w:shd w:val="clear" w:color="auto" w:fill="F2F2F2" w:themeFill="background1" w:themeFillShade="F2"/>
          </w:tcPr>
          <w:p w14:paraId="1F609056" w14:textId="77777777" w:rsidR="00781B87" w:rsidRPr="00D02C76" w:rsidRDefault="00781B87"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D8E0A5F" w14:textId="0CFC3CDF" w:rsidR="00781B87" w:rsidRPr="00D02C76" w:rsidRDefault="00781B87" w:rsidP="00F864D6">
            <w:pPr>
              <w:rPr>
                <w:rFonts w:ascii="Arial" w:hAnsi="Arial" w:cs="Arial"/>
                <w:b/>
                <w:bCs/>
                <w:sz w:val="18"/>
                <w:szCs w:val="18"/>
              </w:rPr>
            </w:pPr>
            <w:r w:rsidRPr="00D02C76">
              <w:rPr>
                <w:rFonts w:ascii="Arial" w:eastAsia="宋体" w:hAnsi="Arial" w:cs="Arial"/>
                <w:sz w:val="18"/>
                <w:szCs w:val="18"/>
                <w:lang w:val="en-US" w:eastAsia="zh-CN"/>
              </w:rPr>
              <w:t xml:space="preserve"> </w:t>
            </w:r>
          </w:p>
        </w:tc>
      </w:tr>
      <w:tr w:rsidR="00781B87" w:rsidRPr="00D02C76" w14:paraId="0E670467" w14:textId="77777777" w:rsidTr="00F864D6">
        <w:tc>
          <w:tcPr>
            <w:tcW w:w="1627" w:type="dxa"/>
            <w:shd w:val="clear" w:color="auto" w:fill="F2F2F2" w:themeFill="background1" w:themeFillShade="F2"/>
          </w:tcPr>
          <w:p w14:paraId="7CA239F7" w14:textId="77777777" w:rsidR="00781B87" w:rsidRPr="00D02C76" w:rsidRDefault="00781B87" w:rsidP="00F864D6">
            <w:pPr>
              <w:rPr>
                <w:rFonts w:ascii="Arial" w:hAnsi="Arial" w:cs="Arial"/>
                <w:sz w:val="18"/>
                <w:szCs w:val="18"/>
              </w:rPr>
            </w:pPr>
            <w:r w:rsidRPr="00D02C76">
              <w:rPr>
                <w:rFonts w:ascii="Arial" w:hAnsi="Arial" w:cs="Arial"/>
                <w:b/>
                <w:bCs/>
                <w:sz w:val="18"/>
                <w:szCs w:val="18"/>
              </w:rPr>
              <w:t>Not support</w:t>
            </w:r>
          </w:p>
        </w:tc>
        <w:tc>
          <w:tcPr>
            <w:tcW w:w="8109" w:type="dxa"/>
          </w:tcPr>
          <w:p w14:paraId="7696B33C" w14:textId="77777777" w:rsidR="00781B87" w:rsidRPr="00D02C76" w:rsidRDefault="00781B87" w:rsidP="00F864D6">
            <w:pPr>
              <w:rPr>
                <w:rFonts w:ascii="Arial" w:hAnsi="Arial" w:cs="Arial"/>
                <w:sz w:val="18"/>
                <w:szCs w:val="18"/>
              </w:rPr>
            </w:pPr>
          </w:p>
        </w:tc>
      </w:tr>
    </w:tbl>
    <w:p w14:paraId="2120A3C9" w14:textId="77777777" w:rsidR="00781B87" w:rsidRPr="00D02C76" w:rsidRDefault="00781B87" w:rsidP="00781B87">
      <w:pPr>
        <w:rPr>
          <w:rFonts w:ascii="Arial" w:hAnsi="Arial" w:cs="Arial"/>
          <w:sz w:val="20"/>
          <w:szCs w:val="20"/>
        </w:rPr>
      </w:pPr>
    </w:p>
    <w:p w14:paraId="7C380A9E" w14:textId="58393647" w:rsidR="00781B87" w:rsidRPr="00D02C76" w:rsidRDefault="00781B87" w:rsidP="00781B87">
      <w:pPr>
        <w:pStyle w:val="af0"/>
        <w:spacing w:after="0" w:line="240" w:lineRule="auto"/>
        <w:jc w:val="center"/>
        <w:rPr>
          <w:rFonts w:hint="eastAsia"/>
          <w:sz w:val="18"/>
          <w:szCs w:val="18"/>
        </w:rPr>
      </w:pPr>
      <w:r w:rsidRPr="00D02C76">
        <w:rPr>
          <w:sz w:val="18"/>
          <w:szCs w:val="18"/>
        </w:rPr>
        <w:t>Table 4.2</w:t>
      </w:r>
      <w:r w:rsidR="002E61F7" w:rsidRPr="00D02C76">
        <w:rPr>
          <w:sz w:val="18"/>
          <w:szCs w:val="18"/>
        </w:rPr>
        <w:t>.</w:t>
      </w:r>
      <w:r w:rsidR="00DA2358" w:rsidRPr="00D02C76">
        <w:rPr>
          <w:sz w:val="18"/>
          <w:szCs w:val="18"/>
        </w:rPr>
        <w:t xml:space="preserve">1C </w:t>
      </w:r>
      <w:r w:rsidRPr="00D02C76">
        <w:rPr>
          <w:sz w:val="18"/>
          <w:szCs w:val="18"/>
        </w:rPr>
        <w:t>Additional inputs</w:t>
      </w:r>
    </w:p>
    <w:tbl>
      <w:tblPr>
        <w:tblStyle w:val="ae"/>
        <w:tblW w:w="0" w:type="auto"/>
        <w:tblLayout w:type="fixed"/>
        <w:tblLook w:val="04A0" w:firstRow="1" w:lastRow="0" w:firstColumn="1" w:lastColumn="0" w:noHBand="0" w:noVBand="1"/>
      </w:tblPr>
      <w:tblGrid>
        <w:gridCol w:w="1165"/>
        <w:gridCol w:w="8571"/>
      </w:tblGrid>
      <w:tr w:rsidR="00684FDB" w:rsidRPr="00D02C76" w14:paraId="48579F01" w14:textId="77777777" w:rsidTr="00F864D6">
        <w:trPr>
          <w:trHeight w:val="20"/>
        </w:trPr>
        <w:tc>
          <w:tcPr>
            <w:tcW w:w="1165" w:type="dxa"/>
            <w:shd w:val="clear" w:color="auto" w:fill="E7E6E6" w:themeFill="background2"/>
          </w:tcPr>
          <w:p w14:paraId="3111CCCC"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12EA7A04"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Input</w:t>
            </w:r>
          </w:p>
        </w:tc>
      </w:tr>
      <w:tr w:rsidR="00684FDB" w:rsidRPr="00D02C76" w14:paraId="1C2FA873" w14:textId="77777777" w:rsidTr="00F864D6">
        <w:trPr>
          <w:trHeight w:val="20"/>
        </w:trPr>
        <w:tc>
          <w:tcPr>
            <w:tcW w:w="1165" w:type="dxa"/>
          </w:tcPr>
          <w:p w14:paraId="647BC200" w14:textId="77777777" w:rsidR="00684FDB" w:rsidRPr="00D02C76" w:rsidRDefault="00684FDB"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C2F2FA3" w14:textId="77777777" w:rsidR="00684FDB" w:rsidRPr="00D02C76" w:rsidRDefault="00D16EF5" w:rsidP="00F864D6">
            <w:pPr>
              <w:rPr>
                <w:rFonts w:ascii="Arial" w:hAnsi="Arial" w:cs="Arial"/>
                <w:sz w:val="18"/>
                <w:szCs w:val="18"/>
                <w:lang w:eastAsia="zh-CN"/>
              </w:rPr>
            </w:pPr>
            <w:r w:rsidRPr="00D02C76">
              <w:rPr>
                <w:rFonts w:ascii="Arial" w:hAnsi="Arial" w:cs="Arial"/>
                <w:sz w:val="18"/>
                <w:szCs w:val="18"/>
                <w:lang w:eastAsia="zh-CN"/>
              </w:rPr>
              <w:t xml:space="preserve">I don’t think we need to rule out the performance study for 2-sided model. </w:t>
            </w:r>
            <w:r w:rsidR="00615D94" w:rsidRPr="00D02C76">
              <w:rPr>
                <w:rFonts w:ascii="Arial" w:hAnsi="Arial" w:cs="Arial"/>
                <w:sz w:val="18"/>
                <w:szCs w:val="18"/>
                <w:lang w:eastAsia="zh-CN"/>
              </w:rPr>
              <w:t xml:space="preserve">But no need to spend time to resolve inter-vendor collaboration issue. However, we can revisit it if the performance can be justified. </w:t>
            </w:r>
          </w:p>
          <w:p w14:paraId="5D839673" w14:textId="27845AA7" w:rsidR="002E61F7" w:rsidRPr="00D02C76" w:rsidRDefault="002E61F7" w:rsidP="00F864D6">
            <w:pPr>
              <w:rPr>
                <w:rFonts w:ascii="Arial" w:hAnsi="Arial" w:cs="Arial"/>
                <w:sz w:val="18"/>
                <w:szCs w:val="18"/>
                <w:lang w:eastAsia="zh-CN"/>
              </w:rPr>
            </w:pPr>
            <w:r w:rsidRPr="00D02C76">
              <w:rPr>
                <w:rFonts w:ascii="Arial" w:hAnsi="Arial" w:cs="Arial"/>
                <w:sz w:val="18"/>
                <w:szCs w:val="18"/>
                <w:lang w:eastAsia="zh-CN"/>
              </w:rPr>
              <w:t xml:space="preserve">I cannot guess the view from two side about the above proposal. Therefore, I didn’t put any names in the above table. Please show you view in above table and additional view below, if any. </w:t>
            </w:r>
          </w:p>
        </w:tc>
      </w:tr>
      <w:tr w:rsidR="00684FDB" w:rsidRPr="00D02C76" w14:paraId="3687A622" w14:textId="77777777" w:rsidTr="00F864D6">
        <w:trPr>
          <w:trHeight w:val="20"/>
        </w:trPr>
        <w:tc>
          <w:tcPr>
            <w:tcW w:w="1165" w:type="dxa"/>
          </w:tcPr>
          <w:p w14:paraId="6B5E021E" w14:textId="0AF5BDE3" w:rsidR="00684FDB" w:rsidRPr="00D02C76" w:rsidRDefault="000708DE" w:rsidP="00F864D6">
            <w:pPr>
              <w:rPr>
                <w:rFonts w:ascii="Arial" w:hAnsi="Arial" w:cs="Arial"/>
                <w:sz w:val="18"/>
                <w:szCs w:val="18"/>
              </w:rPr>
            </w:pPr>
            <w:r w:rsidRPr="000708DE">
              <w:rPr>
                <w:rFonts w:ascii="Arial" w:hAnsi="Arial" w:cs="Arial"/>
                <w:sz w:val="18"/>
                <w:szCs w:val="18"/>
                <w:lang w:val="en-US"/>
              </w:rPr>
              <w:t>MediaTek</w:t>
            </w:r>
          </w:p>
        </w:tc>
        <w:tc>
          <w:tcPr>
            <w:tcW w:w="8571" w:type="dxa"/>
          </w:tcPr>
          <w:p w14:paraId="10841789" w14:textId="0F0E5F38" w:rsidR="00684FDB" w:rsidRPr="00D02C76" w:rsidRDefault="000708DE" w:rsidP="00F864D6">
            <w:pPr>
              <w:rPr>
                <w:rFonts w:ascii="Arial" w:hAnsi="Arial" w:cs="Arial"/>
                <w:sz w:val="18"/>
                <w:szCs w:val="18"/>
              </w:rPr>
            </w:pPr>
            <w:r w:rsidRPr="000708DE">
              <w:rPr>
                <w:rFonts w:ascii="Arial" w:hAnsi="Arial" w:cs="Arial"/>
                <w:sz w:val="18"/>
                <w:szCs w:val="18"/>
                <w:lang w:val="en-US"/>
              </w:rPr>
              <w:t xml:space="preserve">We think 2-sided </w:t>
            </w:r>
            <w:proofErr w:type="gramStart"/>
            <w:r w:rsidRPr="000708DE">
              <w:rPr>
                <w:rFonts w:ascii="Arial" w:hAnsi="Arial" w:cs="Arial"/>
                <w:sz w:val="18"/>
                <w:szCs w:val="18"/>
                <w:lang w:val="en-US"/>
              </w:rPr>
              <w:t>model</w:t>
            </w:r>
            <w:proofErr w:type="gramEnd"/>
            <w:r w:rsidRPr="000708DE">
              <w:rPr>
                <w:rFonts w:ascii="Arial" w:hAnsi="Arial" w:cs="Arial"/>
                <w:sz w:val="18"/>
                <w:szCs w:val="18"/>
                <w:lang w:val="en-US"/>
              </w:rPr>
              <w:t xml:space="preserve"> should not be precluded at this stage. It is not so clear why there should be an agreement to postpone discussion on inter-vendor collaboration aspects.</w:t>
            </w:r>
          </w:p>
        </w:tc>
      </w:tr>
      <w:tr w:rsidR="00EC2F7B" w:rsidRPr="00D02C76" w14:paraId="5953CDD1" w14:textId="77777777" w:rsidTr="00F864D6">
        <w:trPr>
          <w:trHeight w:val="20"/>
        </w:trPr>
        <w:tc>
          <w:tcPr>
            <w:tcW w:w="1165" w:type="dxa"/>
          </w:tcPr>
          <w:p w14:paraId="0CFD2525" w14:textId="3C1A4D38" w:rsidR="00EC2F7B" w:rsidRPr="00D02C76" w:rsidRDefault="00EC2F7B" w:rsidP="00EC2F7B">
            <w:pPr>
              <w:rPr>
                <w:rFonts w:ascii="Arial" w:hAnsi="Arial" w:cs="Arial"/>
                <w:sz w:val="18"/>
                <w:szCs w:val="18"/>
              </w:rPr>
            </w:pPr>
            <w:r>
              <w:rPr>
                <w:rFonts w:ascii="Arial" w:hAnsi="Arial" w:cs="Arial"/>
                <w:sz w:val="18"/>
                <w:szCs w:val="18"/>
              </w:rPr>
              <w:t>Qualcomm</w:t>
            </w:r>
          </w:p>
        </w:tc>
        <w:tc>
          <w:tcPr>
            <w:tcW w:w="8571" w:type="dxa"/>
          </w:tcPr>
          <w:p w14:paraId="581133CF" w14:textId="77777777" w:rsidR="00EC2F7B" w:rsidRDefault="00EC2F7B" w:rsidP="00EC2F7B">
            <w:pPr>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w:t>
            </w:r>
            <w:r w:rsidRPr="00886FEB">
              <w:rPr>
                <w:rFonts w:ascii="Arial" w:hAnsi="Arial" w:cs="Arial"/>
                <w:sz w:val="18"/>
                <w:szCs w:val="18"/>
              </w:rPr>
              <w:t>feasibility, performance, generalization ability, and the complexity of different schemes.</w:t>
            </w:r>
          </w:p>
          <w:p w14:paraId="26FD7D91" w14:textId="77777777" w:rsidR="00EC2F7B" w:rsidRDefault="00EC2F7B" w:rsidP="00EC2F7B">
            <w:pPr>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65C6F6B2" w14:textId="77777777" w:rsidR="00EC2F7B" w:rsidRDefault="00EC2F7B" w:rsidP="00EC2F7B">
            <w:pPr>
              <w:rPr>
                <w:rFonts w:ascii="Arial" w:hAnsi="Arial" w:cs="Arial"/>
                <w:sz w:val="18"/>
                <w:szCs w:val="18"/>
              </w:rPr>
            </w:pPr>
          </w:p>
          <w:p w14:paraId="1CF2EE65" w14:textId="77777777" w:rsidR="00EC2F7B" w:rsidRPr="00D02C76" w:rsidRDefault="00EC2F7B" w:rsidP="00EC2F7B">
            <w:pPr>
              <w:rPr>
                <w:rFonts w:ascii="Arial" w:hAnsi="Arial" w:cs="Arial"/>
              </w:rPr>
            </w:pPr>
            <w:r>
              <w:rPr>
                <w:rFonts w:ascii="Arial" w:hAnsi="Arial" w:cs="Arial"/>
              </w:rPr>
              <w:t>So, we propose to remove the proposal.</w:t>
            </w:r>
          </w:p>
          <w:p w14:paraId="6686B828" w14:textId="77777777" w:rsidR="00EC2F7B" w:rsidRPr="00D02C76" w:rsidRDefault="00EC2F7B" w:rsidP="00EC2F7B">
            <w:pPr>
              <w:rPr>
                <w:rFonts w:ascii="Arial" w:hAnsi="Arial" w:cs="Arial"/>
                <w:sz w:val="18"/>
                <w:szCs w:val="18"/>
              </w:rPr>
            </w:pPr>
          </w:p>
        </w:tc>
      </w:tr>
      <w:tr w:rsidR="00EC2F7B" w:rsidRPr="00D02C76" w14:paraId="6A301EBC" w14:textId="77777777" w:rsidTr="00F864D6">
        <w:trPr>
          <w:trHeight w:val="20"/>
        </w:trPr>
        <w:tc>
          <w:tcPr>
            <w:tcW w:w="1165" w:type="dxa"/>
          </w:tcPr>
          <w:p w14:paraId="4124671F" w14:textId="77777777" w:rsidR="00EC2F7B" w:rsidRPr="00D02C76" w:rsidRDefault="00EC2F7B" w:rsidP="00EC2F7B">
            <w:pPr>
              <w:rPr>
                <w:rFonts w:ascii="Arial" w:hAnsi="Arial" w:cs="Arial"/>
                <w:sz w:val="18"/>
                <w:szCs w:val="18"/>
              </w:rPr>
            </w:pPr>
          </w:p>
        </w:tc>
        <w:tc>
          <w:tcPr>
            <w:tcW w:w="8571" w:type="dxa"/>
          </w:tcPr>
          <w:p w14:paraId="2C94F963" w14:textId="77777777" w:rsidR="00EC2F7B" w:rsidRPr="00D02C76" w:rsidRDefault="00EC2F7B" w:rsidP="00EC2F7B">
            <w:pPr>
              <w:rPr>
                <w:rFonts w:ascii="Arial" w:hAnsi="Arial" w:cs="Arial"/>
                <w:sz w:val="18"/>
                <w:szCs w:val="18"/>
              </w:rPr>
            </w:pPr>
          </w:p>
        </w:tc>
      </w:tr>
    </w:tbl>
    <w:p w14:paraId="2E799C11" w14:textId="77777777" w:rsidR="00A27873" w:rsidRPr="00D02C76" w:rsidRDefault="00A27873" w:rsidP="00400826">
      <w:pPr>
        <w:rPr>
          <w:rFonts w:ascii="Arial" w:hAnsi="Arial" w:cs="Arial"/>
          <w:sz w:val="20"/>
          <w:szCs w:val="20"/>
        </w:rPr>
      </w:pPr>
    </w:p>
    <w:p w14:paraId="2200D1D2" w14:textId="77777777" w:rsidR="0065510D" w:rsidRPr="00D02C76" w:rsidRDefault="0065510D" w:rsidP="0065510D">
      <w:pPr>
        <w:pStyle w:val="3"/>
        <w:rPr>
          <w:sz w:val="22"/>
          <w:szCs w:val="22"/>
        </w:rPr>
      </w:pPr>
      <w:r w:rsidRPr="00D02C76">
        <w:rPr>
          <w:sz w:val="22"/>
          <w:szCs w:val="22"/>
        </w:rPr>
        <w:t xml:space="preserve">Physical Layer Integration of </w:t>
      </w:r>
      <w:r w:rsidRPr="00D02C76">
        <w:rPr>
          <w:sz w:val="22"/>
          <w:szCs w:val="22"/>
          <w:lang w:eastAsia="zh-CN"/>
        </w:rPr>
        <w:t>JSCM/JSCC</w:t>
      </w:r>
    </w:p>
    <w:p w14:paraId="147E1F36" w14:textId="77777777" w:rsidR="0065510D" w:rsidRPr="00D02C76" w:rsidRDefault="0065510D" w:rsidP="0065510D">
      <w:pPr>
        <w:rPr>
          <w:rFonts w:ascii="Arial" w:hAnsi="Arial" w:cs="Arial"/>
          <w:sz w:val="18"/>
          <w:szCs w:val="18"/>
        </w:rPr>
      </w:pPr>
      <w:r w:rsidRPr="00D02C76">
        <w:rPr>
          <w:rFonts w:ascii="Arial" w:hAnsi="Arial" w:cs="Arial"/>
          <w:sz w:val="18"/>
          <w:szCs w:val="18"/>
        </w:rPr>
        <w:t>While performance is promising, integrating "analog-like" JSCM symbols into the digital 6G PHY creates unique challenges identified by multiple companies.</w:t>
      </w:r>
    </w:p>
    <w:p w14:paraId="45801DC1" w14:textId="7957F0E8" w:rsidR="0065510D" w:rsidRPr="00D02C76" w:rsidRDefault="0065510D" w:rsidP="0065510D">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83061F" w:rsidRPr="00D02C76">
        <w:rPr>
          <w:rFonts w:ascii="Arial" w:eastAsia="等线" w:hAnsi="Arial" w:cs="Arial"/>
          <w:b w:val="0"/>
          <w:bCs w:val="0"/>
          <w:kern w:val="3"/>
          <w:sz w:val="18"/>
          <w:szCs w:val="18"/>
        </w:rPr>
        <w:t>4</w:t>
      </w:r>
      <w:r w:rsidRPr="00D02C76">
        <w:rPr>
          <w:rFonts w:ascii="Arial" w:eastAsia="等线" w:hAnsi="Arial" w:cs="Arial"/>
          <w:b w:val="0"/>
          <w:bCs w:val="0"/>
          <w:kern w:val="3"/>
          <w:sz w:val="18"/>
          <w:szCs w:val="18"/>
        </w:rPr>
        <w:t>.</w:t>
      </w:r>
      <w:r w:rsidR="0083061F" w:rsidRPr="00D02C76">
        <w:rPr>
          <w:rFonts w:ascii="Arial" w:eastAsia="等线" w:hAnsi="Arial" w:cs="Arial"/>
          <w:b w:val="0"/>
          <w:bCs w:val="0"/>
          <w:kern w:val="3"/>
          <w:sz w:val="18"/>
          <w:szCs w:val="18"/>
        </w:rPr>
        <w:t>2.2</w:t>
      </w:r>
      <w:r w:rsidRPr="00D02C76">
        <w:rPr>
          <w:rFonts w:ascii="Arial" w:eastAsia="等线" w:hAnsi="Arial" w:cs="Arial"/>
          <w:b w:val="0"/>
          <w:bCs w:val="0"/>
          <w:kern w:val="3"/>
          <w:sz w:val="18"/>
          <w:szCs w:val="18"/>
        </w:rPr>
        <w:t>A</w:t>
      </w:r>
      <w:r w:rsidRPr="00D02C76">
        <w:rPr>
          <w:rFonts w:ascii="Arial" w:eastAsia="等线" w:hAnsi="Arial" w:cs="Arial"/>
          <w:kern w:val="3"/>
          <w:sz w:val="18"/>
          <w:szCs w:val="18"/>
        </w:rPr>
        <w:t xml:space="preserve">: </w:t>
      </w:r>
      <w:r w:rsidRPr="00D02C76">
        <w:rPr>
          <w:sz w:val="18"/>
          <w:szCs w:val="18"/>
        </w:rPr>
        <w:t>Key challenge for JSCC/JSCM</w:t>
      </w:r>
    </w:p>
    <w:tbl>
      <w:tblPr>
        <w:tblStyle w:val="ae"/>
        <w:tblW w:w="0" w:type="auto"/>
        <w:tblLook w:val="04A0" w:firstRow="1" w:lastRow="0" w:firstColumn="1" w:lastColumn="0" w:noHBand="0" w:noVBand="1"/>
      </w:tblPr>
      <w:tblGrid>
        <w:gridCol w:w="1975"/>
        <w:gridCol w:w="7761"/>
      </w:tblGrid>
      <w:tr w:rsidR="0065510D" w:rsidRPr="00D02C76" w14:paraId="2BC5BC73" w14:textId="77777777" w:rsidTr="00F864D6">
        <w:tc>
          <w:tcPr>
            <w:tcW w:w="1975" w:type="dxa"/>
            <w:shd w:val="clear" w:color="auto" w:fill="E7E6E6" w:themeFill="background2"/>
          </w:tcPr>
          <w:p w14:paraId="5F02455C"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Issues </w:t>
            </w:r>
          </w:p>
        </w:tc>
        <w:tc>
          <w:tcPr>
            <w:tcW w:w="7761" w:type="dxa"/>
            <w:shd w:val="clear" w:color="auto" w:fill="E7E6E6" w:themeFill="background2"/>
          </w:tcPr>
          <w:p w14:paraId="752BC8DD" w14:textId="3DC1E161" w:rsidR="0065510D" w:rsidRPr="00D02C76" w:rsidRDefault="0065510D" w:rsidP="00F864D6">
            <w:pPr>
              <w:rPr>
                <w:rFonts w:ascii="Arial" w:hAnsi="Arial" w:cs="Arial"/>
                <w:sz w:val="18"/>
                <w:szCs w:val="18"/>
              </w:rPr>
            </w:pPr>
            <w:r w:rsidRPr="00D02C76">
              <w:rPr>
                <w:rFonts w:ascii="Arial" w:hAnsi="Arial" w:cs="Arial"/>
                <w:sz w:val="18"/>
                <w:szCs w:val="18"/>
              </w:rPr>
              <w:t xml:space="preserve">Observations (according to Table </w:t>
            </w:r>
            <w:r w:rsidR="0083061F" w:rsidRPr="00D02C76">
              <w:rPr>
                <w:rFonts w:ascii="Arial" w:hAnsi="Arial" w:cs="Arial"/>
                <w:sz w:val="18"/>
                <w:szCs w:val="18"/>
              </w:rPr>
              <w:t>4.2.2</w:t>
            </w:r>
            <w:r w:rsidRPr="00D02C76">
              <w:rPr>
                <w:rFonts w:ascii="Arial" w:hAnsi="Arial" w:cs="Arial"/>
                <w:sz w:val="18"/>
                <w:szCs w:val="18"/>
              </w:rPr>
              <w:t>D)</w:t>
            </w:r>
          </w:p>
        </w:tc>
      </w:tr>
      <w:tr w:rsidR="0065510D" w:rsidRPr="00D02C76" w14:paraId="684854A2" w14:textId="77777777" w:rsidTr="00F864D6">
        <w:tc>
          <w:tcPr>
            <w:tcW w:w="1975" w:type="dxa"/>
          </w:tcPr>
          <w:p w14:paraId="5BDB4C7C" w14:textId="77777777" w:rsidR="0065510D" w:rsidRPr="00D02C76" w:rsidRDefault="0065510D" w:rsidP="00F864D6">
            <w:pPr>
              <w:rPr>
                <w:rFonts w:ascii="Arial" w:hAnsi="Arial" w:cs="Arial"/>
                <w:sz w:val="18"/>
                <w:szCs w:val="18"/>
              </w:rPr>
            </w:pPr>
            <w:r w:rsidRPr="00D02C76">
              <w:rPr>
                <w:rFonts w:ascii="Arial" w:hAnsi="Arial" w:cs="Arial"/>
                <w:sz w:val="18"/>
                <w:szCs w:val="18"/>
              </w:rPr>
              <w:t>#1</w:t>
            </w:r>
          </w:p>
          <w:p w14:paraId="0712208B" w14:textId="77777777" w:rsidR="0065510D" w:rsidRPr="00D02C76" w:rsidRDefault="0065510D" w:rsidP="00F864D6">
            <w:pPr>
              <w:rPr>
                <w:rFonts w:ascii="Arial" w:hAnsi="Arial" w:cs="Arial"/>
                <w:sz w:val="18"/>
                <w:szCs w:val="18"/>
              </w:rPr>
            </w:pPr>
            <w:r w:rsidRPr="00D02C76">
              <w:rPr>
                <w:rFonts w:ascii="Arial" w:hAnsi="Arial" w:cs="Arial"/>
                <w:sz w:val="18"/>
                <w:szCs w:val="18"/>
              </w:rPr>
              <w:t>PAPR (JSCM)</w:t>
            </w:r>
          </w:p>
        </w:tc>
        <w:tc>
          <w:tcPr>
            <w:tcW w:w="7761" w:type="dxa"/>
          </w:tcPr>
          <w:p w14:paraId="5D7732C3"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3 Companies pointed out higher PAPR caused by JSCM for DFT-</w:t>
            </w:r>
            <w:r w:rsidRPr="00D02C76">
              <w:rPr>
                <w:rFonts w:ascii="Arial" w:hAnsi="Arial" w:cs="Arial" w:hint="eastAsia"/>
                <w:sz w:val="18"/>
                <w:szCs w:val="18"/>
                <w:lang w:eastAsia="zh-CN"/>
              </w:rPr>
              <w:t>s</w:t>
            </w:r>
            <w:r w:rsidRPr="00D02C76">
              <w:rPr>
                <w:rFonts w:ascii="Arial" w:hAnsi="Arial" w:cs="Arial"/>
                <w:sz w:val="18"/>
                <w:szCs w:val="18"/>
              </w:rPr>
              <w:t>-</w:t>
            </w:r>
            <w:r w:rsidRPr="00D02C76">
              <w:rPr>
                <w:rFonts w:ascii="Arial" w:hAnsi="Arial" w:cs="Arial" w:hint="eastAsia"/>
                <w:sz w:val="18"/>
                <w:szCs w:val="18"/>
                <w:lang w:eastAsia="zh-CN"/>
              </w:rPr>
              <w:t>OFDM</w:t>
            </w:r>
            <w:r w:rsidRPr="00D02C76">
              <w:rPr>
                <w:rFonts w:ascii="Arial" w:hAnsi="Arial" w:cs="Arial"/>
                <w:sz w:val="18"/>
                <w:szCs w:val="18"/>
              </w:rPr>
              <w:t xml:space="preserve">. </w:t>
            </w:r>
          </w:p>
          <w:p w14:paraId="40E33A82"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1 company provided solution and result to reduce PAPR caused by JSCM with minor or without performance loss in SGCS. (</w:t>
            </w:r>
            <w:r w:rsidRPr="00D02C76">
              <w:rPr>
                <w:rFonts w:ascii="Arial" w:eastAsia="等线" w:hAnsi="Arial" w:cs="Arial"/>
                <w:kern w:val="3"/>
                <w:sz w:val="18"/>
                <w:szCs w:val="18"/>
                <w:lang w:eastAsia="ko-KR"/>
              </w:rPr>
              <w:t xml:space="preserve">Table </w:t>
            </w:r>
            <w:r w:rsidRPr="00D02C76">
              <w:rPr>
                <w:rFonts w:ascii="Arial" w:eastAsia="等线" w:hAnsi="Arial" w:cs="Arial"/>
                <w:kern w:val="3"/>
                <w:sz w:val="18"/>
                <w:szCs w:val="18"/>
              </w:rPr>
              <w:t>2.3.2B</w:t>
            </w:r>
            <w:r w:rsidRPr="00D02C76">
              <w:rPr>
                <w:rFonts w:ascii="Arial" w:hAnsi="Arial" w:cs="Arial"/>
                <w:sz w:val="18"/>
                <w:szCs w:val="18"/>
              </w:rPr>
              <w:t>)</w:t>
            </w:r>
          </w:p>
        </w:tc>
      </w:tr>
      <w:tr w:rsidR="0065510D" w:rsidRPr="00D02C76" w14:paraId="08F955F5" w14:textId="77777777" w:rsidTr="00F864D6">
        <w:tc>
          <w:tcPr>
            <w:tcW w:w="1975" w:type="dxa"/>
          </w:tcPr>
          <w:p w14:paraId="39E3A8AA" w14:textId="77777777" w:rsidR="0065510D" w:rsidRPr="00D02C76" w:rsidRDefault="0065510D" w:rsidP="00F864D6">
            <w:pPr>
              <w:rPr>
                <w:rFonts w:ascii="Arial" w:hAnsi="Arial" w:cs="Arial"/>
                <w:sz w:val="18"/>
                <w:szCs w:val="18"/>
              </w:rPr>
            </w:pPr>
            <w:r w:rsidRPr="00D02C76">
              <w:rPr>
                <w:rFonts w:ascii="Arial" w:hAnsi="Arial" w:cs="Arial"/>
                <w:sz w:val="18"/>
                <w:szCs w:val="18"/>
              </w:rPr>
              <w:t>#2</w:t>
            </w:r>
          </w:p>
          <w:p w14:paraId="6DCA451E" w14:textId="77777777" w:rsidR="0065510D" w:rsidRPr="00D02C76" w:rsidRDefault="0065510D" w:rsidP="00F864D6">
            <w:pPr>
              <w:rPr>
                <w:rFonts w:ascii="Arial" w:hAnsi="Arial" w:cs="Arial"/>
                <w:sz w:val="18"/>
                <w:szCs w:val="18"/>
              </w:rPr>
            </w:pPr>
            <w:r w:rsidRPr="00D02C76">
              <w:rPr>
                <w:rFonts w:ascii="Arial" w:hAnsi="Arial" w:cs="Arial"/>
                <w:sz w:val="18"/>
                <w:szCs w:val="18"/>
              </w:rPr>
              <w:t>Reliability &amp; Lack of CRC (JSCM/JSCC)</w:t>
            </w:r>
          </w:p>
        </w:tc>
        <w:tc>
          <w:tcPr>
            <w:tcW w:w="7761" w:type="dxa"/>
          </w:tcPr>
          <w:p w14:paraId="03CA750E"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JSCM/JSCC is lack of CRC and </w:t>
            </w:r>
            <w:proofErr w:type="spellStart"/>
            <w:r w:rsidRPr="00D02C76">
              <w:rPr>
                <w:rFonts w:ascii="Arial" w:hAnsi="Arial" w:cs="Arial"/>
                <w:sz w:val="18"/>
                <w:szCs w:val="18"/>
              </w:rPr>
              <w:t>sNB</w:t>
            </w:r>
            <w:proofErr w:type="spellEnd"/>
            <w:r w:rsidRPr="00D02C76">
              <w:rPr>
                <w:rFonts w:ascii="Arial" w:hAnsi="Arial" w:cs="Arial"/>
                <w:sz w:val="18"/>
                <w:szCs w:val="18"/>
              </w:rPr>
              <w:t xml:space="preserve"> may </w:t>
            </w:r>
            <w:proofErr w:type="gramStart"/>
            <w:r w:rsidRPr="00D02C76">
              <w:rPr>
                <w:rFonts w:ascii="Arial" w:hAnsi="Arial" w:cs="Arial"/>
                <w:sz w:val="18"/>
                <w:szCs w:val="18"/>
              </w:rPr>
              <w:t>not</w:t>
            </w:r>
            <w:proofErr w:type="gramEnd"/>
            <w:r w:rsidRPr="00D02C76">
              <w:rPr>
                <w:rFonts w:ascii="Arial" w:hAnsi="Arial" w:cs="Arial"/>
                <w:sz w:val="18"/>
                <w:szCs w:val="18"/>
              </w:rPr>
              <w:t xml:space="preserve"> able to validate received CSI. </w:t>
            </w:r>
          </w:p>
        </w:tc>
      </w:tr>
      <w:tr w:rsidR="0065510D" w:rsidRPr="00D02C76" w14:paraId="0014AC9D" w14:textId="77777777" w:rsidTr="00F864D6">
        <w:tc>
          <w:tcPr>
            <w:tcW w:w="1975" w:type="dxa"/>
          </w:tcPr>
          <w:p w14:paraId="60635080" w14:textId="77777777" w:rsidR="0065510D" w:rsidRPr="00D02C76" w:rsidRDefault="0065510D" w:rsidP="00F864D6">
            <w:pPr>
              <w:rPr>
                <w:rFonts w:ascii="Arial" w:hAnsi="Arial" w:cs="Arial"/>
                <w:sz w:val="18"/>
                <w:szCs w:val="18"/>
              </w:rPr>
            </w:pPr>
            <w:r w:rsidRPr="00D02C76">
              <w:rPr>
                <w:rFonts w:ascii="Arial" w:hAnsi="Arial" w:cs="Arial"/>
                <w:sz w:val="18"/>
                <w:szCs w:val="18"/>
              </w:rPr>
              <w:t>#3</w:t>
            </w:r>
          </w:p>
          <w:p w14:paraId="5D1416B0"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w:t>
            </w:r>
          </w:p>
          <w:p w14:paraId="66B7561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interleaving issues </w:t>
            </w:r>
          </w:p>
          <w:p w14:paraId="226FCA97" w14:textId="77777777" w:rsidR="0065510D" w:rsidRPr="00D02C76" w:rsidRDefault="0065510D" w:rsidP="00F864D6">
            <w:pPr>
              <w:rPr>
                <w:rFonts w:ascii="Arial" w:hAnsi="Arial" w:cs="Arial"/>
                <w:sz w:val="18"/>
                <w:szCs w:val="18"/>
              </w:rPr>
            </w:pPr>
            <w:r w:rsidRPr="00D02C76">
              <w:rPr>
                <w:rFonts w:ascii="Arial" w:hAnsi="Arial" w:cs="Arial"/>
                <w:sz w:val="18"/>
                <w:szCs w:val="18"/>
              </w:rPr>
              <w:t>(JSCM/JSCC)</w:t>
            </w:r>
          </w:p>
        </w:tc>
        <w:tc>
          <w:tcPr>
            <w:tcW w:w="7761" w:type="dxa"/>
          </w:tcPr>
          <w:p w14:paraId="35BBC8D7" w14:textId="77777777" w:rsidR="0065510D" w:rsidRPr="00D02C76" w:rsidRDefault="0065510D" w:rsidP="00F864D6">
            <w:pPr>
              <w:widowControl/>
              <w:spacing w:line="276" w:lineRule="auto"/>
              <w:jc w:val="left"/>
              <w:rPr>
                <w:rFonts w:ascii="Arial" w:hAnsi="Arial" w:cs="Arial"/>
                <w:sz w:val="18"/>
                <w:szCs w:val="18"/>
              </w:rPr>
            </w:pPr>
            <w:r w:rsidRPr="00D02C76">
              <w:rPr>
                <w:rFonts w:ascii="Arial" w:hAnsi="Arial" w:cs="Arial"/>
                <w:sz w:val="18"/>
                <w:szCs w:val="18"/>
              </w:rPr>
              <w:t xml:space="preserve">3 companies pointed out UCI multiplexing issue and interleaving issue with other UCI. </w:t>
            </w:r>
          </w:p>
        </w:tc>
      </w:tr>
    </w:tbl>
    <w:p w14:paraId="342EA19B" w14:textId="77777777" w:rsidR="0065510D" w:rsidRPr="00D02C76" w:rsidRDefault="0065510D" w:rsidP="0065510D">
      <w:pPr>
        <w:rPr>
          <w:rFonts w:ascii="Arial" w:hAnsi="Arial" w:cs="Arial"/>
          <w:sz w:val="20"/>
          <w:szCs w:val="20"/>
        </w:rPr>
      </w:pPr>
    </w:p>
    <w:p w14:paraId="7BFA9557" w14:textId="51F00BB2" w:rsidR="0065510D" w:rsidRPr="00D02C76" w:rsidRDefault="0065510D" w:rsidP="0065510D">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w:t>
      </w:r>
      <w:r w:rsidR="0083061F" w:rsidRPr="00D02C76">
        <w:rPr>
          <w:rFonts w:ascii="Arial" w:eastAsia="等线" w:hAnsi="Arial" w:cs="Arial"/>
          <w:b w:val="0"/>
          <w:bCs w:val="0"/>
          <w:kern w:val="3"/>
          <w:sz w:val="18"/>
          <w:szCs w:val="18"/>
        </w:rPr>
        <w:t>4.2.2</w:t>
      </w:r>
      <w:r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901"/>
        <w:gridCol w:w="928"/>
        <w:gridCol w:w="7907"/>
      </w:tblGrid>
      <w:tr w:rsidR="0065510D" w:rsidRPr="00D02C76" w14:paraId="3B7B3A4A" w14:textId="77777777" w:rsidTr="00F864D6">
        <w:tc>
          <w:tcPr>
            <w:tcW w:w="0" w:type="auto"/>
            <w:shd w:val="clear" w:color="auto" w:fill="FFC000" w:themeFill="accent4"/>
          </w:tcPr>
          <w:p w14:paraId="574036DF" w14:textId="77777777" w:rsidR="0065510D" w:rsidRPr="00D02C76" w:rsidRDefault="0065510D"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85E40C"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Scenarios</w:t>
            </w:r>
          </w:p>
        </w:tc>
        <w:tc>
          <w:tcPr>
            <w:tcW w:w="0" w:type="auto"/>
            <w:shd w:val="clear" w:color="auto" w:fill="FFC000" w:themeFill="accent4"/>
          </w:tcPr>
          <w:p w14:paraId="0C8A94CD" w14:textId="77777777" w:rsidR="0065510D" w:rsidRPr="00D02C76" w:rsidRDefault="0065510D"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5510D" w:rsidRPr="00D02C76" w14:paraId="0195B362" w14:textId="77777777" w:rsidTr="00F864D6">
        <w:tc>
          <w:tcPr>
            <w:tcW w:w="0" w:type="auto"/>
          </w:tcPr>
          <w:p w14:paraId="0177FD1B" w14:textId="77777777" w:rsidR="0065510D" w:rsidRPr="00D02C76" w:rsidRDefault="0065510D" w:rsidP="00F864D6">
            <w:pPr>
              <w:rPr>
                <w:rFonts w:ascii="Arial" w:hAnsi="Arial" w:cs="Arial"/>
                <w:sz w:val="16"/>
                <w:szCs w:val="16"/>
                <w:lang w:eastAsia="zh-CN"/>
              </w:rPr>
            </w:pPr>
            <w:r w:rsidRPr="00D02C76">
              <w:rPr>
                <w:rFonts w:ascii="Arial" w:hAnsi="Arial" w:cs="Arial"/>
                <w:sz w:val="16"/>
                <w:szCs w:val="16"/>
                <w:lang w:eastAsia="zh-CN"/>
              </w:rPr>
              <w:t>Samsung</w:t>
            </w:r>
          </w:p>
        </w:tc>
        <w:tc>
          <w:tcPr>
            <w:tcW w:w="0" w:type="auto"/>
          </w:tcPr>
          <w:p w14:paraId="7335AE93" w14:textId="77777777" w:rsidR="0065510D" w:rsidRPr="00D02C76" w:rsidRDefault="0065510D" w:rsidP="00F864D6">
            <w:pPr>
              <w:overflowPunct w:val="0"/>
              <w:autoSpaceDE w:val="0"/>
              <w:autoSpaceDN w:val="0"/>
              <w:adjustRightInd w:val="0"/>
              <w:ind w:right="-99"/>
              <w:rPr>
                <w:rFonts w:ascii="Arial" w:hAnsi="Arial" w:cs="Arial"/>
                <w:noProof/>
                <w:sz w:val="16"/>
                <w:szCs w:val="16"/>
              </w:rPr>
            </w:pPr>
            <w:r w:rsidRPr="00D02C76">
              <w:rPr>
                <w:rFonts w:ascii="Arial" w:hAnsi="Arial" w:cs="Arial"/>
                <w:noProof/>
                <w:sz w:val="16"/>
                <w:szCs w:val="16"/>
              </w:rPr>
              <w:t>#1</w:t>
            </w:r>
          </w:p>
        </w:tc>
        <w:tc>
          <w:tcPr>
            <w:tcW w:w="0" w:type="auto"/>
          </w:tcPr>
          <w:p w14:paraId="6D773F54" w14:textId="77777777" w:rsidR="0065510D" w:rsidRPr="00D02C76" w:rsidRDefault="0065510D" w:rsidP="00F864D6">
            <w:pPr>
              <w:widowControl/>
              <w:suppressAutoHyphens/>
              <w:jc w:val="center"/>
              <w:rPr>
                <w:rFonts w:ascii="Arial" w:hAnsi="Arial" w:cs="Arial"/>
                <w:sz w:val="16"/>
                <w:szCs w:val="16"/>
              </w:rPr>
            </w:pPr>
            <w:r w:rsidRPr="00D02C76">
              <w:rPr>
                <w:rFonts w:ascii="Arial" w:hAnsi="Arial" w:cs="Arial"/>
                <w:noProof/>
                <w:sz w:val="16"/>
                <w:szCs w:val="16"/>
              </w:rPr>
              <w:t xml:space="preserve">  </w:t>
            </w:r>
            <w:r w:rsidRPr="00D02C76">
              <w:rPr>
                <w:rFonts w:ascii="Arial" w:hAnsi="Arial" w:cs="Arial"/>
                <w:noProof/>
                <w:sz w:val="16"/>
                <w:szCs w:val="16"/>
              </w:rPr>
              <w:drawing>
                <wp:inline distT="0" distB="0" distL="0" distR="0" wp14:anchorId="1DA83909" wp14:editId="59A0E2B6">
                  <wp:extent cx="1885950" cy="1238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3219" cy="1250312"/>
                          </a:xfrm>
                          <a:prstGeom prst="rect">
                            <a:avLst/>
                          </a:prstGeom>
                          <a:noFill/>
                        </pic:spPr>
                      </pic:pic>
                    </a:graphicData>
                  </a:graphic>
                </wp:inline>
              </w:drawing>
            </w:r>
            <w:r w:rsidRPr="00D02C76">
              <w:rPr>
                <w:rFonts w:ascii="Arial" w:hAnsi="Arial" w:cs="Arial"/>
                <w:noProof/>
                <w:sz w:val="16"/>
                <w:szCs w:val="16"/>
              </w:rPr>
              <w:drawing>
                <wp:inline distT="0" distB="0" distL="0" distR="0" wp14:anchorId="0C265529" wp14:editId="359DAEBB">
                  <wp:extent cx="1972794" cy="118586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7747" cy="1194850"/>
                          </a:xfrm>
                          <a:prstGeom prst="rect">
                            <a:avLst/>
                          </a:prstGeom>
                          <a:noFill/>
                        </pic:spPr>
                      </pic:pic>
                    </a:graphicData>
                  </a:graphic>
                </wp:inline>
              </w:drawing>
            </w:r>
          </w:p>
          <w:p w14:paraId="12C55D8C"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11.  PAPR comparison.</w:t>
            </w:r>
          </w:p>
          <w:p w14:paraId="38A28A38" w14:textId="77777777" w:rsidR="0065510D" w:rsidRPr="00D02C76" w:rsidRDefault="0065510D" w:rsidP="00F864D6">
            <w:pPr>
              <w:jc w:val="center"/>
              <w:rPr>
                <w:rFonts w:ascii="Arial" w:hAnsi="Arial" w:cs="Arial"/>
                <w:sz w:val="16"/>
                <w:szCs w:val="16"/>
                <w:lang w:eastAsia="zh-CN"/>
              </w:rPr>
            </w:pPr>
            <w:r w:rsidRPr="00D02C76">
              <w:rPr>
                <w:rFonts w:ascii="Arial" w:hAnsi="Arial" w:cs="Arial"/>
                <w:noProof/>
                <w:sz w:val="16"/>
                <w:szCs w:val="16"/>
              </w:rPr>
              <w:lastRenderedPageBreak/>
              <w:drawing>
                <wp:inline distT="0" distB="0" distL="0" distR="0" wp14:anchorId="7D45158B" wp14:editId="5E587EFD">
                  <wp:extent cx="2066925" cy="13386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5575" cy="1344260"/>
                          </a:xfrm>
                          <a:prstGeom prst="rect">
                            <a:avLst/>
                          </a:prstGeom>
                          <a:noFill/>
                        </pic:spPr>
                      </pic:pic>
                    </a:graphicData>
                  </a:graphic>
                </wp:inline>
              </w:drawing>
            </w:r>
          </w:p>
          <w:p w14:paraId="4E9D4F53" w14:textId="77777777" w:rsidR="0065510D" w:rsidRPr="00D02C76" w:rsidRDefault="0065510D" w:rsidP="00F864D6">
            <w:pPr>
              <w:jc w:val="center"/>
              <w:rPr>
                <w:rFonts w:ascii="Arial" w:hAnsi="Arial" w:cs="Arial"/>
                <w:sz w:val="16"/>
                <w:szCs w:val="16"/>
                <w:lang w:eastAsia="zh-CN"/>
              </w:rPr>
            </w:pPr>
            <w:r w:rsidRPr="00D02C76">
              <w:rPr>
                <w:rFonts w:ascii="Arial" w:hAnsi="Arial" w:cs="Arial"/>
                <w:sz w:val="16"/>
                <w:szCs w:val="16"/>
                <w:lang w:eastAsia="zh-CN"/>
              </w:rPr>
              <w:t>Figure 12.  SGCS performance over CDL-A channel with PAPR restriction</w:t>
            </w:r>
          </w:p>
          <w:p w14:paraId="03F8F9D9" w14:textId="77777777" w:rsidR="0065510D" w:rsidRPr="00D02C76" w:rsidRDefault="0065510D" w:rsidP="00F864D6">
            <w:pPr>
              <w:rPr>
                <w:rFonts w:ascii="Arial" w:hAnsi="Arial" w:cs="Arial"/>
                <w:b/>
                <w:sz w:val="16"/>
                <w:szCs w:val="16"/>
              </w:rPr>
            </w:pPr>
            <w:r w:rsidRPr="00D02C76">
              <w:rPr>
                <w:rFonts w:ascii="Arial" w:hAnsi="Arial" w:cs="Arial"/>
                <w:sz w:val="16"/>
                <w:szCs w:val="16"/>
                <w:lang w:eastAsia="zh-CN"/>
              </w:rPr>
              <w:t>Observation #14: it is observed that PAPR can be reduced for JSCM scheme with sufficiently small SGSC loss only in high SNR, where the PAPR is similar to the one of SSCC.</w:t>
            </w:r>
            <w:r w:rsidRPr="00D02C76">
              <w:rPr>
                <w:rFonts w:ascii="Arial" w:hAnsi="Arial" w:cs="Arial"/>
                <w:noProof/>
                <w:sz w:val="16"/>
                <w:szCs w:val="16"/>
              </w:rPr>
              <w:t xml:space="preserve"> </w:t>
            </w:r>
          </w:p>
        </w:tc>
      </w:tr>
    </w:tbl>
    <w:p w14:paraId="670F56E5" w14:textId="77777777" w:rsidR="0065510D" w:rsidRPr="00D02C76" w:rsidRDefault="0065510D" w:rsidP="0065510D">
      <w:pPr>
        <w:rPr>
          <w:rFonts w:ascii="Arial" w:hAnsi="Arial" w:cs="Arial"/>
          <w:sz w:val="20"/>
          <w:szCs w:val="20"/>
        </w:rPr>
      </w:pPr>
    </w:p>
    <w:p w14:paraId="5285740C" w14:textId="77777777" w:rsidR="0065510D" w:rsidRPr="00D02C76" w:rsidRDefault="0065510D" w:rsidP="0065510D">
      <w:pPr>
        <w:rPr>
          <w:rFonts w:ascii="Arial" w:hAnsi="Arial" w:cs="Arial"/>
          <w:sz w:val="20"/>
          <w:szCs w:val="20"/>
        </w:rPr>
      </w:pPr>
      <w:r w:rsidRPr="00D02C76">
        <w:rPr>
          <w:rFonts w:ascii="Arial" w:hAnsi="Arial" w:cs="Arial"/>
          <w:sz w:val="20"/>
          <w:szCs w:val="20"/>
        </w:rPr>
        <w:t xml:space="preserve">Based on discussion in </w:t>
      </w:r>
      <w:proofErr w:type="spellStart"/>
      <w:r w:rsidRPr="00D02C76">
        <w:rPr>
          <w:rFonts w:ascii="Arial" w:hAnsi="Arial" w:cs="Arial" w:hint="eastAsia"/>
          <w:sz w:val="20"/>
          <w:szCs w:val="20"/>
        </w:rPr>
        <w:t>Tdoc</w:t>
      </w:r>
      <w:r w:rsidRPr="00D02C76">
        <w:rPr>
          <w:rFonts w:ascii="Arial" w:hAnsi="Arial" w:cs="Arial"/>
          <w:sz w:val="20"/>
          <w:szCs w:val="20"/>
        </w:rPr>
        <w:t>s</w:t>
      </w:r>
      <w:proofErr w:type="spellEnd"/>
      <w:r w:rsidRPr="00D02C76">
        <w:rPr>
          <w:rFonts w:ascii="Arial" w:hAnsi="Arial" w:cs="Arial"/>
          <w:sz w:val="20"/>
          <w:szCs w:val="20"/>
        </w:rPr>
        <w:t xml:space="preserve">, the following is proposed: </w:t>
      </w:r>
    </w:p>
    <w:p w14:paraId="64C1C207" w14:textId="27FB5307" w:rsidR="0065510D" w:rsidRPr="00D02C76" w:rsidRDefault="0065510D" w:rsidP="0065510D">
      <w:pPr>
        <w:pStyle w:val="3"/>
        <w:numPr>
          <w:ilvl w:val="0"/>
          <w:numId w:val="0"/>
        </w:numPr>
        <w:rPr>
          <w:b/>
          <w:bCs/>
          <w:sz w:val="22"/>
          <w:szCs w:val="22"/>
        </w:rPr>
      </w:pPr>
      <w:r w:rsidRPr="00D02C76">
        <w:rPr>
          <w:b/>
          <w:bCs/>
          <w:sz w:val="22"/>
          <w:szCs w:val="22"/>
        </w:rPr>
        <w:t xml:space="preserve">Proposal </w:t>
      </w:r>
      <w:r w:rsidR="0083061F" w:rsidRPr="00D02C76">
        <w:rPr>
          <w:b/>
          <w:bCs/>
          <w:sz w:val="22"/>
          <w:szCs w:val="22"/>
        </w:rPr>
        <w:t>4.2.2</w:t>
      </w:r>
      <w:r w:rsidRPr="00D02C76">
        <w:rPr>
          <w:b/>
          <w:bCs/>
          <w:sz w:val="22"/>
          <w:szCs w:val="22"/>
        </w:rPr>
        <w:t>-1</w:t>
      </w:r>
    </w:p>
    <w:p w14:paraId="783D864B" w14:textId="77777777" w:rsidR="0065510D" w:rsidRPr="00D02C76" w:rsidRDefault="0065510D" w:rsidP="0065510D">
      <w:pPr>
        <w:widowControl/>
        <w:suppressAutoHyphens/>
        <w:rPr>
          <w:rFonts w:ascii="Arial" w:hAnsi="Arial" w:cs="Arial"/>
          <w:sz w:val="18"/>
          <w:szCs w:val="18"/>
        </w:rPr>
      </w:pPr>
      <w:r w:rsidRPr="00D02C76">
        <w:rPr>
          <w:rFonts w:ascii="Arial" w:hAnsi="Arial" w:cs="Arial"/>
          <w:sz w:val="18"/>
          <w:szCs w:val="18"/>
        </w:rPr>
        <w:t xml:space="preserve">For the study on JSCC/JSCM, study at least the following issues: </w:t>
      </w:r>
    </w:p>
    <w:p w14:paraId="6B55DFD5"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How to reduce/restrict PAPR for JSCM</w:t>
      </w:r>
    </w:p>
    <w:p w14:paraId="5878E07E" w14:textId="23B7A2EF"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support error detection</w:t>
      </w:r>
      <w:r w:rsidR="00A41439" w:rsidRPr="00D02C76">
        <w:rPr>
          <w:rFonts w:ascii="Arial" w:hAnsi="Arial" w:cs="Arial"/>
          <w:sz w:val="18"/>
          <w:szCs w:val="18"/>
        </w:rPr>
        <w:t>/assessment by NW</w:t>
      </w:r>
      <w:r w:rsidRPr="00D02C76">
        <w:rPr>
          <w:rFonts w:ascii="Arial" w:hAnsi="Arial" w:cs="Arial"/>
          <w:sz w:val="18"/>
          <w:szCs w:val="18"/>
        </w:rPr>
        <w:t xml:space="preserve"> on </w:t>
      </w:r>
      <w:r w:rsidR="00A41439" w:rsidRPr="00D02C76">
        <w:rPr>
          <w:rFonts w:ascii="Arial" w:hAnsi="Arial" w:cs="Arial"/>
          <w:sz w:val="18"/>
          <w:szCs w:val="18"/>
        </w:rPr>
        <w:t xml:space="preserve">reported </w:t>
      </w:r>
      <w:r w:rsidRPr="00D02C76">
        <w:rPr>
          <w:rFonts w:ascii="Arial" w:hAnsi="Arial" w:cs="Arial"/>
          <w:sz w:val="18"/>
          <w:szCs w:val="18"/>
        </w:rPr>
        <w:t>JSCC/JSCM-based CSI, e.g., CRC-like scheme</w:t>
      </w:r>
    </w:p>
    <w:p w14:paraId="30493431" w14:textId="77777777" w:rsidR="0065510D" w:rsidRPr="00D02C76" w:rsidRDefault="0065510D" w:rsidP="0065510D">
      <w:pPr>
        <w:pStyle w:val="a3"/>
        <w:widowControl/>
        <w:numPr>
          <w:ilvl w:val="0"/>
          <w:numId w:val="71"/>
        </w:numPr>
        <w:suppressAutoHyphens/>
        <w:rPr>
          <w:rFonts w:ascii="Arial" w:hAnsi="Arial" w:cs="Arial"/>
          <w:sz w:val="18"/>
          <w:szCs w:val="18"/>
        </w:rPr>
      </w:pPr>
      <w:r w:rsidRPr="00D02C76">
        <w:rPr>
          <w:rFonts w:ascii="Arial" w:hAnsi="Arial" w:cs="Arial"/>
          <w:sz w:val="18"/>
          <w:szCs w:val="18"/>
        </w:rPr>
        <w:t>Whether/how to multiplex JSCC/JSCM-based CSI with other UCI (e.g., non-JSCC/JSCM-based)</w:t>
      </w:r>
    </w:p>
    <w:tbl>
      <w:tblPr>
        <w:tblStyle w:val="ae"/>
        <w:tblW w:w="0" w:type="auto"/>
        <w:tblLook w:val="04A0" w:firstRow="1" w:lastRow="0" w:firstColumn="1" w:lastColumn="0" w:noHBand="0" w:noVBand="1"/>
      </w:tblPr>
      <w:tblGrid>
        <w:gridCol w:w="1627"/>
        <w:gridCol w:w="8109"/>
      </w:tblGrid>
      <w:tr w:rsidR="0065510D" w:rsidRPr="00D02C76" w14:paraId="3D5B302D" w14:textId="77777777" w:rsidTr="00F864D6">
        <w:tc>
          <w:tcPr>
            <w:tcW w:w="1627" w:type="dxa"/>
            <w:shd w:val="clear" w:color="auto" w:fill="F2F2F2" w:themeFill="background1" w:themeFillShade="F2"/>
          </w:tcPr>
          <w:p w14:paraId="0363FD4B" w14:textId="77777777" w:rsidR="0065510D" w:rsidRPr="00D02C76" w:rsidRDefault="0065510D" w:rsidP="00F864D6">
            <w:pPr>
              <w:rPr>
                <w:rFonts w:ascii="Arial" w:hAnsi="Arial" w:cs="Arial"/>
                <w:sz w:val="18"/>
                <w:szCs w:val="18"/>
              </w:rPr>
            </w:pPr>
            <w:r w:rsidRPr="00D02C76">
              <w:rPr>
                <w:rFonts w:ascii="Arial" w:hAnsi="Arial" w:cs="Arial"/>
                <w:b/>
                <w:bCs/>
                <w:sz w:val="18"/>
                <w:szCs w:val="18"/>
              </w:rPr>
              <w:t>Support/fine</w:t>
            </w:r>
          </w:p>
        </w:tc>
        <w:tc>
          <w:tcPr>
            <w:tcW w:w="8109" w:type="dxa"/>
          </w:tcPr>
          <w:p w14:paraId="2DF8D048" w14:textId="3274A065" w:rsidR="0065510D" w:rsidRPr="000708DE" w:rsidRDefault="0065510D" w:rsidP="00F864D6">
            <w:pPr>
              <w:rPr>
                <w:rFonts w:ascii="Arial" w:eastAsia="PMingLiU" w:hAnsi="Arial" w:cs="Arial"/>
                <w:b/>
                <w:bCs/>
                <w:sz w:val="18"/>
                <w:szCs w:val="18"/>
                <w:lang w:eastAsia="zh-TW"/>
              </w:rPr>
            </w:pPr>
            <w:r w:rsidRPr="00D02C76">
              <w:rPr>
                <w:rFonts w:ascii="Arial" w:hAnsi="Arial" w:cs="Arial"/>
                <w:sz w:val="18"/>
                <w:szCs w:val="18"/>
              </w:rPr>
              <w:t>Nokia</w:t>
            </w:r>
            <w:r w:rsidRPr="00D02C76">
              <w:rPr>
                <w:rFonts w:ascii="Arial" w:hAnsi="Arial" w:cs="Arial"/>
                <w:b/>
                <w:bCs/>
                <w:sz w:val="18"/>
                <w:szCs w:val="18"/>
              </w:rPr>
              <w:t xml:space="preserve">, </w:t>
            </w:r>
            <w:r w:rsidRPr="00D02C76">
              <w:rPr>
                <w:rFonts w:ascii="Arial" w:hAnsi="Arial" w:cs="Arial"/>
                <w:sz w:val="18"/>
                <w:szCs w:val="18"/>
              </w:rPr>
              <w:t xml:space="preserve">TCL, CATT, NEC, </w:t>
            </w:r>
            <w:r w:rsidRPr="00D02C76">
              <w:rPr>
                <w:rFonts w:ascii="Arial" w:eastAsia="宋体" w:hAnsi="Arial" w:cs="Arial"/>
                <w:bCs/>
                <w:sz w:val="18"/>
                <w:szCs w:val="18"/>
                <w:lang w:val="en-US" w:eastAsia="zh-CN"/>
              </w:rPr>
              <w:t>Samsung, LG, Ericsson, Qualcomm</w:t>
            </w:r>
            <w:r w:rsidR="000708DE">
              <w:rPr>
                <w:rFonts w:ascii="Arial" w:eastAsia="PMingLiU" w:hAnsi="Arial" w:cs="Arial" w:hint="eastAsia"/>
                <w:bCs/>
                <w:sz w:val="18"/>
                <w:szCs w:val="18"/>
                <w:lang w:val="en-US" w:eastAsia="zh-TW"/>
              </w:rPr>
              <w:t xml:space="preserve">, </w:t>
            </w:r>
            <w:r w:rsidR="000708DE" w:rsidRPr="000708DE">
              <w:rPr>
                <w:rFonts w:ascii="Arial" w:eastAsia="PMingLiU" w:hAnsi="Arial" w:cs="Arial"/>
                <w:bCs/>
                <w:sz w:val="18"/>
                <w:szCs w:val="18"/>
                <w:lang w:val="en-US" w:eastAsia="zh-TW"/>
              </w:rPr>
              <w:t>MediaTek</w:t>
            </w:r>
          </w:p>
        </w:tc>
      </w:tr>
      <w:tr w:rsidR="0065510D" w:rsidRPr="00D02C76" w14:paraId="708D7D63" w14:textId="77777777" w:rsidTr="00F864D6">
        <w:tc>
          <w:tcPr>
            <w:tcW w:w="1627" w:type="dxa"/>
            <w:shd w:val="clear" w:color="auto" w:fill="F2F2F2" w:themeFill="background1" w:themeFillShade="F2"/>
          </w:tcPr>
          <w:p w14:paraId="6E53F5E7" w14:textId="77777777" w:rsidR="0065510D" w:rsidRPr="00D02C76" w:rsidRDefault="0065510D" w:rsidP="00F864D6">
            <w:pPr>
              <w:rPr>
                <w:rFonts w:ascii="Arial" w:hAnsi="Arial" w:cs="Arial"/>
                <w:sz w:val="18"/>
                <w:szCs w:val="18"/>
              </w:rPr>
            </w:pPr>
            <w:r w:rsidRPr="00D02C76">
              <w:rPr>
                <w:rFonts w:ascii="Arial" w:hAnsi="Arial" w:cs="Arial"/>
                <w:b/>
                <w:bCs/>
                <w:sz w:val="18"/>
                <w:szCs w:val="18"/>
              </w:rPr>
              <w:t>Not support</w:t>
            </w:r>
          </w:p>
        </w:tc>
        <w:tc>
          <w:tcPr>
            <w:tcW w:w="8109" w:type="dxa"/>
          </w:tcPr>
          <w:p w14:paraId="260D8AAB" w14:textId="77777777" w:rsidR="0065510D" w:rsidRPr="00D02C76" w:rsidRDefault="0065510D" w:rsidP="00F864D6">
            <w:pPr>
              <w:rPr>
                <w:rFonts w:ascii="Arial" w:hAnsi="Arial" w:cs="Arial"/>
                <w:sz w:val="18"/>
                <w:szCs w:val="18"/>
              </w:rPr>
            </w:pPr>
          </w:p>
        </w:tc>
      </w:tr>
    </w:tbl>
    <w:p w14:paraId="7F1032CD" w14:textId="77777777" w:rsidR="0065510D" w:rsidRPr="00D02C76" w:rsidRDefault="0065510D" w:rsidP="0065510D">
      <w:pPr>
        <w:rPr>
          <w:rFonts w:ascii="Arial" w:hAnsi="Arial" w:cs="Arial"/>
          <w:sz w:val="20"/>
          <w:szCs w:val="20"/>
        </w:rPr>
      </w:pPr>
    </w:p>
    <w:p w14:paraId="2B79DBC8" w14:textId="6FAD0789" w:rsidR="0065510D" w:rsidRPr="00D02C76" w:rsidRDefault="0065510D" w:rsidP="0065510D">
      <w:pPr>
        <w:pStyle w:val="af0"/>
        <w:spacing w:after="0" w:line="240" w:lineRule="auto"/>
        <w:jc w:val="center"/>
        <w:rPr>
          <w:rFonts w:hint="eastAsia"/>
          <w:sz w:val="18"/>
          <w:szCs w:val="18"/>
        </w:rPr>
      </w:pPr>
      <w:r w:rsidRPr="00D02C76">
        <w:rPr>
          <w:sz w:val="18"/>
          <w:szCs w:val="18"/>
        </w:rPr>
        <w:t xml:space="preserve">Table </w:t>
      </w:r>
      <w:r w:rsidR="0083061F" w:rsidRPr="00D02C76">
        <w:rPr>
          <w:sz w:val="18"/>
          <w:szCs w:val="18"/>
        </w:rPr>
        <w:t>4.2.2</w:t>
      </w:r>
      <w:r w:rsidRPr="00D02C76">
        <w:rPr>
          <w:sz w:val="18"/>
          <w:szCs w:val="18"/>
        </w:rPr>
        <w:t>C Additional inputs</w:t>
      </w:r>
    </w:p>
    <w:tbl>
      <w:tblPr>
        <w:tblStyle w:val="ae"/>
        <w:tblW w:w="0" w:type="auto"/>
        <w:tblLayout w:type="fixed"/>
        <w:tblLook w:val="04A0" w:firstRow="1" w:lastRow="0" w:firstColumn="1" w:lastColumn="0" w:noHBand="0" w:noVBand="1"/>
      </w:tblPr>
      <w:tblGrid>
        <w:gridCol w:w="1165"/>
        <w:gridCol w:w="8571"/>
      </w:tblGrid>
      <w:tr w:rsidR="0065510D" w:rsidRPr="00D02C76" w14:paraId="1816685E" w14:textId="77777777" w:rsidTr="00F864D6">
        <w:trPr>
          <w:trHeight w:val="20"/>
        </w:trPr>
        <w:tc>
          <w:tcPr>
            <w:tcW w:w="1165" w:type="dxa"/>
            <w:shd w:val="clear" w:color="auto" w:fill="E7E6E6" w:themeFill="background2"/>
          </w:tcPr>
          <w:p w14:paraId="7CF1647D"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3A911A2"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Input</w:t>
            </w:r>
          </w:p>
        </w:tc>
      </w:tr>
      <w:tr w:rsidR="0065510D" w:rsidRPr="00D02C76" w14:paraId="2651903E" w14:textId="77777777" w:rsidTr="00F864D6">
        <w:trPr>
          <w:trHeight w:val="20"/>
        </w:trPr>
        <w:tc>
          <w:tcPr>
            <w:tcW w:w="1165" w:type="dxa"/>
          </w:tcPr>
          <w:p w14:paraId="2EAEA2EF"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7CAD7AEB" w14:textId="77777777" w:rsidR="0065510D" w:rsidRPr="00D02C76" w:rsidRDefault="0065510D" w:rsidP="00F864D6">
            <w:pPr>
              <w:rPr>
                <w:rFonts w:ascii="Arial" w:hAnsi="Arial" w:cs="Arial"/>
                <w:sz w:val="18"/>
                <w:szCs w:val="18"/>
                <w:lang w:eastAsia="zh-CN"/>
              </w:rPr>
            </w:pPr>
          </w:p>
        </w:tc>
      </w:tr>
      <w:tr w:rsidR="0065510D" w:rsidRPr="00D02C76" w14:paraId="36F0A585" w14:textId="77777777" w:rsidTr="00F864D6">
        <w:trPr>
          <w:trHeight w:val="20"/>
        </w:trPr>
        <w:tc>
          <w:tcPr>
            <w:tcW w:w="1165" w:type="dxa"/>
          </w:tcPr>
          <w:p w14:paraId="22177291" w14:textId="2F06AC59" w:rsidR="0065510D" w:rsidRPr="000708DE" w:rsidRDefault="000708DE"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892E88F" w14:textId="2E0E9193" w:rsidR="0065510D" w:rsidRPr="000708DE" w:rsidRDefault="000708DE" w:rsidP="00F864D6">
            <w:pPr>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773B68" w:rsidRPr="00D02C76" w14:paraId="7F6D1F3C" w14:textId="77777777" w:rsidTr="00F864D6">
        <w:trPr>
          <w:trHeight w:val="20"/>
        </w:trPr>
        <w:tc>
          <w:tcPr>
            <w:tcW w:w="1165" w:type="dxa"/>
          </w:tcPr>
          <w:p w14:paraId="490AA4A0" w14:textId="27492D3B" w:rsidR="00773B68" w:rsidRPr="00D02C76" w:rsidRDefault="00773B68" w:rsidP="00773B68">
            <w:pPr>
              <w:rPr>
                <w:rFonts w:ascii="Arial" w:hAnsi="Arial" w:cs="Arial"/>
                <w:sz w:val="18"/>
                <w:szCs w:val="18"/>
              </w:rPr>
            </w:pPr>
            <w:r>
              <w:rPr>
                <w:rFonts w:ascii="Arial" w:hAnsi="Arial" w:cs="Arial"/>
                <w:sz w:val="18"/>
                <w:szCs w:val="18"/>
              </w:rPr>
              <w:t>Qualcomm</w:t>
            </w:r>
          </w:p>
        </w:tc>
        <w:tc>
          <w:tcPr>
            <w:tcW w:w="8571" w:type="dxa"/>
          </w:tcPr>
          <w:p w14:paraId="385A68A4" w14:textId="3D58F43F" w:rsidR="00773B68" w:rsidRPr="00773B68" w:rsidRDefault="00773B68" w:rsidP="00773B68">
            <w:pPr>
              <w:rPr>
                <w:rFonts w:ascii="Arial" w:hAnsi="Arial" w:cs="Arial"/>
                <w:sz w:val="18"/>
                <w:szCs w:val="18"/>
              </w:rPr>
            </w:pPr>
            <w:r w:rsidRPr="00773B68">
              <w:t xml:space="preserve">JSCC and JSCM belong to two totally different CSI feedback schemes. They should not be put into a same category to study. JSCC is still conventional digital CSI feedback. JSCM is </w:t>
            </w:r>
            <w:proofErr w:type="spellStart"/>
            <w:r w:rsidRPr="00773B68">
              <w:t>analog</w:t>
            </w:r>
            <w:proofErr w:type="spellEnd"/>
            <w:r w:rsidRPr="00773B68">
              <w:t xml:space="preserve"> CSI feedback. As a matter of fact, JSCM is just a particular form of </w:t>
            </w:r>
            <w:proofErr w:type="spellStart"/>
            <w:r w:rsidRPr="00773B68">
              <w:t>analog</w:t>
            </w:r>
            <w:proofErr w:type="spellEnd"/>
            <w:r w:rsidRPr="00773B68">
              <w:t xml:space="preserve"> CSI feedback with a projection matrix introduced at UE to compress source information. If RAN1 really wants to study JSCM, RAN1 should study general </w:t>
            </w:r>
            <w:proofErr w:type="spellStart"/>
            <w:r w:rsidRPr="00773B68">
              <w:t>analog</w:t>
            </w:r>
            <w:proofErr w:type="spellEnd"/>
            <w:r w:rsidRPr="00773B68">
              <w:t xml:space="preserve"> CSI feedback first to understand its performance, feasibility, and RAN4 impact. We don't see the motivation to narrow RAN1 study into a very special/particular form of </w:t>
            </w:r>
            <w:proofErr w:type="spellStart"/>
            <w:r w:rsidRPr="00773B68">
              <w:t>analog</w:t>
            </w:r>
            <w:proofErr w:type="spellEnd"/>
            <w:r w:rsidRPr="00773B68">
              <w:t xml:space="preserve"> CSI (which is JSCM) without looking at the big picture of </w:t>
            </w:r>
            <w:proofErr w:type="spellStart"/>
            <w:r w:rsidRPr="00773B68">
              <w:t>analog</w:t>
            </w:r>
            <w:proofErr w:type="spellEnd"/>
            <w:r w:rsidRPr="00773B68">
              <w:t xml:space="preserve"> CSI first. </w:t>
            </w:r>
          </w:p>
        </w:tc>
      </w:tr>
      <w:tr w:rsidR="00773B68" w:rsidRPr="00D02C76" w14:paraId="177E9BBE" w14:textId="77777777" w:rsidTr="00F864D6">
        <w:trPr>
          <w:trHeight w:val="20"/>
        </w:trPr>
        <w:tc>
          <w:tcPr>
            <w:tcW w:w="1165" w:type="dxa"/>
          </w:tcPr>
          <w:p w14:paraId="5176F8DB" w14:textId="77777777" w:rsidR="00773B68" w:rsidRPr="00D02C76" w:rsidRDefault="00773B68" w:rsidP="00773B68">
            <w:pPr>
              <w:rPr>
                <w:rFonts w:ascii="Arial" w:hAnsi="Arial" w:cs="Arial"/>
                <w:sz w:val="18"/>
                <w:szCs w:val="18"/>
              </w:rPr>
            </w:pPr>
          </w:p>
        </w:tc>
        <w:tc>
          <w:tcPr>
            <w:tcW w:w="8571" w:type="dxa"/>
          </w:tcPr>
          <w:p w14:paraId="5C35D022" w14:textId="77777777" w:rsidR="00773B68" w:rsidRPr="00D02C76" w:rsidRDefault="00773B68" w:rsidP="00773B68">
            <w:pPr>
              <w:rPr>
                <w:rFonts w:ascii="Arial" w:hAnsi="Arial" w:cs="Arial"/>
                <w:sz w:val="18"/>
                <w:szCs w:val="18"/>
              </w:rPr>
            </w:pPr>
          </w:p>
        </w:tc>
      </w:tr>
    </w:tbl>
    <w:p w14:paraId="185441D3" w14:textId="77777777" w:rsidR="0065510D" w:rsidRPr="00D02C76" w:rsidRDefault="0065510D" w:rsidP="0065510D">
      <w:pPr>
        <w:rPr>
          <w:rFonts w:ascii="Arial" w:hAnsi="Arial" w:cs="Arial"/>
          <w:sz w:val="20"/>
          <w:szCs w:val="20"/>
        </w:rPr>
      </w:pPr>
    </w:p>
    <w:p w14:paraId="736E0D65" w14:textId="77777777" w:rsidR="0065510D" w:rsidRPr="00D02C76" w:rsidRDefault="0065510D" w:rsidP="0065510D">
      <w:pPr>
        <w:pStyle w:val="af0"/>
        <w:spacing w:after="0" w:line="240" w:lineRule="auto"/>
        <w:jc w:val="center"/>
        <w:rPr>
          <w:rFonts w:hint="eastAsia"/>
          <w:sz w:val="18"/>
          <w:szCs w:val="18"/>
        </w:rPr>
      </w:pPr>
      <w:r w:rsidRPr="00D02C76">
        <w:rPr>
          <w:sz w:val="18"/>
          <w:szCs w:val="18"/>
        </w:rPr>
        <w:t>Table 2.3.3D Observations</w:t>
      </w:r>
    </w:p>
    <w:tbl>
      <w:tblPr>
        <w:tblStyle w:val="ae"/>
        <w:tblW w:w="0" w:type="auto"/>
        <w:tblLook w:val="04A0" w:firstRow="1" w:lastRow="0" w:firstColumn="1" w:lastColumn="0" w:noHBand="0" w:noVBand="1"/>
      </w:tblPr>
      <w:tblGrid>
        <w:gridCol w:w="1087"/>
        <w:gridCol w:w="8649"/>
      </w:tblGrid>
      <w:tr w:rsidR="0065510D" w:rsidRPr="00D02C76" w14:paraId="52CC00E7" w14:textId="77777777" w:rsidTr="00F864D6">
        <w:tc>
          <w:tcPr>
            <w:tcW w:w="0" w:type="auto"/>
            <w:shd w:val="clear" w:color="auto" w:fill="FFC000" w:themeFill="accent4"/>
          </w:tcPr>
          <w:p w14:paraId="6004E269" w14:textId="77777777" w:rsidR="0065510D" w:rsidRPr="00D02C76" w:rsidRDefault="0065510D"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366EC6C3" w14:textId="77777777" w:rsidR="0065510D" w:rsidRPr="00D02C76" w:rsidRDefault="0065510D" w:rsidP="00F864D6">
            <w:pPr>
              <w:rPr>
                <w:rFonts w:ascii="Arial" w:hAnsi="Arial" w:cs="Arial"/>
                <w:sz w:val="18"/>
                <w:szCs w:val="18"/>
              </w:rPr>
            </w:pPr>
            <w:r w:rsidRPr="00D02C76">
              <w:rPr>
                <w:rFonts w:ascii="Arial" w:hAnsi="Arial" w:cs="Arial"/>
                <w:sz w:val="18"/>
                <w:szCs w:val="18"/>
              </w:rPr>
              <w:t>Observation/proposal</w:t>
            </w:r>
          </w:p>
        </w:tc>
      </w:tr>
      <w:tr w:rsidR="0065510D" w:rsidRPr="00D02C76" w14:paraId="16001F9C" w14:textId="77777777" w:rsidTr="00F864D6">
        <w:tc>
          <w:tcPr>
            <w:tcW w:w="0" w:type="auto"/>
          </w:tcPr>
          <w:p w14:paraId="774B847E"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Nokia</w:t>
            </w:r>
          </w:p>
        </w:tc>
        <w:tc>
          <w:tcPr>
            <w:tcW w:w="0" w:type="auto"/>
          </w:tcPr>
          <w:p w14:paraId="2726C92A" w14:textId="77777777" w:rsidR="0065510D" w:rsidRPr="00D02C76" w:rsidRDefault="0065510D" w:rsidP="00F864D6">
            <w:pPr>
              <w:rPr>
                <w:rFonts w:ascii="Arial" w:hAnsi="Arial" w:cs="Arial"/>
                <w:sz w:val="18"/>
                <w:szCs w:val="18"/>
              </w:rPr>
            </w:pPr>
            <w:r w:rsidRPr="00D02C76">
              <w:rPr>
                <w:rFonts w:ascii="Arial" w:hAnsi="Arial" w:cs="Arial"/>
                <w:sz w:val="18"/>
                <w:szCs w:val="18"/>
              </w:rPr>
              <w:t>The study should focus on evaluating JSCC/M (including single</w:t>
            </w:r>
            <w:r w:rsidRPr="00D02C76">
              <w:rPr>
                <w:rFonts w:ascii="MS Gothic" w:eastAsia="MS Gothic" w:hAnsi="MS Gothic" w:cs="MS Gothic" w:hint="eastAsia"/>
                <w:sz w:val="18"/>
                <w:szCs w:val="18"/>
              </w:rPr>
              <w:t>‑</w:t>
            </w:r>
            <w:r w:rsidRPr="00D02C76">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sidRPr="00D02C76">
              <w:rPr>
                <w:rFonts w:ascii="Arial" w:hAnsi="Arial" w:cs="Arial"/>
                <w:sz w:val="18"/>
                <w:szCs w:val="18"/>
              </w:rPr>
              <w:t>behavior</w:t>
            </w:r>
            <w:proofErr w:type="spellEnd"/>
            <w:r w:rsidRPr="00D02C76">
              <w:rPr>
                <w:rFonts w:ascii="Arial" w:hAnsi="Arial" w:cs="Arial"/>
                <w:sz w:val="18"/>
                <w:szCs w:val="18"/>
              </w:rPr>
              <w:t xml:space="preserve"> under bursty channel errors due to the absence of channel coding in JSCC/M, and other relevant non</w:t>
            </w:r>
            <w:r w:rsidRPr="00D02C76">
              <w:rPr>
                <w:rFonts w:ascii="MS Gothic" w:eastAsia="MS Gothic" w:hAnsi="MS Gothic" w:cs="MS Gothic" w:hint="eastAsia"/>
                <w:sz w:val="18"/>
                <w:szCs w:val="18"/>
              </w:rPr>
              <w:t>‑</w:t>
            </w:r>
            <w:proofErr w:type="spellStart"/>
            <w:r w:rsidRPr="00D02C76">
              <w:rPr>
                <w:rFonts w:ascii="Arial" w:hAnsi="Arial" w:cs="Arial"/>
                <w:sz w:val="18"/>
                <w:szCs w:val="18"/>
              </w:rPr>
              <w:t>idealities</w:t>
            </w:r>
            <w:proofErr w:type="spellEnd"/>
            <w:r w:rsidRPr="00D02C76">
              <w:rPr>
                <w:rFonts w:ascii="Arial" w:hAnsi="Arial" w:cs="Arial"/>
                <w:sz w:val="18"/>
                <w:szCs w:val="18"/>
              </w:rPr>
              <w:t>, in order to assess the overall potential of this use case.</w:t>
            </w:r>
          </w:p>
        </w:tc>
      </w:tr>
      <w:tr w:rsidR="0065510D" w:rsidRPr="00D02C76" w14:paraId="75F0B9B3" w14:textId="77777777" w:rsidTr="00F864D6">
        <w:tc>
          <w:tcPr>
            <w:tcW w:w="0" w:type="auto"/>
          </w:tcPr>
          <w:p w14:paraId="1DC964DD" w14:textId="77777777" w:rsidR="0065510D" w:rsidRPr="00D02C76" w:rsidRDefault="0065510D" w:rsidP="00F864D6">
            <w:pPr>
              <w:rPr>
                <w:rFonts w:ascii="Arial" w:hAnsi="Arial" w:cs="Arial"/>
                <w:sz w:val="18"/>
                <w:szCs w:val="18"/>
              </w:rPr>
            </w:pPr>
            <w:r w:rsidRPr="00D02C76">
              <w:rPr>
                <w:rFonts w:ascii="Arial" w:hAnsi="Arial" w:cs="Arial"/>
                <w:sz w:val="18"/>
                <w:szCs w:val="18"/>
                <w:lang w:eastAsia="zh-CN"/>
              </w:rPr>
              <w:t>TCL</w:t>
            </w:r>
          </w:p>
        </w:tc>
        <w:tc>
          <w:tcPr>
            <w:tcW w:w="0" w:type="auto"/>
          </w:tcPr>
          <w:p w14:paraId="522F26CF" w14:textId="77777777" w:rsidR="0065510D" w:rsidRPr="00D02C76" w:rsidRDefault="0065510D" w:rsidP="00F864D6">
            <w:pPr>
              <w:rPr>
                <w:rFonts w:ascii="Arial" w:hAnsi="Arial" w:cs="Arial"/>
                <w:sz w:val="18"/>
                <w:szCs w:val="18"/>
              </w:rPr>
            </w:pPr>
            <w:r w:rsidRPr="00D02C76">
              <w:rPr>
                <w:rFonts w:ascii="Arial" w:hAnsi="Arial" w:cs="Arial"/>
                <w:sz w:val="18"/>
                <w:szCs w:val="18"/>
              </w:rPr>
              <w:t xml:space="preserve">Proposal </w:t>
            </w:r>
            <w:proofErr w:type="gramStart"/>
            <w:r w:rsidRPr="00D02C76">
              <w:rPr>
                <w:rFonts w:ascii="Arial" w:hAnsi="Arial" w:cs="Arial"/>
                <w:sz w:val="18"/>
                <w:szCs w:val="18"/>
              </w:rPr>
              <w:t>17 :</w:t>
            </w:r>
            <w:proofErr w:type="gramEnd"/>
            <w:r w:rsidRPr="00D02C76">
              <w:rPr>
                <w:rFonts w:ascii="Arial" w:hAnsi="Arial" w:cs="Arial"/>
                <w:sz w:val="18"/>
                <w:szCs w:val="18"/>
              </w:rPr>
              <w:t xml:space="preserve"> Different HARQ mechanisms for CSI compression with JSCC, e.g., CRC-free and CRC-attached, should be evaluated.</w:t>
            </w:r>
          </w:p>
        </w:tc>
      </w:tr>
      <w:tr w:rsidR="0065510D" w:rsidRPr="00D02C76" w14:paraId="2425311D" w14:textId="77777777" w:rsidTr="00F864D6">
        <w:tc>
          <w:tcPr>
            <w:tcW w:w="0" w:type="auto"/>
          </w:tcPr>
          <w:p w14:paraId="2F10F473" w14:textId="77777777" w:rsidR="0065510D" w:rsidRPr="00D02C76" w:rsidRDefault="0065510D" w:rsidP="00F864D6">
            <w:pPr>
              <w:rPr>
                <w:rFonts w:ascii="Arial" w:hAnsi="Arial" w:cs="Arial"/>
                <w:sz w:val="18"/>
                <w:szCs w:val="18"/>
                <w:lang w:eastAsia="zh-CN"/>
              </w:rPr>
            </w:pPr>
            <w:r w:rsidRPr="00D02C76">
              <w:rPr>
                <w:rFonts w:ascii="Arial" w:hAnsi="Arial" w:cs="Arial"/>
                <w:sz w:val="18"/>
                <w:szCs w:val="18"/>
                <w:lang w:eastAsia="zh-CN"/>
              </w:rPr>
              <w:t>CATT</w:t>
            </w:r>
          </w:p>
        </w:tc>
        <w:tc>
          <w:tcPr>
            <w:tcW w:w="0" w:type="auto"/>
          </w:tcPr>
          <w:p w14:paraId="387EB353" w14:textId="77777777" w:rsidR="0065510D" w:rsidRPr="00D02C76" w:rsidRDefault="0065510D" w:rsidP="00F864D6">
            <w:pPr>
              <w:rPr>
                <w:rFonts w:ascii="Arial" w:hAnsi="Arial" w:cs="Arial"/>
                <w:sz w:val="18"/>
                <w:szCs w:val="18"/>
              </w:rPr>
            </w:pPr>
            <w:r w:rsidRPr="00D02C76">
              <w:rPr>
                <w:rFonts w:ascii="Arial" w:hAnsi="Arial" w:cs="Arial"/>
                <w:sz w:val="18"/>
                <w:szCs w:val="18"/>
              </w:rPr>
              <w:t>Interleaving Mismatch: Unlike JSCC which outputs bits compatible with legacy bit-level interleaving, JSCM outputs modulated symbols, requiring a redesign of interleaving mechanisms.</w:t>
            </w:r>
          </w:p>
          <w:p w14:paraId="6FB23EEE" w14:textId="77777777" w:rsidR="0065510D" w:rsidRPr="00D02C76" w:rsidRDefault="0065510D" w:rsidP="00F864D6">
            <w:pPr>
              <w:rPr>
                <w:rFonts w:ascii="Arial" w:hAnsi="Arial" w:cs="Arial"/>
                <w:sz w:val="18"/>
                <w:szCs w:val="18"/>
              </w:rPr>
            </w:pPr>
            <w:r w:rsidRPr="00D02C76">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5510D" w:rsidRPr="00D02C76" w14:paraId="2F1A4A07" w14:textId="77777777" w:rsidTr="00F864D6">
        <w:tc>
          <w:tcPr>
            <w:tcW w:w="0" w:type="auto"/>
          </w:tcPr>
          <w:p w14:paraId="41D9FABB" w14:textId="77777777" w:rsidR="0065510D" w:rsidRPr="00D02C76" w:rsidRDefault="0065510D" w:rsidP="00F864D6">
            <w:pPr>
              <w:rPr>
                <w:rFonts w:ascii="Arial" w:hAnsi="Arial" w:cs="Arial"/>
                <w:sz w:val="18"/>
                <w:szCs w:val="18"/>
              </w:rPr>
            </w:pPr>
            <w:r w:rsidRPr="00D02C76">
              <w:rPr>
                <w:rFonts w:ascii="Arial" w:hAnsi="Arial" w:cs="Arial"/>
                <w:sz w:val="18"/>
                <w:szCs w:val="18"/>
              </w:rPr>
              <w:t>NEC</w:t>
            </w:r>
          </w:p>
        </w:tc>
        <w:tc>
          <w:tcPr>
            <w:tcW w:w="0" w:type="auto"/>
          </w:tcPr>
          <w:p w14:paraId="62749F90" w14:textId="77777777" w:rsidR="0065510D" w:rsidRPr="00D02C76" w:rsidRDefault="0065510D" w:rsidP="00F864D6">
            <w:pPr>
              <w:rPr>
                <w:rFonts w:ascii="Arial" w:hAnsi="Arial" w:cs="Arial"/>
                <w:sz w:val="18"/>
                <w:szCs w:val="18"/>
              </w:rPr>
            </w:pPr>
            <w:r w:rsidRPr="00D02C76">
              <w:rPr>
                <w:rFonts w:ascii="Arial" w:hAnsi="Arial" w:cs="Arial"/>
                <w:sz w:val="18"/>
                <w:szCs w:val="18"/>
              </w:rPr>
              <w:t>Proposal 18:</w:t>
            </w:r>
            <w:r w:rsidRPr="00D02C76">
              <w:rPr>
                <w:rFonts w:ascii="Arial" w:hAnsi="Arial" w:cs="Arial"/>
                <w:sz w:val="18"/>
                <w:szCs w:val="18"/>
              </w:rPr>
              <w:tab/>
              <w:t>Study the impacts of lack of CRC and scrambling for JSCCM CSI reporting and methods to transmit/multiplex JSCCM CSI report via PUSCH.</w:t>
            </w:r>
          </w:p>
        </w:tc>
      </w:tr>
      <w:tr w:rsidR="0065510D" w:rsidRPr="00D02C76" w14:paraId="5633ACAE" w14:textId="77777777" w:rsidTr="00F864D6">
        <w:tc>
          <w:tcPr>
            <w:tcW w:w="0" w:type="auto"/>
          </w:tcPr>
          <w:p w14:paraId="1E96CBE8" w14:textId="77777777" w:rsidR="0065510D" w:rsidRPr="00D02C76" w:rsidRDefault="0065510D" w:rsidP="00F864D6">
            <w:pPr>
              <w:rPr>
                <w:rFonts w:ascii="Arial" w:hAnsi="Arial" w:cs="Arial"/>
                <w:sz w:val="18"/>
                <w:szCs w:val="18"/>
              </w:rPr>
            </w:pPr>
            <w:r w:rsidRPr="00D02C76">
              <w:rPr>
                <w:rFonts w:ascii="Arial" w:hAnsi="Arial" w:cs="Arial"/>
                <w:sz w:val="18"/>
                <w:szCs w:val="18"/>
              </w:rPr>
              <w:t>Samsung</w:t>
            </w:r>
          </w:p>
        </w:tc>
        <w:tc>
          <w:tcPr>
            <w:tcW w:w="0" w:type="auto"/>
          </w:tcPr>
          <w:p w14:paraId="1A194333" w14:textId="77777777" w:rsidR="0065510D" w:rsidRPr="00D02C76" w:rsidRDefault="0065510D" w:rsidP="00F864D6">
            <w:pPr>
              <w:widowControl/>
              <w:suppressAutoHyphens/>
              <w:rPr>
                <w:rFonts w:ascii="Arial" w:hAnsi="Arial" w:cs="Arial"/>
                <w:sz w:val="18"/>
                <w:szCs w:val="18"/>
              </w:rPr>
            </w:pPr>
            <w:r w:rsidRPr="00D02C76">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65510D" w:rsidRPr="00D02C76" w14:paraId="6511AAA1" w14:textId="77777777" w:rsidTr="00F864D6">
        <w:tc>
          <w:tcPr>
            <w:tcW w:w="0" w:type="auto"/>
          </w:tcPr>
          <w:p w14:paraId="17746F0C" w14:textId="77777777" w:rsidR="0065510D" w:rsidRPr="00D02C76" w:rsidRDefault="0065510D" w:rsidP="00F864D6">
            <w:pPr>
              <w:rPr>
                <w:rFonts w:ascii="Arial" w:hAnsi="Arial" w:cs="Arial"/>
                <w:sz w:val="18"/>
                <w:szCs w:val="18"/>
              </w:rPr>
            </w:pPr>
            <w:r w:rsidRPr="00D02C76">
              <w:rPr>
                <w:rFonts w:ascii="Arial" w:hAnsi="Arial" w:cs="Arial"/>
                <w:sz w:val="18"/>
                <w:szCs w:val="18"/>
              </w:rPr>
              <w:lastRenderedPageBreak/>
              <w:t>LG</w:t>
            </w:r>
          </w:p>
        </w:tc>
        <w:tc>
          <w:tcPr>
            <w:tcW w:w="0" w:type="auto"/>
          </w:tcPr>
          <w:p w14:paraId="68D4DF0C"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14:textId="77777777" w:rsidR="0065510D" w:rsidRPr="00D02C76" w:rsidRDefault="0065510D" w:rsidP="00F864D6">
            <w:pPr>
              <w:autoSpaceDE w:val="0"/>
              <w:autoSpaceDN w:val="0"/>
              <w:spacing w:before="100" w:beforeAutospacing="1" w:after="100" w:afterAutospacing="1" w:line="300" w:lineRule="auto"/>
              <w:contextualSpacing/>
              <w:rPr>
                <w:rFonts w:ascii="Arial" w:hAnsi="Arial" w:cs="Arial"/>
                <w:sz w:val="18"/>
                <w:szCs w:val="18"/>
              </w:rPr>
            </w:pPr>
            <w:r w:rsidRPr="00D02C76">
              <w:rPr>
                <w:rFonts w:ascii="Arial" w:hAnsi="Arial" w:cs="Arial"/>
                <w:sz w:val="18"/>
                <w:szCs w:val="18"/>
              </w:rPr>
              <w:t>Proposal #25: For study of JSCM for CSI compression (Sub-use case B), the following two aspects shall be considered:</w:t>
            </w:r>
          </w:p>
          <w:p w14:paraId="77158113" w14:textId="77777777" w:rsidR="0065510D" w:rsidRPr="00D02C76" w:rsidRDefault="0065510D" w:rsidP="00F864D6">
            <w:pPr>
              <w:pStyle w:val="a3"/>
              <w:widowControl/>
              <w:numPr>
                <w:ilvl w:val="0"/>
                <w:numId w:val="47"/>
              </w:numPr>
              <w:autoSpaceDE w:val="0"/>
              <w:autoSpaceDN w:val="0"/>
              <w:spacing w:before="100" w:beforeAutospacing="1" w:after="100" w:afterAutospacing="1" w:line="300" w:lineRule="auto"/>
              <w:rPr>
                <w:rFonts w:ascii="Arial" w:hAnsi="Arial" w:cs="Arial"/>
                <w:sz w:val="18"/>
                <w:szCs w:val="18"/>
              </w:rPr>
            </w:pPr>
            <w:r w:rsidRPr="00D02C76">
              <w:rPr>
                <w:rFonts w:ascii="Arial" w:hAnsi="Arial" w:cs="Arial"/>
                <w:sz w:val="18"/>
                <w:szCs w:val="18"/>
              </w:rPr>
              <w:t>method for parallel transmission of bit-wise essential CSI information</w:t>
            </w:r>
          </w:p>
          <w:p w14:paraId="0F059AD6" w14:textId="77777777" w:rsidR="0065510D" w:rsidRPr="00D02C76" w:rsidRDefault="0065510D" w:rsidP="00F864D6">
            <w:pPr>
              <w:pStyle w:val="a3"/>
              <w:widowControl/>
              <w:numPr>
                <w:ilvl w:val="0"/>
                <w:numId w:val="47"/>
              </w:numPr>
              <w:autoSpaceDE w:val="0"/>
              <w:autoSpaceDN w:val="0"/>
              <w:spacing w:before="100" w:beforeAutospacing="1" w:line="300" w:lineRule="auto"/>
              <w:rPr>
                <w:rFonts w:ascii="Arial" w:hAnsi="Arial" w:cs="Arial"/>
                <w:sz w:val="18"/>
                <w:szCs w:val="18"/>
              </w:rPr>
            </w:pPr>
            <w:r w:rsidRPr="00D02C76">
              <w:rPr>
                <w:rFonts w:ascii="Arial" w:hAnsi="Arial" w:cs="Arial"/>
                <w:sz w:val="18"/>
                <w:szCs w:val="18"/>
              </w:rPr>
              <w:t>method for multiplexing/separation with QAM/NU-QAM signals considering PAPR and RF/PA differences</w:t>
            </w:r>
          </w:p>
        </w:tc>
      </w:tr>
      <w:tr w:rsidR="0065510D" w:rsidRPr="00D02C76" w14:paraId="1FBCEDB5" w14:textId="77777777" w:rsidTr="00F864D6">
        <w:tc>
          <w:tcPr>
            <w:tcW w:w="0" w:type="auto"/>
          </w:tcPr>
          <w:p w14:paraId="71CBC6BD" w14:textId="77777777" w:rsidR="0065510D" w:rsidRPr="00D02C76" w:rsidRDefault="0065510D" w:rsidP="00F864D6">
            <w:pPr>
              <w:rPr>
                <w:rFonts w:ascii="Arial" w:hAnsi="Arial" w:cs="Arial"/>
                <w:sz w:val="18"/>
                <w:szCs w:val="18"/>
              </w:rPr>
            </w:pPr>
            <w:r w:rsidRPr="00D02C76">
              <w:rPr>
                <w:rFonts w:ascii="Arial" w:hAnsi="Arial" w:cs="Arial"/>
                <w:sz w:val="18"/>
                <w:szCs w:val="18"/>
              </w:rPr>
              <w:t>Ericsson</w:t>
            </w:r>
          </w:p>
        </w:tc>
        <w:tc>
          <w:tcPr>
            <w:tcW w:w="0" w:type="auto"/>
          </w:tcPr>
          <w:p w14:paraId="31944236" w14:textId="77777777" w:rsidR="0065510D" w:rsidRPr="00D02C76" w:rsidRDefault="0065510D" w:rsidP="00F864D6">
            <w:pPr>
              <w:pStyle w:val="Proposal"/>
              <w:numPr>
                <w:ilvl w:val="0"/>
                <w:numId w:val="0"/>
              </w:numPr>
              <w:tabs>
                <w:tab w:val="left" w:pos="1701"/>
              </w:tabs>
              <w:ind w:left="420" w:hanging="420"/>
              <w:rPr>
                <w:rFonts w:ascii="Arial" w:eastAsiaTheme="minorEastAsia" w:hAnsi="Arial" w:cs="Arial"/>
                <w:b w:val="0"/>
                <w:sz w:val="18"/>
                <w:szCs w:val="18"/>
              </w:rPr>
            </w:pPr>
            <w:r w:rsidRPr="00D02C76">
              <w:rPr>
                <w:rFonts w:ascii="Arial" w:eastAsiaTheme="minorEastAsia" w:hAnsi="Arial" w:cs="Arial"/>
                <w:b w:val="0"/>
                <w:sz w:val="18"/>
                <w:szCs w:val="18"/>
              </w:rPr>
              <w:t>RAN4 PAPR/EVM requirements and performance impacts</w:t>
            </w:r>
          </w:p>
        </w:tc>
      </w:tr>
      <w:tr w:rsidR="0065510D" w:rsidRPr="00D02C76" w14:paraId="40CF7B40" w14:textId="77777777" w:rsidTr="00F864D6">
        <w:tc>
          <w:tcPr>
            <w:tcW w:w="0" w:type="auto"/>
          </w:tcPr>
          <w:p w14:paraId="2DF7F54C" w14:textId="77777777" w:rsidR="0065510D" w:rsidRPr="00D02C76" w:rsidRDefault="0065510D" w:rsidP="00F864D6">
            <w:pPr>
              <w:rPr>
                <w:rFonts w:ascii="Arial" w:hAnsi="Arial" w:cs="Arial"/>
                <w:sz w:val="18"/>
                <w:szCs w:val="18"/>
              </w:rPr>
            </w:pPr>
            <w:r w:rsidRPr="00D02C76">
              <w:rPr>
                <w:rFonts w:ascii="Arial" w:hAnsi="Arial" w:cs="Arial"/>
                <w:sz w:val="18"/>
                <w:szCs w:val="18"/>
              </w:rPr>
              <w:t>Qualcomm</w:t>
            </w:r>
          </w:p>
        </w:tc>
        <w:tc>
          <w:tcPr>
            <w:tcW w:w="0" w:type="auto"/>
          </w:tcPr>
          <w:p w14:paraId="1C8A3576" w14:textId="77777777" w:rsidR="0065510D" w:rsidRPr="00D02C76" w:rsidRDefault="0065510D" w:rsidP="00F864D6">
            <w:pPr>
              <w:pStyle w:val="Proposal"/>
              <w:numPr>
                <w:ilvl w:val="0"/>
                <w:numId w:val="0"/>
              </w:numPr>
              <w:ind w:left="420" w:hanging="420"/>
              <w:rPr>
                <w:rFonts w:ascii="Arial" w:eastAsiaTheme="minorEastAsia" w:hAnsi="Arial" w:cs="Arial"/>
                <w:b w:val="0"/>
                <w:sz w:val="18"/>
                <w:szCs w:val="18"/>
              </w:rPr>
            </w:pPr>
            <w:r w:rsidRPr="00D02C76">
              <w:rPr>
                <w:rFonts w:ascii="Arial" w:eastAsiaTheme="minorEastAsia" w:hAnsi="Arial" w:cs="Arial"/>
                <w:b w:val="0"/>
                <w:sz w:val="18"/>
                <w:szCs w:val="18"/>
              </w:rPr>
              <w:t>Proposal 21: For the study of CSI compression and feedback with AI/ML-based JSCM,</w:t>
            </w:r>
          </w:p>
          <w:p w14:paraId="7D31A2F7"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robustness, and feasibility of </w:t>
            </w:r>
            <w:proofErr w:type="spellStart"/>
            <w:r w:rsidRPr="00D02C76">
              <w:rPr>
                <w:rFonts w:ascii="Arial" w:eastAsiaTheme="minorEastAsia" w:hAnsi="Arial" w:cs="Arial"/>
                <w:b w:val="0"/>
                <w:bCs w:val="0"/>
                <w:sz w:val="18"/>
                <w:szCs w:val="18"/>
              </w:rPr>
              <w:t>analog</w:t>
            </w:r>
            <w:proofErr w:type="spellEnd"/>
            <w:r w:rsidRPr="00D02C76">
              <w:rPr>
                <w:rFonts w:ascii="Arial" w:eastAsiaTheme="minorEastAsia" w:hAnsi="Arial" w:cs="Arial"/>
                <w:b w:val="0"/>
                <w:bCs w:val="0"/>
                <w:sz w:val="18"/>
                <w:szCs w:val="18"/>
              </w:rPr>
              <w:t xml:space="preserve"> feedback should be carefully studied.</w:t>
            </w:r>
          </w:p>
          <w:p w14:paraId="7445D949" w14:textId="77777777" w:rsidR="0065510D" w:rsidRPr="00D02C76" w:rsidRDefault="0065510D" w:rsidP="00F864D6">
            <w:pPr>
              <w:pStyle w:val="ProposalBullet"/>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36ADB397" w14:textId="77777777" w:rsidR="0065510D" w:rsidRPr="00D02C76" w:rsidRDefault="0065510D" w:rsidP="00F864D6">
            <w:pPr>
              <w:pStyle w:val="ProposalBullet"/>
              <w:spacing w:after="0"/>
              <w:rPr>
                <w:rFonts w:ascii="Arial" w:eastAsiaTheme="minorEastAsia" w:hAnsi="Arial" w:cs="Arial"/>
                <w:b w:val="0"/>
                <w:bCs w:val="0"/>
                <w:sz w:val="18"/>
                <w:szCs w:val="18"/>
              </w:rPr>
            </w:pPr>
            <w:r w:rsidRPr="00D02C76">
              <w:rPr>
                <w:rFonts w:ascii="Arial" w:eastAsiaTheme="minorEastAsia" w:hAnsi="Arial" w:cs="Arial"/>
                <w:b w:val="0"/>
                <w:bCs w:val="0"/>
                <w:sz w:val="18"/>
                <w:szCs w:val="18"/>
              </w:rPr>
              <w:t xml:space="preserve">Study should consider rigorous link-level and system-level evaluations with careful </w:t>
            </w:r>
            <w:proofErr w:type="spellStart"/>
            <w:r w:rsidRPr="00D02C76">
              <w:rPr>
                <w:rFonts w:ascii="Arial" w:eastAsiaTheme="minorEastAsia" w:hAnsi="Arial" w:cs="Arial"/>
                <w:b w:val="0"/>
                <w:bCs w:val="0"/>
                <w:sz w:val="18"/>
                <w:szCs w:val="18"/>
              </w:rPr>
              <w:t>modeling</w:t>
            </w:r>
            <w:proofErr w:type="spellEnd"/>
            <w:r w:rsidRPr="00D02C76">
              <w:rPr>
                <w:rFonts w:ascii="Arial" w:eastAsiaTheme="minorEastAsia" w:hAnsi="Arial" w:cs="Arial"/>
                <w:b w:val="0"/>
                <w:bCs w:val="0"/>
                <w:sz w:val="18"/>
                <w:szCs w:val="18"/>
              </w:rPr>
              <w:t xml:space="preserve"> of UL MIMO fading channels, interference, and UE/</w:t>
            </w:r>
            <w:proofErr w:type="spellStart"/>
            <w:r w:rsidRPr="00D02C76">
              <w:rPr>
                <w:rFonts w:ascii="Arial" w:eastAsiaTheme="minorEastAsia" w:hAnsi="Arial" w:cs="Arial"/>
                <w:b w:val="0"/>
                <w:bCs w:val="0"/>
                <w:sz w:val="18"/>
                <w:szCs w:val="18"/>
              </w:rPr>
              <w:t>gNB</w:t>
            </w:r>
            <w:proofErr w:type="spellEnd"/>
            <w:r w:rsidRPr="00D02C76">
              <w:rPr>
                <w:rFonts w:ascii="Arial" w:eastAsiaTheme="minorEastAsia" w:hAnsi="Arial" w:cs="Arial"/>
                <w:b w:val="0"/>
                <w:bCs w:val="0"/>
                <w:sz w:val="18"/>
                <w:szCs w:val="18"/>
              </w:rPr>
              <w:t xml:space="preserve"> implementation artifacts</w:t>
            </w:r>
          </w:p>
        </w:tc>
      </w:tr>
    </w:tbl>
    <w:p w14:paraId="72B82675" w14:textId="77777777" w:rsidR="0065510D" w:rsidRPr="00D02C76" w:rsidRDefault="0065510D" w:rsidP="0065510D">
      <w:pPr>
        <w:rPr>
          <w:rFonts w:ascii="Arial" w:hAnsi="Arial" w:cs="Arial"/>
          <w:sz w:val="20"/>
          <w:szCs w:val="20"/>
        </w:rPr>
      </w:pPr>
    </w:p>
    <w:p w14:paraId="589F2A72" w14:textId="77777777" w:rsidR="00C12BA8" w:rsidRPr="00D02C76" w:rsidRDefault="00C12BA8" w:rsidP="002D7ED6">
      <w:pPr>
        <w:rPr>
          <w:rFonts w:ascii="Arial" w:hAnsi="Arial" w:cs="Arial"/>
          <w:sz w:val="20"/>
          <w:szCs w:val="20"/>
        </w:rPr>
      </w:pPr>
    </w:p>
    <w:p w14:paraId="7DA0BF08" w14:textId="4B83B4E3" w:rsidR="00F4357A" w:rsidRPr="00D02C76" w:rsidRDefault="00F4357A" w:rsidP="00F4357A">
      <w:pPr>
        <w:pStyle w:val="2"/>
        <w:rPr>
          <w:rFonts w:ascii="Arial" w:hAnsi="Arial" w:cs="Arial"/>
          <w:sz w:val="24"/>
          <w:szCs w:val="24"/>
        </w:rPr>
      </w:pPr>
      <w:r w:rsidRPr="00D02C76">
        <w:rPr>
          <w:rFonts w:ascii="Arial" w:hAnsi="Arial" w:cs="Arial"/>
          <w:sz w:val="24"/>
          <w:szCs w:val="24"/>
        </w:rPr>
        <w:t>DMRS-based CSI Reporting</w:t>
      </w:r>
    </w:p>
    <w:p w14:paraId="6E62C126" w14:textId="2FFF480F" w:rsidR="003D71E8" w:rsidRPr="00D02C76" w:rsidRDefault="00625AE8" w:rsidP="00625AE8">
      <w:pPr>
        <w:widowControl/>
        <w:spacing w:after="0" w:line="276" w:lineRule="auto"/>
        <w:jc w:val="left"/>
        <w:rPr>
          <w:rFonts w:ascii="Arial" w:hAnsi="Arial" w:cs="Arial"/>
          <w:sz w:val="18"/>
          <w:szCs w:val="18"/>
        </w:rPr>
      </w:pPr>
      <w:r w:rsidRPr="00D02C76">
        <w:rPr>
          <w:rFonts w:ascii="Arial" w:hAnsi="Arial" w:cs="Arial"/>
          <w:sz w:val="18"/>
          <w:szCs w:val="18"/>
        </w:rPr>
        <w:t>DMRS-based CSI reporting was proposed by several companies with following summary</w:t>
      </w:r>
    </w:p>
    <w:p w14:paraId="540C1539" w14:textId="1CA98BB1" w:rsidR="00C66E6C" w:rsidRPr="00D02C76" w:rsidRDefault="00C66E6C" w:rsidP="00C66E6C">
      <w:pPr>
        <w:widowControl/>
        <w:spacing w:after="0" w:line="276" w:lineRule="auto"/>
        <w:jc w:val="left"/>
        <w:rPr>
          <w:rFonts w:ascii="Arial" w:hAnsi="Arial" w:cs="Arial"/>
          <w:sz w:val="20"/>
          <w:szCs w:val="20"/>
          <w:lang w:val="en-GB"/>
        </w:rPr>
      </w:pPr>
    </w:p>
    <w:p w14:paraId="0CB2296F" w14:textId="0606F676" w:rsidR="00A874CF" w:rsidRPr="00D02C76" w:rsidRDefault="00A874CF" w:rsidP="00A874CF">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4.3A</w:t>
      </w:r>
      <w:r w:rsidRPr="00D02C76">
        <w:rPr>
          <w:rFonts w:ascii="Arial" w:eastAsia="等线" w:hAnsi="Arial" w:cs="Arial"/>
          <w:kern w:val="3"/>
          <w:sz w:val="18"/>
          <w:szCs w:val="18"/>
        </w:rPr>
        <w:t xml:space="preserve">: </w:t>
      </w:r>
      <w:r w:rsidRPr="00D02C76">
        <w:rPr>
          <w:sz w:val="18"/>
          <w:szCs w:val="18"/>
        </w:rPr>
        <w:t>Summary on the view</w:t>
      </w:r>
      <w:r w:rsidR="00D02C76">
        <w:rPr>
          <w:rFonts w:hint="eastAsia"/>
          <w:sz w:val="18"/>
          <w:szCs w:val="18"/>
          <w:lang w:eastAsia="zh-CN"/>
        </w:rPr>
        <w:t>s</w:t>
      </w:r>
      <w:r w:rsidRPr="00D02C76">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874CF" w:rsidRPr="00D02C76" w14:paraId="0A7C9500" w14:textId="77777777" w:rsidTr="00CE53C9">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9EC4AD6" w14:textId="484F707D"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68FFC077" w14:textId="77777777" w:rsidR="00A874CF" w:rsidRPr="00D02C76" w:rsidRDefault="00A874CF"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687956F" w14:textId="77777777" w:rsidR="00A874CF" w:rsidRPr="00D02C76" w:rsidRDefault="00A874CF"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A874CF" w:rsidRPr="00D02C76" w14:paraId="0BA9D449" w14:textId="77777777" w:rsidTr="00CE53C9">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686CD406"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320EDEC5" w14:textId="624C8342"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FAF50CA" w14:textId="6D6B3B17"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Justification</w:t>
            </w:r>
          </w:p>
          <w:p w14:paraId="3F121060" w14:textId="00DC54D6" w:rsidR="00A874CF" w:rsidRPr="00D02C76" w:rsidRDefault="00A874CF" w:rsidP="00CE53C9">
            <w:pPr>
              <w:widowControl/>
              <w:jc w:val="left"/>
              <w:rPr>
                <w:rFonts w:ascii="Arial" w:hAnsi="Arial" w:cs="Arial"/>
                <w:sz w:val="18"/>
                <w:szCs w:val="18"/>
              </w:rPr>
            </w:pPr>
            <w:r w:rsidRPr="00D02C76">
              <w:rPr>
                <w:rFonts w:ascii="Arial" w:hAnsi="Arial" w:cs="Arial"/>
                <w:sz w:val="18"/>
                <w:szCs w:val="18"/>
              </w:rPr>
              <w:t>1. Fast link adaptation (Delta CQI) to track interference/aging without extra CSI-RS overhead.</w:t>
            </w:r>
          </w:p>
          <w:p w14:paraId="6FF0C8DB" w14:textId="623AB6F8" w:rsidR="00625AE8" w:rsidRPr="00D02C76" w:rsidRDefault="00A874CF"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2. </w:t>
            </w:r>
            <w:r w:rsidR="00625AE8" w:rsidRPr="00D02C76">
              <w:rPr>
                <w:rFonts w:ascii="Arial" w:eastAsia="宋体" w:hAnsi="Arial" w:cs="Arial"/>
                <w:sz w:val="18"/>
                <w:szCs w:val="18"/>
                <w:lang w:eastAsia="ko-KR"/>
              </w:rPr>
              <w:t xml:space="preserve">CSI-RS based feedback may </w:t>
            </w:r>
            <w:proofErr w:type="gramStart"/>
            <w:r w:rsidR="00625AE8" w:rsidRPr="00D02C76">
              <w:rPr>
                <w:rFonts w:ascii="Arial" w:eastAsia="宋体" w:hAnsi="Arial" w:cs="Arial"/>
                <w:sz w:val="18"/>
                <w:szCs w:val="18"/>
                <w:lang w:eastAsia="ko-KR"/>
              </w:rPr>
              <w:t>not</w:t>
            </w:r>
            <w:proofErr w:type="gramEnd"/>
            <w:r w:rsidR="00625AE8" w:rsidRPr="00D02C76">
              <w:rPr>
                <w:rFonts w:ascii="Arial" w:eastAsia="宋体" w:hAnsi="Arial" w:cs="Arial"/>
                <w:sz w:val="18"/>
                <w:szCs w:val="18"/>
                <w:lang w:eastAsia="ko-KR"/>
              </w:rPr>
              <w:t xml:space="preserve"> </w:t>
            </w:r>
            <w:proofErr w:type="spellStart"/>
            <w:proofErr w:type="gramStart"/>
            <w:r w:rsidR="00625AE8" w:rsidRPr="00D02C76">
              <w:rPr>
                <w:rFonts w:ascii="Arial" w:eastAsia="宋体" w:hAnsi="Arial" w:cs="Arial"/>
                <w:sz w:val="18"/>
                <w:szCs w:val="18"/>
                <w:lang w:eastAsia="ko-KR"/>
              </w:rPr>
              <w:t>inline</w:t>
            </w:r>
            <w:proofErr w:type="spellEnd"/>
            <w:proofErr w:type="gramEnd"/>
            <w:r w:rsidR="00625AE8" w:rsidRPr="00D02C76">
              <w:rPr>
                <w:rFonts w:ascii="Arial" w:eastAsia="宋体" w:hAnsi="Arial" w:cs="Arial"/>
                <w:sz w:val="18"/>
                <w:szCs w:val="18"/>
                <w:lang w:eastAsia="ko-KR"/>
              </w:rPr>
              <w:t xml:space="preserve"> with actual scheduled transmission</w:t>
            </w:r>
          </w:p>
          <w:p w14:paraId="018A332C" w14:textId="4E206427"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3. reduce overhead</w:t>
            </w:r>
          </w:p>
          <w:p w14:paraId="1844256A" w14:textId="1B823EBF" w:rsidR="00A874CF"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4, better UPT/L1-</w:t>
            </w:r>
            <w:r w:rsidRPr="00D02C76">
              <w:rPr>
                <w:rFonts w:ascii="Arial" w:eastAsia="宋体" w:hAnsi="Arial" w:cs="Arial" w:hint="eastAsia"/>
                <w:sz w:val="18"/>
                <w:szCs w:val="18"/>
                <w:lang w:eastAsia="zh-CN"/>
              </w:rPr>
              <w:t>RSRP</w:t>
            </w:r>
            <w:r w:rsidRPr="00D02C76">
              <w:rPr>
                <w:rFonts w:ascii="Arial" w:eastAsia="宋体" w:hAnsi="Arial" w:cs="Arial"/>
                <w:sz w:val="18"/>
                <w:szCs w:val="18"/>
                <w:lang w:eastAsia="ko-KR"/>
              </w:rPr>
              <w:t xml:space="preserve"> (Table 4.3B)</w:t>
            </w:r>
          </w:p>
          <w:p w14:paraId="5B1F3F33" w14:textId="77777777" w:rsidR="00625AE8" w:rsidRPr="00D02C76" w:rsidRDefault="00625AE8" w:rsidP="00CE53C9">
            <w:pPr>
              <w:widowControl/>
              <w:jc w:val="left"/>
              <w:rPr>
                <w:rFonts w:ascii="Arial" w:eastAsia="宋体" w:hAnsi="Arial" w:cs="Arial"/>
                <w:b/>
                <w:bCs/>
                <w:sz w:val="18"/>
                <w:szCs w:val="18"/>
                <w:lang w:eastAsia="ko-KR"/>
              </w:rPr>
            </w:pPr>
            <w:r w:rsidRPr="00D02C76">
              <w:rPr>
                <w:rFonts w:ascii="Arial" w:eastAsia="宋体" w:hAnsi="Arial" w:cs="Arial"/>
                <w:b/>
                <w:bCs/>
                <w:sz w:val="18"/>
                <w:szCs w:val="18"/>
                <w:lang w:eastAsia="ko-KR"/>
              </w:rPr>
              <w:t>Design</w:t>
            </w:r>
          </w:p>
          <w:p w14:paraId="6B2FC124" w14:textId="77777777"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DMRS for on-demand CSI report</w:t>
            </w:r>
          </w:p>
          <w:p w14:paraId="1421BCF2" w14:textId="0A38F1AE" w:rsidR="00625AE8" w:rsidRPr="00D02C76" w:rsidRDefault="00625AE8" w:rsidP="00CE53C9">
            <w:pPr>
              <w:widowControl/>
              <w:jc w:val="left"/>
              <w:rPr>
                <w:rFonts w:ascii="Arial" w:hAnsi="Arial" w:cs="Arial"/>
                <w:b/>
                <w:bCs/>
                <w:sz w:val="18"/>
                <w:szCs w:val="18"/>
              </w:rPr>
            </w:pPr>
            <w:r w:rsidRPr="00D02C76">
              <w:rPr>
                <w:rFonts w:ascii="Arial" w:hAnsi="Arial" w:cs="Arial"/>
                <w:b/>
                <w:bCs/>
                <w:sz w:val="18"/>
                <w:szCs w:val="18"/>
              </w:rPr>
              <w:t>Skeptical</w:t>
            </w:r>
          </w:p>
          <w:p w14:paraId="28B27041" w14:textId="58F66004" w:rsidR="00625AE8" w:rsidRPr="00D02C76" w:rsidRDefault="00625AE8" w:rsidP="00CE53C9">
            <w:pPr>
              <w:widowControl/>
              <w:jc w:val="left"/>
              <w:rPr>
                <w:rFonts w:ascii="Arial" w:eastAsia="宋体" w:hAnsi="Arial" w:cs="Arial"/>
                <w:sz w:val="18"/>
                <w:szCs w:val="18"/>
                <w:lang w:eastAsia="ko-KR"/>
              </w:rPr>
            </w:pPr>
            <w:r w:rsidRPr="00D02C76">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AF69987" w14:textId="6026BB4B"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Support (1</w:t>
            </w:r>
            <w:r w:rsidR="00773B68">
              <w:rPr>
                <w:rFonts w:ascii="Arial" w:hAnsi="Arial" w:cs="Arial"/>
                <w:b/>
                <w:bCs/>
                <w:sz w:val="18"/>
                <w:szCs w:val="18"/>
              </w:rPr>
              <w:t>1</w:t>
            </w:r>
            <w:r w:rsidRPr="00773B68">
              <w:rPr>
                <w:rFonts w:ascii="Arial" w:hAnsi="Arial" w:cs="Arial"/>
                <w:b/>
                <w:bCs/>
                <w:strike/>
                <w:color w:val="FF0000"/>
                <w:sz w:val="18"/>
                <w:szCs w:val="18"/>
              </w:rPr>
              <w:t>0</w:t>
            </w:r>
            <w:r w:rsidRPr="00D02C76">
              <w:rPr>
                <w:rFonts w:ascii="Arial" w:hAnsi="Arial" w:cs="Arial"/>
                <w:b/>
                <w:bCs/>
                <w:sz w:val="18"/>
                <w:szCs w:val="18"/>
              </w:rPr>
              <w:t>):</w:t>
            </w:r>
            <w:r w:rsidRPr="00D02C76">
              <w:rPr>
                <w:rFonts w:ascii="Arial" w:hAnsi="Arial" w:cs="Arial"/>
                <w:sz w:val="18"/>
                <w:szCs w:val="18"/>
              </w:rPr>
              <w:t xml:space="preserve"> Nokia (FFS), Huawei, ZTE, Tejas,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r w:rsidR="00773B68">
              <w:rPr>
                <w:rFonts w:ascii="Arial" w:hAnsi="Arial" w:cs="Arial"/>
                <w:sz w:val="18"/>
                <w:szCs w:val="18"/>
              </w:rPr>
              <w:t xml:space="preserve">, </w:t>
            </w:r>
            <w:r w:rsidR="00773B68" w:rsidRPr="00773B68">
              <w:rPr>
                <w:rFonts w:ascii="Arial" w:hAnsi="Arial" w:cs="Arial"/>
                <w:color w:val="FF0000"/>
                <w:sz w:val="18"/>
                <w:szCs w:val="18"/>
              </w:rPr>
              <w:t>Qualcomm</w:t>
            </w:r>
          </w:p>
          <w:p w14:paraId="4D049809" w14:textId="180E3DC8" w:rsidR="00A874CF" w:rsidRPr="00D02C76" w:rsidRDefault="00A874CF" w:rsidP="00CE53C9">
            <w:pPr>
              <w:widowControl/>
              <w:spacing w:line="276" w:lineRule="auto"/>
              <w:jc w:val="left"/>
              <w:rPr>
                <w:rFonts w:ascii="Arial" w:hAnsi="Arial" w:cs="Arial"/>
                <w:sz w:val="18"/>
                <w:szCs w:val="18"/>
              </w:rPr>
            </w:pPr>
            <w:r w:rsidRPr="00D02C76">
              <w:rPr>
                <w:rFonts w:ascii="Arial" w:hAnsi="Arial" w:cs="Arial"/>
                <w:b/>
                <w:bCs/>
                <w:sz w:val="18"/>
                <w:szCs w:val="18"/>
              </w:rPr>
              <w:t>Skeptical (2)</w:t>
            </w:r>
          </w:p>
          <w:p w14:paraId="60893B03" w14:textId="4FA60D5A" w:rsidR="00A874CF" w:rsidRPr="00D02C76" w:rsidRDefault="00A11350" w:rsidP="00CE53C9">
            <w:pPr>
              <w:widowControl/>
              <w:spacing w:line="276" w:lineRule="auto"/>
              <w:jc w:val="left"/>
              <w:rPr>
                <w:rFonts w:ascii="Arial" w:hAnsi="Arial" w:cs="Arial"/>
                <w:sz w:val="18"/>
                <w:szCs w:val="18"/>
              </w:rPr>
            </w:pPr>
            <w:proofErr w:type="spellStart"/>
            <w:r w:rsidRPr="00D02C76">
              <w:rPr>
                <w:rFonts w:ascii="Arial" w:hAnsi="Arial" w:cs="Arial"/>
                <w:sz w:val="18"/>
                <w:szCs w:val="18"/>
              </w:rPr>
              <w:t>Spreadtrum</w:t>
            </w:r>
            <w:proofErr w:type="spellEnd"/>
            <w:r w:rsidRPr="00D02C76" w:rsidDel="00A11350">
              <w:rPr>
                <w:rFonts w:ascii="Arial" w:hAnsi="Arial" w:cs="Arial"/>
                <w:sz w:val="18"/>
                <w:szCs w:val="18"/>
              </w:rPr>
              <w:t xml:space="preserve"> </w:t>
            </w:r>
            <w:r w:rsidR="00A874CF" w:rsidRPr="00D02C76">
              <w:rPr>
                <w:rFonts w:ascii="Arial" w:hAnsi="Arial" w:cs="Arial"/>
                <w:sz w:val="18"/>
                <w:szCs w:val="18"/>
              </w:rPr>
              <w:t>(low priority in 6G day-1) Fujitsu</w:t>
            </w:r>
            <w:r w:rsidR="00CE53C9" w:rsidRPr="00D02C76">
              <w:rPr>
                <w:rFonts w:ascii="Arial" w:hAnsi="Arial" w:cs="Arial"/>
                <w:sz w:val="18"/>
                <w:szCs w:val="18"/>
              </w:rPr>
              <w:t xml:space="preserve"> </w:t>
            </w:r>
            <w:r w:rsidR="00A874CF" w:rsidRPr="00D02C76">
              <w:rPr>
                <w:rFonts w:ascii="Arial" w:hAnsi="Arial" w:cs="Arial"/>
                <w:sz w:val="18"/>
                <w:szCs w:val="18"/>
              </w:rPr>
              <w:t>(later)</w:t>
            </w:r>
          </w:p>
        </w:tc>
      </w:tr>
      <w:tr w:rsidR="00A874CF" w:rsidRPr="00D02C76" w14:paraId="10088167" w14:textId="77777777" w:rsidTr="00CE53C9">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0D41A11B" w14:textId="77777777" w:rsidR="00A874CF" w:rsidRPr="00D02C76" w:rsidRDefault="00A874CF" w:rsidP="00CE53C9">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29CE3F35" w14:textId="22D557DE" w:rsidR="00A874CF" w:rsidRPr="00D02C76" w:rsidRDefault="00A874CF" w:rsidP="00CE53C9">
            <w:pPr>
              <w:jc w:val="left"/>
              <w:rPr>
                <w:rFonts w:ascii="Arial" w:hAnsi="Arial" w:cs="Arial"/>
                <w:sz w:val="18"/>
                <w:szCs w:val="18"/>
              </w:rPr>
            </w:pPr>
            <w:r w:rsidRPr="00D02C76">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415B4B0" w14:textId="2008100F" w:rsidR="00625AE8" w:rsidRPr="00D02C76" w:rsidRDefault="00A874CF" w:rsidP="00CE53C9">
            <w:pPr>
              <w:widowControl/>
              <w:spacing w:line="276" w:lineRule="auto"/>
              <w:jc w:val="left"/>
              <w:rPr>
                <w:rFonts w:ascii="Arial" w:hAnsi="Arial" w:cs="Arial"/>
                <w:sz w:val="18"/>
                <w:szCs w:val="18"/>
                <w:lang w:val="en-GB"/>
              </w:rPr>
            </w:pPr>
            <w:r w:rsidRPr="00D02C76">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064AACE6" w14:textId="6F7C40B0" w:rsidR="00A874CF" w:rsidRPr="00D02C76" w:rsidRDefault="00A874CF" w:rsidP="00CE53C9">
            <w:pPr>
              <w:widowControl/>
              <w:spacing w:line="276" w:lineRule="auto"/>
              <w:jc w:val="left"/>
              <w:rPr>
                <w:rFonts w:ascii="Arial" w:hAnsi="Arial" w:cs="Arial"/>
                <w:b/>
                <w:bCs/>
                <w:sz w:val="18"/>
                <w:szCs w:val="18"/>
              </w:rPr>
            </w:pPr>
            <w:r w:rsidRPr="00D02C76">
              <w:rPr>
                <w:rFonts w:ascii="Arial" w:hAnsi="Arial" w:cs="Arial"/>
                <w:b/>
                <w:bCs/>
                <w:sz w:val="18"/>
                <w:szCs w:val="18"/>
              </w:rPr>
              <w:t>Support</w:t>
            </w:r>
            <w:r w:rsidR="00625AE8" w:rsidRPr="00D02C76">
              <w:rPr>
                <w:rFonts w:ascii="Arial" w:hAnsi="Arial" w:cs="Arial"/>
                <w:b/>
                <w:bCs/>
                <w:sz w:val="18"/>
                <w:szCs w:val="18"/>
              </w:rPr>
              <w:t xml:space="preserve"> </w:t>
            </w:r>
            <w:r w:rsidRPr="00D02C76">
              <w:rPr>
                <w:rFonts w:ascii="Arial" w:hAnsi="Arial" w:cs="Arial"/>
                <w:b/>
                <w:bCs/>
                <w:sz w:val="18"/>
                <w:szCs w:val="18"/>
              </w:rPr>
              <w:t xml:space="preserve">(1): </w:t>
            </w:r>
            <w:r w:rsidRPr="00D02C76">
              <w:rPr>
                <w:rFonts w:ascii="Arial" w:hAnsi="Arial" w:cs="Arial"/>
                <w:sz w:val="18"/>
                <w:szCs w:val="18"/>
              </w:rPr>
              <w:t>Ericsson</w:t>
            </w:r>
          </w:p>
          <w:p w14:paraId="0FC191F1" w14:textId="23FB99DE" w:rsidR="00A874CF" w:rsidRPr="00D02C76" w:rsidRDefault="00A874CF" w:rsidP="00CE53C9">
            <w:pPr>
              <w:jc w:val="left"/>
              <w:rPr>
                <w:rFonts w:ascii="Arial" w:hAnsi="Arial" w:cs="Arial"/>
                <w:b/>
                <w:bCs/>
                <w:sz w:val="18"/>
                <w:szCs w:val="18"/>
              </w:rPr>
            </w:pPr>
          </w:p>
        </w:tc>
      </w:tr>
    </w:tbl>
    <w:p w14:paraId="2F60C79D" w14:textId="2ED6A25C" w:rsidR="00A874CF" w:rsidRPr="00D02C76" w:rsidRDefault="00A874CF" w:rsidP="00C66E6C">
      <w:pPr>
        <w:widowControl/>
        <w:spacing w:after="0" w:line="276" w:lineRule="auto"/>
        <w:jc w:val="left"/>
        <w:rPr>
          <w:rFonts w:ascii="Arial" w:hAnsi="Arial" w:cs="Arial"/>
          <w:sz w:val="20"/>
          <w:szCs w:val="20"/>
        </w:rPr>
      </w:pPr>
    </w:p>
    <w:p w14:paraId="0DC14541" w14:textId="72D179BF" w:rsidR="00A874CF" w:rsidRPr="00D02C76" w:rsidRDefault="00A874CF" w:rsidP="00A874CF">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w:t>
      </w:r>
      <w:r w:rsidR="00625AE8" w:rsidRPr="00D02C76">
        <w:rPr>
          <w:rFonts w:ascii="Arial" w:eastAsia="等线" w:hAnsi="Arial" w:cs="Arial"/>
          <w:b w:val="0"/>
          <w:bCs w:val="0"/>
          <w:kern w:val="3"/>
          <w:sz w:val="18"/>
          <w:szCs w:val="18"/>
        </w:rPr>
        <w:t>B</w:t>
      </w:r>
      <w:r w:rsidRPr="00D02C76">
        <w:rPr>
          <w:rFonts w:ascii="Arial" w:eastAsia="等线"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19"/>
        <w:gridCol w:w="1029"/>
        <w:gridCol w:w="7788"/>
      </w:tblGrid>
      <w:tr w:rsidR="00625AE8" w:rsidRPr="00D02C76" w14:paraId="5EEF89E1" w14:textId="77777777" w:rsidTr="00F864D6">
        <w:tc>
          <w:tcPr>
            <w:tcW w:w="0" w:type="auto"/>
            <w:shd w:val="clear" w:color="auto" w:fill="FFC000" w:themeFill="accent4"/>
          </w:tcPr>
          <w:p w14:paraId="54650EEF" w14:textId="77777777" w:rsidR="00A874CF" w:rsidRPr="00D02C76" w:rsidRDefault="00A874CF" w:rsidP="00F864D6">
            <w:pPr>
              <w:rPr>
                <w:rFonts w:ascii="Arial" w:hAnsi="Arial" w:cs="Arial"/>
                <w:sz w:val="16"/>
                <w:szCs w:val="16"/>
              </w:rPr>
            </w:pPr>
            <w:r w:rsidRPr="00D02C76">
              <w:rPr>
                <w:rFonts w:ascii="Arial" w:hAnsi="Arial" w:cs="Arial"/>
                <w:sz w:val="16"/>
                <w:szCs w:val="16"/>
              </w:rPr>
              <w:t>Company</w:t>
            </w:r>
          </w:p>
        </w:tc>
        <w:tc>
          <w:tcPr>
            <w:tcW w:w="0" w:type="auto"/>
            <w:shd w:val="clear" w:color="auto" w:fill="FFC000" w:themeFill="accent4"/>
          </w:tcPr>
          <w:p w14:paraId="5551B07F" w14:textId="77777777" w:rsidR="00205855"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r w:rsidR="00625AE8" w:rsidRPr="00D02C76">
              <w:rPr>
                <w:rFonts w:ascii="Arial" w:hAnsi="Arial" w:cs="Arial"/>
                <w:noProof/>
                <w:sz w:val="16"/>
                <w:szCs w:val="16"/>
              </w:rPr>
              <w:t>/</w:t>
            </w:r>
          </w:p>
          <w:p w14:paraId="43FABF9D" w14:textId="7BB7891C" w:rsidR="00A874CF"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w:t>
            </w:r>
            <w:r w:rsidR="00205855" w:rsidRPr="00D02C76">
              <w:rPr>
                <w:rFonts w:ascii="Arial" w:hAnsi="Arial" w:cs="Arial"/>
                <w:noProof/>
                <w:sz w:val="16"/>
                <w:szCs w:val="16"/>
              </w:rPr>
              <w:t>e</w:t>
            </w:r>
            <w:r w:rsidRPr="00D02C76">
              <w:rPr>
                <w:rFonts w:ascii="Arial" w:hAnsi="Arial" w:cs="Arial"/>
                <w:noProof/>
                <w:sz w:val="16"/>
                <w:szCs w:val="16"/>
              </w:rPr>
              <w:t>tri</w:t>
            </w:r>
            <w:r w:rsidR="00205855" w:rsidRPr="00D02C76">
              <w:rPr>
                <w:rFonts w:ascii="Arial" w:hAnsi="Arial" w:cs="Arial"/>
                <w:noProof/>
                <w:sz w:val="16"/>
                <w:szCs w:val="16"/>
              </w:rPr>
              <w:t>c</w:t>
            </w:r>
          </w:p>
        </w:tc>
        <w:tc>
          <w:tcPr>
            <w:tcW w:w="0" w:type="auto"/>
            <w:shd w:val="clear" w:color="auto" w:fill="FFC000" w:themeFill="accent4"/>
          </w:tcPr>
          <w:p w14:paraId="0595CD3E"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625AE8" w:rsidRPr="00D02C76" w14:paraId="5AA178C2" w14:textId="77777777" w:rsidTr="00F864D6">
        <w:tc>
          <w:tcPr>
            <w:tcW w:w="0" w:type="auto"/>
          </w:tcPr>
          <w:p w14:paraId="26896C15" w14:textId="4D141FA1" w:rsidR="00A874CF" w:rsidRPr="00D02C76" w:rsidRDefault="00A874CF" w:rsidP="00F864D6">
            <w:pPr>
              <w:rPr>
                <w:rFonts w:ascii="Arial" w:hAnsi="Arial" w:cs="Arial"/>
                <w:sz w:val="16"/>
                <w:szCs w:val="16"/>
                <w:lang w:eastAsia="zh-CN"/>
              </w:rPr>
            </w:pPr>
            <w:r w:rsidRPr="00D02C76">
              <w:rPr>
                <w:rFonts w:ascii="Arial" w:hAnsi="Arial" w:cs="Arial"/>
                <w:sz w:val="16"/>
                <w:szCs w:val="16"/>
                <w:lang w:eastAsia="zh-CN"/>
              </w:rPr>
              <w:t>MediaTek</w:t>
            </w:r>
          </w:p>
        </w:tc>
        <w:tc>
          <w:tcPr>
            <w:tcW w:w="0" w:type="auto"/>
          </w:tcPr>
          <w:p w14:paraId="2710489C" w14:textId="77777777" w:rsidR="00A874CF" w:rsidRPr="00D02C76" w:rsidRDefault="00A874CF"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1043853" w14:textId="0E4DE3B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tcPr>
          <w:p w14:paraId="7BA17722" w14:textId="77777777" w:rsidR="00625AE8" w:rsidRPr="00D02C76" w:rsidRDefault="00625AE8" w:rsidP="00625AE8">
            <w:pPr>
              <w:spacing w:before="24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6249613B" wp14:editId="58ADDC88">
                  <wp:extent cx="1916191" cy="1423987"/>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22517" cy="1428688"/>
                          </a:xfrm>
                          <a:prstGeom prst="rect">
                            <a:avLst/>
                          </a:prstGeom>
                          <a:noFill/>
                        </pic:spPr>
                      </pic:pic>
                    </a:graphicData>
                  </a:graphic>
                </wp:inline>
              </w:drawing>
            </w:r>
          </w:p>
          <w:p w14:paraId="7C645A5E" w14:textId="77777777" w:rsidR="00625AE8" w:rsidRPr="00D02C76" w:rsidRDefault="00625AE8" w:rsidP="00625AE8">
            <w:pPr>
              <w:spacing w:before="240" w:after="120"/>
              <w:jc w:val="center"/>
              <w:rPr>
                <w:rStyle w:val="afd"/>
                <w:rFonts w:ascii="Arial" w:hAnsi="Arial" w:cs="Arial"/>
                <w:i w:val="0"/>
                <w:iCs w:val="0"/>
                <w:sz w:val="16"/>
                <w:szCs w:val="16"/>
              </w:rPr>
            </w:pPr>
            <w:r w:rsidRPr="00D02C76">
              <w:rPr>
                <w:rStyle w:val="afd"/>
                <w:rFonts w:ascii="Arial" w:hAnsi="Arial" w:cs="Arial"/>
                <w:i w:val="0"/>
                <w:iCs w:val="0"/>
                <w:sz w:val="16"/>
                <w:szCs w:val="16"/>
              </w:rPr>
              <w:t>Figure</w:t>
            </w:r>
            <w:r w:rsidRPr="00D02C76">
              <w:rPr>
                <w:rStyle w:val="afd"/>
                <w:rFonts w:ascii="Arial" w:hAnsi="Arial" w:cs="Arial"/>
                <w:i w:val="0"/>
                <w:iCs w:val="0"/>
                <w:sz w:val="16"/>
                <w:szCs w:val="16"/>
                <w:lang w:eastAsia="zh-TW"/>
              </w:rPr>
              <w:t>-2.1.1</w:t>
            </w:r>
            <w:r w:rsidRPr="00D02C76">
              <w:rPr>
                <w:rStyle w:val="afd"/>
                <w:rFonts w:ascii="Arial" w:hAnsi="Arial" w:cs="Arial"/>
                <w:i w:val="0"/>
                <w:iCs w:val="0"/>
                <w:sz w:val="16"/>
                <w:szCs w:val="16"/>
              </w:rPr>
              <w:t xml:space="preserve"> </w:t>
            </w:r>
            <w:r w:rsidRPr="00D02C76">
              <w:rPr>
                <w:rStyle w:val="afd"/>
                <w:rFonts w:ascii="Arial" w:hAnsi="Arial" w:cs="Arial"/>
                <w:i w:val="0"/>
                <w:iCs w:val="0"/>
                <w:sz w:val="16"/>
                <w:szCs w:val="16"/>
                <w:lang w:eastAsia="zh-TW"/>
              </w:rPr>
              <w:t xml:space="preserve">Average UPT performance </w:t>
            </w:r>
            <w:r w:rsidRPr="00D02C76">
              <w:rPr>
                <w:rStyle w:val="afd"/>
                <w:rFonts w:ascii="Arial" w:hAnsi="Arial" w:cs="Arial"/>
                <w:i w:val="0"/>
                <w:iCs w:val="0"/>
                <w:sz w:val="16"/>
                <w:szCs w:val="16"/>
              </w:rPr>
              <w:t xml:space="preserve">of outer-loop CSI acquisition standalone vs. dual-loop CSI </w:t>
            </w:r>
            <w:r w:rsidRPr="00D02C76">
              <w:rPr>
                <w:rStyle w:val="afd"/>
                <w:rFonts w:ascii="Arial" w:hAnsi="Arial" w:cs="Arial"/>
                <w:i w:val="0"/>
                <w:iCs w:val="0"/>
                <w:sz w:val="16"/>
                <w:szCs w:val="16"/>
              </w:rPr>
              <w:lastRenderedPageBreak/>
              <w:t>acquisition under different outer-loop CSI periodicities</w:t>
            </w:r>
          </w:p>
          <w:p w14:paraId="30EBD4A4" w14:textId="77777777" w:rsidR="00625AE8" w:rsidRPr="00D02C76" w:rsidRDefault="00625AE8" w:rsidP="00625AE8">
            <w:pPr>
              <w:spacing w:before="240" w:after="120"/>
              <w:rPr>
                <w:rFonts w:ascii="Arial" w:hAnsi="Arial" w:cs="Arial"/>
                <w:sz w:val="16"/>
                <w:szCs w:val="16"/>
                <w:lang w:eastAsia="x-none"/>
              </w:rPr>
            </w:pPr>
            <w:r w:rsidRPr="00D02C76">
              <w:rPr>
                <w:rFonts w:ascii="Arial" w:hAnsi="Arial" w:cs="Arial"/>
                <w:sz w:val="16"/>
                <w:szCs w:val="16"/>
                <w:lang w:eastAsia="x-none"/>
              </w:rPr>
              <w:t>Observation 2.1.1: A dual-loop CSI acquisition framework is motivated by the critical need to efficiently balance the trade-off between CSI update periodicity, resource consumption, and sustained high performance.</w:t>
            </w:r>
          </w:p>
          <w:p w14:paraId="7678FD29" w14:textId="77777777" w:rsidR="00625AE8" w:rsidRPr="00D02C76" w:rsidRDefault="00625AE8" w:rsidP="00625AE8">
            <w:pPr>
              <w:spacing w:beforeLines="50" w:before="120" w:after="120"/>
              <w:jc w:val="center"/>
              <w:rPr>
                <w:rFonts w:ascii="Arial" w:hAnsi="Arial" w:cs="Arial"/>
                <w:sz w:val="16"/>
                <w:szCs w:val="16"/>
                <w:lang w:eastAsia="x-none"/>
              </w:rPr>
            </w:pPr>
            <w:r w:rsidRPr="00D02C76">
              <w:rPr>
                <w:rFonts w:ascii="Arial" w:hAnsi="Arial" w:cs="Arial"/>
                <w:noProof/>
                <w:sz w:val="16"/>
                <w:szCs w:val="16"/>
              </w:rPr>
              <w:drawing>
                <wp:inline distT="0" distB="0" distL="0" distR="0" wp14:anchorId="4948295C" wp14:editId="7AC3F350">
                  <wp:extent cx="2033588" cy="1149999"/>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45987" cy="1157011"/>
                          </a:xfrm>
                          <a:prstGeom prst="rect">
                            <a:avLst/>
                          </a:prstGeom>
                          <a:noFill/>
                          <a:ln>
                            <a:noFill/>
                          </a:ln>
                        </pic:spPr>
                      </pic:pic>
                    </a:graphicData>
                  </a:graphic>
                </wp:inline>
              </w:drawing>
            </w:r>
          </w:p>
          <w:p w14:paraId="2DA2D3BB" w14:textId="0B2A7B83" w:rsidR="00A874CF" w:rsidRPr="00D02C76" w:rsidRDefault="00625AE8" w:rsidP="00625AE8">
            <w:pPr>
              <w:spacing w:beforeLines="50" w:before="120" w:after="120"/>
              <w:jc w:val="center"/>
              <w:rPr>
                <w:rFonts w:ascii="Arial" w:hAnsi="Arial" w:cs="Arial"/>
                <w:sz w:val="16"/>
                <w:szCs w:val="16"/>
              </w:rPr>
            </w:pPr>
            <w:r w:rsidRPr="00D02C76">
              <w:rPr>
                <w:rStyle w:val="afd"/>
                <w:rFonts w:ascii="Arial" w:hAnsi="Arial" w:cs="Arial"/>
                <w:i w:val="0"/>
                <w:iCs w:val="0"/>
                <w:sz w:val="16"/>
                <w:szCs w:val="16"/>
              </w:rPr>
              <w:t>Figure</w:t>
            </w:r>
            <w:r w:rsidRPr="00D02C76">
              <w:rPr>
                <w:rStyle w:val="afd"/>
                <w:rFonts w:ascii="Arial" w:hAnsi="Arial" w:cs="Arial"/>
                <w:i w:val="0"/>
                <w:iCs w:val="0"/>
                <w:sz w:val="16"/>
                <w:szCs w:val="16"/>
                <w:lang w:eastAsia="zh-TW"/>
              </w:rPr>
              <w:t>-</w:t>
            </w:r>
            <w:r w:rsidRPr="00D02C76">
              <w:rPr>
                <w:rStyle w:val="afd"/>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625AE8" w:rsidRPr="00D02C76" w14:paraId="0DD1B334" w14:textId="77777777" w:rsidTr="00F864D6">
        <w:tc>
          <w:tcPr>
            <w:tcW w:w="0" w:type="auto"/>
          </w:tcPr>
          <w:p w14:paraId="1FA0C1A3" w14:textId="47D6282B" w:rsidR="00625AE8" w:rsidRPr="00D02C76" w:rsidRDefault="00625AE8" w:rsidP="00F864D6">
            <w:pPr>
              <w:rPr>
                <w:rFonts w:ascii="Arial" w:hAnsi="Arial" w:cs="Arial"/>
                <w:sz w:val="16"/>
                <w:szCs w:val="16"/>
              </w:rPr>
            </w:pPr>
            <w:r w:rsidRPr="00D02C76">
              <w:rPr>
                <w:rFonts w:ascii="Arial" w:hAnsi="Arial" w:cs="Arial"/>
                <w:sz w:val="16"/>
                <w:szCs w:val="16"/>
              </w:rPr>
              <w:lastRenderedPageBreak/>
              <w:t>Samsung</w:t>
            </w:r>
          </w:p>
        </w:tc>
        <w:tc>
          <w:tcPr>
            <w:tcW w:w="0" w:type="auto"/>
          </w:tcPr>
          <w:p w14:paraId="099DDE54" w14:textId="72C955A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75315DC2" w14:textId="5D25AE55"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CDF of L1-RSRP</w:t>
            </w:r>
          </w:p>
        </w:tc>
        <w:tc>
          <w:tcPr>
            <w:tcW w:w="0" w:type="auto"/>
          </w:tcPr>
          <w:p w14:paraId="40D48E96" w14:textId="77777777" w:rsidR="00625AE8" w:rsidRPr="00D02C76" w:rsidRDefault="00625AE8" w:rsidP="00625AE8">
            <w:pPr>
              <w:widowControl/>
              <w:snapToGrid w:val="0"/>
              <w:jc w:val="center"/>
              <w:rPr>
                <w:rFonts w:ascii="Arial" w:eastAsia="Malgun Gothic" w:hAnsi="Arial" w:cs="Arial"/>
                <w:sz w:val="16"/>
                <w:szCs w:val="16"/>
                <w:lang w:eastAsia="en-US"/>
              </w:rPr>
            </w:pPr>
            <w:r w:rsidRPr="00D02C76">
              <w:rPr>
                <w:rFonts w:ascii="Arial" w:eastAsia="Malgun Gothic" w:hAnsi="Arial" w:cs="Arial"/>
                <w:noProof/>
                <w:sz w:val="16"/>
                <w:szCs w:val="16"/>
                <w:lang w:eastAsia="en-US"/>
              </w:rPr>
              <w:drawing>
                <wp:inline distT="0" distB="0" distL="0" distR="0" wp14:anchorId="79910286" wp14:editId="08E71C71">
                  <wp:extent cx="2062162" cy="1397051"/>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rotWithShape="1">
                          <a:blip r:embed="rId84">
                            <a:extLst>
                              <a:ext uri="{28A0092B-C50C-407E-A947-70E740481C1C}">
                                <a14:useLocalDpi xmlns:a14="http://schemas.microsoft.com/office/drawing/2010/main" val="0"/>
                              </a:ext>
                            </a:extLst>
                          </a:blip>
                          <a:srcRect l="6788" t="6425"/>
                          <a:stretch/>
                        </pic:blipFill>
                        <pic:spPr bwMode="auto">
                          <a:xfrm>
                            <a:off x="0" y="0"/>
                            <a:ext cx="2070190" cy="1402490"/>
                          </a:xfrm>
                          <a:prstGeom prst="rect">
                            <a:avLst/>
                          </a:prstGeom>
                          <a:noFill/>
                          <a:ln>
                            <a:noFill/>
                          </a:ln>
                          <a:extLst>
                            <a:ext uri="{53640926-AAD7-44D8-BBD7-CCE9431645EC}">
                              <a14:shadowObscured xmlns:a14="http://schemas.microsoft.com/office/drawing/2010/main"/>
                            </a:ext>
                          </a:extLst>
                        </pic:spPr>
                      </pic:pic>
                    </a:graphicData>
                  </a:graphic>
                </wp:inline>
              </w:drawing>
            </w:r>
          </w:p>
          <w:p w14:paraId="01E6C9A0" w14:textId="55926550" w:rsidR="00625AE8" w:rsidRPr="00D02C76" w:rsidRDefault="00625AE8" w:rsidP="00CE53C9">
            <w:pPr>
              <w:widowControl/>
              <w:snapToGrid w:val="0"/>
              <w:jc w:val="center"/>
              <w:rPr>
                <w:rFonts w:ascii="Arial" w:eastAsia="Malgun Gothic" w:hAnsi="Arial" w:cs="Arial"/>
                <w:sz w:val="16"/>
                <w:szCs w:val="16"/>
                <w:lang w:eastAsia="en-US"/>
              </w:rPr>
            </w:pPr>
            <w:r w:rsidRPr="00D02C76">
              <w:rPr>
                <w:rFonts w:ascii="Arial" w:eastAsia="Malgun Gothic" w:hAnsi="Arial" w:cs="Arial"/>
                <w:iCs/>
                <w:sz w:val="16"/>
                <w:szCs w:val="16"/>
                <w:lang w:eastAsia="ko-KR"/>
              </w:rPr>
              <w:t xml:space="preserve">Figure </w:t>
            </w:r>
            <w:r w:rsidRPr="00D02C76">
              <w:rPr>
                <w:rFonts w:ascii="Arial" w:eastAsia="Malgun Gothic" w:hAnsi="Arial" w:cs="Arial"/>
                <w:iCs/>
                <w:sz w:val="16"/>
                <w:szCs w:val="16"/>
                <w:lang w:eastAsia="ko-KR"/>
              </w:rPr>
              <w:fldChar w:fldCharType="begin"/>
            </w:r>
            <w:r w:rsidRPr="00D02C76">
              <w:rPr>
                <w:rFonts w:ascii="Arial" w:eastAsia="Malgun Gothic" w:hAnsi="Arial" w:cs="Arial"/>
                <w:iCs/>
                <w:sz w:val="16"/>
                <w:szCs w:val="16"/>
                <w:lang w:eastAsia="ko-KR"/>
              </w:rPr>
              <w:instrText xml:space="preserve"> SEQ Figure \* ARABIC </w:instrText>
            </w:r>
            <w:r w:rsidRPr="00D02C76">
              <w:rPr>
                <w:rFonts w:ascii="Arial" w:eastAsia="Malgun Gothic" w:hAnsi="Arial" w:cs="Arial"/>
                <w:iCs/>
                <w:sz w:val="16"/>
                <w:szCs w:val="16"/>
                <w:lang w:eastAsia="ko-KR"/>
              </w:rPr>
              <w:fldChar w:fldCharType="separate"/>
            </w:r>
            <w:r w:rsidRPr="00D02C76">
              <w:rPr>
                <w:rFonts w:ascii="Arial" w:eastAsia="Malgun Gothic" w:hAnsi="Arial" w:cs="Arial"/>
                <w:iCs/>
                <w:noProof/>
                <w:sz w:val="16"/>
                <w:szCs w:val="16"/>
                <w:lang w:eastAsia="ko-KR"/>
              </w:rPr>
              <w:t>17</w:t>
            </w:r>
            <w:r w:rsidRPr="00D02C76">
              <w:rPr>
                <w:rFonts w:ascii="Arial" w:eastAsia="Malgun Gothic" w:hAnsi="Arial" w:cs="Arial"/>
                <w:iCs/>
                <w:sz w:val="16"/>
                <w:szCs w:val="16"/>
                <w:lang w:eastAsia="ko-KR"/>
              </w:rPr>
              <w:fldChar w:fldCharType="end"/>
            </w:r>
            <w:r w:rsidRPr="00D02C76">
              <w:rPr>
                <w:rFonts w:ascii="Arial" w:eastAsia="Malgun Gothic" w:hAnsi="Arial" w:cs="Arial"/>
                <w:sz w:val="16"/>
                <w:szCs w:val="16"/>
                <w:lang w:eastAsia="en-US"/>
              </w:rPr>
              <w:t xml:space="preserve">: The CDF of L1-RSRP difference (x) between CSI-RS measurement and DM-RS measurement </w:t>
            </w:r>
          </w:p>
        </w:tc>
      </w:tr>
      <w:tr w:rsidR="00625AE8" w:rsidRPr="00D02C76" w14:paraId="3271450F" w14:textId="77777777" w:rsidTr="00CE53C9">
        <w:tc>
          <w:tcPr>
            <w:tcW w:w="0" w:type="auto"/>
          </w:tcPr>
          <w:p w14:paraId="0A2A14C1" w14:textId="1E0B1618" w:rsidR="00625AE8" w:rsidRPr="00D02C76" w:rsidRDefault="00625AE8" w:rsidP="00F864D6">
            <w:pPr>
              <w:rPr>
                <w:rFonts w:ascii="Arial" w:hAnsi="Arial" w:cs="Arial"/>
                <w:sz w:val="16"/>
                <w:szCs w:val="16"/>
              </w:rPr>
            </w:pPr>
            <w:r w:rsidRPr="00D02C76">
              <w:rPr>
                <w:rFonts w:ascii="Arial" w:hAnsi="Arial" w:cs="Arial"/>
                <w:sz w:val="16"/>
                <w:szCs w:val="16"/>
              </w:rPr>
              <w:t>Ericsson</w:t>
            </w:r>
          </w:p>
        </w:tc>
        <w:tc>
          <w:tcPr>
            <w:tcW w:w="0" w:type="auto"/>
          </w:tcPr>
          <w:p w14:paraId="7C37F5BA" w14:textId="77777777"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#1</w:t>
            </w:r>
          </w:p>
          <w:p w14:paraId="0B6AE697" w14:textId="250EF103" w:rsidR="00625AE8" w:rsidRPr="00D02C76" w:rsidRDefault="00625AE8"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0" w:type="auto"/>
            <w:vAlign w:val="center"/>
          </w:tcPr>
          <w:p w14:paraId="3E732DA9" w14:textId="77777777" w:rsidR="00625AE8" w:rsidRPr="00D02C76" w:rsidRDefault="00625AE8" w:rsidP="00CE53C9">
            <w:pPr>
              <w:pStyle w:val="afb"/>
              <w:keepNext/>
              <w:jc w:val="center"/>
              <w:rPr>
                <w:rFonts w:ascii="Arial" w:hAnsi="Arial" w:cs="Arial"/>
                <w:sz w:val="16"/>
                <w:szCs w:val="16"/>
              </w:rPr>
            </w:pPr>
            <w:r w:rsidRPr="00D02C76">
              <w:rPr>
                <w:rFonts w:ascii="Arial" w:hAnsi="Arial" w:cs="Arial"/>
                <w:noProof/>
                <w:sz w:val="16"/>
                <w:szCs w:val="16"/>
              </w:rPr>
              <w:drawing>
                <wp:inline distT="0" distB="0" distL="0" distR="0" wp14:anchorId="7AE376B7" wp14:editId="5C196707">
                  <wp:extent cx="2424112" cy="1133717"/>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3707" name=""/>
                          <pic:cNvPicPr/>
                        </pic:nvPicPr>
                        <pic:blipFill>
                          <a:blip r:embed="rId85"/>
                          <a:stretch>
                            <a:fillRect/>
                          </a:stretch>
                        </pic:blipFill>
                        <pic:spPr>
                          <a:xfrm>
                            <a:off x="0" y="0"/>
                            <a:ext cx="2444352" cy="1143183"/>
                          </a:xfrm>
                          <a:prstGeom prst="rect">
                            <a:avLst/>
                          </a:prstGeom>
                        </pic:spPr>
                      </pic:pic>
                    </a:graphicData>
                  </a:graphic>
                </wp:inline>
              </w:drawing>
            </w:r>
          </w:p>
          <w:p w14:paraId="63AB84BC" w14:textId="77777777"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16</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Throughput vs. SINR for CSI-RS-based CQI and PDSCH DMRS-based CQI in </w:t>
            </w:r>
            <w:proofErr w:type="spellStart"/>
            <w:r w:rsidRPr="00D02C76">
              <w:rPr>
                <w:rFonts w:ascii="Arial" w:hAnsi="Arial" w:cs="Arial"/>
                <w:b w:val="0"/>
                <w:bCs w:val="0"/>
                <w:sz w:val="16"/>
                <w:szCs w:val="16"/>
              </w:rPr>
              <w:t>UMa</w:t>
            </w:r>
            <w:proofErr w:type="spellEnd"/>
            <w:r w:rsidRPr="00D02C76">
              <w:rPr>
                <w:rFonts w:ascii="Arial" w:hAnsi="Arial" w:cs="Arial"/>
                <w:b w:val="0"/>
                <w:bCs w:val="0"/>
                <w:sz w:val="16"/>
                <w:szCs w:val="16"/>
              </w:rPr>
              <w:t xml:space="preserve"> scenario.</w:t>
            </w:r>
          </w:p>
          <w:p w14:paraId="4610000E" w14:textId="312D743B" w:rsidR="00625AE8" w:rsidRPr="00D02C76" w:rsidRDefault="00625AE8" w:rsidP="00CE53C9">
            <w:pPr>
              <w:jc w:val="center"/>
              <w:rPr>
                <w:rFonts w:ascii="Arial" w:hAnsi="Arial" w:cs="Arial"/>
                <w:noProof/>
                <w:sz w:val="16"/>
                <w:szCs w:val="16"/>
              </w:rPr>
            </w:pPr>
            <w:r w:rsidRPr="00D02C76">
              <w:rPr>
                <w:rFonts w:ascii="Arial" w:hAnsi="Arial" w:cs="Arial"/>
                <w:noProof/>
                <w:sz w:val="16"/>
                <w:szCs w:val="16"/>
              </w:rPr>
              <w:drawing>
                <wp:inline distT="0" distB="0" distL="0" distR="0" wp14:anchorId="6A86107F" wp14:editId="2A0C33D6">
                  <wp:extent cx="2338388" cy="1201096"/>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490" name=""/>
                          <pic:cNvPicPr/>
                        </pic:nvPicPr>
                        <pic:blipFill>
                          <a:blip r:embed="rId86"/>
                          <a:stretch>
                            <a:fillRect/>
                          </a:stretch>
                        </pic:blipFill>
                        <pic:spPr>
                          <a:xfrm>
                            <a:off x="0" y="0"/>
                            <a:ext cx="2352540" cy="1208365"/>
                          </a:xfrm>
                          <a:prstGeom prst="rect">
                            <a:avLst/>
                          </a:prstGeom>
                        </pic:spPr>
                      </pic:pic>
                    </a:graphicData>
                  </a:graphic>
                </wp:inline>
              </w:drawing>
            </w:r>
          </w:p>
          <w:p w14:paraId="1F1CE45B" w14:textId="71B445BB" w:rsidR="00625AE8" w:rsidRPr="00D02C76" w:rsidRDefault="00625AE8" w:rsidP="00CE53C9">
            <w:pPr>
              <w:pStyle w:val="af0"/>
              <w:jc w:val="center"/>
              <w:rPr>
                <w:rFonts w:ascii="Arial" w:hAnsi="Arial" w:cs="Arial"/>
                <w:b w:val="0"/>
                <w:bCs w:val="0"/>
                <w:sz w:val="16"/>
                <w:szCs w:val="16"/>
              </w:rPr>
            </w:pPr>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17</w:t>
            </w:r>
            <w:r w:rsidRPr="00D02C76">
              <w:rPr>
                <w:rFonts w:ascii="Arial" w:hAnsi="Arial" w:cs="Arial"/>
                <w:b w:val="0"/>
                <w:bCs w:val="0"/>
                <w:sz w:val="16"/>
                <w:szCs w:val="16"/>
              </w:rPr>
              <w:fldChar w:fldCharType="end"/>
            </w:r>
            <w:r w:rsidRPr="00D02C76">
              <w:rPr>
                <w:rFonts w:ascii="Arial" w:hAnsi="Arial" w:cs="Arial"/>
                <w:b w:val="0"/>
                <w:bCs w:val="0"/>
                <w:sz w:val="16"/>
                <w:szCs w:val="16"/>
              </w:rPr>
              <w:t>: Throughput vs. SINR comparing CSI-RS-based CQI with DMRS-based CQI for different reporting periodicities (RP)</w:t>
            </w:r>
          </w:p>
        </w:tc>
      </w:tr>
    </w:tbl>
    <w:p w14:paraId="7B1F7278" w14:textId="77777777" w:rsidR="00A874CF" w:rsidRPr="00D02C76" w:rsidRDefault="00A874CF" w:rsidP="00C66E6C">
      <w:pPr>
        <w:widowControl/>
        <w:spacing w:after="0" w:line="276" w:lineRule="auto"/>
        <w:jc w:val="left"/>
        <w:rPr>
          <w:rFonts w:ascii="Arial" w:hAnsi="Arial" w:cs="Arial"/>
          <w:sz w:val="20"/>
          <w:szCs w:val="20"/>
        </w:rPr>
      </w:pPr>
    </w:p>
    <w:p w14:paraId="2A616EEC" w14:textId="77777777" w:rsidR="00C66E6C" w:rsidRPr="00D02C76" w:rsidRDefault="00C66E6C" w:rsidP="00C66E6C">
      <w:pPr>
        <w:pStyle w:val="a3"/>
        <w:ind w:left="1440"/>
        <w:rPr>
          <w:rFonts w:ascii="Arial" w:hAnsi="Arial" w:cs="Arial"/>
          <w:b/>
          <w:bCs/>
          <w:sz w:val="20"/>
          <w:szCs w:val="20"/>
        </w:rPr>
      </w:pPr>
    </w:p>
    <w:p w14:paraId="3BB2526E" w14:textId="0148E0CE" w:rsidR="00A874CF" w:rsidRPr="00D02C76" w:rsidRDefault="00A874CF" w:rsidP="00A874CF">
      <w:pPr>
        <w:pStyle w:val="3"/>
        <w:numPr>
          <w:ilvl w:val="0"/>
          <w:numId w:val="0"/>
        </w:numPr>
        <w:rPr>
          <w:b/>
          <w:bCs/>
          <w:sz w:val="22"/>
          <w:szCs w:val="22"/>
        </w:rPr>
      </w:pPr>
      <w:r w:rsidRPr="00D02C76">
        <w:rPr>
          <w:b/>
          <w:bCs/>
          <w:sz w:val="22"/>
          <w:szCs w:val="22"/>
        </w:rPr>
        <w:t>Proposal 4.3-1</w:t>
      </w:r>
    </w:p>
    <w:p w14:paraId="46F777C1" w14:textId="5C07045C" w:rsidR="003D71E8" w:rsidRPr="00D02C76" w:rsidRDefault="00C66E6C" w:rsidP="00C66E6C">
      <w:pPr>
        <w:widowControl/>
        <w:spacing w:after="0" w:line="276" w:lineRule="auto"/>
        <w:jc w:val="left"/>
        <w:rPr>
          <w:rFonts w:ascii="Arial" w:hAnsi="Arial" w:cs="Arial"/>
          <w:sz w:val="18"/>
          <w:szCs w:val="18"/>
        </w:rPr>
      </w:pPr>
      <w:r w:rsidRPr="00D02C76">
        <w:rPr>
          <w:rFonts w:ascii="Arial" w:hAnsi="Arial" w:cs="Arial"/>
          <w:sz w:val="18"/>
          <w:szCs w:val="18"/>
        </w:rPr>
        <w:t xml:space="preserve">Study on </w:t>
      </w:r>
      <w:r w:rsidR="00E75FE5" w:rsidRPr="00D02C76">
        <w:rPr>
          <w:rFonts w:ascii="Arial" w:hAnsi="Arial" w:cs="Arial"/>
          <w:sz w:val="18"/>
          <w:szCs w:val="18"/>
        </w:rPr>
        <w:t>whether</w:t>
      </w:r>
      <w:r w:rsidR="00E75FE5" w:rsidRPr="00D02C76">
        <w:rPr>
          <w:rFonts w:ascii="Arial" w:hAnsi="Arial" w:cs="Arial" w:hint="eastAsia"/>
          <w:sz w:val="18"/>
          <w:szCs w:val="18"/>
        </w:rPr>
        <w:t>/</w:t>
      </w:r>
      <w:r w:rsidR="00E75FE5" w:rsidRPr="00D02C76">
        <w:rPr>
          <w:rFonts w:ascii="Arial" w:hAnsi="Arial" w:cs="Arial"/>
          <w:sz w:val="18"/>
          <w:szCs w:val="18"/>
        </w:rPr>
        <w:t xml:space="preserve">how to support </w:t>
      </w:r>
      <w:r w:rsidRPr="00D02C76">
        <w:rPr>
          <w:rFonts w:ascii="Arial" w:hAnsi="Arial" w:cs="Arial"/>
          <w:sz w:val="18"/>
          <w:szCs w:val="18"/>
        </w:rPr>
        <w:t>DMRS-based CSI reporting</w:t>
      </w:r>
      <w:r w:rsidR="00413E0C" w:rsidRPr="00D02C76">
        <w:rPr>
          <w:rFonts w:ascii="Arial" w:hAnsi="Arial" w:cs="Arial"/>
          <w:sz w:val="18"/>
          <w:szCs w:val="18"/>
        </w:rPr>
        <w:t>.</w:t>
      </w:r>
    </w:p>
    <w:p w14:paraId="3624573A" w14:textId="2B33107B" w:rsidR="00CE53C9" w:rsidRPr="00D02C76" w:rsidRDefault="00CE53C9" w:rsidP="00C66E6C">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1B466564" w14:textId="77777777" w:rsidTr="00F864D6">
        <w:tc>
          <w:tcPr>
            <w:tcW w:w="1627" w:type="dxa"/>
            <w:shd w:val="clear" w:color="auto" w:fill="F2F2F2" w:themeFill="background1" w:themeFillShade="F2"/>
          </w:tcPr>
          <w:p w14:paraId="27270916"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1F946729" w14:textId="5ED40288" w:rsidR="00CE53C9" w:rsidRPr="00D02C76" w:rsidRDefault="00CE53C9" w:rsidP="00F864D6">
            <w:pPr>
              <w:rPr>
                <w:rFonts w:ascii="Arial" w:hAnsi="Arial" w:cs="Arial"/>
                <w:b/>
                <w:bCs/>
                <w:sz w:val="18"/>
                <w:szCs w:val="18"/>
              </w:rPr>
            </w:pPr>
            <w:r w:rsidRPr="00D02C76">
              <w:rPr>
                <w:rFonts w:ascii="Arial" w:hAnsi="Arial" w:cs="Arial"/>
                <w:sz w:val="18"/>
                <w:szCs w:val="18"/>
              </w:rPr>
              <w:t xml:space="preserve">Nokia, Huawei, ZTE, Tejas, MediaTek, GOOGLE, </w:t>
            </w:r>
            <w:proofErr w:type="spellStart"/>
            <w:r w:rsidRPr="00D02C76">
              <w:rPr>
                <w:rFonts w:ascii="Arial" w:hAnsi="Arial" w:cs="Arial"/>
                <w:sz w:val="18"/>
                <w:szCs w:val="18"/>
              </w:rPr>
              <w:t>xiaomi</w:t>
            </w:r>
            <w:proofErr w:type="spellEnd"/>
            <w:r w:rsidRPr="00D02C76">
              <w:rPr>
                <w:rFonts w:ascii="Arial" w:hAnsi="Arial" w:cs="Arial"/>
                <w:sz w:val="18"/>
                <w:szCs w:val="18"/>
              </w:rPr>
              <w:t>, Samsung. Apple, Ericsson</w:t>
            </w:r>
            <w:r w:rsidR="000C03F8">
              <w:rPr>
                <w:rFonts w:ascii="Arial" w:hAnsi="Arial" w:cs="Arial"/>
                <w:sz w:val="18"/>
                <w:szCs w:val="18"/>
              </w:rPr>
              <w:t xml:space="preserve">, </w:t>
            </w:r>
            <w:proofErr w:type="spellStart"/>
            <w:r w:rsidR="000C03F8">
              <w:rPr>
                <w:rFonts w:ascii="Arial" w:hAnsi="Arial" w:cs="Arial"/>
                <w:sz w:val="18"/>
                <w:szCs w:val="18"/>
              </w:rPr>
              <w:t>InterDigital</w:t>
            </w:r>
            <w:proofErr w:type="spellEnd"/>
            <w:r w:rsidR="00773B68">
              <w:rPr>
                <w:rFonts w:ascii="Arial" w:hAnsi="Arial" w:cs="Arial"/>
                <w:sz w:val="18"/>
                <w:szCs w:val="18"/>
              </w:rPr>
              <w:t>, Qualcomm</w:t>
            </w:r>
          </w:p>
        </w:tc>
      </w:tr>
      <w:tr w:rsidR="00CE53C9" w:rsidRPr="00D02C76" w14:paraId="17D20097" w14:textId="77777777" w:rsidTr="00F864D6">
        <w:tc>
          <w:tcPr>
            <w:tcW w:w="1627" w:type="dxa"/>
            <w:shd w:val="clear" w:color="auto" w:fill="F2F2F2" w:themeFill="background1" w:themeFillShade="F2"/>
          </w:tcPr>
          <w:p w14:paraId="76AC6A77" w14:textId="77777777" w:rsidR="00CE53C9" w:rsidRPr="00D02C76" w:rsidRDefault="00CE53C9" w:rsidP="00F864D6">
            <w:pPr>
              <w:rPr>
                <w:rFonts w:ascii="Arial" w:hAnsi="Arial" w:cs="Arial"/>
                <w:sz w:val="18"/>
                <w:szCs w:val="18"/>
              </w:rPr>
            </w:pPr>
            <w:r w:rsidRPr="00D02C76">
              <w:rPr>
                <w:rFonts w:ascii="Arial" w:hAnsi="Arial" w:cs="Arial"/>
                <w:b/>
                <w:bCs/>
                <w:sz w:val="18"/>
                <w:szCs w:val="18"/>
              </w:rPr>
              <w:t>Not support</w:t>
            </w:r>
          </w:p>
        </w:tc>
        <w:tc>
          <w:tcPr>
            <w:tcW w:w="8109" w:type="dxa"/>
          </w:tcPr>
          <w:p w14:paraId="4F7D5FD3" w14:textId="4F6874D9" w:rsidR="00CE53C9" w:rsidRPr="00D02C76" w:rsidRDefault="00CE53C9" w:rsidP="00CE53C9">
            <w:pPr>
              <w:rPr>
                <w:rFonts w:ascii="Arial" w:hAnsi="Arial" w:cs="Arial"/>
                <w:sz w:val="18"/>
                <w:szCs w:val="18"/>
              </w:rPr>
            </w:pPr>
          </w:p>
        </w:tc>
      </w:tr>
    </w:tbl>
    <w:p w14:paraId="6E6D59A6" w14:textId="77777777" w:rsidR="00CE53C9" w:rsidRPr="00D02C76" w:rsidRDefault="00CE53C9" w:rsidP="00CE53C9">
      <w:pPr>
        <w:rPr>
          <w:rFonts w:ascii="Arial" w:hAnsi="Arial" w:cs="Arial"/>
          <w:sz w:val="20"/>
          <w:szCs w:val="20"/>
        </w:rPr>
      </w:pPr>
    </w:p>
    <w:p w14:paraId="7415295E" w14:textId="702330F9" w:rsidR="00CE53C9" w:rsidRPr="00D02C76" w:rsidRDefault="00CE53C9" w:rsidP="00CE53C9">
      <w:pPr>
        <w:pStyle w:val="af0"/>
        <w:spacing w:after="0" w:line="240" w:lineRule="auto"/>
        <w:jc w:val="center"/>
        <w:rPr>
          <w:rFonts w:hint="eastAsia"/>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A874CF" w:rsidRPr="00D02C76" w14:paraId="7791CECC" w14:textId="77777777" w:rsidTr="00F864D6">
        <w:trPr>
          <w:trHeight w:val="20"/>
        </w:trPr>
        <w:tc>
          <w:tcPr>
            <w:tcW w:w="1165" w:type="dxa"/>
            <w:shd w:val="clear" w:color="auto" w:fill="E7E6E6" w:themeFill="background2"/>
          </w:tcPr>
          <w:p w14:paraId="57226A20"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5E4E2943"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Input</w:t>
            </w:r>
          </w:p>
        </w:tc>
      </w:tr>
      <w:tr w:rsidR="00A874CF" w:rsidRPr="00D02C76" w14:paraId="017A7895" w14:textId="77777777" w:rsidTr="00F864D6">
        <w:trPr>
          <w:trHeight w:val="20"/>
        </w:trPr>
        <w:tc>
          <w:tcPr>
            <w:tcW w:w="1165" w:type="dxa"/>
          </w:tcPr>
          <w:p w14:paraId="2FB751AF" w14:textId="77777777" w:rsidR="00A874CF" w:rsidRPr="00D02C76" w:rsidRDefault="00A874CF"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26C57DDE" w14:textId="2BE10BEC" w:rsidR="00A874CF" w:rsidRPr="00D02C76" w:rsidRDefault="00CE53C9" w:rsidP="00F864D6">
            <w:pPr>
              <w:rPr>
                <w:rFonts w:ascii="Arial" w:hAnsi="Arial" w:cs="Arial"/>
                <w:sz w:val="18"/>
                <w:szCs w:val="18"/>
                <w:lang w:eastAsia="zh-CN"/>
              </w:rPr>
            </w:pPr>
            <w:r w:rsidRPr="00D02C76">
              <w:rPr>
                <w:rFonts w:ascii="Arial" w:hAnsi="Arial" w:cs="Arial"/>
                <w:sz w:val="18"/>
                <w:szCs w:val="18"/>
                <w:lang w:eastAsia="zh-CN"/>
              </w:rPr>
              <w:t xml:space="preserve">Hope </w:t>
            </w:r>
            <w:proofErr w:type="spellStart"/>
            <w:r w:rsidR="00A11350" w:rsidRPr="00D02C76">
              <w:rPr>
                <w:rFonts w:ascii="Arial" w:hAnsi="Arial" w:cs="Arial"/>
                <w:sz w:val="18"/>
                <w:szCs w:val="18"/>
                <w:lang w:eastAsia="zh-CN"/>
              </w:rPr>
              <w:t>spredtrum</w:t>
            </w:r>
            <w:proofErr w:type="spellEnd"/>
            <w:r w:rsidRPr="00D02C76">
              <w:rPr>
                <w:rFonts w:ascii="Arial" w:hAnsi="Arial" w:cs="Arial"/>
                <w:sz w:val="18"/>
                <w:szCs w:val="18"/>
                <w:lang w:eastAsia="zh-CN"/>
              </w:rPr>
              <w:t xml:space="preserve">/Fujitsu is fine with the above proposal. I didn’t put your name in “not support”. But if you </w:t>
            </w:r>
            <w:r w:rsidRPr="00D02C76">
              <w:rPr>
                <w:rFonts w:ascii="Arial" w:hAnsi="Arial" w:cs="Arial"/>
                <w:sz w:val="18"/>
                <w:szCs w:val="18"/>
                <w:lang w:eastAsia="zh-CN"/>
              </w:rPr>
              <w:lastRenderedPageBreak/>
              <w:t>have strong concern, please update the above table.</w:t>
            </w:r>
          </w:p>
        </w:tc>
      </w:tr>
      <w:tr w:rsidR="00346CCA" w:rsidRPr="00D02C76" w14:paraId="0F203C29" w14:textId="77777777" w:rsidTr="00F864D6">
        <w:trPr>
          <w:trHeight w:val="20"/>
        </w:trPr>
        <w:tc>
          <w:tcPr>
            <w:tcW w:w="1165" w:type="dxa"/>
          </w:tcPr>
          <w:p w14:paraId="527091D1" w14:textId="03862BAB" w:rsidR="00346CCA" w:rsidRPr="00D02C76" w:rsidRDefault="00346CCA" w:rsidP="00346CCA">
            <w:pPr>
              <w:rPr>
                <w:rFonts w:ascii="Arial" w:hAnsi="Arial" w:cs="Arial"/>
                <w:sz w:val="18"/>
                <w:szCs w:val="18"/>
              </w:rPr>
            </w:pPr>
            <w:r>
              <w:rPr>
                <w:rFonts w:ascii="Arial" w:hAnsi="Arial" w:cs="Arial"/>
                <w:sz w:val="18"/>
                <w:szCs w:val="18"/>
              </w:rPr>
              <w:lastRenderedPageBreak/>
              <w:t>Samsung</w:t>
            </w:r>
          </w:p>
        </w:tc>
        <w:tc>
          <w:tcPr>
            <w:tcW w:w="8571" w:type="dxa"/>
          </w:tcPr>
          <w:p w14:paraId="4396E6C7" w14:textId="4D45FA50" w:rsidR="00346CCA" w:rsidRPr="00D02C76" w:rsidRDefault="00346CCA" w:rsidP="00346CCA">
            <w:pPr>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874CF" w:rsidRPr="00D02C76" w14:paraId="2A4B63BE" w14:textId="77777777" w:rsidTr="00F864D6">
        <w:trPr>
          <w:trHeight w:val="20"/>
        </w:trPr>
        <w:tc>
          <w:tcPr>
            <w:tcW w:w="1165" w:type="dxa"/>
          </w:tcPr>
          <w:p w14:paraId="62B09888" w14:textId="49D9393D" w:rsidR="00A874CF" w:rsidRPr="00D02C76" w:rsidRDefault="000708DE" w:rsidP="00F864D6">
            <w:pPr>
              <w:rPr>
                <w:rFonts w:ascii="Arial" w:hAnsi="Arial" w:cs="Arial"/>
                <w:sz w:val="18"/>
                <w:szCs w:val="18"/>
              </w:rPr>
            </w:pPr>
            <w:r w:rsidRPr="000708DE">
              <w:rPr>
                <w:rFonts w:ascii="Arial" w:hAnsi="Arial" w:cs="Arial"/>
                <w:sz w:val="18"/>
                <w:szCs w:val="18"/>
                <w:lang w:val="en-US"/>
              </w:rPr>
              <w:t>MediaTek</w:t>
            </w:r>
          </w:p>
        </w:tc>
        <w:tc>
          <w:tcPr>
            <w:tcW w:w="8571" w:type="dxa"/>
          </w:tcPr>
          <w:p w14:paraId="2BD8769E" w14:textId="1EC21118" w:rsidR="00A874CF" w:rsidRPr="00D02C76" w:rsidRDefault="000708DE" w:rsidP="00F864D6">
            <w:pPr>
              <w:rPr>
                <w:rFonts w:ascii="Arial" w:hAnsi="Arial" w:cs="Arial"/>
                <w:sz w:val="18"/>
                <w:szCs w:val="18"/>
              </w:rPr>
            </w:pPr>
            <w:r w:rsidRPr="000708DE">
              <w:rPr>
                <w:rFonts w:ascii="Arial" w:hAnsi="Arial" w:cs="Arial"/>
                <w:sz w:val="18"/>
                <w:szCs w:val="18"/>
                <w:lang w:val="en-US"/>
              </w:rPr>
              <w:t>Support. We are interested in DMRS-based CQI/RI/PMI tracking.</w:t>
            </w:r>
          </w:p>
        </w:tc>
      </w:tr>
    </w:tbl>
    <w:p w14:paraId="4F8DA238" w14:textId="77777777" w:rsidR="00F4357A" w:rsidRPr="00D02C76" w:rsidRDefault="00F4357A" w:rsidP="00DE4D96">
      <w:pPr>
        <w:rPr>
          <w:rFonts w:ascii="Arial" w:hAnsi="Arial" w:cs="Arial"/>
          <w:sz w:val="20"/>
          <w:szCs w:val="20"/>
        </w:rPr>
      </w:pPr>
    </w:p>
    <w:p w14:paraId="211DAF8B" w14:textId="237ACD33" w:rsidR="00DE4D96" w:rsidRPr="00D02C76" w:rsidRDefault="00DE4D96" w:rsidP="00F4357A">
      <w:pPr>
        <w:pStyle w:val="2"/>
        <w:rPr>
          <w:rFonts w:ascii="Arial" w:hAnsi="Arial" w:cs="Arial"/>
          <w:sz w:val="24"/>
          <w:szCs w:val="24"/>
        </w:rPr>
      </w:pPr>
      <w:r w:rsidRPr="00D02C76">
        <w:rPr>
          <w:rFonts w:ascii="Arial" w:hAnsi="Arial" w:cs="Arial"/>
          <w:sz w:val="24"/>
          <w:szCs w:val="24"/>
        </w:rPr>
        <w:t xml:space="preserve">UE-assisted </w:t>
      </w:r>
      <w:r w:rsidR="000179E0" w:rsidRPr="00D02C76">
        <w:rPr>
          <w:rFonts w:ascii="Arial" w:hAnsi="Arial" w:cs="Arial"/>
          <w:sz w:val="24"/>
          <w:szCs w:val="24"/>
        </w:rPr>
        <w:t>report</w:t>
      </w:r>
    </w:p>
    <w:p w14:paraId="3DC240A7" w14:textId="0CE1A0EA" w:rsidR="00205855" w:rsidRPr="00D02C76" w:rsidRDefault="00205855" w:rsidP="00252B56">
      <w:pPr>
        <w:rPr>
          <w:rFonts w:ascii="Arial" w:hAnsi="Arial" w:cs="Arial"/>
          <w:sz w:val="20"/>
          <w:szCs w:val="20"/>
        </w:rPr>
      </w:pPr>
      <w:r w:rsidRPr="00D02C76">
        <w:rPr>
          <w:rFonts w:ascii="Arial" w:hAnsi="Arial" w:cs="Arial"/>
          <w:sz w:val="20"/>
          <w:szCs w:val="20"/>
        </w:rPr>
        <w:t>UE-assisted report was proposed for several cases as the summary:</w:t>
      </w:r>
    </w:p>
    <w:p w14:paraId="084790F4" w14:textId="77777777" w:rsidR="00205855" w:rsidRPr="00D02C76" w:rsidRDefault="00205855" w:rsidP="00205855">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205855" w:rsidRPr="00D02C76" w14:paraId="3BF49443" w14:textId="77777777" w:rsidTr="00F864D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3C909B89"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lang w:eastAsia="zh-CN"/>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12ABA7C5" w14:textId="77777777" w:rsidR="00205855" w:rsidRPr="00D02C76" w:rsidRDefault="00205855"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E4FF19A" w14:textId="77777777" w:rsidR="00205855" w:rsidRPr="00D02C76" w:rsidRDefault="00205855"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F7A0A" w:rsidRPr="00D02C76" w14:paraId="7BBB29E2" w14:textId="77777777" w:rsidTr="00F864D6">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1F3510E" w14:textId="66629549"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65EAFC84" w14:textId="7E114955"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5DBF0D4" w14:textId="4E06AF45" w:rsidR="00721F1C" w:rsidRPr="00D02C76" w:rsidRDefault="00721F1C" w:rsidP="002F7A0A">
            <w:pPr>
              <w:widowControl/>
              <w:rPr>
                <w:rFonts w:ascii="Arial" w:eastAsia="宋体" w:hAnsi="Arial" w:cs="Arial"/>
                <w:sz w:val="18"/>
                <w:szCs w:val="18"/>
                <w:lang w:eastAsia="ko-KR"/>
              </w:rPr>
            </w:pPr>
            <w:r w:rsidRPr="00D02C76">
              <w:rPr>
                <w:rFonts w:ascii="Arial" w:eastAsia="宋体" w:hAnsi="Arial" w:cs="Arial"/>
                <w:sz w:val="18"/>
                <w:szCs w:val="18"/>
                <w:lang w:eastAsia="ko-KR"/>
              </w:rPr>
              <w:t xml:space="preserve">1. Essential feature to enable CJT across non-collocated </w:t>
            </w:r>
            <w:proofErr w:type="spellStart"/>
            <w:r w:rsidRPr="00D02C76">
              <w:rPr>
                <w:rFonts w:ascii="Arial" w:eastAsia="宋体" w:hAnsi="Arial" w:cs="Arial"/>
                <w:sz w:val="18"/>
                <w:szCs w:val="18"/>
                <w:lang w:eastAsia="ko-KR"/>
              </w:rPr>
              <w:t>mTRPs</w:t>
            </w:r>
            <w:proofErr w:type="spellEnd"/>
            <w:r w:rsidRPr="00D02C76">
              <w:rPr>
                <w:rFonts w:ascii="Arial" w:eastAsia="宋体" w:hAnsi="Arial" w:cs="Arial"/>
                <w:sz w:val="18"/>
                <w:szCs w:val="18"/>
                <w:lang w:eastAsia="ko-KR"/>
              </w:rPr>
              <w:t xml:space="preserve"> via UE-assisted reporting for NW in calibrating any </w:t>
            </w:r>
            <w:proofErr w:type="spellStart"/>
            <w:r w:rsidRPr="00D02C76">
              <w:rPr>
                <w:rFonts w:ascii="Arial" w:eastAsia="宋体" w:hAnsi="Arial" w:cs="Arial"/>
                <w:sz w:val="18"/>
                <w:szCs w:val="18"/>
                <w:lang w:eastAsia="ko-KR"/>
              </w:rPr>
              <w:t>freq</w:t>
            </w:r>
            <w:proofErr w:type="spellEnd"/>
            <w:r w:rsidRPr="00D02C76">
              <w:rPr>
                <w:rFonts w:ascii="Arial" w:eastAsia="宋体" w:hAnsi="Arial" w:cs="Arial"/>
                <w:sz w:val="18"/>
                <w:szCs w:val="18"/>
                <w:lang w:eastAsia="ko-KR"/>
              </w:rPr>
              <w:t>/time/phase mismatch among TRPs</w:t>
            </w:r>
          </w:p>
          <w:p w14:paraId="3378381F" w14:textId="77777777" w:rsidR="00403F0D" w:rsidRPr="00D02C76" w:rsidRDefault="00403F0D" w:rsidP="002F7A0A">
            <w:pPr>
              <w:widowControl/>
              <w:rPr>
                <w:rFonts w:ascii="Arial" w:eastAsia="宋体" w:hAnsi="Arial" w:cs="Arial"/>
                <w:sz w:val="18"/>
                <w:szCs w:val="18"/>
                <w:lang w:eastAsia="ko-KR"/>
              </w:rPr>
            </w:pPr>
          </w:p>
          <w:p w14:paraId="27A365AA" w14:textId="0527E43B" w:rsidR="002F7A0A" w:rsidRPr="00D02C76" w:rsidRDefault="00721F1C" w:rsidP="002F7A0A">
            <w:pPr>
              <w:widowControl/>
              <w:rPr>
                <w:rFonts w:ascii="Arial" w:eastAsia="宋体" w:hAnsi="Arial" w:cs="Arial"/>
                <w:sz w:val="18"/>
                <w:szCs w:val="18"/>
                <w:lang w:eastAsia="ko-KR"/>
              </w:rPr>
            </w:pPr>
            <w:r w:rsidRPr="00D02C76">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4548776" w14:textId="71C7010F"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hint="eastAsia"/>
                <w:b/>
                <w:bCs/>
                <w:sz w:val="18"/>
                <w:szCs w:val="18"/>
                <w:lang w:eastAsia="ko-KR"/>
              </w:rPr>
              <w:t>10</w:t>
            </w:r>
            <w:r w:rsidRPr="00D02C76">
              <w:rPr>
                <w:rFonts w:ascii="Arial" w:hAnsi="Arial" w:cs="Arial"/>
                <w:b/>
                <w:bCs/>
                <w:sz w:val="18"/>
                <w:szCs w:val="18"/>
              </w:rPr>
              <w:t>):</w:t>
            </w:r>
            <w:r w:rsidRPr="00D02C76">
              <w:rPr>
                <w:rFonts w:ascii="Arial" w:hAnsi="Arial" w:cs="Arial"/>
                <w:sz w:val="18"/>
                <w:szCs w:val="18"/>
              </w:rPr>
              <w:t xml:space="preserve"> ZTE, NEC, Samsung, Apple, Lenovo, Ericsson</w:t>
            </w:r>
            <w:r w:rsidRPr="00D02C76">
              <w:rPr>
                <w:rFonts w:ascii="Arial" w:eastAsia="Malgun Gothic" w:hAnsi="Arial" w:cs="Arial" w:hint="eastAsia"/>
                <w:sz w:val="18"/>
                <w:szCs w:val="18"/>
                <w:lang w:eastAsia="ko-KR"/>
              </w:rPr>
              <w:t>, vivo, OPPO, CMCC, CATT</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96B7D86" w14:textId="227F8F06" w:rsidR="002F7A0A" w:rsidRPr="00D02C76" w:rsidRDefault="002F7A0A" w:rsidP="002F7A0A">
            <w:pPr>
              <w:widowControl/>
              <w:spacing w:line="276" w:lineRule="auto"/>
              <w:jc w:val="left"/>
              <w:rPr>
                <w:rFonts w:ascii="Arial" w:hAnsi="Arial" w:cs="Arial"/>
                <w:sz w:val="18"/>
                <w:szCs w:val="18"/>
              </w:rPr>
            </w:pPr>
          </w:p>
        </w:tc>
      </w:tr>
      <w:tr w:rsidR="002F7A0A" w:rsidRPr="00D02C76" w14:paraId="26975D8A"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179B835A" w14:textId="7DCBD43F"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5B428DF6" w14:textId="0C1242C4" w:rsidR="002F7A0A" w:rsidRPr="00D02C76" w:rsidRDefault="00906EDF" w:rsidP="002F7A0A">
            <w:pPr>
              <w:rPr>
                <w:rFonts w:ascii="Arial" w:hAnsi="Arial" w:cs="Arial"/>
                <w:sz w:val="18"/>
                <w:szCs w:val="18"/>
              </w:rPr>
            </w:pPr>
            <w:r w:rsidRPr="00D02C76">
              <w:rPr>
                <w:rFonts w:ascii="Arial" w:hAnsi="Arial" w:cs="Arial"/>
                <w:sz w:val="18"/>
                <w:szCs w:val="18"/>
              </w:rPr>
              <w:t xml:space="preserve">Long-Term </w:t>
            </w:r>
            <w:r w:rsidR="002F7A0A" w:rsidRPr="00D02C76">
              <w:rPr>
                <w:rFonts w:ascii="Arial" w:hAnsi="Arial" w:cs="Arial"/>
                <w:sz w:val="18"/>
                <w:szCs w:val="18"/>
              </w:rPr>
              <w:t xml:space="preserve">Channel Property </w:t>
            </w:r>
            <w:r w:rsidR="002F7A0A" w:rsidRPr="00D02C76">
              <w:rPr>
                <w:rFonts w:ascii="Arial" w:eastAsia="Malgun Gothic" w:hAnsi="Arial" w:cs="Arial" w:hint="eastAsia"/>
                <w:sz w:val="18"/>
                <w:szCs w:val="18"/>
                <w:lang w:eastAsia="ko-KR"/>
              </w:rPr>
              <w:t>information</w:t>
            </w:r>
            <w:r w:rsidR="002F7A0A" w:rsidRPr="00D02C76">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FB91F72" w14:textId="411CE718" w:rsidR="002F7A0A"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sidRPr="00D02C76">
              <w:rPr>
                <w:rFonts w:ascii="Arial" w:hAnsi="Arial" w:cs="Arial"/>
                <w:sz w:val="18"/>
                <w:szCs w:val="18"/>
              </w:rPr>
              <w:t>pv</w:t>
            </w:r>
            <w:proofErr w:type="spellEnd"/>
            <w:r w:rsidRPr="00D02C76">
              <w:rPr>
                <w:rFonts w:ascii="Arial" w:hAnsi="Arial" w:cs="Arial"/>
                <w:sz w:val="18"/>
                <w:szCs w:val="18"/>
              </w:rPr>
              <w:t xml:space="preserve">, </w:t>
            </w:r>
            <w:proofErr w:type="spellStart"/>
            <w:r w:rsidRPr="00D02C76">
              <w:rPr>
                <w:rFonts w:ascii="Arial" w:hAnsi="Arial" w:cs="Arial"/>
                <w:sz w:val="18"/>
                <w:szCs w:val="18"/>
              </w:rPr>
              <w:t>etc</w:t>
            </w:r>
            <w:proofErr w:type="spellEnd"/>
            <w:r w:rsidRPr="00D02C76">
              <w:rPr>
                <w:rFonts w:ascii="Arial" w:hAnsi="Arial" w:cs="Arial"/>
                <w:sz w:val="18"/>
                <w:szCs w:val="18"/>
              </w:rPr>
              <w:t>)</w:t>
            </w:r>
          </w:p>
          <w:p w14:paraId="234CED96" w14:textId="68F7696B" w:rsidR="00A31B8D" w:rsidRPr="00D02C76" w:rsidRDefault="00A31B8D" w:rsidP="002F7A0A">
            <w:pPr>
              <w:widowControl/>
              <w:spacing w:line="276" w:lineRule="auto"/>
              <w:jc w:val="left"/>
              <w:rPr>
                <w:rFonts w:ascii="Arial" w:hAnsi="Arial" w:cs="Arial"/>
                <w:sz w:val="18"/>
                <w:szCs w:val="18"/>
              </w:rPr>
            </w:pPr>
            <w:r w:rsidRPr="00D02C76">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6CF20FDE" w14:textId="5FED17C2" w:rsidR="002F7A0A" w:rsidRPr="00D02C76" w:rsidRDefault="002F7A0A" w:rsidP="002F7A0A">
            <w:pPr>
              <w:rPr>
                <w:rFonts w:ascii="Arial" w:eastAsia="Malgun Gothic" w:hAnsi="Arial" w:cs="Arial"/>
                <w:sz w:val="18"/>
                <w:szCs w:val="18"/>
                <w:lang w:eastAsia="ko-KR"/>
              </w:rPr>
            </w:pPr>
            <w:r w:rsidRPr="00D02C76">
              <w:rPr>
                <w:rFonts w:ascii="Arial" w:hAnsi="Arial" w:cs="Arial"/>
                <w:b/>
                <w:bCs/>
                <w:sz w:val="18"/>
                <w:szCs w:val="18"/>
              </w:rPr>
              <w:t>Supported by (</w:t>
            </w:r>
            <w:r w:rsidRPr="00D02C76">
              <w:rPr>
                <w:rFonts w:ascii="Arial" w:eastAsia="Malgun Gothic" w:hAnsi="Arial" w:cs="Arial"/>
                <w:b/>
                <w:bCs/>
                <w:sz w:val="18"/>
                <w:szCs w:val="18"/>
                <w:lang w:eastAsia="ko-KR"/>
              </w:rPr>
              <w:t>9</w:t>
            </w:r>
            <w:r w:rsidRPr="00D02C76">
              <w:rPr>
                <w:rFonts w:ascii="Arial" w:hAnsi="Arial" w:cs="Arial"/>
                <w:b/>
                <w:bCs/>
                <w:sz w:val="18"/>
                <w:szCs w:val="18"/>
              </w:rPr>
              <w:t>):</w:t>
            </w:r>
            <w:r w:rsidRPr="00D02C76">
              <w:rPr>
                <w:rFonts w:ascii="Arial" w:hAnsi="Arial" w:cs="Arial"/>
                <w:sz w:val="18"/>
                <w:szCs w:val="18"/>
              </w:rPr>
              <w:t xml:space="preserve"> OPPO, ZTE, CATT, vivo</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ETRI (SDCP),</w:t>
            </w:r>
            <w:r w:rsidRPr="00D02C76">
              <w:rPr>
                <w:rFonts w:ascii="Arial" w:eastAsia="Malgun Gothic" w:hAnsi="Arial" w:cs="Arial" w:hint="eastAsia"/>
                <w:sz w:val="18"/>
                <w:szCs w:val="18"/>
                <w:lang w:eastAsia="ko-KR"/>
              </w:rPr>
              <w:t xml:space="preserve"> </w:t>
            </w:r>
            <w:r w:rsidRPr="00D02C76">
              <w:rPr>
                <w:rFonts w:ascii="Arial" w:hAnsi="Arial" w:cs="Arial"/>
                <w:sz w:val="18"/>
                <w:szCs w:val="18"/>
              </w:rPr>
              <w:t>Ericsson, DCM(FFS)</w:t>
            </w:r>
            <w:r w:rsidRPr="00D02C76">
              <w:rPr>
                <w:rFonts w:ascii="Arial" w:eastAsia="Malgun Gothic" w:hAnsi="Arial" w:cs="Arial" w:hint="eastAsia"/>
                <w:sz w:val="18"/>
                <w:szCs w:val="18"/>
                <w:lang w:eastAsia="ko-KR"/>
              </w:rPr>
              <w:t>, Google (TDCP), Huawei (long-term channel information)</w:t>
            </w:r>
            <w:r w:rsidR="006D15E3">
              <w:rPr>
                <w:rFonts w:ascii="Arial" w:eastAsia="Malgun Gothic" w:hAnsi="Arial" w:cs="Arial"/>
                <w:sz w:val="18"/>
                <w:szCs w:val="18"/>
                <w:lang w:eastAsia="ko-KR"/>
              </w:rPr>
              <w:t xml:space="preserve">, </w:t>
            </w:r>
            <w:proofErr w:type="spellStart"/>
            <w:r w:rsidR="006D15E3">
              <w:rPr>
                <w:rFonts w:ascii="Arial" w:eastAsia="Malgun Gothic" w:hAnsi="Arial" w:cs="Arial"/>
                <w:sz w:val="18"/>
                <w:szCs w:val="18"/>
                <w:lang w:eastAsia="ko-KR"/>
              </w:rPr>
              <w:t>InterDigital</w:t>
            </w:r>
            <w:proofErr w:type="spellEnd"/>
          </w:p>
          <w:p w14:paraId="077ECD51" w14:textId="77777777" w:rsidR="002F7A0A" w:rsidRPr="00D02C76" w:rsidRDefault="002F7A0A" w:rsidP="002F7A0A">
            <w:pPr>
              <w:widowControl/>
              <w:spacing w:line="276" w:lineRule="auto"/>
              <w:jc w:val="left"/>
              <w:rPr>
                <w:rFonts w:ascii="Arial" w:hAnsi="Arial" w:cs="Arial"/>
                <w:b/>
                <w:bCs/>
                <w:sz w:val="18"/>
                <w:szCs w:val="18"/>
              </w:rPr>
            </w:pPr>
          </w:p>
        </w:tc>
      </w:tr>
      <w:tr w:rsidR="002F7A0A" w:rsidRPr="00D02C76" w14:paraId="4CE25927"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B4AA982" w14:textId="079A9079" w:rsidR="002F7A0A" w:rsidRPr="00D02C76" w:rsidRDefault="002F7A0A" w:rsidP="002F7A0A">
            <w:pPr>
              <w:widowControl/>
              <w:contextualSpacing/>
              <w:jc w:val="left"/>
              <w:rPr>
                <w:rFonts w:ascii="Arial" w:hAnsi="Arial" w:cs="Arial"/>
                <w:sz w:val="18"/>
                <w:szCs w:val="18"/>
              </w:rPr>
            </w:pPr>
            <w:r w:rsidRPr="00D02C76">
              <w:rPr>
                <w:rFonts w:ascii="Arial" w:hAnsi="Arial" w:cs="Arial"/>
                <w:sz w:val="18"/>
                <w:szCs w:val="18"/>
              </w:rPr>
              <w:t>#3</w:t>
            </w:r>
          </w:p>
          <w:p w14:paraId="487F4EC9" w14:textId="5A55D6D6" w:rsidR="002F7A0A" w:rsidRPr="00D02C76" w:rsidRDefault="002F7A0A" w:rsidP="002F7A0A">
            <w:pPr>
              <w:widowControl/>
              <w:contextualSpacing/>
              <w:jc w:val="left"/>
              <w:rPr>
                <w:rFonts w:ascii="Arial" w:hAnsi="Arial" w:cs="Arial"/>
                <w:sz w:val="18"/>
                <w:szCs w:val="18"/>
                <w:lang w:eastAsia="ko-KR"/>
              </w:rPr>
            </w:pPr>
            <w:r w:rsidRPr="00D02C76">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FE49B0" w14:textId="0F98850C" w:rsidR="002F7A0A" w:rsidRPr="00D02C76" w:rsidRDefault="00403F0D" w:rsidP="002F7A0A">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sidRPr="00D02C76">
              <w:rPr>
                <w:rFonts w:ascii="Arial" w:hAnsi="Arial" w:cs="Arial"/>
                <w:sz w:val="18"/>
                <w:szCs w:val="18"/>
                <w:lang w:val="en-GB"/>
              </w:rPr>
              <w:t>IpN</w:t>
            </w:r>
            <w:proofErr w:type="spellEnd"/>
            <w:r w:rsidRPr="00D02C76">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2A1FBE30" w14:textId="77777777" w:rsidR="002F7A0A" w:rsidRPr="00D02C76" w:rsidRDefault="002F7A0A" w:rsidP="002F7A0A">
            <w:pPr>
              <w:widowControl/>
              <w:spacing w:line="276" w:lineRule="auto"/>
              <w:jc w:val="left"/>
              <w:rPr>
                <w:rFonts w:ascii="Arial" w:eastAsia="Malgun Gothic" w:hAnsi="Arial" w:cs="Arial"/>
                <w:b/>
                <w:bCs/>
                <w:sz w:val="18"/>
                <w:szCs w:val="18"/>
                <w:lang w:eastAsia="ko-KR"/>
              </w:rPr>
            </w:pPr>
            <w:r w:rsidRPr="00D02C76">
              <w:rPr>
                <w:rFonts w:ascii="Arial" w:hAnsi="Arial" w:cs="Arial"/>
                <w:b/>
                <w:bCs/>
                <w:sz w:val="18"/>
                <w:szCs w:val="18"/>
              </w:rPr>
              <w:t>Support (</w:t>
            </w:r>
            <w:r w:rsidRPr="00D02C76">
              <w:rPr>
                <w:rFonts w:ascii="Arial" w:eastAsia="Malgun Gothic" w:hAnsi="Arial" w:cs="Arial" w:hint="eastAsia"/>
                <w:b/>
                <w:bCs/>
                <w:sz w:val="18"/>
                <w:szCs w:val="18"/>
                <w:lang w:eastAsia="ko-KR"/>
              </w:rPr>
              <w:t>2</w:t>
            </w:r>
            <w:r w:rsidRPr="00D02C76">
              <w:rPr>
                <w:rFonts w:ascii="Arial" w:hAnsi="Arial" w:cs="Arial"/>
                <w:b/>
                <w:bCs/>
                <w:sz w:val="18"/>
                <w:szCs w:val="18"/>
              </w:rPr>
              <w:t xml:space="preserve">): </w:t>
            </w:r>
            <w:r w:rsidRPr="00D02C76">
              <w:rPr>
                <w:rFonts w:ascii="Arial" w:hAnsi="Arial" w:cs="Arial"/>
                <w:sz w:val="18"/>
                <w:szCs w:val="18"/>
              </w:rPr>
              <w:t>Ericsson</w:t>
            </w:r>
            <w:r w:rsidRPr="00D02C76">
              <w:rPr>
                <w:rFonts w:ascii="Arial" w:eastAsia="Malgun Gothic" w:hAnsi="Arial" w:cs="Arial" w:hint="eastAsia"/>
                <w:sz w:val="18"/>
                <w:szCs w:val="18"/>
                <w:lang w:eastAsia="ko-KR"/>
              </w:rPr>
              <w:t xml:space="preserve">, </w:t>
            </w:r>
            <w:proofErr w:type="spellStart"/>
            <w:r w:rsidRPr="00D02C76">
              <w:rPr>
                <w:rFonts w:ascii="Arial" w:eastAsia="Malgun Gothic" w:hAnsi="Arial" w:cs="Arial" w:hint="eastAsia"/>
                <w:sz w:val="18"/>
                <w:szCs w:val="18"/>
                <w:lang w:eastAsia="ko-KR"/>
              </w:rPr>
              <w:t>Futurewei</w:t>
            </w:r>
            <w:proofErr w:type="spellEnd"/>
            <w:r w:rsidRPr="00D02C76">
              <w:rPr>
                <w:rFonts w:ascii="Arial" w:eastAsia="Malgun Gothic" w:hAnsi="Arial" w:cs="Arial" w:hint="eastAsia"/>
                <w:sz w:val="18"/>
                <w:szCs w:val="18"/>
                <w:lang w:eastAsia="ko-KR"/>
              </w:rPr>
              <w:t xml:space="preserve"> (study)</w:t>
            </w:r>
          </w:p>
          <w:p w14:paraId="745DC884" w14:textId="77777777" w:rsidR="002F7A0A" w:rsidRPr="00D02C76" w:rsidRDefault="002F7A0A" w:rsidP="002F7A0A">
            <w:pPr>
              <w:rPr>
                <w:rFonts w:ascii="Arial" w:hAnsi="Arial" w:cs="Arial"/>
                <w:b/>
                <w:bCs/>
                <w:sz w:val="18"/>
                <w:szCs w:val="18"/>
              </w:rPr>
            </w:pPr>
          </w:p>
        </w:tc>
      </w:tr>
      <w:tr w:rsidR="00205855" w:rsidRPr="00D02C76" w14:paraId="387F3424" w14:textId="77777777" w:rsidTr="00F864D6">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0A64EA7" w14:textId="77777777" w:rsidR="00205855" w:rsidRPr="00D02C76" w:rsidRDefault="00205855" w:rsidP="00F864D6">
            <w:pPr>
              <w:widowControl/>
              <w:contextualSpacing/>
              <w:jc w:val="left"/>
              <w:rPr>
                <w:rFonts w:ascii="Arial" w:hAnsi="Arial" w:cs="Arial"/>
                <w:sz w:val="18"/>
                <w:szCs w:val="18"/>
              </w:rPr>
            </w:pPr>
            <w:r w:rsidRPr="00D02C76">
              <w:rPr>
                <w:rFonts w:ascii="Arial" w:hAnsi="Arial" w:cs="Arial"/>
                <w:sz w:val="18"/>
                <w:szCs w:val="18"/>
              </w:rPr>
              <w:t>#4</w:t>
            </w:r>
          </w:p>
          <w:p w14:paraId="272416AA" w14:textId="6D06430E" w:rsidR="00205855" w:rsidRPr="00D02C76" w:rsidRDefault="00205855" w:rsidP="00205855">
            <w:pPr>
              <w:rPr>
                <w:rFonts w:ascii="Arial" w:hAnsi="Arial" w:cs="Arial"/>
                <w:sz w:val="18"/>
                <w:szCs w:val="18"/>
              </w:rPr>
            </w:pPr>
            <w:r w:rsidRPr="00D02C76">
              <w:rPr>
                <w:rFonts w:ascii="Arial" w:hAnsi="Arial" w:cs="Arial"/>
                <w:sz w:val="18"/>
                <w:szCs w:val="18"/>
              </w:rPr>
              <w:t>CJT interference mitigation</w:t>
            </w:r>
          </w:p>
          <w:p w14:paraId="744F35D9" w14:textId="08BEF414" w:rsidR="00205855" w:rsidRPr="00D02C76" w:rsidRDefault="00205855" w:rsidP="00F864D6">
            <w:pPr>
              <w:widowControl/>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9F409C5" w14:textId="13BEBB39" w:rsidR="00205855" w:rsidRPr="00D02C76" w:rsidRDefault="00403F0D" w:rsidP="00F864D6">
            <w:pPr>
              <w:widowControl/>
              <w:spacing w:line="276" w:lineRule="auto"/>
              <w:jc w:val="left"/>
              <w:rPr>
                <w:rFonts w:ascii="Arial" w:hAnsi="Arial" w:cs="Arial"/>
                <w:sz w:val="18"/>
                <w:szCs w:val="18"/>
                <w:lang w:val="en-GB"/>
              </w:rPr>
            </w:pPr>
            <w:r w:rsidRPr="00D02C76">
              <w:rPr>
                <w:rFonts w:ascii="Arial" w:hAnsi="Arial" w:cs="Arial"/>
                <w:sz w:val="18"/>
                <w:szCs w:val="18"/>
                <w:lang w:val="en-GB"/>
              </w:rPr>
              <w:t xml:space="preserve">For mitigating CJT interference, UE reports the </w:t>
            </w:r>
            <w:proofErr w:type="spellStart"/>
            <w:r w:rsidRPr="00D02C76">
              <w:rPr>
                <w:rFonts w:ascii="Arial" w:hAnsi="Arial" w:cs="Arial"/>
                <w:sz w:val="18"/>
                <w:szCs w:val="18"/>
                <w:lang w:val="en-GB"/>
              </w:rPr>
              <w:t>inferference</w:t>
            </w:r>
            <w:proofErr w:type="spellEnd"/>
            <w:r w:rsidRPr="00D02C76">
              <w:rPr>
                <w:rFonts w:ascii="Arial" w:hAnsi="Arial" w:cs="Arial"/>
                <w:sz w:val="18"/>
                <w:szCs w:val="18"/>
                <w:lang w:val="en-GB"/>
              </w:rPr>
              <w:t xml:space="preserve"> from other CJT coordination set.</w:t>
            </w:r>
          </w:p>
          <w:p w14:paraId="1DD1A9B7" w14:textId="7D9115BC" w:rsidR="00403F0D" w:rsidRPr="00D02C76" w:rsidRDefault="00403F0D" w:rsidP="00F864D6">
            <w:pPr>
              <w:widowControl/>
              <w:spacing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313E0B77" w14:textId="5F5516ED" w:rsidR="00205855" w:rsidRPr="00D02C76" w:rsidRDefault="00205855" w:rsidP="00205855">
            <w:pPr>
              <w:rPr>
                <w:rFonts w:ascii="Arial" w:hAnsi="Arial" w:cs="Arial"/>
                <w:sz w:val="18"/>
                <w:szCs w:val="18"/>
              </w:rPr>
            </w:pPr>
            <w:r w:rsidRPr="00D02C76">
              <w:rPr>
                <w:rFonts w:ascii="Arial" w:hAnsi="Arial" w:cs="Arial"/>
                <w:b/>
                <w:bCs/>
                <w:sz w:val="18"/>
                <w:szCs w:val="18"/>
              </w:rPr>
              <w:t xml:space="preserve">Supported </w:t>
            </w:r>
            <w:proofErr w:type="gramStart"/>
            <w:r w:rsidRPr="00D02C76">
              <w:rPr>
                <w:rFonts w:ascii="Arial" w:hAnsi="Arial" w:cs="Arial"/>
                <w:b/>
                <w:bCs/>
                <w:sz w:val="18"/>
                <w:szCs w:val="18"/>
              </w:rPr>
              <w:t>by(</w:t>
            </w:r>
            <w:proofErr w:type="gramEnd"/>
            <w:r w:rsidRPr="00D02C76">
              <w:rPr>
                <w:rFonts w:ascii="Arial" w:hAnsi="Arial" w:cs="Arial"/>
                <w:b/>
                <w:bCs/>
                <w:sz w:val="18"/>
                <w:szCs w:val="18"/>
              </w:rPr>
              <w:t>1):</w:t>
            </w:r>
            <w:r w:rsidRPr="00D02C76">
              <w:rPr>
                <w:rFonts w:ascii="Arial" w:hAnsi="Arial" w:cs="Arial"/>
                <w:sz w:val="18"/>
                <w:szCs w:val="18"/>
              </w:rPr>
              <w:t xml:space="preserve"> ZTE</w:t>
            </w:r>
          </w:p>
          <w:p w14:paraId="0F6889E8" w14:textId="77777777" w:rsidR="00205855" w:rsidRPr="00D02C76" w:rsidRDefault="00205855" w:rsidP="00F864D6">
            <w:pPr>
              <w:widowControl/>
              <w:spacing w:line="276" w:lineRule="auto"/>
              <w:jc w:val="left"/>
              <w:rPr>
                <w:rFonts w:ascii="Arial" w:hAnsi="Arial" w:cs="Arial"/>
                <w:b/>
                <w:bCs/>
                <w:sz w:val="18"/>
                <w:szCs w:val="18"/>
              </w:rPr>
            </w:pPr>
          </w:p>
        </w:tc>
      </w:tr>
    </w:tbl>
    <w:p w14:paraId="17EC4B0E" w14:textId="77777777" w:rsidR="00205855" w:rsidRPr="00D02C76" w:rsidRDefault="00205855" w:rsidP="00205855">
      <w:pPr>
        <w:widowControl/>
        <w:spacing w:after="0" w:line="276" w:lineRule="auto"/>
        <w:jc w:val="left"/>
        <w:rPr>
          <w:rFonts w:ascii="Arial" w:hAnsi="Arial" w:cs="Arial"/>
          <w:sz w:val="20"/>
          <w:szCs w:val="20"/>
        </w:rPr>
      </w:pPr>
    </w:p>
    <w:p w14:paraId="5F081C58" w14:textId="77777777" w:rsidR="00205855" w:rsidRPr="00D02C76" w:rsidRDefault="00205855" w:rsidP="00205855">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4.3B</w:t>
      </w:r>
      <w:r w:rsidRPr="00D02C76">
        <w:rPr>
          <w:rFonts w:ascii="Arial" w:eastAsia="等线" w:hAnsi="Arial" w:cs="Arial"/>
          <w:kern w:val="3"/>
          <w:sz w:val="18"/>
          <w:szCs w:val="18"/>
        </w:rPr>
        <w:t xml:space="preserve">: </w:t>
      </w:r>
      <w:r w:rsidRPr="00D02C76">
        <w:rPr>
          <w:sz w:val="18"/>
          <w:szCs w:val="18"/>
        </w:rPr>
        <w:t xml:space="preserve">Summary on evaluation results  </w:t>
      </w:r>
    </w:p>
    <w:tbl>
      <w:tblPr>
        <w:tblStyle w:val="ae"/>
        <w:tblW w:w="0" w:type="auto"/>
        <w:tblLook w:val="04A0" w:firstRow="1" w:lastRow="0" w:firstColumn="1" w:lastColumn="0" w:noHBand="0" w:noVBand="1"/>
      </w:tblPr>
      <w:tblGrid>
        <w:gridCol w:w="901"/>
        <w:gridCol w:w="1104"/>
        <w:gridCol w:w="7560"/>
      </w:tblGrid>
      <w:tr w:rsidR="00205855" w:rsidRPr="00D02C76" w14:paraId="794921EA" w14:textId="77777777" w:rsidTr="00CE53C9">
        <w:tc>
          <w:tcPr>
            <w:tcW w:w="0" w:type="auto"/>
            <w:shd w:val="clear" w:color="auto" w:fill="FFC000" w:themeFill="accent4"/>
          </w:tcPr>
          <w:p w14:paraId="55344804" w14:textId="77777777" w:rsidR="00205855" w:rsidRPr="00D02C76" w:rsidRDefault="00205855" w:rsidP="00F864D6">
            <w:pPr>
              <w:rPr>
                <w:rFonts w:ascii="Arial" w:hAnsi="Arial" w:cs="Arial"/>
                <w:sz w:val="16"/>
                <w:szCs w:val="16"/>
              </w:rPr>
            </w:pPr>
            <w:r w:rsidRPr="00D02C76">
              <w:rPr>
                <w:rFonts w:ascii="Arial" w:hAnsi="Arial" w:cs="Arial"/>
                <w:sz w:val="16"/>
                <w:szCs w:val="16"/>
              </w:rPr>
              <w:t>Company</w:t>
            </w:r>
          </w:p>
        </w:tc>
        <w:tc>
          <w:tcPr>
            <w:tcW w:w="1104" w:type="dxa"/>
            <w:shd w:val="clear" w:color="auto" w:fill="FFC000" w:themeFill="accent4"/>
          </w:tcPr>
          <w:p w14:paraId="727EF80D"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Proposal/</w:t>
            </w:r>
          </w:p>
          <w:p w14:paraId="51BB9872" w14:textId="450012B3"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Metric</w:t>
            </w:r>
          </w:p>
        </w:tc>
        <w:tc>
          <w:tcPr>
            <w:tcW w:w="7560" w:type="dxa"/>
            <w:shd w:val="clear" w:color="auto" w:fill="FFC000" w:themeFill="accent4"/>
          </w:tcPr>
          <w:p w14:paraId="24D422D6" w14:textId="77777777"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 xml:space="preserve">Key observation and results </w:t>
            </w:r>
          </w:p>
        </w:tc>
      </w:tr>
      <w:tr w:rsidR="00205855" w:rsidRPr="00D02C76" w14:paraId="2AE1BD8E" w14:textId="77777777" w:rsidTr="00CE53C9">
        <w:tc>
          <w:tcPr>
            <w:tcW w:w="0" w:type="auto"/>
          </w:tcPr>
          <w:p w14:paraId="05A6F45D" w14:textId="7D8972ED" w:rsidR="00205855" w:rsidRPr="00D02C76" w:rsidRDefault="00205855" w:rsidP="00F864D6">
            <w:pPr>
              <w:rPr>
                <w:rFonts w:ascii="Arial" w:hAnsi="Arial" w:cs="Arial"/>
                <w:sz w:val="16"/>
                <w:szCs w:val="16"/>
                <w:lang w:eastAsia="zh-CN"/>
              </w:rPr>
            </w:pPr>
            <w:r w:rsidRPr="00D02C76">
              <w:rPr>
                <w:rFonts w:ascii="Arial" w:hAnsi="Arial" w:cs="Arial"/>
                <w:sz w:val="16"/>
                <w:szCs w:val="16"/>
                <w:lang w:eastAsia="zh-CN"/>
              </w:rPr>
              <w:t>ZTE</w:t>
            </w:r>
          </w:p>
        </w:tc>
        <w:tc>
          <w:tcPr>
            <w:tcW w:w="1104" w:type="dxa"/>
          </w:tcPr>
          <w:p w14:paraId="36A0B622" w14:textId="4C87C388"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2</w:t>
            </w:r>
          </w:p>
          <w:p w14:paraId="26E79EBD" w14:textId="45159DBC"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7A55065B" w14:textId="2E537AE4" w:rsidR="00205855" w:rsidRPr="00D02C76" w:rsidRDefault="00205855" w:rsidP="00205855">
            <w:pPr>
              <w:spacing w:beforeLines="50" w:before="120" w:after="120"/>
              <w:jc w:val="left"/>
              <w:rPr>
                <w:rFonts w:ascii="Arial" w:hAnsi="Arial" w:cs="Arial"/>
                <w:sz w:val="16"/>
                <w:szCs w:val="16"/>
              </w:rPr>
            </w:pPr>
            <w:r w:rsidRPr="00D02C76">
              <w:rPr>
                <w:rFonts w:ascii="Arial" w:hAnsi="Arial" w:cs="Arial"/>
                <w:sz w:val="16"/>
                <w:szCs w:val="16"/>
              </w:rPr>
              <w:t xml:space="preserve">Observation 7: The UE-reported compressed long-term channel covariance delivers an average UPT gain of 7% and a cell-edge UPT gain of 36% for </w:t>
            </w:r>
            <w:proofErr w:type="spellStart"/>
            <w:r w:rsidRPr="00D02C76">
              <w:rPr>
                <w:rFonts w:ascii="Arial" w:hAnsi="Arial" w:cs="Arial"/>
                <w:sz w:val="16"/>
                <w:szCs w:val="16"/>
              </w:rPr>
              <w:t>mTRP</w:t>
            </w:r>
            <w:proofErr w:type="spellEnd"/>
            <w:r w:rsidRPr="00D02C76">
              <w:rPr>
                <w:rFonts w:ascii="Arial" w:hAnsi="Arial" w:cs="Arial"/>
                <w:sz w:val="16"/>
                <w:szCs w:val="16"/>
              </w:rPr>
              <w:t xml:space="preserve"> CJT</w:t>
            </w:r>
          </w:p>
        </w:tc>
      </w:tr>
      <w:tr w:rsidR="00205855" w:rsidRPr="00D02C76" w14:paraId="0DB2BDFD" w14:textId="77777777" w:rsidTr="00CE53C9">
        <w:tc>
          <w:tcPr>
            <w:tcW w:w="0" w:type="auto"/>
          </w:tcPr>
          <w:p w14:paraId="0B117429" w14:textId="1AD508DC" w:rsidR="00205855" w:rsidRPr="00D02C76" w:rsidRDefault="00205855" w:rsidP="00F864D6">
            <w:pPr>
              <w:rPr>
                <w:rFonts w:ascii="Arial" w:hAnsi="Arial" w:cs="Arial"/>
                <w:sz w:val="16"/>
                <w:szCs w:val="16"/>
              </w:rPr>
            </w:pPr>
            <w:r w:rsidRPr="00D02C76">
              <w:rPr>
                <w:rFonts w:ascii="Arial" w:hAnsi="Arial" w:cs="Arial"/>
                <w:sz w:val="16"/>
                <w:szCs w:val="16"/>
              </w:rPr>
              <w:t>Ericsson</w:t>
            </w:r>
          </w:p>
        </w:tc>
        <w:tc>
          <w:tcPr>
            <w:tcW w:w="1104" w:type="dxa"/>
          </w:tcPr>
          <w:p w14:paraId="3AF01C0A" w14:textId="0F651B2A"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w:t>
            </w:r>
            <w:r w:rsidR="002F7A0A" w:rsidRPr="00D02C76">
              <w:rPr>
                <w:rFonts w:ascii="Arial" w:hAnsi="Arial" w:cs="Arial"/>
                <w:noProof/>
                <w:sz w:val="16"/>
                <w:szCs w:val="16"/>
              </w:rPr>
              <w:t>3</w:t>
            </w:r>
          </w:p>
          <w:p w14:paraId="37A20909" w14:textId="02E5FCF2" w:rsidR="00205855" w:rsidRPr="00D02C76" w:rsidRDefault="00205855" w:rsidP="00F864D6">
            <w:pPr>
              <w:overflowPunct w:val="0"/>
              <w:autoSpaceDE w:val="0"/>
              <w:autoSpaceDN w:val="0"/>
              <w:adjustRightInd w:val="0"/>
              <w:ind w:right="-99"/>
              <w:jc w:val="center"/>
              <w:rPr>
                <w:rFonts w:ascii="Arial" w:hAnsi="Arial" w:cs="Arial"/>
                <w:noProof/>
                <w:sz w:val="16"/>
                <w:szCs w:val="16"/>
              </w:rPr>
            </w:pPr>
            <w:r w:rsidRPr="00D02C76">
              <w:rPr>
                <w:rFonts w:ascii="Arial" w:hAnsi="Arial" w:cs="Arial"/>
                <w:noProof/>
                <w:sz w:val="16"/>
                <w:szCs w:val="16"/>
              </w:rPr>
              <w:t>UPT</w:t>
            </w:r>
          </w:p>
        </w:tc>
        <w:tc>
          <w:tcPr>
            <w:tcW w:w="7560" w:type="dxa"/>
          </w:tcPr>
          <w:p w14:paraId="1D2F53BA" w14:textId="77777777" w:rsidR="00205855" w:rsidRPr="00D02C76" w:rsidRDefault="00205855" w:rsidP="00205855">
            <w:pPr>
              <w:pStyle w:val="af0"/>
              <w:rPr>
                <w:rFonts w:ascii="Arial" w:eastAsia="Arial" w:hAnsi="Arial" w:cs="Arial"/>
                <w:b w:val="0"/>
                <w:bCs w:val="0"/>
                <w:sz w:val="16"/>
                <w:szCs w:val="16"/>
              </w:rPr>
            </w:pPr>
            <w:r w:rsidRPr="00D02C76">
              <w:rPr>
                <w:rFonts w:ascii="Arial" w:hAnsi="Arial" w:cs="Arial"/>
                <w:b w:val="0"/>
                <w:bCs w:val="0"/>
                <w:sz w:val="16"/>
                <w:szCs w:val="16"/>
              </w:rPr>
              <w:t xml:space="preserve">Table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Table \* ARABIC </w:instrText>
            </w:r>
            <w:r w:rsidRPr="00D02C76">
              <w:rPr>
                <w:rFonts w:ascii="Arial" w:hAnsi="Arial" w:cs="Arial"/>
                <w:b w:val="0"/>
                <w:bCs w:val="0"/>
                <w:sz w:val="16"/>
                <w:szCs w:val="16"/>
              </w:rPr>
              <w:fldChar w:fldCharType="separate"/>
            </w:r>
            <w:r w:rsidRPr="00D02C76">
              <w:rPr>
                <w:rFonts w:ascii="Arial" w:hAnsi="Arial" w:cs="Arial"/>
                <w:b w:val="0"/>
                <w:bCs w:val="0"/>
                <w:noProof/>
                <w:sz w:val="16"/>
                <w:szCs w:val="16"/>
              </w:rPr>
              <w:t>6</w:t>
            </w:r>
            <w:r w:rsidRPr="00D02C76">
              <w:rPr>
                <w:rFonts w:ascii="Arial" w:hAnsi="Arial" w:cs="Arial"/>
                <w:b w:val="0"/>
                <w:bCs w:val="0"/>
                <w:sz w:val="16"/>
                <w:szCs w:val="16"/>
              </w:rPr>
              <w:fldChar w:fldCharType="end"/>
            </w:r>
            <w:r w:rsidRPr="00D02C76">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3BABBE9E" w14:textId="77777777" w:rsidR="00205855" w:rsidRPr="00D02C76" w:rsidRDefault="00205855" w:rsidP="00205855">
            <w:pPr>
              <w:rPr>
                <w:rFonts w:ascii="Arial" w:hAnsi="Arial" w:cs="Arial"/>
                <w:sz w:val="16"/>
                <w:szCs w:val="16"/>
              </w:rPr>
            </w:pPr>
          </w:p>
          <w:tbl>
            <w:tblPr>
              <w:tblStyle w:val="ae"/>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6A0" w:firstRow="1" w:lastRow="0" w:firstColumn="1" w:lastColumn="0" w:noHBand="1" w:noVBand="1"/>
            </w:tblPr>
            <w:tblGrid>
              <w:gridCol w:w="2402"/>
              <w:gridCol w:w="1019"/>
              <w:gridCol w:w="1527"/>
              <w:gridCol w:w="1019"/>
              <w:gridCol w:w="1357"/>
            </w:tblGrid>
            <w:tr w:rsidR="00205855" w:rsidRPr="00D02C76" w14:paraId="12EFBCEB"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6BC8824" w14:textId="77777777" w:rsidR="00205855" w:rsidRPr="00D02C76" w:rsidRDefault="00205855" w:rsidP="00205855">
                  <w:pPr>
                    <w:jc w:val="center"/>
                    <w:rPr>
                      <w:rFonts w:ascii="Arial" w:eastAsia="Arial" w:hAnsi="Arial" w:cs="Arial"/>
                      <w:sz w:val="16"/>
                      <w:szCs w:val="16"/>
                    </w:rPr>
                  </w:pPr>
                  <w:r w:rsidRPr="00D02C76">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BFB7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RU=20%</w:t>
                  </w:r>
                </w:p>
                <w:p w14:paraId="5AF45A34"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B35580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RU=50%</w:t>
                  </w:r>
                </w:p>
                <w:p w14:paraId="787DF367"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r>
            <w:tr w:rsidR="00205855" w:rsidRPr="00D02C76" w14:paraId="096D5DA8"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22F38A6" w14:textId="77777777" w:rsidR="00205855" w:rsidRPr="00D02C76" w:rsidRDefault="00205855" w:rsidP="00205855">
                  <w:pPr>
                    <w:rPr>
                      <w:rFonts w:ascii="Arial" w:eastAsia="Calibri" w:hAnsi="Arial" w:cs="Arial"/>
                      <w:sz w:val="16"/>
                      <w:szCs w:val="16"/>
                    </w:rPr>
                  </w:pPr>
                  <w:r w:rsidRPr="00D02C76">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89CF16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7E5BFA0"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F55AB4"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6A595B7"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5</w:t>
                  </w:r>
                  <w:r w:rsidRPr="00D02C76">
                    <w:rPr>
                      <w:rFonts w:ascii="Arial" w:eastAsia="Arial" w:hAnsi="Arial" w:cs="Arial"/>
                      <w:color w:val="000000" w:themeColor="text1"/>
                      <w:sz w:val="16"/>
                      <w:szCs w:val="16"/>
                      <w:vertAlign w:val="superscript"/>
                    </w:rPr>
                    <w:t>th</w:t>
                  </w:r>
                  <w:r w:rsidRPr="00D02C76">
                    <w:rPr>
                      <w:rFonts w:ascii="Arial" w:eastAsia="Arial" w:hAnsi="Arial" w:cs="Arial"/>
                      <w:color w:val="000000" w:themeColor="text1"/>
                      <w:sz w:val="16"/>
                      <w:szCs w:val="16"/>
                    </w:rPr>
                    <w:t xml:space="preserve"> percentile UPT</w:t>
                  </w:r>
                </w:p>
              </w:tc>
            </w:tr>
            <w:tr w:rsidR="00205855" w:rsidRPr="00D02C76" w14:paraId="7B99EB53" w14:textId="77777777" w:rsidTr="00F864D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AEB725"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0B4DA5D"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529E6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6B200B"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FB91CFC" w14:textId="77777777" w:rsidR="00205855" w:rsidRPr="00D02C76" w:rsidRDefault="00205855" w:rsidP="00205855">
                  <w:pPr>
                    <w:jc w:val="center"/>
                    <w:rPr>
                      <w:rFonts w:ascii="Arial" w:eastAsia="Arial" w:hAnsi="Arial" w:cs="Arial"/>
                      <w:color w:val="000000" w:themeColor="text1"/>
                      <w:sz w:val="16"/>
                      <w:szCs w:val="16"/>
                    </w:rPr>
                  </w:pPr>
                  <w:r w:rsidRPr="00D02C76">
                    <w:rPr>
                      <w:rFonts w:ascii="Arial" w:eastAsia="Arial" w:hAnsi="Arial" w:cs="Arial"/>
                      <w:color w:val="000000" w:themeColor="text1"/>
                      <w:sz w:val="16"/>
                      <w:szCs w:val="16"/>
                    </w:rPr>
                    <w:t>3%</w:t>
                  </w:r>
                </w:p>
              </w:tc>
            </w:tr>
          </w:tbl>
          <w:p w14:paraId="5E416453" w14:textId="77777777" w:rsidR="00205855" w:rsidRPr="00D02C76" w:rsidRDefault="00205855" w:rsidP="00205855">
            <w:pPr>
              <w:spacing w:beforeLines="50" w:before="120" w:after="120"/>
              <w:jc w:val="left"/>
              <w:rPr>
                <w:rFonts w:ascii="Arial" w:hAnsi="Arial" w:cs="Arial"/>
                <w:sz w:val="16"/>
                <w:szCs w:val="16"/>
              </w:rPr>
            </w:pPr>
          </w:p>
        </w:tc>
      </w:tr>
      <w:tr w:rsidR="00BE050A" w:rsidRPr="00D02C76" w14:paraId="7B2B36FE" w14:textId="77777777" w:rsidTr="00CE53C9">
        <w:tc>
          <w:tcPr>
            <w:tcW w:w="0" w:type="auto"/>
          </w:tcPr>
          <w:p w14:paraId="778958B4" w14:textId="48D7B262" w:rsidR="00BE050A" w:rsidRPr="00D02C76" w:rsidRDefault="00BE050A"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lastRenderedPageBreak/>
              <w:t>Huawei</w:t>
            </w:r>
          </w:p>
        </w:tc>
        <w:tc>
          <w:tcPr>
            <w:tcW w:w="1104" w:type="dxa"/>
          </w:tcPr>
          <w:p w14:paraId="505CA04B" w14:textId="2E45F8BC"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2</w:t>
            </w:r>
          </w:p>
          <w:p w14:paraId="6B1CD7AA" w14:textId="3AB53547" w:rsidR="00BE050A" w:rsidRPr="00D02C76" w:rsidRDefault="00BE050A"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Average SE/Cell-edge SE vs overhead</w:t>
            </w:r>
          </w:p>
        </w:tc>
        <w:tc>
          <w:tcPr>
            <w:tcW w:w="7560" w:type="dxa"/>
          </w:tcPr>
          <w:p w14:paraId="23DCAE48"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754C12DA" wp14:editId="0476D531">
                  <wp:extent cx="2657475" cy="17722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79048" cy="1786588"/>
                          </a:xfrm>
                          <a:prstGeom prst="rect">
                            <a:avLst/>
                          </a:prstGeom>
                          <a:noFill/>
                        </pic:spPr>
                      </pic:pic>
                    </a:graphicData>
                  </a:graphic>
                </wp:inline>
              </w:drawing>
            </w:r>
          </w:p>
          <w:p w14:paraId="6416C610" w14:textId="77777777" w:rsidR="00BE050A" w:rsidRPr="00D02C76" w:rsidRDefault="00BE050A" w:rsidP="00BE050A">
            <w:pPr>
              <w:pStyle w:val="af0"/>
              <w:jc w:val="center"/>
              <w:rPr>
                <w:rFonts w:ascii="Arial" w:hAnsi="Arial" w:cs="Arial"/>
                <w:b w:val="0"/>
                <w:bCs w:val="0"/>
                <w:sz w:val="16"/>
                <w:szCs w:val="16"/>
              </w:rPr>
            </w:pPr>
            <w:bookmarkStart w:id="37" w:name="_Ref220521927"/>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22</w:t>
            </w:r>
            <w:r w:rsidRPr="00D02C76">
              <w:rPr>
                <w:rFonts w:ascii="Arial" w:hAnsi="Arial" w:cs="Arial"/>
                <w:b w:val="0"/>
                <w:bCs w:val="0"/>
                <w:sz w:val="16"/>
                <w:szCs w:val="16"/>
              </w:rPr>
              <w:fldChar w:fldCharType="end"/>
            </w:r>
            <w:bookmarkEnd w:id="37"/>
            <w:r w:rsidRPr="00D02C76">
              <w:rPr>
                <w:rFonts w:ascii="Arial" w:hAnsi="Arial" w:cs="Arial"/>
                <w:b w:val="0"/>
                <w:bCs w:val="0"/>
                <w:sz w:val="16"/>
                <w:szCs w:val="16"/>
              </w:rPr>
              <w:t>. Cell average DL SE of long-term channel information-based explicit CSI feedback scheme</w:t>
            </w:r>
          </w:p>
          <w:p w14:paraId="58B93FB5" w14:textId="77777777" w:rsidR="00BE050A" w:rsidRPr="00D02C76" w:rsidRDefault="00BE050A" w:rsidP="00793B19">
            <w:pPr>
              <w:pStyle w:val="af0"/>
              <w:jc w:val="center"/>
              <w:rPr>
                <w:rFonts w:ascii="Arial" w:hAnsi="Arial" w:cs="Arial"/>
                <w:sz w:val="16"/>
                <w:szCs w:val="16"/>
              </w:rPr>
            </w:pPr>
          </w:p>
          <w:p w14:paraId="55CDF22C" w14:textId="77777777" w:rsidR="00BE050A" w:rsidRPr="00D02C76" w:rsidRDefault="00BE050A" w:rsidP="00793B19">
            <w:pPr>
              <w:pStyle w:val="af0"/>
              <w:jc w:val="center"/>
              <w:rPr>
                <w:rFonts w:ascii="Arial" w:hAnsi="Arial" w:cs="Arial"/>
                <w:bCs w:val="0"/>
                <w:sz w:val="16"/>
                <w:szCs w:val="16"/>
              </w:rPr>
            </w:pPr>
            <w:r w:rsidRPr="00D02C76">
              <w:rPr>
                <w:rFonts w:ascii="Arial" w:hAnsi="Arial" w:cs="Arial"/>
                <w:b w:val="0"/>
                <w:bCs w:val="0"/>
                <w:noProof/>
                <w:sz w:val="16"/>
                <w:szCs w:val="16"/>
              </w:rPr>
              <w:drawing>
                <wp:inline distT="0" distB="0" distL="0" distR="0" wp14:anchorId="6ECF21C4" wp14:editId="2E024257">
                  <wp:extent cx="2771775" cy="1848427"/>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3203" cy="1869386"/>
                          </a:xfrm>
                          <a:prstGeom prst="rect">
                            <a:avLst/>
                          </a:prstGeom>
                          <a:noFill/>
                        </pic:spPr>
                      </pic:pic>
                    </a:graphicData>
                  </a:graphic>
                </wp:inline>
              </w:drawing>
            </w:r>
          </w:p>
          <w:p w14:paraId="58D05FA5" w14:textId="77777777" w:rsidR="00BE050A" w:rsidRPr="00D02C76" w:rsidRDefault="00BE050A" w:rsidP="00BE050A">
            <w:pPr>
              <w:pStyle w:val="af0"/>
              <w:jc w:val="center"/>
              <w:rPr>
                <w:rFonts w:ascii="Arial" w:hAnsi="Arial" w:cs="Arial"/>
                <w:b w:val="0"/>
                <w:bCs w:val="0"/>
                <w:sz w:val="16"/>
                <w:szCs w:val="16"/>
              </w:rPr>
            </w:pPr>
            <w:bookmarkStart w:id="38" w:name="_Ref220521938"/>
            <w:r w:rsidRPr="00D02C76">
              <w:rPr>
                <w:rFonts w:ascii="Arial" w:hAnsi="Arial" w:cs="Arial"/>
                <w:b w:val="0"/>
                <w:bCs w:val="0"/>
                <w:sz w:val="16"/>
                <w:szCs w:val="16"/>
              </w:rPr>
              <w:t xml:space="preserve">Figure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Figure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23</w:t>
            </w:r>
            <w:r w:rsidRPr="00D02C76">
              <w:rPr>
                <w:rFonts w:ascii="Arial" w:hAnsi="Arial" w:cs="Arial"/>
                <w:b w:val="0"/>
                <w:bCs w:val="0"/>
                <w:sz w:val="16"/>
                <w:szCs w:val="16"/>
              </w:rPr>
              <w:fldChar w:fldCharType="end"/>
            </w:r>
            <w:bookmarkEnd w:id="38"/>
            <w:r w:rsidRPr="00D02C76">
              <w:rPr>
                <w:rFonts w:ascii="Arial" w:hAnsi="Arial" w:cs="Arial"/>
                <w:b w:val="0"/>
                <w:bCs w:val="0"/>
                <w:sz w:val="16"/>
                <w:szCs w:val="16"/>
              </w:rPr>
              <w:t>. Cell edge DL SE of long-term channel information-based explicit CSI feedback scheme</w:t>
            </w:r>
          </w:p>
          <w:p w14:paraId="4CF218BA" w14:textId="77777777" w:rsidR="00BE050A" w:rsidRPr="00D02C76" w:rsidRDefault="00BE050A" w:rsidP="00793B19">
            <w:pPr>
              <w:pStyle w:val="af0"/>
              <w:rPr>
                <w:rFonts w:ascii="Arial" w:hAnsi="Arial" w:cs="Arial"/>
                <w:bCs w:val="0"/>
                <w:sz w:val="16"/>
                <w:szCs w:val="16"/>
              </w:rPr>
            </w:pPr>
          </w:p>
          <w:p w14:paraId="7EAB84F6" w14:textId="77777777"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14</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p w14:paraId="4C8A92B6" w14:textId="27B7E098" w:rsidR="00BE050A" w:rsidRPr="00D02C76" w:rsidRDefault="00BE050A" w:rsidP="00BE050A">
            <w:pPr>
              <w:pStyle w:val="af0"/>
              <w:rPr>
                <w:rFonts w:ascii="Arial" w:hAnsi="Arial" w:cs="Arial"/>
                <w:b w:val="0"/>
                <w:bCs w:val="0"/>
                <w:sz w:val="16"/>
                <w:szCs w:val="16"/>
              </w:rPr>
            </w:pPr>
            <w:r w:rsidRPr="00D02C76">
              <w:rPr>
                <w:rFonts w:ascii="Arial" w:hAnsi="Arial" w:cs="Arial"/>
                <w:b w:val="0"/>
                <w:bCs w:val="0"/>
                <w:sz w:val="16"/>
                <w:szCs w:val="16"/>
              </w:rPr>
              <w:t xml:space="preserve">Observation </w:t>
            </w:r>
            <w:r w:rsidRPr="00D02C76">
              <w:rPr>
                <w:rFonts w:ascii="Arial" w:hAnsi="Arial" w:cs="Arial"/>
                <w:b w:val="0"/>
                <w:bCs w:val="0"/>
                <w:sz w:val="16"/>
                <w:szCs w:val="16"/>
              </w:rPr>
              <w:fldChar w:fldCharType="begin"/>
            </w:r>
            <w:r w:rsidRPr="00D02C76">
              <w:rPr>
                <w:rFonts w:ascii="Arial" w:hAnsi="Arial" w:cs="Arial"/>
                <w:b w:val="0"/>
                <w:bCs w:val="0"/>
                <w:sz w:val="16"/>
                <w:szCs w:val="16"/>
              </w:rPr>
              <w:instrText xml:space="preserve"> SEQ Observation \* ARABIC </w:instrText>
            </w:r>
            <w:r w:rsidRPr="00D02C76">
              <w:rPr>
                <w:rFonts w:ascii="Arial" w:hAnsi="Arial" w:cs="Arial"/>
                <w:b w:val="0"/>
                <w:bCs w:val="0"/>
                <w:sz w:val="16"/>
                <w:szCs w:val="16"/>
              </w:rPr>
              <w:fldChar w:fldCharType="separate"/>
            </w:r>
            <w:r w:rsidRPr="00D02C76">
              <w:rPr>
                <w:rFonts w:ascii="Arial" w:hAnsi="Arial" w:cs="Arial"/>
                <w:b w:val="0"/>
                <w:bCs w:val="0"/>
                <w:sz w:val="16"/>
                <w:szCs w:val="16"/>
              </w:rPr>
              <w:t>15</w:t>
            </w:r>
            <w:r w:rsidRPr="00D02C76">
              <w:rPr>
                <w:rFonts w:ascii="Arial" w:hAnsi="Arial" w:cs="Arial"/>
                <w:b w:val="0"/>
                <w:bCs w:val="0"/>
                <w:sz w:val="16"/>
                <w:szCs w:val="16"/>
              </w:rPr>
              <w:fldChar w:fldCharType="end"/>
            </w:r>
            <w:r w:rsidRPr="00D02C76">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sidRPr="00D02C76">
              <w:rPr>
                <w:rFonts w:ascii="Arial" w:hAnsi="Arial" w:cs="Arial"/>
                <w:b w:val="0"/>
                <w:bCs w:val="0"/>
                <w:sz w:val="16"/>
                <w:szCs w:val="16"/>
              </w:rPr>
              <w:t>eType</w:t>
            </w:r>
            <w:proofErr w:type="spellEnd"/>
            <w:r w:rsidRPr="00D02C76">
              <w:rPr>
                <w:rFonts w:ascii="Arial" w:hAnsi="Arial" w:cs="Arial"/>
                <w:b w:val="0"/>
                <w:bCs w:val="0"/>
                <w:sz w:val="16"/>
                <w:szCs w:val="16"/>
              </w:rPr>
              <w:t xml:space="preserve">-II scheme. </w:t>
            </w:r>
          </w:p>
        </w:tc>
      </w:tr>
      <w:tr w:rsidR="00BE050A" w:rsidRPr="00D02C76" w14:paraId="360D4E91" w14:textId="77777777" w:rsidTr="00CE53C9">
        <w:tc>
          <w:tcPr>
            <w:tcW w:w="0" w:type="auto"/>
          </w:tcPr>
          <w:p w14:paraId="2BE72F7E" w14:textId="61A03258" w:rsidR="00BE050A" w:rsidRPr="00D02C76" w:rsidRDefault="006C6C24" w:rsidP="00F864D6">
            <w:pPr>
              <w:rPr>
                <w:rFonts w:ascii="Arial" w:eastAsia="Malgun Gothic" w:hAnsi="Arial" w:cs="Arial"/>
                <w:sz w:val="16"/>
                <w:szCs w:val="16"/>
                <w:lang w:eastAsia="ko-KR"/>
              </w:rPr>
            </w:pPr>
            <w:r w:rsidRPr="00D02C76">
              <w:rPr>
                <w:rFonts w:ascii="Arial" w:eastAsia="Malgun Gothic" w:hAnsi="Arial" w:cs="Arial"/>
                <w:sz w:val="16"/>
                <w:szCs w:val="16"/>
                <w:lang w:eastAsia="ko-KR"/>
              </w:rPr>
              <w:t>vivo</w:t>
            </w:r>
          </w:p>
        </w:tc>
        <w:tc>
          <w:tcPr>
            <w:tcW w:w="1104" w:type="dxa"/>
          </w:tcPr>
          <w:p w14:paraId="5F15CDA3" w14:textId="16F8333D" w:rsidR="00BE050A" w:rsidRPr="00D02C76" w:rsidRDefault="006C6C24" w:rsidP="00F864D6">
            <w:pPr>
              <w:overflowPunct w:val="0"/>
              <w:autoSpaceDE w:val="0"/>
              <w:autoSpaceDN w:val="0"/>
              <w:adjustRightInd w:val="0"/>
              <w:ind w:right="-99"/>
              <w:jc w:val="center"/>
              <w:rPr>
                <w:rFonts w:ascii="Arial" w:eastAsia="Malgun Gothic" w:hAnsi="Arial" w:cs="Arial"/>
                <w:noProof/>
                <w:sz w:val="16"/>
                <w:szCs w:val="16"/>
                <w:lang w:eastAsia="ko-KR"/>
              </w:rPr>
            </w:pPr>
            <w:r w:rsidRPr="00D02C76">
              <w:rPr>
                <w:rFonts w:ascii="Arial" w:eastAsia="Malgun Gothic" w:hAnsi="Arial" w:cs="Arial"/>
                <w:noProof/>
                <w:sz w:val="16"/>
                <w:szCs w:val="16"/>
                <w:lang w:eastAsia="ko-KR"/>
              </w:rPr>
              <w:t>#</w:t>
            </w:r>
            <w:r w:rsidR="002F7A0A" w:rsidRPr="00D02C76">
              <w:rPr>
                <w:rFonts w:ascii="Arial" w:eastAsia="Malgun Gothic" w:hAnsi="Arial" w:cs="Arial"/>
                <w:noProof/>
                <w:sz w:val="16"/>
                <w:szCs w:val="16"/>
                <w:lang w:eastAsia="ko-KR"/>
              </w:rPr>
              <w:t>1</w:t>
            </w:r>
            <w:r w:rsidRPr="00D02C76">
              <w:rPr>
                <w:rFonts w:ascii="Arial" w:eastAsia="Malgun Gothic" w:hAnsi="Arial" w:cs="Arial"/>
                <w:noProof/>
                <w:sz w:val="16"/>
                <w:szCs w:val="16"/>
                <w:lang w:eastAsia="ko-KR"/>
              </w:rPr>
              <w:br/>
              <w:t>Cell mean SE</w:t>
            </w:r>
          </w:p>
        </w:tc>
        <w:tc>
          <w:tcPr>
            <w:tcW w:w="7560" w:type="dxa"/>
          </w:tcPr>
          <w:p w14:paraId="6A5EE21C"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noProof/>
                <w:sz w:val="16"/>
                <w:szCs w:val="16"/>
              </w:rPr>
              <w:drawing>
                <wp:inline distT="0" distB="0" distL="0" distR="0" wp14:anchorId="4AE58BE4" wp14:editId="60D943FA">
                  <wp:extent cx="2852738" cy="1714678"/>
                  <wp:effectExtent l="0" t="0" r="5080" b="0"/>
                  <wp:docPr id="5" name="图片 6">
                    <a:extLst xmlns:a="http://schemas.openxmlformats.org/drawingml/2006/main">
                      <a:ext uri="{FF2B5EF4-FFF2-40B4-BE49-F238E27FC236}">
                        <a16:creationId xmlns:a16="http://schemas.microsoft.com/office/drawing/2014/main" id="{BDAF0354-286B-4E91-B384-056A69532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DAF0354-286B-4E91-B384-056A695323E2}"/>
                              </a:ext>
                            </a:extLst>
                          </pic:cNvPr>
                          <pic:cNvPicPr>
                            <a:picLocks noChangeAspect="1"/>
                          </pic:cNvPicPr>
                        </pic:nvPicPr>
                        <pic:blipFill>
                          <a:blip r:embed="rId89"/>
                          <a:stretch>
                            <a:fillRect/>
                          </a:stretch>
                        </pic:blipFill>
                        <pic:spPr>
                          <a:xfrm>
                            <a:off x="0" y="0"/>
                            <a:ext cx="2857790" cy="1717714"/>
                          </a:xfrm>
                          <a:prstGeom prst="rect">
                            <a:avLst/>
                          </a:prstGeom>
                        </pic:spPr>
                      </pic:pic>
                    </a:graphicData>
                  </a:graphic>
                </wp:inline>
              </w:drawing>
            </w:r>
          </w:p>
          <w:p w14:paraId="551533F2" w14:textId="77777777" w:rsidR="006C6C24" w:rsidRPr="00D02C76" w:rsidRDefault="006C6C24" w:rsidP="00793B19">
            <w:pPr>
              <w:pStyle w:val="af0"/>
              <w:jc w:val="center"/>
              <w:rPr>
                <w:rFonts w:ascii="Arial" w:hAnsi="Arial" w:cs="Arial"/>
                <w:sz w:val="16"/>
                <w:szCs w:val="16"/>
              </w:rPr>
            </w:pPr>
            <w:r w:rsidRPr="00D02C76">
              <w:rPr>
                <w:rFonts w:ascii="Arial" w:hAnsi="Arial" w:cs="Arial"/>
                <w:b w:val="0"/>
                <w:bCs w:val="0"/>
                <w:sz w:val="16"/>
                <w:szCs w:val="16"/>
              </w:rPr>
              <w:t>The comparison of SE performance for different approaches</w:t>
            </w:r>
          </w:p>
          <w:p w14:paraId="18E68FCC" w14:textId="77777777" w:rsidR="006C6C24" w:rsidRPr="00D02C76" w:rsidRDefault="006C6C24" w:rsidP="006C6C24">
            <w:pPr>
              <w:pStyle w:val="af0"/>
              <w:rPr>
                <w:rFonts w:ascii="Arial" w:eastAsia="Malgun Gothic" w:hAnsi="Arial" w:cs="Arial"/>
                <w:b w:val="0"/>
                <w:bCs w:val="0"/>
                <w:sz w:val="16"/>
                <w:szCs w:val="16"/>
              </w:rPr>
            </w:pPr>
            <w:bookmarkStart w:id="39" w:name="_Ref220603559"/>
          </w:p>
          <w:p w14:paraId="2976BAB5" w14:textId="6530B6ED" w:rsidR="006C6C24" w:rsidRPr="00D02C76" w:rsidRDefault="006C6C24" w:rsidP="00793B19">
            <w:pPr>
              <w:pStyle w:val="af0"/>
              <w:rPr>
                <w:rFonts w:ascii="Arial" w:hAnsi="Arial" w:cs="Arial"/>
                <w:b w:val="0"/>
                <w:i/>
                <w:sz w:val="16"/>
                <w:szCs w:val="16"/>
              </w:rPr>
            </w:pPr>
            <w:r w:rsidRPr="00D02C76">
              <w:rPr>
                <w:rFonts w:ascii="Arial" w:hAnsi="Arial" w:cs="Arial"/>
                <w:b w:val="0"/>
                <w:bCs w:val="0"/>
                <w:sz w:val="16"/>
                <w:szCs w:val="16"/>
              </w:rPr>
              <w:t>UE compensation achieves larger performance gains of more than 8% compared to the baseline of no DO compensation.</w:t>
            </w:r>
            <w:bookmarkEnd w:id="39"/>
          </w:p>
          <w:p w14:paraId="627ED063" w14:textId="77777777" w:rsidR="00BE050A" w:rsidRPr="00D02C76" w:rsidRDefault="00BE050A" w:rsidP="006C6C24">
            <w:pPr>
              <w:pStyle w:val="af0"/>
              <w:rPr>
                <w:rFonts w:ascii="Arial" w:hAnsi="Arial" w:cs="Arial"/>
                <w:b w:val="0"/>
                <w:bCs w:val="0"/>
                <w:sz w:val="16"/>
                <w:szCs w:val="16"/>
              </w:rPr>
            </w:pPr>
          </w:p>
        </w:tc>
      </w:tr>
    </w:tbl>
    <w:p w14:paraId="46E6EFB9" w14:textId="77777777" w:rsidR="00205855" w:rsidRPr="00D02C76" w:rsidRDefault="00205855" w:rsidP="00252B56">
      <w:pPr>
        <w:rPr>
          <w:rFonts w:ascii="Arial" w:hAnsi="Arial" w:cs="Arial"/>
          <w:sz w:val="20"/>
          <w:szCs w:val="20"/>
        </w:rPr>
      </w:pPr>
    </w:p>
    <w:p w14:paraId="3BFB6304" w14:textId="77777777" w:rsidR="00205855" w:rsidRPr="00D02C76" w:rsidRDefault="00205855" w:rsidP="00252B56">
      <w:pPr>
        <w:rPr>
          <w:rFonts w:ascii="Arial" w:hAnsi="Arial" w:cs="Arial"/>
          <w:sz w:val="20"/>
          <w:szCs w:val="20"/>
        </w:rPr>
      </w:pPr>
    </w:p>
    <w:p w14:paraId="5F8099DA" w14:textId="2E1295AB" w:rsidR="008D5540" w:rsidRPr="00D02C76" w:rsidRDefault="008D5540" w:rsidP="008D5540">
      <w:pPr>
        <w:pStyle w:val="3"/>
        <w:numPr>
          <w:ilvl w:val="0"/>
          <w:numId w:val="0"/>
        </w:numPr>
        <w:rPr>
          <w:b/>
          <w:bCs/>
          <w:sz w:val="22"/>
          <w:szCs w:val="22"/>
        </w:rPr>
      </w:pPr>
      <w:r w:rsidRPr="00D02C76">
        <w:rPr>
          <w:b/>
          <w:bCs/>
          <w:sz w:val="22"/>
          <w:szCs w:val="22"/>
        </w:rPr>
        <w:t>Proposal 4.</w:t>
      </w:r>
      <w:r w:rsidR="00205855" w:rsidRPr="00D02C76">
        <w:rPr>
          <w:b/>
          <w:bCs/>
          <w:sz w:val="22"/>
          <w:szCs w:val="22"/>
        </w:rPr>
        <w:t>4</w:t>
      </w:r>
      <w:r w:rsidRPr="00D02C76">
        <w:rPr>
          <w:b/>
          <w:bCs/>
          <w:sz w:val="22"/>
          <w:szCs w:val="22"/>
        </w:rPr>
        <w:t>-1</w:t>
      </w:r>
    </w:p>
    <w:p w14:paraId="603D812A" w14:textId="4E9B3DAA" w:rsidR="0060172E" w:rsidRPr="00D02C76" w:rsidRDefault="008D5540" w:rsidP="008D5540">
      <w:pPr>
        <w:widowControl/>
        <w:spacing w:after="0" w:line="276" w:lineRule="auto"/>
        <w:jc w:val="left"/>
        <w:rPr>
          <w:rFonts w:ascii="Arial" w:eastAsia="Malgun Gothic" w:hAnsi="Arial" w:cs="Arial"/>
          <w:sz w:val="18"/>
          <w:szCs w:val="18"/>
          <w:lang w:eastAsia="ko-KR"/>
        </w:rPr>
      </w:pPr>
      <w:r w:rsidRPr="00D02C76">
        <w:rPr>
          <w:rFonts w:ascii="Arial" w:hAnsi="Arial" w:cs="Arial"/>
          <w:sz w:val="18"/>
          <w:szCs w:val="18"/>
        </w:rPr>
        <w:t xml:space="preserve">Study </w:t>
      </w:r>
      <w:r w:rsidR="00CE53C9" w:rsidRPr="00D02C76">
        <w:rPr>
          <w:rFonts w:ascii="Arial" w:hAnsi="Arial" w:cs="Arial"/>
          <w:sz w:val="18"/>
          <w:szCs w:val="18"/>
        </w:rPr>
        <w:t>on</w:t>
      </w:r>
      <w:r w:rsidRPr="00D02C76">
        <w:rPr>
          <w:rFonts w:ascii="Arial" w:hAnsi="Arial" w:cs="Arial"/>
          <w:sz w:val="18"/>
          <w:szCs w:val="18"/>
        </w:rPr>
        <w:t xml:space="preserve"> UE-assisted report, at least including </w:t>
      </w:r>
    </w:p>
    <w:p w14:paraId="5AE3B11C" w14:textId="77777777" w:rsidR="0060172E" w:rsidRPr="00D02C76" w:rsidRDefault="0060172E" w:rsidP="00103BCE">
      <w:pPr>
        <w:pStyle w:val="a3"/>
        <w:widowControl/>
        <w:numPr>
          <w:ilvl w:val="0"/>
          <w:numId w:val="75"/>
        </w:numPr>
        <w:spacing w:after="0" w:line="276" w:lineRule="auto"/>
        <w:jc w:val="left"/>
        <w:rPr>
          <w:rFonts w:ascii="Arial" w:hAnsi="Arial" w:cs="Arial"/>
          <w:sz w:val="18"/>
          <w:szCs w:val="18"/>
        </w:rPr>
      </w:pPr>
      <w:r w:rsidRPr="00D02C76">
        <w:rPr>
          <w:rFonts w:ascii="Arial" w:hAnsi="Arial" w:cs="Arial"/>
          <w:sz w:val="18"/>
          <w:szCs w:val="18"/>
        </w:rPr>
        <w:t>CJT calibration (delay offset, frequency offset, DL/UL phase offset)</w:t>
      </w:r>
    </w:p>
    <w:p w14:paraId="200BBDD9" w14:textId="55889EB3" w:rsidR="0060172E"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C</w:t>
      </w:r>
      <w:r w:rsidR="008D5540" w:rsidRPr="00D02C76">
        <w:rPr>
          <w:rFonts w:ascii="Arial" w:hAnsi="Arial" w:cs="Arial"/>
          <w:sz w:val="18"/>
          <w:szCs w:val="18"/>
        </w:rPr>
        <w:t xml:space="preserve">hannel Property </w:t>
      </w:r>
      <w:r w:rsidR="00BC2983" w:rsidRPr="00D02C76">
        <w:rPr>
          <w:rFonts w:ascii="Arial" w:eastAsia="Malgun Gothic" w:hAnsi="Arial" w:cs="Arial"/>
          <w:sz w:val="18"/>
          <w:szCs w:val="18"/>
          <w:lang w:eastAsia="ko-KR"/>
        </w:rPr>
        <w:t>Information</w:t>
      </w:r>
      <w:r w:rsidR="00BC2983" w:rsidRPr="00D02C76">
        <w:rPr>
          <w:rFonts w:ascii="Arial" w:hAnsi="Arial" w:cs="Arial"/>
          <w:sz w:val="18"/>
          <w:szCs w:val="18"/>
        </w:rPr>
        <w:t xml:space="preserve"> </w:t>
      </w:r>
      <w:r w:rsidR="008D5540" w:rsidRPr="00D02C76">
        <w:rPr>
          <w:rFonts w:ascii="Arial" w:hAnsi="Arial" w:cs="Arial"/>
          <w:sz w:val="18"/>
          <w:szCs w:val="18"/>
        </w:rPr>
        <w:t xml:space="preserve">report (e.g. </w:t>
      </w:r>
      <w:r w:rsidR="0060172E" w:rsidRPr="00D02C76">
        <w:rPr>
          <w:rFonts w:ascii="Arial" w:eastAsia="Malgun Gothic" w:hAnsi="Arial" w:cs="Arial"/>
          <w:sz w:val="18"/>
          <w:szCs w:val="18"/>
          <w:lang w:eastAsia="ko-KR"/>
        </w:rPr>
        <w:t>Time-domain,</w:t>
      </w:r>
      <w:r w:rsidR="008D5540" w:rsidRPr="00D02C76">
        <w:rPr>
          <w:rFonts w:ascii="Arial" w:hAnsi="Arial" w:cs="Arial"/>
          <w:sz w:val="18"/>
          <w:szCs w:val="18"/>
        </w:rPr>
        <w:t xml:space="preserve"> </w:t>
      </w:r>
      <w:r w:rsidR="0060172E" w:rsidRPr="00D02C76">
        <w:rPr>
          <w:rFonts w:ascii="Arial" w:eastAsia="Malgun Gothic" w:hAnsi="Arial" w:cs="Arial"/>
          <w:sz w:val="18"/>
          <w:szCs w:val="18"/>
          <w:lang w:eastAsia="ko-KR"/>
        </w:rPr>
        <w:t>Spatial-domain,</w:t>
      </w:r>
      <w:r w:rsidR="008D5540" w:rsidRPr="00D02C76">
        <w:rPr>
          <w:rFonts w:ascii="Arial" w:hAnsi="Arial" w:cs="Arial"/>
          <w:sz w:val="18"/>
          <w:szCs w:val="18"/>
        </w:rPr>
        <w:t xml:space="preserve"> and/or </w:t>
      </w:r>
      <w:r w:rsidR="0060172E" w:rsidRPr="00D02C76">
        <w:rPr>
          <w:rFonts w:ascii="Arial" w:eastAsia="Malgun Gothic" w:hAnsi="Arial" w:cs="Arial"/>
          <w:sz w:val="18"/>
          <w:szCs w:val="18"/>
          <w:lang w:eastAsia="ko-KR"/>
        </w:rPr>
        <w:t>Frequency-domain</w:t>
      </w:r>
      <w:r w:rsidR="008D5540" w:rsidRPr="00D02C76">
        <w:rPr>
          <w:rFonts w:ascii="Arial" w:hAnsi="Arial" w:cs="Arial"/>
          <w:sz w:val="18"/>
          <w:szCs w:val="18"/>
        </w:rPr>
        <w:t>)</w:t>
      </w:r>
      <w:r w:rsidR="00A41439" w:rsidRPr="00D02C76">
        <w:rPr>
          <w:rFonts w:ascii="Arial" w:hAnsi="Arial" w:cs="Arial"/>
          <w:sz w:val="18"/>
          <w:szCs w:val="18"/>
        </w:rPr>
        <w:t xml:space="preserve"> including long term and short term</w:t>
      </w:r>
      <w:r w:rsidR="008D5540" w:rsidRPr="00D02C76">
        <w:rPr>
          <w:rFonts w:ascii="Arial" w:hAnsi="Arial" w:cs="Arial"/>
          <w:sz w:val="18"/>
          <w:szCs w:val="18"/>
        </w:rPr>
        <w:t xml:space="preserve"> </w:t>
      </w:r>
    </w:p>
    <w:p w14:paraId="53815791" w14:textId="7740925D" w:rsidR="008D5540" w:rsidRPr="00D02C76" w:rsidRDefault="00463FAA" w:rsidP="00103BCE">
      <w:pPr>
        <w:pStyle w:val="a3"/>
        <w:widowControl/>
        <w:numPr>
          <w:ilvl w:val="0"/>
          <w:numId w:val="75"/>
        </w:numPr>
        <w:spacing w:after="0" w:line="276" w:lineRule="auto"/>
        <w:jc w:val="left"/>
        <w:rPr>
          <w:rFonts w:ascii="Arial" w:hAnsi="Arial" w:cs="Arial"/>
          <w:sz w:val="18"/>
          <w:szCs w:val="18"/>
        </w:rPr>
      </w:pPr>
      <w:r w:rsidRPr="00D02C76">
        <w:rPr>
          <w:rFonts w:ascii="Arial" w:eastAsia="Malgun Gothic" w:hAnsi="Arial" w:cs="Arial" w:hint="eastAsia"/>
          <w:sz w:val="18"/>
          <w:szCs w:val="18"/>
          <w:lang w:eastAsia="ko-KR"/>
        </w:rPr>
        <w:t xml:space="preserve">FFS: </w:t>
      </w:r>
      <w:r w:rsidR="008D5540" w:rsidRPr="00D02C76">
        <w:rPr>
          <w:rFonts w:ascii="Arial" w:hAnsi="Arial" w:cs="Arial"/>
          <w:sz w:val="18"/>
          <w:szCs w:val="18"/>
        </w:rPr>
        <w:t>CJT interference mitigation, Interference plus noise (IPN) feedback.</w:t>
      </w:r>
    </w:p>
    <w:p w14:paraId="033BF126" w14:textId="3596E0E2" w:rsidR="00CE53C9" w:rsidRPr="00D02C76" w:rsidRDefault="00CE53C9" w:rsidP="00CE53C9">
      <w:pPr>
        <w:widowControl/>
        <w:spacing w:after="0" w:line="276" w:lineRule="auto"/>
        <w:jc w:val="left"/>
        <w:rPr>
          <w:rFonts w:ascii="Arial" w:hAnsi="Arial" w:cs="Arial"/>
          <w:sz w:val="20"/>
          <w:szCs w:val="20"/>
        </w:rPr>
      </w:pPr>
    </w:p>
    <w:tbl>
      <w:tblPr>
        <w:tblStyle w:val="ae"/>
        <w:tblW w:w="0" w:type="auto"/>
        <w:tblLook w:val="04A0" w:firstRow="1" w:lastRow="0" w:firstColumn="1" w:lastColumn="0" w:noHBand="0" w:noVBand="1"/>
      </w:tblPr>
      <w:tblGrid>
        <w:gridCol w:w="1627"/>
        <w:gridCol w:w="8109"/>
      </w:tblGrid>
      <w:tr w:rsidR="00CE53C9" w:rsidRPr="00D02C76" w14:paraId="010F2FB3" w14:textId="77777777" w:rsidTr="00F864D6">
        <w:tc>
          <w:tcPr>
            <w:tcW w:w="1627" w:type="dxa"/>
            <w:shd w:val="clear" w:color="auto" w:fill="F2F2F2" w:themeFill="background1" w:themeFillShade="F2"/>
          </w:tcPr>
          <w:p w14:paraId="00885178" w14:textId="77777777" w:rsidR="00CE53C9" w:rsidRPr="00D02C76" w:rsidRDefault="00CE53C9" w:rsidP="00F864D6">
            <w:pPr>
              <w:rPr>
                <w:rFonts w:ascii="Arial" w:hAnsi="Arial" w:cs="Arial"/>
                <w:sz w:val="18"/>
                <w:szCs w:val="18"/>
              </w:rPr>
            </w:pPr>
            <w:r w:rsidRPr="00D02C76">
              <w:rPr>
                <w:rFonts w:ascii="Arial" w:hAnsi="Arial" w:cs="Arial"/>
                <w:b/>
                <w:bCs/>
                <w:sz w:val="18"/>
                <w:szCs w:val="18"/>
              </w:rPr>
              <w:t>Support/fine</w:t>
            </w:r>
          </w:p>
        </w:tc>
        <w:tc>
          <w:tcPr>
            <w:tcW w:w="8109" w:type="dxa"/>
          </w:tcPr>
          <w:p w14:paraId="08AA1C5F" w14:textId="3154EC0A" w:rsidR="00CE53C9" w:rsidRPr="00D02C76" w:rsidRDefault="00CE53C9" w:rsidP="00F864D6">
            <w:pPr>
              <w:rPr>
                <w:rFonts w:ascii="Arial" w:hAnsi="Arial" w:cs="Arial"/>
                <w:b/>
                <w:bCs/>
                <w:sz w:val="18"/>
                <w:szCs w:val="18"/>
                <w:lang w:eastAsia="zh-CN"/>
              </w:rPr>
            </w:pPr>
            <w:r w:rsidRPr="00D02C76">
              <w:rPr>
                <w:rFonts w:ascii="Arial" w:hAnsi="Arial" w:cs="Arial"/>
                <w:sz w:val="18"/>
                <w:szCs w:val="18"/>
              </w:rPr>
              <w:t>ZTE, NEC, Samsung, Apple, Lenovo, Ericsson</w:t>
            </w:r>
            <w:r w:rsidRPr="00D02C76">
              <w:rPr>
                <w:rFonts w:ascii="Arial" w:hAnsi="Arial" w:cs="Arial" w:hint="eastAsia"/>
                <w:sz w:val="18"/>
                <w:szCs w:val="18"/>
              </w:rPr>
              <w:t>, vivo, OPPO, CMCC, CATT</w:t>
            </w:r>
            <w:r w:rsidRPr="00D02C76">
              <w:rPr>
                <w:rFonts w:ascii="Arial" w:hAnsi="Arial" w:cs="Arial" w:hint="eastAsia"/>
                <w:sz w:val="18"/>
                <w:szCs w:val="18"/>
              </w:rPr>
              <w:t>，</w:t>
            </w:r>
            <w:r w:rsidRPr="00D02C76">
              <w:rPr>
                <w:rFonts w:ascii="Arial" w:hAnsi="Arial" w:cs="Arial" w:hint="eastAsia"/>
                <w:sz w:val="18"/>
                <w:szCs w:val="18"/>
              </w:rPr>
              <w:t>E</w:t>
            </w:r>
            <w:r w:rsidRPr="00D02C76">
              <w:rPr>
                <w:rFonts w:ascii="Arial" w:hAnsi="Arial" w:cs="Arial"/>
                <w:sz w:val="18"/>
                <w:szCs w:val="18"/>
              </w:rPr>
              <w:t xml:space="preserve">TRI, </w:t>
            </w:r>
            <w:r w:rsidR="00861882" w:rsidRPr="00D02C76">
              <w:rPr>
                <w:rFonts w:ascii="Arial" w:hAnsi="Arial" w:cs="Arial"/>
                <w:sz w:val="18"/>
                <w:szCs w:val="18"/>
              </w:rPr>
              <w:t xml:space="preserve">DOCOMO, </w:t>
            </w:r>
            <w:r w:rsidR="00861882" w:rsidRPr="00D02C76">
              <w:rPr>
                <w:rFonts w:ascii="Arial" w:hAnsi="Arial" w:cs="Arial"/>
                <w:sz w:val="18"/>
                <w:szCs w:val="18"/>
              </w:rPr>
              <w:lastRenderedPageBreak/>
              <w:t xml:space="preserve">Google, Huawei, </w:t>
            </w:r>
            <w:proofErr w:type="spellStart"/>
            <w:r w:rsidR="00861882" w:rsidRPr="00D02C76">
              <w:rPr>
                <w:rFonts w:ascii="Arial" w:hAnsi="Arial" w:cs="Arial"/>
                <w:sz w:val="18"/>
                <w:szCs w:val="18"/>
              </w:rPr>
              <w:t>Futurewei</w:t>
            </w:r>
            <w:proofErr w:type="spellEnd"/>
            <w:r w:rsidR="00424B01">
              <w:rPr>
                <w:rFonts w:ascii="Arial" w:hAnsi="Arial" w:cs="Arial"/>
                <w:sz w:val="18"/>
                <w:szCs w:val="18"/>
              </w:rPr>
              <w:t xml:space="preserve">, </w:t>
            </w:r>
            <w:proofErr w:type="spellStart"/>
            <w:r w:rsidR="00424B01">
              <w:rPr>
                <w:rFonts w:ascii="Arial" w:hAnsi="Arial" w:cs="Arial"/>
                <w:sz w:val="18"/>
                <w:szCs w:val="18"/>
              </w:rPr>
              <w:t>InterDigital</w:t>
            </w:r>
            <w:proofErr w:type="spellEnd"/>
            <w:r w:rsidR="00773B68">
              <w:rPr>
                <w:rFonts w:ascii="Arial" w:hAnsi="Arial" w:cs="Arial"/>
                <w:sz w:val="18"/>
                <w:szCs w:val="18"/>
              </w:rPr>
              <w:t>, Qualcomm (</w:t>
            </w:r>
            <w:r w:rsidR="009E4394">
              <w:rPr>
                <w:rFonts w:ascii="Arial" w:hAnsi="Arial" w:cs="Arial"/>
                <w:sz w:val="18"/>
                <w:szCs w:val="18"/>
              </w:rPr>
              <w:t>partially</w:t>
            </w:r>
            <w:r w:rsidR="00773B68">
              <w:rPr>
                <w:rFonts w:ascii="Arial" w:hAnsi="Arial" w:cs="Arial"/>
                <w:sz w:val="18"/>
                <w:szCs w:val="18"/>
              </w:rPr>
              <w:t>)</w:t>
            </w:r>
          </w:p>
        </w:tc>
      </w:tr>
      <w:tr w:rsidR="00CE53C9" w:rsidRPr="00D02C76" w14:paraId="197C5E97" w14:textId="77777777" w:rsidTr="00F864D6">
        <w:tc>
          <w:tcPr>
            <w:tcW w:w="1627" w:type="dxa"/>
            <w:shd w:val="clear" w:color="auto" w:fill="F2F2F2" w:themeFill="background1" w:themeFillShade="F2"/>
          </w:tcPr>
          <w:p w14:paraId="3EA59412" w14:textId="77777777" w:rsidR="00CE53C9" w:rsidRPr="00D02C76" w:rsidRDefault="00CE53C9" w:rsidP="00F864D6">
            <w:pPr>
              <w:rPr>
                <w:rFonts w:ascii="Arial" w:hAnsi="Arial" w:cs="Arial"/>
                <w:sz w:val="18"/>
                <w:szCs w:val="18"/>
              </w:rPr>
            </w:pPr>
            <w:r w:rsidRPr="00D02C76">
              <w:rPr>
                <w:rFonts w:ascii="Arial" w:hAnsi="Arial" w:cs="Arial"/>
                <w:b/>
                <w:bCs/>
                <w:sz w:val="18"/>
                <w:szCs w:val="18"/>
              </w:rPr>
              <w:lastRenderedPageBreak/>
              <w:t>Not support</w:t>
            </w:r>
          </w:p>
        </w:tc>
        <w:tc>
          <w:tcPr>
            <w:tcW w:w="8109" w:type="dxa"/>
          </w:tcPr>
          <w:p w14:paraId="712E54E9" w14:textId="77777777" w:rsidR="00CE53C9" w:rsidRPr="00D02C76" w:rsidRDefault="00CE53C9" w:rsidP="00F864D6">
            <w:pPr>
              <w:rPr>
                <w:rFonts w:ascii="Arial" w:hAnsi="Arial" w:cs="Arial"/>
                <w:sz w:val="18"/>
                <w:szCs w:val="18"/>
              </w:rPr>
            </w:pPr>
          </w:p>
        </w:tc>
      </w:tr>
    </w:tbl>
    <w:p w14:paraId="534588B7" w14:textId="77777777" w:rsidR="00CE53C9" w:rsidRPr="00D02C76" w:rsidRDefault="00CE53C9" w:rsidP="00CE53C9">
      <w:pPr>
        <w:rPr>
          <w:rFonts w:ascii="Arial" w:hAnsi="Arial" w:cs="Arial"/>
          <w:sz w:val="20"/>
          <w:szCs w:val="20"/>
        </w:rPr>
      </w:pPr>
    </w:p>
    <w:p w14:paraId="0252AD07" w14:textId="32AAE25C" w:rsidR="00205855" w:rsidRPr="00D02C76" w:rsidRDefault="00CE53C9" w:rsidP="00CE53C9">
      <w:pPr>
        <w:pStyle w:val="af0"/>
        <w:spacing w:after="0" w:line="240" w:lineRule="auto"/>
        <w:jc w:val="center"/>
        <w:rPr>
          <w:rFonts w:ascii="Arial" w:hAnsi="Arial" w:cs="Arial"/>
          <w:sz w:val="18"/>
          <w:szCs w:val="18"/>
        </w:rPr>
      </w:pPr>
      <w:r w:rsidRPr="00D02C76">
        <w:rPr>
          <w:sz w:val="18"/>
          <w:szCs w:val="18"/>
        </w:rPr>
        <w:t>Table 4.3C Additional inputs</w:t>
      </w:r>
    </w:p>
    <w:tbl>
      <w:tblPr>
        <w:tblStyle w:val="ae"/>
        <w:tblW w:w="0" w:type="auto"/>
        <w:tblLayout w:type="fixed"/>
        <w:tblLook w:val="04A0" w:firstRow="1" w:lastRow="0" w:firstColumn="1" w:lastColumn="0" w:noHBand="0" w:noVBand="1"/>
      </w:tblPr>
      <w:tblGrid>
        <w:gridCol w:w="1165"/>
        <w:gridCol w:w="8571"/>
      </w:tblGrid>
      <w:tr w:rsidR="008D5540" w:rsidRPr="00D02C76" w14:paraId="72A150AF" w14:textId="77777777" w:rsidTr="00F864D6">
        <w:trPr>
          <w:trHeight w:val="20"/>
        </w:trPr>
        <w:tc>
          <w:tcPr>
            <w:tcW w:w="1165" w:type="dxa"/>
            <w:shd w:val="clear" w:color="auto" w:fill="E7E6E6" w:themeFill="background2"/>
          </w:tcPr>
          <w:p w14:paraId="24092D58"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0F1D5061"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Input</w:t>
            </w:r>
          </w:p>
        </w:tc>
      </w:tr>
      <w:tr w:rsidR="008D5540" w:rsidRPr="00D02C76" w14:paraId="14E72DCB" w14:textId="77777777" w:rsidTr="00F864D6">
        <w:trPr>
          <w:trHeight w:val="20"/>
        </w:trPr>
        <w:tc>
          <w:tcPr>
            <w:tcW w:w="1165" w:type="dxa"/>
          </w:tcPr>
          <w:p w14:paraId="31A1334D" w14:textId="77777777" w:rsidR="008D5540" w:rsidRPr="00D02C76" w:rsidRDefault="008D5540"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140D3A61" w14:textId="77777777"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Consider the number of supporting companies, current put FFS for #3 and #4. Hope the proponent is ok with it. </w:t>
            </w:r>
          </w:p>
          <w:p w14:paraId="1039CFD7" w14:textId="73CE7752" w:rsidR="008D5540"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addition comment, </w:t>
            </w:r>
            <w:r w:rsidR="008D5540" w:rsidRPr="00D02C76">
              <w:rPr>
                <w:rFonts w:ascii="Arial" w:hAnsi="Arial" w:cs="Arial"/>
                <w:sz w:val="18"/>
                <w:szCs w:val="18"/>
                <w:lang w:eastAsia="zh-CN"/>
              </w:rPr>
              <w:t xml:space="preserve"> </w:t>
            </w:r>
          </w:p>
        </w:tc>
      </w:tr>
      <w:tr w:rsidR="008D5540" w:rsidRPr="00D02C76" w14:paraId="1CE7D5AD" w14:textId="77777777" w:rsidTr="00F864D6">
        <w:trPr>
          <w:trHeight w:val="20"/>
        </w:trPr>
        <w:tc>
          <w:tcPr>
            <w:tcW w:w="1165" w:type="dxa"/>
          </w:tcPr>
          <w:p w14:paraId="03D4918D" w14:textId="2B978A51" w:rsidR="008D5540" w:rsidRPr="00D02C76" w:rsidRDefault="00DB45E6"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CE088AC" w14:textId="26A42EA0" w:rsidR="008D5540" w:rsidRPr="00D02C76" w:rsidRDefault="00DB45E6" w:rsidP="00F864D6">
            <w:pPr>
              <w:rPr>
                <w:rFonts w:ascii="Arial" w:hAnsi="Arial" w:cs="Arial"/>
                <w:sz w:val="18"/>
                <w:szCs w:val="18"/>
              </w:rPr>
            </w:pPr>
            <w:r>
              <w:rPr>
                <w:rFonts w:ascii="Arial" w:hAnsi="Arial" w:cs="Arial"/>
                <w:sz w:val="18"/>
                <w:szCs w:val="18"/>
              </w:rPr>
              <w:t>We support proposal 4.4-1</w:t>
            </w:r>
          </w:p>
        </w:tc>
      </w:tr>
      <w:tr w:rsidR="00E6183D" w:rsidRPr="00D02C76" w14:paraId="381B7427" w14:textId="77777777" w:rsidTr="00F864D6">
        <w:trPr>
          <w:trHeight w:val="20"/>
        </w:trPr>
        <w:tc>
          <w:tcPr>
            <w:tcW w:w="1165" w:type="dxa"/>
          </w:tcPr>
          <w:p w14:paraId="04FD0141" w14:textId="07E9A369" w:rsidR="00E6183D" w:rsidRPr="00D02C76" w:rsidRDefault="00E6183D" w:rsidP="00E6183D">
            <w:pPr>
              <w:rPr>
                <w:rFonts w:ascii="Arial" w:hAnsi="Arial" w:cs="Arial"/>
                <w:sz w:val="18"/>
                <w:szCs w:val="18"/>
              </w:rPr>
            </w:pPr>
            <w:r>
              <w:rPr>
                <w:rFonts w:ascii="Arial" w:hAnsi="Arial" w:cs="Arial"/>
                <w:sz w:val="18"/>
                <w:szCs w:val="18"/>
              </w:rPr>
              <w:t>Samsung</w:t>
            </w:r>
          </w:p>
        </w:tc>
        <w:tc>
          <w:tcPr>
            <w:tcW w:w="8571" w:type="dxa"/>
          </w:tcPr>
          <w:p w14:paraId="292EB5E8" w14:textId="77777777" w:rsidR="00E6183D" w:rsidRDefault="00E6183D" w:rsidP="00E6183D">
            <w:pPr>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0005590E" w14:textId="77777777" w:rsidR="00E6183D" w:rsidRDefault="00E6183D" w:rsidP="00E6183D">
            <w:pPr>
              <w:rPr>
                <w:rFonts w:ascii="Arial" w:hAnsi="Arial" w:cs="Arial"/>
                <w:sz w:val="18"/>
                <w:szCs w:val="18"/>
              </w:rPr>
            </w:pPr>
          </w:p>
          <w:p w14:paraId="68362468" w14:textId="77777777" w:rsidR="00E6183D" w:rsidRDefault="00E6183D" w:rsidP="00E6183D">
            <w:pPr>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7925BEF3" w14:textId="001F9E13" w:rsidR="00E6183D" w:rsidRPr="00D02C76" w:rsidRDefault="00E6183D" w:rsidP="00E6183D">
            <w:pPr>
              <w:rPr>
                <w:rFonts w:ascii="Arial" w:hAnsi="Arial" w:cs="Arial"/>
                <w:sz w:val="18"/>
                <w:szCs w:val="18"/>
              </w:rPr>
            </w:pPr>
            <w:r>
              <w:rPr>
                <w:rFonts w:ascii="Arial" w:hAnsi="Arial" w:cs="Arial"/>
                <w:sz w:val="18"/>
                <w:szCs w:val="18"/>
              </w:rPr>
              <w:t xml:space="preserve">   </w:t>
            </w:r>
          </w:p>
        </w:tc>
      </w:tr>
      <w:tr w:rsidR="000708DE" w:rsidRPr="00D02C76" w14:paraId="3A38668B" w14:textId="77777777" w:rsidTr="00F864D6">
        <w:trPr>
          <w:trHeight w:val="20"/>
        </w:trPr>
        <w:tc>
          <w:tcPr>
            <w:tcW w:w="1165" w:type="dxa"/>
          </w:tcPr>
          <w:p w14:paraId="015643A4" w14:textId="0106C04D" w:rsidR="000708DE" w:rsidRDefault="000708DE" w:rsidP="00E6183D">
            <w:pPr>
              <w:rPr>
                <w:rFonts w:ascii="Arial" w:hAnsi="Arial" w:cs="Arial"/>
                <w:sz w:val="18"/>
                <w:szCs w:val="18"/>
              </w:rPr>
            </w:pPr>
            <w:r w:rsidRPr="000708DE">
              <w:rPr>
                <w:rFonts w:ascii="Arial" w:hAnsi="Arial" w:cs="Arial"/>
                <w:sz w:val="18"/>
                <w:szCs w:val="18"/>
                <w:lang w:val="en-US"/>
              </w:rPr>
              <w:t>MediaTek</w:t>
            </w:r>
          </w:p>
        </w:tc>
        <w:tc>
          <w:tcPr>
            <w:tcW w:w="8571" w:type="dxa"/>
          </w:tcPr>
          <w:p w14:paraId="656DA3F9" w14:textId="2D84615B" w:rsidR="000708DE" w:rsidRDefault="000708DE" w:rsidP="00E6183D">
            <w:pPr>
              <w:rPr>
                <w:rFonts w:ascii="Arial" w:hAnsi="Arial" w:cs="Arial"/>
                <w:sz w:val="18"/>
                <w:szCs w:val="18"/>
              </w:rPr>
            </w:pPr>
            <w:r w:rsidRPr="000708DE">
              <w:rPr>
                <w:rFonts w:ascii="Arial" w:hAnsi="Arial" w:cs="Arial"/>
                <w:sz w:val="18"/>
                <w:szCs w:val="18"/>
                <w:lang w:val="en-US"/>
              </w:rPr>
              <w:t>It is unclear to us about what "Long</w:t>
            </w:r>
            <w:r w:rsidR="00A47004">
              <w:rPr>
                <w:rFonts w:ascii="Arial" w:eastAsia="PMingLiU" w:hAnsi="Arial" w:cs="Arial" w:hint="eastAsia"/>
                <w:sz w:val="18"/>
                <w:szCs w:val="18"/>
                <w:lang w:val="en-US" w:eastAsia="zh-TW"/>
              </w:rPr>
              <w:t xml:space="preserve"> </w:t>
            </w:r>
            <w:r w:rsidRPr="000708DE">
              <w:rPr>
                <w:rFonts w:ascii="Arial" w:hAnsi="Arial" w:cs="Arial"/>
                <w:sz w:val="18"/>
                <w:szCs w:val="18"/>
                <w:lang w:val="en-US"/>
              </w:rPr>
              <w:t>term" or "Short</w:t>
            </w:r>
            <w:r w:rsidR="00A47004">
              <w:rPr>
                <w:rFonts w:ascii="Arial" w:eastAsia="PMingLiU" w:hAnsi="Arial" w:cs="Arial" w:hint="eastAsia"/>
                <w:sz w:val="18"/>
                <w:szCs w:val="18"/>
                <w:lang w:val="en-US" w:eastAsia="zh-TW"/>
              </w:rPr>
              <w:t xml:space="preserve"> </w:t>
            </w:r>
            <w:r w:rsidRPr="000708DE">
              <w:rPr>
                <w:rFonts w:ascii="Arial" w:hAnsi="Arial" w:cs="Arial"/>
                <w:sz w:val="18"/>
                <w:szCs w:val="18"/>
                <w:lang w:val="en-US"/>
              </w:rPr>
              <w:t>term" channel property is and how to define those. Those need more study and discussion on the definition. For now, we think the proposal can be more general by removing the wording of "including long term and short term".</w:t>
            </w:r>
          </w:p>
        </w:tc>
      </w:tr>
      <w:tr w:rsidR="00773B68" w:rsidRPr="00D02C76" w14:paraId="2BD04B66" w14:textId="77777777" w:rsidTr="00F864D6">
        <w:trPr>
          <w:trHeight w:val="20"/>
        </w:trPr>
        <w:tc>
          <w:tcPr>
            <w:tcW w:w="1165" w:type="dxa"/>
          </w:tcPr>
          <w:p w14:paraId="7F58A139" w14:textId="4F4B25BA" w:rsidR="00773B68" w:rsidRPr="000708DE" w:rsidRDefault="00773B68" w:rsidP="00773B68">
            <w:pPr>
              <w:rPr>
                <w:rFonts w:ascii="Arial" w:hAnsi="Arial" w:cs="Arial"/>
                <w:sz w:val="18"/>
                <w:szCs w:val="18"/>
              </w:rPr>
            </w:pPr>
            <w:r>
              <w:rPr>
                <w:rFonts w:ascii="Arial" w:hAnsi="Arial" w:cs="Arial"/>
                <w:sz w:val="18"/>
                <w:szCs w:val="18"/>
              </w:rPr>
              <w:t>Qualcomm</w:t>
            </w:r>
          </w:p>
        </w:tc>
        <w:tc>
          <w:tcPr>
            <w:tcW w:w="8571" w:type="dxa"/>
          </w:tcPr>
          <w:p w14:paraId="10F340E4" w14:textId="77777777" w:rsidR="00773B68" w:rsidRPr="00773B68" w:rsidRDefault="00773B68" w:rsidP="00773B68">
            <w:pPr>
              <w:rPr>
                <w:rFonts w:ascii="Arial" w:hAnsi="Arial" w:cs="Arial"/>
                <w:sz w:val="18"/>
                <w:szCs w:val="18"/>
                <w:lang w:val="en-US"/>
              </w:rPr>
            </w:pPr>
            <w:r w:rsidRPr="00773B68">
              <w:rPr>
                <w:rFonts w:ascii="Arial" w:hAnsi="Arial" w:cs="Arial"/>
                <w:sz w:val="18"/>
                <w:szCs w:val="18"/>
                <w:lang w:val="en-US"/>
              </w:rPr>
              <w:t xml:space="preserve">The CJT calibration report introduced in Rel-19 could be the starting point. We </w:t>
            </w:r>
            <w:proofErr w:type="spellStart"/>
            <w:r w:rsidRPr="00773B68">
              <w:rPr>
                <w:rFonts w:ascii="Arial" w:hAnsi="Arial" w:cs="Arial"/>
                <w:sz w:val="18"/>
                <w:szCs w:val="18"/>
                <w:lang w:val="en-US"/>
              </w:rPr>
              <w:t>sould</w:t>
            </w:r>
            <w:proofErr w:type="spellEnd"/>
            <w:r w:rsidRPr="00773B68">
              <w:rPr>
                <w:rFonts w:ascii="Arial" w:hAnsi="Arial" w:cs="Arial"/>
                <w:sz w:val="18"/>
                <w:szCs w:val="18"/>
                <w:lang w:val="en-US"/>
              </w:rPr>
              <w:t xml:space="preserve"> study whether these NR reports can be supported in 6G. The term "DL/UL phase offset" is not used in the R19 spec. We suggest using only phase offset to avoid misunderstanding. WE support study long-term CSI feedback, but </w:t>
            </w:r>
            <w:proofErr w:type="gramStart"/>
            <w:r w:rsidRPr="00773B68">
              <w:rPr>
                <w:rFonts w:ascii="Arial" w:hAnsi="Arial" w:cs="Arial"/>
                <w:sz w:val="18"/>
                <w:szCs w:val="18"/>
                <w:lang w:val="en-US"/>
              </w:rPr>
              <w:t>would to</w:t>
            </w:r>
            <w:proofErr w:type="gramEnd"/>
            <w:r w:rsidRPr="00773B68">
              <w:rPr>
                <w:rFonts w:ascii="Arial" w:hAnsi="Arial" w:cs="Arial"/>
                <w:sz w:val="18"/>
                <w:szCs w:val="18"/>
                <w:lang w:val="en-US"/>
              </w:rPr>
              <w:t xml:space="preserve"> clarify (or study) firstly the benefits for the UE based reporting since </w:t>
            </w:r>
            <w:proofErr w:type="gramStart"/>
            <w:r w:rsidRPr="00773B68">
              <w:rPr>
                <w:rFonts w:ascii="Arial" w:hAnsi="Arial" w:cs="Arial"/>
                <w:sz w:val="18"/>
                <w:szCs w:val="18"/>
                <w:lang w:val="en-US"/>
              </w:rPr>
              <w:t>these information</w:t>
            </w:r>
            <w:proofErr w:type="gramEnd"/>
            <w:r w:rsidRPr="00773B68">
              <w:rPr>
                <w:rFonts w:ascii="Arial" w:hAnsi="Arial" w:cs="Arial"/>
                <w:sz w:val="18"/>
                <w:szCs w:val="18"/>
                <w:lang w:val="en-US"/>
              </w:rPr>
              <w:t xml:space="preserve"> can be acquired by </w:t>
            </w:r>
            <w:proofErr w:type="spellStart"/>
            <w:r w:rsidRPr="00773B68">
              <w:rPr>
                <w:rFonts w:ascii="Arial" w:hAnsi="Arial" w:cs="Arial"/>
                <w:sz w:val="18"/>
                <w:szCs w:val="18"/>
                <w:lang w:val="en-US"/>
              </w:rPr>
              <w:t>gNB</w:t>
            </w:r>
            <w:proofErr w:type="spellEnd"/>
            <w:r w:rsidRPr="00773B68">
              <w:rPr>
                <w:rFonts w:ascii="Arial" w:hAnsi="Arial" w:cs="Arial"/>
                <w:sz w:val="18"/>
                <w:szCs w:val="18"/>
                <w:lang w:val="en-US"/>
              </w:rPr>
              <w:t xml:space="preserve"> based on UL measurement. </w:t>
            </w:r>
            <w:proofErr w:type="gramStart"/>
            <w:r w:rsidRPr="00773B68">
              <w:rPr>
                <w:rFonts w:ascii="Arial" w:hAnsi="Arial" w:cs="Arial"/>
                <w:sz w:val="18"/>
                <w:szCs w:val="18"/>
                <w:lang w:val="en-US"/>
              </w:rPr>
              <w:t>Also</w:t>
            </w:r>
            <w:proofErr w:type="gramEnd"/>
            <w:r w:rsidRPr="00773B68">
              <w:rPr>
                <w:rFonts w:ascii="Arial" w:hAnsi="Arial" w:cs="Arial"/>
                <w:sz w:val="18"/>
                <w:szCs w:val="18"/>
                <w:lang w:val="en-US"/>
              </w:rPr>
              <w:t xml:space="preserve"> the inclusion of short-term channel property report is not clear to us. Suggest </w:t>
            </w:r>
            <w:proofErr w:type="gramStart"/>
            <w:r w:rsidRPr="00773B68">
              <w:rPr>
                <w:rFonts w:ascii="Arial" w:hAnsi="Arial" w:cs="Arial"/>
                <w:sz w:val="18"/>
                <w:szCs w:val="18"/>
                <w:lang w:val="en-US"/>
              </w:rPr>
              <w:t>to remove</w:t>
            </w:r>
            <w:proofErr w:type="gramEnd"/>
            <w:r w:rsidRPr="00773B68">
              <w:rPr>
                <w:rFonts w:ascii="Arial" w:hAnsi="Arial" w:cs="Arial"/>
                <w:sz w:val="18"/>
                <w:szCs w:val="18"/>
                <w:lang w:val="en-US"/>
              </w:rPr>
              <w:t xml:space="preserve"> it at least in the first stage.</w:t>
            </w:r>
          </w:p>
          <w:p w14:paraId="5F0D2904" w14:textId="77777777" w:rsidR="00773B68" w:rsidRPr="00773B68" w:rsidRDefault="00773B68" w:rsidP="00773B68">
            <w:pPr>
              <w:rPr>
                <w:rFonts w:ascii="Arial" w:hAnsi="Arial" w:cs="Arial"/>
                <w:sz w:val="18"/>
                <w:szCs w:val="18"/>
                <w:lang w:val="en-US"/>
              </w:rPr>
            </w:pPr>
          </w:p>
          <w:p w14:paraId="16EB7584" w14:textId="77777777" w:rsidR="00773B68" w:rsidRPr="00773B68" w:rsidRDefault="00773B68" w:rsidP="00773B68">
            <w:pPr>
              <w:rPr>
                <w:rFonts w:ascii="Arial" w:hAnsi="Arial" w:cs="Arial"/>
                <w:sz w:val="18"/>
                <w:szCs w:val="18"/>
                <w:lang w:val="en-US"/>
              </w:rPr>
            </w:pPr>
            <w:r w:rsidRPr="00773B68">
              <w:rPr>
                <w:rFonts w:ascii="Arial" w:hAnsi="Arial" w:cs="Arial"/>
                <w:sz w:val="18"/>
                <w:szCs w:val="18"/>
                <w:lang w:val="en-US"/>
              </w:rPr>
              <w:t xml:space="preserve">Suggest </w:t>
            </w:r>
            <w:proofErr w:type="gramStart"/>
            <w:r w:rsidRPr="00773B68">
              <w:rPr>
                <w:rFonts w:ascii="Arial" w:hAnsi="Arial" w:cs="Arial"/>
                <w:sz w:val="18"/>
                <w:szCs w:val="18"/>
                <w:lang w:val="en-US"/>
              </w:rPr>
              <w:t>to replace</w:t>
            </w:r>
            <w:proofErr w:type="gramEnd"/>
            <w:r w:rsidRPr="00773B68">
              <w:rPr>
                <w:rFonts w:ascii="Arial" w:hAnsi="Arial" w:cs="Arial"/>
                <w:sz w:val="18"/>
                <w:szCs w:val="18"/>
                <w:lang w:val="en-US"/>
              </w:rPr>
              <w:t xml:space="preserve"> </w:t>
            </w:r>
          </w:p>
          <w:p w14:paraId="6208147B" w14:textId="77777777" w:rsidR="00773B68" w:rsidRDefault="00773B68" w:rsidP="00773B68">
            <w:pPr>
              <w:rPr>
                <w:rFonts w:ascii="Arial" w:hAnsi="Arial" w:cs="Arial"/>
                <w:color w:val="00B050"/>
              </w:rPr>
            </w:pPr>
          </w:p>
          <w:p w14:paraId="6B06901E" w14:textId="77777777" w:rsidR="00773B68" w:rsidRDefault="00773B68" w:rsidP="00773B68">
            <w:pPr>
              <w:rPr>
                <w:rFonts w:ascii="Arial" w:hAnsi="Arial" w:cs="Arial"/>
                <w:sz w:val="18"/>
                <w:szCs w:val="18"/>
              </w:rPr>
            </w:pPr>
            <w:r w:rsidRPr="00D02C76">
              <w:rPr>
                <w:rFonts w:ascii="Arial" w:eastAsia="Malgun Gothic" w:hAnsi="Arial" w:cs="Arial" w:hint="eastAsia"/>
                <w:sz w:val="18"/>
                <w:szCs w:val="18"/>
                <w:lang w:eastAsia="ko-KR"/>
              </w:rPr>
              <w:t>C</w:t>
            </w:r>
            <w:r w:rsidRPr="00D02C76">
              <w:rPr>
                <w:rFonts w:ascii="Arial" w:hAnsi="Arial" w:cs="Arial"/>
                <w:sz w:val="18"/>
                <w:szCs w:val="18"/>
              </w:rPr>
              <w:t xml:space="preserve">hannel Property </w:t>
            </w:r>
            <w:r w:rsidRPr="00D02C76">
              <w:rPr>
                <w:rFonts w:ascii="Arial" w:eastAsia="Malgun Gothic" w:hAnsi="Arial" w:cs="Arial"/>
                <w:sz w:val="18"/>
                <w:szCs w:val="18"/>
                <w:lang w:eastAsia="ko-KR"/>
              </w:rPr>
              <w:t>Information</w:t>
            </w:r>
            <w:r w:rsidRPr="00D02C76">
              <w:rPr>
                <w:rFonts w:ascii="Arial" w:hAnsi="Arial" w:cs="Arial"/>
                <w:sz w:val="18"/>
                <w:szCs w:val="18"/>
              </w:rPr>
              <w:t xml:space="preserve"> report (e.g. </w:t>
            </w:r>
            <w:r w:rsidRPr="00D02C76">
              <w:rPr>
                <w:rFonts w:ascii="Arial" w:eastAsia="Malgun Gothic" w:hAnsi="Arial" w:cs="Arial"/>
                <w:sz w:val="18"/>
                <w:szCs w:val="18"/>
                <w:lang w:eastAsia="ko-KR"/>
              </w:rPr>
              <w:t>Time-domain,</w:t>
            </w:r>
            <w:r w:rsidRPr="00D02C76">
              <w:rPr>
                <w:rFonts w:ascii="Arial" w:hAnsi="Arial" w:cs="Arial"/>
                <w:sz w:val="18"/>
                <w:szCs w:val="18"/>
              </w:rPr>
              <w:t xml:space="preserve"> </w:t>
            </w:r>
            <w:r w:rsidRPr="00D02C76">
              <w:rPr>
                <w:rFonts w:ascii="Arial" w:eastAsia="Malgun Gothic" w:hAnsi="Arial" w:cs="Arial"/>
                <w:sz w:val="18"/>
                <w:szCs w:val="18"/>
                <w:lang w:eastAsia="ko-KR"/>
              </w:rPr>
              <w:t>Spatial-domain,</w:t>
            </w:r>
            <w:r w:rsidRPr="00D02C76">
              <w:rPr>
                <w:rFonts w:ascii="Arial" w:hAnsi="Arial" w:cs="Arial"/>
                <w:sz w:val="18"/>
                <w:szCs w:val="18"/>
              </w:rPr>
              <w:t xml:space="preserve"> and/or </w:t>
            </w:r>
            <w:r w:rsidRPr="00D02C76">
              <w:rPr>
                <w:rFonts w:ascii="Arial" w:eastAsia="Malgun Gothic" w:hAnsi="Arial" w:cs="Arial"/>
                <w:sz w:val="18"/>
                <w:szCs w:val="18"/>
                <w:lang w:eastAsia="ko-KR"/>
              </w:rPr>
              <w:t>Frequency-domain</w:t>
            </w:r>
            <w:r w:rsidRPr="00D02C76">
              <w:rPr>
                <w:rFonts w:ascii="Arial" w:hAnsi="Arial" w:cs="Arial"/>
                <w:sz w:val="18"/>
                <w:szCs w:val="18"/>
              </w:rPr>
              <w:t>) including long term and short term</w:t>
            </w:r>
          </w:p>
          <w:p w14:paraId="75D3BC24" w14:textId="77777777" w:rsidR="00773B68" w:rsidRDefault="00773B68" w:rsidP="00773B68">
            <w:pPr>
              <w:rPr>
                <w:rFonts w:ascii="Arial" w:hAnsi="Arial" w:cs="Arial"/>
                <w:sz w:val="18"/>
                <w:szCs w:val="18"/>
              </w:rPr>
            </w:pPr>
          </w:p>
          <w:p w14:paraId="56E5AAFC" w14:textId="77777777" w:rsidR="00773B68" w:rsidRDefault="00773B68" w:rsidP="00773B68">
            <w:pPr>
              <w:rPr>
                <w:rFonts w:ascii="Arial" w:hAnsi="Arial" w:cs="Arial"/>
                <w:sz w:val="18"/>
                <w:szCs w:val="18"/>
              </w:rPr>
            </w:pPr>
            <w:r>
              <w:rPr>
                <w:rFonts w:ascii="Arial" w:hAnsi="Arial" w:cs="Arial"/>
                <w:sz w:val="18"/>
                <w:szCs w:val="18"/>
              </w:rPr>
              <w:t xml:space="preserve">With </w:t>
            </w:r>
          </w:p>
          <w:p w14:paraId="43DD73C4" w14:textId="77777777" w:rsidR="00773B68" w:rsidRDefault="00773B68" w:rsidP="00773B68">
            <w:pPr>
              <w:rPr>
                <w:rFonts w:ascii="Arial" w:hAnsi="Arial" w:cs="Arial"/>
                <w:color w:val="00B050"/>
              </w:rPr>
            </w:pPr>
          </w:p>
          <w:p w14:paraId="062DF302" w14:textId="21AF0776" w:rsidR="00773B68" w:rsidRPr="000708DE" w:rsidRDefault="00773B68" w:rsidP="00773B68">
            <w:pPr>
              <w:rPr>
                <w:rFonts w:ascii="Arial" w:hAnsi="Arial" w:cs="Arial"/>
                <w:sz w:val="18"/>
                <w:szCs w:val="18"/>
              </w:rPr>
            </w:pPr>
            <w:r w:rsidRPr="00AA44C4">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sidRPr="00D02C76">
              <w:rPr>
                <w:rFonts w:ascii="Arial" w:hAnsi="Arial" w:cs="Arial"/>
                <w:sz w:val="18"/>
                <w:szCs w:val="18"/>
              </w:rPr>
              <w:t xml:space="preserve">hannel Property </w:t>
            </w:r>
            <w:r w:rsidRPr="00D02C76">
              <w:rPr>
                <w:rFonts w:ascii="Arial" w:eastAsia="Malgun Gothic" w:hAnsi="Arial" w:cs="Arial"/>
                <w:sz w:val="18"/>
                <w:szCs w:val="18"/>
                <w:lang w:eastAsia="ko-KR"/>
              </w:rPr>
              <w:t>Information</w:t>
            </w:r>
            <w:r w:rsidRPr="00D02C76">
              <w:rPr>
                <w:rFonts w:ascii="Arial" w:hAnsi="Arial" w:cs="Arial"/>
                <w:sz w:val="18"/>
                <w:szCs w:val="18"/>
              </w:rPr>
              <w:t xml:space="preserve"> report (e.g. </w:t>
            </w:r>
            <w:r w:rsidRPr="00D02C76">
              <w:rPr>
                <w:rFonts w:ascii="Arial" w:eastAsia="Malgun Gothic" w:hAnsi="Arial" w:cs="Arial"/>
                <w:sz w:val="18"/>
                <w:szCs w:val="18"/>
                <w:lang w:eastAsia="ko-KR"/>
              </w:rPr>
              <w:t>Time-domain,</w:t>
            </w:r>
            <w:r w:rsidRPr="00D02C76">
              <w:rPr>
                <w:rFonts w:ascii="Arial" w:hAnsi="Arial" w:cs="Arial"/>
                <w:sz w:val="18"/>
                <w:szCs w:val="18"/>
              </w:rPr>
              <w:t xml:space="preserve"> </w:t>
            </w:r>
            <w:r w:rsidRPr="00D02C76">
              <w:rPr>
                <w:rFonts w:ascii="Arial" w:eastAsia="Malgun Gothic" w:hAnsi="Arial" w:cs="Arial"/>
                <w:sz w:val="18"/>
                <w:szCs w:val="18"/>
                <w:lang w:eastAsia="ko-KR"/>
              </w:rPr>
              <w:t>Spatial-domain,</w:t>
            </w:r>
            <w:r w:rsidRPr="00D02C76">
              <w:rPr>
                <w:rFonts w:ascii="Arial" w:hAnsi="Arial" w:cs="Arial"/>
                <w:sz w:val="18"/>
                <w:szCs w:val="18"/>
              </w:rPr>
              <w:t xml:space="preserve"> and/or </w:t>
            </w:r>
            <w:r w:rsidRPr="00D02C76">
              <w:rPr>
                <w:rFonts w:ascii="Arial" w:eastAsia="Malgun Gothic" w:hAnsi="Arial" w:cs="Arial"/>
                <w:sz w:val="18"/>
                <w:szCs w:val="18"/>
                <w:lang w:eastAsia="ko-KR"/>
              </w:rPr>
              <w:t>Frequency-domain</w:t>
            </w:r>
            <w:r w:rsidRPr="00D02C76">
              <w:rPr>
                <w:rFonts w:ascii="Arial" w:hAnsi="Arial" w:cs="Arial"/>
                <w:sz w:val="18"/>
                <w:szCs w:val="18"/>
              </w:rPr>
              <w:t xml:space="preserve">) including long term and </w:t>
            </w:r>
            <w:r w:rsidRPr="00AA44C4">
              <w:rPr>
                <w:rFonts w:ascii="Arial" w:hAnsi="Arial" w:cs="Arial"/>
                <w:color w:val="FF0000"/>
                <w:sz w:val="18"/>
                <w:szCs w:val="18"/>
              </w:rPr>
              <w:t xml:space="preserve">the benefits compared to </w:t>
            </w:r>
            <w:proofErr w:type="spellStart"/>
            <w:r w:rsidRPr="00AA44C4">
              <w:rPr>
                <w:rFonts w:ascii="Arial" w:hAnsi="Arial" w:cs="Arial"/>
                <w:color w:val="FF0000"/>
                <w:sz w:val="18"/>
                <w:szCs w:val="18"/>
              </w:rPr>
              <w:t>gNB</w:t>
            </w:r>
            <w:proofErr w:type="spellEnd"/>
            <w:r w:rsidRPr="00AA44C4">
              <w:rPr>
                <w:rFonts w:ascii="Arial" w:hAnsi="Arial" w:cs="Arial"/>
                <w:color w:val="FF0000"/>
                <w:sz w:val="18"/>
                <w:szCs w:val="18"/>
              </w:rPr>
              <w:t xml:space="preserve"> based solution</w:t>
            </w:r>
            <w:r>
              <w:rPr>
                <w:rFonts w:ascii="Arial" w:hAnsi="Arial" w:cs="Arial"/>
                <w:sz w:val="18"/>
                <w:szCs w:val="18"/>
              </w:rPr>
              <w:t xml:space="preserve">. </w:t>
            </w:r>
            <w:r w:rsidRPr="00AA44C4">
              <w:rPr>
                <w:rFonts w:ascii="Arial" w:hAnsi="Arial" w:cs="Arial"/>
                <w:color w:val="FF0000"/>
                <w:sz w:val="18"/>
                <w:szCs w:val="18"/>
              </w:rPr>
              <w:t xml:space="preserve">FFS on </w:t>
            </w:r>
            <w:r w:rsidRPr="00D02C76">
              <w:rPr>
                <w:rFonts w:ascii="Arial" w:hAnsi="Arial" w:cs="Arial"/>
                <w:sz w:val="18"/>
                <w:szCs w:val="18"/>
              </w:rPr>
              <w:t>short term</w:t>
            </w:r>
            <w:r>
              <w:rPr>
                <w:rFonts w:ascii="Arial" w:hAnsi="Arial" w:cs="Arial"/>
                <w:sz w:val="18"/>
                <w:szCs w:val="18"/>
              </w:rPr>
              <w:t xml:space="preserve"> </w:t>
            </w:r>
            <w:r w:rsidRPr="00AA44C4">
              <w:rPr>
                <w:rFonts w:ascii="Arial" w:hAnsi="Arial" w:cs="Arial"/>
                <w:color w:val="FF0000"/>
                <w:sz w:val="18"/>
                <w:szCs w:val="18"/>
              </w:rPr>
              <w:t>channel property information report.</w:t>
            </w:r>
          </w:p>
        </w:tc>
      </w:tr>
      <w:tr w:rsidR="00773B68" w:rsidRPr="00D02C76" w14:paraId="3F751CCC" w14:textId="77777777" w:rsidTr="00F864D6">
        <w:trPr>
          <w:trHeight w:val="20"/>
        </w:trPr>
        <w:tc>
          <w:tcPr>
            <w:tcW w:w="1165" w:type="dxa"/>
          </w:tcPr>
          <w:p w14:paraId="416CCB0C" w14:textId="77777777" w:rsidR="00773B68" w:rsidRPr="000708DE" w:rsidRDefault="00773B68" w:rsidP="00773B68">
            <w:pPr>
              <w:rPr>
                <w:rFonts w:ascii="Arial" w:hAnsi="Arial" w:cs="Arial"/>
                <w:sz w:val="18"/>
                <w:szCs w:val="18"/>
              </w:rPr>
            </w:pPr>
          </w:p>
        </w:tc>
        <w:tc>
          <w:tcPr>
            <w:tcW w:w="8571" w:type="dxa"/>
          </w:tcPr>
          <w:p w14:paraId="05B658B0" w14:textId="77777777" w:rsidR="00773B68" w:rsidRPr="000708DE" w:rsidRDefault="00773B68" w:rsidP="00773B68">
            <w:pPr>
              <w:rPr>
                <w:rFonts w:ascii="Arial" w:hAnsi="Arial" w:cs="Arial"/>
                <w:sz w:val="18"/>
                <w:szCs w:val="18"/>
              </w:rPr>
            </w:pPr>
          </w:p>
        </w:tc>
      </w:tr>
    </w:tbl>
    <w:p w14:paraId="1CCA0CA2" w14:textId="77777777" w:rsidR="00DE4D96" w:rsidRPr="00D02C76" w:rsidRDefault="00DE4D96" w:rsidP="00DE4D96">
      <w:pPr>
        <w:rPr>
          <w:rFonts w:ascii="Arial" w:hAnsi="Arial" w:cs="Arial"/>
          <w:sz w:val="20"/>
          <w:szCs w:val="20"/>
        </w:rPr>
      </w:pPr>
    </w:p>
    <w:p w14:paraId="2FDDFE61" w14:textId="17116C85" w:rsidR="00252B56" w:rsidRPr="00D02C76" w:rsidRDefault="00252B56" w:rsidP="00252B56">
      <w:pPr>
        <w:pStyle w:val="2"/>
        <w:rPr>
          <w:rFonts w:ascii="Arial" w:hAnsi="Arial" w:cs="Arial"/>
          <w:sz w:val="24"/>
          <w:szCs w:val="24"/>
        </w:rPr>
      </w:pPr>
      <w:r w:rsidRPr="00D02C76">
        <w:rPr>
          <w:rFonts w:ascii="Arial" w:hAnsi="Arial" w:cs="Arial"/>
          <w:sz w:val="24"/>
          <w:szCs w:val="24"/>
        </w:rPr>
        <w:t>Explicit CSI Feedback</w:t>
      </w:r>
    </w:p>
    <w:p w14:paraId="0B9E5878" w14:textId="5D870F12" w:rsidR="00861882" w:rsidRPr="00D02C76" w:rsidRDefault="00861882" w:rsidP="00861882">
      <w:pPr>
        <w:rPr>
          <w:rFonts w:ascii="Arial" w:hAnsi="Arial" w:cs="Arial"/>
          <w:sz w:val="18"/>
          <w:szCs w:val="18"/>
        </w:rPr>
      </w:pPr>
      <w:r w:rsidRPr="00D02C76">
        <w:rPr>
          <w:rFonts w:ascii="Arial" w:hAnsi="Arial" w:cs="Arial"/>
          <w:sz w:val="18"/>
          <w:szCs w:val="18"/>
        </w:rPr>
        <w:t>Explicit CSI feedback was proposed for by some companies as the summary:</w:t>
      </w:r>
    </w:p>
    <w:p w14:paraId="7E4CFDF0" w14:textId="77777777" w:rsidR="00270F2A" w:rsidRPr="00D02C76" w:rsidRDefault="00270F2A" w:rsidP="00270F2A">
      <w:pPr>
        <w:widowControl/>
        <w:spacing w:after="0" w:line="276" w:lineRule="auto"/>
        <w:jc w:val="left"/>
        <w:rPr>
          <w:rFonts w:ascii="Arial" w:hAnsi="Arial" w:cs="Arial"/>
          <w:sz w:val="20"/>
          <w:szCs w:val="20"/>
        </w:rPr>
      </w:pPr>
    </w:p>
    <w:p w14:paraId="6AB6DFA3" w14:textId="038DA993" w:rsidR="00270F2A" w:rsidRPr="00D02C76" w:rsidRDefault="00270F2A" w:rsidP="00270F2A">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4.5A</w:t>
      </w:r>
      <w:r w:rsidRPr="00D02C76">
        <w:rPr>
          <w:rFonts w:ascii="Arial" w:eastAsia="等线" w:hAnsi="Arial" w:cs="Arial"/>
          <w:kern w:val="3"/>
          <w:sz w:val="18"/>
          <w:szCs w:val="18"/>
        </w:rPr>
        <w:t xml:space="preserve">: </w:t>
      </w:r>
      <w:r w:rsidRPr="00D02C76">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270F2A" w:rsidRPr="00D02C76" w14:paraId="336DA2DA" w14:textId="77777777" w:rsidTr="00861882">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4AE6F5F" w14:textId="5DC6CA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lang w:eastAsia="zh-CN"/>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32F34C5B" w14:textId="77777777" w:rsidR="00270F2A" w:rsidRPr="00D02C76" w:rsidRDefault="00270F2A" w:rsidP="00F864D6">
            <w:pPr>
              <w:widowControl/>
              <w:snapToGrid w:val="0"/>
              <w:rPr>
                <w:rFonts w:ascii="Arial" w:hAnsi="Arial" w:cs="Arial"/>
                <w:b/>
                <w:sz w:val="18"/>
                <w:szCs w:val="18"/>
              </w:rPr>
            </w:pPr>
            <w:r w:rsidRPr="00D02C76">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3AC5056B" w14:textId="77777777" w:rsidR="00270F2A" w:rsidRPr="00D02C76" w:rsidRDefault="00270F2A" w:rsidP="00F864D6">
            <w:pPr>
              <w:widowControl/>
              <w:snapToGrid w:val="0"/>
              <w:jc w:val="left"/>
              <w:rPr>
                <w:rFonts w:ascii="Arial" w:hAnsi="Arial" w:cs="Arial"/>
                <w:b/>
                <w:sz w:val="18"/>
                <w:szCs w:val="18"/>
              </w:rPr>
            </w:pPr>
            <w:r w:rsidRPr="00D02C76">
              <w:rPr>
                <w:rFonts w:ascii="Arial" w:hAnsi="Arial" w:cs="Arial"/>
                <w:b/>
                <w:sz w:val="18"/>
                <w:szCs w:val="18"/>
              </w:rPr>
              <w:t>Summary of companies’ views</w:t>
            </w:r>
          </w:p>
        </w:tc>
      </w:tr>
      <w:tr w:rsidR="00270F2A" w:rsidRPr="00D02C76" w14:paraId="3FC1F69F" w14:textId="77777777" w:rsidTr="00861882">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00D5BE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#1</w:t>
            </w:r>
          </w:p>
          <w:p w14:paraId="2B93ECCB" w14:textId="2BE3EF19" w:rsidR="00270F2A" w:rsidRPr="00D02C76" w:rsidRDefault="007741F0" w:rsidP="00F864D6">
            <w:pPr>
              <w:widowControl/>
              <w:contextualSpacing/>
              <w:jc w:val="left"/>
              <w:rPr>
                <w:rFonts w:ascii="Arial" w:hAnsi="Arial" w:cs="Arial"/>
                <w:sz w:val="18"/>
                <w:szCs w:val="18"/>
              </w:rPr>
            </w:pPr>
            <w:r w:rsidRPr="00D02C76">
              <w:rPr>
                <w:rFonts w:ascii="Arial" w:hAnsi="Arial" w:cs="Arial"/>
                <w:sz w:val="18"/>
                <w:szCs w:val="18"/>
              </w:rPr>
              <w:t>Whether to support e</w:t>
            </w:r>
            <w:r w:rsidR="00270F2A" w:rsidRPr="00D02C76">
              <w:rPr>
                <w:rFonts w:ascii="Arial" w:hAnsi="Arial" w:cs="Arial"/>
                <w:sz w:val="18"/>
                <w:szCs w:val="18"/>
              </w:rPr>
              <w:t>xplicit Feedback (Channel Matrix/Covariance/</w:t>
            </w:r>
          </w:p>
          <w:p w14:paraId="6B8AF35F" w14:textId="4D1B4E34"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1032ED90" w14:textId="2225C5D9" w:rsidR="00270F2A" w:rsidRPr="00D02C76" w:rsidRDefault="00270F2A" w:rsidP="00F864D6">
            <w:pPr>
              <w:widowControl/>
              <w:rPr>
                <w:rFonts w:ascii="Arial" w:hAnsi="Arial" w:cs="Arial"/>
                <w:sz w:val="18"/>
                <w:szCs w:val="18"/>
              </w:rPr>
            </w:pPr>
            <w:r w:rsidRPr="00D02C76">
              <w:rPr>
                <w:rFonts w:ascii="Arial" w:hAnsi="Arial" w:cs="Arial"/>
                <w:b/>
                <w:bCs/>
                <w:sz w:val="18"/>
                <w:szCs w:val="18"/>
              </w:rPr>
              <w:t>Rationale</w:t>
            </w:r>
          </w:p>
          <w:p w14:paraId="39D55090" w14:textId="64D2AC27" w:rsidR="00270F2A" w:rsidRPr="00D02C76" w:rsidRDefault="00270F2A" w:rsidP="00F864D6">
            <w:pPr>
              <w:widowControl/>
              <w:rPr>
                <w:rFonts w:ascii="Arial" w:eastAsia="PMingLiU" w:hAnsi="Arial" w:cs="Arial"/>
                <w:sz w:val="18"/>
                <w:szCs w:val="18"/>
                <w:lang w:eastAsia="zh-CN"/>
              </w:rPr>
            </w:pPr>
            <w:r w:rsidRPr="00D02C76">
              <w:rPr>
                <w:rFonts w:ascii="Arial" w:hAnsi="Arial" w:cs="Arial"/>
                <w:sz w:val="18"/>
                <w:szCs w:val="18"/>
              </w:rPr>
              <w:t xml:space="preserve">Decouples UE from </w:t>
            </w:r>
            <w:proofErr w:type="spellStart"/>
            <w:r w:rsidR="00CA54A8" w:rsidRPr="00D02C76">
              <w:rPr>
                <w:rFonts w:ascii="Arial" w:hAnsi="Arial" w:cs="Arial"/>
                <w:sz w:val="18"/>
                <w:szCs w:val="18"/>
              </w:rPr>
              <w:t>s</w:t>
            </w:r>
            <w:r w:rsidRPr="00D02C76">
              <w:rPr>
                <w:rFonts w:ascii="Arial" w:hAnsi="Arial" w:cs="Arial"/>
                <w:sz w:val="18"/>
                <w:szCs w:val="18"/>
              </w:rPr>
              <w:t>NB</w:t>
            </w:r>
            <w:proofErr w:type="spellEnd"/>
            <w:r w:rsidRPr="00D02C76">
              <w:rPr>
                <w:rFonts w:ascii="Arial" w:hAnsi="Arial" w:cs="Arial"/>
                <w:sz w:val="18"/>
                <w:szCs w:val="18"/>
              </w:rPr>
              <w:t xml:space="preserve"> precoding algorithms. </w:t>
            </w:r>
            <w:r w:rsidR="00CA54A8" w:rsidRPr="00D02C76">
              <w:rPr>
                <w:rFonts w:ascii="Arial" w:hAnsi="Arial" w:cs="Arial"/>
                <w:sz w:val="18"/>
                <w:szCs w:val="18"/>
              </w:rPr>
              <w:t xml:space="preserve">Offer more freedom to </w:t>
            </w:r>
            <w:proofErr w:type="spellStart"/>
            <w:r w:rsidR="00CA54A8" w:rsidRPr="00D02C76">
              <w:rPr>
                <w:rFonts w:ascii="Arial" w:hAnsi="Arial" w:cs="Arial"/>
                <w:sz w:val="18"/>
                <w:szCs w:val="18"/>
              </w:rPr>
              <w:t>sNB</w:t>
            </w:r>
            <w:proofErr w:type="spellEnd"/>
            <w:r w:rsidR="00CA54A8" w:rsidRPr="00D02C76">
              <w:rPr>
                <w:rFonts w:ascii="Arial" w:hAnsi="Arial" w:cs="Arial"/>
                <w:sz w:val="18"/>
                <w:szCs w:val="18"/>
              </w:rPr>
              <w:t xml:space="preserve"> to utilize it </w:t>
            </w:r>
            <w:r w:rsidRPr="00D02C76">
              <w:rPr>
                <w:rFonts w:ascii="Arial" w:hAnsi="Arial" w:cs="Arial"/>
                <w:sz w:val="18"/>
                <w:szCs w:val="18"/>
              </w:rPr>
              <w:t xml:space="preserve">for </w:t>
            </w:r>
            <w:r w:rsidR="00CA54A8" w:rsidRPr="00D02C76">
              <w:rPr>
                <w:rFonts w:ascii="Arial" w:hAnsi="Arial" w:cs="Arial"/>
                <w:sz w:val="18"/>
                <w:szCs w:val="18"/>
              </w:rPr>
              <w:t>any MIMO transmission scheme (including MU-MIMO</w:t>
            </w:r>
            <w:proofErr w:type="gramStart"/>
            <w:r w:rsidR="00CA54A8" w:rsidRPr="00D02C76">
              <w:rPr>
                <w:rFonts w:ascii="Arial" w:hAnsi="Arial" w:cs="Arial"/>
                <w:sz w:val="18"/>
                <w:szCs w:val="18"/>
              </w:rPr>
              <w:t>)</w:t>
            </w:r>
            <w:r w:rsidR="00CA54A8" w:rsidRPr="00D02C76" w:rsidDel="00CA54A8">
              <w:rPr>
                <w:rFonts w:ascii="Arial" w:hAnsi="Arial" w:cs="Arial"/>
                <w:sz w:val="18"/>
                <w:szCs w:val="18"/>
              </w:rPr>
              <w:t xml:space="preserve"> </w:t>
            </w:r>
            <w:r w:rsidRPr="00D02C76">
              <w:rPr>
                <w:rFonts w:ascii="Arial" w:hAnsi="Arial" w:cs="Arial"/>
                <w:sz w:val="18"/>
                <w:szCs w:val="18"/>
              </w:rPr>
              <w:t>,</w:t>
            </w:r>
            <w:proofErr w:type="gramEnd"/>
            <w:r w:rsidRPr="00D02C76">
              <w:rPr>
                <w:rFonts w:ascii="Arial" w:hAnsi="Arial" w:cs="Arial"/>
                <w:sz w:val="18"/>
                <w:szCs w:val="18"/>
              </w:rPr>
              <w:t xml:space="preserve"> AI-based air interface (JSCM training), and SRS-free UEs.</w:t>
            </w:r>
          </w:p>
          <w:p w14:paraId="5930FC25" w14:textId="77777777" w:rsidR="00270F2A" w:rsidRPr="00D02C76" w:rsidRDefault="00270F2A" w:rsidP="00F864D6">
            <w:pPr>
              <w:widowControl/>
              <w:rPr>
                <w:rFonts w:ascii="Arial" w:hAnsi="Arial" w:cs="Arial"/>
                <w:b/>
                <w:bCs/>
                <w:sz w:val="18"/>
                <w:szCs w:val="18"/>
              </w:rPr>
            </w:pPr>
            <w:r w:rsidRPr="00D02C76">
              <w:rPr>
                <w:rFonts w:ascii="Arial" w:hAnsi="Arial" w:cs="Arial"/>
                <w:b/>
                <w:bCs/>
                <w:sz w:val="18"/>
                <w:szCs w:val="18"/>
              </w:rPr>
              <w:t>Evidence</w:t>
            </w:r>
          </w:p>
          <w:p w14:paraId="04B3BE93" w14:textId="77777777" w:rsidR="00270F2A" w:rsidRPr="00D02C76" w:rsidRDefault="00270F2A" w:rsidP="00F864D6">
            <w:pPr>
              <w:widowControl/>
              <w:rPr>
                <w:rFonts w:ascii="Arial" w:hAnsi="Arial" w:cs="Arial"/>
                <w:kern w:val="3"/>
                <w:sz w:val="18"/>
                <w:szCs w:val="18"/>
              </w:rPr>
            </w:pPr>
            <w:r w:rsidRPr="00D02C76">
              <w:rPr>
                <w:rFonts w:ascii="Arial" w:hAnsi="Arial" w:cs="Arial"/>
                <w:sz w:val="18"/>
                <w:szCs w:val="18"/>
                <w:lang w:eastAsia="zh-CN"/>
              </w:rPr>
              <w:t xml:space="preserve">As in </w:t>
            </w:r>
            <w:r w:rsidRPr="00D02C76">
              <w:rPr>
                <w:rFonts w:ascii="Arial" w:hAnsi="Arial" w:cs="Arial"/>
                <w:kern w:val="3"/>
                <w:sz w:val="18"/>
                <w:szCs w:val="18"/>
                <w:lang w:eastAsia="ko-KR"/>
              </w:rPr>
              <w:t xml:space="preserve">Table </w:t>
            </w:r>
            <w:r w:rsidRPr="00D02C76">
              <w:rPr>
                <w:rFonts w:ascii="Arial" w:hAnsi="Arial" w:cs="Arial"/>
                <w:kern w:val="3"/>
                <w:sz w:val="18"/>
                <w:szCs w:val="18"/>
              </w:rPr>
              <w:t>4</w:t>
            </w:r>
            <w:r w:rsidRPr="00D02C76">
              <w:rPr>
                <w:rFonts w:ascii="Arial" w:hAnsi="Arial" w:cs="Arial"/>
                <w:kern w:val="3"/>
                <w:sz w:val="18"/>
                <w:szCs w:val="18"/>
                <w:lang w:eastAsia="ko-KR"/>
              </w:rPr>
              <w:t>.</w:t>
            </w:r>
            <w:r w:rsidRPr="00D02C76">
              <w:rPr>
                <w:rFonts w:ascii="Arial" w:hAnsi="Arial" w:cs="Arial"/>
                <w:kern w:val="3"/>
                <w:sz w:val="18"/>
                <w:szCs w:val="18"/>
              </w:rPr>
              <w:t>5 B</w:t>
            </w:r>
          </w:p>
          <w:p w14:paraId="2B0DA588" w14:textId="77777777" w:rsidR="007741F0" w:rsidRPr="00D02C76" w:rsidRDefault="007741F0" w:rsidP="007741F0">
            <w:pPr>
              <w:rPr>
                <w:rFonts w:ascii="Arial" w:hAnsi="Arial" w:cs="Arial"/>
                <w:sz w:val="18"/>
                <w:szCs w:val="18"/>
              </w:rPr>
            </w:pPr>
            <w:r w:rsidRPr="00D02C76">
              <w:rPr>
                <w:rFonts w:ascii="Arial" w:hAnsi="Arial" w:cs="Arial"/>
                <w:b/>
                <w:bCs/>
                <w:sz w:val="18"/>
                <w:szCs w:val="18"/>
              </w:rPr>
              <w:t>Skeptical:</w:t>
            </w:r>
            <w:r w:rsidRPr="00D02C76">
              <w:rPr>
                <w:rFonts w:ascii="Arial" w:hAnsi="Arial" w:cs="Arial"/>
                <w:sz w:val="18"/>
                <w:szCs w:val="18"/>
              </w:rPr>
              <w:t xml:space="preserve"> </w:t>
            </w:r>
          </w:p>
          <w:p w14:paraId="4A992CF4" w14:textId="50E8558E" w:rsidR="007741F0" w:rsidRPr="00D02C76" w:rsidRDefault="007741F0" w:rsidP="00861882">
            <w:pPr>
              <w:rPr>
                <w:rFonts w:ascii="Arial" w:hAnsi="Arial" w:cs="Arial"/>
                <w:sz w:val="18"/>
                <w:szCs w:val="18"/>
              </w:rPr>
            </w:pPr>
            <w:r w:rsidRPr="00D02C76">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2A08C3BC" w14:textId="41A31FD0" w:rsidR="00270F2A" w:rsidRPr="00D02C76" w:rsidRDefault="00270F2A" w:rsidP="00270F2A">
            <w:pPr>
              <w:widowControl/>
              <w:spacing w:line="276" w:lineRule="auto"/>
              <w:jc w:val="left"/>
              <w:rPr>
                <w:rFonts w:ascii="Arial" w:eastAsia="Malgun Gothic" w:hAnsi="Arial" w:cs="Arial"/>
                <w:sz w:val="18"/>
                <w:szCs w:val="18"/>
                <w:lang w:eastAsia="ko-KR"/>
              </w:rPr>
            </w:pPr>
            <w:r w:rsidRPr="00D02C76">
              <w:rPr>
                <w:rFonts w:ascii="Arial" w:hAnsi="Arial" w:cs="Arial"/>
                <w:b/>
                <w:bCs/>
                <w:sz w:val="18"/>
                <w:szCs w:val="18"/>
              </w:rPr>
              <w:t>Support/Study</w:t>
            </w:r>
            <w:r w:rsidR="00861882" w:rsidRPr="00D02C76">
              <w:rPr>
                <w:rFonts w:ascii="Arial" w:hAnsi="Arial" w:cs="Arial"/>
                <w:b/>
                <w:bCs/>
                <w:sz w:val="18"/>
                <w:szCs w:val="18"/>
              </w:rPr>
              <w:t xml:space="preserve"> </w:t>
            </w:r>
            <w:r w:rsidRPr="00D02C76">
              <w:rPr>
                <w:rFonts w:ascii="Arial" w:hAnsi="Arial" w:cs="Arial"/>
                <w:b/>
                <w:bCs/>
                <w:sz w:val="18"/>
                <w:szCs w:val="18"/>
              </w:rPr>
              <w:t>(</w:t>
            </w:r>
            <w:r w:rsidR="00861882" w:rsidRPr="00D02C76">
              <w:rPr>
                <w:rFonts w:ascii="Arial" w:hAnsi="Arial" w:cs="Arial"/>
                <w:b/>
                <w:bCs/>
                <w:sz w:val="18"/>
                <w:szCs w:val="18"/>
              </w:rPr>
              <w:t>11</w:t>
            </w:r>
            <w:r w:rsidRPr="00D02C76">
              <w:rPr>
                <w:rFonts w:ascii="Arial" w:hAnsi="Arial" w:cs="Arial"/>
                <w:b/>
                <w:bCs/>
                <w:sz w:val="18"/>
                <w:szCs w:val="18"/>
              </w:rPr>
              <w:t>):</w:t>
            </w:r>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 Samsung, MediaTek, CATT</w:t>
            </w:r>
            <w:r w:rsidR="00861882" w:rsidRPr="00D02C76">
              <w:rPr>
                <w:rFonts w:ascii="Arial" w:hAnsi="Arial" w:cs="Arial"/>
                <w:sz w:val="18"/>
                <w:szCs w:val="18"/>
              </w:rPr>
              <w:t xml:space="preserve"> </w:t>
            </w:r>
            <w:r w:rsidRPr="00D02C76">
              <w:rPr>
                <w:rFonts w:ascii="Arial" w:hAnsi="Arial" w:cs="Arial"/>
                <w:sz w:val="18"/>
                <w:szCs w:val="18"/>
              </w:rPr>
              <w:t>(implicit as baseline), LG</w:t>
            </w:r>
            <w:r w:rsidR="006554CA"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00DD01C3" w:rsidRPr="00D02C76">
              <w:rPr>
                <w:rFonts w:ascii="Arial" w:eastAsia="Malgun Gothic" w:hAnsi="Arial" w:cs="Arial"/>
                <w:sz w:val="18"/>
                <w:szCs w:val="18"/>
                <w:lang w:eastAsia="ko-KR"/>
              </w:rPr>
              <w:t>TCL</w:t>
            </w:r>
            <w:r w:rsidR="00861882" w:rsidRPr="00D02C76">
              <w:rPr>
                <w:rFonts w:ascii="Arial" w:eastAsia="Malgun Gothic" w:hAnsi="Arial" w:cs="Arial"/>
                <w:sz w:val="18"/>
                <w:szCs w:val="18"/>
                <w:lang w:eastAsia="ko-KR"/>
              </w:rPr>
              <w:t>, ZTE, vivo</w:t>
            </w:r>
          </w:p>
          <w:p w14:paraId="7EAFF7CA" w14:textId="5C63DC26" w:rsidR="00270F2A" w:rsidRPr="00D02C76" w:rsidRDefault="007741F0" w:rsidP="00861882">
            <w:pPr>
              <w:rPr>
                <w:rFonts w:ascii="Arial" w:hAnsi="Arial" w:cs="Arial"/>
                <w:sz w:val="18"/>
                <w:szCs w:val="18"/>
              </w:rPr>
            </w:pPr>
            <w:r w:rsidRPr="00D02C76">
              <w:rPr>
                <w:rFonts w:ascii="Arial" w:hAnsi="Arial" w:cs="Arial"/>
                <w:b/>
                <w:bCs/>
                <w:sz w:val="18"/>
                <w:szCs w:val="18"/>
              </w:rPr>
              <w:t>Skeptical</w:t>
            </w:r>
            <w:r w:rsidR="00861882" w:rsidRPr="00D02C76">
              <w:rPr>
                <w:rFonts w:ascii="Arial" w:hAnsi="Arial" w:cs="Arial"/>
                <w:b/>
                <w:bCs/>
                <w:sz w:val="18"/>
                <w:szCs w:val="18"/>
              </w:rPr>
              <w:t xml:space="preserve"> </w:t>
            </w:r>
            <w:r w:rsidRPr="00D02C76">
              <w:rPr>
                <w:rFonts w:ascii="Arial" w:hAnsi="Arial" w:cs="Arial"/>
                <w:b/>
                <w:bCs/>
                <w:sz w:val="18"/>
                <w:szCs w:val="18"/>
              </w:rPr>
              <w:t>(</w:t>
            </w:r>
            <w:r w:rsidR="00DD01C3" w:rsidRPr="00D02C76">
              <w:rPr>
                <w:rFonts w:ascii="Arial" w:eastAsia="Malgun Gothic" w:hAnsi="Arial" w:cs="Arial" w:hint="eastAsia"/>
                <w:b/>
                <w:bCs/>
                <w:sz w:val="18"/>
                <w:szCs w:val="18"/>
                <w:lang w:eastAsia="ko-KR"/>
              </w:rPr>
              <w:t>2</w:t>
            </w:r>
            <w:r w:rsidRPr="00D02C76">
              <w:rPr>
                <w:rFonts w:ascii="Arial" w:hAnsi="Arial" w:cs="Arial"/>
                <w:b/>
                <w:bCs/>
                <w:sz w:val="18"/>
                <w:szCs w:val="18"/>
              </w:rPr>
              <w:t>):</w:t>
            </w:r>
            <w:r w:rsidRPr="00D02C76">
              <w:rPr>
                <w:rFonts w:ascii="Arial" w:hAnsi="Arial" w:cs="Arial"/>
                <w:sz w:val="18"/>
                <w:szCs w:val="18"/>
              </w:rPr>
              <w:t xml:space="preserve"> Ericsson, CMCC </w:t>
            </w:r>
          </w:p>
        </w:tc>
      </w:tr>
      <w:tr w:rsidR="00270F2A" w:rsidRPr="00D02C76" w14:paraId="7B31A829" w14:textId="77777777" w:rsidTr="00861882">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F1EFD84" w14:textId="77777777" w:rsidR="00270F2A" w:rsidRPr="00D02C76" w:rsidRDefault="00270F2A" w:rsidP="00F864D6">
            <w:pPr>
              <w:widowControl/>
              <w:contextualSpacing/>
              <w:jc w:val="left"/>
              <w:rPr>
                <w:rFonts w:ascii="Arial" w:hAnsi="Arial" w:cs="Arial"/>
                <w:sz w:val="18"/>
                <w:szCs w:val="18"/>
                <w:lang w:eastAsia="ko-KR"/>
              </w:rPr>
            </w:pPr>
            <w:r w:rsidRPr="00D02C76">
              <w:rPr>
                <w:rFonts w:ascii="Arial" w:hAnsi="Arial" w:cs="Arial"/>
                <w:sz w:val="18"/>
                <w:szCs w:val="18"/>
                <w:lang w:eastAsia="ko-KR"/>
              </w:rPr>
              <w:t>#2</w:t>
            </w:r>
          </w:p>
          <w:p w14:paraId="32F07CEE" w14:textId="4FC76FCE" w:rsidR="00270F2A" w:rsidRPr="00D02C76" w:rsidRDefault="00861882" w:rsidP="00F864D6">
            <w:pPr>
              <w:rPr>
                <w:rFonts w:ascii="Arial" w:hAnsi="Arial" w:cs="Arial"/>
                <w:sz w:val="18"/>
                <w:szCs w:val="18"/>
              </w:rPr>
            </w:pPr>
            <w:r w:rsidRPr="00D02C76">
              <w:rPr>
                <w:rFonts w:ascii="Arial" w:hAnsi="Arial" w:cs="Arial"/>
                <w:sz w:val="18"/>
                <w:szCs w:val="18"/>
                <w:lang w:val="en-GB" w:eastAsia="zh-CN"/>
              </w:rPr>
              <w:t>Definition</w:t>
            </w:r>
            <w:r w:rsidR="007741F0" w:rsidRPr="00D02C76">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5C97556D" w14:textId="3888249D"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Cat-H:</w:t>
            </w:r>
            <w:r w:rsidRPr="00D02C76">
              <w:rPr>
                <w:rFonts w:ascii="Arial" w:hAnsi="Arial" w:cs="Arial"/>
                <w:sz w:val="18"/>
                <w:szCs w:val="18"/>
              </w:rPr>
              <w:t xml:space="preserve"> Full Channel Matrix (Huawei, Samsung</w:t>
            </w:r>
            <w:r w:rsidR="007415F3" w:rsidRPr="00D02C76">
              <w:rPr>
                <w:rFonts w:ascii="Arial" w:eastAsia="Malgun Gothic" w:hAnsi="Arial" w:cs="Arial" w:hint="eastAsia"/>
                <w:sz w:val="18"/>
                <w:szCs w:val="18"/>
                <w:lang w:eastAsia="ko-KR"/>
              </w:rPr>
              <w:t>, Qualcomm, MediaTek</w:t>
            </w:r>
            <w:r w:rsidRPr="00D02C76">
              <w:rPr>
                <w:rFonts w:ascii="Arial" w:hAnsi="Arial" w:cs="Arial"/>
                <w:sz w:val="18"/>
                <w:szCs w:val="18"/>
              </w:rPr>
              <w:t>).</w:t>
            </w:r>
          </w:p>
          <w:p w14:paraId="34B52BA3" w14:textId="77777777" w:rsidR="007741F0"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Cat-R:</w:t>
            </w:r>
            <w:r w:rsidRPr="00D02C76">
              <w:rPr>
                <w:rFonts w:ascii="Arial" w:hAnsi="Arial" w:cs="Arial"/>
                <w:sz w:val="18"/>
                <w:szCs w:val="18"/>
              </w:rPr>
              <w:t xml:space="preserve"> Covariance Matrix (Samsung, Intel).</w:t>
            </w:r>
          </w:p>
          <w:p w14:paraId="4EF59758" w14:textId="01D7FEB6" w:rsidR="00270F2A" w:rsidRPr="00D02C76" w:rsidRDefault="007741F0" w:rsidP="007741F0">
            <w:pPr>
              <w:widowControl/>
              <w:spacing w:line="276" w:lineRule="auto"/>
              <w:ind w:left="72"/>
              <w:jc w:val="left"/>
              <w:rPr>
                <w:rFonts w:ascii="Arial" w:hAnsi="Arial" w:cs="Arial"/>
                <w:sz w:val="18"/>
                <w:szCs w:val="18"/>
              </w:rPr>
            </w:pPr>
            <w:r w:rsidRPr="00D02C76">
              <w:rPr>
                <w:rFonts w:ascii="Arial" w:hAnsi="Arial" w:cs="Arial"/>
                <w:b/>
                <w:bCs/>
                <w:sz w:val="18"/>
                <w:szCs w:val="18"/>
              </w:rPr>
              <w:t>Projection:</w:t>
            </w:r>
            <w:r w:rsidRPr="00D02C76">
              <w:rPr>
                <w:rFonts w:ascii="Arial" w:hAnsi="Arial" w:cs="Arial"/>
                <w:sz w:val="18"/>
                <w:szCs w:val="18"/>
              </w:rPr>
              <w:t xml:space="preserve"> Y=AH</w:t>
            </w:r>
            <w:r w:rsidR="00861882" w:rsidRPr="00D02C76">
              <w:rPr>
                <w:rFonts w:ascii="Arial" w:hAnsi="Arial" w:cs="Arial"/>
                <w:sz w:val="18"/>
                <w:szCs w:val="18"/>
              </w:rPr>
              <w:t xml:space="preserve">, </w:t>
            </w:r>
            <w:r w:rsidRPr="00D02C76">
              <w:rPr>
                <w:rFonts w:ascii="Arial" w:hAnsi="Arial" w:cs="Arial"/>
                <w:sz w:val="18"/>
                <w:szCs w:val="18"/>
              </w:rPr>
              <w:t>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11A7C4" w14:textId="220051F6"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w:t>
            </w:r>
            <w:proofErr w:type="gramStart"/>
            <w:r w:rsidRPr="00D02C76">
              <w:rPr>
                <w:rFonts w:ascii="Arial" w:hAnsi="Arial" w:cs="Arial"/>
                <w:b/>
                <w:bCs/>
                <w:sz w:val="18"/>
                <w:szCs w:val="18"/>
              </w:rPr>
              <w:t>H(</w:t>
            </w:r>
            <w:proofErr w:type="gramEnd"/>
            <w:r w:rsidRPr="00D02C76">
              <w:rPr>
                <w:rFonts w:ascii="Arial" w:hAnsi="Arial" w:cs="Arial"/>
                <w:b/>
                <w:bCs/>
                <w:sz w:val="18"/>
                <w:szCs w:val="18"/>
              </w:rPr>
              <w:t>4):</w:t>
            </w:r>
            <w:r w:rsidRPr="00D02C76">
              <w:rPr>
                <w:rFonts w:ascii="Arial" w:hAnsi="Arial" w:cs="Arial"/>
                <w:sz w:val="18"/>
                <w:szCs w:val="18"/>
              </w:rPr>
              <w:t xml:space="preserve"> Huawei, Samsung</w:t>
            </w:r>
            <w:r w:rsidRPr="00D02C76">
              <w:rPr>
                <w:rFonts w:ascii="Arial" w:eastAsia="Malgun Gothic" w:hAnsi="Arial" w:cs="Arial" w:hint="eastAsia"/>
                <w:sz w:val="18"/>
                <w:szCs w:val="18"/>
                <w:lang w:eastAsia="ko-KR"/>
              </w:rPr>
              <w:t>, Qualcomm, MediaTek</w:t>
            </w:r>
          </w:p>
          <w:p w14:paraId="415DFB1F" w14:textId="41BABB63" w:rsidR="00861882" w:rsidRPr="00D02C76" w:rsidRDefault="00861882" w:rsidP="00861882">
            <w:pPr>
              <w:widowControl/>
              <w:spacing w:line="276" w:lineRule="auto"/>
              <w:jc w:val="left"/>
              <w:rPr>
                <w:rFonts w:ascii="Arial" w:hAnsi="Arial" w:cs="Arial"/>
                <w:sz w:val="18"/>
                <w:szCs w:val="18"/>
              </w:rPr>
            </w:pPr>
            <w:r w:rsidRPr="00D02C76">
              <w:rPr>
                <w:rFonts w:ascii="Arial" w:hAnsi="Arial" w:cs="Arial"/>
                <w:b/>
                <w:bCs/>
                <w:sz w:val="18"/>
                <w:szCs w:val="18"/>
              </w:rPr>
              <w:t>Cat-</w:t>
            </w:r>
            <w:proofErr w:type="gramStart"/>
            <w:r w:rsidRPr="00D02C76">
              <w:rPr>
                <w:rFonts w:ascii="Arial" w:hAnsi="Arial" w:cs="Arial"/>
                <w:b/>
                <w:bCs/>
                <w:sz w:val="18"/>
                <w:szCs w:val="18"/>
              </w:rPr>
              <w:t>R(</w:t>
            </w:r>
            <w:proofErr w:type="gramEnd"/>
            <w:r w:rsidR="009E4394" w:rsidRPr="009E4394">
              <w:rPr>
                <w:rFonts w:ascii="Arial" w:hAnsi="Arial" w:cs="Arial"/>
                <w:b/>
                <w:bCs/>
                <w:strike/>
                <w:color w:val="FF0000"/>
                <w:sz w:val="18"/>
                <w:szCs w:val="18"/>
              </w:rPr>
              <w:t>2</w:t>
            </w:r>
            <w:r w:rsidR="009E4394">
              <w:rPr>
                <w:rFonts w:ascii="Arial" w:hAnsi="Arial" w:cs="Arial"/>
                <w:b/>
                <w:bCs/>
                <w:sz w:val="18"/>
                <w:szCs w:val="18"/>
              </w:rPr>
              <w:t>3</w:t>
            </w:r>
            <w:r w:rsidRPr="00D02C76">
              <w:rPr>
                <w:rFonts w:ascii="Arial" w:hAnsi="Arial" w:cs="Arial"/>
                <w:b/>
                <w:bCs/>
                <w:sz w:val="18"/>
                <w:szCs w:val="18"/>
              </w:rPr>
              <w:t>):</w:t>
            </w:r>
            <w:r w:rsidRPr="00D02C76">
              <w:rPr>
                <w:rFonts w:ascii="Arial" w:hAnsi="Arial" w:cs="Arial"/>
                <w:sz w:val="18"/>
                <w:szCs w:val="18"/>
              </w:rPr>
              <w:t xml:space="preserve"> Samsung, Intel</w:t>
            </w:r>
            <w:r w:rsidR="009E4394">
              <w:rPr>
                <w:rFonts w:ascii="Arial" w:hAnsi="Arial" w:cs="Arial"/>
                <w:sz w:val="18"/>
                <w:szCs w:val="18"/>
              </w:rPr>
              <w:t xml:space="preserve">, </w:t>
            </w:r>
            <w:r w:rsidR="009E4394" w:rsidRPr="009E4394">
              <w:rPr>
                <w:rFonts w:ascii="Arial" w:hAnsi="Arial" w:cs="Arial"/>
                <w:color w:val="FF0000"/>
                <w:sz w:val="18"/>
                <w:szCs w:val="18"/>
              </w:rPr>
              <w:t>Qualcomm</w:t>
            </w:r>
          </w:p>
          <w:p w14:paraId="4879940E" w14:textId="08B4A7BC" w:rsidR="00270F2A" w:rsidRPr="00D02C76" w:rsidRDefault="00861882" w:rsidP="00861882">
            <w:pPr>
              <w:widowControl/>
              <w:spacing w:line="276" w:lineRule="auto"/>
              <w:jc w:val="left"/>
              <w:rPr>
                <w:rFonts w:ascii="Arial" w:hAnsi="Arial" w:cs="Arial"/>
                <w:b/>
                <w:bCs/>
                <w:sz w:val="18"/>
                <w:szCs w:val="18"/>
              </w:rPr>
            </w:pPr>
            <w:proofErr w:type="gramStart"/>
            <w:r w:rsidRPr="00D02C76">
              <w:rPr>
                <w:rFonts w:ascii="Arial" w:hAnsi="Arial" w:cs="Arial"/>
                <w:b/>
                <w:bCs/>
                <w:sz w:val="18"/>
                <w:szCs w:val="18"/>
              </w:rPr>
              <w:t>Projection(</w:t>
            </w:r>
            <w:proofErr w:type="gramEnd"/>
            <w:r w:rsidRPr="00D02C76">
              <w:rPr>
                <w:rFonts w:ascii="Arial" w:hAnsi="Arial" w:cs="Arial"/>
                <w:b/>
                <w:bCs/>
                <w:sz w:val="18"/>
                <w:szCs w:val="18"/>
              </w:rPr>
              <w:t>2):</w:t>
            </w:r>
            <w:r w:rsidRPr="00D02C76">
              <w:rPr>
                <w:rFonts w:ascii="Arial" w:hAnsi="Arial" w:cs="Arial"/>
                <w:sz w:val="18"/>
                <w:szCs w:val="18"/>
              </w:rPr>
              <w:t xml:space="preserve"> ZTE, vivo</w:t>
            </w:r>
          </w:p>
        </w:tc>
      </w:tr>
    </w:tbl>
    <w:p w14:paraId="0C392E40" w14:textId="77777777" w:rsidR="00270F2A" w:rsidRPr="00D02C76" w:rsidRDefault="00270F2A" w:rsidP="00270F2A">
      <w:pPr>
        <w:pStyle w:val="a3"/>
        <w:ind w:left="360"/>
        <w:rPr>
          <w:rFonts w:ascii="Arial" w:hAnsi="Arial" w:cs="Arial"/>
          <w:sz w:val="20"/>
          <w:szCs w:val="20"/>
        </w:rPr>
      </w:pPr>
    </w:p>
    <w:p w14:paraId="609D076C" w14:textId="672E2A18" w:rsidR="00270F2A" w:rsidRPr="00D02C76" w:rsidRDefault="00270F2A" w:rsidP="00270F2A">
      <w:pPr>
        <w:pStyle w:val="3"/>
        <w:numPr>
          <w:ilvl w:val="0"/>
          <w:numId w:val="0"/>
        </w:numPr>
        <w:rPr>
          <w:b/>
          <w:bCs/>
          <w:sz w:val="22"/>
          <w:szCs w:val="22"/>
        </w:rPr>
      </w:pPr>
      <w:r w:rsidRPr="00D02C76">
        <w:rPr>
          <w:b/>
          <w:bCs/>
          <w:sz w:val="22"/>
          <w:szCs w:val="22"/>
        </w:rPr>
        <w:lastRenderedPageBreak/>
        <w:t>Proposal 4.5-1</w:t>
      </w:r>
    </w:p>
    <w:p w14:paraId="105EA7A3" w14:textId="0F337F77" w:rsidR="00270F2A" w:rsidRPr="00D02C76" w:rsidRDefault="00270F2A" w:rsidP="00270F2A">
      <w:pPr>
        <w:rPr>
          <w:rFonts w:ascii="Arial" w:hAnsi="Arial" w:cs="Arial"/>
          <w:sz w:val="18"/>
          <w:szCs w:val="18"/>
        </w:rPr>
      </w:pPr>
      <w:r w:rsidRPr="00D02C76">
        <w:rPr>
          <w:rFonts w:ascii="Arial" w:hAnsi="Arial" w:cs="Arial"/>
          <w:sz w:val="18"/>
          <w:szCs w:val="18"/>
        </w:rPr>
        <w:t xml:space="preserve">Support implicit </w:t>
      </w:r>
      <w:r w:rsidR="00C9421D" w:rsidRPr="00D02C76">
        <w:rPr>
          <w:rFonts w:ascii="Arial" w:hAnsi="Arial" w:cs="Arial"/>
          <w:sz w:val="18"/>
          <w:szCs w:val="18"/>
        </w:rPr>
        <w:t xml:space="preserve">CSI </w:t>
      </w:r>
      <w:r w:rsidRPr="00D02C76">
        <w:rPr>
          <w:rFonts w:ascii="Arial" w:hAnsi="Arial" w:cs="Arial"/>
          <w:sz w:val="18"/>
          <w:szCs w:val="18"/>
        </w:rPr>
        <w:t xml:space="preserve">feedback </w:t>
      </w:r>
      <w:r w:rsidR="00C9421D" w:rsidRPr="00D02C76">
        <w:rPr>
          <w:rFonts w:ascii="Arial" w:hAnsi="Arial" w:cs="Arial"/>
          <w:sz w:val="18"/>
          <w:szCs w:val="18"/>
        </w:rPr>
        <w:t>(</w:t>
      </w:r>
      <w:r w:rsidR="00A41439" w:rsidRPr="00D02C76">
        <w:rPr>
          <w:rFonts w:ascii="Arial" w:hAnsi="Arial" w:cs="Arial"/>
          <w:sz w:val="18"/>
          <w:szCs w:val="18"/>
        </w:rPr>
        <w:t xml:space="preserve">i.e. based on RI/PMI/CQI </w:t>
      </w:r>
      <w:r w:rsidR="00C9421D" w:rsidRPr="00D02C76">
        <w:rPr>
          <w:rFonts w:ascii="Arial" w:hAnsi="Arial" w:cs="Arial"/>
          <w:sz w:val="18"/>
          <w:szCs w:val="18"/>
        </w:rPr>
        <w:t xml:space="preserve">as defined in LTE and NR) </w:t>
      </w:r>
      <w:r w:rsidRPr="00D02C76">
        <w:rPr>
          <w:rFonts w:ascii="Arial" w:hAnsi="Arial" w:cs="Arial"/>
          <w:sz w:val="18"/>
          <w:szCs w:val="18"/>
        </w:rPr>
        <w:t>as baseline. Study on whether</w:t>
      </w:r>
      <w:r w:rsidRPr="00D02C76">
        <w:rPr>
          <w:rFonts w:ascii="Arial" w:hAnsi="Arial" w:cs="Arial" w:hint="eastAsia"/>
          <w:sz w:val="18"/>
          <w:szCs w:val="18"/>
        </w:rPr>
        <w:t>/</w:t>
      </w:r>
      <w:r w:rsidRPr="00D02C76">
        <w:rPr>
          <w:rFonts w:ascii="Arial" w:hAnsi="Arial" w:cs="Arial"/>
          <w:sz w:val="18"/>
          <w:szCs w:val="18"/>
        </w:rPr>
        <w:t xml:space="preserve">how to support explicit CSI feedback, including the definition and format of explicit CSI. </w:t>
      </w:r>
    </w:p>
    <w:tbl>
      <w:tblPr>
        <w:tblStyle w:val="ae"/>
        <w:tblW w:w="0" w:type="auto"/>
        <w:tblLook w:val="04A0" w:firstRow="1" w:lastRow="0" w:firstColumn="1" w:lastColumn="0" w:noHBand="0" w:noVBand="1"/>
      </w:tblPr>
      <w:tblGrid>
        <w:gridCol w:w="1627"/>
        <w:gridCol w:w="8109"/>
      </w:tblGrid>
      <w:tr w:rsidR="00861882" w:rsidRPr="00D02C76" w14:paraId="2F782847" w14:textId="77777777" w:rsidTr="00F864D6">
        <w:tc>
          <w:tcPr>
            <w:tcW w:w="1627" w:type="dxa"/>
            <w:shd w:val="clear" w:color="auto" w:fill="F2F2F2" w:themeFill="background1" w:themeFillShade="F2"/>
          </w:tcPr>
          <w:p w14:paraId="33F1A03A" w14:textId="77777777" w:rsidR="00861882" w:rsidRPr="00D02C76" w:rsidRDefault="00861882" w:rsidP="00F864D6">
            <w:pPr>
              <w:rPr>
                <w:rFonts w:ascii="Arial" w:hAnsi="Arial" w:cs="Arial"/>
                <w:sz w:val="18"/>
                <w:szCs w:val="18"/>
              </w:rPr>
            </w:pPr>
            <w:r w:rsidRPr="00D02C76">
              <w:rPr>
                <w:rFonts w:ascii="Arial" w:hAnsi="Arial" w:cs="Arial"/>
                <w:b/>
                <w:bCs/>
                <w:sz w:val="18"/>
                <w:szCs w:val="18"/>
              </w:rPr>
              <w:t>Support/fine</w:t>
            </w:r>
          </w:p>
        </w:tc>
        <w:tc>
          <w:tcPr>
            <w:tcW w:w="8109" w:type="dxa"/>
          </w:tcPr>
          <w:p w14:paraId="579CA524" w14:textId="2E4E73B8" w:rsidR="00861882" w:rsidRPr="00D02C76" w:rsidRDefault="00861882" w:rsidP="00F864D6">
            <w:pPr>
              <w:rPr>
                <w:rFonts w:ascii="Arial" w:hAnsi="Arial" w:cs="Arial"/>
                <w:b/>
                <w:bCs/>
                <w:sz w:val="18"/>
                <w:szCs w:val="18"/>
              </w:rPr>
            </w:pPr>
            <w:proofErr w:type="spellStart"/>
            <w:r w:rsidRPr="00D02C76">
              <w:rPr>
                <w:rFonts w:ascii="Arial" w:hAnsi="Arial" w:cs="Arial"/>
                <w:sz w:val="18"/>
                <w:szCs w:val="18"/>
              </w:rPr>
              <w:t>Spreadtrum</w:t>
            </w:r>
            <w:proofErr w:type="spellEnd"/>
            <w:r w:rsidRPr="00D02C76">
              <w:rPr>
                <w:rFonts w:ascii="Arial" w:hAnsi="Arial" w:cs="Arial"/>
                <w:sz w:val="18"/>
                <w:szCs w:val="18"/>
              </w:rPr>
              <w:t>, Huawei, Samsung, CATT (implicit as baseline), LG</w:t>
            </w:r>
            <w:r w:rsidRPr="00D02C76">
              <w:rPr>
                <w:rFonts w:ascii="Arial" w:eastAsia="Malgun Gothic" w:hAnsi="Arial" w:cs="Arial" w:hint="eastAsia"/>
                <w:sz w:val="18"/>
                <w:szCs w:val="18"/>
                <w:lang w:eastAsia="ko-KR"/>
              </w:rPr>
              <w:t>,</w:t>
            </w:r>
            <w:r w:rsidRPr="00D02C76">
              <w:rPr>
                <w:rFonts w:ascii="Arial" w:hAnsi="Arial" w:cs="Arial"/>
                <w:sz w:val="18"/>
                <w:szCs w:val="18"/>
              </w:rPr>
              <w:t xml:space="preserve"> Intel, Qualcomm,</w:t>
            </w:r>
            <w:r w:rsidRPr="00D02C76">
              <w:rPr>
                <w:rFonts w:ascii="Arial" w:hAnsi="Arial" w:cs="Arial"/>
                <w:b/>
                <w:bCs/>
                <w:sz w:val="18"/>
                <w:szCs w:val="18"/>
              </w:rPr>
              <w:t xml:space="preserve"> </w:t>
            </w:r>
            <w:r w:rsidRPr="00D02C76">
              <w:rPr>
                <w:rFonts w:ascii="Arial" w:eastAsia="Malgun Gothic" w:hAnsi="Arial" w:cs="Arial"/>
                <w:sz w:val="18"/>
                <w:szCs w:val="18"/>
                <w:lang w:eastAsia="ko-KR"/>
              </w:rPr>
              <w:t xml:space="preserve">TCL, </w:t>
            </w:r>
            <w:r w:rsidR="00A94D46" w:rsidRPr="00D02C76">
              <w:rPr>
                <w:rFonts w:ascii="Arial" w:eastAsia="Malgun Gothic" w:hAnsi="Arial" w:cs="Arial"/>
                <w:sz w:val="18"/>
                <w:szCs w:val="18"/>
                <w:lang w:eastAsia="ko-KR"/>
              </w:rPr>
              <w:t>Z</w:t>
            </w:r>
            <w:r w:rsidRPr="00D02C76">
              <w:rPr>
                <w:rFonts w:ascii="Arial" w:eastAsia="Malgun Gothic" w:hAnsi="Arial" w:cs="Arial"/>
                <w:sz w:val="18"/>
                <w:szCs w:val="18"/>
                <w:lang w:eastAsia="ko-KR"/>
              </w:rPr>
              <w:t>TE, vivo</w:t>
            </w:r>
            <w:r w:rsidR="00084B5A">
              <w:rPr>
                <w:rFonts w:ascii="Arial" w:eastAsia="Malgun Gothic" w:hAnsi="Arial" w:cs="Arial"/>
                <w:sz w:val="18"/>
                <w:szCs w:val="18"/>
                <w:lang w:eastAsia="ko-KR"/>
              </w:rPr>
              <w:t xml:space="preserve">, </w:t>
            </w:r>
            <w:proofErr w:type="spellStart"/>
            <w:r w:rsidR="00084B5A">
              <w:rPr>
                <w:rFonts w:ascii="Arial" w:eastAsia="Malgun Gothic" w:hAnsi="Arial" w:cs="Arial"/>
                <w:sz w:val="18"/>
                <w:szCs w:val="18"/>
                <w:lang w:eastAsia="ko-KR"/>
              </w:rPr>
              <w:t>InterDigital</w:t>
            </w:r>
            <w:proofErr w:type="spellEnd"/>
          </w:p>
        </w:tc>
      </w:tr>
      <w:tr w:rsidR="00861882" w:rsidRPr="00D02C76" w14:paraId="5B3ECE82" w14:textId="77777777" w:rsidTr="00F864D6">
        <w:tc>
          <w:tcPr>
            <w:tcW w:w="1627" w:type="dxa"/>
            <w:shd w:val="clear" w:color="auto" w:fill="F2F2F2" w:themeFill="background1" w:themeFillShade="F2"/>
          </w:tcPr>
          <w:p w14:paraId="2FADE93C" w14:textId="77777777" w:rsidR="00861882" w:rsidRPr="00D02C76" w:rsidRDefault="00861882" w:rsidP="00F864D6">
            <w:pPr>
              <w:rPr>
                <w:rFonts w:ascii="Arial" w:hAnsi="Arial" w:cs="Arial"/>
                <w:sz w:val="18"/>
                <w:szCs w:val="18"/>
              </w:rPr>
            </w:pPr>
            <w:r w:rsidRPr="00D02C76">
              <w:rPr>
                <w:rFonts w:ascii="Arial" w:hAnsi="Arial" w:cs="Arial"/>
                <w:b/>
                <w:bCs/>
                <w:sz w:val="18"/>
                <w:szCs w:val="18"/>
              </w:rPr>
              <w:t>Not support</w:t>
            </w:r>
          </w:p>
        </w:tc>
        <w:tc>
          <w:tcPr>
            <w:tcW w:w="8109" w:type="dxa"/>
          </w:tcPr>
          <w:p w14:paraId="3DD97A8A" w14:textId="382687F9" w:rsidR="00861882" w:rsidRPr="003D7C8A" w:rsidRDefault="003D7C8A" w:rsidP="00F864D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3852AEB" w14:textId="77777777" w:rsidR="00861882" w:rsidRPr="00D02C76" w:rsidRDefault="00861882" w:rsidP="00861882">
      <w:pPr>
        <w:rPr>
          <w:rFonts w:ascii="Arial" w:hAnsi="Arial" w:cs="Arial"/>
          <w:sz w:val="20"/>
          <w:szCs w:val="20"/>
        </w:rPr>
      </w:pPr>
    </w:p>
    <w:p w14:paraId="76CC3D1A" w14:textId="19C17FB6" w:rsidR="00861882" w:rsidRPr="00D02C76" w:rsidRDefault="00861882" w:rsidP="00861882">
      <w:pPr>
        <w:pStyle w:val="af0"/>
        <w:spacing w:after="0" w:line="240" w:lineRule="auto"/>
        <w:jc w:val="center"/>
        <w:rPr>
          <w:rFonts w:hint="eastAsia"/>
          <w:sz w:val="18"/>
          <w:szCs w:val="18"/>
        </w:rPr>
      </w:pPr>
      <w:r w:rsidRPr="00D02C76">
        <w:rPr>
          <w:sz w:val="18"/>
          <w:szCs w:val="18"/>
        </w:rPr>
        <w:t>Table 4.5 B Additional inputs</w:t>
      </w:r>
    </w:p>
    <w:tbl>
      <w:tblPr>
        <w:tblStyle w:val="ae"/>
        <w:tblW w:w="0" w:type="auto"/>
        <w:tblLayout w:type="fixed"/>
        <w:tblLook w:val="04A0" w:firstRow="1" w:lastRow="0" w:firstColumn="1" w:lastColumn="0" w:noHBand="0" w:noVBand="1"/>
      </w:tblPr>
      <w:tblGrid>
        <w:gridCol w:w="1165"/>
        <w:gridCol w:w="8571"/>
      </w:tblGrid>
      <w:tr w:rsidR="00270F2A" w:rsidRPr="00D02C76" w14:paraId="0C28B4F7" w14:textId="77777777" w:rsidTr="00F864D6">
        <w:trPr>
          <w:trHeight w:val="20"/>
        </w:trPr>
        <w:tc>
          <w:tcPr>
            <w:tcW w:w="1165" w:type="dxa"/>
            <w:shd w:val="clear" w:color="auto" w:fill="E7E6E6" w:themeFill="background2"/>
          </w:tcPr>
          <w:p w14:paraId="63AFC682"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Company</w:t>
            </w:r>
          </w:p>
        </w:tc>
        <w:tc>
          <w:tcPr>
            <w:tcW w:w="8571" w:type="dxa"/>
            <w:shd w:val="clear" w:color="auto" w:fill="E7E6E6" w:themeFill="background2"/>
          </w:tcPr>
          <w:p w14:paraId="695F6814"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Input</w:t>
            </w:r>
          </w:p>
        </w:tc>
      </w:tr>
      <w:tr w:rsidR="00270F2A" w:rsidRPr="00D02C76" w14:paraId="48157EDC" w14:textId="77777777" w:rsidTr="00F864D6">
        <w:trPr>
          <w:trHeight w:val="20"/>
        </w:trPr>
        <w:tc>
          <w:tcPr>
            <w:tcW w:w="1165" w:type="dxa"/>
          </w:tcPr>
          <w:p w14:paraId="10B31836" w14:textId="77777777" w:rsidR="00270F2A" w:rsidRPr="00D02C76" w:rsidRDefault="00270F2A" w:rsidP="00F864D6">
            <w:pPr>
              <w:rPr>
                <w:rFonts w:ascii="Arial" w:hAnsi="Arial" w:cs="Arial"/>
                <w:sz w:val="18"/>
                <w:szCs w:val="18"/>
                <w:lang w:eastAsia="zh-CN"/>
              </w:rPr>
            </w:pPr>
            <w:r w:rsidRPr="00D02C76">
              <w:rPr>
                <w:rFonts w:ascii="Arial" w:hAnsi="Arial" w:cs="Arial"/>
                <w:sz w:val="18"/>
                <w:szCs w:val="18"/>
                <w:lang w:eastAsia="zh-CN"/>
              </w:rPr>
              <w:t>Mod v0</w:t>
            </w:r>
          </w:p>
        </w:tc>
        <w:tc>
          <w:tcPr>
            <w:tcW w:w="8571" w:type="dxa"/>
          </w:tcPr>
          <w:p w14:paraId="30D02B48" w14:textId="77777777" w:rsidR="00270F2A"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 didn’t </w:t>
            </w:r>
            <w:proofErr w:type="gramStart"/>
            <w:r w:rsidRPr="00D02C76">
              <w:rPr>
                <w:rFonts w:ascii="Arial" w:hAnsi="Arial" w:cs="Arial"/>
                <w:sz w:val="18"/>
                <w:szCs w:val="18"/>
                <w:lang w:eastAsia="zh-CN"/>
              </w:rPr>
              <w:t xml:space="preserve">put </w:t>
            </w:r>
            <w:r w:rsidR="00270F2A" w:rsidRPr="00D02C76">
              <w:rPr>
                <w:rFonts w:ascii="Arial" w:hAnsi="Arial" w:cs="Arial"/>
                <w:sz w:val="18"/>
                <w:szCs w:val="18"/>
                <w:lang w:eastAsia="zh-CN"/>
              </w:rPr>
              <w:t xml:space="preserve"> </w:t>
            </w:r>
            <w:r w:rsidRPr="00D02C76">
              <w:rPr>
                <w:rFonts w:ascii="Arial" w:hAnsi="Arial" w:cs="Arial"/>
                <w:sz w:val="18"/>
                <w:szCs w:val="18"/>
                <w:lang w:eastAsia="zh-CN"/>
              </w:rPr>
              <w:t>Ericsson</w:t>
            </w:r>
            <w:proofErr w:type="gramEnd"/>
            <w:r w:rsidRPr="00D02C76">
              <w:rPr>
                <w:rFonts w:ascii="Arial" w:hAnsi="Arial" w:cs="Arial"/>
                <w:sz w:val="18"/>
                <w:szCs w:val="18"/>
                <w:lang w:eastAsia="zh-CN"/>
              </w:rPr>
              <w:t xml:space="preserve"> and CMCC in “not support” and hope the study outcome can address their concern on reporting overhead. </w:t>
            </w:r>
          </w:p>
          <w:p w14:paraId="41B49719" w14:textId="5631D498" w:rsidR="00861882" w:rsidRPr="00D02C76" w:rsidRDefault="00861882" w:rsidP="00F864D6">
            <w:pPr>
              <w:rPr>
                <w:rFonts w:ascii="Arial" w:hAnsi="Arial" w:cs="Arial"/>
                <w:sz w:val="18"/>
                <w:szCs w:val="18"/>
                <w:lang w:eastAsia="zh-CN"/>
              </w:rPr>
            </w:pPr>
            <w:r w:rsidRPr="00D02C76">
              <w:rPr>
                <w:rFonts w:ascii="Arial" w:hAnsi="Arial" w:cs="Arial"/>
                <w:sz w:val="18"/>
                <w:szCs w:val="18"/>
                <w:lang w:eastAsia="zh-CN"/>
              </w:rPr>
              <w:t xml:space="preserve">If any comment, </w:t>
            </w:r>
          </w:p>
        </w:tc>
      </w:tr>
      <w:tr w:rsidR="00270F2A" w:rsidRPr="00D02C76" w14:paraId="7E329CE3" w14:textId="77777777" w:rsidTr="00F864D6">
        <w:trPr>
          <w:trHeight w:val="20"/>
        </w:trPr>
        <w:tc>
          <w:tcPr>
            <w:tcW w:w="1165" w:type="dxa"/>
          </w:tcPr>
          <w:p w14:paraId="7BB0A385" w14:textId="5150379E" w:rsidR="00270F2A" w:rsidRPr="00D02C76" w:rsidRDefault="00084B5A" w:rsidP="00F864D6">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27E3135" w14:textId="18579D90" w:rsidR="00270F2A" w:rsidRPr="00D02C76" w:rsidRDefault="00084B5A" w:rsidP="00F864D6">
            <w:pPr>
              <w:rPr>
                <w:rFonts w:ascii="Arial" w:hAnsi="Arial" w:cs="Arial"/>
                <w:sz w:val="18"/>
                <w:szCs w:val="18"/>
              </w:rPr>
            </w:pPr>
            <w:r>
              <w:rPr>
                <w:rFonts w:ascii="Arial" w:hAnsi="Arial" w:cs="Arial"/>
                <w:sz w:val="18"/>
                <w:szCs w:val="18"/>
              </w:rPr>
              <w:t>We support Proposal 4.5-1</w:t>
            </w:r>
          </w:p>
        </w:tc>
      </w:tr>
      <w:tr w:rsidR="00427910" w:rsidRPr="00D02C76" w14:paraId="22DEC0DD" w14:textId="77777777" w:rsidTr="00F864D6">
        <w:trPr>
          <w:trHeight w:val="20"/>
        </w:trPr>
        <w:tc>
          <w:tcPr>
            <w:tcW w:w="1165" w:type="dxa"/>
          </w:tcPr>
          <w:p w14:paraId="76B99A1C" w14:textId="7AC6E263" w:rsidR="00427910" w:rsidRPr="00D02C76" w:rsidRDefault="00427910" w:rsidP="00427910">
            <w:pPr>
              <w:rPr>
                <w:rFonts w:ascii="Arial" w:hAnsi="Arial" w:cs="Arial"/>
                <w:sz w:val="18"/>
                <w:szCs w:val="18"/>
              </w:rPr>
            </w:pPr>
            <w:r>
              <w:rPr>
                <w:rFonts w:ascii="Arial" w:hAnsi="Arial" w:cs="Arial"/>
                <w:sz w:val="18"/>
                <w:szCs w:val="18"/>
              </w:rPr>
              <w:t>Samsung</w:t>
            </w:r>
          </w:p>
        </w:tc>
        <w:tc>
          <w:tcPr>
            <w:tcW w:w="8571" w:type="dxa"/>
          </w:tcPr>
          <w:p w14:paraId="3AE7EB5F" w14:textId="77777777" w:rsidR="00427910" w:rsidRDefault="00427910" w:rsidP="00427910">
            <w:pPr>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5A28DF" w14:textId="6E3D7BA4" w:rsidR="00427910" w:rsidRPr="00D02C76" w:rsidRDefault="00427910" w:rsidP="00427910">
            <w:pPr>
              <w:rPr>
                <w:rFonts w:ascii="Arial" w:hAnsi="Arial" w:cs="Arial"/>
                <w:sz w:val="18"/>
                <w:szCs w:val="18"/>
              </w:rPr>
            </w:pPr>
            <w:r>
              <w:rPr>
                <w:rFonts w:ascii="Arial" w:hAnsi="Arial" w:cs="Arial"/>
                <w:sz w:val="18"/>
                <w:szCs w:val="18"/>
              </w:rPr>
              <w:t xml:space="preserve"> </w:t>
            </w:r>
          </w:p>
        </w:tc>
      </w:tr>
      <w:tr w:rsidR="003D7C8A" w:rsidRPr="00D02C76" w14:paraId="621638DD" w14:textId="77777777" w:rsidTr="00F864D6">
        <w:trPr>
          <w:trHeight w:val="20"/>
        </w:trPr>
        <w:tc>
          <w:tcPr>
            <w:tcW w:w="1165" w:type="dxa"/>
          </w:tcPr>
          <w:p w14:paraId="06BA75C1" w14:textId="469C738E" w:rsidR="003D7C8A" w:rsidRDefault="003D7C8A" w:rsidP="00427910">
            <w:pPr>
              <w:rPr>
                <w:rFonts w:ascii="Arial" w:hAnsi="Arial" w:cs="Arial"/>
                <w:sz w:val="18"/>
                <w:szCs w:val="18"/>
              </w:rPr>
            </w:pPr>
            <w:r w:rsidRPr="003D7C8A">
              <w:rPr>
                <w:rFonts w:ascii="Arial" w:hAnsi="Arial" w:cs="Arial"/>
                <w:sz w:val="18"/>
                <w:szCs w:val="18"/>
                <w:lang w:val="en-US"/>
              </w:rPr>
              <w:t>MediaTek</w:t>
            </w:r>
          </w:p>
        </w:tc>
        <w:tc>
          <w:tcPr>
            <w:tcW w:w="8571" w:type="dxa"/>
          </w:tcPr>
          <w:p w14:paraId="4DAE48AA" w14:textId="77777777" w:rsidR="003D7C8A" w:rsidRPr="003D7C8A" w:rsidRDefault="003D7C8A" w:rsidP="003D7C8A">
            <w:pPr>
              <w:rPr>
                <w:rFonts w:ascii="Arial" w:hAnsi="Arial" w:cs="Arial"/>
                <w:sz w:val="18"/>
                <w:szCs w:val="18"/>
                <w:lang w:val="en-US"/>
              </w:rPr>
            </w:pPr>
            <w:r w:rsidRPr="003D7C8A">
              <w:rPr>
                <w:rFonts w:ascii="Arial" w:hAnsi="Arial" w:cs="Arial"/>
                <w:sz w:val="18"/>
                <w:szCs w:val="18"/>
                <w:lang w:val="en-US"/>
              </w:rPr>
              <w:t>We understand people are more familiar with implicit CSI feedback, as it has been studied in LTE and NR. To us, both explicit and implicit channel feedback are essential to study, and we don't prioritize anyone at the beginning of SI. </w:t>
            </w:r>
          </w:p>
          <w:p w14:paraId="3A441CEB" w14:textId="32269333" w:rsidR="003D7C8A" w:rsidRDefault="003D7C8A" w:rsidP="003D7C8A">
            <w:pPr>
              <w:rPr>
                <w:rFonts w:ascii="Arial" w:hAnsi="Arial" w:cs="Arial"/>
                <w:sz w:val="18"/>
                <w:szCs w:val="18"/>
              </w:rPr>
            </w:pPr>
            <w:r w:rsidRPr="003D7C8A">
              <w:rPr>
                <w:rFonts w:ascii="Arial" w:hAnsi="Arial" w:cs="Arial"/>
                <w:sz w:val="18"/>
                <w:szCs w:val="18"/>
                <w:lang w:val="en-US"/>
              </w:rPr>
              <w:t xml:space="preserve">We also understand people may be afraid of high overhead always for explicit channel feedback, but explicit channel feedback does not always require the </w:t>
            </w:r>
            <w:proofErr w:type="gramStart"/>
            <w:r w:rsidRPr="003D7C8A">
              <w:rPr>
                <w:rFonts w:ascii="Arial" w:hAnsi="Arial" w:cs="Arial"/>
                <w:sz w:val="18"/>
                <w:szCs w:val="18"/>
                <w:lang w:val="en-US"/>
              </w:rPr>
              <w:t>extreme</w:t>
            </w:r>
            <w:proofErr w:type="gramEnd"/>
            <w:r w:rsidRPr="003D7C8A">
              <w:rPr>
                <w:rFonts w:ascii="Arial" w:hAnsi="Arial" w:cs="Arial"/>
                <w:sz w:val="18"/>
                <w:szCs w:val="18"/>
                <w:lang w:val="en-US"/>
              </w:rPr>
              <w:t xml:space="preserve"> high feedback overhead. Observed from   Huawei’s and our evaluation results, when we control/limit the feedback overhead to a certain level, explicit channel feedback outperforms Type-I based PMI and </w:t>
            </w:r>
            <w:proofErr w:type="spellStart"/>
            <w:r w:rsidRPr="003D7C8A">
              <w:rPr>
                <w:rFonts w:ascii="Arial" w:hAnsi="Arial" w:cs="Arial"/>
                <w:sz w:val="18"/>
                <w:szCs w:val="18"/>
                <w:lang w:val="en-US"/>
              </w:rPr>
              <w:t>eType</w:t>
            </w:r>
            <w:proofErr w:type="spellEnd"/>
            <w:r w:rsidRPr="003D7C8A">
              <w:rPr>
                <w:rFonts w:ascii="Arial" w:hAnsi="Arial" w:cs="Arial"/>
                <w:sz w:val="18"/>
                <w:szCs w:val="18"/>
                <w:lang w:val="en-US"/>
              </w:rPr>
              <w:t>-II based PMI feedback. Furthermore, we expect that the feedback overhead of explicit channel feedback can be further optimized if applying Rx-side compression which is not yet enabled in our evaluation result.</w:t>
            </w:r>
          </w:p>
        </w:tc>
      </w:tr>
      <w:tr w:rsidR="00773B68" w:rsidRPr="00D02C76" w14:paraId="6A2EF148" w14:textId="77777777" w:rsidTr="00F864D6">
        <w:trPr>
          <w:trHeight w:val="20"/>
        </w:trPr>
        <w:tc>
          <w:tcPr>
            <w:tcW w:w="1165" w:type="dxa"/>
          </w:tcPr>
          <w:p w14:paraId="5DD79F30" w14:textId="2D7150DF" w:rsidR="00773B68" w:rsidRPr="003D7C8A" w:rsidRDefault="00773B68" w:rsidP="00773B68">
            <w:pPr>
              <w:rPr>
                <w:rFonts w:ascii="Arial" w:hAnsi="Arial" w:cs="Arial"/>
                <w:sz w:val="18"/>
                <w:szCs w:val="18"/>
              </w:rPr>
            </w:pPr>
            <w:r>
              <w:rPr>
                <w:rFonts w:ascii="Arial" w:hAnsi="Arial" w:cs="Arial"/>
                <w:sz w:val="18"/>
                <w:szCs w:val="18"/>
              </w:rPr>
              <w:t>Qualcomm</w:t>
            </w:r>
          </w:p>
        </w:tc>
        <w:tc>
          <w:tcPr>
            <w:tcW w:w="8571" w:type="dxa"/>
          </w:tcPr>
          <w:p w14:paraId="3402CAE8" w14:textId="6F38408B" w:rsidR="00773B68" w:rsidRPr="003D7C8A" w:rsidRDefault="00773B68" w:rsidP="00773B68">
            <w:pPr>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773B68" w:rsidRPr="00D02C76" w14:paraId="23F0163B" w14:textId="77777777" w:rsidTr="00F864D6">
        <w:trPr>
          <w:trHeight w:val="20"/>
        </w:trPr>
        <w:tc>
          <w:tcPr>
            <w:tcW w:w="1165" w:type="dxa"/>
          </w:tcPr>
          <w:p w14:paraId="21B76C0F" w14:textId="77777777" w:rsidR="00773B68" w:rsidRPr="003D7C8A" w:rsidRDefault="00773B68" w:rsidP="00773B68">
            <w:pPr>
              <w:rPr>
                <w:rFonts w:ascii="Arial" w:hAnsi="Arial" w:cs="Arial"/>
                <w:sz w:val="18"/>
                <w:szCs w:val="18"/>
              </w:rPr>
            </w:pPr>
          </w:p>
        </w:tc>
        <w:tc>
          <w:tcPr>
            <w:tcW w:w="8571" w:type="dxa"/>
          </w:tcPr>
          <w:p w14:paraId="14B94DF3" w14:textId="77777777" w:rsidR="00773B68" w:rsidRPr="003D7C8A" w:rsidRDefault="00773B68" w:rsidP="00773B68">
            <w:pPr>
              <w:rPr>
                <w:rFonts w:ascii="Arial" w:hAnsi="Arial" w:cs="Arial"/>
                <w:sz w:val="18"/>
                <w:szCs w:val="18"/>
              </w:rPr>
            </w:pPr>
          </w:p>
        </w:tc>
      </w:tr>
    </w:tbl>
    <w:p w14:paraId="5699AD8F" w14:textId="22198F9D" w:rsidR="00270F2A" w:rsidRPr="00D02C76" w:rsidRDefault="00270F2A" w:rsidP="00270F2A">
      <w:pPr>
        <w:rPr>
          <w:rFonts w:ascii="Arial" w:hAnsi="Arial" w:cs="Arial"/>
          <w:b/>
          <w:bCs/>
          <w:sz w:val="20"/>
          <w:szCs w:val="20"/>
        </w:rPr>
      </w:pPr>
    </w:p>
    <w:p w14:paraId="21EF504E" w14:textId="6E510DB4" w:rsidR="00270F2A" w:rsidRPr="00D02C76" w:rsidRDefault="00270F2A" w:rsidP="00270F2A">
      <w:pPr>
        <w:pStyle w:val="af0"/>
        <w:jc w:val="center"/>
        <w:rPr>
          <w:rFonts w:hint="eastAsia"/>
          <w:sz w:val="18"/>
          <w:szCs w:val="18"/>
        </w:rPr>
      </w:pPr>
      <w:r w:rsidRPr="00D02C76">
        <w:rPr>
          <w:rFonts w:ascii="Arial" w:eastAsia="等线" w:hAnsi="Arial" w:cs="Arial"/>
          <w:kern w:val="3"/>
          <w:sz w:val="18"/>
          <w:szCs w:val="18"/>
        </w:rPr>
        <w:t>Table</w:t>
      </w:r>
      <w:r w:rsidRPr="00D02C76">
        <w:rPr>
          <w:rFonts w:ascii="Arial" w:eastAsia="等线" w:hAnsi="Arial" w:cs="Arial"/>
          <w:b w:val="0"/>
          <w:bCs w:val="0"/>
          <w:kern w:val="3"/>
          <w:sz w:val="18"/>
          <w:szCs w:val="18"/>
        </w:rPr>
        <w:t xml:space="preserve"> 4.5 B</w:t>
      </w:r>
      <w:r w:rsidRPr="00D02C76">
        <w:rPr>
          <w:rFonts w:ascii="Arial" w:eastAsia="等线" w:hAnsi="Arial" w:cs="Arial"/>
          <w:kern w:val="3"/>
          <w:sz w:val="18"/>
          <w:szCs w:val="18"/>
        </w:rPr>
        <w:t xml:space="preserve">: </w:t>
      </w:r>
      <w:r w:rsidRPr="00D02C76">
        <w:rPr>
          <w:sz w:val="18"/>
          <w:szCs w:val="18"/>
        </w:rPr>
        <w:t>Preliminary results</w:t>
      </w:r>
    </w:p>
    <w:tbl>
      <w:tblPr>
        <w:tblStyle w:val="ae"/>
        <w:tblW w:w="0" w:type="auto"/>
        <w:tblLook w:val="04A0" w:firstRow="1" w:lastRow="0" w:firstColumn="1" w:lastColumn="0" w:noHBand="0" w:noVBand="1"/>
      </w:tblPr>
      <w:tblGrid>
        <w:gridCol w:w="1119"/>
        <w:gridCol w:w="918"/>
        <w:gridCol w:w="7699"/>
      </w:tblGrid>
      <w:tr w:rsidR="00270F2A" w:rsidRPr="00D02C76" w14:paraId="13CFD85C" w14:textId="77777777" w:rsidTr="00F864D6">
        <w:tc>
          <w:tcPr>
            <w:tcW w:w="0" w:type="auto"/>
            <w:shd w:val="clear" w:color="auto" w:fill="FFC000" w:themeFill="accent4"/>
          </w:tcPr>
          <w:p w14:paraId="74E87D66" w14:textId="77777777" w:rsidR="00270F2A" w:rsidRPr="00D02C76" w:rsidRDefault="00270F2A" w:rsidP="00F864D6">
            <w:pPr>
              <w:rPr>
                <w:rFonts w:ascii="Arial" w:hAnsi="Arial" w:cs="Arial"/>
                <w:sz w:val="18"/>
                <w:szCs w:val="18"/>
              </w:rPr>
            </w:pPr>
            <w:r w:rsidRPr="00D02C76">
              <w:rPr>
                <w:rFonts w:ascii="Arial" w:hAnsi="Arial" w:cs="Arial"/>
                <w:sz w:val="18"/>
                <w:szCs w:val="18"/>
              </w:rPr>
              <w:t>Company</w:t>
            </w:r>
          </w:p>
        </w:tc>
        <w:tc>
          <w:tcPr>
            <w:tcW w:w="0" w:type="auto"/>
            <w:shd w:val="clear" w:color="auto" w:fill="FFC000" w:themeFill="accent4"/>
          </w:tcPr>
          <w:p w14:paraId="161FB3AF" w14:textId="2B003337"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M</w:t>
            </w:r>
            <w:r w:rsidR="006554CA" w:rsidRPr="00D02C76">
              <w:rPr>
                <w:rFonts w:ascii="Arial" w:eastAsia="Malgun Gothic" w:hAnsi="Arial" w:cs="Arial" w:hint="eastAsia"/>
                <w:noProof/>
                <w:lang w:eastAsia="ko-KR"/>
              </w:rPr>
              <w:t>e</w:t>
            </w:r>
            <w:r w:rsidRPr="00D02C76">
              <w:rPr>
                <w:rFonts w:ascii="Arial" w:hAnsi="Arial" w:cs="Arial"/>
                <w:noProof/>
              </w:rPr>
              <w:t>tric</w:t>
            </w:r>
          </w:p>
        </w:tc>
        <w:tc>
          <w:tcPr>
            <w:tcW w:w="0" w:type="auto"/>
            <w:shd w:val="clear" w:color="auto" w:fill="FFC000" w:themeFill="accent4"/>
          </w:tcPr>
          <w:p w14:paraId="593CFD57" w14:textId="77777777" w:rsidR="00270F2A" w:rsidRPr="00D02C76" w:rsidRDefault="00270F2A" w:rsidP="00F864D6">
            <w:pPr>
              <w:overflowPunct w:val="0"/>
              <w:autoSpaceDE w:val="0"/>
              <w:autoSpaceDN w:val="0"/>
              <w:adjustRightInd w:val="0"/>
              <w:ind w:right="-99"/>
              <w:jc w:val="center"/>
              <w:rPr>
                <w:rFonts w:ascii="Arial" w:hAnsi="Arial" w:cs="Arial"/>
                <w:noProof/>
              </w:rPr>
            </w:pPr>
            <w:r w:rsidRPr="00D02C76">
              <w:rPr>
                <w:rFonts w:ascii="Arial" w:hAnsi="Arial" w:cs="Arial"/>
                <w:noProof/>
              </w:rPr>
              <w:t xml:space="preserve">Key observation and results </w:t>
            </w:r>
          </w:p>
        </w:tc>
      </w:tr>
      <w:tr w:rsidR="00270F2A" w:rsidRPr="00D02C76" w14:paraId="51F25AE5" w14:textId="77777777" w:rsidTr="00F864D6">
        <w:tc>
          <w:tcPr>
            <w:tcW w:w="0" w:type="auto"/>
          </w:tcPr>
          <w:p w14:paraId="27AC0E86" w14:textId="15DD8F9A" w:rsidR="00270F2A" w:rsidRPr="00D02C76" w:rsidRDefault="00270F2A" w:rsidP="00F864D6">
            <w:pPr>
              <w:rPr>
                <w:rFonts w:ascii="Arial" w:hAnsi="Arial" w:cs="Arial"/>
                <w:sz w:val="18"/>
                <w:szCs w:val="18"/>
                <w:lang w:eastAsia="zh-CN"/>
              </w:rPr>
            </w:pPr>
            <w:r w:rsidRPr="00D02C76">
              <w:rPr>
                <w:rFonts w:ascii="Arial" w:hAnsi="Arial" w:cs="Arial"/>
                <w:b/>
                <w:bCs/>
                <w:sz w:val="18"/>
                <w:szCs w:val="18"/>
              </w:rPr>
              <w:t>MediaTek</w:t>
            </w:r>
          </w:p>
        </w:tc>
        <w:tc>
          <w:tcPr>
            <w:tcW w:w="0" w:type="auto"/>
          </w:tcPr>
          <w:p w14:paraId="0EB60100" w14:textId="12E0EC40"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UPT</w:t>
            </w:r>
          </w:p>
        </w:tc>
        <w:tc>
          <w:tcPr>
            <w:tcW w:w="0" w:type="auto"/>
          </w:tcPr>
          <w:p w14:paraId="718ACC38" w14:textId="77777777" w:rsidR="007741F0" w:rsidRPr="00D02C76" w:rsidRDefault="007741F0" w:rsidP="007741F0">
            <w:pPr>
              <w:spacing w:before="240" w:after="120"/>
              <w:jc w:val="center"/>
              <w:rPr>
                <w:rFonts w:ascii="Arial" w:hAnsi="Arial" w:cs="Arial"/>
                <w:sz w:val="18"/>
                <w:szCs w:val="18"/>
                <w:lang w:eastAsia="x-none"/>
              </w:rPr>
            </w:pPr>
            <w:r w:rsidRPr="00D02C76">
              <w:rPr>
                <w:rFonts w:ascii="Arial" w:hAnsi="Arial" w:cs="Arial"/>
                <w:noProof/>
                <w:sz w:val="18"/>
                <w:szCs w:val="18"/>
              </w:rPr>
              <w:drawing>
                <wp:inline distT="0" distB="0" distL="0" distR="0" wp14:anchorId="11B6C4AF" wp14:editId="2BA43AD4">
                  <wp:extent cx="4892313"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36683" cy="2249064"/>
                          </a:xfrm>
                          <a:prstGeom prst="rect">
                            <a:avLst/>
                          </a:prstGeom>
                          <a:noFill/>
                        </pic:spPr>
                      </pic:pic>
                    </a:graphicData>
                  </a:graphic>
                </wp:inline>
              </w:drawing>
            </w:r>
          </w:p>
          <w:p w14:paraId="74C98770" w14:textId="77777777" w:rsidR="007741F0" w:rsidRPr="00D02C76" w:rsidRDefault="007741F0" w:rsidP="007741F0">
            <w:pPr>
              <w:spacing w:before="240" w:after="120"/>
              <w:jc w:val="center"/>
              <w:rPr>
                <w:rStyle w:val="afd"/>
                <w:rFonts w:ascii="Arial" w:hAnsi="Arial" w:cs="Arial"/>
                <w:i w:val="0"/>
                <w:iCs w:val="0"/>
                <w:sz w:val="18"/>
                <w:szCs w:val="18"/>
              </w:rPr>
            </w:pPr>
            <w:r w:rsidRPr="00D02C76">
              <w:rPr>
                <w:rStyle w:val="afd"/>
                <w:rFonts w:ascii="Arial" w:hAnsi="Arial" w:cs="Arial"/>
                <w:i w:val="0"/>
                <w:iCs w:val="0"/>
                <w:sz w:val="18"/>
                <w:szCs w:val="18"/>
                <w:lang w:eastAsia="x-none"/>
              </w:rPr>
              <w:t>Figure-2.1.1.</w:t>
            </w:r>
            <w:r w:rsidRPr="00D02C76">
              <w:rPr>
                <w:rStyle w:val="afd"/>
                <w:rFonts w:ascii="Arial" w:hAnsi="Arial" w:cs="Arial"/>
                <w:i w:val="0"/>
                <w:iCs w:val="0"/>
                <w:sz w:val="18"/>
                <w:szCs w:val="18"/>
              </w:rPr>
              <w:t>2</w:t>
            </w:r>
            <w:r w:rsidRPr="00D02C76">
              <w:rPr>
                <w:rStyle w:val="afd"/>
                <w:rFonts w:ascii="Arial" w:hAnsi="Arial" w:cs="Arial"/>
                <w:i w:val="0"/>
                <w:iCs w:val="0"/>
                <w:sz w:val="18"/>
                <w:szCs w:val="18"/>
                <w:lang w:eastAsia="x-none"/>
              </w:rPr>
              <w:t xml:space="preserve"> Average UPT performance</w:t>
            </w:r>
            <w:r w:rsidRPr="00D02C76">
              <w:rPr>
                <w:rStyle w:val="afd"/>
                <w:rFonts w:ascii="Arial" w:hAnsi="Arial" w:cs="Arial"/>
                <w:i w:val="0"/>
                <w:iCs w:val="0"/>
                <w:sz w:val="18"/>
                <w:szCs w:val="18"/>
              </w:rPr>
              <w:t xml:space="preserve"> of NR Type-I Scheme A precoder, NR Type-I Scheme B </w:t>
            </w:r>
            <w:r w:rsidRPr="00D02C76">
              <w:rPr>
                <w:rStyle w:val="afd"/>
                <w:rFonts w:ascii="Arial" w:hAnsi="Arial" w:cs="Arial"/>
                <w:i w:val="0"/>
                <w:iCs w:val="0"/>
                <w:sz w:val="18"/>
                <w:szCs w:val="18"/>
                <w:lang w:eastAsia="x-none"/>
              </w:rPr>
              <w:t>precoder</w:t>
            </w:r>
            <w:r w:rsidRPr="00D02C76">
              <w:rPr>
                <w:rStyle w:val="afd"/>
                <w:rFonts w:ascii="Arial" w:hAnsi="Arial" w:cs="Arial"/>
                <w:i w:val="0"/>
                <w:iCs w:val="0"/>
                <w:sz w:val="18"/>
                <w:szCs w:val="18"/>
              </w:rPr>
              <w:t xml:space="preserve">, NR </w:t>
            </w:r>
            <w:proofErr w:type="spellStart"/>
            <w:r w:rsidRPr="00D02C76">
              <w:rPr>
                <w:rStyle w:val="afd"/>
                <w:rFonts w:ascii="Arial" w:hAnsi="Arial" w:cs="Arial"/>
                <w:i w:val="0"/>
                <w:iCs w:val="0"/>
                <w:sz w:val="18"/>
                <w:szCs w:val="18"/>
              </w:rPr>
              <w:t>eType</w:t>
            </w:r>
            <w:proofErr w:type="spellEnd"/>
            <w:r w:rsidRPr="00D02C76">
              <w:rPr>
                <w:rStyle w:val="afd"/>
                <w:rFonts w:ascii="Arial" w:hAnsi="Arial" w:cs="Arial"/>
                <w:i w:val="0"/>
                <w:iCs w:val="0"/>
                <w:sz w:val="18"/>
                <w:szCs w:val="18"/>
              </w:rPr>
              <w:t xml:space="preserve">-II </w:t>
            </w:r>
            <w:r w:rsidRPr="00D02C76">
              <w:rPr>
                <w:rStyle w:val="afd"/>
                <w:rFonts w:ascii="Arial" w:hAnsi="Arial" w:cs="Arial"/>
                <w:i w:val="0"/>
                <w:iCs w:val="0"/>
                <w:sz w:val="18"/>
                <w:szCs w:val="18"/>
                <w:lang w:eastAsia="x-none"/>
              </w:rPr>
              <w:t>precoder</w:t>
            </w:r>
            <w:r w:rsidRPr="00D02C76">
              <w:rPr>
                <w:rStyle w:val="afd"/>
                <w:rFonts w:ascii="Arial" w:hAnsi="Arial" w:cs="Arial"/>
                <w:i w:val="0"/>
                <w:iCs w:val="0"/>
                <w:sz w:val="18"/>
                <w:szCs w:val="18"/>
              </w:rPr>
              <w:t xml:space="preserve"> vs. explicit channel feedback</w:t>
            </w:r>
          </w:p>
          <w:p w14:paraId="6A7CD488" w14:textId="567194E8" w:rsidR="00270F2A" w:rsidRPr="00D02C76" w:rsidRDefault="007741F0" w:rsidP="007741F0">
            <w:pPr>
              <w:spacing w:before="240" w:after="120"/>
              <w:rPr>
                <w:rFonts w:ascii="Arial" w:hAnsi="Arial" w:cs="Arial"/>
                <w:sz w:val="18"/>
                <w:szCs w:val="18"/>
                <w:lang w:eastAsia="x-none"/>
              </w:rPr>
            </w:pPr>
            <w:r w:rsidRPr="00D02C76">
              <w:rPr>
                <w:rFonts w:ascii="Arial" w:hAnsi="Arial" w:cs="Arial"/>
                <w:sz w:val="18"/>
                <w:szCs w:val="18"/>
                <w:lang w:eastAsia="x-none"/>
              </w:rPr>
              <w:t xml:space="preserve">Observation 2.1.1.3: Compared to NR </w:t>
            </w:r>
            <w:proofErr w:type="spellStart"/>
            <w:r w:rsidRPr="00D02C76">
              <w:rPr>
                <w:rFonts w:ascii="Arial" w:hAnsi="Arial" w:cs="Arial"/>
                <w:sz w:val="18"/>
                <w:szCs w:val="18"/>
                <w:lang w:eastAsia="x-none"/>
              </w:rPr>
              <w:t>eType</w:t>
            </w:r>
            <w:proofErr w:type="spellEnd"/>
            <w:r w:rsidRPr="00D02C76">
              <w:rPr>
                <w:rFonts w:ascii="Arial" w:hAnsi="Arial" w:cs="Arial"/>
                <w:sz w:val="18"/>
                <w:szCs w:val="18"/>
                <w:lang w:eastAsia="x-none"/>
              </w:rPr>
              <w:t>-II codebook based SVD precoder feedback, explicit channel feedback offers lower UE implementation complexity and achieves better performance for the same level of feedback overhead.</w:t>
            </w:r>
          </w:p>
        </w:tc>
      </w:tr>
      <w:tr w:rsidR="00270F2A" w:rsidRPr="00D02C76" w14:paraId="7492F8BB" w14:textId="77777777" w:rsidTr="00F864D6">
        <w:tc>
          <w:tcPr>
            <w:tcW w:w="0" w:type="auto"/>
          </w:tcPr>
          <w:p w14:paraId="0D6F241F" w14:textId="29E3FDE5" w:rsidR="00270F2A" w:rsidRPr="00D02C76" w:rsidRDefault="00270F2A" w:rsidP="00F864D6">
            <w:pPr>
              <w:rPr>
                <w:rFonts w:ascii="Arial" w:hAnsi="Arial" w:cs="Arial"/>
                <w:b/>
                <w:bCs/>
                <w:sz w:val="18"/>
                <w:szCs w:val="18"/>
              </w:rPr>
            </w:pPr>
            <w:r w:rsidRPr="00D02C76">
              <w:rPr>
                <w:rFonts w:ascii="Arial" w:hAnsi="Arial" w:cs="Arial"/>
                <w:b/>
                <w:bCs/>
                <w:sz w:val="18"/>
                <w:szCs w:val="18"/>
              </w:rPr>
              <w:t>Huawei</w:t>
            </w:r>
          </w:p>
        </w:tc>
        <w:tc>
          <w:tcPr>
            <w:tcW w:w="0" w:type="auto"/>
          </w:tcPr>
          <w:p w14:paraId="7BC970A1" w14:textId="59E24802"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2A241C20" w14:textId="77777777" w:rsidR="007741F0" w:rsidRPr="00D02C76" w:rsidRDefault="007741F0" w:rsidP="007741F0">
            <w:pPr>
              <w:pStyle w:val="af0"/>
              <w:rPr>
                <w:rFonts w:ascii="Arial" w:hAnsi="Arial" w:cs="Arial"/>
                <w:b w:val="0"/>
                <w:bCs w:val="0"/>
                <w:sz w:val="18"/>
                <w:szCs w:val="18"/>
                <w:lang w:eastAsia="zh-CN"/>
              </w:rPr>
            </w:pPr>
            <w:bookmarkStart w:id="40" w:name="_Ref22067819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14</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average DL SE by </w:t>
            </w:r>
            <w:r w:rsidRPr="00D02C76">
              <w:rPr>
                <w:rFonts w:ascii="Arial" w:hAnsi="Arial" w:cs="Arial"/>
                <w:b w:val="0"/>
                <w:bCs w:val="0"/>
                <w:sz w:val="18"/>
                <w:szCs w:val="18"/>
                <w:lang w:val="en-US" w:eastAsia="zh-CN"/>
              </w:rPr>
              <w:t xml:space="preserve">+18% to +22%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scheme.</w:t>
            </w:r>
            <w:bookmarkEnd w:id="40"/>
            <w:r w:rsidRPr="00D02C76">
              <w:rPr>
                <w:rFonts w:ascii="Arial" w:hAnsi="Arial" w:cs="Arial"/>
                <w:b w:val="0"/>
                <w:bCs w:val="0"/>
                <w:sz w:val="18"/>
                <w:szCs w:val="18"/>
                <w:lang w:eastAsia="zh-CN"/>
              </w:rPr>
              <w:t xml:space="preserve"> </w:t>
            </w:r>
          </w:p>
          <w:p w14:paraId="79F2D99B" w14:textId="2EAA5AD5" w:rsidR="00270F2A" w:rsidRPr="00D02C76" w:rsidRDefault="007741F0" w:rsidP="00F864D6">
            <w:pPr>
              <w:pStyle w:val="af0"/>
              <w:rPr>
                <w:rFonts w:ascii="Arial" w:hAnsi="Arial" w:cs="Arial"/>
                <w:b w:val="0"/>
                <w:bCs w:val="0"/>
                <w:color w:val="7F7F7F" w:themeColor="text1" w:themeTint="80"/>
                <w:sz w:val="18"/>
                <w:szCs w:val="18"/>
              </w:rPr>
            </w:pPr>
            <w:bookmarkStart w:id="41" w:name="_Ref220678202"/>
            <w:r w:rsidRPr="00D02C76">
              <w:rPr>
                <w:rFonts w:ascii="Arial" w:hAnsi="Arial" w:cs="Arial"/>
                <w:b w:val="0"/>
                <w:bCs w:val="0"/>
                <w:sz w:val="18"/>
                <w:szCs w:val="18"/>
              </w:rPr>
              <w:t xml:space="preserve">Observation </w:t>
            </w:r>
            <w:r w:rsidRPr="00D02C76">
              <w:rPr>
                <w:rFonts w:ascii="Arial" w:hAnsi="Arial" w:cs="Arial"/>
                <w:b w:val="0"/>
                <w:bCs w:val="0"/>
                <w:sz w:val="18"/>
                <w:szCs w:val="18"/>
              </w:rPr>
              <w:fldChar w:fldCharType="begin"/>
            </w:r>
            <w:r w:rsidRPr="00D02C76">
              <w:rPr>
                <w:rFonts w:ascii="Arial" w:hAnsi="Arial" w:cs="Arial"/>
                <w:b w:val="0"/>
                <w:bCs w:val="0"/>
                <w:sz w:val="18"/>
                <w:szCs w:val="18"/>
              </w:rPr>
              <w:instrText xml:space="preserve"> SEQ Observation \* ARABIC </w:instrText>
            </w:r>
            <w:r w:rsidRPr="00D02C76">
              <w:rPr>
                <w:rFonts w:ascii="Arial" w:hAnsi="Arial" w:cs="Arial"/>
                <w:b w:val="0"/>
                <w:bCs w:val="0"/>
                <w:sz w:val="18"/>
                <w:szCs w:val="18"/>
              </w:rPr>
              <w:fldChar w:fldCharType="separate"/>
            </w:r>
            <w:r w:rsidRPr="00D02C76">
              <w:rPr>
                <w:rFonts w:ascii="Arial" w:hAnsi="Arial" w:cs="Arial"/>
                <w:b w:val="0"/>
                <w:bCs w:val="0"/>
                <w:noProof/>
                <w:sz w:val="18"/>
                <w:szCs w:val="18"/>
              </w:rPr>
              <w:t>15</w:t>
            </w:r>
            <w:r w:rsidRPr="00D02C76">
              <w:rPr>
                <w:rFonts w:ascii="Arial" w:hAnsi="Arial" w:cs="Arial"/>
                <w:b w:val="0"/>
                <w:bCs w:val="0"/>
                <w:sz w:val="18"/>
                <w:szCs w:val="18"/>
              </w:rPr>
              <w:fldChar w:fldCharType="end"/>
            </w:r>
            <w:r w:rsidRPr="00D02C76">
              <w:rPr>
                <w:rFonts w:ascii="Arial" w:hAnsi="Arial" w:cs="Arial"/>
                <w:b w:val="0"/>
                <w:bCs w:val="0"/>
                <w:sz w:val="18"/>
                <w:szCs w:val="18"/>
                <w:lang w:eastAsia="zh-CN"/>
              </w:rPr>
              <w:t xml:space="preserve">: For the same feedback overhead, long-term channel information-based explicit CSI feedback can improve cell edge DL SE by </w:t>
            </w:r>
            <w:r w:rsidRPr="00D02C76">
              <w:rPr>
                <w:rFonts w:ascii="Arial" w:hAnsi="Arial" w:cs="Arial"/>
                <w:b w:val="0"/>
                <w:bCs w:val="0"/>
                <w:sz w:val="18"/>
                <w:szCs w:val="18"/>
                <w:lang w:val="en-US" w:eastAsia="zh-CN"/>
              </w:rPr>
              <w:t xml:space="preserve">+15% to +27% </w:t>
            </w:r>
            <w:r w:rsidRPr="00D02C76">
              <w:rPr>
                <w:rFonts w:ascii="Arial" w:hAnsi="Arial" w:cs="Arial"/>
                <w:b w:val="0"/>
                <w:bCs w:val="0"/>
                <w:sz w:val="18"/>
                <w:szCs w:val="18"/>
                <w:lang w:eastAsia="zh-CN"/>
              </w:rPr>
              <w:t xml:space="preserve">compared with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-II sche</w:t>
            </w:r>
            <w:r w:rsidRPr="00D02C76">
              <w:rPr>
                <w:rFonts w:ascii="Arial" w:hAnsi="Arial" w:cs="Arial"/>
                <w:b w:val="0"/>
                <w:bCs w:val="0"/>
                <w:sz w:val="18"/>
                <w:szCs w:val="18"/>
                <w:lang w:eastAsia="zh-CN"/>
              </w:rPr>
              <w:lastRenderedPageBreak/>
              <w:t>me.</w:t>
            </w:r>
            <w:bookmarkEnd w:id="41"/>
            <w:r w:rsidRPr="00D02C76">
              <w:rPr>
                <w:rFonts w:ascii="Arial" w:hAnsi="Arial" w:cs="Arial"/>
                <w:b w:val="0"/>
                <w:bCs w:val="0"/>
                <w:sz w:val="18"/>
                <w:szCs w:val="18"/>
                <w:lang w:eastAsia="zh-CN"/>
              </w:rPr>
              <w:t xml:space="preserve"> </w:t>
            </w:r>
          </w:p>
        </w:tc>
      </w:tr>
      <w:tr w:rsidR="00270F2A" w:rsidRPr="00D02C76" w14:paraId="7048E88C" w14:textId="77777777" w:rsidTr="00F864D6">
        <w:tc>
          <w:tcPr>
            <w:tcW w:w="0" w:type="auto"/>
          </w:tcPr>
          <w:p w14:paraId="276D395F" w14:textId="0C0ACF58" w:rsidR="00270F2A" w:rsidRPr="00D02C76" w:rsidRDefault="00270F2A" w:rsidP="00F864D6">
            <w:pPr>
              <w:rPr>
                <w:rFonts w:ascii="Arial" w:hAnsi="Arial" w:cs="Arial"/>
                <w:b/>
                <w:bCs/>
                <w:sz w:val="18"/>
                <w:szCs w:val="18"/>
              </w:rPr>
            </w:pPr>
            <w:r w:rsidRPr="00D02C76">
              <w:rPr>
                <w:rFonts w:ascii="Arial" w:hAnsi="Arial" w:cs="Arial"/>
                <w:b/>
                <w:bCs/>
                <w:sz w:val="18"/>
                <w:szCs w:val="18"/>
              </w:rPr>
              <w:lastRenderedPageBreak/>
              <w:t>Samsung</w:t>
            </w:r>
          </w:p>
        </w:tc>
        <w:tc>
          <w:tcPr>
            <w:tcW w:w="0" w:type="auto"/>
          </w:tcPr>
          <w:p w14:paraId="243EC73B" w14:textId="0271C21A" w:rsidR="00270F2A" w:rsidRPr="00D02C76" w:rsidRDefault="007741F0" w:rsidP="00F864D6">
            <w:pPr>
              <w:overflowPunct w:val="0"/>
              <w:autoSpaceDE w:val="0"/>
              <w:autoSpaceDN w:val="0"/>
              <w:adjustRightInd w:val="0"/>
              <w:ind w:right="-99"/>
              <w:jc w:val="center"/>
              <w:rPr>
                <w:rFonts w:ascii="Arial" w:hAnsi="Arial" w:cs="Arial"/>
                <w:noProof/>
              </w:rPr>
            </w:pPr>
            <w:r w:rsidRPr="00D02C76">
              <w:rPr>
                <w:rFonts w:ascii="Arial" w:hAnsi="Arial" w:cs="Arial"/>
                <w:noProof/>
              </w:rPr>
              <w:t>SE</w:t>
            </w:r>
          </w:p>
        </w:tc>
        <w:tc>
          <w:tcPr>
            <w:tcW w:w="0" w:type="auto"/>
          </w:tcPr>
          <w:p w14:paraId="176DF47C" w14:textId="2CA5E351" w:rsidR="00270F2A" w:rsidRPr="00D02C76" w:rsidRDefault="007741F0" w:rsidP="00F864D6">
            <w:pPr>
              <w:pStyle w:val="af0"/>
              <w:rPr>
                <w:rFonts w:ascii="Arial" w:hAnsi="Arial" w:cs="Arial"/>
                <w:b w:val="0"/>
                <w:sz w:val="18"/>
                <w:szCs w:val="18"/>
              </w:rPr>
            </w:pPr>
            <w:r w:rsidRPr="00D02C76">
              <w:rPr>
                <w:rFonts w:ascii="Arial" w:hAnsi="Arial" w:cs="Arial" w:hint="eastAsia"/>
                <w:b w:val="0"/>
                <w:sz w:val="18"/>
                <w:szCs w:val="18"/>
                <w:lang w:eastAsia="zh-CN"/>
              </w:rPr>
              <w:t>SE</w:t>
            </w:r>
            <w:r w:rsidRPr="00D02C76">
              <w:rPr>
                <w:rFonts w:ascii="Arial" w:hAnsi="Arial" w:cs="Arial"/>
                <w:b w:val="0"/>
                <w:sz w:val="18"/>
                <w:szCs w:val="18"/>
              </w:rPr>
              <w:t xml:space="preserve"> gain with AI-based JSCM for explicit H</w:t>
            </w:r>
          </w:p>
        </w:tc>
      </w:tr>
      <w:tr w:rsidR="006554CA" w:rsidRPr="00D02C76" w14:paraId="38BCC5E0" w14:textId="77777777" w:rsidTr="00F864D6">
        <w:tc>
          <w:tcPr>
            <w:tcW w:w="0" w:type="auto"/>
          </w:tcPr>
          <w:p w14:paraId="02C8D974" w14:textId="1A92666E" w:rsidR="006554CA" w:rsidRPr="00D02C76" w:rsidRDefault="006554CA" w:rsidP="00F864D6">
            <w:pPr>
              <w:rPr>
                <w:rFonts w:ascii="Arial" w:eastAsia="Malgun Gothic" w:hAnsi="Arial" w:cs="Arial"/>
                <w:b/>
                <w:bCs/>
                <w:sz w:val="18"/>
                <w:szCs w:val="18"/>
                <w:lang w:eastAsia="ko-KR"/>
              </w:rPr>
            </w:pPr>
            <w:r w:rsidRPr="00D02C76">
              <w:rPr>
                <w:rFonts w:ascii="Arial" w:eastAsia="Malgun Gothic" w:hAnsi="Arial" w:cs="Arial" w:hint="eastAsia"/>
                <w:b/>
                <w:bCs/>
                <w:sz w:val="18"/>
                <w:szCs w:val="18"/>
                <w:lang w:eastAsia="ko-KR"/>
              </w:rPr>
              <w:t>Qualcomm</w:t>
            </w:r>
          </w:p>
        </w:tc>
        <w:tc>
          <w:tcPr>
            <w:tcW w:w="0" w:type="auto"/>
          </w:tcPr>
          <w:p w14:paraId="6E4ADBA1" w14:textId="7C6BA9E2" w:rsidR="006554CA" w:rsidRPr="00D02C76" w:rsidRDefault="006554CA" w:rsidP="00F864D6">
            <w:pPr>
              <w:overflowPunct w:val="0"/>
              <w:autoSpaceDE w:val="0"/>
              <w:autoSpaceDN w:val="0"/>
              <w:adjustRightInd w:val="0"/>
              <w:ind w:right="-99"/>
              <w:jc w:val="center"/>
              <w:rPr>
                <w:rFonts w:ascii="Arial" w:eastAsia="Malgun Gothic" w:hAnsi="Arial" w:cs="Arial"/>
                <w:noProof/>
                <w:lang w:eastAsia="ko-KR"/>
              </w:rPr>
            </w:pPr>
            <w:r w:rsidRPr="00D02C76">
              <w:rPr>
                <w:rFonts w:ascii="Arial" w:eastAsia="Malgun Gothic" w:hAnsi="Arial" w:cs="Arial"/>
                <w:noProof/>
                <w:lang w:eastAsia="ko-KR"/>
              </w:rPr>
              <w:t>S</w:t>
            </w:r>
            <w:r w:rsidRPr="00D02C76">
              <w:rPr>
                <w:rFonts w:ascii="Arial" w:eastAsia="Malgun Gothic" w:hAnsi="Arial" w:cs="Arial" w:hint="eastAsia"/>
                <w:noProof/>
                <w:lang w:eastAsia="ko-KR"/>
              </w:rPr>
              <w:t>parsity level</w:t>
            </w:r>
          </w:p>
        </w:tc>
        <w:tc>
          <w:tcPr>
            <w:tcW w:w="0" w:type="auto"/>
          </w:tcPr>
          <w:p w14:paraId="2D03528E" w14:textId="68C79871" w:rsidR="006554CA" w:rsidRPr="00D02C76" w:rsidRDefault="006554CA" w:rsidP="00F864D6">
            <w:pPr>
              <w:pStyle w:val="af0"/>
              <w:rPr>
                <w:rFonts w:ascii="Arial" w:eastAsia="Malgun Gothic" w:hAnsi="Arial" w:cs="Arial"/>
                <w:b w:val="0"/>
                <w:sz w:val="18"/>
                <w:szCs w:val="18"/>
              </w:rPr>
            </w:pPr>
            <w:r w:rsidRPr="00D02C76">
              <w:rPr>
                <w:rFonts w:ascii="Arial" w:eastAsia="Malgun Gothic" w:hAnsi="Arial" w:cs="Arial"/>
                <w:b w:val="0"/>
                <w:noProof/>
                <w:sz w:val="18"/>
                <w:szCs w:val="18"/>
              </w:rPr>
              <w:drawing>
                <wp:inline distT="0" distB="0" distL="0" distR="0" wp14:anchorId="4C301DA9" wp14:editId="6B1D5636">
                  <wp:extent cx="4537494" cy="1829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44831" cy="1832202"/>
                          </a:xfrm>
                          <a:prstGeom prst="rect">
                            <a:avLst/>
                          </a:prstGeom>
                        </pic:spPr>
                      </pic:pic>
                    </a:graphicData>
                  </a:graphic>
                </wp:inline>
              </w:drawing>
            </w:r>
          </w:p>
          <w:p w14:paraId="05FEE93A" w14:textId="3F647F25" w:rsidR="006554CA" w:rsidRPr="00D02C76" w:rsidRDefault="006554CA" w:rsidP="00793B19">
            <w:pPr>
              <w:pStyle w:val="af0"/>
              <w:jc w:val="center"/>
              <w:rPr>
                <w:b w:val="0"/>
                <w:bCs w:val="0"/>
                <w:sz w:val="18"/>
                <w:szCs w:val="18"/>
              </w:rPr>
            </w:pPr>
            <w:bookmarkStart w:id="42" w:name="_Ref220512105"/>
            <w:bookmarkStart w:id="43" w:name="_Ref220512136"/>
            <w:r w:rsidRPr="00D02C76">
              <w:rPr>
                <w:b w:val="0"/>
                <w:bCs w:val="0"/>
                <w:sz w:val="18"/>
                <w:szCs w:val="18"/>
              </w:rPr>
              <w:t xml:space="preserve">Figure </w:t>
            </w:r>
            <w:r w:rsidRPr="00D02C76">
              <w:rPr>
                <w:b w:val="0"/>
                <w:bCs w:val="0"/>
                <w:noProof/>
                <w:sz w:val="18"/>
                <w:szCs w:val="18"/>
              </w:rPr>
              <w:t>3</w:t>
            </w:r>
            <w:r w:rsidRPr="00D02C76">
              <w:rPr>
                <w:b w:val="0"/>
                <w:bCs w:val="0"/>
                <w:sz w:val="18"/>
                <w:szCs w:val="18"/>
              </w:rPr>
              <w:noBreakHyphen/>
            </w:r>
            <w:r w:rsidRPr="00D02C76">
              <w:rPr>
                <w:b w:val="0"/>
                <w:bCs w:val="0"/>
                <w:noProof/>
                <w:sz w:val="18"/>
                <w:szCs w:val="18"/>
              </w:rPr>
              <w:t>14</w:t>
            </w:r>
            <w:bookmarkEnd w:id="42"/>
            <w:bookmarkEnd w:id="43"/>
            <w:r w:rsidRPr="00D02C76">
              <w:rPr>
                <w:b w:val="0"/>
                <w:bCs w:val="0"/>
                <w:sz w:val="18"/>
                <w:szCs w:val="18"/>
              </w:rPr>
              <w:t>: Sparsity level of the FD channel and the joint SD-FD channel</w:t>
            </w:r>
          </w:p>
          <w:p w14:paraId="4F19AE92" w14:textId="7A79C072" w:rsidR="006554CA" w:rsidRPr="00D02C76" w:rsidRDefault="006554CA" w:rsidP="00F864D6">
            <w:pPr>
              <w:pStyle w:val="af0"/>
              <w:rPr>
                <w:rFonts w:ascii="Arial" w:eastAsia="Malgun Gothic" w:hAnsi="Arial" w:cs="Arial"/>
                <w:b w:val="0"/>
                <w:bCs w:val="0"/>
                <w:sz w:val="18"/>
                <w:szCs w:val="18"/>
              </w:rPr>
            </w:pPr>
            <w:r w:rsidRPr="00D02C76">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sidRPr="00D02C76">
              <w:rPr>
                <w:rFonts w:ascii="Arial" w:hAnsi="Arial" w:cs="Arial"/>
                <w:b w:val="0"/>
                <w:bCs w:val="0"/>
                <w:sz w:val="18"/>
                <w:szCs w:val="18"/>
                <w:lang w:eastAsia="zh-CN"/>
              </w:rPr>
              <w:t>eType</w:t>
            </w:r>
            <w:proofErr w:type="spellEnd"/>
            <w:r w:rsidRPr="00D02C76">
              <w:rPr>
                <w:rFonts w:ascii="Arial" w:hAnsi="Arial" w:cs="Arial"/>
                <w:b w:val="0"/>
                <w:bCs w:val="0"/>
                <w:sz w:val="18"/>
                <w:szCs w:val="18"/>
                <w:lang w:eastAsia="zh-CN"/>
              </w:rPr>
              <w:t xml:space="preserve"> II approach.</w:t>
            </w:r>
          </w:p>
          <w:p w14:paraId="48D89AF0" w14:textId="608C5102" w:rsidR="006554CA" w:rsidRPr="00D02C76" w:rsidRDefault="006554CA" w:rsidP="00F864D6">
            <w:pPr>
              <w:pStyle w:val="af0"/>
              <w:rPr>
                <w:rFonts w:ascii="Arial" w:hAnsi="Arial" w:cs="Arial"/>
                <w:b w:val="0"/>
                <w:sz w:val="18"/>
                <w:szCs w:val="18"/>
                <w:lang w:eastAsia="zh-CN"/>
              </w:rPr>
            </w:pPr>
          </w:p>
        </w:tc>
      </w:tr>
    </w:tbl>
    <w:p w14:paraId="04894A2D" w14:textId="77777777" w:rsidR="00270F2A" w:rsidRPr="00D02C76" w:rsidRDefault="00270F2A" w:rsidP="00270F2A">
      <w:pPr>
        <w:rPr>
          <w:rFonts w:ascii="Arial" w:hAnsi="Arial" w:cs="Arial"/>
          <w:b/>
          <w:bCs/>
          <w:sz w:val="20"/>
          <w:szCs w:val="20"/>
        </w:rPr>
      </w:pPr>
    </w:p>
    <w:p w14:paraId="39ED7570" w14:textId="1DBB2CC7" w:rsidR="00F4357A" w:rsidRPr="00D02C76" w:rsidRDefault="007741F0" w:rsidP="00F4357A">
      <w:pPr>
        <w:pStyle w:val="2"/>
        <w:rPr>
          <w:rFonts w:ascii="Arial" w:hAnsi="Arial" w:cs="Arial"/>
          <w:sz w:val="24"/>
          <w:szCs w:val="24"/>
        </w:rPr>
      </w:pPr>
      <w:r w:rsidRPr="00D02C76">
        <w:rPr>
          <w:rFonts w:ascii="Arial" w:hAnsi="Arial" w:cs="Arial" w:hint="eastAsia"/>
          <w:sz w:val="24"/>
          <w:szCs w:val="24"/>
        </w:rPr>
        <w:t>Others</w:t>
      </w:r>
      <w:r w:rsidRPr="00D02C76">
        <w:rPr>
          <w:rFonts w:ascii="Arial" w:hAnsi="Arial" w:cs="Arial"/>
          <w:sz w:val="24"/>
          <w:szCs w:val="24"/>
        </w:rPr>
        <w:t xml:space="preserve"> </w:t>
      </w:r>
    </w:p>
    <w:p w14:paraId="4784B8E1" w14:textId="3E1BCF3A" w:rsidR="00861882" w:rsidRPr="00D02C76" w:rsidRDefault="007741F0" w:rsidP="007D336D">
      <w:pPr>
        <w:rPr>
          <w:rFonts w:ascii="Arial" w:hAnsi="Arial" w:cs="Arial"/>
          <w:sz w:val="20"/>
          <w:szCs w:val="20"/>
        </w:rPr>
      </w:pPr>
      <w:r w:rsidRPr="00D02C76">
        <w:rPr>
          <w:rFonts w:ascii="Arial" w:hAnsi="Arial" w:cs="Arial"/>
          <w:sz w:val="20"/>
          <w:szCs w:val="20"/>
        </w:rPr>
        <w:t xml:space="preserve">Other proposals for CSI reporting design, including </w:t>
      </w:r>
      <w:proofErr w:type="spellStart"/>
      <w:r w:rsidRPr="00D02C76">
        <w:rPr>
          <w:rFonts w:ascii="Arial" w:hAnsi="Arial" w:cs="Arial"/>
          <w:sz w:val="20"/>
          <w:szCs w:val="20"/>
        </w:rPr>
        <w:t>prec</w:t>
      </w:r>
      <w:r w:rsidR="00C9421D" w:rsidRPr="00D02C76">
        <w:rPr>
          <w:rFonts w:ascii="Arial" w:hAnsi="Arial" w:cs="Arial"/>
          <w:sz w:val="20"/>
          <w:szCs w:val="20"/>
        </w:rPr>
        <w:t>o</w:t>
      </w:r>
      <w:r w:rsidRPr="00D02C76">
        <w:rPr>
          <w:rFonts w:ascii="Arial" w:hAnsi="Arial" w:cs="Arial"/>
          <w:sz w:val="20"/>
          <w:szCs w:val="20"/>
        </w:rPr>
        <w:t>ded</w:t>
      </w:r>
      <w:proofErr w:type="spellEnd"/>
      <w:r w:rsidRPr="00D02C76">
        <w:rPr>
          <w:rFonts w:ascii="Arial" w:hAnsi="Arial" w:cs="Arial"/>
          <w:sz w:val="20"/>
          <w:szCs w:val="20"/>
        </w:rPr>
        <w:t xml:space="preserve"> CSI-RS, SRS free, some CQI related enhancement</w:t>
      </w:r>
      <w:r w:rsidR="00861882" w:rsidRPr="00D02C76">
        <w:rPr>
          <w:rFonts w:ascii="Arial" w:hAnsi="Arial" w:cs="Arial"/>
          <w:sz w:val="20"/>
          <w:szCs w:val="20"/>
        </w:rPr>
        <w:t>, NTN, etc</w:t>
      </w:r>
      <w:r w:rsidRPr="00D02C76">
        <w:rPr>
          <w:rFonts w:ascii="Arial" w:hAnsi="Arial" w:cs="Arial"/>
          <w:sz w:val="20"/>
          <w:szCs w:val="20"/>
        </w:rPr>
        <w:t xml:space="preserve">. </w:t>
      </w:r>
    </w:p>
    <w:p w14:paraId="11C7AC78" w14:textId="7C775EB7" w:rsidR="00B67863" w:rsidRPr="00D02C76" w:rsidRDefault="00E75FE5" w:rsidP="00C240A9">
      <w:pPr>
        <w:rPr>
          <w:rFonts w:ascii="Arial" w:hAnsi="Arial" w:cs="Arial"/>
          <w:sz w:val="20"/>
          <w:szCs w:val="20"/>
        </w:rPr>
      </w:pPr>
      <w:r w:rsidRPr="00D02C76">
        <w:rPr>
          <w:rFonts w:ascii="Arial" w:hAnsi="Arial" w:cs="Arial"/>
          <w:sz w:val="20"/>
          <w:szCs w:val="20"/>
        </w:rPr>
        <w:t>More view</w:t>
      </w:r>
      <w:r w:rsidR="007F3FE0" w:rsidRPr="00D02C76">
        <w:rPr>
          <w:rFonts w:ascii="Arial" w:hAnsi="Arial" w:cs="Arial"/>
          <w:sz w:val="20"/>
          <w:szCs w:val="20"/>
        </w:rPr>
        <w:t>s</w:t>
      </w:r>
      <w:r w:rsidRPr="00D02C76">
        <w:rPr>
          <w:rFonts w:ascii="Arial" w:hAnsi="Arial" w:cs="Arial"/>
          <w:sz w:val="20"/>
          <w:szCs w:val="20"/>
        </w:rPr>
        <w:t xml:space="preserve"> </w:t>
      </w:r>
      <w:r w:rsidR="00861882" w:rsidRPr="00D02C76">
        <w:rPr>
          <w:rFonts w:ascii="Arial" w:hAnsi="Arial" w:cs="Arial"/>
          <w:sz w:val="20"/>
          <w:szCs w:val="20"/>
        </w:rPr>
        <w:t>are</w:t>
      </w:r>
      <w:r w:rsidRPr="00D02C76">
        <w:rPr>
          <w:rFonts w:ascii="Arial" w:hAnsi="Arial" w:cs="Arial"/>
          <w:sz w:val="20"/>
          <w:szCs w:val="20"/>
        </w:rPr>
        <w:t xml:space="preserve"> needed to trigger discussion in RAN1</w:t>
      </w:r>
      <w:r w:rsidR="007F3FE0" w:rsidRPr="00D02C76">
        <w:rPr>
          <w:rFonts w:ascii="Arial" w:hAnsi="Arial" w:cs="Arial"/>
          <w:sz w:val="20"/>
          <w:szCs w:val="20"/>
        </w:rPr>
        <w:t xml:space="preserve">, or some dependency </w:t>
      </w:r>
      <w:proofErr w:type="gramStart"/>
      <w:r w:rsidR="007F3FE0" w:rsidRPr="00D02C76">
        <w:rPr>
          <w:rFonts w:ascii="Arial" w:hAnsi="Arial" w:cs="Arial"/>
          <w:sz w:val="20"/>
          <w:szCs w:val="20"/>
        </w:rPr>
        <w:t>to</w:t>
      </w:r>
      <w:proofErr w:type="gramEnd"/>
      <w:r w:rsidR="007F3FE0" w:rsidRPr="00D02C76">
        <w:rPr>
          <w:rFonts w:ascii="Arial" w:hAnsi="Arial" w:cs="Arial"/>
          <w:sz w:val="20"/>
          <w:szCs w:val="20"/>
        </w:rPr>
        <w:t xml:space="preserve"> other fundamental aspects.  </w:t>
      </w:r>
    </w:p>
    <w:p w14:paraId="0FBD5C18" w14:textId="1EB8D8ED" w:rsidR="000169DC" w:rsidRPr="00D02C76" w:rsidRDefault="000169DC" w:rsidP="00724A48">
      <w:pPr>
        <w:pStyle w:val="1"/>
        <w:rPr>
          <w:rFonts w:ascii="Arial" w:hAnsi="Arial" w:cs="Arial"/>
          <w:sz w:val="28"/>
          <w:szCs w:val="18"/>
        </w:rPr>
      </w:pPr>
      <w:r w:rsidRPr="00D02C76">
        <w:rPr>
          <w:rFonts w:ascii="Arial" w:hAnsi="Arial" w:cs="Arial"/>
          <w:sz w:val="28"/>
          <w:szCs w:val="18"/>
        </w:rPr>
        <w:t xml:space="preserve">CSI </w:t>
      </w:r>
      <w:r w:rsidRPr="00D02C76">
        <w:rPr>
          <w:rFonts w:ascii="Arial" w:hAnsi="Arial" w:cs="Arial"/>
          <w:sz w:val="28"/>
          <w:szCs w:val="18"/>
          <w:lang w:eastAsia="ko-KR"/>
        </w:rPr>
        <w:t>measurement</w:t>
      </w:r>
      <w:r w:rsidRPr="00D02C76">
        <w:rPr>
          <w:rFonts w:ascii="Arial" w:hAnsi="Arial" w:cs="Arial"/>
          <w:sz w:val="28"/>
          <w:szCs w:val="18"/>
        </w:rPr>
        <w:t xml:space="preserve"> </w:t>
      </w:r>
    </w:p>
    <w:p w14:paraId="06201F7E" w14:textId="06817CE9" w:rsidR="00A529A0" w:rsidRPr="00D02C76" w:rsidRDefault="009A0CA0" w:rsidP="00EA5AC9">
      <w:pPr>
        <w:pStyle w:val="2"/>
        <w:rPr>
          <w:rFonts w:ascii="Arial" w:hAnsi="Arial" w:cs="Arial"/>
          <w:sz w:val="24"/>
          <w:szCs w:val="24"/>
        </w:rPr>
      </w:pPr>
      <w:r w:rsidRPr="00D02C76">
        <w:rPr>
          <w:rFonts w:ascii="Arial" w:hAnsi="Arial" w:cs="Arial"/>
          <w:sz w:val="24"/>
          <w:szCs w:val="24"/>
        </w:rPr>
        <w:t xml:space="preserve">Channel </w:t>
      </w:r>
      <w:r w:rsidRPr="00D02C76">
        <w:rPr>
          <w:rFonts w:ascii="Arial" w:hAnsi="Arial" w:cs="Arial" w:hint="eastAsia"/>
          <w:sz w:val="24"/>
          <w:szCs w:val="24"/>
        </w:rPr>
        <w:t>measurement</w:t>
      </w:r>
      <w:r w:rsidR="00A529A0" w:rsidRPr="00D02C76">
        <w:rPr>
          <w:rFonts w:ascii="Arial" w:hAnsi="Arial" w:cs="Arial"/>
          <w:sz w:val="24"/>
          <w:szCs w:val="24"/>
        </w:rPr>
        <w:t xml:space="preserve"> </w:t>
      </w:r>
    </w:p>
    <w:p w14:paraId="1D218E0B" w14:textId="3C1C8E79" w:rsidR="007912E4" w:rsidRPr="00D02C76" w:rsidRDefault="007912E4" w:rsidP="007912E4">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7912E4" w:rsidRPr="00D02C76" w14:paraId="72E5269C" w14:textId="77777777" w:rsidTr="002D6A26">
        <w:trPr>
          <w:jc w:val="center"/>
        </w:trPr>
        <w:tc>
          <w:tcPr>
            <w:tcW w:w="1877" w:type="pct"/>
            <w:gridSpan w:val="2"/>
            <w:shd w:val="clear" w:color="auto" w:fill="D9D9D9" w:themeFill="background1" w:themeFillShade="D9"/>
          </w:tcPr>
          <w:p w14:paraId="2B530E7E"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V</w:t>
            </w:r>
            <w:r w:rsidRPr="00D02C76">
              <w:rPr>
                <w:rFonts w:ascii="Arial" w:hAnsi="Arial" w:cs="Arial" w:hint="eastAsia"/>
                <w:sz w:val="18"/>
                <w:szCs w:val="18"/>
                <w:lang w:val="en-US" w:eastAsia="zh-CN"/>
              </w:rPr>
              <w:t>iew</w:t>
            </w:r>
            <w:r w:rsidRPr="00D02C76">
              <w:rPr>
                <w:rFonts w:ascii="Arial" w:hAnsi="Arial" w:cs="Arial"/>
                <w:sz w:val="18"/>
                <w:szCs w:val="18"/>
                <w:lang w:val="en-US" w:eastAsia="zh-CN"/>
              </w:rPr>
              <w:t xml:space="preserve"> summary</w:t>
            </w:r>
          </w:p>
        </w:tc>
        <w:tc>
          <w:tcPr>
            <w:tcW w:w="3123" w:type="pct"/>
            <w:shd w:val="clear" w:color="auto" w:fill="D9D9D9" w:themeFill="background1" w:themeFillShade="D9"/>
          </w:tcPr>
          <w:p w14:paraId="2C5FD117"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Companies </w:t>
            </w:r>
          </w:p>
        </w:tc>
      </w:tr>
      <w:tr w:rsidR="007912E4" w:rsidRPr="00D02C76" w14:paraId="73A47707" w14:textId="77777777" w:rsidTr="002D6A26">
        <w:trPr>
          <w:jc w:val="center"/>
        </w:trPr>
        <w:tc>
          <w:tcPr>
            <w:tcW w:w="1877" w:type="pct"/>
            <w:gridSpan w:val="2"/>
            <w:shd w:val="clear" w:color="auto" w:fill="FFFFFF" w:themeFill="background1"/>
          </w:tcPr>
          <w:p w14:paraId="5C0724E8"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14:textId="4EA2198A" w:rsidR="007912E4" w:rsidRPr="00D02C76" w:rsidRDefault="00D57ADA" w:rsidP="00F864D6">
            <w:pPr>
              <w:rPr>
                <w:rFonts w:ascii="Arial" w:hAnsi="Arial" w:cs="Arial"/>
                <w:sz w:val="18"/>
                <w:szCs w:val="18"/>
                <w:lang w:val="en-US"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xml:space="preserve">, </w:t>
            </w:r>
            <w:r w:rsidR="00930640" w:rsidRPr="00D02C76">
              <w:rPr>
                <w:rFonts w:ascii="Arial" w:hAnsi="Arial" w:cs="Arial"/>
                <w:sz w:val="18"/>
                <w:szCs w:val="18"/>
                <w:lang w:val="en-US" w:eastAsia="zh-CN"/>
              </w:rPr>
              <w:t>Huawei/</w:t>
            </w:r>
            <w:proofErr w:type="spellStart"/>
            <w:r w:rsidR="00930640" w:rsidRPr="00D02C76">
              <w:rPr>
                <w:rFonts w:ascii="Arial" w:hAnsi="Arial" w:cs="Arial"/>
                <w:sz w:val="18"/>
                <w:szCs w:val="18"/>
                <w:lang w:val="en-US" w:eastAsia="zh-CN"/>
              </w:rPr>
              <w:t>HiSilicon</w:t>
            </w:r>
            <w:proofErr w:type="spellEnd"/>
            <w:r w:rsidR="00930640" w:rsidRPr="00D02C76">
              <w:rPr>
                <w:rFonts w:ascii="Arial" w:hAnsi="Arial" w:cs="Arial"/>
                <w:sz w:val="18"/>
                <w:szCs w:val="18"/>
                <w:lang w:val="en-US" w:eastAsia="zh-CN"/>
              </w:rPr>
              <w:t xml:space="preserve">, </w:t>
            </w:r>
            <w:r w:rsidR="0015178D" w:rsidRPr="00D02C76">
              <w:rPr>
                <w:rFonts w:ascii="Arial" w:hAnsi="Arial" w:cs="Arial"/>
                <w:sz w:val="18"/>
                <w:szCs w:val="18"/>
                <w:lang w:val="en-US" w:eastAsia="zh-CN"/>
              </w:rPr>
              <w:t xml:space="preserve">OPPO, TCL, </w:t>
            </w:r>
            <w:r w:rsidR="00205BCC" w:rsidRPr="00D02C76">
              <w:rPr>
                <w:rFonts w:ascii="Arial" w:hAnsi="Arial" w:cs="Arial"/>
                <w:sz w:val="18"/>
                <w:szCs w:val="18"/>
                <w:lang w:val="en-US" w:eastAsia="zh-CN"/>
              </w:rPr>
              <w:t xml:space="preserve">ZTE, CATT, Tejas, </w:t>
            </w:r>
            <w:r w:rsidR="00425F3F" w:rsidRPr="00D02C76">
              <w:rPr>
                <w:rFonts w:ascii="Arial" w:hAnsi="Arial" w:cs="Arial"/>
                <w:sz w:val="18"/>
                <w:szCs w:val="18"/>
                <w:lang w:val="en-US" w:eastAsia="zh-CN"/>
              </w:rPr>
              <w:t xml:space="preserve">MTK, </w:t>
            </w:r>
            <w:r w:rsidR="00552A72" w:rsidRPr="00D02C76">
              <w:rPr>
                <w:rFonts w:ascii="Arial" w:hAnsi="Arial" w:cs="Arial"/>
                <w:sz w:val="18"/>
                <w:szCs w:val="18"/>
                <w:lang w:val="en-US" w:eastAsia="zh-CN"/>
              </w:rPr>
              <w:t xml:space="preserve">CMCC, </w:t>
            </w:r>
            <w:r w:rsidR="00CF325C" w:rsidRPr="00D02C76">
              <w:rPr>
                <w:rFonts w:ascii="Arial" w:hAnsi="Arial" w:cs="Arial"/>
                <w:sz w:val="18"/>
                <w:szCs w:val="18"/>
                <w:lang w:val="en-US" w:eastAsia="zh-CN"/>
              </w:rPr>
              <w:t xml:space="preserve">Xiaomi, vivo, IMU, </w:t>
            </w:r>
            <w:r w:rsidR="00D421E5" w:rsidRPr="00D02C76">
              <w:rPr>
                <w:rFonts w:ascii="Arial" w:hAnsi="Arial" w:cs="Arial"/>
                <w:sz w:val="18"/>
                <w:szCs w:val="18"/>
                <w:lang w:val="en-US" w:eastAsia="zh-CN"/>
              </w:rPr>
              <w:t xml:space="preserve">Google, </w:t>
            </w:r>
            <w:r w:rsidR="008119EF" w:rsidRPr="00D02C76">
              <w:rPr>
                <w:rFonts w:ascii="Arial" w:hAnsi="Arial" w:cs="Arial"/>
                <w:sz w:val="18"/>
                <w:szCs w:val="18"/>
                <w:lang w:val="en-US" w:eastAsia="zh-CN"/>
              </w:rPr>
              <w:t xml:space="preserve">NEC, China Telecom, </w:t>
            </w:r>
            <w:r w:rsidR="007921DD" w:rsidRPr="00D02C76">
              <w:rPr>
                <w:rFonts w:ascii="Arial" w:hAnsi="Arial" w:cs="Arial"/>
                <w:sz w:val="18"/>
                <w:szCs w:val="18"/>
                <w:lang w:val="en-US" w:eastAsia="zh-CN"/>
              </w:rPr>
              <w:t xml:space="preserve">Samsung, </w:t>
            </w:r>
            <w:proofErr w:type="spellStart"/>
            <w:r w:rsidR="007633BA" w:rsidRPr="00D02C76">
              <w:rPr>
                <w:rFonts w:ascii="Arial" w:hAnsi="Arial" w:cs="Arial"/>
                <w:sz w:val="18"/>
                <w:szCs w:val="18"/>
                <w:lang w:val="en-US" w:eastAsia="zh-CN"/>
              </w:rPr>
              <w:t>Beammwave</w:t>
            </w:r>
            <w:proofErr w:type="spellEnd"/>
            <w:r w:rsidR="007A5142" w:rsidRPr="00D02C76">
              <w:rPr>
                <w:rFonts w:ascii="Arial" w:hAnsi="Arial" w:cs="Arial"/>
                <w:sz w:val="18"/>
                <w:szCs w:val="18"/>
                <w:lang w:val="en-US" w:eastAsia="zh-CN"/>
              </w:rPr>
              <w:t xml:space="preserve">, Apple, Lenovo, Fujitsu, </w:t>
            </w:r>
            <w:r w:rsidR="002D5E5F" w:rsidRPr="00D02C76">
              <w:rPr>
                <w:rFonts w:ascii="Arial" w:hAnsi="Arial" w:cs="Arial"/>
                <w:sz w:val="18"/>
                <w:szCs w:val="18"/>
                <w:lang w:val="en-US" w:eastAsia="zh-CN"/>
              </w:rPr>
              <w:t xml:space="preserve">LG, </w:t>
            </w:r>
            <w:r w:rsidR="001A5CAF" w:rsidRPr="00D02C76">
              <w:rPr>
                <w:rFonts w:ascii="Arial" w:hAnsi="Arial" w:cs="Arial"/>
                <w:sz w:val="18"/>
                <w:szCs w:val="18"/>
                <w:lang w:val="en-US" w:eastAsia="zh-CN"/>
              </w:rPr>
              <w:t xml:space="preserve">Sharp, Honor, </w:t>
            </w:r>
            <w:r w:rsidR="00A12035" w:rsidRPr="00D02C76">
              <w:rPr>
                <w:rFonts w:ascii="Arial" w:hAnsi="Arial" w:cs="Arial"/>
                <w:sz w:val="18"/>
                <w:szCs w:val="18"/>
                <w:lang w:val="en-US" w:eastAsia="zh-CN"/>
              </w:rPr>
              <w:t xml:space="preserve">ETRI, Ericsson, </w:t>
            </w:r>
            <w:r w:rsidR="00756082" w:rsidRPr="00D02C76">
              <w:rPr>
                <w:rFonts w:ascii="Arial" w:hAnsi="Arial" w:cs="Arial"/>
                <w:sz w:val="18"/>
                <w:szCs w:val="18"/>
                <w:lang w:val="en-US" w:eastAsia="zh-CN"/>
              </w:rPr>
              <w:t xml:space="preserve">Sony, </w:t>
            </w:r>
            <w:r w:rsidR="00A3550E" w:rsidRPr="00D02C76">
              <w:rPr>
                <w:rFonts w:ascii="Arial" w:hAnsi="Arial" w:cs="Arial"/>
                <w:sz w:val="18"/>
                <w:szCs w:val="18"/>
                <w:lang w:val="en-US" w:eastAsia="zh-CN"/>
              </w:rPr>
              <w:t xml:space="preserve">NTT DCM, Qualcomm, ATT, </w:t>
            </w:r>
            <w:r w:rsidR="004977AB" w:rsidRPr="00D02C76">
              <w:rPr>
                <w:rFonts w:ascii="Arial" w:hAnsi="Arial" w:cs="Arial"/>
                <w:sz w:val="18"/>
                <w:szCs w:val="18"/>
                <w:lang w:val="en-US" w:eastAsia="zh-CN"/>
              </w:rPr>
              <w:t xml:space="preserve">KDDI, Rakuten, </w:t>
            </w:r>
            <w:proofErr w:type="spellStart"/>
            <w:r w:rsidR="004977AB"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7912E4" w:rsidRPr="00D02C76" w14:paraId="6647B748" w14:textId="77777777" w:rsidTr="002D6A26">
        <w:trPr>
          <w:jc w:val="center"/>
        </w:trPr>
        <w:tc>
          <w:tcPr>
            <w:tcW w:w="1069" w:type="pct"/>
            <w:vMerge w:val="restart"/>
            <w:shd w:val="clear" w:color="auto" w:fill="FFFFFF" w:themeFill="background1"/>
          </w:tcPr>
          <w:p w14:paraId="07774EC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Study </w:t>
            </w:r>
            <w:r w:rsidRPr="00D02C76">
              <w:rPr>
                <w:rFonts w:ascii="Arial" w:hAnsi="Arial" w:cs="Arial" w:hint="eastAsia"/>
                <w:sz w:val="18"/>
                <w:szCs w:val="18"/>
                <w:lang w:val="en-US" w:eastAsia="zh-CN"/>
              </w:rPr>
              <w:t>D</w:t>
            </w:r>
            <w:r w:rsidRPr="00D02C76">
              <w:rPr>
                <w:rFonts w:ascii="Arial" w:hAnsi="Arial" w:cs="Arial"/>
                <w:sz w:val="18"/>
                <w:szCs w:val="18"/>
                <w:lang w:val="en-US" w:eastAsia="zh-CN"/>
              </w:rPr>
              <w:t>MRS as CSI measurement RS</w:t>
            </w:r>
          </w:p>
        </w:tc>
        <w:tc>
          <w:tcPr>
            <w:tcW w:w="808" w:type="pct"/>
            <w:shd w:val="clear" w:color="auto" w:fill="FFFFFF" w:themeFill="background1"/>
          </w:tcPr>
          <w:p w14:paraId="07166FFB"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For CQI/MCS reporting</w:t>
            </w:r>
          </w:p>
        </w:tc>
        <w:tc>
          <w:tcPr>
            <w:tcW w:w="3123" w:type="pct"/>
            <w:shd w:val="clear" w:color="auto" w:fill="FFFFFF" w:themeFill="background1"/>
          </w:tcPr>
          <w:p w14:paraId="02D2A670" w14:textId="7AC22026"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Nokia, ZTE, </w:t>
            </w:r>
            <w:proofErr w:type="gramStart"/>
            <w:r w:rsidR="006B7280" w:rsidRPr="00D02C76">
              <w:rPr>
                <w:rFonts w:ascii="Arial" w:hAnsi="Arial" w:cs="Arial" w:hint="eastAsia"/>
                <w:sz w:val="18"/>
                <w:szCs w:val="18"/>
                <w:lang w:val="en-US" w:eastAsia="zh-CN"/>
              </w:rPr>
              <w:t>Qualcomm</w:t>
            </w:r>
            <w:r w:rsidRPr="00D02C76">
              <w:rPr>
                <w:rFonts w:ascii="Arial" w:hAnsi="Arial" w:cs="Arial"/>
                <w:sz w:val="18"/>
                <w:szCs w:val="18"/>
                <w:lang w:val="en-US" w:eastAsia="zh-CN"/>
              </w:rPr>
              <w:t>(</w:t>
            </w:r>
            <w:proofErr w:type="gramEnd"/>
            <w:r w:rsidRPr="00D02C76">
              <w:rPr>
                <w:rFonts w:ascii="Arial" w:hAnsi="Arial" w:cs="Arial"/>
                <w:sz w:val="18"/>
                <w:szCs w:val="18"/>
                <w:lang w:val="en-US" w:eastAsia="zh-CN"/>
              </w:rPr>
              <w:t xml:space="preserve">delta CQI), Ericsson, MTK, </w:t>
            </w:r>
            <w:proofErr w:type="gramStart"/>
            <w:r w:rsidRPr="00D02C76">
              <w:rPr>
                <w:rFonts w:ascii="Arial" w:hAnsi="Arial" w:cs="Arial"/>
                <w:sz w:val="18"/>
                <w:szCs w:val="18"/>
                <w:lang w:val="en-US" w:eastAsia="zh-CN"/>
              </w:rPr>
              <w:t>Apple(</w:t>
            </w:r>
            <w:proofErr w:type="gramEnd"/>
            <w:r w:rsidRPr="00D02C76">
              <w:rPr>
                <w:rFonts w:ascii="Arial" w:hAnsi="Arial" w:cs="Arial"/>
                <w:sz w:val="18"/>
                <w:szCs w:val="18"/>
                <w:lang w:val="en-US" w:eastAsia="zh-CN"/>
              </w:rPr>
              <w:t>CQI/ Delta CQI), Google, Tejas</w:t>
            </w:r>
          </w:p>
        </w:tc>
      </w:tr>
      <w:tr w:rsidR="007912E4" w:rsidRPr="00D02C76" w14:paraId="05A43C70" w14:textId="77777777" w:rsidTr="002D6A26">
        <w:trPr>
          <w:jc w:val="center"/>
        </w:trPr>
        <w:tc>
          <w:tcPr>
            <w:tcW w:w="1069" w:type="pct"/>
            <w:vMerge/>
            <w:shd w:val="clear" w:color="auto" w:fill="FFFFFF" w:themeFill="background1"/>
          </w:tcPr>
          <w:p w14:paraId="684F1F85"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E792468"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RI reporting</w:t>
            </w:r>
          </w:p>
        </w:tc>
        <w:tc>
          <w:tcPr>
            <w:tcW w:w="3123" w:type="pct"/>
            <w:shd w:val="clear" w:color="auto" w:fill="FFFFFF" w:themeFill="background1"/>
          </w:tcPr>
          <w:p w14:paraId="4876839F"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Nokia, ZTE, MTK</w:t>
            </w:r>
          </w:p>
        </w:tc>
      </w:tr>
      <w:tr w:rsidR="007912E4" w:rsidRPr="00D02C76" w14:paraId="50CE9334" w14:textId="77777777" w:rsidTr="002D6A26">
        <w:trPr>
          <w:jc w:val="center"/>
        </w:trPr>
        <w:tc>
          <w:tcPr>
            <w:tcW w:w="1069" w:type="pct"/>
            <w:vMerge/>
            <w:shd w:val="clear" w:color="auto" w:fill="FFFFFF" w:themeFill="background1"/>
          </w:tcPr>
          <w:p w14:paraId="08AF47B8"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475F05B5"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PMI reporting</w:t>
            </w:r>
          </w:p>
        </w:tc>
        <w:tc>
          <w:tcPr>
            <w:tcW w:w="3123" w:type="pct"/>
            <w:shd w:val="clear" w:color="auto" w:fill="FFFFFF" w:themeFill="background1"/>
          </w:tcPr>
          <w:p w14:paraId="236ABC82"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M</w:t>
            </w:r>
            <w:r w:rsidRPr="00D02C76">
              <w:rPr>
                <w:rFonts w:ascii="Arial" w:hAnsi="Arial" w:cs="Arial"/>
                <w:sz w:val="18"/>
                <w:szCs w:val="18"/>
                <w:lang w:val="en-US" w:eastAsia="zh-CN"/>
              </w:rPr>
              <w:t>TK</w:t>
            </w:r>
          </w:p>
        </w:tc>
      </w:tr>
      <w:tr w:rsidR="007912E4" w:rsidRPr="00D02C76" w14:paraId="34380150" w14:textId="77777777" w:rsidTr="002D6A26">
        <w:trPr>
          <w:jc w:val="center"/>
        </w:trPr>
        <w:tc>
          <w:tcPr>
            <w:tcW w:w="1069" w:type="pct"/>
            <w:vMerge/>
            <w:shd w:val="clear" w:color="auto" w:fill="FFFFFF" w:themeFill="background1"/>
          </w:tcPr>
          <w:p w14:paraId="1FF212C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24C70A73"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 xml:space="preserve">For </w:t>
            </w:r>
            <w:r w:rsidRPr="00D02C76">
              <w:rPr>
                <w:rFonts w:ascii="Arial" w:hAnsi="Arial" w:cs="Arial" w:hint="eastAsia"/>
                <w:sz w:val="18"/>
                <w:szCs w:val="18"/>
                <w:lang w:val="en-US" w:eastAsia="zh-CN"/>
              </w:rPr>
              <w:t xml:space="preserve">RSRP/SINR </w:t>
            </w:r>
            <w:r w:rsidRPr="00D02C76">
              <w:rPr>
                <w:rFonts w:ascii="Arial" w:hAnsi="Arial" w:cs="Arial"/>
                <w:sz w:val="18"/>
                <w:szCs w:val="18"/>
                <w:lang w:val="en-US" w:eastAsia="zh-CN"/>
              </w:rPr>
              <w:t>reporting</w:t>
            </w:r>
          </w:p>
        </w:tc>
        <w:tc>
          <w:tcPr>
            <w:tcW w:w="3123" w:type="pct"/>
            <w:shd w:val="clear" w:color="auto" w:fill="FFFFFF" w:themeFill="background1"/>
          </w:tcPr>
          <w:p w14:paraId="02E8B36D"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491C53F3" w14:textId="77777777" w:rsidTr="002D6A26">
        <w:trPr>
          <w:jc w:val="center"/>
        </w:trPr>
        <w:tc>
          <w:tcPr>
            <w:tcW w:w="1069" w:type="pct"/>
            <w:vMerge/>
            <w:shd w:val="clear" w:color="auto" w:fill="FFFFFF" w:themeFill="background1"/>
          </w:tcPr>
          <w:p w14:paraId="6397340D"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3AB4CD56"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F</w:t>
            </w:r>
            <w:r w:rsidRPr="00D02C76">
              <w:rPr>
                <w:rFonts w:ascii="Arial" w:hAnsi="Arial" w:cs="Arial"/>
                <w:sz w:val="18"/>
                <w:szCs w:val="18"/>
                <w:lang w:val="en-US" w:eastAsia="zh-CN"/>
              </w:rPr>
              <w:t>or DMRS port selection</w:t>
            </w:r>
          </w:p>
        </w:tc>
        <w:tc>
          <w:tcPr>
            <w:tcW w:w="3123" w:type="pct"/>
            <w:shd w:val="clear" w:color="auto" w:fill="FFFFFF" w:themeFill="background1"/>
          </w:tcPr>
          <w:p w14:paraId="45362453" w14:textId="77777777" w:rsidR="007912E4" w:rsidRPr="00D02C76" w:rsidRDefault="007912E4" w:rsidP="00F864D6">
            <w:pPr>
              <w:rPr>
                <w:rFonts w:ascii="Arial" w:hAnsi="Arial" w:cs="Arial"/>
                <w:sz w:val="18"/>
                <w:szCs w:val="18"/>
                <w:lang w:val="en-US" w:eastAsia="zh-CN"/>
              </w:rPr>
            </w:pPr>
            <w:r w:rsidRPr="00D02C76">
              <w:rPr>
                <w:rFonts w:ascii="Arial" w:hAnsi="Arial" w:cs="Arial" w:hint="eastAsia"/>
                <w:sz w:val="18"/>
                <w:szCs w:val="18"/>
                <w:lang w:val="en-US" w:eastAsia="zh-CN"/>
              </w:rPr>
              <w:t>Z</w:t>
            </w:r>
            <w:r w:rsidRPr="00D02C76">
              <w:rPr>
                <w:rFonts w:ascii="Arial" w:hAnsi="Arial" w:cs="Arial"/>
                <w:sz w:val="18"/>
                <w:szCs w:val="18"/>
                <w:lang w:val="en-US" w:eastAsia="zh-CN"/>
              </w:rPr>
              <w:t>TE</w:t>
            </w:r>
          </w:p>
        </w:tc>
      </w:tr>
      <w:tr w:rsidR="007912E4" w:rsidRPr="00D02C76" w14:paraId="50DD819E" w14:textId="77777777" w:rsidTr="002D6A26">
        <w:trPr>
          <w:jc w:val="center"/>
        </w:trPr>
        <w:tc>
          <w:tcPr>
            <w:tcW w:w="1069" w:type="pct"/>
            <w:vMerge/>
            <w:shd w:val="clear" w:color="auto" w:fill="FFFFFF" w:themeFill="background1"/>
          </w:tcPr>
          <w:p w14:paraId="5ECD7C46" w14:textId="77777777" w:rsidR="007912E4" w:rsidRPr="00D02C76" w:rsidRDefault="007912E4" w:rsidP="00F864D6">
            <w:pPr>
              <w:rPr>
                <w:rFonts w:ascii="Arial" w:hAnsi="Arial" w:cs="Arial"/>
                <w:sz w:val="18"/>
                <w:szCs w:val="18"/>
                <w:lang w:val="en-US" w:eastAsia="zh-CN"/>
              </w:rPr>
            </w:pPr>
          </w:p>
        </w:tc>
        <w:tc>
          <w:tcPr>
            <w:tcW w:w="808" w:type="pct"/>
            <w:shd w:val="clear" w:color="auto" w:fill="FFFFFF" w:themeFill="background1"/>
          </w:tcPr>
          <w:p w14:paraId="0C2571F5" w14:textId="77777777" w:rsidR="007912E4" w:rsidRPr="00D02C76" w:rsidRDefault="007912E4" w:rsidP="00F864D6">
            <w:pPr>
              <w:rPr>
                <w:rFonts w:ascii="Arial" w:hAnsi="Arial" w:cs="Arial"/>
                <w:sz w:val="18"/>
                <w:szCs w:val="18"/>
                <w:lang w:val="en-US" w:eastAsia="zh-CN"/>
              </w:rPr>
            </w:pPr>
            <w:r w:rsidRPr="00D02C76">
              <w:rPr>
                <w:rFonts w:ascii="Arial" w:hAnsi="Arial" w:cs="Arial"/>
                <w:sz w:val="18"/>
                <w:szCs w:val="18"/>
                <w:lang w:val="en-US" w:eastAsia="zh-CN"/>
              </w:rPr>
              <w:t>Low priority for study</w:t>
            </w:r>
          </w:p>
        </w:tc>
        <w:tc>
          <w:tcPr>
            <w:tcW w:w="3123" w:type="pct"/>
            <w:shd w:val="clear" w:color="auto" w:fill="FFFFFF" w:themeFill="background1"/>
          </w:tcPr>
          <w:p w14:paraId="13918665" w14:textId="77777777" w:rsidR="007912E4" w:rsidRPr="00D02C76" w:rsidRDefault="007912E4" w:rsidP="00F864D6">
            <w:pPr>
              <w:rPr>
                <w:rFonts w:ascii="Arial" w:hAnsi="Arial" w:cs="Arial"/>
                <w:sz w:val="18"/>
                <w:szCs w:val="18"/>
                <w:lang w:val="en-US" w:eastAsia="zh-CN"/>
              </w:rPr>
            </w:pPr>
            <w:proofErr w:type="spellStart"/>
            <w:r w:rsidRPr="00D02C76">
              <w:rPr>
                <w:rFonts w:ascii="Arial" w:hAnsi="Arial" w:cs="Arial" w:hint="eastAsia"/>
                <w:sz w:val="18"/>
                <w:szCs w:val="18"/>
                <w:lang w:val="en-US" w:eastAsia="zh-CN"/>
              </w:rPr>
              <w:t>S</w:t>
            </w:r>
            <w:r w:rsidRPr="00D02C76">
              <w:rPr>
                <w:rFonts w:ascii="Arial" w:hAnsi="Arial" w:cs="Arial"/>
                <w:sz w:val="18"/>
                <w:szCs w:val="18"/>
                <w:lang w:val="en-US" w:eastAsia="zh-CN"/>
              </w:rPr>
              <w:t>preadtrum</w:t>
            </w:r>
            <w:proofErr w:type="spellEnd"/>
          </w:p>
        </w:tc>
      </w:tr>
    </w:tbl>
    <w:p w14:paraId="589692F5" w14:textId="03B3E747" w:rsidR="0009649B" w:rsidRPr="00D02C76" w:rsidRDefault="00101C88" w:rsidP="0009649B">
      <w:pPr>
        <w:rPr>
          <w:rFonts w:ascii="Arial" w:hAnsi="Arial" w:cs="Arial"/>
          <w:sz w:val="18"/>
          <w:szCs w:val="18"/>
        </w:rPr>
      </w:pPr>
      <w:r w:rsidRPr="00D02C76">
        <w:rPr>
          <w:rFonts w:ascii="Arial" w:hAnsi="Arial" w:cs="Arial"/>
          <w:sz w:val="18"/>
          <w:szCs w:val="18"/>
        </w:rPr>
        <w:t>Almost a</w:t>
      </w:r>
      <w:r w:rsidR="0009649B" w:rsidRPr="00D02C76">
        <w:rPr>
          <w:rFonts w:ascii="Arial" w:hAnsi="Arial" w:cs="Arial"/>
          <w:sz w:val="18"/>
          <w:szCs w:val="18"/>
        </w:rPr>
        <w:t>ll companies discuss CSI-RS for CSI measurement in this agenda. Multiple companies propose to study DMRS as the channel measurement RS for CSI, although 1 company propose to deprioritize this study.</w:t>
      </w:r>
    </w:p>
    <w:p w14:paraId="11CD5A48" w14:textId="60E2911F" w:rsidR="00FD0886" w:rsidRPr="00D02C76" w:rsidRDefault="00FD0886" w:rsidP="00FD0886">
      <w:pPr>
        <w:pStyle w:val="3"/>
        <w:numPr>
          <w:ilvl w:val="0"/>
          <w:numId w:val="0"/>
        </w:numPr>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00A3103D" w:rsidRPr="00D02C76">
        <w:rPr>
          <w:b/>
          <w:bCs/>
          <w:sz w:val="22"/>
          <w:szCs w:val="22"/>
        </w:rPr>
        <w:t>5</w:t>
      </w:r>
      <w:r w:rsidRPr="00D02C76">
        <w:rPr>
          <w:b/>
          <w:bCs/>
          <w:sz w:val="22"/>
          <w:szCs w:val="22"/>
        </w:rPr>
        <w:t>.</w:t>
      </w:r>
      <w:r w:rsidR="00A3103D" w:rsidRPr="00D02C76">
        <w:rPr>
          <w:b/>
          <w:bCs/>
          <w:sz w:val="22"/>
          <w:szCs w:val="22"/>
        </w:rPr>
        <w:t>1</w:t>
      </w:r>
      <w:r w:rsidRPr="00D02C76">
        <w:rPr>
          <w:b/>
          <w:bCs/>
          <w:sz w:val="22"/>
          <w:szCs w:val="22"/>
        </w:rPr>
        <w:fldChar w:fldCharType="end"/>
      </w:r>
      <w:r w:rsidR="001F3CA4" w:rsidRPr="00D02C76">
        <w:rPr>
          <w:b/>
          <w:bCs/>
          <w:sz w:val="22"/>
          <w:szCs w:val="22"/>
        </w:rPr>
        <w:t>-1</w:t>
      </w:r>
      <w:r w:rsidRPr="00D02C76">
        <w:rPr>
          <w:b/>
          <w:bCs/>
          <w:sz w:val="22"/>
          <w:szCs w:val="22"/>
        </w:rPr>
        <w:t xml:space="preserve">: </w:t>
      </w:r>
    </w:p>
    <w:p w14:paraId="0E0D3675" w14:textId="77777777" w:rsidR="00FD0886" w:rsidRPr="00D02C76" w:rsidRDefault="00FD0886" w:rsidP="00DC0EA4">
      <w:pPr>
        <w:spacing w:after="0"/>
        <w:rPr>
          <w:rFonts w:ascii="Arial" w:hAnsi="Arial" w:cs="Arial"/>
          <w:sz w:val="18"/>
          <w:szCs w:val="18"/>
          <w:lang w:val="en-GB"/>
        </w:rPr>
      </w:pPr>
      <w:r w:rsidRPr="00D02C76">
        <w:rPr>
          <w:rFonts w:ascii="Arial" w:hAnsi="Arial" w:cs="Arial" w:hint="eastAsia"/>
          <w:sz w:val="18"/>
          <w:szCs w:val="18"/>
          <w:lang w:val="en-GB"/>
        </w:rPr>
        <w:t>6GR</w:t>
      </w:r>
      <w:r w:rsidRPr="00D02C76">
        <w:rPr>
          <w:rFonts w:ascii="Arial" w:hAnsi="Arial" w:cs="Arial"/>
          <w:sz w:val="18"/>
          <w:szCs w:val="18"/>
          <w:lang w:val="en-GB"/>
        </w:rPr>
        <w:t xml:space="preserve"> supports NZP CSI-RS as the channel measurement RS for CSI </w:t>
      </w:r>
    </w:p>
    <w:p w14:paraId="2BEECE20" w14:textId="001A9E65" w:rsidR="00FD0886" w:rsidRPr="00D02C76" w:rsidRDefault="00FD0886" w:rsidP="00FD0886">
      <w:pPr>
        <w:numPr>
          <w:ilvl w:val="0"/>
          <w:numId w:val="78"/>
        </w:numPr>
        <w:rPr>
          <w:rFonts w:ascii="Arial" w:hAnsi="Arial" w:cs="Arial"/>
          <w:sz w:val="18"/>
          <w:szCs w:val="18"/>
          <w:lang w:val="en-GB"/>
        </w:rPr>
      </w:pPr>
      <w:r w:rsidRPr="00D02C76">
        <w:rPr>
          <w:rFonts w:ascii="Arial" w:hAnsi="Arial" w:cs="Arial"/>
          <w:sz w:val="18"/>
          <w:szCs w:val="18"/>
          <w:lang w:val="en-GB"/>
        </w:rPr>
        <w:t>FFS other reference signals, e.g., DMRS</w:t>
      </w:r>
    </w:p>
    <w:tbl>
      <w:tblPr>
        <w:tblStyle w:val="ae"/>
        <w:tblW w:w="5000" w:type="pct"/>
        <w:tblLook w:val="04A0" w:firstRow="1" w:lastRow="0" w:firstColumn="1" w:lastColumn="0" w:noHBand="0" w:noVBand="1"/>
      </w:tblPr>
      <w:tblGrid>
        <w:gridCol w:w="1628"/>
        <w:gridCol w:w="8108"/>
      </w:tblGrid>
      <w:tr w:rsidR="00974613" w:rsidRPr="00D02C76" w14:paraId="4C852CE5" w14:textId="77777777" w:rsidTr="002D6A26">
        <w:tc>
          <w:tcPr>
            <w:tcW w:w="836" w:type="pct"/>
            <w:shd w:val="clear" w:color="auto" w:fill="F2F2F2" w:themeFill="background1" w:themeFillShade="F2"/>
          </w:tcPr>
          <w:p w14:paraId="0E1D4D0E" w14:textId="77777777" w:rsidR="00974613" w:rsidRPr="00D02C76" w:rsidRDefault="00974613" w:rsidP="00EF7D38">
            <w:pPr>
              <w:rPr>
                <w:rFonts w:ascii="Arial" w:hAnsi="Arial" w:cs="Arial"/>
                <w:sz w:val="18"/>
                <w:szCs w:val="18"/>
              </w:rPr>
            </w:pPr>
            <w:r w:rsidRPr="00D02C76">
              <w:rPr>
                <w:rFonts w:ascii="Arial" w:hAnsi="Arial" w:cs="Arial"/>
                <w:b/>
                <w:bCs/>
                <w:sz w:val="18"/>
                <w:szCs w:val="18"/>
              </w:rPr>
              <w:t>Support/fine</w:t>
            </w:r>
          </w:p>
        </w:tc>
        <w:tc>
          <w:tcPr>
            <w:tcW w:w="4164" w:type="pct"/>
          </w:tcPr>
          <w:p w14:paraId="1521CB69" w14:textId="79A3D94F" w:rsidR="00974613" w:rsidRPr="00D02C76" w:rsidRDefault="009039BD" w:rsidP="00EF7D38">
            <w:pPr>
              <w:widowControl/>
              <w:jc w:val="left"/>
              <w:rPr>
                <w:rFonts w:ascii="Arial" w:eastAsia="宋体" w:hAnsi="Arial" w:cs="Arial"/>
                <w:sz w:val="18"/>
                <w:szCs w:val="18"/>
                <w:lang w:eastAsia="zh-CN"/>
              </w:rPr>
            </w:pPr>
            <w:r w:rsidRPr="00D02C76">
              <w:rPr>
                <w:rFonts w:ascii="Arial" w:hAnsi="Arial" w:cs="Arial"/>
                <w:sz w:val="18"/>
                <w:szCs w:val="18"/>
                <w:lang w:val="en-US" w:eastAsia="zh-CN"/>
              </w:rPr>
              <w:t xml:space="preserve">Nokia, </w:t>
            </w:r>
            <w:proofErr w:type="spellStart"/>
            <w:r w:rsidRPr="00D02C76">
              <w:rPr>
                <w:rFonts w:ascii="Arial" w:hAnsi="Arial" w:cs="Arial"/>
                <w:sz w:val="18"/>
                <w:szCs w:val="18"/>
                <w:lang w:val="en-US" w:eastAsia="zh-CN"/>
              </w:rPr>
              <w:t>Futurewei</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Spreadtrum</w:t>
            </w:r>
            <w:proofErr w:type="spellEnd"/>
            <w:r w:rsidRPr="00D02C76">
              <w:rPr>
                <w:rFonts w:ascii="Arial" w:hAnsi="Arial" w:cs="Arial"/>
                <w:sz w:val="18"/>
                <w:szCs w:val="18"/>
                <w:lang w:val="en-US" w:eastAsia="zh-CN"/>
              </w:rPr>
              <w:t xml:space="preserve">, </w:t>
            </w:r>
            <w:proofErr w:type="spellStart"/>
            <w:r w:rsidRPr="00D02C76">
              <w:rPr>
                <w:rFonts w:ascii="Arial" w:hAnsi="Arial" w:cs="Arial"/>
                <w:sz w:val="18"/>
                <w:szCs w:val="18"/>
                <w:lang w:val="en-US" w:eastAsia="zh-CN"/>
              </w:rPr>
              <w:t>InterDigital</w:t>
            </w:r>
            <w:proofErr w:type="spellEnd"/>
            <w:r w:rsidRPr="00D02C76">
              <w:rPr>
                <w:rFonts w:ascii="Arial" w:hAnsi="Arial" w:cs="Arial"/>
                <w:sz w:val="18"/>
                <w:szCs w:val="18"/>
                <w:lang w:val="en-US" w:eastAsia="zh-CN"/>
              </w:rPr>
              <w:t>, Huawei/</w:t>
            </w:r>
            <w:proofErr w:type="spellStart"/>
            <w:r w:rsidRPr="00D02C76">
              <w:rPr>
                <w:rFonts w:ascii="Arial" w:hAnsi="Arial" w:cs="Arial"/>
                <w:sz w:val="18"/>
                <w:szCs w:val="18"/>
                <w:lang w:val="en-US" w:eastAsia="zh-CN"/>
              </w:rPr>
              <w:t>HiSilicon</w:t>
            </w:r>
            <w:proofErr w:type="spellEnd"/>
            <w:r w:rsidRPr="00D02C76">
              <w:rPr>
                <w:rFonts w:ascii="Arial" w:hAnsi="Arial" w:cs="Arial"/>
                <w:sz w:val="18"/>
                <w:szCs w:val="18"/>
                <w:lang w:val="en-US" w:eastAsia="zh-CN"/>
              </w:rPr>
              <w:t xml:space="preserve">, OPPO, TCL, ZTE, CATT, Tejas, MTK, CMCC, Xiaomi, vivo, IMU, Google, NEC, China Telecom, Samsung, </w:t>
            </w:r>
            <w:proofErr w:type="spellStart"/>
            <w:r w:rsidRPr="00D02C76">
              <w:rPr>
                <w:rFonts w:ascii="Arial" w:hAnsi="Arial" w:cs="Arial"/>
                <w:sz w:val="18"/>
                <w:szCs w:val="18"/>
                <w:lang w:val="en-US" w:eastAsia="zh-CN"/>
              </w:rPr>
              <w:t>Beammwave</w:t>
            </w:r>
            <w:proofErr w:type="spellEnd"/>
            <w:r w:rsidRPr="00D02C76">
              <w:rPr>
                <w:rFonts w:ascii="Arial" w:hAnsi="Arial" w:cs="Arial"/>
                <w:sz w:val="18"/>
                <w:szCs w:val="18"/>
                <w:lang w:val="en-US" w:eastAsia="zh-CN"/>
              </w:rPr>
              <w:t xml:space="preserve">, Apple, </w:t>
            </w:r>
            <w:r w:rsidRPr="00D02C76">
              <w:rPr>
                <w:rFonts w:ascii="Arial" w:hAnsi="Arial" w:cs="Arial"/>
                <w:sz w:val="18"/>
                <w:szCs w:val="18"/>
                <w:lang w:val="en-US" w:eastAsia="zh-CN"/>
              </w:rPr>
              <w:lastRenderedPageBreak/>
              <w:t xml:space="preserve">Lenovo, Fujitsu, LG, Sharp, Honor, ETRI, Ericsson, Sony, NTT DCM, Qualcomm, ATT, KDDI, Rakuten, </w:t>
            </w:r>
            <w:proofErr w:type="spellStart"/>
            <w:r w:rsidRPr="00D02C76">
              <w:rPr>
                <w:rFonts w:ascii="Arial" w:hAnsi="Arial" w:cs="Arial"/>
                <w:sz w:val="18"/>
                <w:szCs w:val="18"/>
                <w:lang w:val="en-US" w:eastAsia="zh-CN"/>
              </w:rPr>
              <w:t>ASUSTek</w:t>
            </w:r>
            <w:proofErr w:type="spellEnd"/>
            <w:r w:rsidR="00DF2E26" w:rsidRPr="00D02C76">
              <w:rPr>
                <w:rFonts w:ascii="Arial" w:hAnsi="Arial" w:cs="Arial"/>
                <w:sz w:val="18"/>
                <w:szCs w:val="18"/>
                <w:lang w:val="en-US" w:eastAsia="zh-CN"/>
              </w:rPr>
              <w:t>, China Unicom</w:t>
            </w:r>
          </w:p>
        </w:tc>
      </w:tr>
      <w:tr w:rsidR="00974613" w:rsidRPr="00D02C76" w14:paraId="7665280A" w14:textId="77777777" w:rsidTr="002D6A26">
        <w:tc>
          <w:tcPr>
            <w:tcW w:w="836" w:type="pct"/>
            <w:shd w:val="clear" w:color="auto" w:fill="F2F2F2" w:themeFill="background1" w:themeFillShade="F2"/>
          </w:tcPr>
          <w:p w14:paraId="2C183E69" w14:textId="77777777" w:rsidR="00974613" w:rsidRPr="00D02C76" w:rsidRDefault="00974613" w:rsidP="00EF7D38">
            <w:pPr>
              <w:rPr>
                <w:rFonts w:ascii="Arial" w:hAnsi="Arial" w:cs="Arial"/>
                <w:sz w:val="18"/>
                <w:szCs w:val="18"/>
              </w:rPr>
            </w:pPr>
            <w:r w:rsidRPr="00D02C76">
              <w:rPr>
                <w:rFonts w:ascii="Arial" w:hAnsi="Arial" w:cs="Arial"/>
                <w:b/>
                <w:bCs/>
                <w:sz w:val="18"/>
                <w:szCs w:val="18"/>
              </w:rPr>
              <w:lastRenderedPageBreak/>
              <w:t>Not support</w:t>
            </w:r>
          </w:p>
        </w:tc>
        <w:tc>
          <w:tcPr>
            <w:tcW w:w="4164" w:type="pct"/>
          </w:tcPr>
          <w:p w14:paraId="391F073B" w14:textId="77777777" w:rsidR="00974613" w:rsidRPr="00D02C76" w:rsidRDefault="00974613" w:rsidP="00EF7D38">
            <w:pPr>
              <w:rPr>
                <w:rFonts w:ascii="Arial" w:hAnsi="Arial" w:cs="Arial"/>
                <w:sz w:val="18"/>
                <w:szCs w:val="18"/>
              </w:rPr>
            </w:pPr>
          </w:p>
        </w:tc>
      </w:tr>
    </w:tbl>
    <w:p w14:paraId="464CDF3F" w14:textId="77777777" w:rsidR="00974613" w:rsidRPr="00D02C76" w:rsidRDefault="00974613" w:rsidP="00F22BE4">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2128"/>
        <w:gridCol w:w="7608"/>
      </w:tblGrid>
      <w:tr w:rsidR="00FD0886" w:rsidRPr="00D02C76" w14:paraId="1018B963" w14:textId="77777777" w:rsidTr="002D6A26">
        <w:trPr>
          <w:jc w:val="center"/>
        </w:trPr>
        <w:tc>
          <w:tcPr>
            <w:tcW w:w="1093" w:type="pct"/>
            <w:shd w:val="clear" w:color="auto" w:fill="D9D9D9" w:themeFill="background1" w:themeFillShade="D9"/>
          </w:tcPr>
          <w:p w14:paraId="03666053"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Company</w:t>
            </w:r>
          </w:p>
        </w:tc>
        <w:tc>
          <w:tcPr>
            <w:tcW w:w="3907" w:type="pct"/>
            <w:shd w:val="clear" w:color="auto" w:fill="D9D9D9" w:themeFill="background1" w:themeFillShade="D9"/>
          </w:tcPr>
          <w:p w14:paraId="098A0CC6" w14:textId="77777777" w:rsidR="00FD0886" w:rsidRPr="00D02C76" w:rsidRDefault="00FD0886" w:rsidP="00FD0886">
            <w:pPr>
              <w:spacing w:after="160" w:line="259" w:lineRule="auto"/>
              <w:rPr>
                <w:rFonts w:ascii="Arial" w:hAnsi="Arial" w:cs="Arial"/>
                <w:sz w:val="18"/>
                <w:szCs w:val="18"/>
              </w:rPr>
            </w:pPr>
            <w:r w:rsidRPr="00D02C76">
              <w:rPr>
                <w:rFonts w:ascii="Arial" w:hAnsi="Arial" w:cs="Arial"/>
                <w:sz w:val="18"/>
                <w:szCs w:val="18"/>
              </w:rPr>
              <w:t>Comment</w:t>
            </w:r>
          </w:p>
        </w:tc>
      </w:tr>
      <w:tr w:rsidR="00FD0886" w:rsidRPr="00D02C76" w14:paraId="76BDAF27" w14:textId="77777777" w:rsidTr="002D6A26">
        <w:trPr>
          <w:jc w:val="center"/>
        </w:trPr>
        <w:tc>
          <w:tcPr>
            <w:tcW w:w="1093" w:type="pct"/>
          </w:tcPr>
          <w:p w14:paraId="1F8CB9F2" w14:textId="4234A02A" w:rsidR="00FD0886" w:rsidRPr="00D02C76" w:rsidRDefault="001D72DF" w:rsidP="00FD0886">
            <w:pPr>
              <w:spacing w:after="160" w:line="259" w:lineRule="auto"/>
              <w:rPr>
                <w:rFonts w:ascii="Arial" w:hAnsi="Arial" w:cs="Arial"/>
                <w:sz w:val="18"/>
                <w:szCs w:val="18"/>
              </w:rPr>
            </w:pPr>
            <w:r>
              <w:rPr>
                <w:rFonts w:ascii="Arial" w:hAnsi="Arial" w:cs="Arial"/>
                <w:sz w:val="18"/>
                <w:szCs w:val="18"/>
              </w:rPr>
              <w:t>MediaTek</w:t>
            </w:r>
          </w:p>
        </w:tc>
        <w:tc>
          <w:tcPr>
            <w:tcW w:w="3907" w:type="pct"/>
          </w:tcPr>
          <w:p w14:paraId="74C64E7B" w14:textId="10B2E295" w:rsidR="00FD0886" w:rsidRPr="00D02C76" w:rsidRDefault="001D72DF" w:rsidP="00FD0886">
            <w:pPr>
              <w:spacing w:after="160" w:line="259" w:lineRule="auto"/>
              <w:rPr>
                <w:rFonts w:ascii="Arial" w:hAnsi="Arial" w:cs="Arial"/>
                <w:sz w:val="18"/>
                <w:szCs w:val="18"/>
              </w:rPr>
            </w:pPr>
            <w:r>
              <w:rPr>
                <w:rFonts w:ascii="Arial" w:hAnsi="Arial" w:cs="Arial"/>
                <w:sz w:val="18"/>
                <w:szCs w:val="18"/>
              </w:rPr>
              <w:t>Fine with the proposal. We are supportive to using DM-RS as the CSI reference signal.</w:t>
            </w:r>
          </w:p>
        </w:tc>
      </w:tr>
      <w:tr w:rsidR="00427910" w:rsidRPr="00D02C76" w14:paraId="06A2DAFF" w14:textId="77777777" w:rsidTr="002D6A26">
        <w:trPr>
          <w:jc w:val="center"/>
        </w:trPr>
        <w:tc>
          <w:tcPr>
            <w:tcW w:w="1093" w:type="pct"/>
          </w:tcPr>
          <w:p w14:paraId="65F56FB7" w14:textId="6CD294F4" w:rsidR="00427910" w:rsidRPr="00D02C76" w:rsidRDefault="00427910" w:rsidP="00427910">
            <w:pPr>
              <w:spacing w:after="160" w:line="259" w:lineRule="auto"/>
              <w:rPr>
                <w:rFonts w:ascii="Arial" w:hAnsi="Arial" w:cs="Arial"/>
                <w:sz w:val="18"/>
                <w:szCs w:val="18"/>
              </w:rPr>
            </w:pPr>
            <w:r>
              <w:rPr>
                <w:rFonts w:ascii="Arial" w:hAnsi="Arial" w:cs="Arial"/>
                <w:sz w:val="18"/>
                <w:szCs w:val="18"/>
              </w:rPr>
              <w:t>Samsung</w:t>
            </w:r>
          </w:p>
        </w:tc>
        <w:tc>
          <w:tcPr>
            <w:tcW w:w="3907" w:type="pct"/>
          </w:tcPr>
          <w:p w14:paraId="13CBA5C3" w14:textId="65A94688" w:rsidR="00427910" w:rsidRPr="00D02C76" w:rsidRDefault="00427910" w:rsidP="00427910">
            <w:pPr>
              <w:spacing w:after="160" w:line="259" w:lineRule="auto"/>
              <w:rPr>
                <w:rFonts w:ascii="Arial" w:hAnsi="Arial" w:cs="Arial"/>
                <w:sz w:val="18"/>
                <w:szCs w:val="18"/>
              </w:rPr>
            </w:pPr>
            <w:r>
              <w:rPr>
                <w:rFonts w:ascii="Arial" w:hAnsi="Arial" w:cs="Arial"/>
                <w:sz w:val="18"/>
                <w:szCs w:val="18"/>
              </w:rPr>
              <w:t>Support</w:t>
            </w:r>
          </w:p>
        </w:tc>
      </w:tr>
      <w:tr w:rsidR="00FD0886" w:rsidRPr="00D02C76" w14:paraId="03C81FE7" w14:textId="77777777" w:rsidTr="002D6A26">
        <w:trPr>
          <w:jc w:val="center"/>
        </w:trPr>
        <w:tc>
          <w:tcPr>
            <w:tcW w:w="1093" w:type="pct"/>
          </w:tcPr>
          <w:p w14:paraId="30B8221C" w14:textId="77777777" w:rsidR="00FD0886" w:rsidRPr="00D02C76" w:rsidRDefault="00FD0886" w:rsidP="00FD0886">
            <w:pPr>
              <w:spacing w:after="160" w:line="259" w:lineRule="auto"/>
              <w:rPr>
                <w:rFonts w:ascii="Arial" w:hAnsi="Arial" w:cs="Arial"/>
                <w:sz w:val="18"/>
                <w:szCs w:val="18"/>
              </w:rPr>
            </w:pPr>
          </w:p>
        </w:tc>
        <w:tc>
          <w:tcPr>
            <w:tcW w:w="3907" w:type="pct"/>
          </w:tcPr>
          <w:p w14:paraId="23014BDD" w14:textId="77777777" w:rsidR="00FD0886" w:rsidRPr="00D02C76" w:rsidRDefault="00FD0886" w:rsidP="00FD0886">
            <w:pPr>
              <w:spacing w:after="160" w:line="259" w:lineRule="auto"/>
              <w:rPr>
                <w:rFonts w:ascii="Arial" w:hAnsi="Arial" w:cs="Arial"/>
                <w:sz w:val="18"/>
                <w:szCs w:val="18"/>
              </w:rPr>
            </w:pPr>
          </w:p>
        </w:tc>
      </w:tr>
      <w:tr w:rsidR="00FD0886" w:rsidRPr="00D02C76" w14:paraId="451E305E" w14:textId="77777777" w:rsidTr="002D6A26">
        <w:trPr>
          <w:jc w:val="center"/>
        </w:trPr>
        <w:tc>
          <w:tcPr>
            <w:tcW w:w="1093" w:type="pct"/>
          </w:tcPr>
          <w:p w14:paraId="2F7C8064" w14:textId="77777777" w:rsidR="00FD0886" w:rsidRPr="00D02C76" w:rsidRDefault="00FD0886" w:rsidP="00FD0886">
            <w:pPr>
              <w:spacing w:after="160" w:line="259" w:lineRule="auto"/>
              <w:rPr>
                <w:rFonts w:ascii="Arial" w:hAnsi="Arial" w:cs="Arial"/>
                <w:sz w:val="18"/>
                <w:szCs w:val="18"/>
              </w:rPr>
            </w:pPr>
          </w:p>
        </w:tc>
        <w:tc>
          <w:tcPr>
            <w:tcW w:w="3907" w:type="pct"/>
          </w:tcPr>
          <w:p w14:paraId="56563AE4" w14:textId="77777777" w:rsidR="00FD0886" w:rsidRPr="00D02C76" w:rsidRDefault="00FD0886" w:rsidP="00FD0886">
            <w:pPr>
              <w:spacing w:after="160" w:line="259" w:lineRule="auto"/>
              <w:rPr>
                <w:rFonts w:ascii="Arial" w:hAnsi="Arial" w:cs="Arial"/>
                <w:sz w:val="18"/>
                <w:szCs w:val="18"/>
              </w:rPr>
            </w:pPr>
          </w:p>
        </w:tc>
      </w:tr>
    </w:tbl>
    <w:p w14:paraId="3232636F" w14:textId="77777777" w:rsidR="00FD0886" w:rsidRPr="00D02C76" w:rsidRDefault="00FD0886" w:rsidP="00FD0886">
      <w:pPr>
        <w:rPr>
          <w:rFonts w:ascii="Arial" w:hAnsi="Arial" w:cs="Arial"/>
          <w:sz w:val="18"/>
          <w:szCs w:val="18"/>
          <w:lang w:val="en-GB"/>
        </w:rPr>
      </w:pPr>
    </w:p>
    <w:p w14:paraId="1C9E3CD6" w14:textId="77777777" w:rsidR="00C07F29" w:rsidRPr="00D02C76" w:rsidRDefault="00C07F29" w:rsidP="00C07F29">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C07F29" w:rsidRPr="00D02C76" w14:paraId="60E3EC21" w14:textId="77777777" w:rsidTr="000C2A25">
        <w:trPr>
          <w:jc w:val="center"/>
        </w:trPr>
        <w:tc>
          <w:tcPr>
            <w:tcW w:w="756" w:type="pct"/>
            <w:shd w:val="clear" w:color="auto" w:fill="D9D9D9" w:themeFill="background1" w:themeFillShade="D9"/>
          </w:tcPr>
          <w:p w14:paraId="7D909D5A"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F18E11"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bservation</w:t>
            </w:r>
          </w:p>
        </w:tc>
      </w:tr>
      <w:tr w:rsidR="00C07F29" w:rsidRPr="00D02C76" w14:paraId="039DDCB2" w14:textId="77777777" w:rsidTr="000C2A25">
        <w:trPr>
          <w:jc w:val="center"/>
        </w:trPr>
        <w:tc>
          <w:tcPr>
            <w:tcW w:w="756" w:type="pct"/>
          </w:tcPr>
          <w:p w14:paraId="22E6928B" w14:textId="77777777" w:rsidR="00C07F29" w:rsidRPr="00D02C76" w:rsidRDefault="00C07F29" w:rsidP="003328C8">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244" w:type="pct"/>
          </w:tcPr>
          <w:p w14:paraId="0290AF33" w14:textId="77777777" w:rsidR="00C07F29" w:rsidRPr="00D02C76" w:rsidRDefault="00C07F29" w:rsidP="003328C8">
            <w:pPr>
              <w:spacing w:line="259" w:lineRule="auto"/>
              <w:rPr>
                <w:rFonts w:ascii="Arial" w:hAnsi="Arial" w:cs="Arial"/>
                <w:sz w:val="18"/>
                <w:szCs w:val="18"/>
              </w:rPr>
            </w:pPr>
            <w:r w:rsidRPr="00D02C76">
              <w:rPr>
                <w:rFonts w:ascii="Arial" w:hAnsi="Arial" w:cs="Arial"/>
                <w:sz w:val="18"/>
                <w:szCs w:val="18"/>
              </w:rPr>
              <w:t>Observation 13</w:t>
            </w:r>
            <w:r w:rsidRPr="00D02C76">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C26391" w:rsidRPr="00D02C76" w14:paraId="4B6E9651" w14:textId="77777777" w:rsidTr="000C2A25">
        <w:trPr>
          <w:jc w:val="center"/>
        </w:trPr>
        <w:tc>
          <w:tcPr>
            <w:tcW w:w="756" w:type="pct"/>
          </w:tcPr>
          <w:p w14:paraId="21B4DC68" w14:textId="13BEE4E2" w:rsidR="00C26391" w:rsidRPr="00D02C76" w:rsidRDefault="00C26391" w:rsidP="003328C8">
            <w:pPr>
              <w:rPr>
                <w:rFonts w:ascii="Arial" w:hAnsi="Arial" w:cs="Arial"/>
                <w:sz w:val="18"/>
                <w:szCs w:val="18"/>
              </w:rPr>
            </w:pPr>
            <w:r w:rsidRPr="00D02C76">
              <w:rPr>
                <w:rFonts w:ascii="Arial" w:hAnsi="Arial" w:cs="Arial" w:hint="eastAsia"/>
                <w:sz w:val="18"/>
                <w:szCs w:val="18"/>
                <w:lang w:eastAsia="zh-CN"/>
              </w:rPr>
              <w:t>Samsung</w:t>
            </w:r>
          </w:p>
        </w:tc>
        <w:tc>
          <w:tcPr>
            <w:tcW w:w="4244" w:type="pct"/>
          </w:tcPr>
          <w:p w14:paraId="327847FD" w14:textId="21E5ED40" w:rsidR="00C26391" w:rsidRPr="00D02C76" w:rsidRDefault="00C26391" w:rsidP="003328C8">
            <w:pPr>
              <w:rPr>
                <w:rFonts w:ascii="Arial" w:hAnsi="Arial" w:cs="Arial"/>
                <w:sz w:val="18"/>
                <w:szCs w:val="18"/>
              </w:rPr>
            </w:pPr>
            <w:r w:rsidRPr="00D02C76">
              <w:rPr>
                <w:rFonts w:ascii="Arial" w:hAnsi="Arial" w:cs="Arial"/>
                <w:sz w:val="18"/>
                <w:szCs w:val="18"/>
              </w:rPr>
              <w:t>Observation #18: The measurement accuracy using PDSCH DM-RS has similar performance as the measurement accuracy using CSI-RS.</w:t>
            </w:r>
          </w:p>
        </w:tc>
      </w:tr>
    </w:tbl>
    <w:p w14:paraId="4C6259EE" w14:textId="77777777" w:rsidR="006D22DD" w:rsidRPr="00D02C76" w:rsidRDefault="006D22DD" w:rsidP="0009649B">
      <w:pPr>
        <w:rPr>
          <w:rFonts w:ascii="Arial" w:hAnsi="Arial" w:cs="Arial"/>
          <w:sz w:val="18"/>
          <w:szCs w:val="18"/>
          <w:lang w:val="en-GB"/>
        </w:rPr>
      </w:pPr>
    </w:p>
    <w:p w14:paraId="4988BE8C" w14:textId="77777777" w:rsidR="00CA770A" w:rsidRPr="00D02C76" w:rsidRDefault="00CA770A" w:rsidP="00CA770A">
      <w:pPr>
        <w:pStyle w:val="2"/>
        <w:rPr>
          <w:rFonts w:ascii="Arial" w:hAnsi="Arial" w:cs="Arial"/>
          <w:sz w:val="24"/>
          <w:szCs w:val="24"/>
        </w:rPr>
      </w:pPr>
      <w:r w:rsidRPr="00D02C76">
        <w:rPr>
          <w:rFonts w:ascii="Arial" w:hAnsi="Arial" w:cs="Arial" w:hint="eastAsia"/>
          <w:sz w:val="24"/>
          <w:szCs w:val="24"/>
        </w:rPr>
        <w:t>I</w:t>
      </w:r>
      <w:r w:rsidRPr="00D02C76">
        <w:rPr>
          <w:rFonts w:ascii="Arial" w:hAnsi="Arial" w:cs="Arial"/>
          <w:sz w:val="24"/>
          <w:szCs w:val="24"/>
        </w:rPr>
        <w:t>nterference measurement</w:t>
      </w:r>
    </w:p>
    <w:p w14:paraId="07092B82" w14:textId="05D6DF17" w:rsidR="002065F3" w:rsidRPr="00D02C76" w:rsidRDefault="002065F3" w:rsidP="002065F3">
      <w:pPr>
        <w:rPr>
          <w:rFonts w:ascii="Arial" w:hAnsi="Arial" w:cs="Arial"/>
          <w:sz w:val="18"/>
          <w:szCs w:val="18"/>
        </w:rPr>
      </w:pPr>
      <w:r w:rsidRPr="00D02C76">
        <w:rPr>
          <w:rFonts w:ascii="Arial" w:hAnsi="Arial" w:cs="Arial"/>
          <w:sz w:val="18"/>
          <w:szCs w:val="18"/>
        </w:rPr>
        <w:t xml:space="preserve">Regarding channel </w:t>
      </w:r>
      <w:r w:rsidRPr="00D02C76">
        <w:rPr>
          <w:rFonts w:ascii="Arial" w:hAnsi="Arial" w:cs="Arial" w:hint="eastAsia"/>
          <w:sz w:val="18"/>
          <w:szCs w:val="18"/>
        </w:rPr>
        <w:t>measurement</w:t>
      </w:r>
      <w:r w:rsidRPr="00D02C76">
        <w:rPr>
          <w:rFonts w:ascii="Arial" w:hAnsi="Arial" w:cs="Arial"/>
          <w:sz w:val="18"/>
          <w:szCs w:val="18"/>
        </w:rPr>
        <w:t xml:space="preserve">, we summarized the views as the table below </w:t>
      </w:r>
    </w:p>
    <w:tbl>
      <w:tblPr>
        <w:tblStyle w:val="ae"/>
        <w:tblW w:w="5000" w:type="pct"/>
        <w:jc w:val="center"/>
        <w:tblLook w:val="04A0" w:firstRow="1" w:lastRow="0" w:firstColumn="1" w:lastColumn="0" w:noHBand="0" w:noVBand="1"/>
      </w:tblPr>
      <w:tblGrid>
        <w:gridCol w:w="1527"/>
        <w:gridCol w:w="2175"/>
        <w:gridCol w:w="6034"/>
      </w:tblGrid>
      <w:tr w:rsidR="002065F3" w:rsidRPr="00D02C76" w14:paraId="1D4D642D" w14:textId="77777777" w:rsidTr="00A94D46">
        <w:trPr>
          <w:jc w:val="center"/>
        </w:trPr>
        <w:tc>
          <w:tcPr>
            <w:tcW w:w="1901" w:type="pct"/>
            <w:gridSpan w:val="2"/>
            <w:shd w:val="clear" w:color="auto" w:fill="D9D9D9" w:themeFill="background1" w:themeFillShade="D9"/>
          </w:tcPr>
          <w:p w14:paraId="0188D36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099" w:type="pct"/>
            <w:shd w:val="clear" w:color="auto" w:fill="D9D9D9" w:themeFill="background1" w:themeFillShade="D9"/>
          </w:tcPr>
          <w:p w14:paraId="7921B5E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065F3" w:rsidRPr="00D02C76" w14:paraId="557B0904" w14:textId="77777777" w:rsidTr="00A94D46">
        <w:trPr>
          <w:jc w:val="center"/>
        </w:trPr>
        <w:tc>
          <w:tcPr>
            <w:tcW w:w="784" w:type="pct"/>
            <w:vMerge w:val="restart"/>
            <w:shd w:val="clear" w:color="auto" w:fill="FFFFFF" w:themeFill="background1"/>
          </w:tcPr>
          <w:p w14:paraId="3D08C2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esources</w:t>
            </w:r>
          </w:p>
        </w:tc>
        <w:tc>
          <w:tcPr>
            <w:tcW w:w="1117" w:type="pct"/>
            <w:shd w:val="clear" w:color="auto" w:fill="FFFFFF" w:themeFill="background1"/>
          </w:tcPr>
          <w:p w14:paraId="142CC63E"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CSI-IM or ZP CSI-RS</w:t>
            </w:r>
          </w:p>
        </w:tc>
        <w:tc>
          <w:tcPr>
            <w:tcW w:w="3099" w:type="pct"/>
            <w:shd w:val="clear" w:color="auto" w:fill="FFFFFF" w:themeFill="background1"/>
          </w:tcPr>
          <w:p w14:paraId="14BDEEB3"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vivo, Google, Samsung, LG</w:t>
            </w:r>
          </w:p>
        </w:tc>
      </w:tr>
      <w:tr w:rsidR="002065F3" w:rsidRPr="00D02C76" w14:paraId="20E0D9A4" w14:textId="77777777" w:rsidTr="00A94D46">
        <w:trPr>
          <w:jc w:val="center"/>
        </w:trPr>
        <w:tc>
          <w:tcPr>
            <w:tcW w:w="784" w:type="pct"/>
            <w:vMerge/>
            <w:shd w:val="clear" w:color="auto" w:fill="FFFFFF" w:themeFill="background1"/>
          </w:tcPr>
          <w:p w14:paraId="6C15BCE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18FE1EE7"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ZP CSI-RS</w:t>
            </w:r>
          </w:p>
        </w:tc>
        <w:tc>
          <w:tcPr>
            <w:tcW w:w="3099" w:type="pct"/>
            <w:shd w:val="clear" w:color="auto" w:fill="FFFFFF" w:themeFill="background1"/>
          </w:tcPr>
          <w:p w14:paraId="67F443FB"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Google</w:t>
            </w:r>
          </w:p>
        </w:tc>
      </w:tr>
      <w:tr w:rsidR="002065F3" w:rsidRPr="00D02C76" w14:paraId="41E351CA" w14:textId="77777777" w:rsidTr="00A94D46">
        <w:trPr>
          <w:jc w:val="center"/>
        </w:trPr>
        <w:tc>
          <w:tcPr>
            <w:tcW w:w="784" w:type="pct"/>
            <w:vMerge/>
            <w:shd w:val="clear" w:color="auto" w:fill="FFFFFF" w:themeFill="background1"/>
          </w:tcPr>
          <w:p w14:paraId="6D0A19C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378CDAA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5</w:t>
            </w:r>
            <w:r w:rsidRPr="00D02C76">
              <w:rPr>
                <w:rFonts w:ascii="Arial" w:hAnsi="Arial" w:cs="Arial"/>
                <w:sz w:val="18"/>
                <w:szCs w:val="18"/>
              </w:rPr>
              <w:t>G SSB</w:t>
            </w:r>
          </w:p>
        </w:tc>
        <w:tc>
          <w:tcPr>
            <w:tcW w:w="3099" w:type="pct"/>
            <w:shd w:val="clear" w:color="auto" w:fill="FFFFFF" w:themeFill="background1"/>
          </w:tcPr>
          <w:p w14:paraId="31AC8126"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r w:rsidR="002065F3" w:rsidRPr="00D02C76" w14:paraId="639688DC" w14:textId="77777777" w:rsidTr="00A94D46">
        <w:trPr>
          <w:jc w:val="center"/>
        </w:trPr>
        <w:tc>
          <w:tcPr>
            <w:tcW w:w="784" w:type="pct"/>
            <w:vMerge/>
            <w:shd w:val="clear" w:color="auto" w:fill="FFFFFF" w:themeFill="background1"/>
          </w:tcPr>
          <w:p w14:paraId="48C59B0F"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5FDA5EC5"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MRS</w:t>
            </w:r>
          </w:p>
        </w:tc>
        <w:tc>
          <w:tcPr>
            <w:tcW w:w="3099" w:type="pct"/>
            <w:shd w:val="clear" w:color="auto" w:fill="FFFFFF" w:themeFill="background1"/>
          </w:tcPr>
          <w:p w14:paraId="5772A0FA"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 (for CSI prediction)</w:t>
            </w:r>
          </w:p>
        </w:tc>
      </w:tr>
      <w:tr w:rsidR="002065F3" w:rsidRPr="00D02C76" w14:paraId="140A03DC" w14:textId="77777777" w:rsidTr="00A94D46">
        <w:trPr>
          <w:jc w:val="center"/>
        </w:trPr>
        <w:tc>
          <w:tcPr>
            <w:tcW w:w="784" w:type="pct"/>
            <w:vMerge w:val="restart"/>
            <w:shd w:val="clear" w:color="auto" w:fill="FFFFFF" w:themeFill="background1"/>
          </w:tcPr>
          <w:p w14:paraId="210D4B4C"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Other enhancements</w:t>
            </w:r>
          </w:p>
        </w:tc>
        <w:tc>
          <w:tcPr>
            <w:tcW w:w="1117" w:type="pct"/>
            <w:shd w:val="clear" w:color="auto" w:fill="FFFFFF" w:themeFill="background1"/>
          </w:tcPr>
          <w:p w14:paraId="160E6141"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eport interference statistics</w:t>
            </w:r>
          </w:p>
        </w:tc>
        <w:tc>
          <w:tcPr>
            <w:tcW w:w="3099" w:type="pct"/>
            <w:shd w:val="clear" w:color="auto" w:fill="FFFFFF" w:themeFill="background1"/>
          </w:tcPr>
          <w:p w14:paraId="40B5A865" w14:textId="77777777" w:rsidR="002065F3" w:rsidRPr="00D02C76" w:rsidRDefault="002065F3" w:rsidP="002065F3">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p>
        </w:tc>
      </w:tr>
      <w:tr w:rsidR="002065F3" w:rsidRPr="00D02C76" w14:paraId="5DAD2768" w14:textId="77777777" w:rsidTr="00A94D46">
        <w:trPr>
          <w:jc w:val="center"/>
        </w:trPr>
        <w:tc>
          <w:tcPr>
            <w:tcW w:w="784" w:type="pct"/>
            <w:vMerge/>
            <w:shd w:val="clear" w:color="auto" w:fill="FFFFFF" w:themeFill="background1"/>
          </w:tcPr>
          <w:p w14:paraId="5F42C83E"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008CAA4"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 xml:space="preserve">Inter-cell interference coordination among multiple cells </w:t>
            </w:r>
          </w:p>
        </w:tc>
        <w:tc>
          <w:tcPr>
            <w:tcW w:w="3099" w:type="pct"/>
            <w:shd w:val="clear" w:color="auto" w:fill="FFFFFF" w:themeFill="background1"/>
          </w:tcPr>
          <w:p w14:paraId="0C52C06F"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 Huawei/</w:t>
            </w:r>
            <w:proofErr w:type="spellStart"/>
            <w:r w:rsidRPr="00D02C76">
              <w:rPr>
                <w:rFonts w:ascii="Arial" w:hAnsi="Arial" w:cs="Arial"/>
                <w:sz w:val="18"/>
                <w:szCs w:val="18"/>
              </w:rPr>
              <w:t>HiSilicon</w:t>
            </w:r>
            <w:proofErr w:type="spellEnd"/>
            <w:r w:rsidRPr="00D02C76">
              <w:rPr>
                <w:rFonts w:ascii="Arial" w:hAnsi="Arial" w:cs="Arial"/>
                <w:sz w:val="18"/>
                <w:szCs w:val="18"/>
              </w:rPr>
              <w:t>, CMCC</w:t>
            </w:r>
          </w:p>
        </w:tc>
      </w:tr>
      <w:tr w:rsidR="002065F3" w:rsidRPr="00D02C76" w14:paraId="2C2E49C7" w14:textId="77777777" w:rsidTr="00A94D46">
        <w:trPr>
          <w:jc w:val="center"/>
        </w:trPr>
        <w:tc>
          <w:tcPr>
            <w:tcW w:w="784" w:type="pct"/>
            <w:vMerge/>
            <w:shd w:val="clear" w:color="auto" w:fill="FFFFFF" w:themeFill="background1"/>
          </w:tcPr>
          <w:p w14:paraId="56CDACC0" w14:textId="77777777" w:rsidR="002065F3" w:rsidRPr="00D02C76" w:rsidRDefault="002065F3" w:rsidP="002065F3">
            <w:pPr>
              <w:spacing w:after="160" w:line="259" w:lineRule="auto"/>
              <w:rPr>
                <w:rFonts w:ascii="Arial" w:hAnsi="Arial" w:cs="Arial"/>
                <w:sz w:val="18"/>
                <w:szCs w:val="18"/>
              </w:rPr>
            </w:pPr>
          </w:p>
        </w:tc>
        <w:tc>
          <w:tcPr>
            <w:tcW w:w="1117" w:type="pct"/>
            <w:shd w:val="clear" w:color="auto" w:fill="FFFFFF" w:themeFill="background1"/>
          </w:tcPr>
          <w:p w14:paraId="2B693823"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Advanced UE-side interference suppression</w:t>
            </w:r>
          </w:p>
        </w:tc>
        <w:tc>
          <w:tcPr>
            <w:tcW w:w="3099" w:type="pct"/>
            <w:shd w:val="clear" w:color="auto" w:fill="FFFFFF" w:themeFill="background1"/>
          </w:tcPr>
          <w:p w14:paraId="7E9B7040" w14:textId="77777777" w:rsidR="002065F3" w:rsidRPr="00D02C76" w:rsidRDefault="002065F3" w:rsidP="002065F3">
            <w:pPr>
              <w:spacing w:after="160" w:line="259" w:lineRule="auto"/>
              <w:rPr>
                <w:rFonts w:ascii="Arial" w:hAnsi="Arial" w:cs="Arial"/>
                <w:sz w:val="18"/>
                <w:szCs w:val="18"/>
              </w:rPr>
            </w:pPr>
            <w:r w:rsidRPr="00D02C76">
              <w:rPr>
                <w:rFonts w:ascii="Arial" w:hAnsi="Arial" w:cs="Arial"/>
                <w:sz w:val="18"/>
                <w:szCs w:val="18"/>
              </w:rPr>
              <w:t>MTK</w:t>
            </w:r>
          </w:p>
        </w:tc>
      </w:tr>
    </w:tbl>
    <w:p w14:paraId="64D060F0" w14:textId="77777777" w:rsidR="00BA5C4F" w:rsidRPr="00D02C76" w:rsidRDefault="00BA5C4F" w:rsidP="00550BA5">
      <w:pPr>
        <w:rPr>
          <w:rFonts w:ascii="Arial" w:hAnsi="Arial" w:cs="Arial"/>
          <w:sz w:val="18"/>
          <w:szCs w:val="18"/>
          <w:lang w:val="en-GB"/>
        </w:rPr>
      </w:pPr>
    </w:p>
    <w:p w14:paraId="206B4004" w14:textId="70D39FE5" w:rsidR="00550BA5" w:rsidRPr="00D02C76" w:rsidRDefault="00550BA5" w:rsidP="00550BA5">
      <w:pPr>
        <w:rPr>
          <w:rFonts w:ascii="Arial" w:hAnsi="Arial" w:cs="Arial"/>
          <w:sz w:val="18"/>
          <w:szCs w:val="18"/>
          <w:lang w:val="en-GB"/>
        </w:rPr>
      </w:pPr>
      <w:r w:rsidRPr="00D02C76">
        <w:rPr>
          <w:rFonts w:ascii="Arial" w:hAnsi="Arial" w:cs="Arial"/>
          <w:sz w:val="18"/>
          <w:szCs w:val="18"/>
          <w:lang w:val="en-GB"/>
        </w:rPr>
        <w:t xml:space="preserve">Limited number of companies discuss interference measurement in contributions. Hence FL will wait for more input to derive proposal 3.3. </w:t>
      </w:r>
      <w:r w:rsidRPr="00D02C76">
        <w:rPr>
          <w:rFonts w:ascii="Arial" w:hAnsi="Arial" w:cs="Arial"/>
          <w:sz w:val="18"/>
          <w:szCs w:val="18"/>
          <w:highlight w:val="yellow"/>
          <w:lang w:val="en-GB"/>
        </w:rPr>
        <w:t>Companies are encouraged to share their views on interference measurement for CSI in 6GR, esp. on the RS type.</w:t>
      </w:r>
    </w:p>
    <w:p w14:paraId="4D8393BF" w14:textId="11BD7606" w:rsidR="00550BA5" w:rsidRPr="00D02C76" w:rsidRDefault="00550BA5" w:rsidP="00CF5BAC">
      <w:pPr>
        <w:pStyle w:val="3"/>
        <w:numPr>
          <w:ilvl w:val="0"/>
          <w:numId w:val="0"/>
        </w:numPr>
        <w:rPr>
          <w:b/>
          <w:bCs/>
          <w:sz w:val="22"/>
          <w:szCs w:val="22"/>
        </w:rPr>
      </w:pPr>
      <w:r w:rsidRPr="00D02C76">
        <w:rPr>
          <w:rFonts w:hint="eastAsia"/>
          <w:b/>
          <w:bCs/>
          <w:sz w:val="22"/>
          <w:szCs w:val="22"/>
        </w:rPr>
        <w:t>P</w:t>
      </w:r>
      <w:r w:rsidRPr="00D02C76">
        <w:rPr>
          <w:b/>
          <w:bCs/>
          <w:sz w:val="22"/>
          <w:szCs w:val="22"/>
        </w:rPr>
        <w:t xml:space="preserve">roposal </w:t>
      </w:r>
      <w:r w:rsidR="006433BA" w:rsidRPr="00D02C76">
        <w:rPr>
          <w:b/>
          <w:bCs/>
          <w:sz w:val="22"/>
          <w:szCs w:val="22"/>
        </w:rPr>
        <w:t>5.2</w:t>
      </w:r>
      <w:r w:rsidR="001F3CA4" w:rsidRPr="00D02C76">
        <w:rPr>
          <w:b/>
          <w:bCs/>
          <w:sz w:val="22"/>
          <w:szCs w:val="22"/>
        </w:rPr>
        <w:t>-1</w:t>
      </w:r>
    </w:p>
    <w:p w14:paraId="4BC7EC5D" w14:textId="086BD682" w:rsidR="00550BA5" w:rsidRPr="00D02C76" w:rsidRDefault="00550BA5" w:rsidP="00550BA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D2C23" w:rsidRPr="00D02C76" w14:paraId="4915A125" w14:textId="77777777" w:rsidTr="00EF7D38">
        <w:tc>
          <w:tcPr>
            <w:tcW w:w="1627" w:type="dxa"/>
            <w:shd w:val="clear" w:color="auto" w:fill="F2F2F2" w:themeFill="background1" w:themeFillShade="F2"/>
          </w:tcPr>
          <w:p w14:paraId="1E0281D6" w14:textId="77777777" w:rsidR="001D2C23" w:rsidRPr="00D02C76" w:rsidRDefault="001D2C2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13BAAD5" w14:textId="71D27FFA" w:rsidR="001D2C23" w:rsidRPr="00D02C76" w:rsidRDefault="001D2C23" w:rsidP="00EF7D38">
            <w:pPr>
              <w:widowControl/>
              <w:jc w:val="left"/>
              <w:rPr>
                <w:rFonts w:ascii="Arial" w:eastAsia="宋体" w:hAnsi="Arial" w:cs="Arial"/>
                <w:sz w:val="18"/>
                <w:szCs w:val="18"/>
                <w:lang w:eastAsia="zh-CN"/>
              </w:rPr>
            </w:pPr>
          </w:p>
        </w:tc>
      </w:tr>
      <w:tr w:rsidR="001D2C23" w:rsidRPr="00D02C76" w14:paraId="1D8905DA" w14:textId="77777777" w:rsidTr="00EF7D38">
        <w:tc>
          <w:tcPr>
            <w:tcW w:w="1627" w:type="dxa"/>
            <w:shd w:val="clear" w:color="auto" w:fill="F2F2F2" w:themeFill="background1" w:themeFillShade="F2"/>
          </w:tcPr>
          <w:p w14:paraId="5DD3D444" w14:textId="77777777" w:rsidR="001D2C23" w:rsidRPr="00D02C76" w:rsidRDefault="001D2C2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22832E04" w14:textId="77777777" w:rsidR="001D2C23" w:rsidRPr="00D02C76" w:rsidRDefault="001D2C23" w:rsidP="00EF7D38">
            <w:pPr>
              <w:rPr>
                <w:rFonts w:ascii="Arial" w:hAnsi="Arial" w:cs="Arial"/>
                <w:sz w:val="18"/>
                <w:szCs w:val="18"/>
              </w:rPr>
            </w:pPr>
          </w:p>
        </w:tc>
      </w:tr>
    </w:tbl>
    <w:p w14:paraId="1C236EB4" w14:textId="77777777" w:rsidR="00550BA5" w:rsidRPr="00D02C76" w:rsidRDefault="00550BA5" w:rsidP="00550BA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50BA5" w:rsidRPr="00D02C76" w14:paraId="4033798B" w14:textId="77777777" w:rsidTr="00FB7F34">
        <w:trPr>
          <w:jc w:val="center"/>
        </w:trPr>
        <w:tc>
          <w:tcPr>
            <w:tcW w:w="756" w:type="pct"/>
            <w:shd w:val="clear" w:color="auto" w:fill="D9D9D9" w:themeFill="background1" w:themeFillShade="D9"/>
          </w:tcPr>
          <w:p w14:paraId="165AAD95"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FC1FDD4" w14:textId="77777777" w:rsidR="00550BA5" w:rsidRPr="00D02C76" w:rsidRDefault="00550BA5" w:rsidP="00550BA5">
            <w:pPr>
              <w:spacing w:after="160" w:line="259" w:lineRule="auto"/>
              <w:rPr>
                <w:rFonts w:ascii="Arial" w:hAnsi="Arial" w:cs="Arial"/>
                <w:sz w:val="18"/>
                <w:szCs w:val="18"/>
              </w:rPr>
            </w:pPr>
            <w:r w:rsidRPr="00D02C76">
              <w:rPr>
                <w:rFonts w:ascii="Arial" w:hAnsi="Arial" w:cs="Arial"/>
                <w:sz w:val="18"/>
                <w:szCs w:val="18"/>
              </w:rPr>
              <w:t>Comment</w:t>
            </w:r>
          </w:p>
        </w:tc>
      </w:tr>
      <w:tr w:rsidR="00427910" w:rsidRPr="00D02C76" w14:paraId="20E32427" w14:textId="77777777" w:rsidTr="00FB7F34">
        <w:trPr>
          <w:jc w:val="center"/>
        </w:trPr>
        <w:tc>
          <w:tcPr>
            <w:tcW w:w="756" w:type="pct"/>
          </w:tcPr>
          <w:p w14:paraId="11CAA6EF" w14:textId="5390B742" w:rsidR="00427910" w:rsidRPr="00D02C76" w:rsidRDefault="00427910" w:rsidP="00427910">
            <w:pPr>
              <w:spacing w:after="160" w:line="259" w:lineRule="auto"/>
              <w:rPr>
                <w:rFonts w:ascii="Arial" w:hAnsi="Arial" w:cs="Arial"/>
                <w:sz w:val="18"/>
                <w:szCs w:val="18"/>
              </w:rPr>
            </w:pPr>
            <w:r>
              <w:rPr>
                <w:rFonts w:ascii="Arial" w:hAnsi="Arial" w:cs="Arial"/>
                <w:sz w:val="18"/>
                <w:szCs w:val="18"/>
              </w:rPr>
              <w:lastRenderedPageBreak/>
              <w:t>Samsung</w:t>
            </w:r>
          </w:p>
        </w:tc>
        <w:tc>
          <w:tcPr>
            <w:tcW w:w="4244" w:type="pct"/>
          </w:tcPr>
          <w:p w14:paraId="2672E5B5" w14:textId="71D3331E" w:rsidR="00427910" w:rsidRPr="00D02C76" w:rsidRDefault="00427910" w:rsidP="00427910">
            <w:pPr>
              <w:spacing w:after="160" w:line="259" w:lineRule="auto"/>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773B68" w:rsidRPr="00D02C76" w14:paraId="1388DF22" w14:textId="77777777" w:rsidTr="00FB7F34">
        <w:trPr>
          <w:jc w:val="center"/>
        </w:trPr>
        <w:tc>
          <w:tcPr>
            <w:tcW w:w="756" w:type="pct"/>
          </w:tcPr>
          <w:p w14:paraId="44EEA603" w14:textId="5A33DF83" w:rsidR="00773B68" w:rsidRPr="00D02C76" w:rsidRDefault="00773B68" w:rsidP="00773B68">
            <w:pPr>
              <w:spacing w:after="160" w:line="259" w:lineRule="auto"/>
              <w:rPr>
                <w:rFonts w:ascii="Arial" w:hAnsi="Arial" w:cs="Arial"/>
                <w:sz w:val="18"/>
                <w:szCs w:val="18"/>
              </w:rPr>
            </w:pPr>
            <w:r>
              <w:rPr>
                <w:rFonts w:ascii="Arial" w:hAnsi="Arial" w:cs="Arial"/>
                <w:sz w:val="18"/>
                <w:szCs w:val="18"/>
              </w:rPr>
              <w:t>Qualcomm</w:t>
            </w:r>
          </w:p>
        </w:tc>
        <w:tc>
          <w:tcPr>
            <w:tcW w:w="4244" w:type="pct"/>
          </w:tcPr>
          <w:p w14:paraId="131287F3" w14:textId="77777777" w:rsidR="00773B68" w:rsidRDefault="00773B68" w:rsidP="00773B68">
            <w:pPr>
              <w:spacing w:after="160" w:line="259" w:lineRule="auto"/>
              <w:rPr>
                <w:rFonts w:ascii="Arial" w:hAnsi="Arial" w:cs="Arial"/>
                <w:sz w:val="18"/>
                <w:szCs w:val="18"/>
              </w:rPr>
            </w:pPr>
            <w:r>
              <w:rPr>
                <w:rFonts w:ascii="Arial" w:hAnsi="Arial" w:cs="Arial"/>
                <w:sz w:val="18"/>
                <w:szCs w:val="18"/>
              </w:rPr>
              <w:t xml:space="preserve">Suggest have separate rows for CSI-IM and ZP CSI-RS. </w:t>
            </w:r>
          </w:p>
          <w:p w14:paraId="48F62335" w14:textId="77777777" w:rsidR="00773B68" w:rsidRDefault="00773B68" w:rsidP="00773B68">
            <w:pPr>
              <w:spacing w:after="160" w:line="259" w:lineRule="auto"/>
              <w:rPr>
                <w:rFonts w:ascii="Arial" w:hAnsi="Arial" w:cs="Arial"/>
                <w:sz w:val="18"/>
                <w:szCs w:val="18"/>
              </w:rPr>
            </w:pPr>
            <w:r>
              <w:rPr>
                <w:rFonts w:ascii="Arial" w:hAnsi="Arial" w:cs="Arial"/>
                <w:sz w:val="18"/>
                <w:szCs w:val="18"/>
              </w:rPr>
              <w:t xml:space="preserve">Qualcomm supports CSI-IM. </w:t>
            </w:r>
          </w:p>
          <w:p w14:paraId="1263A3A0" w14:textId="25B18F5B" w:rsidR="00773B68" w:rsidRPr="00D02C76" w:rsidRDefault="00773B68" w:rsidP="00773B68">
            <w:pPr>
              <w:spacing w:after="160" w:line="259" w:lineRule="auto"/>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773B68" w:rsidRPr="00D02C76" w14:paraId="5C9D23CE" w14:textId="77777777" w:rsidTr="00FB7F34">
        <w:trPr>
          <w:jc w:val="center"/>
        </w:trPr>
        <w:tc>
          <w:tcPr>
            <w:tcW w:w="756" w:type="pct"/>
          </w:tcPr>
          <w:p w14:paraId="04E4E310" w14:textId="77777777" w:rsidR="00773B68" w:rsidRPr="00D02C76" w:rsidRDefault="00773B68" w:rsidP="00773B68">
            <w:pPr>
              <w:spacing w:after="160" w:line="259" w:lineRule="auto"/>
              <w:rPr>
                <w:rFonts w:ascii="Arial" w:hAnsi="Arial" w:cs="Arial"/>
                <w:sz w:val="18"/>
                <w:szCs w:val="18"/>
              </w:rPr>
            </w:pPr>
          </w:p>
        </w:tc>
        <w:tc>
          <w:tcPr>
            <w:tcW w:w="4244" w:type="pct"/>
          </w:tcPr>
          <w:p w14:paraId="5BE789C5" w14:textId="77777777" w:rsidR="00773B68" w:rsidRPr="00D02C76" w:rsidRDefault="00773B68" w:rsidP="00773B68">
            <w:pPr>
              <w:spacing w:after="160" w:line="259" w:lineRule="auto"/>
              <w:rPr>
                <w:rFonts w:ascii="Arial" w:hAnsi="Arial" w:cs="Arial"/>
                <w:sz w:val="18"/>
                <w:szCs w:val="18"/>
              </w:rPr>
            </w:pPr>
          </w:p>
        </w:tc>
      </w:tr>
      <w:tr w:rsidR="00773B68" w:rsidRPr="00D02C76" w14:paraId="3105B003" w14:textId="77777777" w:rsidTr="00FB7F34">
        <w:trPr>
          <w:jc w:val="center"/>
        </w:trPr>
        <w:tc>
          <w:tcPr>
            <w:tcW w:w="756" w:type="pct"/>
          </w:tcPr>
          <w:p w14:paraId="13737C7E" w14:textId="77777777" w:rsidR="00773B68" w:rsidRPr="00D02C76" w:rsidRDefault="00773B68" w:rsidP="00773B68">
            <w:pPr>
              <w:spacing w:after="160" w:line="259" w:lineRule="auto"/>
              <w:rPr>
                <w:rFonts w:ascii="Arial" w:hAnsi="Arial" w:cs="Arial"/>
                <w:sz w:val="18"/>
                <w:szCs w:val="18"/>
              </w:rPr>
            </w:pPr>
          </w:p>
        </w:tc>
        <w:tc>
          <w:tcPr>
            <w:tcW w:w="4244" w:type="pct"/>
          </w:tcPr>
          <w:p w14:paraId="507B9B67" w14:textId="77777777" w:rsidR="00773B68" w:rsidRPr="00D02C76" w:rsidRDefault="00773B68" w:rsidP="00773B68">
            <w:pPr>
              <w:spacing w:after="160" w:line="259" w:lineRule="auto"/>
              <w:rPr>
                <w:rFonts w:ascii="Arial" w:hAnsi="Arial" w:cs="Arial"/>
                <w:sz w:val="18"/>
                <w:szCs w:val="18"/>
              </w:rPr>
            </w:pPr>
          </w:p>
        </w:tc>
      </w:tr>
    </w:tbl>
    <w:p w14:paraId="423E24A7" w14:textId="77777777" w:rsidR="00550BA5" w:rsidRPr="00D02C76" w:rsidRDefault="00550BA5" w:rsidP="00550BA5">
      <w:pPr>
        <w:rPr>
          <w:rFonts w:ascii="Arial" w:hAnsi="Arial" w:cs="Arial"/>
          <w:sz w:val="18"/>
          <w:szCs w:val="18"/>
        </w:rPr>
      </w:pPr>
    </w:p>
    <w:p w14:paraId="1E791899" w14:textId="77777777" w:rsidR="00F13E55" w:rsidRPr="00D02C76" w:rsidRDefault="00F13E55" w:rsidP="00F13E55">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F13E55" w:rsidRPr="00D02C76" w14:paraId="04146062" w14:textId="77777777" w:rsidTr="009D5007">
        <w:trPr>
          <w:jc w:val="center"/>
        </w:trPr>
        <w:tc>
          <w:tcPr>
            <w:tcW w:w="756" w:type="pct"/>
            <w:shd w:val="clear" w:color="auto" w:fill="D9D9D9" w:themeFill="background1" w:themeFillShade="D9"/>
          </w:tcPr>
          <w:p w14:paraId="26B169B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F308968"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w:t>
            </w:r>
          </w:p>
        </w:tc>
      </w:tr>
      <w:tr w:rsidR="00F13E55" w:rsidRPr="00D02C76" w14:paraId="4DB0E8EF" w14:textId="77777777" w:rsidTr="009D5007">
        <w:trPr>
          <w:jc w:val="center"/>
        </w:trPr>
        <w:tc>
          <w:tcPr>
            <w:tcW w:w="756" w:type="pct"/>
          </w:tcPr>
          <w:p w14:paraId="1CC23DFC" w14:textId="77777777" w:rsidR="00F13E55" w:rsidRPr="00D02C76" w:rsidRDefault="00F13E55" w:rsidP="003328C8">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62D0B0BB"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 xml:space="preserve">Observation 2.1.3.1: High proportion of interference impacted CPEs of ~35% or more are observed in FWA networks. </w:t>
            </w:r>
          </w:p>
          <w:p w14:paraId="7B18DB02"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396DD35" w14:textId="77777777" w:rsidR="00F13E55" w:rsidRPr="00D02C76" w:rsidRDefault="00F13E55" w:rsidP="003328C8">
            <w:pPr>
              <w:spacing w:line="259" w:lineRule="auto"/>
              <w:rPr>
                <w:rFonts w:ascii="Arial" w:hAnsi="Arial" w:cs="Arial"/>
                <w:sz w:val="18"/>
                <w:szCs w:val="18"/>
              </w:rPr>
            </w:pPr>
            <w:r w:rsidRPr="00D02C76">
              <w:rPr>
                <w:rFonts w:ascii="Arial" w:hAnsi="Arial" w:cs="Arial"/>
                <w:sz w:val="18"/>
                <w:szCs w:val="18"/>
              </w:rPr>
              <w:t>As depicted in Figure-2.1.3.1, this yielded significant throughput gains: approximately 42% to 48% in indoor and outdoor 3.5GHz deployments, and 24% to 31% in 7GHz evaluations.</w:t>
            </w:r>
          </w:p>
        </w:tc>
      </w:tr>
    </w:tbl>
    <w:p w14:paraId="00674FAB" w14:textId="3F8CD9EB" w:rsidR="00171B32" w:rsidRPr="00D02C76" w:rsidRDefault="00171B32" w:rsidP="00F13E55">
      <w:pPr>
        <w:rPr>
          <w:rFonts w:ascii="Arial" w:hAnsi="Arial" w:cs="Arial"/>
          <w:sz w:val="18"/>
          <w:szCs w:val="18"/>
          <w:lang w:val="en-GB"/>
        </w:rPr>
      </w:pPr>
    </w:p>
    <w:p w14:paraId="27DC1B86" w14:textId="77777777" w:rsidR="00C9028D" w:rsidRPr="00D02C76" w:rsidRDefault="00C9028D" w:rsidP="00C9028D">
      <w:pPr>
        <w:pStyle w:val="2"/>
        <w:rPr>
          <w:rFonts w:ascii="Arial" w:hAnsi="Arial" w:cs="Arial"/>
          <w:sz w:val="24"/>
          <w:szCs w:val="24"/>
        </w:rPr>
      </w:pPr>
      <w:bookmarkStart w:id="44" w:name="_Ref220579631"/>
      <w:r w:rsidRPr="00D02C76">
        <w:rPr>
          <w:rFonts w:ascii="Arial" w:hAnsi="Arial" w:cs="Arial"/>
          <w:sz w:val="24"/>
          <w:szCs w:val="24"/>
        </w:rPr>
        <w:t xml:space="preserve">CSI </w:t>
      </w:r>
      <w:r w:rsidRPr="00D02C76">
        <w:rPr>
          <w:rFonts w:ascii="Arial" w:hAnsi="Arial" w:cs="Arial" w:hint="eastAsia"/>
          <w:sz w:val="24"/>
          <w:szCs w:val="24"/>
        </w:rPr>
        <w:t>prediction</w:t>
      </w:r>
      <w:bookmarkEnd w:id="44"/>
    </w:p>
    <w:p w14:paraId="504F6224" w14:textId="77777777" w:rsidR="00A13586" w:rsidRPr="00D02C76" w:rsidRDefault="00A13586" w:rsidP="00A13586">
      <w:pPr>
        <w:rPr>
          <w:rFonts w:ascii="Arial" w:hAnsi="Arial" w:cs="Arial"/>
          <w:sz w:val="18"/>
          <w:szCs w:val="18"/>
          <w:lang w:val="en-GB"/>
        </w:rPr>
      </w:pPr>
      <w:r w:rsidRPr="00D02C76">
        <w:rPr>
          <w:rFonts w:ascii="Arial" w:hAnsi="Arial" w:cs="Arial"/>
          <w:sz w:val="18"/>
          <w:szCs w:val="18"/>
          <w:lang w:val="en-GB"/>
        </w:rPr>
        <w:t xml:space="preserve">Regarding CSI </w:t>
      </w:r>
      <w:r w:rsidRPr="00D02C76">
        <w:rPr>
          <w:rFonts w:ascii="Arial" w:hAnsi="Arial" w:cs="Arial" w:hint="eastAsia"/>
          <w:sz w:val="18"/>
          <w:szCs w:val="18"/>
          <w:lang w:val="en-GB"/>
        </w:rPr>
        <w:t>prediction</w:t>
      </w:r>
      <w:r w:rsidRPr="00D02C76">
        <w:rPr>
          <w:rFonts w:ascii="Arial" w:hAnsi="Arial" w:cs="Arial"/>
          <w:sz w:val="18"/>
          <w:szCs w:val="18"/>
          <w:lang w:val="en-GB"/>
        </w:rPr>
        <w:t xml:space="preserve">, we summarized the views as the table below </w:t>
      </w:r>
    </w:p>
    <w:tbl>
      <w:tblPr>
        <w:tblStyle w:val="ae"/>
        <w:tblW w:w="5000" w:type="pct"/>
        <w:jc w:val="center"/>
        <w:tblLook w:val="04A0" w:firstRow="1" w:lastRow="0" w:firstColumn="1" w:lastColumn="0" w:noHBand="0" w:noVBand="1"/>
      </w:tblPr>
      <w:tblGrid>
        <w:gridCol w:w="1256"/>
        <w:gridCol w:w="2339"/>
        <w:gridCol w:w="6141"/>
      </w:tblGrid>
      <w:tr w:rsidR="00A13586" w:rsidRPr="00D02C76" w14:paraId="7FF32931" w14:textId="77777777" w:rsidTr="006D6941">
        <w:trPr>
          <w:jc w:val="center"/>
        </w:trPr>
        <w:tc>
          <w:tcPr>
            <w:tcW w:w="1846" w:type="pct"/>
            <w:gridSpan w:val="2"/>
            <w:shd w:val="clear" w:color="auto" w:fill="D9D9D9" w:themeFill="background1" w:themeFillShade="D9"/>
          </w:tcPr>
          <w:p w14:paraId="1074D5A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54" w:type="pct"/>
            <w:shd w:val="clear" w:color="auto" w:fill="D9D9D9" w:themeFill="background1" w:themeFillShade="D9"/>
          </w:tcPr>
          <w:p w14:paraId="6D3406B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A13586" w:rsidRPr="00D02C76" w14:paraId="7793DA7D" w14:textId="77777777" w:rsidTr="006D6941">
        <w:trPr>
          <w:jc w:val="center"/>
        </w:trPr>
        <w:tc>
          <w:tcPr>
            <w:tcW w:w="645" w:type="pct"/>
            <w:vMerge w:val="restart"/>
            <w:shd w:val="clear" w:color="auto" w:fill="FFFFFF" w:themeFill="background1"/>
          </w:tcPr>
          <w:p w14:paraId="2E804758"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 prediction</w:t>
            </w:r>
          </w:p>
        </w:tc>
        <w:tc>
          <w:tcPr>
            <w:tcW w:w="1201" w:type="pct"/>
            <w:shd w:val="clear" w:color="auto" w:fill="FFFFFF" w:themeFill="background1"/>
          </w:tcPr>
          <w:p w14:paraId="0A3DCF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00452472" w14:textId="5B7EBE9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Tejas (AI and non-AI), MTK (Prioritize non-AI), CMCC</w:t>
            </w:r>
            <w:r w:rsidRPr="00D02C76">
              <w:rPr>
                <w:rFonts w:ascii="Arial" w:hAnsi="Arial" w:cs="Arial" w:hint="eastAsia"/>
                <w:sz w:val="18"/>
                <w:szCs w:val="18"/>
              </w:rPr>
              <w:t>,</w:t>
            </w:r>
            <w:r w:rsidRPr="00D02C76">
              <w:rPr>
                <w:rFonts w:ascii="Arial" w:hAnsi="Arial" w:cs="Arial"/>
                <w:sz w:val="18"/>
                <w:szCs w:val="18"/>
              </w:rPr>
              <w:t xml:space="preserve"> Xiaomi (AI and non-AI), vivo (AI and non-AI), NEC, Samsung, Nvidia, </w:t>
            </w:r>
            <w:r w:rsidRPr="00D02C76">
              <w:rPr>
                <w:rFonts w:ascii="Arial" w:hAnsi="Arial" w:cs="Arial" w:hint="eastAsia"/>
                <w:sz w:val="18"/>
                <w:szCs w:val="18"/>
              </w:rPr>
              <w:t>Apple</w:t>
            </w:r>
            <w:r w:rsidRPr="00D02C76">
              <w:rPr>
                <w:rFonts w:ascii="Arial" w:hAnsi="Arial" w:cs="Arial"/>
                <w:sz w:val="18"/>
                <w:szCs w:val="18"/>
              </w:rPr>
              <w:t xml:space="preserve">, Lenovo, Fujitsu, LG, Sharp, Honor, ETRI, Ericsson (AI and non-AI), Panasonic (AI and non-AI), Sony,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0D22BFE9" w14:textId="77777777" w:rsidTr="006D6941">
        <w:trPr>
          <w:jc w:val="center"/>
        </w:trPr>
        <w:tc>
          <w:tcPr>
            <w:tcW w:w="645" w:type="pct"/>
            <w:vMerge/>
            <w:shd w:val="clear" w:color="auto" w:fill="FFFFFF" w:themeFill="background1"/>
          </w:tcPr>
          <w:p w14:paraId="7E31ECA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C5021C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Spatial domain CSI prediction</w:t>
            </w:r>
          </w:p>
        </w:tc>
        <w:tc>
          <w:tcPr>
            <w:tcW w:w="3154" w:type="pct"/>
            <w:shd w:val="clear" w:color="auto" w:fill="FFFFFF" w:themeFill="background1"/>
          </w:tcPr>
          <w:p w14:paraId="092C8CD0" w14:textId="286372DD"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Futurewei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sidRPr="00D02C76">
              <w:rPr>
                <w:rFonts w:ascii="Arial" w:hAnsi="Arial" w:cs="Arial"/>
                <w:sz w:val="18"/>
                <w:szCs w:val="18"/>
              </w:rPr>
              <w:t>ASUSTek</w:t>
            </w:r>
            <w:proofErr w:type="spellEnd"/>
            <w:r w:rsidR="00DF2E26" w:rsidRPr="00D02C76">
              <w:rPr>
                <w:rFonts w:ascii="Arial" w:hAnsi="Arial" w:cs="Arial"/>
                <w:sz w:val="18"/>
                <w:szCs w:val="18"/>
                <w:lang w:val="en-US" w:eastAsia="zh-CN"/>
              </w:rPr>
              <w:t>, China Unicom</w:t>
            </w:r>
          </w:p>
        </w:tc>
      </w:tr>
      <w:tr w:rsidR="00A13586" w:rsidRPr="00D02C76" w14:paraId="5806B6D8" w14:textId="77777777" w:rsidTr="006D6941">
        <w:trPr>
          <w:jc w:val="center"/>
        </w:trPr>
        <w:tc>
          <w:tcPr>
            <w:tcW w:w="645" w:type="pct"/>
            <w:vMerge/>
            <w:shd w:val="clear" w:color="auto" w:fill="FFFFFF" w:themeFill="background1"/>
          </w:tcPr>
          <w:p w14:paraId="092917E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0886AC9F"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31990FFA" w14:textId="3C20942A"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sidRPr="00D02C76">
              <w:rPr>
                <w:rFonts w:ascii="Arial" w:hAnsi="Arial" w:cs="Arial"/>
                <w:bCs/>
                <w:sz w:val="18"/>
                <w:szCs w:val="18"/>
              </w:rPr>
              <w:t>=1 only as a start</w:t>
            </w:r>
            <w:r w:rsidRPr="00D02C76">
              <w:rPr>
                <w:rFonts w:ascii="Arial" w:hAnsi="Arial" w:cs="Arial" w:hint="eastAsia"/>
                <w:bCs/>
                <w:sz w:val="18"/>
                <w:szCs w:val="18"/>
              </w:rPr>
              <w:t>ing</w:t>
            </w:r>
            <w:r w:rsidRPr="00D02C76">
              <w:rPr>
                <w:rFonts w:ascii="Arial" w:hAnsi="Arial" w:cs="Arial"/>
                <w:bCs/>
                <w:sz w:val="18"/>
                <w:szCs w:val="18"/>
              </w:rPr>
              <w:t xml:space="preserve"> point</w:t>
            </w:r>
            <w:r w:rsidRPr="00D02C76">
              <w:rPr>
                <w:rFonts w:ascii="Arial" w:hAnsi="Arial" w:cs="Arial"/>
                <w:sz w:val="18"/>
                <w:szCs w:val="18"/>
              </w:rPr>
              <w:t>), IMU, BJTU, Samsung, Nvidia, Apple, Sharp, ETRI, Ericsson, Sony, Qualcomm (with interference prediction), Rakuten</w:t>
            </w:r>
          </w:p>
        </w:tc>
      </w:tr>
      <w:tr w:rsidR="00A13586" w:rsidRPr="00D02C76" w14:paraId="6AC32E92" w14:textId="77777777" w:rsidTr="006D6941">
        <w:trPr>
          <w:jc w:val="center"/>
        </w:trPr>
        <w:tc>
          <w:tcPr>
            <w:tcW w:w="645" w:type="pct"/>
            <w:vMerge/>
            <w:shd w:val="clear" w:color="auto" w:fill="FFFFFF" w:themeFill="background1"/>
          </w:tcPr>
          <w:p w14:paraId="14A1722F"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10A6364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beam/virtualization CSI prediction</w:t>
            </w:r>
          </w:p>
        </w:tc>
        <w:tc>
          <w:tcPr>
            <w:tcW w:w="3154" w:type="pct"/>
            <w:shd w:val="clear" w:color="auto" w:fill="FFFFFF" w:themeFill="background1"/>
          </w:tcPr>
          <w:p w14:paraId="537C833A"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Vivo, Apple, Sony, CATT</w:t>
            </w:r>
          </w:p>
        </w:tc>
      </w:tr>
      <w:tr w:rsidR="00A13586" w:rsidRPr="00D02C76" w14:paraId="3615EA48" w14:textId="77777777" w:rsidTr="006D6941">
        <w:trPr>
          <w:jc w:val="center"/>
        </w:trPr>
        <w:tc>
          <w:tcPr>
            <w:tcW w:w="645" w:type="pct"/>
            <w:vMerge/>
            <w:shd w:val="clear" w:color="auto" w:fill="FFFFFF" w:themeFill="background1"/>
          </w:tcPr>
          <w:p w14:paraId="5CDE8375"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F66195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6AE6DF6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Samsung, Apple, LG, ETRI, Sony, NTT DCM</w:t>
            </w:r>
          </w:p>
        </w:tc>
      </w:tr>
      <w:tr w:rsidR="00A13586" w:rsidRPr="00D02C76" w14:paraId="4DB47ACC" w14:textId="77777777" w:rsidTr="006D6941">
        <w:trPr>
          <w:jc w:val="center"/>
        </w:trPr>
        <w:tc>
          <w:tcPr>
            <w:tcW w:w="645" w:type="pct"/>
            <w:vMerge w:val="restart"/>
            <w:shd w:val="clear" w:color="auto" w:fill="FFFFFF" w:themeFill="background1"/>
          </w:tcPr>
          <w:p w14:paraId="01C9A0E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 prediction</w:t>
            </w:r>
          </w:p>
        </w:tc>
        <w:tc>
          <w:tcPr>
            <w:tcW w:w="1201" w:type="pct"/>
            <w:shd w:val="clear" w:color="auto" w:fill="FFFFFF" w:themeFill="background1"/>
          </w:tcPr>
          <w:p w14:paraId="2F2E821B"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requency domain CSI prediction</w:t>
            </w:r>
          </w:p>
        </w:tc>
        <w:tc>
          <w:tcPr>
            <w:tcW w:w="3154" w:type="pct"/>
            <w:shd w:val="clear" w:color="auto" w:fill="FFFFFF" w:themeFill="background1"/>
          </w:tcPr>
          <w:p w14:paraId="26420487" w14:textId="0A3A5C5C"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w:t>
            </w:r>
            <w:r w:rsidR="00DF2E26" w:rsidRPr="00D02C76">
              <w:rPr>
                <w:rFonts w:ascii="Arial" w:hAnsi="Arial" w:cs="Arial"/>
                <w:sz w:val="18"/>
                <w:szCs w:val="18"/>
                <w:lang w:val="en-US" w:eastAsia="zh-CN"/>
              </w:rPr>
              <w:t>, China Unicom</w:t>
            </w:r>
          </w:p>
        </w:tc>
      </w:tr>
      <w:tr w:rsidR="00A13586" w:rsidRPr="00D02C76" w14:paraId="12ECD3D6" w14:textId="77777777" w:rsidTr="006D6941">
        <w:trPr>
          <w:jc w:val="center"/>
        </w:trPr>
        <w:tc>
          <w:tcPr>
            <w:tcW w:w="645" w:type="pct"/>
            <w:vMerge/>
            <w:shd w:val="clear" w:color="auto" w:fill="FFFFFF" w:themeFill="background1"/>
          </w:tcPr>
          <w:p w14:paraId="1FD7B017"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308B1CE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 xml:space="preserve">Spatial domain CSI </w:t>
            </w:r>
            <w:r w:rsidRPr="00D02C76">
              <w:rPr>
                <w:rFonts w:ascii="Arial" w:hAnsi="Arial" w:cs="Arial"/>
                <w:sz w:val="18"/>
                <w:szCs w:val="18"/>
              </w:rPr>
              <w:lastRenderedPageBreak/>
              <w:t>prediction</w:t>
            </w:r>
          </w:p>
        </w:tc>
        <w:tc>
          <w:tcPr>
            <w:tcW w:w="3154" w:type="pct"/>
            <w:shd w:val="clear" w:color="auto" w:fill="FFFFFF" w:themeFill="background1"/>
          </w:tcPr>
          <w:p w14:paraId="63DF91E4" w14:textId="22CF5E6B" w:rsidR="00A13586" w:rsidRPr="00D02C76" w:rsidRDefault="00A13586" w:rsidP="00A13586">
            <w:pPr>
              <w:spacing w:after="160" w:line="259" w:lineRule="auto"/>
              <w:rPr>
                <w:rFonts w:ascii="Arial" w:hAnsi="Arial" w:cs="Arial"/>
                <w:sz w:val="18"/>
                <w:szCs w:val="18"/>
              </w:rPr>
            </w:pPr>
            <w:proofErr w:type="spellStart"/>
            <w:r w:rsidRPr="00D02C76">
              <w:rPr>
                <w:rFonts w:ascii="Arial" w:hAnsi="Arial" w:cs="Arial" w:hint="eastAsia"/>
                <w:sz w:val="18"/>
                <w:szCs w:val="18"/>
              </w:rPr>
              <w:lastRenderedPageBreak/>
              <w:t>F</w:t>
            </w:r>
            <w:r w:rsidRPr="00D02C76">
              <w:rPr>
                <w:rFonts w:ascii="Arial" w:hAnsi="Arial" w:cs="Arial"/>
                <w:sz w:val="18"/>
                <w:szCs w:val="18"/>
              </w:rPr>
              <w:t>uturewei</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(AI and non-AI), OPPO (AI and non-AI), NEC, Ericsson (AI and non-AI), NTT DCM, ATT, KDDI, vivo (for NES</w:t>
            </w:r>
            <w:proofErr w:type="gramStart"/>
            <w:r w:rsidRPr="00D02C76">
              <w:rPr>
                <w:rFonts w:ascii="Arial" w:hAnsi="Arial" w:cs="Arial"/>
                <w:sz w:val="18"/>
                <w:szCs w:val="18"/>
              </w:rPr>
              <w:t>)</w:t>
            </w:r>
            <w:r w:rsidR="00DF2E26" w:rsidRPr="00D02C76">
              <w:rPr>
                <w:rFonts w:ascii="Arial" w:hAnsi="Arial" w:cs="Arial"/>
                <w:sz w:val="18"/>
                <w:szCs w:val="18"/>
                <w:lang w:val="en-US" w:eastAsia="zh-CN"/>
              </w:rPr>
              <w:t xml:space="preserve"> ,</w:t>
            </w:r>
            <w:proofErr w:type="gramEnd"/>
            <w:r w:rsidR="00DF2E26" w:rsidRPr="00D02C76">
              <w:rPr>
                <w:rFonts w:ascii="Arial" w:hAnsi="Arial" w:cs="Arial"/>
                <w:sz w:val="18"/>
                <w:szCs w:val="18"/>
                <w:lang w:val="en-US" w:eastAsia="zh-CN"/>
              </w:rPr>
              <w:t xml:space="preserve"> China </w:t>
            </w:r>
            <w:r w:rsidR="00DF2E26" w:rsidRPr="00D02C76">
              <w:rPr>
                <w:rFonts w:ascii="Arial" w:hAnsi="Arial" w:cs="Arial"/>
                <w:sz w:val="18"/>
                <w:szCs w:val="18"/>
                <w:lang w:val="en-US" w:eastAsia="zh-CN"/>
              </w:rPr>
              <w:lastRenderedPageBreak/>
              <w:t>Unicom</w:t>
            </w:r>
          </w:p>
        </w:tc>
      </w:tr>
      <w:tr w:rsidR="00A13586" w:rsidRPr="00D02C76" w14:paraId="306CC891" w14:textId="77777777" w:rsidTr="006D6941">
        <w:trPr>
          <w:jc w:val="center"/>
        </w:trPr>
        <w:tc>
          <w:tcPr>
            <w:tcW w:w="645" w:type="pct"/>
            <w:vMerge/>
            <w:shd w:val="clear" w:color="auto" w:fill="FFFFFF" w:themeFill="background1"/>
          </w:tcPr>
          <w:p w14:paraId="228783D3"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43D8E947"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prediction</w:t>
            </w:r>
          </w:p>
        </w:tc>
        <w:tc>
          <w:tcPr>
            <w:tcW w:w="3154" w:type="pct"/>
            <w:shd w:val="clear" w:color="auto" w:fill="FFFFFF" w:themeFill="background1"/>
          </w:tcPr>
          <w:p w14:paraId="737A2866"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vidia</w:t>
            </w:r>
          </w:p>
        </w:tc>
      </w:tr>
      <w:tr w:rsidR="00A13586" w:rsidRPr="00D02C76" w14:paraId="6D076CFA" w14:textId="77777777" w:rsidTr="006D6941">
        <w:trPr>
          <w:jc w:val="center"/>
        </w:trPr>
        <w:tc>
          <w:tcPr>
            <w:tcW w:w="645" w:type="pct"/>
            <w:vMerge/>
            <w:shd w:val="clear" w:color="auto" w:fill="FFFFFF" w:themeFill="background1"/>
          </w:tcPr>
          <w:p w14:paraId="585731B9"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241B7840"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ross frequency unit (e.g., BWP, CC) CSI prediction</w:t>
            </w:r>
          </w:p>
        </w:tc>
        <w:tc>
          <w:tcPr>
            <w:tcW w:w="3154" w:type="pct"/>
            <w:shd w:val="clear" w:color="auto" w:fill="FFFFFF" w:themeFill="background1"/>
          </w:tcPr>
          <w:p w14:paraId="4CE0F44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TT DCM</w:t>
            </w:r>
          </w:p>
        </w:tc>
      </w:tr>
      <w:tr w:rsidR="00A13586" w:rsidRPr="00D02C76" w14:paraId="203A0533" w14:textId="77777777" w:rsidTr="006D6941">
        <w:trPr>
          <w:jc w:val="center"/>
        </w:trPr>
        <w:tc>
          <w:tcPr>
            <w:tcW w:w="645" w:type="pct"/>
            <w:vMerge w:val="restart"/>
            <w:shd w:val="clear" w:color="auto" w:fill="FFFFFF" w:themeFill="background1"/>
          </w:tcPr>
          <w:p w14:paraId="50ECAD54"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ssistance information</w:t>
            </w:r>
          </w:p>
        </w:tc>
        <w:tc>
          <w:tcPr>
            <w:tcW w:w="1201" w:type="pct"/>
            <w:shd w:val="clear" w:color="auto" w:fill="FFFFFF" w:themeFill="background1"/>
          </w:tcPr>
          <w:p w14:paraId="22C248C2" w14:textId="77777777"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Full-dimension long term channel information</w:t>
            </w:r>
          </w:p>
        </w:tc>
        <w:tc>
          <w:tcPr>
            <w:tcW w:w="3154" w:type="pct"/>
            <w:shd w:val="clear" w:color="auto" w:fill="FFFFFF" w:themeFill="background1"/>
          </w:tcPr>
          <w:p w14:paraId="126DFAC5" w14:textId="4D188369"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sidR="00DF2E26" w:rsidRPr="00D02C76">
              <w:rPr>
                <w:rFonts w:ascii="Arial" w:hAnsi="Arial" w:cs="Arial"/>
                <w:sz w:val="18"/>
                <w:szCs w:val="18"/>
                <w:lang w:val="en-US" w:eastAsia="zh-CN"/>
              </w:rPr>
              <w:t xml:space="preserve"> , China Unicom</w:t>
            </w:r>
          </w:p>
        </w:tc>
      </w:tr>
      <w:tr w:rsidR="00A13586" w:rsidRPr="00D02C76" w14:paraId="340A00C5" w14:textId="77777777" w:rsidTr="006D6941">
        <w:trPr>
          <w:jc w:val="center"/>
        </w:trPr>
        <w:tc>
          <w:tcPr>
            <w:tcW w:w="645" w:type="pct"/>
            <w:vMerge/>
            <w:shd w:val="clear" w:color="auto" w:fill="FFFFFF" w:themeFill="background1"/>
          </w:tcPr>
          <w:p w14:paraId="6CE640C1" w14:textId="77777777" w:rsidR="00A13586" w:rsidRPr="00D02C76" w:rsidRDefault="00A13586" w:rsidP="00A13586">
            <w:pPr>
              <w:spacing w:after="160" w:line="259" w:lineRule="auto"/>
              <w:rPr>
                <w:rFonts w:ascii="Arial" w:hAnsi="Arial" w:cs="Arial"/>
                <w:sz w:val="18"/>
                <w:szCs w:val="18"/>
              </w:rPr>
            </w:pPr>
          </w:p>
        </w:tc>
        <w:tc>
          <w:tcPr>
            <w:tcW w:w="1201" w:type="pct"/>
            <w:shd w:val="clear" w:color="auto" w:fill="FFFFFF" w:themeFill="background1"/>
          </w:tcPr>
          <w:p w14:paraId="584F140A" w14:textId="24C91834" w:rsidR="00A13586" w:rsidRPr="00D02C76" w:rsidRDefault="00A13586" w:rsidP="00A13586">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ompression</w:t>
            </w:r>
            <w:r w:rsidR="00A13AD3" w:rsidRPr="00D02C76">
              <w:rPr>
                <w:rFonts w:ascii="Arial" w:hAnsi="Arial" w:cs="Arial"/>
                <w:sz w:val="18"/>
                <w:szCs w:val="18"/>
              </w:rPr>
              <w:t>/</w:t>
            </w:r>
            <w:r w:rsidR="00957881" w:rsidRPr="00D02C76">
              <w:rPr>
                <w:rFonts w:ascii="Arial" w:hAnsi="Arial" w:cs="Arial"/>
                <w:sz w:val="18"/>
                <w:szCs w:val="18"/>
                <w:lang w:eastAsia="zh-CN"/>
              </w:rPr>
              <w:t>p</w:t>
            </w:r>
            <w:r w:rsidR="00A13AD3" w:rsidRPr="00D02C76">
              <w:rPr>
                <w:rFonts w:ascii="Arial" w:hAnsi="Arial" w:cs="Arial" w:hint="eastAsia"/>
                <w:sz w:val="18"/>
                <w:szCs w:val="18"/>
                <w:lang w:eastAsia="zh-CN"/>
              </w:rPr>
              <w:t>recoding</w:t>
            </w:r>
            <w:r w:rsidRPr="00D02C76">
              <w:rPr>
                <w:rFonts w:ascii="Arial" w:hAnsi="Arial" w:cs="Arial"/>
                <w:sz w:val="18"/>
                <w:szCs w:val="18"/>
              </w:rPr>
              <w:t xml:space="preserve"> matrix applied on CSI-RS</w:t>
            </w:r>
          </w:p>
        </w:tc>
        <w:tc>
          <w:tcPr>
            <w:tcW w:w="3154" w:type="pct"/>
            <w:shd w:val="clear" w:color="auto" w:fill="FFFFFF" w:themeFill="background1"/>
          </w:tcPr>
          <w:p w14:paraId="6CC09B12" w14:textId="7FB87956" w:rsidR="00A13586" w:rsidRPr="00D02C76" w:rsidRDefault="00A13586" w:rsidP="00A13586">
            <w:pPr>
              <w:spacing w:after="160" w:line="259" w:lineRule="auto"/>
              <w:rPr>
                <w:rFonts w:ascii="Arial" w:hAnsi="Arial" w:cs="Arial"/>
                <w:sz w:val="18"/>
                <w:szCs w:val="18"/>
              </w:rPr>
            </w:pPr>
            <w:r w:rsidRPr="00D02C76">
              <w:rPr>
                <w:rFonts w:ascii="Arial" w:hAnsi="Arial" w:cs="Arial"/>
                <w:sz w:val="18"/>
                <w:szCs w:val="18"/>
              </w:rPr>
              <w:t>OPPO, MTK</w:t>
            </w:r>
            <w:r w:rsidR="00BC44E1" w:rsidRPr="00D02C76">
              <w:rPr>
                <w:rFonts w:ascii="Arial" w:hAnsi="Arial" w:cs="Arial"/>
                <w:sz w:val="18"/>
                <w:szCs w:val="18"/>
              </w:rPr>
              <w:t>, Ericsson</w:t>
            </w:r>
          </w:p>
        </w:tc>
      </w:tr>
    </w:tbl>
    <w:p w14:paraId="7BEFD5A5" w14:textId="77777777" w:rsidR="00472FBB" w:rsidRPr="00D02C76" w:rsidRDefault="00472FBB" w:rsidP="00A13586">
      <w:pPr>
        <w:rPr>
          <w:rFonts w:ascii="Arial" w:hAnsi="Arial" w:cs="Arial"/>
          <w:sz w:val="18"/>
          <w:szCs w:val="18"/>
        </w:rPr>
      </w:pPr>
    </w:p>
    <w:p w14:paraId="7ECC4986" w14:textId="7204C46B" w:rsidR="00A13586" w:rsidRPr="00D02C76" w:rsidRDefault="00472FBB" w:rsidP="00A13586">
      <w:pPr>
        <w:rPr>
          <w:rFonts w:ascii="Arial" w:hAnsi="Arial" w:cs="Arial"/>
          <w:sz w:val="18"/>
          <w:szCs w:val="18"/>
        </w:rPr>
      </w:pPr>
      <w:r w:rsidRPr="00D02C76">
        <w:rPr>
          <w:rFonts w:ascii="Arial" w:hAnsi="Arial" w:cs="Arial"/>
          <w:sz w:val="18"/>
          <w:szCs w:val="18"/>
        </w:rPr>
        <w:t xml:space="preserve">It seems there is consensus to study non-AI or AI based CSI prediction among numerous domains. A </w:t>
      </w:r>
      <w:r w:rsidR="00E105A7" w:rsidRPr="00D02C76">
        <w:rPr>
          <w:rFonts w:ascii="Arial" w:hAnsi="Arial" w:cs="Arial"/>
          <w:sz w:val="18"/>
          <w:szCs w:val="18"/>
        </w:rPr>
        <w:t xml:space="preserve">large </w:t>
      </w:r>
      <w:r w:rsidRPr="00D02C76">
        <w:rPr>
          <w:rFonts w:ascii="Arial" w:hAnsi="Arial" w:cs="Arial"/>
          <w:sz w:val="18"/>
          <w:szCs w:val="18"/>
        </w:rPr>
        <w:t>number of companies show attractive gain. The following proposals are derived based on companies’ contributions.</w:t>
      </w:r>
    </w:p>
    <w:p w14:paraId="4C65BBB2" w14:textId="1343B80F" w:rsidR="00B212DD" w:rsidRPr="00D02C76" w:rsidRDefault="00B212DD" w:rsidP="00D20DCB">
      <w:pPr>
        <w:pStyle w:val="3"/>
        <w:numPr>
          <w:ilvl w:val="0"/>
          <w:numId w:val="0"/>
        </w:numPr>
        <w:rPr>
          <w:b/>
          <w:bCs/>
          <w:sz w:val="22"/>
          <w:szCs w:val="22"/>
        </w:rPr>
      </w:pPr>
      <w:r w:rsidRPr="00D02C76">
        <w:rPr>
          <w:b/>
          <w:bCs/>
          <w:sz w:val="22"/>
          <w:szCs w:val="22"/>
        </w:rPr>
        <w:t xml:space="preserve">Proposal </w:t>
      </w:r>
      <w:r w:rsidR="00D20DCB" w:rsidRPr="00D02C76">
        <w:rPr>
          <w:b/>
          <w:bCs/>
          <w:sz w:val="22"/>
          <w:szCs w:val="22"/>
        </w:rPr>
        <w:t>5.3</w:t>
      </w:r>
      <w:r w:rsidR="00AF55E8" w:rsidRPr="00D02C76">
        <w:rPr>
          <w:b/>
          <w:bCs/>
          <w:sz w:val="22"/>
          <w:szCs w:val="22"/>
        </w:rPr>
        <w:t>-1</w:t>
      </w:r>
      <w:r w:rsidRPr="00D02C76">
        <w:rPr>
          <w:b/>
          <w:bCs/>
          <w:sz w:val="22"/>
          <w:szCs w:val="22"/>
        </w:rPr>
        <w:t xml:space="preserve">: </w:t>
      </w:r>
    </w:p>
    <w:p w14:paraId="75DE80AA" w14:textId="5E0997FB" w:rsidR="00B212DD" w:rsidRPr="00D02C76" w:rsidRDefault="00B212DD" w:rsidP="008519F8">
      <w:pPr>
        <w:spacing w:after="0"/>
        <w:rPr>
          <w:rFonts w:ascii="Arial" w:hAnsi="Arial" w:cs="Arial"/>
          <w:sz w:val="18"/>
          <w:szCs w:val="18"/>
          <w:lang w:val="en-GB"/>
        </w:rPr>
      </w:pPr>
      <w:r w:rsidRPr="00D02C76">
        <w:rPr>
          <w:rFonts w:ascii="Arial" w:hAnsi="Arial" w:cs="Arial"/>
          <w:sz w:val="18"/>
          <w:szCs w:val="18"/>
          <w:lang w:val="en-GB"/>
        </w:rPr>
        <w:t xml:space="preserve">For 6GR, study the following non-AI and AI based low overhead CSI-RS or CSI prediction at UE or NW side </w:t>
      </w:r>
    </w:p>
    <w:p w14:paraId="73FAF44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Non-AI and AI based time domain CSI prediction</w:t>
      </w:r>
    </w:p>
    <w:p w14:paraId="7D79ADF0"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NR Rel-18/Rel-19 UE side CSI prediction with potential simplification is the start point</w:t>
      </w:r>
    </w:p>
    <w:p w14:paraId="4012DD47"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sz w:val="18"/>
          <w:szCs w:val="18"/>
          <w:lang w:val="en-GB"/>
        </w:rPr>
        <w:t xml:space="preserve">Non-AI and AI based frequency/spatial domain prediction </w:t>
      </w:r>
    </w:p>
    <w:p w14:paraId="2EBFC7D5" w14:textId="77777777" w:rsidR="00B212DD" w:rsidRPr="00D02C76" w:rsidRDefault="00B212DD" w:rsidP="008519F8">
      <w:pPr>
        <w:numPr>
          <w:ilvl w:val="1"/>
          <w:numId w:val="78"/>
        </w:numPr>
        <w:spacing w:after="0"/>
        <w:rPr>
          <w:rFonts w:ascii="Arial" w:hAnsi="Arial" w:cs="Arial"/>
          <w:sz w:val="18"/>
          <w:szCs w:val="18"/>
          <w:lang w:val="en-GB"/>
        </w:rPr>
      </w:pPr>
      <w:r w:rsidRPr="00D02C76">
        <w:rPr>
          <w:rFonts w:ascii="Arial" w:hAnsi="Arial" w:cs="Arial"/>
          <w:sz w:val="18"/>
          <w:szCs w:val="18"/>
          <w:lang w:val="en-GB"/>
        </w:rPr>
        <w:t>At least for non-AI, consider the following information options used to reconstruct the reduced-dimension measurement into full-dimension channel</w:t>
      </w:r>
    </w:p>
    <w:p w14:paraId="0E620475" w14:textId="77777777"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Full-dimension long term channel information, either derived from full-dimension CSI-RS measurement or NW/UE signalling</w:t>
      </w:r>
    </w:p>
    <w:p w14:paraId="6151BA51" w14:textId="2B0B1ADE" w:rsidR="00B212DD" w:rsidRPr="00D02C76" w:rsidRDefault="00B212DD" w:rsidP="008519F8">
      <w:pPr>
        <w:numPr>
          <w:ilvl w:val="2"/>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2: </w:t>
      </w:r>
      <w:r w:rsidRPr="00D02C76">
        <w:rPr>
          <w:rFonts w:ascii="Arial" w:hAnsi="Arial" w:cs="Arial" w:hint="eastAsia"/>
          <w:sz w:val="18"/>
          <w:szCs w:val="18"/>
          <w:lang w:val="en-GB"/>
        </w:rPr>
        <w:t>C</w:t>
      </w:r>
      <w:r w:rsidRPr="00D02C76">
        <w:rPr>
          <w:rFonts w:ascii="Arial" w:hAnsi="Arial" w:cs="Arial"/>
          <w:sz w:val="18"/>
          <w:szCs w:val="18"/>
          <w:lang w:val="en-GB"/>
        </w:rPr>
        <w:t>ompression</w:t>
      </w:r>
      <w:r w:rsidR="00B13196" w:rsidRPr="00D02C76">
        <w:rPr>
          <w:rFonts w:ascii="Arial" w:hAnsi="Arial" w:cs="Arial"/>
          <w:sz w:val="18"/>
          <w:szCs w:val="18"/>
          <w:lang w:val="en-GB"/>
        </w:rPr>
        <w:t>/precoding</w:t>
      </w:r>
      <w:r w:rsidRPr="00D02C76">
        <w:rPr>
          <w:rFonts w:ascii="Arial" w:hAnsi="Arial" w:cs="Arial"/>
          <w:sz w:val="18"/>
          <w:szCs w:val="18"/>
          <w:lang w:val="en-GB"/>
        </w:rPr>
        <w:t xml:space="preserve"> matrix applied on CSI-RS</w:t>
      </w:r>
    </w:p>
    <w:p w14:paraId="1765B003" w14:textId="77777777" w:rsidR="00B212DD" w:rsidRPr="00D02C76" w:rsidRDefault="00B212DD" w:rsidP="008519F8">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I based cross beam/virtualization CSI prediction</w:t>
      </w:r>
    </w:p>
    <w:p w14:paraId="331E1CDC" w14:textId="619C0C0C" w:rsidR="00B212DD" w:rsidRPr="00D02C76" w:rsidRDefault="00B212DD" w:rsidP="00B212DD">
      <w:pPr>
        <w:numPr>
          <w:ilvl w:val="0"/>
          <w:numId w:val="78"/>
        </w:numPr>
        <w:rPr>
          <w:rFonts w:ascii="Arial" w:hAnsi="Arial" w:cs="Arial"/>
          <w:sz w:val="18"/>
          <w:szCs w:val="18"/>
          <w:lang w:val="en-GB"/>
        </w:rPr>
      </w:pPr>
      <w:r w:rsidRPr="00D02C76">
        <w:rPr>
          <w:rFonts w:ascii="Arial" w:hAnsi="Arial" w:cs="Arial"/>
          <w:sz w:val="18"/>
          <w:szCs w:val="18"/>
          <w:lang w:val="en-GB"/>
        </w:rPr>
        <w:t>AI based cross frequency unit (e.g., BWP, CC) CSI prediction</w:t>
      </w:r>
    </w:p>
    <w:tbl>
      <w:tblPr>
        <w:tblStyle w:val="ae"/>
        <w:tblW w:w="0" w:type="auto"/>
        <w:tblLook w:val="04A0" w:firstRow="1" w:lastRow="0" w:firstColumn="1" w:lastColumn="0" w:noHBand="0" w:noVBand="1"/>
      </w:tblPr>
      <w:tblGrid>
        <w:gridCol w:w="1627"/>
        <w:gridCol w:w="8109"/>
      </w:tblGrid>
      <w:tr w:rsidR="007A3963" w:rsidRPr="00D02C76" w14:paraId="10F08AE5" w14:textId="77777777" w:rsidTr="00EF7D38">
        <w:tc>
          <w:tcPr>
            <w:tcW w:w="1627" w:type="dxa"/>
            <w:shd w:val="clear" w:color="auto" w:fill="F2F2F2" w:themeFill="background1" w:themeFillShade="F2"/>
          </w:tcPr>
          <w:p w14:paraId="7A5DDBC6" w14:textId="77777777" w:rsidR="007A3963" w:rsidRPr="00D02C76" w:rsidRDefault="007A3963" w:rsidP="00EF7D38">
            <w:pPr>
              <w:rPr>
                <w:rFonts w:ascii="Arial" w:hAnsi="Arial" w:cs="Arial"/>
                <w:sz w:val="18"/>
                <w:szCs w:val="18"/>
              </w:rPr>
            </w:pPr>
            <w:r w:rsidRPr="00D02C76">
              <w:rPr>
                <w:rFonts w:ascii="Arial" w:hAnsi="Arial" w:cs="Arial"/>
                <w:b/>
                <w:bCs/>
                <w:sz w:val="18"/>
                <w:szCs w:val="18"/>
              </w:rPr>
              <w:t>Support/fine</w:t>
            </w:r>
          </w:p>
        </w:tc>
        <w:tc>
          <w:tcPr>
            <w:tcW w:w="8109" w:type="dxa"/>
          </w:tcPr>
          <w:p w14:paraId="7DC530DD" w14:textId="40762CD6" w:rsidR="007A3963" w:rsidRPr="00D02C76" w:rsidRDefault="00441505" w:rsidP="00EF7D38">
            <w:pPr>
              <w:widowControl/>
              <w:jc w:val="left"/>
              <w:rPr>
                <w:rFonts w:ascii="Arial" w:eastAsia="宋体" w:hAnsi="Arial" w:cs="Arial"/>
                <w:sz w:val="18"/>
                <w:szCs w:val="18"/>
                <w:lang w:eastAsia="zh-CN"/>
              </w:rPr>
            </w:pPr>
            <w:r w:rsidRPr="00D02C76">
              <w:rPr>
                <w:rFonts w:ascii="Arial" w:eastAsia="宋体" w:hAnsi="Arial" w:cs="Arial" w:hint="eastAsia"/>
                <w:sz w:val="18"/>
                <w:szCs w:val="18"/>
                <w:lang w:val="en-US" w:eastAsia="zh-CN"/>
              </w:rPr>
              <w:t>N</w:t>
            </w:r>
            <w:r w:rsidRPr="00D02C76">
              <w:rPr>
                <w:rFonts w:ascii="Arial" w:eastAsia="宋体" w:hAnsi="Arial" w:cs="Arial"/>
                <w:sz w:val="18"/>
                <w:szCs w:val="18"/>
                <w:lang w:val="en-US" w:eastAsia="zh-CN"/>
              </w:rPr>
              <w:t xml:space="preserve">okia, </w:t>
            </w:r>
            <w:proofErr w:type="spellStart"/>
            <w:r w:rsidRPr="00D02C76">
              <w:rPr>
                <w:rFonts w:ascii="Arial" w:eastAsia="宋体" w:hAnsi="Arial" w:cs="Arial"/>
                <w:sz w:val="18"/>
                <w:szCs w:val="18"/>
                <w:lang w:val="en-US" w:eastAsia="zh-CN"/>
              </w:rPr>
              <w:t>Futurewei</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Spreadtrum</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InterDigital</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xml:space="preserve">, OPPO, TCL, ZTE, CATT, Tejas, MTK, CMCC, Xiaomi, vivo, NEC, Samsung, Nvidia, Apple, Lenovo, Fujitsu, LG, Sharp, Honor, ETRI, Ericsson, Panasonic, Sony, NTT DCM, ATT, </w:t>
            </w:r>
            <w:proofErr w:type="spellStart"/>
            <w:r w:rsidRPr="00D02C76">
              <w:rPr>
                <w:rFonts w:ascii="Arial" w:eastAsia="宋体" w:hAnsi="Arial" w:cs="Arial"/>
                <w:sz w:val="18"/>
                <w:szCs w:val="18"/>
                <w:lang w:val="en-US" w:eastAsia="zh-CN"/>
              </w:rPr>
              <w:t>ASUSTek</w:t>
            </w:r>
            <w:proofErr w:type="spellEnd"/>
            <w:r w:rsidR="002D6876" w:rsidRPr="00D02C76">
              <w:rPr>
                <w:rFonts w:ascii="Arial" w:eastAsia="宋体" w:hAnsi="Arial" w:cs="Arial"/>
                <w:sz w:val="18"/>
                <w:szCs w:val="18"/>
                <w:lang w:val="en-US" w:eastAsia="zh-CN"/>
              </w:rPr>
              <w:t xml:space="preserve">, </w:t>
            </w:r>
            <w:r w:rsidR="002D6876" w:rsidRPr="00D02C76">
              <w:rPr>
                <w:rFonts w:ascii="Arial" w:hAnsi="Arial" w:cs="Arial"/>
                <w:sz w:val="18"/>
                <w:szCs w:val="18"/>
              </w:rPr>
              <w:t>Rakuten</w:t>
            </w:r>
            <w:r w:rsidR="00DF2E26" w:rsidRPr="00D02C76">
              <w:rPr>
                <w:rFonts w:ascii="Arial" w:hAnsi="Arial" w:cs="Arial"/>
                <w:sz w:val="18"/>
                <w:szCs w:val="18"/>
                <w:lang w:val="en-US" w:eastAsia="zh-CN"/>
              </w:rPr>
              <w:t>, China Unicom</w:t>
            </w:r>
          </w:p>
        </w:tc>
      </w:tr>
      <w:tr w:rsidR="007A3963" w:rsidRPr="00D02C76" w14:paraId="37300C5A" w14:textId="77777777" w:rsidTr="00EF7D38">
        <w:tc>
          <w:tcPr>
            <w:tcW w:w="1627" w:type="dxa"/>
            <w:shd w:val="clear" w:color="auto" w:fill="F2F2F2" w:themeFill="background1" w:themeFillShade="F2"/>
          </w:tcPr>
          <w:p w14:paraId="770D295D" w14:textId="77777777" w:rsidR="007A3963" w:rsidRPr="00D02C76" w:rsidRDefault="007A3963"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EF8BB23" w14:textId="77777777" w:rsidR="007A3963" w:rsidRPr="00D02C76" w:rsidRDefault="007A3963" w:rsidP="00EF7D38">
            <w:pPr>
              <w:rPr>
                <w:rFonts w:ascii="Arial" w:hAnsi="Arial" w:cs="Arial"/>
                <w:sz w:val="18"/>
                <w:szCs w:val="18"/>
              </w:rPr>
            </w:pPr>
          </w:p>
        </w:tc>
      </w:tr>
    </w:tbl>
    <w:p w14:paraId="528CB08C" w14:textId="77777777" w:rsidR="007A3963" w:rsidRPr="00D02C76" w:rsidRDefault="007A3963" w:rsidP="007025F5">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B212DD" w:rsidRPr="00D02C76" w14:paraId="51F24577" w14:textId="77777777" w:rsidTr="00734EC9">
        <w:trPr>
          <w:jc w:val="center"/>
        </w:trPr>
        <w:tc>
          <w:tcPr>
            <w:tcW w:w="756" w:type="pct"/>
            <w:shd w:val="clear" w:color="auto" w:fill="D9D9D9" w:themeFill="background1" w:themeFillShade="D9"/>
          </w:tcPr>
          <w:p w14:paraId="2545FF7C"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967108A" w14:textId="77777777" w:rsidR="00B212DD" w:rsidRPr="00D02C76" w:rsidRDefault="00B212DD" w:rsidP="00B212DD">
            <w:pPr>
              <w:spacing w:after="160" w:line="259" w:lineRule="auto"/>
              <w:rPr>
                <w:rFonts w:ascii="Arial" w:hAnsi="Arial" w:cs="Arial"/>
                <w:sz w:val="18"/>
                <w:szCs w:val="18"/>
              </w:rPr>
            </w:pPr>
            <w:r w:rsidRPr="00D02C76">
              <w:rPr>
                <w:rFonts w:ascii="Arial" w:hAnsi="Arial" w:cs="Arial"/>
                <w:sz w:val="18"/>
                <w:szCs w:val="18"/>
              </w:rPr>
              <w:t>Comment</w:t>
            </w:r>
          </w:p>
        </w:tc>
      </w:tr>
      <w:tr w:rsidR="00B212DD" w:rsidRPr="00D02C76" w14:paraId="443D1961" w14:textId="77777777" w:rsidTr="00734EC9">
        <w:trPr>
          <w:jc w:val="center"/>
        </w:trPr>
        <w:tc>
          <w:tcPr>
            <w:tcW w:w="756" w:type="pct"/>
          </w:tcPr>
          <w:p w14:paraId="565FBD12" w14:textId="15C27309" w:rsidR="00B212DD" w:rsidRPr="00D02C76" w:rsidRDefault="001D72DF" w:rsidP="00B212DD">
            <w:pPr>
              <w:spacing w:after="160" w:line="259" w:lineRule="auto"/>
              <w:rPr>
                <w:rFonts w:ascii="Arial" w:hAnsi="Arial" w:cs="Arial"/>
                <w:sz w:val="18"/>
                <w:szCs w:val="18"/>
              </w:rPr>
            </w:pPr>
            <w:r>
              <w:rPr>
                <w:rFonts w:ascii="Arial" w:hAnsi="Arial" w:cs="Arial"/>
                <w:sz w:val="18"/>
                <w:szCs w:val="18"/>
              </w:rPr>
              <w:t>MediaTek</w:t>
            </w:r>
          </w:p>
        </w:tc>
        <w:tc>
          <w:tcPr>
            <w:tcW w:w="4244" w:type="pct"/>
          </w:tcPr>
          <w:p w14:paraId="31E54963" w14:textId="58F8CAFA" w:rsidR="00B212DD" w:rsidRPr="00D02C76" w:rsidRDefault="001D72DF" w:rsidP="00B212DD">
            <w:pPr>
              <w:spacing w:after="160" w:line="259" w:lineRule="auto"/>
              <w:rPr>
                <w:rFonts w:ascii="Arial" w:hAnsi="Arial" w:cs="Arial"/>
                <w:sz w:val="18"/>
                <w:szCs w:val="18"/>
              </w:rPr>
            </w:pPr>
            <w:r>
              <w:rPr>
                <w:rFonts w:ascii="Arial" w:hAnsi="Arial" w:cs="Arial"/>
                <w:sz w:val="18"/>
                <w:szCs w:val="18"/>
              </w:rPr>
              <w:t>Supportive to this proposal. However, it a bit unclear to us what “</w:t>
            </w:r>
            <w:r w:rsidRPr="001D72DF">
              <w:rPr>
                <w:rFonts w:ascii="Arial" w:hAnsi="Arial" w:cs="Arial"/>
                <w:sz w:val="18"/>
                <w:szCs w:val="18"/>
                <w:lang w:val="en-US"/>
              </w:rPr>
              <w:t>cross virtualization</w:t>
            </w:r>
            <w:r>
              <w:rPr>
                <w:rFonts w:ascii="Arial" w:hAnsi="Arial" w:cs="Arial"/>
                <w:sz w:val="18"/>
                <w:szCs w:val="18"/>
              </w:rPr>
              <w:t>” means?</w:t>
            </w:r>
          </w:p>
        </w:tc>
      </w:tr>
      <w:tr w:rsidR="00B212DD" w:rsidRPr="00D02C76" w14:paraId="734F897C" w14:textId="77777777" w:rsidTr="00734EC9">
        <w:trPr>
          <w:jc w:val="center"/>
        </w:trPr>
        <w:tc>
          <w:tcPr>
            <w:tcW w:w="756" w:type="pct"/>
          </w:tcPr>
          <w:p w14:paraId="770383D7" w14:textId="77777777" w:rsidR="00B212DD" w:rsidRPr="00D02C76" w:rsidRDefault="00B212DD" w:rsidP="00B212DD">
            <w:pPr>
              <w:spacing w:after="160" w:line="259" w:lineRule="auto"/>
              <w:rPr>
                <w:rFonts w:ascii="Arial" w:hAnsi="Arial" w:cs="Arial"/>
                <w:sz w:val="18"/>
                <w:szCs w:val="18"/>
              </w:rPr>
            </w:pPr>
          </w:p>
        </w:tc>
        <w:tc>
          <w:tcPr>
            <w:tcW w:w="4244" w:type="pct"/>
          </w:tcPr>
          <w:p w14:paraId="5CE5B4A2" w14:textId="77777777" w:rsidR="00B212DD" w:rsidRPr="00D02C76" w:rsidRDefault="00B212DD" w:rsidP="00B212DD">
            <w:pPr>
              <w:spacing w:after="160" w:line="259" w:lineRule="auto"/>
              <w:rPr>
                <w:rFonts w:ascii="Arial" w:hAnsi="Arial" w:cs="Arial"/>
                <w:sz w:val="18"/>
                <w:szCs w:val="18"/>
              </w:rPr>
            </w:pPr>
          </w:p>
        </w:tc>
      </w:tr>
      <w:tr w:rsidR="00B212DD" w:rsidRPr="00D02C76" w14:paraId="3361E7C7" w14:textId="77777777" w:rsidTr="00734EC9">
        <w:trPr>
          <w:jc w:val="center"/>
        </w:trPr>
        <w:tc>
          <w:tcPr>
            <w:tcW w:w="756" w:type="pct"/>
          </w:tcPr>
          <w:p w14:paraId="4D5A43B2" w14:textId="77777777" w:rsidR="00B212DD" w:rsidRPr="00D02C76" w:rsidRDefault="00B212DD" w:rsidP="00B212DD">
            <w:pPr>
              <w:spacing w:after="160" w:line="259" w:lineRule="auto"/>
              <w:rPr>
                <w:rFonts w:ascii="Arial" w:hAnsi="Arial" w:cs="Arial"/>
                <w:sz w:val="18"/>
                <w:szCs w:val="18"/>
              </w:rPr>
            </w:pPr>
          </w:p>
        </w:tc>
        <w:tc>
          <w:tcPr>
            <w:tcW w:w="4244" w:type="pct"/>
          </w:tcPr>
          <w:p w14:paraId="1AE3E200" w14:textId="77777777" w:rsidR="00B212DD" w:rsidRPr="00D02C76" w:rsidRDefault="00B212DD" w:rsidP="00B212DD">
            <w:pPr>
              <w:spacing w:after="160" w:line="259" w:lineRule="auto"/>
              <w:rPr>
                <w:rFonts w:ascii="Arial" w:hAnsi="Arial" w:cs="Arial"/>
                <w:sz w:val="18"/>
                <w:szCs w:val="18"/>
              </w:rPr>
            </w:pPr>
          </w:p>
        </w:tc>
      </w:tr>
      <w:tr w:rsidR="00B212DD" w:rsidRPr="00D02C76" w14:paraId="58CD8627" w14:textId="77777777" w:rsidTr="00734EC9">
        <w:trPr>
          <w:jc w:val="center"/>
        </w:trPr>
        <w:tc>
          <w:tcPr>
            <w:tcW w:w="756" w:type="pct"/>
          </w:tcPr>
          <w:p w14:paraId="4E058599" w14:textId="77777777" w:rsidR="00B212DD" w:rsidRPr="00D02C76" w:rsidRDefault="00B212DD" w:rsidP="00B212DD">
            <w:pPr>
              <w:spacing w:after="160" w:line="259" w:lineRule="auto"/>
              <w:rPr>
                <w:rFonts w:ascii="Arial" w:hAnsi="Arial" w:cs="Arial"/>
                <w:sz w:val="18"/>
                <w:szCs w:val="18"/>
              </w:rPr>
            </w:pPr>
          </w:p>
        </w:tc>
        <w:tc>
          <w:tcPr>
            <w:tcW w:w="4244" w:type="pct"/>
          </w:tcPr>
          <w:p w14:paraId="44E32349" w14:textId="77777777" w:rsidR="00B212DD" w:rsidRPr="00D02C76" w:rsidRDefault="00B212DD" w:rsidP="00B212DD">
            <w:pPr>
              <w:spacing w:after="160" w:line="259" w:lineRule="auto"/>
              <w:rPr>
                <w:rFonts w:ascii="Arial" w:hAnsi="Arial" w:cs="Arial"/>
                <w:sz w:val="18"/>
                <w:szCs w:val="18"/>
              </w:rPr>
            </w:pPr>
          </w:p>
        </w:tc>
      </w:tr>
    </w:tbl>
    <w:p w14:paraId="5FA06FD1" w14:textId="77777777" w:rsidR="00B212DD" w:rsidRPr="00D02C76" w:rsidRDefault="00B212DD" w:rsidP="00B212DD">
      <w:pPr>
        <w:rPr>
          <w:rFonts w:ascii="Arial" w:hAnsi="Arial" w:cs="Arial"/>
          <w:sz w:val="18"/>
          <w:szCs w:val="18"/>
          <w:lang w:val="en-GB"/>
        </w:rPr>
      </w:pPr>
    </w:p>
    <w:p w14:paraId="3949BF16" w14:textId="7A4E4268" w:rsidR="00EA40E3" w:rsidRPr="00D02C76" w:rsidRDefault="00EA40E3" w:rsidP="00496086">
      <w:pPr>
        <w:pStyle w:val="3"/>
        <w:numPr>
          <w:ilvl w:val="0"/>
          <w:numId w:val="0"/>
        </w:numPr>
        <w:rPr>
          <w:b/>
          <w:bCs/>
          <w:sz w:val="22"/>
          <w:szCs w:val="22"/>
        </w:rPr>
      </w:pPr>
      <w:r w:rsidRPr="00D02C76">
        <w:rPr>
          <w:b/>
          <w:bCs/>
          <w:sz w:val="22"/>
          <w:szCs w:val="22"/>
        </w:rPr>
        <w:t xml:space="preserve">Proposal </w:t>
      </w:r>
      <w:r w:rsidR="00496086" w:rsidRPr="00D02C76">
        <w:rPr>
          <w:b/>
          <w:bCs/>
          <w:sz w:val="22"/>
          <w:szCs w:val="22"/>
        </w:rPr>
        <w:t>5.3-2</w:t>
      </w:r>
    </w:p>
    <w:p w14:paraId="5D346EFB" w14:textId="77777777" w:rsidR="00EA40E3" w:rsidRPr="00D02C76" w:rsidRDefault="00EA40E3" w:rsidP="009C081E">
      <w:pPr>
        <w:spacing w:after="0"/>
        <w:rPr>
          <w:rFonts w:ascii="Arial" w:hAnsi="Arial" w:cs="Arial"/>
          <w:sz w:val="18"/>
          <w:szCs w:val="18"/>
          <w:lang w:val="en-GB"/>
        </w:rPr>
      </w:pPr>
      <w:r w:rsidRPr="00D02C76">
        <w:rPr>
          <w:rFonts w:ascii="Arial" w:hAnsi="Arial" w:cs="Arial"/>
          <w:sz w:val="18"/>
          <w:szCs w:val="18"/>
          <w:lang w:val="en-GB"/>
        </w:rPr>
        <w:t>For non-AI and AI based time domain CSI prediction</w:t>
      </w:r>
      <w:r w:rsidRPr="00D02C76">
        <w:rPr>
          <w:rFonts w:ascii="Arial" w:hAnsi="Arial" w:cs="Arial" w:hint="eastAsia"/>
          <w:sz w:val="18"/>
          <w:szCs w:val="18"/>
          <w:lang w:val="en-GB"/>
        </w:rPr>
        <w:t>,</w:t>
      </w:r>
      <w:r w:rsidRPr="00D02C76">
        <w:rPr>
          <w:rFonts w:ascii="Arial" w:hAnsi="Arial" w:cs="Arial"/>
          <w:sz w:val="18"/>
          <w:szCs w:val="18"/>
          <w:lang w:val="en-GB"/>
        </w:rPr>
        <w:t xml:space="preserve"> with NR Rel-18/Rel-19 UE side CSI prediction with potential simplification as the start point, FFS</w:t>
      </w:r>
    </w:p>
    <w:p w14:paraId="3F927D22"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hether to support both N4=1 and N4&gt;1</w:t>
      </w:r>
    </w:p>
    <w:p w14:paraId="71D7550B" w14:textId="77777777" w:rsidR="00EA40E3" w:rsidRPr="00D02C76" w:rsidRDefault="00EA40E3" w:rsidP="009C081E">
      <w:pPr>
        <w:numPr>
          <w:ilvl w:val="0"/>
          <w:numId w:val="93"/>
        </w:numPr>
        <w:spacing w:after="0"/>
        <w:rPr>
          <w:rFonts w:ascii="Arial" w:hAnsi="Arial" w:cs="Arial"/>
          <w:sz w:val="18"/>
          <w:szCs w:val="18"/>
          <w:lang w:val="en-GB"/>
        </w:rPr>
      </w:pPr>
      <w:r w:rsidRPr="00D02C76">
        <w:rPr>
          <w:rFonts w:ascii="Arial" w:hAnsi="Arial" w:cs="Arial"/>
          <w:sz w:val="18"/>
          <w:szCs w:val="18"/>
          <w:lang w:val="en-GB"/>
        </w:rPr>
        <w:t xml:space="preserve">Combined configuration of P/SP and AP RS for data collection and inference </w:t>
      </w:r>
    </w:p>
    <w:p w14:paraId="6CE68313"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Large number of ports (&gt;32 ports)</w:t>
      </w:r>
    </w:p>
    <w:p w14:paraId="623F684F" w14:textId="77777777" w:rsidR="00EA40E3" w:rsidRPr="00D02C76" w:rsidRDefault="00EA40E3" w:rsidP="009C081E">
      <w:pPr>
        <w:numPr>
          <w:ilvl w:val="0"/>
          <w:numId w:val="92"/>
        </w:numPr>
        <w:spacing w:after="0"/>
        <w:rPr>
          <w:rFonts w:ascii="Arial" w:hAnsi="Arial" w:cs="Arial"/>
          <w:sz w:val="18"/>
          <w:szCs w:val="18"/>
          <w:lang w:val="en-GB"/>
        </w:rPr>
      </w:pPr>
      <w:r w:rsidRPr="00D02C76">
        <w:rPr>
          <w:rFonts w:ascii="Arial" w:hAnsi="Arial" w:cs="Arial"/>
          <w:sz w:val="18"/>
          <w:szCs w:val="18"/>
          <w:lang w:val="en-GB"/>
        </w:rPr>
        <w:t>CSI prediction with longer CSI-RS periodicities</w:t>
      </w:r>
    </w:p>
    <w:p w14:paraId="35919B02" w14:textId="1B25AD00" w:rsidR="00EA40E3" w:rsidRPr="00D02C76" w:rsidRDefault="00EA40E3" w:rsidP="00EA40E3">
      <w:pPr>
        <w:numPr>
          <w:ilvl w:val="0"/>
          <w:numId w:val="92"/>
        </w:numPr>
        <w:rPr>
          <w:rFonts w:ascii="Arial" w:hAnsi="Arial" w:cs="Arial"/>
          <w:sz w:val="18"/>
          <w:szCs w:val="18"/>
          <w:lang w:val="en-GB"/>
        </w:rPr>
      </w:pPr>
      <w:r w:rsidRPr="00D02C76">
        <w:rPr>
          <w:rFonts w:ascii="Arial" w:hAnsi="Arial" w:cs="Arial"/>
          <w:sz w:val="18"/>
          <w:szCs w:val="18"/>
          <w:lang w:val="en-GB"/>
        </w:rPr>
        <w:t xml:space="preserve">Use of DMRS for interference </w:t>
      </w:r>
      <w:r w:rsidR="0001425B" w:rsidRPr="00D02C76">
        <w:rPr>
          <w:rFonts w:ascii="Arial" w:hAnsi="Arial" w:cs="Arial"/>
          <w:sz w:val="18"/>
          <w:szCs w:val="18"/>
          <w:lang w:val="en-GB"/>
        </w:rPr>
        <w:t>prediction</w:t>
      </w:r>
      <w:r w:rsidRPr="00D02C76">
        <w:rPr>
          <w:rFonts w:ascii="Arial" w:hAnsi="Arial" w:cs="Arial"/>
          <w:sz w:val="18"/>
          <w:szCs w:val="18"/>
          <w:lang w:val="en-GB"/>
        </w:rPr>
        <w:t xml:space="preserve"> </w:t>
      </w:r>
    </w:p>
    <w:tbl>
      <w:tblPr>
        <w:tblStyle w:val="ae"/>
        <w:tblW w:w="0" w:type="auto"/>
        <w:tblLook w:val="04A0" w:firstRow="1" w:lastRow="0" w:firstColumn="1" w:lastColumn="0" w:noHBand="0" w:noVBand="1"/>
      </w:tblPr>
      <w:tblGrid>
        <w:gridCol w:w="1627"/>
        <w:gridCol w:w="8109"/>
      </w:tblGrid>
      <w:tr w:rsidR="00D44AA9" w:rsidRPr="00D02C76" w14:paraId="0F32CA64" w14:textId="77777777" w:rsidTr="00EF7D38">
        <w:tc>
          <w:tcPr>
            <w:tcW w:w="1627" w:type="dxa"/>
            <w:shd w:val="clear" w:color="auto" w:fill="F2F2F2" w:themeFill="background1" w:themeFillShade="F2"/>
          </w:tcPr>
          <w:p w14:paraId="69A99E5F" w14:textId="77777777" w:rsidR="00D44AA9" w:rsidRPr="00D02C76" w:rsidRDefault="00D44AA9" w:rsidP="00EF7D38">
            <w:pPr>
              <w:rPr>
                <w:rFonts w:ascii="Arial" w:hAnsi="Arial" w:cs="Arial"/>
                <w:sz w:val="18"/>
                <w:szCs w:val="18"/>
              </w:rPr>
            </w:pPr>
            <w:r w:rsidRPr="00D02C76">
              <w:rPr>
                <w:rFonts w:ascii="Arial" w:hAnsi="Arial" w:cs="Arial"/>
                <w:b/>
                <w:bCs/>
                <w:sz w:val="18"/>
                <w:szCs w:val="18"/>
              </w:rPr>
              <w:lastRenderedPageBreak/>
              <w:t>Support/fine</w:t>
            </w:r>
          </w:p>
        </w:tc>
        <w:tc>
          <w:tcPr>
            <w:tcW w:w="8109" w:type="dxa"/>
          </w:tcPr>
          <w:p w14:paraId="2B2D9827" w14:textId="2B6E82C5" w:rsidR="00D44AA9" w:rsidRPr="00D02C76" w:rsidRDefault="002830DD" w:rsidP="00EF7D38">
            <w:pPr>
              <w:widowControl/>
              <w:jc w:val="left"/>
              <w:rPr>
                <w:rFonts w:ascii="Arial" w:eastAsia="宋体" w:hAnsi="Arial" w:cs="Arial"/>
                <w:sz w:val="18"/>
                <w:szCs w:val="18"/>
                <w:lang w:eastAsia="zh-CN"/>
              </w:rPr>
            </w:pPr>
            <w:r w:rsidRPr="00D02C76">
              <w:rPr>
                <w:rFonts w:ascii="Arial" w:eastAsia="宋体" w:hAnsi="Arial" w:cs="Arial" w:hint="eastAsia"/>
                <w:sz w:val="18"/>
                <w:szCs w:val="18"/>
                <w:lang w:val="en-US" w:eastAsia="zh-CN"/>
              </w:rPr>
              <w:t>N</w:t>
            </w:r>
            <w:r w:rsidRPr="00D02C76">
              <w:rPr>
                <w:rFonts w:ascii="Arial" w:eastAsia="宋体" w:hAnsi="Arial" w:cs="Arial"/>
                <w:sz w:val="18"/>
                <w:szCs w:val="18"/>
                <w:lang w:val="en-US" w:eastAsia="zh-CN"/>
              </w:rPr>
              <w:t>okia, TCL, CATT, MTK, vivo, IMU, BJTU, Samsung, Nvidia, Apple, Sharp, ETRI, Ericsson, Sony, Qualcomm, Rakuten</w:t>
            </w:r>
            <w:r w:rsidR="00757CD5">
              <w:rPr>
                <w:rFonts w:ascii="Arial" w:eastAsia="宋体" w:hAnsi="Arial" w:cs="Arial"/>
                <w:sz w:val="18"/>
                <w:szCs w:val="18"/>
                <w:lang w:val="en-US" w:eastAsia="zh-CN"/>
              </w:rPr>
              <w:t xml:space="preserve">, </w:t>
            </w:r>
            <w:proofErr w:type="spellStart"/>
            <w:r w:rsidR="00757CD5">
              <w:rPr>
                <w:rFonts w:ascii="Arial" w:eastAsia="宋体" w:hAnsi="Arial" w:cs="Arial"/>
                <w:sz w:val="18"/>
                <w:szCs w:val="18"/>
                <w:lang w:val="en-US" w:eastAsia="zh-CN"/>
              </w:rPr>
              <w:t>InterDigital</w:t>
            </w:r>
            <w:proofErr w:type="spellEnd"/>
          </w:p>
        </w:tc>
      </w:tr>
      <w:tr w:rsidR="00D44AA9" w:rsidRPr="00D02C76" w14:paraId="70D72812" w14:textId="77777777" w:rsidTr="00EF7D38">
        <w:tc>
          <w:tcPr>
            <w:tcW w:w="1627" w:type="dxa"/>
            <w:shd w:val="clear" w:color="auto" w:fill="F2F2F2" w:themeFill="background1" w:themeFillShade="F2"/>
          </w:tcPr>
          <w:p w14:paraId="2A8B16FA" w14:textId="77777777" w:rsidR="00D44AA9" w:rsidRPr="00D02C76" w:rsidRDefault="00D44AA9" w:rsidP="00EF7D38">
            <w:pPr>
              <w:rPr>
                <w:rFonts w:ascii="Arial" w:hAnsi="Arial" w:cs="Arial"/>
                <w:sz w:val="18"/>
                <w:szCs w:val="18"/>
              </w:rPr>
            </w:pPr>
            <w:r w:rsidRPr="00D02C76">
              <w:rPr>
                <w:rFonts w:ascii="Arial" w:hAnsi="Arial" w:cs="Arial"/>
                <w:b/>
                <w:bCs/>
                <w:sz w:val="18"/>
                <w:szCs w:val="18"/>
              </w:rPr>
              <w:t>Not support</w:t>
            </w:r>
          </w:p>
        </w:tc>
        <w:tc>
          <w:tcPr>
            <w:tcW w:w="8109" w:type="dxa"/>
          </w:tcPr>
          <w:p w14:paraId="34FD3496" w14:textId="77777777" w:rsidR="00D44AA9" w:rsidRPr="00D02C76" w:rsidRDefault="00D44AA9" w:rsidP="00EF7D38">
            <w:pPr>
              <w:rPr>
                <w:rFonts w:ascii="Arial" w:hAnsi="Arial" w:cs="Arial"/>
                <w:sz w:val="18"/>
                <w:szCs w:val="18"/>
              </w:rPr>
            </w:pPr>
          </w:p>
        </w:tc>
      </w:tr>
    </w:tbl>
    <w:p w14:paraId="08736CB3" w14:textId="77777777" w:rsidR="00CD1615" w:rsidRPr="00D02C76" w:rsidRDefault="00CD1615" w:rsidP="009C081E">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EA40E3" w:rsidRPr="00D02C76" w14:paraId="470E8391" w14:textId="77777777" w:rsidTr="006B17DE">
        <w:trPr>
          <w:jc w:val="center"/>
        </w:trPr>
        <w:tc>
          <w:tcPr>
            <w:tcW w:w="756" w:type="pct"/>
            <w:shd w:val="clear" w:color="auto" w:fill="D9D9D9" w:themeFill="background1" w:themeFillShade="D9"/>
          </w:tcPr>
          <w:p w14:paraId="2DF45C51"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28658EF" w14:textId="77777777" w:rsidR="00EA40E3" w:rsidRPr="00D02C76" w:rsidRDefault="00EA40E3" w:rsidP="00EA40E3">
            <w:pPr>
              <w:spacing w:after="160" w:line="259" w:lineRule="auto"/>
              <w:rPr>
                <w:rFonts w:ascii="Arial" w:hAnsi="Arial" w:cs="Arial"/>
                <w:sz w:val="18"/>
                <w:szCs w:val="18"/>
              </w:rPr>
            </w:pPr>
            <w:r w:rsidRPr="00D02C76">
              <w:rPr>
                <w:rFonts w:ascii="Arial" w:hAnsi="Arial" w:cs="Arial"/>
                <w:sz w:val="18"/>
                <w:szCs w:val="18"/>
              </w:rPr>
              <w:t>Comment</w:t>
            </w:r>
          </w:p>
        </w:tc>
      </w:tr>
      <w:tr w:rsidR="00EA40E3" w:rsidRPr="00D02C76" w14:paraId="59F334C5" w14:textId="77777777" w:rsidTr="006B17DE">
        <w:trPr>
          <w:jc w:val="center"/>
        </w:trPr>
        <w:tc>
          <w:tcPr>
            <w:tcW w:w="756" w:type="pct"/>
          </w:tcPr>
          <w:p w14:paraId="12DA3B1A" w14:textId="2B59EB91" w:rsidR="00EA40E3" w:rsidRPr="00D02C76" w:rsidRDefault="00757CD5" w:rsidP="00EA40E3">
            <w:pPr>
              <w:spacing w:after="160" w:line="259" w:lineRule="auto"/>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591A1DB9" w14:textId="239B695F" w:rsidR="00EA40E3" w:rsidRPr="00D02C76" w:rsidRDefault="00757CD5" w:rsidP="00EA40E3">
            <w:pPr>
              <w:spacing w:after="160" w:line="259" w:lineRule="auto"/>
              <w:rPr>
                <w:rFonts w:ascii="Arial" w:hAnsi="Arial" w:cs="Arial"/>
                <w:sz w:val="18"/>
                <w:szCs w:val="18"/>
              </w:rPr>
            </w:pPr>
            <w:r>
              <w:rPr>
                <w:rFonts w:ascii="Arial" w:hAnsi="Arial" w:cs="Arial"/>
                <w:sz w:val="18"/>
                <w:szCs w:val="18"/>
              </w:rPr>
              <w:t>We support Proposal 5.3-2</w:t>
            </w:r>
          </w:p>
        </w:tc>
      </w:tr>
      <w:tr w:rsidR="00EA40E3" w:rsidRPr="00D02C76" w14:paraId="74198ABF" w14:textId="77777777" w:rsidTr="006B17DE">
        <w:trPr>
          <w:jc w:val="center"/>
        </w:trPr>
        <w:tc>
          <w:tcPr>
            <w:tcW w:w="756" w:type="pct"/>
          </w:tcPr>
          <w:p w14:paraId="623C5F5A" w14:textId="75E43622" w:rsidR="00EA40E3" w:rsidRPr="00D02C76" w:rsidRDefault="00EA40E3" w:rsidP="00EA40E3">
            <w:pPr>
              <w:spacing w:after="160" w:line="259" w:lineRule="auto"/>
              <w:rPr>
                <w:rFonts w:ascii="Arial" w:hAnsi="Arial" w:cs="Arial"/>
                <w:sz w:val="18"/>
                <w:szCs w:val="18"/>
              </w:rPr>
            </w:pPr>
          </w:p>
        </w:tc>
        <w:tc>
          <w:tcPr>
            <w:tcW w:w="4244" w:type="pct"/>
          </w:tcPr>
          <w:p w14:paraId="4122EE37" w14:textId="2D2169CA" w:rsidR="00EA40E3" w:rsidRPr="00D02C76" w:rsidRDefault="00EA40E3" w:rsidP="00EA40E3">
            <w:pPr>
              <w:spacing w:after="160" w:line="259" w:lineRule="auto"/>
              <w:rPr>
                <w:rFonts w:ascii="Arial" w:hAnsi="Arial" w:cs="Arial"/>
                <w:sz w:val="18"/>
                <w:szCs w:val="18"/>
              </w:rPr>
            </w:pPr>
          </w:p>
        </w:tc>
      </w:tr>
      <w:tr w:rsidR="00EA40E3" w:rsidRPr="00D02C76" w14:paraId="46591842" w14:textId="77777777" w:rsidTr="006B17DE">
        <w:trPr>
          <w:jc w:val="center"/>
        </w:trPr>
        <w:tc>
          <w:tcPr>
            <w:tcW w:w="756" w:type="pct"/>
          </w:tcPr>
          <w:p w14:paraId="12ECA844" w14:textId="77777777" w:rsidR="00EA40E3" w:rsidRPr="00D02C76" w:rsidRDefault="00EA40E3" w:rsidP="00EA40E3">
            <w:pPr>
              <w:spacing w:after="160" w:line="259" w:lineRule="auto"/>
              <w:rPr>
                <w:rFonts w:ascii="Arial" w:hAnsi="Arial" w:cs="Arial"/>
                <w:sz w:val="18"/>
                <w:szCs w:val="18"/>
              </w:rPr>
            </w:pPr>
          </w:p>
        </w:tc>
        <w:tc>
          <w:tcPr>
            <w:tcW w:w="4244" w:type="pct"/>
          </w:tcPr>
          <w:p w14:paraId="1BFFFB51" w14:textId="77777777" w:rsidR="00EA40E3" w:rsidRPr="00D02C76" w:rsidRDefault="00EA40E3" w:rsidP="00EA40E3">
            <w:pPr>
              <w:spacing w:after="160" w:line="259" w:lineRule="auto"/>
              <w:rPr>
                <w:rFonts w:ascii="Arial" w:hAnsi="Arial" w:cs="Arial"/>
                <w:sz w:val="18"/>
                <w:szCs w:val="18"/>
              </w:rPr>
            </w:pPr>
          </w:p>
        </w:tc>
      </w:tr>
      <w:tr w:rsidR="00EA40E3" w:rsidRPr="00D02C76" w14:paraId="1BF492CB" w14:textId="77777777" w:rsidTr="006B17DE">
        <w:trPr>
          <w:jc w:val="center"/>
        </w:trPr>
        <w:tc>
          <w:tcPr>
            <w:tcW w:w="756" w:type="pct"/>
          </w:tcPr>
          <w:p w14:paraId="630480E7" w14:textId="77777777" w:rsidR="00EA40E3" w:rsidRPr="00D02C76" w:rsidRDefault="00EA40E3" w:rsidP="00EA40E3">
            <w:pPr>
              <w:spacing w:after="160" w:line="259" w:lineRule="auto"/>
              <w:rPr>
                <w:rFonts w:ascii="Arial" w:hAnsi="Arial" w:cs="Arial"/>
                <w:sz w:val="18"/>
                <w:szCs w:val="18"/>
              </w:rPr>
            </w:pPr>
          </w:p>
        </w:tc>
        <w:tc>
          <w:tcPr>
            <w:tcW w:w="4244" w:type="pct"/>
          </w:tcPr>
          <w:p w14:paraId="3ED21175" w14:textId="77777777" w:rsidR="00EA40E3" w:rsidRPr="00D02C76" w:rsidRDefault="00EA40E3" w:rsidP="00EA40E3">
            <w:pPr>
              <w:spacing w:after="160" w:line="259" w:lineRule="auto"/>
              <w:rPr>
                <w:rFonts w:ascii="Arial" w:hAnsi="Arial" w:cs="Arial"/>
                <w:sz w:val="18"/>
                <w:szCs w:val="18"/>
              </w:rPr>
            </w:pPr>
          </w:p>
        </w:tc>
      </w:tr>
    </w:tbl>
    <w:p w14:paraId="10B02EB2" w14:textId="32FE21CB" w:rsidR="00EA40E3" w:rsidRPr="00D02C76" w:rsidRDefault="00EA40E3" w:rsidP="00EA40E3">
      <w:pPr>
        <w:rPr>
          <w:rFonts w:ascii="Arial" w:hAnsi="Arial" w:cs="Arial"/>
          <w:sz w:val="18"/>
          <w:szCs w:val="18"/>
          <w:lang w:val="en-GB"/>
        </w:rPr>
      </w:pPr>
    </w:p>
    <w:p w14:paraId="3746E132" w14:textId="5C84ACFA" w:rsidR="00935171" w:rsidRPr="00D02C76" w:rsidRDefault="00935171" w:rsidP="00935171">
      <w:pPr>
        <w:pStyle w:val="3"/>
        <w:numPr>
          <w:ilvl w:val="0"/>
          <w:numId w:val="0"/>
        </w:numPr>
        <w:rPr>
          <w:b/>
          <w:bCs/>
          <w:sz w:val="22"/>
          <w:szCs w:val="22"/>
        </w:rPr>
      </w:pPr>
      <w:r w:rsidRPr="00D02C76">
        <w:rPr>
          <w:b/>
          <w:bCs/>
          <w:sz w:val="22"/>
          <w:szCs w:val="22"/>
        </w:rPr>
        <w:t>Proposal 5.3-3</w:t>
      </w:r>
    </w:p>
    <w:p w14:paraId="353A026C" w14:textId="77777777" w:rsidR="00935171" w:rsidRPr="00D02C76" w:rsidRDefault="00935171" w:rsidP="00183BDC">
      <w:pPr>
        <w:spacing w:after="0"/>
        <w:rPr>
          <w:rFonts w:ascii="Arial" w:hAnsi="Arial" w:cs="Arial"/>
          <w:sz w:val="18"/>
          <w:szCs w:val="18"/>
          <w:lang w:val="en-GB"/>
        </w:rPr>
      </w:pPr>
      <w:r w:rsidRPr="00D02C76">
        <w:rPr>
          <w:rFonts w:ascii="Arial" w:hAnsi="Arial" w:cs="Arial"/>
          <w:sz w:val="18"/>
          <w:szCs w:val="18"/>
          <w:lang w:val="en-GB"/>
        </w:rPr>
        <w:t>For NW-side CSI prediction use cases, study the following input for NW-sided model</w:t>
      </w:r>
    </w:p>
    <w:p w14:paraId="0D7BB91D" w14:textId="77777777" w:rsidR="00935171" w:rsidRPr="00D02C76" w:rsidRDefault="00935171" w:rsidP="00183BDC">
      <w:pPr>
        <w:numPr>
          <w:ilvl w:val="0"/>
          <w:numId w:val="95"/>
        </w:numPr>
        <w:spacing w:after="0"/>
        <w:rPr>
          <w:rFonts w:ascii="Arial" w:hAnsi="Arial" w:cs="Arial"/>
          <w:sz w:val="18"/>
          <w:szCs w:val="18"/>
          <w:lang w:val="en-GB"/>
        </w:rPr>
      </w:pPr>
      <w:r w:rsidRPr="00D02C76">
        <w:rPr>
          <w:rFonts w:ascii="Arial" w:hAnsi="Arial" w:cs="Arial"/>
          <w:sz w:val="18"/>
          <w:szCs w:val="18"/>
          <w:lang w:val="en-GB"/>
        </w:rPr>
        <w:t xml:space="preserve">Sparse channel matrix </w:t>
      </w:r>
    </w:p>
    <w:p w14:paraId="5E7932C6" w14:textId="301F9423" w:rsidR="00935171" w:rsidRPr="00D02C76" w:rsidRDefault="00935171" w:rsidP="00567CAE">
      <w:pPr>
        <w:numPr>
          <w:ilvl w:val="0"/>
          <w:numId w:val="95"/>
        </w:numPr>
        <w:spacing w:after="0"/>
        <w:rPr>
          <w:rFonts w:ascii="Arial" w:hAnsi="Arial" w:cs="Arial"/>
          <w:sz w:val="18"/>
          <w:szCs w:val="18"/>
          <w:lang w:val="en-GB"/>
        </w:rPr>
      </w:pPr>
      <w:r w:rsidRPr="00D02C76">
        <w:rPr>
          <w:rFonts w:ascii="Arial" w:hAnsi="Arial" w:cs="Arial"/>
          <w:sz w:val="18"/>
          <w:szCs w:val="18"/>
          <w:lang w:val="en-GB"/>
        </w:rPr>
        <w:t>Precoding matrix indicated by PMI</w:t>
      </w:r>
    </w:p>
    <w:p w14:paraId="4682DDFA" w14:textId="47ACE431" w:rsidR="00567CAE" w:rsidRPr="00D02C76" w:rsidRDefault="00124279" w:rsidP="00935171">
      <w:pPr>
        <w:numPr>
          <w:ilvl w:val="0"/>
          <w:numId w:val="95"/>
        </w:numPr>
        <w:rPr>
          <w:rFonts w:ascii="Arial" w:hAnsi="Arial" w:cs="Arial"/>
          <w:sz w:val="18"/>
          <w:szCs w:val="18"/>
          <w:lang w:val="en-GB"/>
        </w:rPr>
      </w:pPr>
      <w:r w:rsidRPr="00D02C76">
        <w:rPr>
          <w:rFonts w:ascii="Arial" w:hAnsi="Arial" w:cs="Arial"/>
          <w:sz w:val="18"/>
          <w:szCs w:val="18"/>
          <w:lang w:val="en-GB"/>
        </w:rPr>
        <w:t>Full-dimension long term channel information</w:t>
      </w:r>
    </w:p>
    <w:tbl>
      <w:tblPr>
        <w:tblStyle w:val="ae"/>
        <w:tblW w:w="0" w:type="auto"/>
        <w:tblLook w:val="04A0" w:firstRow="1" w:lastRow="0" w:firstColumn="1" w:lastColumn="0" w:noHBand="0" w:noVBand="1"/>
      </w:tblPr>
      <w:tblGrid>
        <w:gridCol w:w="1627"/>
        <w:gridCol w:w="8109"/>
      </w:tblGrid>
      <w:tr w:rsidR="0074067A" w:rsidRPr="00D02C76" w14:paraId="2257EE87" w14:textId="77777777" w:rsidTr="00EF7D38">
        <w:tc>
          <w:tcPr>
            <w:tcW w:w="1627" w:type="dxa"/>
            <w:shd w:val="clear" w:color="auto" w:fill="F2F2F2" w:themeFill="background1" w:themeFillShade="F2"/>
          </w:tcPr>
          <w:p w14:paraId="0F5C8FD2" w14:textId="77777777" w:rsidR="0074067A" w:rsidRPr="00D02C76" w:rsidRDefault="0074067A" w:rsidP="00EF7D38">
            <w:pPr>
              <w:rPr>
                <w:rFonts w:ascii="Arial" w:hAnsi="Arial" w:cs="Arial"/>
                <w:sz w:val="18"/>
                <w:szCs w:val="18"/>
              </w:rPr>
            </w:pPr>
            <w:r w:rsidRPr="00D02C76">
              <w:rPr>
                <w:rFonts w:ascii="Arial" w:hAnsi="Arial" w:cs="Arial"/>
                <w:b/>
                <w:bCs/>
                <w:sz w:val="18"/>
                <w:szCs w:val="18"/>
              </w:rPr>
              <w:t>Support/fine</w:t>
            </w:r>
          </w:p>
        </w:tc>
        <w:tc>
          <w:tcPr>
            <w:tcW w:w="8109" w:type="dxa"/>
          </w:tcPr>
          <w:p w14:paraId="6D063624" w14:textId="56EFC25B" w:rsidR="0074067A" w:rsidRPr="00D02C76" w:rsidRDefault="007E6545" w:rsidP="00EF7D38">
            <w:pPr>
              <w:widowControl/>
              <w:jc w:val="left"/>
              <w:rPr>
                <w:rFonts w:ascii="Arial" w:eastAsia="宋体" w:hAnsi="Arial" w:cs="Arial"/>
                <w:sz w:val="18"/>
                <w:szCs w:val="18"/>
                <w:lang w:eastAsia="zh-CN"/>
              </w:rPr>
            </w:pPr>
            <w:proofErr w:type="spellStart"/>
            <w:r w:rsidRPr="00D02C76">
              <w:rPr>
                <w:rFonts w:ascii="Arial" w:eastAsia="宋体" w:hAnsi="Arial" w:cs="Arial" w:hint="eastAsia"/>
                <w:sz w:val="18"/>
                <w:szCs w:val="18"/>
                <w:lang w:val="en-US" w:eastAsia="zh-CN"/>
              </w:rPr>
              <w:t>F</w:t>
            </w:r>
            <w:r w:rsidRPr="00D02C76">
              <w:rPr>
                <w:rFonts w:ascii="Arial" w:eastAsia="宋体" w:hAnsi="Arial" w:cs="Arial"/>
                <w:sz w:val="18"/>
                <w:szCs w:val="18"/>
                <w:lang w:val="en-US" w:eastAsia="zh-CN"/>
              </w:rPr>
              <w:t>uturewei</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OPPO, NEC, Ericsson, NTT DCM, ATT</w:t>
            </w:r>
            <w:r w:rsidR="00F1015C" w:rsidRPr="00D02C76">
              <w:rPr>
                <w:rFonts w:ascii="Arial" w:eastAsia="宋体" w:hAnsi="Arial" w:cs="Arial"/>
                <w:sz w:val="18"/>
                <w:szCs w:val="18"/>
                <w:lang w:val="en-US" w:eastAsia="zh-CN"/>
              </w:rPr>
              <w:t xml:space="preserve">, </w:t>
            </w:r>
            <w:r w:rsidR="00F1015C" w:rsidRPr="00D02C76">
              <w:rPr>
                <w:rFonts w:ascii="Arial" w:hAnsi="Arial" w:cs="Arial"/>
                <w:sz w:val="18"/>
                <w:szCs w:val="18"/>
              </w:rPr>
              <w:t>KDDI, vivo, Nvidia</w:t>
            </w:r>
            <w:r w:rsidR="00A60A72" w:rsidRPr="00D02C76">
              <w:rPr>
                <w:rFonts w:ascii="Arial" w:hAnsi="Arial" w:cs="Arial"/>
                <w:sz w:val="18"/>
                <w:szCs w:val="18"/>
                <w:lang w:val="en-US" w:eastAsia="zh-CN"/>
              </w:rPr>
              <w:t>, China Unicom</w:t>
            </w:r>
          </w:p>
        </w:tc>
      </w:tr>
      <w:tr w:rsidR="0074067A" w:rsidRPr="00D02C76" w14:paraId="23C797A0" w14:textId="77777777" w:rsidTr="00EF7D38">
        <w:tc>
          <w:tcPr>
            <w:tcW w:w="1627" w:type="dxa"/>
            <w:shd w:val="clear" w:color="auto" w:fill="F2F2F2" w:themeFill="background1" w:themeFillShade="F2"/>
          </w:tcPr>
          <w:p w14:paraId="226676CE" w14:textId="77777777" w:rsidR="0074067A" w:rsidRPr="00D02C76" w:rsidRDefault="0074067A" w:rsidP="00EF7D38">
            <w:pPr>
              <w:rPr>
                <w:rFonts w:ascii="Arial" w:hAnsi="Arial" w:cs="Arial"/>
                <w:sz w:val="18"/>
                <w:szCs w:val="18"/>
              </w:rPr>
            </w:pPr>
            <w:r w:rsidRPr="00D02C76">
              <w:rPr>
                <w:rFonts w:ascii="Arial" w:hAnsi="Arial" w:cs="Arial"/>
                <w:b/>
                <w:bCs/>
                <w:sz w:val="18"/>
                <w:szCs w:val="18"/>
              </w:rPr>
              <w:t>Not support</w:t>
            </w:r>
          </w:p>
        </w:tc>
        <w:tc>
          <w:tcPr>
            <w:tcW w:w="8109" w:type="dxa"/>
          </w:tcPr>
          <w:p w14:paraId="4FE8746F" w14:textId="77777777" w:rsidR="0074067A" w:rsidRPr="00D02C76" w:rsidRDefault="0074067A" w:rsidP="00EF7D38">
            <w:pPr>
              <w:rPr>
                <w:rFonts w:ascii="Arial" w:hAnsi="Arial" w:cs="Arial"/>
                <w:sz w:val="18"/>
                <w:szCs w:val="18"/>
              </w:rPr>
            </w:pPr>
          </w:p>
        </w:tc>
      </w:tr>
    </w:tbl>
    <w:p w14:paraId="24EA363F" w14:textId="77777777" w:rsidR="0015336A" w:rsidRPr="00D02C76" w:rsidRDefault="0015336A" w:rsidP="00183BDC">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935171" w:rsidRPr="00D02C76" w14:paraId="302B5222" w14:textId="77777777" w:rsidTr="00716307">
        <w:trPr>
          <w:jc w:val="center"/>
        </w:trPr>
        <w:tc>
          <w:tcPr>
            <w:tcW w:w="756" w:type="pct"/>
            <w:shd w:val="clear" w:color="auto" w:fill="D9D9D9" w:themeFill="background1" w:themeFillShade="D9"/>
          </w:tcPr>
          <w:p w14:paraId="6A9DBA55"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0023801" w14:textId="77777777" w:rsidR="00935171" w:rsidRPr="00D02C76" w:rsidRDefault="00935171" w:rsidP="00935171">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3BA53431" w14:textId="77777777" w:rsidTr="00716307">
        <w:trPr>
          <w:jc w:val="center"/>
        </w:trPr>
        <w:tc>
          <w:tcPr>
            <w:tcW w:w="756" w:type="pct"/>
          </w:tcPr>
          <w:p w14:paraId="08FABF0B" w14:textId="05D8B8B4" w:rsidR="00EC298D" w:rsidRPr="00D02C76" w:rsidRDefault="00EC298D" w:rsidP="00EC298D">
            <w:pPr>
              <w:spacing w:after="160" w:line="259" w:lineRule="auto"/>
              <w:rPr>
                <w:rFonts w:ascii="Arial" w:hAnsi="Arial" w:cs="Arial"/>
                <w:sz w:val="18"/>
                <w:szCs w:val="18"/>
              </w:rPr>
            </w:pPr>
          </w:p>
        </w:tc>
        <w:tc>
          <w:tcPr>
            <w:tcW w:w="4244" w:type="pct"/>
          </w:tcPr>
          <w:p w14:paraId="167FB090" w14:textId="0D8D6E9A" w:rsidR="00EC298D" w:rsidRPr="00D02C76" w:rsidRDefault="00EC298D" w:rsidP="00EC298D">
            <w:pPr>
              <w:spacing w:after="160" w:line="259" w:lineRule="auto"/>
              <w:rPr>
                <w:rFonts w:ascii="Arial" w:hAnsi="Arial" w:cs="Arial"/>
                <w:sz w:val="18"/>
                <w:szCs w:val="18"/>
              </w:rPr>
            </w:pPr>
          </w:p>
        </w:tc>
      </w:tr>
      <w:tr w:rsidR="00935171" w:rsidRPr="00D02C76" w14:paraId="692C18CF" w14:textId="77777777" w:rsidTr="00716307">
        <w:trPr>
          <w:jc w:val="center"/>
        </w:trPr>
        <w:tc>
          <w:tcPr>
            <w:tcW w:w="756" w:type="pct"/>
          </w:tcPr>
          <w:p w14:paraId="4BD01843" w14:textId="77777777" w:rsidR="00935171" w:rsidRPr="00D02C76" w:rsidRDefault="00935171" w:rsidP="00935171">
            <w:pPr>
              <w:spacing w:after="160" w:line="259" w:lineRule="auto"/>
              <w:rPr>
                <w:rFonts w:ascii="Arial" w:hAnsi="Arial" w:cs="Arial"/>
                <w:sz w:val="18"/>
                <w:szCs w:val="18"/>
              </w:rPr>
            </w:pPr>
          </w:p>
        </w:tc>
        <w:tc>
          <w:tcPr>
            <w:tcW w:w="4244" w:type="pct"/>
          </w:tcPr>
          <w:p w14:paraId="093FA1BA" w14:textId="77777777" w:rsidR="00935171" w:rsidRPr="00D02C76" w:rsidRDefault="00935171" w:rsidP="00935171">
            <w:pPr>
              <w:spacing w:after="160" w:line="259" w:lineRule="auto"/>
              <w:rPr>
                <w:rFonts w:ascii="Arial" w:hAnsi="Arial" w:cs="Arial"/>
                <w:sz w:val="18"/>
                <w:szCs w:val="18"/>
              </w:rPr>
            </w:pPr>
          </w:p>
        </w:tc>
      </w:tr>
      <w:tr w:rsidR="00935171" w:rsidRPr="00D02C76" w14:paraId="1C579390" w14:textId="77777777" w:rsidTr="00716307">
        <w:trPr>
          <w:jc w:val="center"/>
        </w:trPr>
        <w:tc>
          <w:tcPr>
            <w:tcW w:w="756" w:type="pct"/>
          </w:tcPr>
          <w:p w14:paraId="5BC0BEE6" w14:textId="77777777" w:rsidR="00935171" w:rsidRPr="00D02C76" w:rsidRDefault="00935171" w:rsidP="00935171">
            <w:pPr>
              <w:spacing w:after="160" w:line="259" w:lineRule="auto"/>
              <w:rPr>
                <w:rFonts w:ascii="Arial" w:hAnsi="Arial" w:cs="Arial"/>
                <w:sz w:val="18"/>
                <w:szCs w:val="18"/>
              </w:rPr>
            </w:pPr>
          </w:p>
        </w:tc>
        <w:tc>
          <w:tcPr>
            <w:tcW w:w="4244" w:type="pct"/>
          </w:tcPr>
          <w:p w14:paraId="0C686782" w14:textId="77777777" w:rsidR="00935171" w:rsidRPr="00D02C76" w:rsidRDefault="00935171" w:rsidP="00935171">
            <w:pPr>
              <w:spacing w:after="160" w:line="259" w:lineRule="auto"/>
              <w:rPr>
                <w:rFonts w:ascii="Arial" w:hAnsi="Arial" w:cs="Arial"/>
                <w:sz w:val="18"/>
                <w:szCs w:val="18"/>
              </w:rPr>
            </w:pPr>
          </w:p>
        </w:tc>
      </w:tr>
      <w:tr w:rsidR="00935171" w:rsidRPr="00D02C76" w14:paraId="64E22B7D" w14:textId="77777777" w:rsidTr="00716307">
        <w:trPr>
          <w:jc w:val="center"/>
        </w:trPr>
        <w:tc>
          <w:tcPr>
            <w:tcW w:w="756" w:type="pct"/>
          </w:tcPr>
          <w:p w14:paraId="66C4AAAA" w14:textId="77777777" w:rsidR="00935171" w:rsidRPr="00D02C76" w:rsidRDefault="00935171" w:rsidP="00935171">
            <w:pPr>
              <w:spacing w:after="160" w:line="259" w:lineRule="auto"/>
              <w:rPr>
                <w:rFonts w:ascii="Arial" w:hAnsi="Arial" w:cs="Arial"/>
                <w:sz w:val="18"/>
                <w:szCs w:val="18"/>
              </w:rPr>
            </w:pPr>
          </w:p>
        </w:tc>
        <w:tc>
          <w:tcPr>
            <w:tcW w:w="4244" w:type="pct"/>
          </w:tcPr>
          <w:p w14:paraId="21D4342B" w14:textId="77777777" w:rsidR="00935171" w:rsidRPr="00D02C76" w:rsidRDefault="00935171" w:rsidP="00935171">
            <w:pPr>
              <w:spacing w:after="160" w:line="259" w:lineRule="auto"/>
              <w:rPr>
                <w:rFonts w:ascii="Arial" w:hAnsi="Arial" w:cs="Arial"/>
                <w:sz w:val="18"/>
                <w:szCs w:val="18"/>
              </w:rPr>
            </w:pPr>
          </w:p>
        </w:tc>
      </w:tr>
    </w:tbl>
    <w:p w14:paraId="4E0B85EE" w14:textId="77777777" w:rsidR="00B10AE9" w:rsidRPr="00D02C76" w:rsidRDefault="00B10AE9" w:rsidP="00EA40E3">
      <w:pPr>
        <w:rPr>
          <w:rFonts w:ascii="Arial" w:hAnsi="Arial" w:cs="Arial"/>
          <w:sz w:val="18"/>
          <w:szCs w:val="18"/>
          <w:lang w:val="en-GB"/>
        </w:rPr>
      </w:pPr>
    </w:p>
    <w:p w14:paraId="5AC4BB77" w14:textId="77777777" w:rsidR="00B10AE9" w:rsidRPr="00D02C76" w:rsidRDefault="00B10AE9" w:rsidP="00B10AE9">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715"/>
        <w:gridCol w:w="8021"/>
      </w:tblGrid>
      <w:tr w:rsidR="00B10AE9" w:rsidRPr="00D02C76" w14:paraId="6CADF8C0" w14:textId="77777777" w:rsidTr="00A94D46">
        <w:trPr>
          <w:jc w:val="center"/>
        </w:trPr>
        <w:tc>
          <w:tcPr>
            <w:tcW w:w="881" w:type="pct"/>
            <w:shd w:val="clear" w:color="auto" w:fill="D9D9D9" w:themeFill="background1" w:themeFillShade="D9"/>
          </w:tcPr>
          <w:p w14:paraId="4858B42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Company</w:t>
            </w:r>
          </w:p>
        </w:tc>
        <w:tc>
          <w:tcPr>
            <w:tcW w:w="4119" w:type="pct"/>
            <w:shd w:val="clear" w:color="auto" w:fill="D9D9D9" w:themeFill="background1" w:themeFillShade="D9"/>
          </w:tcPr>
          <w:p w14:paraId="0E04E41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w:t>
            </w:r>
          </w:p>
        </w:tc>
      </w:tr>
      <w:tr w:rsidR="00B10AE9" w:rsidRPr="00D02C76" w14:paraId="70C609B4" w14:textId="77777777" w:rsidTr="00A94D46">
        <w:trPr>
          <w:jc w:val="center"/>
        </w:trPr>
        <w:tc>
          <w:tcPr>
            <w:tcW w:w="881" w:type="pct"/>
          </w:tcPr>
          <w:p w14:paraId="692CCDC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w:t>
            </w:r>
          </w:p>
        </w:tc>
        <w:tc>
          <w:tcPr>
            <w:tcW w:w="4119" w:type="pct"/>
          </w:tcPr>
          <w:p w14:paraId="76DEC75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side</w:t>
            </w:r>
          </w:p>
          <w:p w14:paraId="5B917CF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sidRPr="00D02C76">
              <w:rPr>
                <w:rFonts w:ascii="Arial" w:hAnsi="Arial" w:cs="Arial"/>
                <w:sz w:val="18"/>
                <w:szCs w:val="18"/>
              </w:rPr>
              <w:t>tradeoff</w:t>
            </w:r>
            <w:proofErr w:type="spellEnd"/>
            <w:r w:rsidRPr="00D02C76">
              <w:rPr>
                <w:rFonts w:ascii="Arial" w:hAnsi="Arial" w:cs="Arial"/>
                <w:sz w:val="18"/>
                <w:szCs w:val="18"/>
              </w:rPr>
              <w:t xml:space="preserve"> to be explored in future studies.</w:t>
            </w:r>
          </w:p>
          <w:p w14:paraId="0F5F072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W side</w:t>
            </w:r>
          </w:p>
          <w:p w14:paraId="4BA1D767" w14:textId="77777777" w:rsidR="00B10AE9" w:rsidRPr="00D02C76" w:rsidRDefault="00B10AE9" w:rsidP="0085447A">
            <w:pPr>
              <w:spacing w:line="259" w:lineRule="auto"/>
              <w:rPr>
                <w:rFonts w:ascii="Arial" w:hAnsi="Arial" w:cs="Arial"/>
                <w:sz w:val="18"/>
                <w:szCs w:val="18"/>
                <w:lang w:val="en-US"/>
              </w:rPr>
            </w:pPr>
            <w:bookmarkStart w:id="45" w:name="_Ref220666951"/>
            <w:r w:rsidRPr="00D02C76">
              <w:rPr>
                <w:rFonts w:ascii="Arial" w:hAnsi="Arial" w:cs="Arial"/>
                <w:sz w:val="18"/>
                <w:szCs w:val="18"/>
                <w:lang w:val="en-US"/>
              </w:rPr>
              <w:t>The main challenges of NW-sided frequency and/or spatial domain CSI prediction are high CSI feedback overhead and obtaining high quality labels.</w:t>
            </w:r>
            <w:bookmarkEnd w:id="45"/>
          </w:p>
          <w:p w14:paraId="1AD176C4"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15.</w:t>
            </w:r>
            <w:r w:rsidRPr="00D02C76">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10AE9" w:rsidRPr="00D02C76" w14:paraId="2D883F76" w14:textId="77777777" w:rsidTr="00A94D46">
        <w:trPr>
          <w:jc w:val="center"/>
        </w:trPr>
        <w:tc>
          <w:tcPr>
            <w:tcW w:w="881" w:type="pct"/>
          </w:tcPr>
          <w:p w14:paraId="786F29AF"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c>
          <w:tcPr>
            <w:tcW w:w="4119" w:type="pct"/>
          </w:tcPr>
          <w:p w14:paraId="5B9F22F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5: For frequency domain low CSI-RS overhead, the loss of SGCS is less than 5% with 87% RS overhead reduction in frequency domain.</w:t>
            </w:r>
          </w:p>
          <w:p w14:paraId="030D82CD"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6: For spatial domain low CSI-RS overhead, the loss of SGCS is less than 5% with 75% RS overhead reduction in spatial domain.</w:t>
            </w:r>
          </w:p>
          <w:p w14:paraId="385FABD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hint="eastAsia"/>
                <w:sz w:val="18"/>
                <w:szCs w:val="18"/>
                <w:lang w:val="en-US"/>
              </w:rPr>
              <w:t>Observation 7</w:t>
            </w:r>
            <w:r w:rsidRPr="00D02C76">
              <w:rPr>
                <w:rFonts w:ascii="Arial" w:hAnsi="Arial" w:cs="Arial" w:hint="eastAsia"/>
                <w:sz w:val="18"/>
                <w:szCs w:val="18"/>
                <w:lang w:val="en-US"/>
              </w:rPr>
              <w:t>：</w:t>
            </w:r>
            <w:r w:rsidRPr="00D02C76">
              <w:rPr>
                <w:rFonts w:ascii="Arial" w:hAnsi="Arial" w:cs="Arial" w:hint="eastAsia"/>
                <w:sz w:val="18"/>
                <w:szCs w:val="18"/>
                <w:lang w:val="en-US"/>
              </w:rPr>
              <w:t xml:space="preserve">AI/ML model can achieve good generalization performance in frequency domain reduction for the case that the training dataset and testing dataset are generated with various </w:t>
            </w:r>
            <w:r w:rsidRPr="00D02C76">
              <w:rPr>
                <w:rFonts w:ascii="Arial" w:hAnsi="Arial" w:cs="Arial" w:hint="eastAsia"/>
                <w:sz w:val="18"/>
                <w:szCs w:val="18"/>
                <w:lang w:val="en-US"/>
              </w:rPr>
              <w:lastRenderedPageBreak/>
              <w:t>deployment scenarios.</w:t>
            </w:r>
          </w:p>
          <w:p w14:paraId="495142B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8</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4D7A0408"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9</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5CF989A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For spatial domain reduction, the loss SGCS is approximately 28% compared to non- generalization with various scenarios.</w:t>
            </w:r>
          </w:p>
          <w:p w14:paraId="6C2301A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11</w:t>
            </w:r>
            <w:r w:rsidRPr="00D02C76">
              <w:rPr>
                <w:rFonts w:ascii="Arial" w:hAnsi="Arial" w:cs="Arial" w:hint="eastAsia"/>
                <w:sz w:val="18"/>
                <w:szCs w:val="18"/>
              </w:rPr>
              <w:t>：</w:t>
            </w:r>
            <w:r w:rsidRPr="00D02C76">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1603DED5"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B10AE9" w:rsidRPr="00D02C76" w14:paraId="0204A684" w14:textId="77777777" w:rsidTr="00A94D46">
        <w:trPr>
          <w:jc w:val="center"/>
        </w:trPr>
        <w:tc>
          <w:tcPr>
            <w:tcW w:w="881" w:type="pct"/>
          </w:tcPr>
          <w:p w14:paraId="5EF7608A" w14:textId="77777777" w:rsidR="00B10AE9" w:rsidRPr="00D02C76" w:rsidRDefault="00B10AE9" w:rsidP="0085447A">
            <w:pPr>
              <w:spacing w:line="259" w:lineRule="auto"/>
              <w:rPr>
                <w:rFonts w:ascii="Arial" w:hAnsi="Arial" w:cs="Arial"/>
                <w:sz w:val="18"/>
                <w:szCs w:val="18"/>
              </w:rPr>
            </w:pPr>
            <w:proofErr w:type="spellStart"/>
            <w:r w:rsidRPr="00D02C76">
              <w:rPr>
                <w:rFonts w:ascii="Arial" w:hAnsi="Arial" w:cs="Arial" w:hint="eastAsia"/>
                <w:sz w:val="18"/>
                <w:szCs w:val="18"/>
              </w:rPr>
              <w:lastRenderedPageBreak/>
              <w:t>I</w:t>
            </w:r>
            <w:r w:rsidRPr="00D02C76">
              <w:rPr>
                <w:rFonts w:ascii="Arial" w:hAnsi="Arial" w:cs="Arial"/>
                <w:sz w:val="18"/>
                <w:szCs w:val="18"/>
              </w:rPr>
              <w:t>nterDigital</w:t>
            </w:r>
            <w:proofErr w:type="spellEnd"/>
          </w:p>
        </w:tc>
        <w:tc>
          <w:tcPr>
            <w:tcW w:w="4119" w:type="pct"/>
          </w:tcPr>
          <w:p w14:paraId="533F83B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18: According to presented results, for AI/ML-based CSI-RS overhead reduction,</w:t>
            </w:r>
          </w:p>
          <w:p w14:paraId="46AC1D47"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FDR-based results in very good SGCS performance (</w:t>
            </w:r>
            <w:r w:rsidRPr="00D02C76">
              <w:rPr>
                <w:rFonts w:ascii="Arial" w:hAnsi="Arial" w:cs="Arial" w:hint="eastAsia"/>
                <w:sz w:val="18"/>
                <w:szCs w:val="18"/>
              </w:rPr>
              <w:t>≥</w:t>
            </w:r>
            <w:r w:rsidRPr="00D02C76">
              <w:rPr>
                <w:rFonts w:ascii="Arial" w:hAnsi="Arial" w:cs="Arial" w:hint="eastAsia"/>
                <w:sz w:val="18"/>
                <w:szCs w:val="18"/>
              </w:rPr>
              <w:t>0.9) for the entire range of reduction factors of 2</w:t>
            </w:r>
            <w:r w:rsidRPr="00D02C76">
              <w:rPr>
                <w:rFonts w:ascii="Arial" w:hAnsi="Arial" w:cs="Arial" w:hint="eastAsia"/>
                <w:sz w:val="18"/>
                <w:szCs w:val="18"/>
              </w:rPr>
              <w:t>×</w:t>
            </w:r>
            <w:r w:rsidRPr="00D02C76">
              <w:rPr>
                <w:rFonts w:ascii="Arial" w:hAnsi="Arial" w:cs="Arial" w:hint="eastAsia"/>
                <w:sz w:val="18"/>
                <w:szCs w:val="18"/>
              </w:rPr>
              <w:t>, 4</w:t>
            </w:r>
            <w:r w:rsidRPr="00D02C76">
              <w:rPr>
                <w:rFonts w:ascii="Arial" w:hAnsi="Arial" w:cs="Arial" w:hint="eastAsia"/>
                <w:sz w:val="18"/>
                <w:szCs w:val="18"/>
              </w:rPr>
              <w:t>×</w:t>
            </w:r>
            <w:r w:rsidRPr="00D02C76">
              <w:rPr>
                <w:rFonts w:ascii="Arial" w:hAnsi="Arial" w:cs="Arial" w:hint="eastAsia"/>
                <w:sz w:val="18"/>
                <w:szCs w:val="18"/>
              </w:rPr>
              <w:t xml:space="preserve"> and 8</w:t>
            </w:r>
            <w:r w:rsidRPr="00D02C76">
              <w:rPr>
                <w:rFonts w:ascii="Arial" w:hAnsi="Arial" w:cs="Arial" w:hint="eastAsia"/>
                <w:sz w:val="18"/>
                <w:szCs w:val="18"/>
              </w:rPr>
              <w:t>×</w:t>
            </w:r>
            <w:r w:rsidRPr="00D02C76">
              <w:rPr>
                <w:rFonts w:ascii="Arial" w:hAnsi="Arial" w:cs="Arial" w:hint="eastAsia"/>
                <w:sz w:val="18"/>
                <w:szCs w:val="18"/>
              </w:rPr>
              <w:t xml:space="preserve">. Also, the performance is maintained across different sizes of </w:t>
            </w:r>
            <w:proofErr w:type="spellStart"/>
            <w:r w:rsidRPr="00D02C76">
              <w:rPr>
                <w:rFonts w:ascii="Arial" w:hAnsi="Arial" w:cs="Arial" w:hint="eastAsia"/>
                <w:sz w:val="18"/>
                <w:szCs w:val="18"/>
              </w:rPr>
              <w:t>gNB</w:t>
            </w:r>
            <w:proofErr w:type="spellEnd"/>
            <w:r w:rsidRPr="00D02C76">
              <w:rPr>
                <w:rFonts w:ascii="Arial" w:hAnsi="Arial" w:cs="Arial" w:hint="eastAsia"/>
                <w:sz w:val="18"/>
                <w:szCs w:val="18"/>
              </w:rPr>
              <w:t xml:space="preserve"> antenna ports. </w:t>
            </w:r>
          </w:p>
          <w:p w14:paraId="53EC0FE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w:t>
            </w:r>
            <w:r w:rsidRPr="00D02C76">
              <w:rPr>
                <w:rFonts w:ascii="Arial" w:hAnsi="Arial" w:cs="Arial" w:hint="eastAsia"/>
                <w:sz w:val="18"/>
                <w:szCs w:val="18"/>
              </w:rPr>
              <w:tab/>
              <w:t>SDR-based results in a reasonable SGCS performance (</w:t>
            </w:r>
            <w:r w:rsidRPr="00D02C76">
              <w:rPr>
                <w:rFonts w:ascii="Arial" w:hAnsi="Arial" w:cs="Arial" w:hint="eastAsia"/>
                <w:sz w:val="18"/>
                <w:szCs w:val="18"/>
              </w:rPr>
              <w:t>≥</w:t>
            </w:r>
            <w:r w:rsidRPr="00D02C76">
              <w:rPr>
                <w:rFonts w:ascii="Arial" w:hAnsi="Arial" w:cs="Arial" w:hint="eastAsia"/>
                <w:sz w:val="18"/>
                <w:szCs w:val="18"/>
              </w:rPr>
              <w:t>0.88) for the reduction factors of 2</w:t>
            </w:r>
            <w:r w:rsidRPr="00D02C76">
              <w:rPr>
                <w:rFonts w:ascii="Arial" w:hAnsi="Arial" w:cs="Arial" w:hint="eastAsia"/>
                <w:sz w:val="18"/>
                <w:szCs w:val="18"/>
              </w:rPr>
              <w:t>×</w:t>
            </w:r>
            <w:r w:rsidRPr="00D02C76">
              <w:rPr>
                <w:rFonts w:ascii="Arial" w:hAnsi="Arial" w:cs="Arial" w:hint="eastAsia"/>
                <w:sz w:val="18"/>
                <w:szCs w:val="18"/>
              </w:rPr>
              <w:t xml:space="preserve"> and 4</w:t>
            </w:r>
            <w:r w:rsidRPr="00D02C76">
              <w:rPr>
                <w:rFonts w:ascii="Arial" w:hAnsi="Arial" w:cs="Arial" w:hint="eastAsia"/>
                <w:sz w:val="18"/>
                <w:szCs w:val="18"/>
              </w:rPr>
              <w:t>×</w:t>
            </w:r>
            <w:r w:rsidRPr="00D02C76">
              <w:rPr>
                <w:rFonts w:ascii="Arial" w:hAnsi="Arial" w:cs="Arial" w:hint="eastAsia"/>
                <w:sz w:val="18"/>
                <w:szCs w:val="18"/>
              </w:rPr>
              <w:t xml:space="preserve">. Compared to the FDR case, it appears that the SGCS performance is more sensitive to spatial domain reduction. </w:t>
            </w:r>
          </w:p>
          <w:p w14:paraId="222BB67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It is feasible to use UE-side AI/ML prediction for CSI-RS overhead reduction in frequency and/or spatial domain (Sub-Case A).</w:t>
            </w:r>
          </w:p>
        </w:tc>
      </w:tr>
      <w:tr w:rsidR="00B10AE9" w:rsidRPr="00D02C76" w14:paraId="61990457" w14:textId="77777777" w:rsidTr="00A94D46">
        <w:trPr>
          <w:jc w:val="center"/>
        </w:trPr>
        <w:tc>
          <w:tcPr>
            <w:tcW w:w="881" w:type="pct"/>
          </w:tcPr>
          <w:p w14:paraId="0774C5E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p>
        </w:tc>
        <w:tc>
          <w:tcPr>
            <w:tcW w:w="4119" w:type="pct"/>
          </w:tcPr>
          <w:p w14:paraId="25D938B7" w14:textId="7FD91F92"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See section </w:t>
            </w:r>
            <w:r w:rsidR="002B76DA" w:rsidRPr="00D02C76">
              <w:rPr>
                <w:rFonts w:ascii="Arial" w:hAnsi="Arial" w:cs="Arial"/>
                <w:sz w:val="18"/>
                <w:szCs w:val="18"/>
              </w:rPr>
              <w:t>6</w:t>
            </w:r>
            <w:r w:rsidRPr="00D02C76">
              <w:rPr>
                <w:rFonts w:ascii="Arial" w:hAnsi="Arial" w:cs="Arial"/>
                <w:sz w:val="18"/>
                <w:szCs w:val="18"/>
              </w:rPr>
              <w:t xml:space="preserve">.5 for </w:t>
            </w:r>
            <w:proofErr w:type="gramStart"/>
            <w:r w:rsidRPr="00D02C76">
              <w:rPr>
                <w:rFonts w:ascii="Arial" w:hAnsi="Arial" w:cs="Arial" w:hint="eastAsia"/>
                <w:sz w:val="18"/>
                <w:szCs w:val="18"/>
              </w:rPr>
              <w:t>N</w:t>
            </w:r>
            <w:r w:rsidRPr="00D02C76">
              <w:rPr>
                <w:rFonts w:ascii="Arial" w:hAnsi="Arial" w:cs="Arial"/>
                <w:sz w:val="18"/>
                <w:szCs w:val="18"/>
              </w:rPr>
              <w:t>on-AI</w:t>
            </w:r>
            <w:proofErr w:type="gramEnd"/>
            <w:r w:rsidRPr="00D02C76">
              <w:rPr>
                <w:rFonts w:ascii="Arial" w:hAnsi="Arial" w:cs="Arial"/>
                <w:sz w:val="18"/>
                <w:szCs w:val="18"/>
              </w:rPr>
              <w:t xml:space="preserve"> observations</w:t>
            </w:r>
          </w:p>
          <w:p w14:paraId="1961906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Taking long-term channel information as additional information for CSI prediction can achieve SGCS gain especially for ultra-sparse CSI-RS in spatial domain.</w:t>
            </w:r>
          </w:p>
          <w:p w14:paraId="4EEC7D8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10AE9" w:rsidRPr="00D02C76" w14:paraId="61133FEE" w14:textId="77777777" w:rsidTr="00A94D46">
        <w:trPr>
          <w:jc w:val="center"/>
        </w:trPr>
        <w:tc>
          <w:tcPr>
            <w:tcW w:w="881" w:type="pct"/>
          </w:tcPr>
          <w:p w14:paraId="464860A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119" w:type="pct"/>
          </w:tcPr>
          <w:p w14:paraId="61B1122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With sparse CSI-RS density in frequency and/or spatial domain, high SGCS values can be achieved by UE-side model with FLOPs &lt; 1M.</w:t>
            </w:r>
          </w:p>
        </w:tc>
      </w:tr>
      <w:tr w:rsidR="00B10AE9" w:rsidRPr="00D02C76" w14:paraId="39228561" w14:textId="77777777" w:rsidTr="00A94D46">
        <w:trPr>
          <w:jc w:val="center"/>
        </w:trPr>
        <w:tc>
          <w:tcPr>
            <w:tcW w:w="881" w:type="pct"/>
          </w:tcPr>
          <w:p w14:paraId="3A8889C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c>
          <w:tcPr>
            <w:tcW w:w="4119" w:type="pct"/>
          </w:tcPr>
          <w:p w14:paraId="231A0B2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8: Wiener-filtering-based CSI prediction (UE-side implementation) with SD low-overhead CSI-RS delivers 5.35% average UPT gain and 4.56% 5%-like UPT gain. </w:t>
            </w:r>
          </w:p>
          <w:p w14:paraId="392AC70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AI-based CSI prediction (UE-side model) with SD low-density CSI-RS delivers 5.61% average UPT gain and 7.31% 5%-like UPT gain.</w:t>
            </w:r>
          </w:p>
        </w:tc>
      </w:tr>
      <w:tr w:rsidR="00B10AE9" w:rsidRPr="00D02C76" w14:paraId="44A9885E" w14:textId="77777777" w:rsidTr="00A94D46">
        <w:trPr>
          <w:jc w:val="center"/>
        </w:trPr>
        <w:tc>
          <w:tcPr>
            <w:tcW w:w="881" w:type="pct"/>
          </w:tcPr>
          <w:p w14:paraId="7C639D4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ATT</w:t>
            </w:r>
          </w:p>
        </w:tc>
        <w:tc>
          <w:tcPr>
            <w:tcW w:w="4119" w:type="pct"/>
          </w:tcPr>
          <w:p w14:paraId="14965C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For SDR, when the spatial compression rate is 1/4, the AI/ML output channel matrix can achieve SGCS of 0.971/0.963 (128 /256ports).</w:t>
            </w:r>
          </w:p>
          <w:p w14:paraId="675DF5F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For FDR, when the frequency compression rate is 1/4, the AI/ML output channel matrix can achieve SGCS of 0.966/0.968 (128 /256ports).</w:t>
            </w:r>
          </w:p>
          <w:p w14:paraId="1AB1E21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For SFDR, when the spatial and frequency compression rates are both 1/4, the AI/ML output channel matrix can achieve SGCS of 0.953/0.944 (128 /256ports).</w:t>
            </w:r>
          </w:p>
          <w:p w14:paraId="353B72A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B10AE9" w:rsidRPr="00D02C76" w14:paraId="5EB1ABD6" w14:textId="77777777" w:rsidTr="00A94D46">
        <w:trPr>
          <w:jc w:val="center"/>
        </w:trPr>
        <w:tc>
          <w:tcPr>
            <w:tcW w:w="881" w:type="pct"/>
          </w:tcPr>
          <w:p w14:paraId="36E15DFC"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c>
          <w:tcPr>
            <w:tcW w:w="4119" w:type="pct"/>
          </w:tcPr>
          <w:p w14:paraId="577C82C5" w14:textId="0FB9EBF1"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w:t>
            </w:r>
            <w:r w:rsidRPr="00D02C76">
              <w:rPr>
                <w:rFonts w:ascii="Arial" w:hAnsi="Arial" w:cs="Arial"/>
                <w:sz w:val="18"/>
                <w:szCs w:val="18"/>
              </w:rPr>
              <w:tab/>
              <w:t>A 5.3% throughput gain with the flexible sounding approach is observed as compared to the baseline where all the CSI-RS ports are contiguously sounded.</w:t>
            </w:r>
          </w:p>
        </w:tc>
      </w:tr>
      <w:tr w:rsidR="00B10AE9" w:rsidRPr="00D02C76" w14:paraId="16409B96" w14:textId="77777777" w:rsidTr="00A94D46">
        <w:trPr>
          <w:jc w:val="center"/>
        </w:trPr>
        <w:tc>
          <w:tcPr>
            <w:tcW w:w="881" w:type="pct"/>
          </w:tcPr>
          <w:p w14:paraId="611A1CA3"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119" w:type="pct"/>
          </w:tcPr>
          <w:p w14:paraId="41C988A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w:t>
            </w:r>
            <w:proofErr w:type="gramStart"/>
            <w:r w:rsidRPr="00D02C76">
              <w:rPr>
                <w:rFonts w:ascii="Arial" w:hAnsi="Arial" w:cs="Arial"/>
                <w:sz w:val="18"/>
                <w:szCs w:val="18"/>
                <w:lang w:val="en-US"/>
              </w:rPr>
              <w:t>2.1.1</w:t>
            </w:r>
            <w:proofErr w:type="gramEnd"/>
            <w:r w:rsidRPr="00D02C76">
              <w:rPr>
                <w:rFonts w:ascii="Arial" w:hAnsi="Arial" w:cs="Arial"/>
                <w:sz w:val="18"/>
                <w:szCs w:val="18"/>
                <w:lang w:val="en-US"/>
              </w:rPr>
              <w:t>: For spatial domain CSI-RS reduction, the trained pattern achieves the best or near-best NMSE at all densities, showing the advantage of AI/ML-based joint CSI-RS pattern generation and CSI prediction, especially for high reduction ratio cases.</w:t>
            </w:r>
          </w:p>
          <w:p w14:paraId="6B8B8C82"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2.4.</w:t>
            </w:r>
            <w:proofErr w:type="gramStart"/>
            <w:r w:rsidRPr="00D02C76">
              <w:rPr>
                <w:rFonts w:ascii="Arial" w:hAnsi="Arial" w:cs="Arial"/>
                <w:sz w:val="18"/>
                <w:szCs w:val="18"/>
                <w:lang w:val="en-US"/>
              </w:rPr>
              <w:t>2.1.2</w:t>
            </w:r>
            <w:proofErr w:type="gramEnd"/>
            <w:r w:rsidRPr="00D02C76">
              <w:rPr>
                <w:rFonts w:ascii="Arial" w:hAnsi="Arial" w:cs="Arial"/>
                <w:sz w:val="18"/>
                <w:szCs w:val="18"/>
                <w:lang w:val="en-US"/>
              </w:rPr>
              <w:t>: For frequency domain CSI-RS reduction, the trained pattern also achieves the best NMSE at all densities, showing the advantage of AI/ML-based joint CSI-RS pattern generation and CSI prediction, especially for high reduction ratio cases.</w:t>
            </w:r>
          </w:p>
          <w:p w14:paraId="639A5960"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 xml:space="preserve">Observation 2.4.2.2.1: </w:t>
            </w:r>
            <w:proofErr w:type="gramStart"/>
            <w:r w:rsidRPr="00D02C76">
              <w:rPr>
                <w:rFonts w:ascii="Arial" w:hAnsi="Arial" w:cs="Arial"/>
                <w:sz w:val="18"/>
                <w:szCs w:val="18"/>
                <w:lang w:val="en-US"/>
              </w:rPr>
              <w:t>Over all</w:t>
            </w:r>
            <w:proofErr w:type="gramEnd"/>
            <w:r w:rsidRPr="00D02C76">
              <w:rPr>
                <w:rFonts w:ascii="Arial" w:hAnsi="Arial" w:cs="Arial"/>
                <w:sz w:val="18"/>
                <w:szCs w:val="18"/>
                <w:lang w:val="en-US"/>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363A559"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 xml:space="preserve">Observation 2.4.2.2.2: </w:t>
            </w:r>
            <w:proofErr w:type="gramStart"/>
            <w:r w:rsidRPr="00D02C76">
              <w:rPr>
                <w:rFonts w:ascii="Arial" w:hAnsi="Arial" w:cs="Arial"/>
                <w:sz w:val="18"/>
                <w:szCs w:val="18"/>
                <w:lang w:val="en-US"/>
              </w:rPr>
              <w:t>Over all</w:t>
            </w:r>
            <w:proofErr w:type="gramEnd"/>
            <w:r w:rsidRPr="00D02C76">
              <w:rPr>
                <w:rFonts w:ascii="Arial" w:hAnsi="Arial" w:cs="Arial"/>
                <w:sz w:val="18"/>
                <w:szCs w:val="18"/>
                <w:lang w:val="en-US"/>
              </w:rPr>
              <w:t xml:space="preserve"> time slots in prediction windows, Scheme#1(P/SP+AP RS) shows 1%, 5%, 65%, 73% SGCS performance gain compared to Scheme#2 (P/SP RS) for 3, 10, 20, and 30 km/h UE speed, respectively.</w:t>
            </w:r>
          </w:p>
          <w:p w14:paraId="10CB094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lastRenderedPageBreak/>
              <w:t xml:space="preserve">Observation 2.4.2.2.3: </w:t>
            </w:r>
            <w:proofErr w:type="gramStart"/>
            <w:r w:rsidRPr="00D02C76">
              <w:rPr>
                <w:rFonts w:ascii="Arial" w:hAnsi="Arial" w:cs="Arial"/>
                <w:sz w:val="18"/>
                <w:szCs w:val="18"/>
              </w:rPr>
              <w:t>Over all</w:t>
            </w:r>
            <w:proofErr w:type="gramEnd"/>
            <w:r w:rsidRPr="00D02C76">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2.4.2.2.4: </w:t>
            </w:r>
            <w:proofErr w:type="gramStart"/>
            <w:r w:rsidRPr="00D02C76">
              <w:rPr>
                <w:rFonts w:ascii="Arial" w:hAnsi="Arial" w:cs="Arial"/>
                <w:sz w:val="18"/>
                <w:szCs w:val="18"/>
              </w:rPr>
              <w:t>Over all</w:t>
            </w:r>
            <w:proofErr w:type="gramEnd"/>
            <w:r w:rsidRPr="00D02C76">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2EE5214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273B50C7"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10AE9" w:rsidRPr="00D02C76" w14:paraId="5F7D0DF3" w14:textId="77777777" w:rsidTr="00A94D46">
        <w:trPr>
          <w:jc w:val="center"/>
        </w:trPr>
        <w:tc>
          <w:tcPr>
            <w:tcW w:w="881" w:type="pct"/>
          </w:tcPr>
          <w:p w14:paraId="479D9445"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C</w:t>
            </w:r>
            <w:r w:rsidRPr="00D02C76">
              <w:rPr>
                <w:rFonts w:ascii="Arial" w:hAnsi="Arial" w:cs="Arial"/>
                <w:sz w:val="18"/>
                <w:szCs w:val="18"/>
              </w:rPr>
              <w:t>MCC</w:t>
            </w:r>
          </w:p>
        </w:tc>
        <w:tc>
          <w:tcPr>
            <w:tcW w:w="4119" w:type="pct"/>
          </w:tcPr>
          <w:p w14:paraId="034DFF8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7FFDB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13C28EE"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15: A good prediction performance (&gt;0.94 in terms of SGCS) for AI/ML based joint spatial and frequency domain CSI prediction can be achieved with CSI-RS overhead reduced to 1/32.</w:t>
            </w:r>
          </w:p>
          <w:p w14:paraId="2BFB3716" w14:textId="77777777" w:rsidR="00B10AE9" w:rsidRPr="00D02C76" w:rsidRDefault="00B10AE9" w:rsidP="0085447A">
            <w:pPr>
              <w:spacing w:line="259" w:lineRule="auto"/>
              <w:rPr>
                <w:rFonts w:ascii="Arial" w:hAnsi="Arial" w:cs="Arial"/>
                <w:sz w:val="18"/>
                <w:szCs w:val="18"/>
                <w:lang w:val="en-US"/>
              </w:rPr>
            </w:pPr>
            <w:r w:rsidRPr="00D02C76">
              <w:rPr>
                <w:rFonts w:ascii="Arial" w:hAnsi="Arial" w:cs="Arial"/>
                <w:sz w:val="18"/>
                <w:szCs w:val="18"/>
                <w:lang w:val="en-US"/>
              </w:rPr>
              <w:t>Observation 16: For the use case of Frequency and/or spatial domain CSI prediction, the following performance gain and model complexity are observed</w:t>
            </w:r>
          </w:p>
        </w:tc>
      </w:tr>
      <w:tr w:rsidR="00B10AE9" w:rsidRPr="00D02C76" w14:paraId="620A0C2F" w14:textId="77777777" w:rsidTr="00A94D46">
        <w:trPr>
          <w:jc w:val="center"/>
        </w:trPr>
        <w:tc>
          <w:tcPr>
            <w:tcW w:w="881" w:type="pct"/>
          </w:tcPr>
          <w:p w14:paraId="5B8CFDA4"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X</w:t>
            </w:r>
            <w:r w:rsidRPr="00D02C76">
              <w:rPr>
                <w:rFonts w:ascii="Arial" w:hAnsi="Arial" w:cs="Arial"/>
                <w:sz w:val="18"/>
                <w:szCs w:val="18"/>
              </w:rPr>
              <w:t>iaomi</w:t>
            </w:r>
          </w:p>
        </w:tc>
        <w:tc>
          <w:tcPr>
            <w:tcW w:w="4119" w:type="pct"/>
          </w:tcPr>
          <w:p w14:paraId="4AEB58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 based CSI prediction in frequency domains has better performance than baseline scheme in different channel qualities and different frequency densities.</w:t>
            </w:r>
          </w:p>
          <w:p w14:paraId="41B554AA"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When the frequency density is 1/8, the SGCS of AI/ML based CSI prediction is around 0.948, 0.872, 0.857 for SNR =10dB, 0dB, -10dB, respectively.</w:t>
            </w:r>
          </w:p>
          <w:p w14:paraId="647DCE9B"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496BE9C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 Compared with density reduction in frequency domain, the SGCS performance is more sensitive to the density reduction in spatial domain.</w:t>
            </w:r>
          </w:p>
          <w:p w14:paraId="4BF4261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When the spatial density is 1/2, the SGCS of AI based CSI prediction is around 0.957, 0.866, 0.648 for SNR =10dB, 0dB, -10dB, respectively.</w:t>
            </w:r>
          </w:p>
          <w:p w14:paraId="7067614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 CSI-RS Tx port pattern for measurement as model input should be carefully designed as it impacts the prediction performance a lot.</w:t>
            </w:r>
          </w:p>
          <w:p w14:paraId="490AED5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 Joint frequency domain and spatial domain CSI-RS OH reduction has the best performance among these three cases.</w:t>
            </w:r>
          </w:p>
          <w:p w14:paraId="433F8CF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8: AI model for frequency domain and/or spatial domain CSI prediction has good scalability performance in input dimension.</w:t>
            </w:r>
          </w:p>
          <w:p w14:paraId="780F338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9: AI model for frequency domain and/or spatial domain CSI prediction has good generalization performance in different channel qualities.</w:t>
            </w:r>
          </w:p>
          <w:p w14:paraId="7A386F1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B10AE9" w:rsidRPr="00D02C76" w14:paraId="06839075" w14:textId="77777777" w:rsidTr="00A94D46">
        <w:trPr>
          <w:jc w:val="center"/>
        </w:trPr>
        <w:tc>
          <w:tcPr>
            <w:tcW w:w="881" w:type="pct"/>
          </w:tcPr>
          <w:p w14:paraId="368250A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119" w:type="pct"/>
          </w:tcPr>
          <w:p w14:paraId="405CC786"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425F23A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lastRenderedPageBreak/>
              <w:t>Observation 3:</w:t>
            </w:r>
            <w:r w:rsidRPr="00D02C76">
              <w:rPr>
                <w:rFonts w:ascii="Arial" w:hAnsi="Arial" w:cs="Arial"/>
                <w:sz w:val="18"/>
                <w:szCs w:val="18"/>
              </w:rPr>
              <w:tab/>
              <w:t>For AI-based spatial domain CSI prediction, non-uniform pattern can achieve better performance than uniform pattern.</w:t>
            </w:r>
          </w:p>
          <w:p w14:paraId="56E71AC0"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4:</w:t>
            </w:r>
            <w:r w:rsidRPr="00D02C76">
              <w:rPr>
                <w:rFonts w:ascii="Arial" w:hAnsi="Arial" w:cs="Arial"/>
                <w:sz w:val="18"/>
                <w:szCs w:val="18"/>
              </w:rPr>
              <w:tab/>
              <w:t>For frequency domain CSI prediction, the AI/ML-based scheme can achieve 9% ~47% performance gain compared with the non-AI baseline.</w:t>
            </w:r>
          </w:p>
          <w:p w14:paraId="7AFA1F39"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w:t>
            </w:r>
            <w:r w:rsidRPr="00D02C76">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88CC7F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6:</w:t>
            </w:r>
            <w:r w:rsidRPr="00D02C76">
              <w:rPr>
                <w:rFonts w:ascii="Arial" w:hAnsi="Arial" w:cs="Arial"/>
                <w:sz w:val="18"/>
                <w:szCs w:val="18"/>
              </w:rPr>
              <w:tab/>
              <w:t>Compared with regular CSI-RS, the throughput loss of sparse CSI-RS with non-AI-based scheme is marginal when CSI-RS estimation error is considered.</w:t>
            </w:r>
          </w:p>
          <w:p w14:paraId="7BE11F88"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7:</w:t>
            </w:r>
            <w:r w:rsidRPr="00D02C76">
              <w:rPr>
                <w:rFonts w:ascii="Arial" w:hAnsi="Arial" w:cs="Arial"/>
                <w:sz w:val="18"/>
                <w:szCs w:val="18"/>
              </w:rPr>
              <w:tab/>
              <w:t>Compared with the sample &amp; hold scheme, the SGCS gains of the AI-based scheme on beam #2 at layer 1, layer 2, layer 3, and layer 4 are ~39%, ~60%, ~79% and ~82%, respectively.</w:t>
            </w:r>
          </w:p>
        </w:tc>
      </w:tr>
      <w:tr w:rsidR="00B10AE9" w:rsidRPr="00D02C76" w14:paraId="3149DFE3" w14:textId="77777777" w:rsidTr="00A94D46">
        <w:trPr>
          <w:jc w:val="center"/>
        </w:trPr>
        <w:tc>
          <w:tcPr>
            <w:tcW w:w="881" w:type="pct"/>
          </w:tcPr>
          <w:p w14:paraId="00498949"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lastRenderedPageBreak/>
              <w:t>B</w:t>
            </w:r>
            <w:r w:rsidRPr="00D02C76">
              <w:rPr>
                <w:rFonts w:ascii="Arial" w:hAnsi="Arial" w:cs="Arial"/>
                <w:sz w:val="18"/>
                <w:szCs w:val="18"/>
              </w:rPr>
              <w:t>JTU</w:t>
            </w:r>
          </w:p>
        </w:tc>
        <w:tc>
          <w:tcPr>
            <w:tcW w:w="4119" w:type="pct"/>
          </w:tcPr>
          <w:p w14:paraId="2024728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 AI/ML based CSI prediction can achieve very high prediction accuracy compared with baseline non-prediction in terms of both NMSE and SGCS.</w:t>
            </w:r>
          </w:p>
        </w:tc>
      </w:tr>
      <w:tr w:rsidR="00B10AE9" w:rsidRPr="00D02C76" w14:paraId="65A465B4" w14:textId="77777777" w:rsidTr="00A94D46">
        <w:trPr>
          <w:jc w:val="center"/>
        </w:trPr>
        <w:tc>
          <w:tcPr>
            <w:tcW w:w="881" w:type="pct"/>
          </w:tcPr>
          <w:p w14:paraId="7A1ED696"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w:t>
            </w:r>
          </w:p>
        </w:tc>
        <w:tc>
          <w:tcPr>
            <w:tcW w:w="4119" w:type="pct"/>
          </w:tcPr>
          <w:p w14:paraId="0C1B31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0A46E2D4"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#27: For the same overhead, frequency-and-spatial-domain prediction outperforms frequency-domain-only prediction and spatial-domain-only prediction.</w:t>
            </w:r>
          </w:p>
          <w:p w14:paraId="5C78A4FF"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1B5EBD81"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#29: The proposed AI-based spatial-domain CSI prediction achieves a generalization on various port transformation patterns by using the mixed dataset.</w:t>
            </w:r>
          </w:p>
          <w:p w14:paraId="1C98C2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2B75EA25"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B10AE9" w:rsidRPr="00D02C76" w14:paraId="7E28EBBF" w14:textId="77777777" w:rsidTr="00A94D46">
        <w:trPr>
          <w:jc w:val="center"/>
        </w:trPr>
        <w:tc>
          <w:tcPr>
            <w:tcW w:w="881" w:type="pct"/>
          </w:tcPr>
          <w:p w14:paraId="6EDEA98B"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c>
          <w:tcPr>
            <w:tcW w:w="4119" w:type="pct"/>
          </w:tcPr>
          <w:p w14:paraId="6F1B1CB3"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5: A CSI-RS overhead reduction of 98% in both FD and SD achieves a SGCS of at least 0.75.</w:t>
            </w:r>
          </w:p>
        </w:tc>
      </w:tr>
      <w:tr w:rsidR="00B10AE9" w:rsidRPr="00D02C76" w14:paraId="61958006" w14:textId="77777777" w:rsidTr="00A94D46">
        <w:trPr>
          <w:jc w:val="center"/>
        </w:trPr>
        <w:tc>
          <w:tcPr>
            <w:tcW w:w="881" w:type="pct"/>
          </w:tcPr>
          <w:p w14:paraId="02E8EDCF"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ujitsu</w:t>
            </w:r>
          </w:p>
        </w:tc>
        <w:tc>
          <w:tcPr>
            <w:tcW w:w="4119" w:type="pct"/>
          </w:tcPr>
          <w:p w14:paraId="3CF7D592"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AI/ML-based CSI reconstruction can achieve 75% CSI-RS overhead reduction without obvious SGCS degradation.</w:t>
            </w:r>
          </w:p>
          <w:p w14:paraId="0AC924CD"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Different TX port down-sampling pattern may have big performance differences.</w:t>
            </w:r>
          </w:p>
        </w:tc>
      </w:tr>
      <w:tr w:rsidR="00B10AE9" w:rsidRPr="00D02C76" w14:paraId="714CFFBE" w14:textId="77777777" w:rsidTr="00A94D46">
        <w:trPr>
          <w:jc w:val="center"/>
        </w:trPr>
        <w:tc>
          <w:tcPr>
            <w:tcW w:w="881" w:type="pct"/>
          </w:tcPr>
          <w:p w14:paraId="3F5D3ED2" w14:textId="77777777"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c>
          <w:tcPr>
            <w:tcW w:w="4119" w:type="pct"/>
          </w:tcPr>
          <w:p w14:paraId="773FD38E"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#1: AI/ML-based spatial and/or frequency domain prediction demonstrates the capability to significantly reduce CSI-RS overhead while maintaining prediction accuracy (SGCS).</w:t>
            </w:r>
          </w:p>
          <w:p w14:paraId="66A3E38C" w14:textId="77777777" w:rsidR="00B10AE9" w:rsidRPr="00D02C76" w:rsidRDefault="00B10AE9" w:rsidP="0085447A">
            <w:pPr>
              <w:spacing w:line="259" w:lineRule="auto"/>
              <w:rPr>
                <w:rFonts w:ascii="Arial" w:hAnsi="Arial" w:cs="Arial"/>
                <w:sz w:val="18"/>
                <w:szCs w:val="18"/>
              </w:rPr>
            </w:pPr>
            <w:r w:rsidRPr="00D02C76">
              <w:rPr>
                <w:rFonts w:ascii="Arial" w:hAnsi="Arial" w:cs="Arial"/>
                <w:sz w:val="18"/>
                <w:szCs w:val="18"/>
              </w:rPr>
              <w:t>Observation #2: Cross-frequency CSI prediction achieves sufficiently high accuracy at the FB level, demonstrating its feasibility.</w:t>
            </w:r>
          </w:p>
          <w:p w14:paraId="385D6087" w14:textId="0305C920" w:rsidR="00B10AE9" w:rsidRPr="00D02C76" w:rsidRDefault="00B10AE9" w:rsidP="0085447A">
            <w:pPr>
              <w:spacing w:line="259" w:lineRule="auto"/>
              <w:rPr>
                <w:rFonts w:ascii="Arial" w:hAnsi="Arial" w:cs="Arial"/>
                <w:sz w:val="18"/>
                <w:szCs w:val="18"/>
              </w:rPr>
            </w:pPr>
            <w:r w:rsidRPr="00D02C76">
              <w:rPr>
                <w:rFonts w:ascii="Arial" w:hAnsi="Arial" w:cs="Arial" w:hint="eastAsia"/>
                <w:sz w:val="18"/>
                <w:szCs w:val="18"/>
              </w:rPr>
              <w:t>Observation #3: Performance degrades noticeably in inter-FR scenarios (e.g., FR</w:t>
            </w:r>
            <w:proofErr w:type="gramStart"/>
            <w:r w:rsidRPr="00D02C76">
              <w:rPr>
                <w:rFonts w:ascii="Arial" w:hAnsi="Arial" w:cs="Arial" w:hint="eastAsia"/>
                <w:sz w:val="18"/>
                <w:szCs w:val="18"/>
              </w:rPr>
              <w:t>1  FR</w:t>
            </w:r>
            <w:proofErr w:type="gramEnd"/>
            <w:r w:rsidRPr="00D02C76">
              <w:rPr>
                <w:rFonts w:ascii="Arial" w:hAnsi="Arial" w:cs="Arial" w:hint="eastAsia"/>
                <w:sz w:val="18"/>
                <w:szCs w:val="18"/>
              </w:rPr>
              <w:t>3), especially when the frequency gap is large. These results indicate that effective cross-frequency CSI prediction at the FR level requires more refined active FR band s</w:t>
            </w:r>
            <w:r w:rsidRPr="00D02C76">
              <w:rPr>
                <w:rFonts w:ascii="Arial" w:hAnsi="Arial" w:cs="Arial"/>
                <w:sz w:val="18"/>
                <w:szCs w:val="18"/>
              </w:rPr>
              <w:t>election and advanced AI/ML model design.</w:t>
            </w:r>
          </w:p>
        </w:tc>
      </w:tr>
      <w:tr w:rsidR="00745FF3" w:rsidRPr="00D02C76" w14:paraId="3420F3CA" w14:textId="77777777" w:rsidTr="00A94D46">
        <w:trPr>
          <w:jc w:val="center"/>
        </w:trPr>
        <w:tc>
          <w:tcPr>
            <w:tcW w:w="881" w:type="pct"/>
          </w:tcPr>
          <w:p w14:paraId="7A086C90" w14:textId="6A993721" w:rsidR="00745FF3" w:rsidRPr="00D02C76" w:rsidRDefault="00745FF3" w:rsidP="0085447A">
            <w:pPr>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119" w:type="pct"/>
          </w:tcPr>
          <w:p w14:paraId="12E4DDE9" w14:textId="77777777" w:rsidR="00745FF3" w:rsidRPr="00D02C76" w:rsidRDefault="00745FF3" w:rsidP="0085447A">
            <w:pPr>
              <w:rPr>
                <w:rFonts w:ascii="Arial" w:hAnsi="Arial" w:cs="Arial"/>
                <w:sz w:val="18"/>
                <w:szCs w:val="18"/>
              </w:rPr>
            </w:pPr>
            <w:r w:rsidRPr="00D02C76">
              <w:rPr>
                <w:rFonts w:ascii="Arial" w:hAnsi="Arial" w:cs="Arial"/>
                <w:sz w:val="18"/>
                <w:szCs w:val="18"/>
              </w:rPr>
              <w:t xml:space="preserve">From the above evaluation results and complexity, it is seen that </w:t>
            </w:r>
          </w:p>
          <w:p w14:paraId="7121DCDA" w14:textId="7777777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3039CAAC" w14:textId="3B2293A7" w:rsidR="00745FF3" w:rsidRPr="00D02C76" w:rsidRDefault="00745FF3" w:rsidP="0085447A">
            <w:pPr>
              <w:rPr>
                <w:rFonts w:ascii="Arial" w:hAnsi="Arial" w:cs="Arial"/>
                <w:sz w:val="18"/>
                <w:szCs w:val="18"/>
              </w:rPr>
            </w:pPr>
            <w:r w:rsidRPr="00D02C76">
              <w:rPr>
                <w:rFonts w:ascii="Arial" w:hAnsi="Arial" w:cs="Arial" w:hint="eastAsia"/>
                <w:sz w:val="18"/>
                <w:szCs w:val="18"/>
              </w:rPr>
              <w:t>•</w:t>
            </w:r>
            <w:r w:rsidRPr="00D02C76">
              <w:rPr>
                <w:rFonts w:ascii="Arial" w:hAnsi="Arial" w:cs="Arial"/>
                <w:sz w:val="18"/>
                <w:szCs w:val="18"/>
              </w:rPr>
              <w:tab/>
              <w:t>Advanced receiver (OMP, NN) can mitigate the performance loss due to lower density CSI-RS, but the performance gain comes at the cost of very high UE complexity.</w:t>
            </w:r>
          </w:p>
        </w:tc>
      </w:tr>
      <w:tr w:rsidR="00745FF3" w:rsidRPr="00D02C76" w14:paraId="034F8F9B" w14:textId="77777777" w:rsidTr="00A94D46">
        <w:trPr>
          <w:jc w:val="center"/>
        </w:trPr>
        <w:tc>
          <w:tcPr>
            <w:tcW w:w="881" w:type="pct"/>
          </w:tcPr>
          <w:p w14:paraId="31FC2106" w14:textId="77777777" w:rsidR="00745FF3" w:rsidRPr="00D02C76" w:rsidRDefault="00745FF3" w:rsidP="0085447A">
            <w:pPr>
              <w:spacing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c>
          <w:tcPr>
            <w:tcW w:w="4119" w:type="pct"/>
          </w:tcPr>
          <w:p w14:paraId="308BA68B"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2</w:t>
            </w:r>
            <w:r w:rsidRPr="00D02C76">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14:textId="77777777" w:rsidR="00745FF3" w:rsidRPr="00D02C76" w:rsidRDefault="00745FF3" w:rsidP="0085447A">
            <w:pPr>
              <w:spacing w:line="259" w:lineRule="auto"/>
              <w:rPr>
                <w:rFonts w:ascii="Arial" w:hAnsi="Arial" w:cs="Arial"/>
                <w:sz w:val="18"/>
                <w:szCs w:val="18"/>
              </w:rPr>
            </w:pPr>
            <w:r w:rsidRPr="00D02C76">
              <w:rPr>
                <w:rFonts w:ascii="Arial" w:hAnsi="Arial" w:cs="Arial"/>
                <w:sz w:val="18"/>
                <w:szCs w:val="18"/>
              </w:rPr>
              <w:t>Observation 3</w:t>
            </w:r>
            <w:r w:rsidRPr="00D02C76">
              <w:rPr>
                <w:rFonts w:ascii="Arial" w:hAnsi="Arial" w:cs="Arial"/>
                <w:sz w:val="18"/>
                <w:szCs w:val="18"/>
              </w:rPr>
              <w:tab/>
              <w:t>For UE-sided spatial CSI prediction for CSI-RS overhead reduction, at least for AI based approaches, the partial port sounding pattern can impact the CSI prediction performance.</w:t>
            </w:r>
          </w:p>
          <w:p w14:paraId="7880E148" w14:textId="55D76A28" w:rsidR="00F31400" w:rsidRPr="00D02C76" w:rsidRDefault="00F31400" w:rsidP="0085447A">
            <w:pPr>
              <w:spacing w:line="259" w:lineRule="auto"/>
              <w:rPr>
                <w:rFonts w:ascii="Arial" w:hAnsi="Arial" w:cs="Arial"/>
                <w:sz w:val="18"/>
                <w:szCs w:val="18"/>
                <w:lang w:val="en-US"/>
              </w:rPr>
            </w:pPr>
            <w:r w:rsidRPr="00D02C76">
              <w:rPr>
                <w:rFonts w:ascii="Arial" w:hAnsi="Arial" w:cs="Arial"/>
                <w:sz w:val="18"/>
                <w:szCs w:val="18"/>
                <w:lang w:val="en-US"/>
              </w:rPr>
              <w:t>Observation 8</w:t>
            </w:r>
            <w:r w:rsidRPr="00D02C76">
              <w:rPr>
                <w:rFonts w:ascii="Arial" w:hAnsi="Arial" w:cs="Arial"/>
                <w:sz w:val="18"/>
                <w:szCs w:val="18"/>
                <w:lang w:val="en-US"/>
              </w:rPr>
              <w:tab/>
              <w:t>CSI acquisition based on NW-assisted beamformed CSI-RS is able to effectively reduce straddling loss compared to legacy beamformed CSI-</w:t>
            </w:r>
            <w:proofErr w:type="gramStart"/>
            <w:r w:rsidRPr="00D02C76">
              <w:rPr>
                <w:rFonts w:ascii="Arial" w:hAnsi="Arial" w:cs="Arial"/>
                <w:sz w:val="18"/>
                <w:szCs w:val="18"/>
                <w:lang w:val="en-US"/>
              </w:rPr>
              <w:t>RS, and</w:t>
            </w:r>
            <w:proofErr w:type="gramEnd"/>
            <w:r w:rsidRPr="00D02C76">
              <w:rPr>
                <w:rFonts w:ascii="Arial" w:hAnsi="Arial" w:cs="Arial"/>
                <w:sz w:val="18"/>
                <w:szCs w:val="18"/>
                <w:lang w:val="en-US"/>
              </w:rPr>
              <w:t xml:space="preserve"> improve the overall system level performance.</w:t>
            </w:r>
          </w:p>
        </w:tc>
      </w:tr>
    </w:tbl>
    <w:p w14:paraId="5BAFDF3A" w14:textId="77777777" w:rsidR="00DE5AFA" w:rsidRPr="00D02C76" w:rsidRDefault="00DE5AFA" w:rsidP="00F13E55">
      <w:pPr>
        <w:rPr>
          <w:rFonts w:ascii="Arial" w:hAnsi="Arial" w:cs="Arial"/>
          <w:sz w:val="18"/>
          <w:szCs w:val="18"/>
          <w:lang w:val="en-GB"/>
        </w:rPr>
      </w:pPr>
    </w:p>
    <w:p w14:paraId="50F78482" w14:textId="77777777" w:rsidR="00EF7D38" w:rsidRPr="00D02C76" w:rsidRDefault="00EF7D38" w:rsidP="00205240">
      <w:pPr>
        <w:pStyle w:val="3"/>
        <w:rPr>
          <w:i/>
          <w:sz w:val="22"/>
          <w:szCs w:val="22"/>
          <w:lang w:eastAsia="zh-CN"/>
        </w:rPr>
      </w:pPr>
      <w:r w:rsidRPr="00D02C76">
        <w:rPr>
          <w:rFonts w:hint="eastAsia"/>
          <w:sz w:val="22"/>
          <w:szCs w:val="22"/>
          <w:lang w:eastAsia="zh-CN"/>
        </w:rPr>
        <w:lastRenderedPageBreak/>
        <w:t>L</w:t>
      </w:r>
      <w:r w:rsidRPr="00D02C76">
        <w:rPr>
          <w:sz w:val="22"/>
          <w:szCs w:val="22"/>
          <w:lang w:eastAsia="zh-CN"/>
        </w:rPr>
        <w:t>CM for CSI prediction</w:t>
      </w:r>
    </w:p>
    <w:p w14:paraId="2C1CC50B" w14:textId="77777777" w:rsidR="00B53EF1" w:rsidRPr="00D02C76" w:rsidRDefault="00B53EF1" w:rsidP="00B53EF1">
      <w:pPr>
        <w:rPr>
          <w:rFonts w:ascii="Arial" w:hAnsi="Arial" w:cs="Arial"/>
          <w:sz w:val="18"/>
          <w:szCs w:val="18"/>
          <w:lang w:val="en-GB"/>
        </w:rPr>
      </w:pPr>
      <w:r w:rsidRPr="00D02C76">
        <w:rPr>
          <w:rFonts w:ascii="Arial" w:hAnsi="Arial" w:cs="Arial"/>
          <w:sz w:val="18"/>
          <w:szCs w:val="18"/>
          <w:lang w:val="en-GB"/>
        </w:rPr>
        <w:t xml:space="preserve">Regarding LCM aspects for CSI prediction, we summarized the views as the table below </w:t>
      </w:r>
    </w:p>
    <w:tbl>
      <w:tblPr>
        <w:tblStyle w:val="ae"/>
        <w:tblW w:w="5000" w:type="pct"/>
        <w:jc w:val="center"/>
        <w:tblLook w:val="04A0" w:firstRow="1" w:lastRow="0" w:firstColumn="1" w:lastColumn="0" w:noHBand="0" w:noVBand="1"/>
      </w:tblPr>
      <w:tblGrid>
        <w:gridCol w:w="2592"/>
        <w:gridCol w:w="7144"/>
      </w:tblGrid>
      <w:tr w:rsidR="00B53EF1" w:rsidRPr="00D02C76" w14:paraId="42C050F9" w14:textId="77777777" w:rsidTr="001E1497">
        <w:trPr>
          <w:jc w:val="center"/>
        </w:trPr>
        <w:tc>
          <w:tcPr>
            <w:tcW w:w="1331" w:type="pct"/>
            <w:shd w:val="clear" w:color="auto" w:fill="D9D9D9" w:themeFill="background1" w:themeFillShade="D9"/>
          </w:tcPr>
          <w:p w14:paraId="66BFEE8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LCM components</w:t>
            </w:r>
          </w:p>
        </w:tc>
        <w:tc>
          <w:tcPr>
            <w:tcW w:w="3669" w:type="pct"/>
            <w:shd w:val="clear" w:color="auto" w:fill="D9D9D9" w:themeFill="background1" w:themeFillShade="D9"/>
          </w:tcPr>
          <w:p w14:paraId="6C2E2EA5"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53EF1" w:rsidRPr="00D02C76" w14:paraId="384F69DD" w14:textId="77777777" w:rsidTr="001E1497">
        <w:trPr>
          <w:trHeight w:val="690"/>
          <w:jc w:val="center"/>
        </w:trPr>
        <w:tc>
          <w:tcPr>
            <w:tcW w:w="1331" w:type="pct"/>
            <w:shd w:val="clear" w:color="auto" w:fill="FFFFFF" w:themeFill="background1"/>
          </w:tcPr>
          <w:p w14:paraId="66EF42FC" w14:textId="0F0E19E9" w:rsidR="00B53EF1" w:rsidRPr="00D02C76" w:rsidRDefault="003F777B" w:rsidP="00B53EF1">
            <w:pPr>
              <w:spacing w:after="160" w:line="259" w:lineRule="auto"/>
              <w:rPr>
                <w:rFonts w:ascii="Arial" w:hAnsi="Arial" w:cs="Arial"/>
                <w:sz w:val="18"/>
                <w:szCs w:val="18"/>
              </w:rPr>
            </w:pPr>
            <w:r w:rsidRPr="00D02C76">
              <w:rPr>
                <w:rFonts w:ascii="Arial" w:hAnsi="Arial" w:cs="Arial"/>
                <w:sz w:val="18"/>
                <w:szCs w:val="18"/>
              </w:rPr>
              <w:t>F</w:t>
            </w:r>
            <w:r w:rsidR="00B53EF1" w:rsidRPr="00D02C76">
              <w:rPr>
                <w:rFonts w:ascii="Arial" w:hAnsi="Arial" w:cs="Arial"/>
                <w:sz w:val="18"/>
                <w:szCs w:val="18"/>
              </w:rPr>
              <w:t>inetuning</w:t>
            </w:r>
            <w:r w:rsidRPr="00D02C76">
              <w:rPr>
                <w:rFonts w:ascii="Arial" w:hAnsi="Arial" w:cs="Arial"/>
                <w:sz w:val="18"/>
                <w:szCs w:val="18"/>
              </w:rPr>
              <w:t>/Continuous learning</w:t>
            </w:r>
          </w:p>
        </w:tc>
        <w:tc>
          <w:tcPr>
            <w:tcW w:w="3669" w:type="pct"/>
            <w:shd w:val="clear" w:color="auto" w:fill="FFFFFF" w:themeFill="background1"/>
          </w:tcPr>
          <w:p w14:paraId="03E9B849" w14:textId="4B5F5971"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okia, Huawei/</w:t>
            </w:r>
            <w:proofErr w:type="spellStart"/>
            <w:r w:rsidRPr="00D02C76">
              <w:rPr>
                <w:rFonts w:ascii="Arial" w:hAnsi="Arial" w:cs="Arial"/>
                <w:sz w:val="18"/>
                <w:szCs w:val="18"/>
              </w:rPr>
              <w:t>HiSilicon</w:t>
            </w:r>
            <w:proofErr w:type="spellEnd"/>
            <w:r w:rsidR="00057791" w:rsidRPr="00D02C76">
              <w:rPr>
                <w:rFonts w:ascii="Arial" w:hAnsi="Arial" w:cs="Arial"/>
                <w:sz w:val="18"/>
                <w:szCs w:val="18"/>
                <w:lang w:val="en-US" w:eastAsia="zh-CN"/>
              </w:rPr>
              <w:t>, China Unicom</w:t>
            </w:r>
          </w:p>
        </w:tc>
      </w:tr>
      <w:tr w:rsidR="00B53EF1" w:rsidRPr="00D02C76" w14:paraId="11A30E84" w14:textId="77777777" w:rsidTr="001E1497">
        <w:trPr>
          <w:jc w:val="center"/>
        </w:trPr>
        <w:tc>
          <w:tcPr>
            <w:tcW w:w="1331" w:type="pct"/>
            <w:shd w:val="clear" w:color="auto" w:fill="FFFFFF" w:themeFill="background1"/>
          </w:tcPr>
          <w:p w14:paraId="599D169B"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ata collection with full-dimension CSI-RS</w:t>
            </w:r>
          </w:p>
        </w:tc>
        <w:tc>
          <w:tcPr>
            <w:tcW w:w="3669" w:type="pct"/>
            <w:shd w:val="clear" w:color="auto" w:fill="FFFFFF" w:themeFill="background1"/>
          </w:tcPr>
          <w:p w14:paraId="7A79118C" w14:textId="23F7247C"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vivo, CATT, MTK, </w:t>
            </w:r>
            <w:proofErr w:type="spellStart"/>
            <w:r w:rsidRPr="00D02C76">
              <w:rPr>
                <w:rFonts w:ascii="Arial" w:hAnsi="Arial" w:cs="Arial"/>
                <w:sz w:val="18"/>
                <w:szCs w:val="18"/>
              </w:rPr>
              <w:t>Offino</w:t>
            </w:r>
            <w:proofErr w:type="spellEnd"/>
            <w:r w:rsidRPr="00D02C76">
              <w:rPr>
                <w:rFonts w:ascii="Arial" w:hAnsi="Arial" w:cs="Arial"/>
                <w:sz w:val="18"/>
                <w:szCs w:val="18"/>
              </w:rPr>
              <w:t>, Sony, Rakuten</w:t>
            </w:r>
            <w:r w:rsidR="00057791" w:rsidRPr="00D02C76">
              <w:rPr>
                <w:rFonts w:ascii="Arial" w:hAnsi="Arial" w:cs="Arial"/>
                <w:sz w:val="18"/>
                <w:szCs w:val="18"/>
                <w:lang w:val="en-US" w:eastAsia="zh-CN"/>
              </w:rPr>
              <w:t>, China Unicom</w:t>
            </w:r>
          </w:p>
        </w:tc>
      </w:tr>
      <w:tr w:rsidR="00B53EF1" w:rsidRPr="00D02C76" w14:paraId="62BF828D" w14:textId="77777777" w:rsidTr="001E1497">
        <w:trPr>
          <w:trHeight w:val="1150"/>
          <w:jc w:val="center"/>
        </w:trPr>
        <w:tc>
          <w:tcPr>
            <w:tcW w:w="1331" w:type="pct"/>
            <w:shd w:val="clear" w:color="auto" w:fill="FFFFFF" w:themeFill="background1"/>
          </w:tcPr>
          <w:p w14:paraId="37708BBC"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Monitor</w:t>
            </w:r>
            <w:r w:rsidRPr="00D02C76">
              <w:rPr>
                <w:rFonts w:ascii="Arial" w:hAnsi="Arial" w:cs="Arial"/>
                <w:sz w:val="18"/>
                <w:szCs w:val="18"/>
              </w:rPr>
              <w:t>ing, e.g., metric report for UE sided model, or label report for NW-sided model</w:t>
            </w:r>
          </w:p>
        </w:tc>
        <w:tc>
          <w:tcPr>
            <w:tcW w:w="3669" w:type="pct"/>
            <w:shd w:val="clear" w:color="auto" w:fill="FFFFFF" w:themeFill="background1"/>
          </w:tcPr>
          <w:p w14:paraId="73AD8475" w14:textId="5B3F7A1E"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vivo, MTK, BJTU, Honor</w:t>
            </w:r>
            <w:r w:rsidR="00057791" w:rsidRPr="00D02C76">
              <w:rPr>
                <w:rFonts w:ascii="Arial" w:hAnsi="Arial" w:cs="Arial"/>
                <w:sz w:val="18"/>
                <w:szCs w:val="18"/>
                <w:lang w:val="en-US" w:eastAsia="zh-CN"/>
              </w:rPr>
              <w:t>, China Unicom</w:t>
            </w:r>
          </w:p>
        </w:tc>
      </w:tr>
      <w:tr w:rsidR="00B53EF1" w:rsidRPr="00D02C76" w14:paraId="120DECD8" w14:textId="77777777" w:rsidTr="001E1497">
        <w:trPr>
          <w:trHeight w:val="346"/>
          <w:jc w:val="center"/>
        </w:trPr>
        <w:tc>
          <w:tcPr>
            <w:tcW w:w="1331" w:type="pct"/>
            <w:shd w:val="clear" w:color="auto" w:fill="FFFFFF" w:themeFill="background1"/>
          </w:tcPr>
          <w:p w14:paraId="68003369"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 xml:space="preserve">ssociated ID </w:t>
            </w:r>
          </w:p>
        </w:tc>
        <w:tc>
          <w:tcPr>
            <w:tcW w:w="3669" w:type="pct"/>
            <w:shd w:val="clear" w:color="auto" w:fill="FFFFFF" w:themeFill="background1"/>
          </w:tcPr>
          <w:p w14:paraId="6AC13B54" w14:textId="77777777" w:rsidR="00B53EF1" w:rsidRPr="00D02C76" w:rsidRDefault="00B53EF1" w:rsidP="00B53EF1">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bl>
    <w:p w14:paraId="3B43E074" w14:textId="77777777" w:rsidR="00B53EF1" w:rsidRPr="00D02C76" w:rsidRDefault="00B53EF1" w:rsidP="00B53EF1">
      <w:pPr>
        <w:rPr>
          <w:rFonts w:ascii="Arial" w:hAnsi="Arial" w:cs="Arial"/>
          <w:sz w:val="18"/>
          <w:szCs w:val="18"/>
          <w:lang w:val="en-GB"/>
        </w:rPr>
      </w:pPr>
    </w:p>
    <w:p w14:paraId="3C4FC1AE" w14:textId="03754148" w:rsidR="00F75F05" w:rsidRPr="00D02C76" w:rsidRDefault="00F75F05" w:rsidP="00F75F05">
      <w:pPr>
        <w:pStyle w:val="4"/>
        <w:numPr>
          <w:ilvl w:val="0"/>
          <w:numId w:val="0"/>
        </w:numPr>
        <w:ind w:left="864" w:hanging="864"/>
        <w:rPr>
          <w:rFonts w:ascii="Arial" w:hAnsi="Arial" w:cs="Arial"/>
          <w:b/>
          <w:i w:val="0"/>
          <w:color w:val="auto"/>
          <w:sz w:val="20"/>
          <w:szCs w:val="20"/>
          <w:lang w:val="en-GB"/>
        </w:rPr>
      </w:pPr>
      <w:r w:rsidRPr="00D02C76">
        <w:rPr>
          <w:rFonts w:ascii="Arial" w:hAnsi="Arial" w:cs="Arial"/>
          <w:b/>
          <w:i w:val="0"/>
          <w:color w:val="auto"/>
          <w:sz w:val="20"/>
          <w:szCs w:val="20"/>
          <w:lang w:val="en-GB"/>
        </w:rPr>
        <w:t>Proposal 5.3.1-1</w:t>
      </w:r>
    </w:p>
    <w:p w14:paraId="5AC5FCB6" w14:textId="34A96536" w:rsidR="00F75F05" w:rsidRPr="00D02C76" w:rsidRDefault="00F75F05" w:rsidP="00F75F05">
      <w:pPr>
        <w:spacing w:after="0"/>
        <w:rPr>
          <w:rFonts w:ascii="Arial" w:hAnsi="Arial" w:cs="Arial"/>
          <w:sz w:val="18"/>
          <w:szCs w:val="18"/>
          <w:lang w:val="en-GB"/>
        </w:rPr>
      </w:pPr>
      <w:r w:rsidRPr="00D02C76">
        <w:rPr>
          <w:rFonts w:ascii="Arial" w:hAnsi="Arial" w:cs="Arial"/>
          <w:sz w:val="18"/>
          <w:szCs w:val="18"/>
          <w:lang w:val="en-GB"/>
        </w:rPr>
        <w:t>To facilitate AI based CSI prediction in 6GR, study the following LCM aspects</w:t>
      </w:r>
    </w:p>
    <w:p w14:paraId="787CBD69" w14:textId="38519DF3" w:rsidR="00F75F05" w:rsidRPr="00D02C76" w:rsidRDefault="003F777B" w:rsidP="00F75F05">
      <w:pPr>
        <w:numPr>
          <w:ilvl w:val="0"/>
          <w:numId w:val="78"/>
        </w:numPr>
        <w:spacing w:after="0"/>
        <w:rPr>
          <w:rFonts w:ascii="Arial" w:hAnsi="Arial" w:cs="Arial"/>
          <w:sz w:val="18"/>
          <w:szCs w:val="18"/>
          <w:lang w:val="en-GB"/>
        </w:rPr>
      </w:pPr>
      <w:r w:rsidRPr="00D02C76">
        <w:rPr>
          <w:rFonts w:ascii="Arial" w:hAnsi="Arial" w:cs="Arial"/>
          <w:sz w:val="18"/>
          <w:szCs w:val="18"/>
          <w:lang w:val="en-GB"/>
        </w:rPr>
        <w:t>F</w:t>
      </w:r>
      <w:r w:rsidR="00F75F05" w:rsidRPr="00D02C76">
        <w:rPr>
          <w:rFonts w:ascii="Arial" w:hAnsi="Arial" w:cs="Arial"/>
          <w:sz w:val="18"/>
          <w:szCs w:val="18"/>
          <w:lang w:val="en-GB"/>
        </w:rPr>
        <w:t>inetuning</w:t>
      </w:r>
      <w:r w:rsidRPr="00D02C76">
        <w:rPr>
          <w:rFonts w:ascii="Arial" w:hAnsi="Arial" w:cs="Arial"/>
          <w:sz w:val="18"/>
          <w:szCs w:val="18"/>
          <w:lang w:val="en-GB"/>
        </w:rPr>
        <w:t>/Continuous learning</w:t>
      </w:r>
    </w:p>
    <w:p w14:paraId="647B698A"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D</w:t>
      </w:r>
      <w:r w:rsidRPr="00D02C76">
        <w:rPr>
          <w:rFonts w:ascii="Arial" w:hAnsi="Arial" w:cs="Arial"/>
          <w:sz w:val="18"/>
          <w:szCs w:val="18"/>
          <w:lang w:val="en-GB"/>
        </w:rPr>
        <w:t>ata collection with full-dimension CSI-RS</w:t>
      </w:r>
    </w:p>
    <w:p w14:paraId="6D8CD1D6" w14:textId="77777777" w:rsidR="00F75F05" w:rsidRPr="00D02C76" w:rsidRDefault="00F75F05" w:rsidP="00F75F05">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onitoring</w:t>
      </w:r>
    </w:p>
    <w:p w14:paraId="4E5ADE80" w14:textId="38E93F06" w:rsidR="00F75F05" w:rsidRPr="00D02C76" w:rsidRDefault="00F75F05" w:rsidP="00F75F05">
      <w:pPr>
        <w:numPr>
          <w:ilvl w:val="0"/>
          <w:numId w:val="78"/>
        </w:num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ssociated ID</w:t>
      </w:r>
    </w:p>
    <w:tbl>
      <w:tblPr>
        <w:tblStyle w:val="ae"/>
        <w:tblW w:w="0" w:type="auto"/>
        <w:tblLook w:val="04A0" w:firstRow="1" w:lastRow="0" w:firstColumn="1" w:lastColumn="0" w:noHBand="0" w:noVBand="1"/>
      </w:tblPr>
      <w:tblGrid>
        <w:gridCol w:w="1627"/>
        <w:gridCol w:w="8109"/>
      </w:tblGrid>
      <w:tr w:rsidR="002A132A" w:rsidRPr="00D02C76" w14:paraId="242EFACE" w14:textId="77777777" w:rsidTr="00582107">
        <w:tc>
          <w:tcPr>
            <w:tcW w:w="1627" w:type="dxa"/>
            <w:shd w:val="clear" w:color="auto" w:fill="F2F2F2" w:themeFill="background1" w:themeFillShade="F2"/>
          </w:tcPr>
          <w:p w14:paraId="1B8990FE" w14:textId="77777777" w:rsidR="002A132A" w:rsidRPr="00D02C76" w:rsidRDefault="002A132A"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78C15DA" w14:textId="2D3CBF45" w:rsidR="002A132A" w:rsidRPr="00D02C76" w:rsidRDefault="005008C7" w:rsidP="00582107">
            <w:pPr>
              <w:widowControl/>
              <w:jc w:val="left"/>
              <w:rPr>
                <w:rFonts w:ascii="Arial" w:eastAsia="宋体" w:hAnsi="Arial" w:cs="Arial"/>
                <w:sz w:val="18"/>
                <w:szCs w:val="18"/>
                <w:lang w:eastAsia="zh-CN"/>
              </w:rPr>
            </w:pPr>
            <w:r w:rsidRPr="00D02C76">
              <w:rPr>
                <w:rFonts w:ascii="Arial" w:hAnsi="Arial" w:cs="Arial"/>
                <w:sz w:val="18"/>
                <w:szCs w:val="18"/>
              </w:rPr>
              <w:t xml:space="preserve">Nokia, </w:t>
            </w:r>
            <w:r w:rsidR="002A132A" w:rsidRPr="00D02C76">
              <w:rPr>
                <w:rFonts w:ascii="Arial" w:hAnsi="Arial" w:cs="Arial" w:hint="eastAsia"/>
                <w:sz w:val="18"/>
                <w:szCs w:val="18"/>
              </w:rPr>
              <w:t>H</w:t>
            </w:r>
            <w:r w:rsidR="002A132A" w:rsidRPr="00D02C76">
              <w:rPr>
                <w:rFonts w:ascii="Arial" w:hAnsi="Arial" w:cs="Arial"/>
                <w:sz w:val="18"/>
                <w:szCs w:val="18"/>
              </w:rPr>
              <w:t>uawei/</w:t>
            </w:r>
            <w:proofErr w:type="spellStart"/>
            <w:r w:rsidR="002A132A" w:rsidRPr="00D02C76">
              <w:rPr>
                <w:rFonts w:ascii="Arial" w:hAnsi="Arial" w:cs="Arial"/>
                <w:sz w:val="18"/>
                <w:szCs w:val="18"/>
              </w:rPr>
              <w:t>HiSilicon</w:t>
            </w:r>
            <w:proofErr w:type="spellEnd"/>
            <w:r w:rsidR="002A132A" w:rsidRPr="00D02C76">
              <w:rPr>
                <w:rFonts w:ascii="Arial" w:hAnsi="Arial" w:cs="Arial"/>
                <w:sz w:val="18"/>
                <w:szCs w:val="18"/>
              </w:rPr>
              <w:t xml:space="preserve">, vivo, CATT, MTK, </w:t>
            </w:r>
            <w:proofErr w:type="spellStart"/>
            <w:r w:rsidR="002A132A" w:rsidRPr="00D02C76">
              <w:rPr>
                <w:rFonts w:ascii="Arial" w:hAnsi="Arial" w:cs="Arial"/>
                <w:sz w:val="18"/>
                <w:szCs w:val="18"/>
              </w:rPr>
              <w:t>Offino</w:t>
            </w:r>
            <w:proofErr w:type="spellEnd"/>
            <w:r w:rsidR="002A132A" w:rsidRPr="00D02C76">
              <w:rPr>
                <w:rFonts w:ascii="Arial" w:hAnsi="Arial" w:cs="Arial"/>
                <w:sz w:val="18"/>
                <w:szCs w:val="18"/>
              </w:rPr>
              <w:t>, Sony, Rakuten</w:t>
            </w:r>
            <w:r w:rsidR="00707D24" w:rsidRPr="00D02C76">
              <w:rPr>
                <w:rFonts w:ascii="Arial" w:hAnsi="Arial" w:cs="Arial"/>
                <w:sz w:val="18"/>
                <w:szCs w:val="18"/>
              </w:rPr>
              <w:t>, BJTU, Honor</w:t>
            </w:r>
            <w:r w:rsidR="00057791" w:rsidRPr="00D02C76">
              <w:rPr>
                <w:rFonts w:ascii="Arial" w:hAnsi="Arial" w:cs="Arial"/>
                <w:sz w:val="18"/>
                <w:szCs w:val="18"/>
                <w:lang w:val="en-US" w:eastAsia="zh-CN"/>
              </w:rPr>
              <w:t>, China Unicom</w:t>
            </w:r>
          </w:p>
        </w:tc>
      </w:tr>
      <w:tr w:rsidR="002A132A" w:rsidRPr="00D02C76" w14:paraId="373A3CC8" w14:textId="77777777" w:rsidTr="00582107">
        <w:tc>
          <w:tcPr>
            <w:tcW w:w="1627" w:type="dxa"/>
            <w:shd w:val="clear" w:color="auto" w:fill="F2F2F2" w:themeFill="background1" w:themeFillShade="F2"/>
          </w:tcPr>
          <w:p w14:paraId="39586390" w14:textId="77777777" w:rsidR="002A132A" w:rsidRPr="00D02C76" w:rsidRDefault="002A132A" w:rsidP="00582107">
            <w:pPr>
              <w:rPr>
                <w:rFonts w:ascii="Arial" w:hAnsi="Arial" w:cs="Arial"/>
                <w:sz w:val="18"/>
                <w:szCs w:val="18"/>
              </w:rPr>
            </w:pPr>
            <w:r w:rsidRPr="00D02C76">
              <w:rPr>
                <w:rFonts w:ascii="Arial" w:hAnsi="Arial" w:cs="Arial"/>
                <w:b/>
                <w:bCs/>
                <w:sz w:val="18"/>
                <w:szCs w:val="18"/>
              </w:rPr>
              <w:t>Not support</w:t>
            </w:r>
          </w:p>
        </w:tc>
        <w:tc>
          <w:tcPr>
            <w:tcW w:w="8109" w:type="dxa"/>
          </w:tcPr>
          <w:p w14:paraId="0EF06408" w14:textId="77777777" w:rsidR="002A132A" w:rsidRPr="00D02C76" w:rsidRDefault="002A132A" w:rsidP="00582107">
            <w:pPr>
              <w:rPr>
                <w:rFonts w:ascii="Arial" w:hAnsi="Arial" w:cs="Arial"/>
                <w:sz w:val="18"/>
                <w:szCs w:val="18"/>
              </w:rPr>
            </w:pPr>
          </w:p>
        </w:tc>
      </w:tr>
    </w:tbl>
    <w:p w14:paraId="3C26BCC6" w14:textId="77777777" w:rsidR="0088744B" w:rsidRPr="00D02C76" w:rsidRDefault="0088744B" w:rsidP="0088744B">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F75F05" w:rsidRPr="00D02C76" w14:paraId="37107250" w14:textId="77777777" w:rsidTr="003873E6">
        <w:trPr>
          <w:jc w:val="center"/>
        </w:trPr>
        <w:tc>
          <w:tcPr>
            <w:tcW w:w="756" w:type="pct"/>
            <w:shd w:val="clear" w:color="auto" w:fill="D9D9D9" w:themeFill="background1" w:themeFillShade="D9"/>
          </w:tcPr>
          <w:p w14:paraId="0F16B3BD"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74FA07F7" w14:textId="77777777" w:rsidR="00F75F05" w:rsidRPr="00D02C76" w:rsidRDefault="00F75F05" w:rsidP="00F75F05">
            <w:pPr>
              <w:spacing w:after="160" w:line="259" w:lineRule="auto"/>
              <w:rPr>
                <w:rFonts w:ascii="Arial" w:hAnsi="Arial" w:cs="Arial"/>
                <w:sz w:val="18"/>
                <w:szCs w:val="18"/>
              </w:rPr>
            </w:pPr>
            <w:r w:rsidRPr="00D02C76">
              <w:rPr>
                <w:rFonts w:ascii="Arial" w:hAnsi="Arial" w:cs="Arial"/>
                <w:sz w:val="18"/>
                <w:szCs w:val="18"/>
              </w:rPr>
              <w:t>Comment</w:t>
            </w:r>
          </w:p>
        </w:tc>
      </w:tr>
      <w:tr w:rsidR="00EC298D" w:rsidRPr="00D02C76" w14:paraId="5E8E7AB3" w14:textId="77777777" w:rsidTr="003873E6">
        <w:trPr>
          <w:jc w:val="center"/>
        </w:trPr>
        <w:tc>
          <w:tcPr>
            <w:tcW w:w="756" w:type="pct"/>
          </w:tcPr>
          <w:p w14:paraId="0CFE29FA" w14:textId="3D19F38F" w:rsidR="00EC298D" w:rsidRPr="00D02C76" w:rsidRDefault="00EC298D" w:rsidP="00EC298D">
            <w:pPr>
              <w:spacing w:after="160" w:line="259" w:lineRule="auto"/>
              <w:rPr>
                <w:rFonts w:ascii="Arial" w:hAnsi="Arial" w:cs="Arial"/>
                <w:sz w:val="18"/>
                <w:szCs w:val="18"/>
              </w:rPr>
            </w:pPr>
          </w:p>
        </w:tc>
        <w:tc>
          <w:tcPr>
            <w:tcW w:w="4244" w:type="pct"/>
          </w:tcPr>
          <w:p w14:paraId="0D9D172B" w14:textId="6632920D" w:rsidR="00EC298D" w:rsidRPr="00D02C76" w:rsidRDefault="00EC298D" w:rsidP="00EC298D">
            <w:pPr>
              <w:spacing w:after="160" w:line="259" w:lineRule="auto"/>
              <w:rPr>
                <w:rFonts w:ascii="Arial" w:hAnsi="Arial" w:cs="Arial"/>
                <w:sz w:val="18"/>
                <w:szCs w:val="18"/>
              </w:rPr>
            </w:pPr>
          </w:p>
        </w:tc>
      </w:tr>
      <w:tr w:rsidR="00F75F05" w:rsidRPr="00D02C76" w14:paraId="562DB57D" w14:textId="77777777" w:rsidTr="003873E6">
        <w:trPr>
          <w:jc w:val="center"/>
        </w:trPr>
        <w:tc>
          <w:tcPr>
            <w:tcW w:w="756" w:type="pct"/>
          </w:tcPr>
          <w:p w14:paraId="1B061A11" w14:textId="77777777" w:rsidR="00F75F05" w:rsidRPr="00D02C76" w:rsidRDefault="00F75F05" w:rsidP="00F75F05">
            <w:pPr>
              <w:spacing w:after="160" w:line="259" w:lineRule="auto"/>
              <w:rPr>
                <w:rFonts w:ascii="Arial" w:hAnsi="Arial" w:cs="Arial"/>
                <w:sz w:val="18"/>
                <w:szCs w:val="18"/>
              </w:rPr>
            </w:pPr>
          </w:p>
        </w:tc>
        <w:tc>
          <w:tcPr>
            <w:tcW w:w="4244" w:type="pct"/>
          </w:tcPr>
          <w:p w14:paraId="5422CD60" w14:textId="77777777" w:rsidR="00F75F05" w:rsidRPr="00D02C76" w:rsidRDefault="00F75F05" w:rsidP="00F75F05">
            <w:pPr>
              <w:spacing w:after="160" w:line="259" w:lineRule="auto"/>
              <w:rPr>
                <w:rFonts w:ascii="Arial" w:hAnsi="Arial" w:cs="Arial"/>
                <w:sz w:val="18"/>
                <w:szCs w:val="18"/>
              </w:rPr>
            </w:pPr>
          </w:p>
        </w:tc>
      </w:tr>
      <w:tr w:rsidR="00F75F05" w:rsidRPr="00D02C76" w14:paraId="0AF8CF92" w14:textId="77777777" w:rsidTr="003873E6">
        <w:trPr>
          <w:jc w:val="center"/>
        </w:trPr>
        <w:tc>
          <w:tcPr>
            <w:tcW w:w="756" w:type="pct"/>
          </w:tcPr>
          <w:p w14:paraId="32985F8B" w14:textId="77777777" w:rsidR="00F75F05" w:rsidRPr="00D02C76" w:rsidRDefault="00F75F05" w:rsidP="00F75F05">
            <w:pPr>
              <w:spacing w:after="160" w:line="259" w:lineRule="auto"/>
              <w:rPr>
                <w:rFonts w:ascii="Arial" w:hAnsi="Arial" w:cs="Arial"/>
                <w:sz w:val="18"/>
                <w:szCs w:val="18"/>
              </w:rPr>
            </w:pPr>
          </w:p>
        </w:tc>
        <w:tc>
          <w:tcPr>
            <w:tcW w:w="4244" w:type="pct"/>
          </w:tcPr>
          <w:p w14:paraId="1A9616E3" w14:textId="77777777" w:rsidR="00F75F05" w:rsidRPr="00D02C76" w:rsidRDefault="00F75F05" w:rsidP="00F75F05">
            <w:pPr>
              <w:spacing w:after="160" w:line="259" w:lineRule="auto"/>
              <w:rPr>
                <w:rFonts w:ascii="Arial" w:hAnsi="Arial" w:cs="Arial"/>
                <w:sz w:val="18"/>
                <w:szCs w:val="18"/>
              </w:rPr>
            </w:pPr>
          </w:p>
        </w:tc>
      </w:tr>
      <w:tr w:rsidR="00F75F05" w:rsidRPr="00D02C76" w14:paraId="04C336A8" w14:textId="77777777" w:rsidTr="003873E6">
        <w:trPr>
          <w:jc w:val="center"/>
        </w:trPr>
        <w:tc>
          <w:tcPr>
            <w:tcW w:w="756" w:type="pct"/>
          </w:tcPr>
          <w:p w14:paraId="063FC3FF" w14:textId="77777777" w:rsidR="00F75F05" w:rsidRPr="00D02C76" w:rsidRDefault="00F75F05" w:rsidP="00F75F05">
            <w:pPr>
              <w:spacing w:after="160" w:line="259" w:lineRule="auto"/>
              <w:rPr>
                <w:rFonts w:ascii="Arial" w:hAnsi="Arial" w:cs="Arial"/>
                <w:sz w:val="18"/>
                <w:szCs w:val="18"/>
              </w:rPr>
            </w:pPr>
          </w:p>
        </w:tc>
        <w:tc>
          <w:tcPr>
            <w:tcW w:w="4244" w:type="pct"/>
          </w:tcPr>
          <w:p w14:paraId="574ECAB4" w14:textId="77777777" w:rsidR="00F75F05" w:rsidRPr="00D02C76" w:rsidRDefault="00F75F05" w:rsidP="00F75F05">
            <w:pPr>
              <w:spacing w:after="160" w:line="259" w:lineRule="auto"/>
              <w:rPr>
                <w:rFonts w:ascii="Arial" w:hAnsi="Arial" w:cs="Arial"/>
                <w:sz w:val="18"/>
                <w:szCs w:val="18"/>
              </w:rPr>
            </w:pPr>
          </w:p>
        </w:tc>
      </w:tr>
    </w:tbl>
    <w:p w14:paraId="501487A6" w14:textId="77777777" w:rsidR="00F75F05" w:rsidRPr="00D02C76" w:rsidRDefault="00F75F05" w:rsidP="00F75F05">
      <w:pPr>
        <w:rPr>
          <w:rFonts w:ascii="Arial" w:hAnsi="Arial" w:cs="Arial"/>
          <w:sz w:val="18"/>
          <w:szCs w:val="18"/>
        </w:rPr>
      </w:pPr>
    </w:p>
    <w:p w14:paraId="157BB6B4" w14:textId="3466D0EB" w:rsidR="004D75BA" w:rsidRPr="00D02C76" w:rsidRDefault="004D75BA" w:rsidP="00724A48">
      <w:pPr>
        <w:pStyle w:val="1"/>
        <w:rPr>
          <w:rFonts w:ascii="Arial" w:hAnsi="Arial" w:cs="Arial"/>
          <w:sz w:val="28"/>
          <w:szCs w:val="18"/>
        </w:rPr>
      </w:pPr>
      <w:r w:rsidRPr="00D02C76">
        <w:rPr>
          <w:rFonts w:ascii="Arial" w:hAnsi="Arial" w:cs="Arial"/>
          <w:sz w:val="28"/>
          <w:szCs w:val="18"/>
        </w:rPr>
        <w:t xml:space="preserve">CSI-RS design </w:t>
      </w:r>
    </w:p>
    <w:p w14:paraId="67F76910" w14:textId="6066CEFB" w:rsidR="00AB5634" w:rsidRPr="00D02C76" w:rsidRDefault="00501C2D" w:rsidP="00501C2D">
      <w:pPr>
        <w:pStyle w:val="2"/>
        <w:rPr>
          <w:rFonts w:ascii="Arial" w:hAnsi="Arial" w:cs="Arial"/>
          <w:sz w:val="24"/>
          <w:szCs w:val="24"/>
        </w:rPr>
      </w:pPr>
      <w:bookmarkStart w:id="46" w:name="_Ref220577980"/>
      <w:r w:rsidRPr="00D02C76">
        <w:rPr>
          <w:rFonts w:ascii="Arial" w:hAnsi="Arial" w:cs="Arial"/>
          <w:sz w:val="24"/>
          <w:szCs w:val="24"/>
        </w:rPr>
        <w:t>Port number of CSI-RS</w:t>
      </w:r>
      <w:bookmarkEnd w:id="46"/>
    </w:p>
    <w:p w14:paraId="4B25DA27" w14:textId="53225CFD" w:rsidR="00D227C0" w:rsidRPr="00D02C76" w:rsidRDefault="00D227C0" w:rsidP="00D227C0">
      <w:pPr>
        <w:rPr>
          <w:rFonts w:ascii="Arial" w:hAnsi="Arial" w:cs="Arial"/>
          <w:sz w:val="18"/>
          <w:szCs w:val="18"/>
          <w:lang w:val="en-GB"/>
        </w:rPr>
      </w:pPr>
      <w:r w:rsidRPr="00D02C76">
        <w:rPr>
          <w:rFonts w:ascii="Arial" w:hAnsi="Arial" w:cs="Arial"/>
          <w:sz w:val="18"/>
          <w:szCs w:val="18"/>
          <w:lang w:val="en-GB"/>
        </w:rPr>
        <w:t xml:space="preserve">Regarding the port number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D227C0" w:rsidRPr="00D02C76" w14:paraId="623D00BC" w14:textId="77777777" w:rsidTr="002A133E">
        <w:trPr>
          <w:jc w:val="center"/>
        </w:trPr>
        <w:tc>
          <w:tcPr>
            <w:tcW w:w="1877" w:type="pct"/>
            <w:gridSpan w:val="2"/>
            <w:shd w:val="clear" w:color="auto" w:fill="D9D9D9" w:themeFill="background1" w:themeFillShade="D9"/>
          </w:tcPr>
          <w:p w14:paraId="062EF9BD"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32F8CE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D227C0" w:rsidRPr="00D02C76" w14:paraId="056A4DBA" w14:textId="77777777" w:rsidTr="002A133E">
        <w:trPr>
          <w:jc w:val="center"/>
        </w:trPr>
        <w:tc>
          <w:tcPr>
            <w:tcW w:w="1877" w:type="pct"/>
            <w:gridSpan w:val="2"/>
            <w:shd w:val="clear" w:color="auto" w:fill="FFFFFF" w:themeFill="background1"/>
          </w:tcPr>
          <w:p w14:paraId="59521A71"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Follow 5G with up to 128 ports</w:t>
            </w:r>
          </w:p>
        </w:tc>
        <w:tc>
          <w:tcPr>
            <w:tcW w:w="3123" w:type="pct"/>
            <w:shd w:val="clear" w:color="auto" w:fill="FFFFFF" w:themeFill="background1"/>
          </w:tcPr>
          <w:p w14:paraId="3DCD3B57"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Qualcomm</w:t>
            </w:r>
          </w:p>
        </w:tc>
      </w:tr>
      <w:tr w:rsidR="00D227C0" w:rsidRPr="00D02C76" w14:paraId="68F87B85" w14:textId="77777777" w:rsidTr="002A133E">
        <w:trPr>
          <w:jc w:val="center"/>
        </w:trPr>
        <w:tc>
          <w:tcPr>
            <w:tcW w:w="1069" w:type="pct"/>
            <w:vMerge w:val="restart"/>
            <w:shd w:val="clear" w:color="auto" w:fill="FFFFFF" w:themeFill="background1"/>
          </w:tcPr>
          <w:p w14:paraId="5A34993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Study extension of 5G port number</w:t>
            </w:r>
          </w:p>
        </w:tc>
        <w:tc>
          <w:tcPr>
            <w:tcW w:w="808" w:type="pct"/>
            <w:shd w:val="clear" w:color="auto" w:fill="FFFFFF" w:themeFill="background1"/>
          </w:tcPr>
          <w:p w14:paraId="2EE7634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256</w:t>
            </w:r>
          </w:p>
        </w:tc>
        <w:tc>
          <w:tcPr>
            <w:tcW w:w="3123" w:type="pct"/>
            <w:shd w:val="clear" w:color="auto" w:fill="FFFFFF" w:themeFill="background1"/>
          </w:tcPr>
          <w:p w14:paraId="7DD82B0D" w14:textId="77777777" w:rsidR="00D227C0" w:rsidRPr="00D02C76" w:rsidRDefault="00D227C0" w:rsidP="00D227C0">
            <w:pPr>
              <w:spacing w:after="160" w:line="259" w:lineRule="auto"/>
              <w:rPr>
                <w:rFonts w:ascii="Arial" w:hAnsi="Arial" w:cs="Arial"/>
                <w:sz w:val="18"/>
                <w:szCs w:val="18"/>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OPPO, TCL, ZTE, CATT, Tejas, MTK, Xiaomi, vivo, Google, NEC, China Telecom, Samsung, Apple, Lenovo, Fujitsu, LG, Sharp, Honor, ETRI, Ericsson, Panasonic, Sony, NTT DCM</w:t>
            </w:r>
          </w:p>
        </w:tc>
      </w:tr>
      <w:tr w:rsidR="00D227C0" w:rsidRPr="00D02C76" w14:paraId="043E40EF" w14:textId="77777777" w:rsidTr="002A133E">
        <w:trPr>
          <w:jc w:val="center"/>
        </w:trPr>
        <w:tc>
          <w:tcPr>
            <w:tcW w:w="1069" w:type="pct"/>
            <w:vMerge/>
            <w:shd w:val="clear" w:color="auto" w:fill="FFFFFF" w:themeFill="background1"/>
          </w:tcPr>
          <w:p w14:paraId="1FA78971" w14:textId="77777777" w:rsidR="00D227C0" w:rsidRPr="00D02C76" w:rsidRDefault="00D227C0" w:rsidP="00D227C0">
            <w:pPr>
              <w:spacing w:after="160" w:line="259" w:lineRule="auto"/>
              <w:rPr>
                <w:rFonts w:ascii="Arial" w:hAnsi="Arial" w:cs="Arial"/>
                <w:sz w:val="18"/>
                <w:szCs w:val="18"/>
              </w:rPr>
            </w:pPr>
          </w:p>
        </w:tc>
        <w:tc>
          <w:tcPr>
            <w:tcW w:w="808" w:type="pct"/>
            <w:shd w:val="clear" w:color="auto" w:fill="FFFFFF" w:themeFill="background1"/>
          </w:tcPr>
          <w:p w14:paraId="79506BA5"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Up to 512</w:t>
            </w:r>
          </w:p>
        </w:tc>
        <w:tc>
          <w:tcPr>
            <w:tcW w:w="3123" w:type="pct"/>
            <w:shd w:val="clear" w:color="auto" w:fill="FFFFFF" w:themeFill="background1"/>
          </w:tcPr>
          <w:p w14:paraId="1D3E909B" w14:textId="4D0B7DD4" w:rsidR="00D227C0" w:rsidRPr="00D02C76" w:rsidRDefault="00D227C0" w:rsidP="00D227C0">
            <w:pPr>
              <w:spacing w:after="160"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MTK, vivo, LG, Sharp, Sony, ATT</w:t>
            </w:r>
            <w:r w:rsidR="00987A51" w:rsidRPr="00D02C76">
              <w:rPr>
                <w:rFonts w:ascii="Arial" w:hAnsi="Arial" w:cs="Arial"/>
                <w:sz w:val="18"/>
                <w:szCs w:val="18"/>
                <w:lang w:val="en-US" w:eastAsia="zh-CN"/>
              </w:rPr>
              <w:t>, China Unicom</w:t>
            </w:r>
          </w:p>
        </w:tc>
      </w:tr>
    </w:tbl>
    <w:p w14:paraId="634DD442" w14:textId="77777777" w:rsidR="00D227C0" w:rsidRPr="00D02C76" w:rsidRDefault="00D227C0" w:rsidP="00D227C0">
      <w:pPr>
        <w:rPr>
          <w:rFonts w:ascii="Arial" w:hAnsi="Arial" w:cs="Arial"/>
          <w:sz w:val="18"/>
          <w:szCs w:val="18"/>
          <w:lang w:val="en-GB"/>
        </w:rPr>
      </w:pPr>
    </w:p>
    <w:p w14:paraId="2E03F44B" w14:textId="5AFED7B5" w:rsidR="00D227C0" w:rsidRPr="00D02C76" w:rsidRDefault="00D227C0" w:rsidP="00E567A3">
      <w:p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 xml:space="preserve">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w:t>
      </w:r>
      <w:r w:rsidRPr="00D02C76">
        <w:rPr>
          <w:rFonts w:ascii="Arial" w:hAnsi="Arial" w:cs="Arial"/>
          <w:sz w:val="18"/>
          <w:szCs w:val="18"/>
          <w:lang w:val="en-GB"/>
        </w:rPr>
        <w:lastRenderedPageBreak/>
        <w:t>number, i.e., 128 ports, for 6GR.</w:t>
      </w:r>
    </w:p>
    <w:p w14:paraId="7DA610B1" w14:textId="4EEA9757" w:rsidR="00387190" w:rsidRPr="00D02C76" w:rsidRDefault="007B5D82" w:rsidP="008E4369">
      <w:pPr>
        <w:pStyle w:val="3"/>
        <w:numPr>
          <w:ilvl w:val="0"/>
          <w:numId w:val="0"/>
        </w:numPr>
        <w:rPr>
          <w:b/>
          <w:bCs/>
          <w:sz w:val="22"/>
          <w:szCs w:val="22"/>
        </w:rPr>
      </w:pPr>
      <w:r w:rsidRPr="00D02C76">
        <w:rPr>
          <w:rFonts w:hint="eastAsia"/>
          <w:b/>
          <w:bCs/>
          <w:sz w:val="22"/>
          <w:szCs w:val="22"/>
        </w:rPr>
        <w:t>P</w:t>
      </w:r>
      <w:r w:rsidRPr="00D02C76">
        <w:rPr>
          <w:b/>
          <w:bCs/>
          <w:sz w:val="22"/>
          <w:szCs w:val="22"/>
        </w:rPr>
        <w:t>roposal 6.1-1</w:t>
      </w:r>
    </w:p>
    <w:p w14:paraId="68BFBE3B" w14:textId="19070371" w:rsidR="00D227C0" w:rsidRPr="00D02C76" w:rsidRDefault="00D227C0" w:rsidP="00D227C0">
      <w:pPr>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CSI-RS for CSI acquisition in 6GR, study the extension of maximum number of ports to 256 or 512</w:t>
      </w:r>
      <w:r w:rsidR="002F4EA7" w:rsidRPr="00D02C76">
        <w:rPr>
          <w:rFonts w:ascii="Arial" w:hAnsi="Arial" w:cs="Arial"/>
          <w:sz w:val="18"/>
          <w:szCs w:val="18"/>
          <w:lang w:val="en-GB"/>
        </w:rPr>
        <w:t>, including the performance gain compared with 128 ports supported by NR</w:t>
      </w:r>
      <w:r w:rsidRPr="00D02C76">
        <w:rPr>
          <w:rFonts w:ascii="Arial" w:hAnsi="Arial" w:cs="Arial"/>
          <w:sz w:val="18"/>
          <w:szCs w:val="18"/>
          <w:lang w:val="en-GB"/>
        </w:rPr>
        <w:t>.</w:t>
      </w:r>
    </w:p>
    <w:tbl>
      <w:tblPr>
        <w:tblStyle w:val="ae"/>
        <w:tblW w:w="0" w:type="auto"/>
        <w:tblLook w:val="04A0" w:firstRow="1" w:lastRow="0" w:firstColumn="1" w:lastColumn="0" w:noHBand="0" w:noVBand="1"/>
      </w:tblPr>
      <w:tblGrid>
        <w:gridCol w:w="1627"/>
        <w:gridCol w:w="8109"/>
      </w:tblGrid>
      <w:tr w:rsidR="007B586E" w:rsidRPr="00D02C76" w14:paraId="28B2C913" w14:textId="77777777" w:rsidTr="00582107">
        <w:tc>
          <w:tcPr>
            <w:tcW w:w="1627" w:type="dxa"/>
            <w:shd w:val="clear" w:color="auto" w:fill="F2F2F2" w:themeFill="background1" w:themeFillShade="F2"/>
          </w:tcPr>
          <w:p w14:paraId="6FB80EA7" w14:textId="77777777" w:rsidR="007B586E" w:rsidRPr="00D02C76" w:rsidRDefault="007B586E" w:rsidP="00582107">
            <w:pPr>
              <w:rPr>
                <w:rFonts w:ascii="Arial" w:hAnsi="Arial" w:cs="Arial"/>
                <w:sz w:val="18"/>
                <w:szCs w:val="18"/>
              </w:rPr>
            </w:pPr>
            <w:r w:rsidRPr="00D02C76">
              <w:rPr>
                <w:rFonts w:ascii="Arial" w:hAnsi="Arial" w:cs="Arial"/>
                <w:b/>
                <w:bCs/>
                <w:sz w:val="18"/>
                <w:szCs w:val="18"/>
              </w:rPr>
              <w:t>Support/fine</w:t>
            </w:r>
          </w:p>
        </w:tc>
        <w:tc>
          <w:tcPr>
            <w:tcW w:w="8109" w:type="dxa"/>
          </w:tcPr>
          <w:p w14:paraId="03171CA6" w14:textId="4CE7150B" w:rsidR="007B586E" w:rsidRPr="00D02C76" w:rsidRDefault="00065EF6" w:rsidP="00582107">
            <w:pPr>
              <w:widowControl/>
              <w:jc w:val="left"/>
              <w:rPr>
                <w:rFonts w:ascii="Arial" w:eastAsia="宋体" w:hAnsi="Arial" w:cs="Arial"/>
                <w:sz w:val="18"/>
                <w:szCs w:val="18"/>
                <w:lang w:eastAsia="zh-CN"/>
              </w:rPr>
            </w:pPr>
            <w:proofErr w:type="spellStart"/>
            <w:r w:rsidRPr="00D02C76">
              <w:rPr>
                <w:rFonts w:ascii="Arial" w:hAnsi="Arial" w:cs="Arial" w:hint="eastAsia"/>
                <w:sz w:val="18"/>
                <w:szCs w:val="18"/>
                <w:lang w:val="en-US"/>
              </w:rPr>
              <w:t>F</w:t>
            </w:r>
            <w:r w:rsidRPr="00D02C76">
              <w:rPr>
                <w:rFonts w:ascii="Arial" w:hAnsi="Arial" w:cs="Arial"/>
                <w:sz w:val="18"/>
                <w:szCs w:val="18"/>
                <w:lang w:val="en-US"/>
              </w:rPr>
              <w:t>uturewei</w:t>
            </w:r>
            <w:proofErr w:type="spellEnd"/>
            <w:r w:rsidRPr="00D02C76">
              <w:rPr>
                <w:rFonts w:ascii="Arial" w:hAnsi="Arial" w:cs="Arial"/>
                <w:sz w:val="18"/>
                <w:szCs w:val="18"/>
                <w:lang w:val="en-US"/>
              </w:rPr>
              <w:t xml:space="preserve">, </w:t>
            </w:r>
            <w:proofErr w:type="spellStart"/>
            <w:r w:rsidRPr="00D02C76">
              <w:rPr>
                <w:rFonts w:ascii="Arial" w:hAnsi="Arial" w:cs="Arial"/>
                <w:sz w:val="18"/>
                <w:szCs w:val="18"/>
                <w:lang w:val="en-US"/>
              </w:rPr>
              <w:t>InterDigital</w:t>
            </w:r>
            <w:proofErr w:type="spellEnd"/>
            <w:r w:rsidRPr="00D02C76">
              <w:rPr>
                <w:rFonts w:ascii="Arial" w:hAnsi="Arial" w:cs="Arial"/>
                <w:sz w:val="18"/>
                <w:szCs w:val="18"/>
                <w:lang w:val="en-US"/>
              </w:rPr>
              <w:t>, OPPO, TCL, ZTE, CATT, Tejas, MTK, Xiaomi, vivo, Google, NEC, China Telecom, Samsung, Apple, Lenovo, Fujitsu, LG, Sharp, Honor, ETRI, Ericsson, Panasonic, Sony, NTT DCM,</w:t>
            </w:r>
            <w:r w:rsidRPr="00D02C76">
              <w:rPr>
                <w:rFonts w:ascii="Arial" w:hAnsi="Arial" w:cs="Arial" w:hint="eastAsia"/>
                <w:sz w:val="18"/>
                <w:szCs w:val="18"/>
              </w:rPr>
              <w:t xml:space="preserve"> H</w:t>
            </w:r>
            <w:r w:rsidRPr="00D02C76">
              <w:rPr>
                <w:rFonts w:ascii="Arial" w:hAnsi="Arial" w:cs="Arial"/>
                <w:sz w:val="18"/>
                <w:szCs w:val="18"/>
              </w:rPr>
              <w:t>uawei/</w:t>
            </w:r>
            <w:proofErr w:type="spellStart"/>
            <w:r w:rsidRPr="00D02C76">
              <w:rPr>
                <w:rFonts w:ascii="Arial" w:hAnsi="Arial" w:cs="Arial"/>
                <w:sz w:val="18"/>
                <w:szCs w:val="18"/>
              </w:rPr>
              <w:t>HiSilicon</w:t>
            </w:r>
            <w:proofErr w:type="spellEnd"/>
            <w:r w:rsidRPr="00D02C76">
              <w:rPr>
                <w:rFonts w:ascii="Arial" w:hAnsi="Arial" w:cs="Arial"/>
                <w:sz w:val="18"/>
                <w:szCs w:val="18"/>
              </w:rPr>
              <w:t>, ATT</w:t>
            </w:r>
            <w:r w:rsidR="00987A51" w:rsidRPr="00D02C76">
              <w:rPr>
                <w:rFonts w:ascii="Arial" w:hAnsi="Arial" w:cs="Arial"/>
                <w:sz w:val="18"/>
                <w:szCs w:val="18"/>
                <w:lang w:val="en-US" w:eastAsia="zh-CN"/>
              </w:rPr>
              <w:t>, China Unicom</w:t>
            </w:r>
          </w:p>
        </w:tc>
      </w:tr>
      <w:tr w:rsidR="007B586E" w:rsidRPr="00D02C76" w14:paraId="55C08BF2" w14:textId="77777777" w:rsidTr="00582107">
        <w:tc>
          <w:tcPr>
            <w:tcW w:w="1627" w:type="dxa"/>
            <w:shd w:val="clear" w:color="auto" w:fill="F2F2F2" w:themeFill="background1" w:themeFillShade="F2"/>
          </w:tcPr>
          <w:p w14:paraId="6DD89D4B" w14:textId="77777777" w:rsidR="007B586E" w:rsidRPr="00D02C76" w:rsidRDefault="007B586E" w:rsidP="00582107">
            <w:pPr>
              <w:rPr>
                <w:rFonts w:ascii="Arial" w:hAnsi="Arial" w:cs="Arial"/>
                <w:sz w:val="18"/>
                <w:szCs w:val="18"/>
              </w:rPr>
            </w:pPr>
            <w:r w:rsidRPr="00D02C76">
              <w:rPr>
                <w:rFonts w:ascii="Arial" w:hAnsi="Arial" w:cs="Arial"/>
                <w:b/>
                <w:bCs/>
                <w:sz w:val="18"/>
                <w:szCs w:val="18"/>
              </w:rPr>
              <w:t>Not support</w:t>
            </w:r>
          </w:p>
        </w:tc>
        <w:tc>
          <w:tcPr>
            <w:tcW w:w="8109" w:type="dxa"/>
          </w:tcPr>
          <w:p w14:paraId="2A172A5A" w14:textId="77777777" w:rsidR="007B586E" w:rsidRPr="00D02C76" w:rsidRDefault="007B586E" w:rsidP="00582107">
            <w:pPr>
              <w:rPr>
                <w:rFonts w:ascii="Arial" w:hAnsi="Arial" w:cs="Arial"/>
                <w:sz w:val="18"/>
                <w:szCs w:val="18"/>
              </w:rPr>
            </w:pPr>
          </w:p>
        </w:tc>
      </w:tr>
    </w:tbl>
    <w:p w14:paraId="0E42D753" w14:textId="77777777" w:rsidR="008E4369" w:rsidRPr="00D02C76" w:rsidRDefault="008E4369" w:rsidP="00D227C0">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D227C0" w:rsidRPr="00D02C76" w14:paraId="43FB4A84" w14:textId="77777777" w:rsidTr="00CB2925">
        <w:trPr>
          <w:jc w:val="center"/>
        </w:trPr>
        <w:tc>
          <w:tcPr>
            <w:tcW w:w="756" w:type="pct"/>
            <w:shd w:val="clear" w:color="auto" w:fill="D9D9D9" w:themeFill="background1" w:themeFillShade="D9"/>
          </w:tcPr>
          <w:p w14:paraId="71BC3B8B"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D453B28" w14:textId="77777777" w:rsidR="00D227C0" w:rsidRPr="00D02C76" w:rsidRDefault="00D227C0" w:rsidP="00D227C0">
            <w:pPr>
              <w:spacing w:after="160" w:line="259" w:lineRule="auto"/>
              <w:rPr>
                <w:rFonts w:ascii="Arial" w:hAnsi="Arial" w:cs="Arial"/>
                <w:sz w:val="18"/>
                <w:szCs w:val="18"/>
              </w:rPr>
            </w:pPr>
            <w:r w:rsidRPr="00D02C76">
              <w:rPr>
                <w:rFonts w:ascii="Arial" w:hAnsi="Arial" w:cs="Arial"/>
                <w:sz w:val="18"/>
                <w:szCs w:val="18"/>
              </w:rPr>
              <w:t>Comment</w:t>
            </w:r>
          </w:p>
        </w:tc>
      </w:tr>
      <w:tr w:rsidR="00D227C0" w:rsidRPr="00D02C76" w14:paraId="4BAA00F9" w14:textId="77777777" w:rsidTr="00CB2925">
        <w:trPr>
          <w:jc w:val="center"/>
        </w:trPr>
        <w:tc>
          <w:tcPr>
            <w:tcW w:w="756" w:type="pct"/>
          </w:tcPr>
          <w:p w14:paraId="1A6693C1" w14:textId="47A41160" w:rsidR="00D227C0" w:rsidRPr="00D02C76" w:rsidRDefault="00EC298D" w:rsidP="00D227C0">
            <w:pPr>
              <w:spacing w:after="160" w:line="259" w:lineRule="auto"/>
              <w:rPr>
                <w:rFonts w:ascii="Arial" w:hAnsi="Arial" w:cs="Arial"/>
                <w:sz w:val="18"/>
                <w:szCs w:val="18"/>
              </w:rPr>
            </w:pPr>
            <w:r>
              <w:rPr>
                <w:rFonts w:ascii="Arial" w:hAnsi="Arial" w:cs="Arial"/>
                <w:sz w:val="18"/>
                <w:szCs w:val="18"/>
              </w:rPr>
              <w:t>MediaTek</w:t>
            </w:r>
          </w:p>
        </w:tc>
        <w:tc>
          <w:tcPr>
            <w:tcW w:w="4244" w:type="pct"/>
          </w:tcPr>
          <w:p w14:paraId="6C3F18DF" w14:textId="216E15EC" w:rsidR="00D227C0" w:rsidRPr="00D02C76" w:rsidRDefault="00EC298D" w:rsidP="00D227C0">
            <w:pPr>
              <w:spacing w:after="160" w:line="259" w:lineRule="auto"/>
              <w:rPr>
                <w:rFonts w:ascii="Arial" w:hAnsi="Arial" w:cs="Arial"/>
                <w:sz w:val="18"/>
                <w:szCs w:val="18"/>
              </w:rPr>
            </w:pPr>
            <w:r>
              <w:rPr>
                <w:rFonts w:ascii="Arial" w:hAnsi="Arial" w:cs="Arial"/>
                <w:sz w:val="18"/>
                <w:szCs w:val="18"/>
              </w:rPr>
              <w:t>Support</w:t>
            </w:r>
          </w:p>
        </w:tc>
      </w:tr>
      <w:tr w:rsidR="00773B68" w:rsidRPr="00D02C76" w14:paraId="4FA98ACA" w14:textId="77777777" w:rsidTr="00CB2925">
        <w:trPr>
          <w:jc w:val="center"/>
        </w:trPr>
        <w:tc>
          <w:tcPr>
            <w:tcW w:w="756" w:type="pct"/>
          </w:tcPr>
          <w:p w14:paraId="53F421E7" w14:textId="6835A3F8" w:rsidR="00773B68" w:rsidRPr="00D02C76" w:rsidRDefault="00773B68" w:rsidP="00773B68">
            <w:pPr>
              <w:spacing w:after="160" w:line="259" w:lineRule="auto"/>
              <w:rPr>
                <w:rFonts w:ascii="Arial" w:hAnsi="Arial" w:cs="Arial"/>
                <w:sz w:val="18"/>
                <w:szCs w:val="18"/>
              </w:rPr>
            </w:pPr>
            <w:r>
              <w:rPr>
                <w:rFonts w:ascii="Arial" w:hAnsi="Arial" w:cs="Arial"/>
                <w:sz w:val="18"/>
                <w:szCs w:val="18"/>
              </w:rPr>
              <w:t>Qualcomm</w:t>
            </w:r>
          </w:p>
        </w:tc>
        <w:tc>
          <w:tcPr>
            <w:tcW w:w="4244" w:type="pct"/>
          </w:tcPr>
          <w:p w14:paraId="57C585C4" w14:textId="6CE062B8" w:rsidR="00773B68" w:rsidRPr="00D02C76" w:rsidRDefault="00773B68" w:rsidP="00773B68">
            <w:pPr>
              <w:spacing w:after="160" w:line="259" w:lineRule="auto"/>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773B68" w:rsidRPr="00D02C76" w14:paraId="4461A7D8" w14:textId="77777777" w:rsidTr="00CB2925">
        <w:trPr>
          <w:jc w:val="center"/>
        </w:trPr>
        <w:tc>
          <w:tcPr>
            <w:tcW w:w="756" w:type="pct"/>
          </w:tcPr>
          <w:p w14:paraId="363E5860" w14:textId="77777777" w:rsidR="00773B68" w:rsidRPr="00D02C76" w:rsidRDefault="00773B68" w:rsidP="00773B68">
            <w:pPr>
              <w:spacing w:after="160" w:line="259" w:lineRule="auto"/>
              <w:rPr>
                <w:rFonts w:ascii="Arial" w:hAnsi="Arial" w:cs="Arial"/>
                <w:sz w:val="18"/>
                <w:szCs w:val="18"/>
              </w:rPr>
            </w:pPr>
          </w:p>
        </w:tc>
        <w:tc>
          <w:tcPr>
            <w:tcW w:w="4244" w:type="pct"/>
          </w:tcPr>
          <w:p w14:paraId="10D1316C" w14:textId="77777777" w:rsidR="00773B68" w:rsidRPr="00D02C76" w:rsidRDefault="00773B68" w:rsidP="00773B68">
            <w:pPr>
              <w:spacing w:after="160" w:line="259" w:lineRule="auto"/>
              <w:rPr>
                <w:rFonts w:ascii="Arial" w:hAnsi="Arial" w:cs="Arial"/>
                <w:sz w:val="18"/>
                <w:szCs w:val="18"/>
              </w:rPr>
            </w:pPr>
          </w:p>
        </w:tc>
      </w:tr>
      <w:tr w:rsidR="00773B68" w:rsidRPr="00D02C76" w14:paraId="7E10F4DC" w14:textId="77777777" w:rsidTr="00CB2925">
        <w:trPr>
          <w:jc w:val="center"/>
        </w:trPr>
        <w:tc>
          <w:tcPr>
            <w:tcW w:w="756" w:type="pct"/>
          </w:tcPr>
          <w:p w14:paraId="7170D85E" w14:textId="77777777" w:rsidR="00773B68" w:rsidRPr="00D02C76" w:rsidRDefault="00773B68" w:rsidP="00773B68">
            <w:pPr>
              <w:spacing w:after="160" w:line="259" w:lineRule="auto"/>
              <w:rPr>
                <w:rFonts w:ascii="Arial" w:hAnsi="Arial" w:cs="Arial"/>
                <w:sz w:val="18"/>
                <w:szCs w:val="18"/>
              </w:rPr>
            </w:pPr>
          </w:p>
        </w:tc>
        <w:tc>
          <w:tcPr>
            <w:tcW w:w="4244" w:type="pct"/>
          </w:tcPr>
          <w:p w14:paraId="11297241" w14:textId="77777777" w:rsidR="00773B68" w:rsidRPr="00D02C76" w:rsidRDefault="00773B68" w:rsidP="00773B68">
            <w:pPr>
              <w:spacing w:after="160" w:line="259" w:lineRule="auto"/>
              <w:rPr>
                <w:rFonts w:ascii="Arial" w:hAnsi="Arial" w:cs="Arial"/>
                <w:sz w:val="18"/>
                <w:szCs w:val="18"/>
              </w:rPr>
            </w:pPr>
          </w:p>
        </w:tc>
      </w:tr>
    </w:tbl>
    <w:p w14:paraId="6B8EA689" w14:textId="77777777" w:rsidR="00D227C0" w:rsidRPr="00D02C76" w:rsidRDefault="00D227C0" w:rsidP="00D227C0">
      <w:pPr>
        <w:rPr>
          <w:rFonts w:ascii="Arial" w:hAnsi="Arial" w:cs="Arial"/>
          <w:sz w:val="18"/>
          <w:szCs w:val="18"/>
          <w:lang w:val="en-GB"/>
        </w:rPr>
      </w:pPr>
    </w:p>
    <w:p w14:paraId="5F1EE6AD" w14:textId="77777777" w:rsidR="0029766D" w:rsidRPr="00D02C76" w:rsidRDefault="0029766D" w:rsidP="0029766D">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29766D" w:rsidRPr="00D02C76" w14:paraId="76800ECD" w14:textId="77777777" w:rsidTr="001C0914">
        <w:trPr>
          <w:jc w:val="center"/>
        </w:trPr>
        <w:tc>
          <w:tcPr>
            <w:tcW w:w="756" w:type="pct"/>
            <w:shd w:val="clear" w:color="auto" w:fill="D9D9D9" w:themeFill="background1" w:themeFillShade="D9"/>
          </w:tcPr>
          <w:p w14:paraId="3F84613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5491C003"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w:t>
            </w:r>
          </w:p>
        </w:tc>
      </w:tr>
      <w:tr w:rsidR="0029766D" w:rsidRPr="00D02C76" w14:paraId="5CCE1144" w14:textId="77777777" w:rsidTr="001C0914">
        <w:trPr>
          <w:jc w:val="center"/>
        </w:trPr>
        <w:tc>
          <w:tcPr>
            <w:tcW w:w="756" w:type="pct"/>
          </w:tcPr>
          <w:p w14:paraId="29C4B4E7"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7A5CC114"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4: 7GHz MIMO configured with 512 CSI-RS ports for 512 TXRUs improves cell average DL SE by +26% compared to the 256 CSI-RS ports for 512 TXRUs.</w:t>
            </w:r>
          </w:p>
          <w:p w14:paraId="53682130"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29766D" w:rsidRPr="00D02C76" w14:paraId="39A295F1" w14:textId="77777777" w:rsidTr="001C0914">
        <w:trPr>
          <w:jc w:val="center"/>
        </w:trPr>
        <w:tc>
          <w:tcPr>
            <w:tcW w:w="756" w:type="pct"/>
          </w:tcPr>
          <w:p w14:paraId="68794DF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c>
          <w:tcPr>
            <w:tcW w:w="4244" w:type="pct"/>
          </w:tcPr>
          <w:p w14:paraId="4EF57551" w14:textId="68D100C8"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2: With the same number of antenna elements, 256 ports can provide some gain over 128 ports, however 512 ports cannot provide additional performance gain.</w:t>
            </w:r>
          </w:p>
        </w:tc>
      </w:tr>
      <w:tr w:rsidR="0029766D" w:rsidRPr="00D02C76" w14:paraId="3D3DD301" w14:textId="77777777" w:rsidTr="001C0914">
        <w:trPr>
          <w:jc w:val="center"/>
        </w:trPr>
        <w:tc>
          <w:tcPr>
            <w:tcW w:w="756" w:type="pct"/>
          </w:tcPr>
          <w:p w14:paraId="2D5F1F8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54899B7"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 xml:space="preserve">Observation 2.2.1.1: To meet the requirements of IMT-2030, it is necessary for BS to support up to 256 or 512 </w:t>
            </w:r>
            <w:proofErr w:type="spellStart"/>
            <w:r w:rsidRPr="00D02C76">
              <w:rPr>
                <w:rFonts w:ascii="Arial" w:hAnsi="Arial" w:cs="Arial"/>
                <w:sz w:val="18"/>
                <w:szCs w:val="18"/>
              </w:rPr>
              <w:t>TxRUs</w:t>
            </w:r>
            <w:proofErr w:type="spellEnd"/>
            <w:r w:rsidRPr="00D02C76">
              <w:rPr>
                <w:rFonts w:ascii="Arial" w:hAnsi="Arial" w:cs="Arial"/>
                <w:sz w:val="18"/>
                <w:szCs w:val="18"/>
              </w:rPr>
              <w:t>.</w:t>
            </w:r>
          </w:p>
        </w:tc>
      </w:tr>
      <w:tr w:rsidR="0029766D" w:rsidRPr="00D02C76" w14:paraId="0A39CDB3" w14:textId="77777777" w:rsidTr="001C0914">
        <w:trPr>
          <w:jc w:val="center"/>
        </w:trPr>
        <w:tc>
          <w:tcPr>
            <w:tcW w:w="756" w:type="pct"/>
          </w:tcPr>
          <w:p w14:paraId="07D498D2" w14:textId="77777777" w:rsidR="0029766D" w:rsidRPr="00D02C76" w:rsidRDefault="0029766D" w:rsidP="00752616">
            <w:pPr>
              <w:spacing w:line="259" w:lineRule="auto"/>
              <w:rPr>
                <w:rFonts w:ascii="Arial" w:hAnsi="Arial" w:cs="Arial"/>
                <w:sz w:val="18"/>
                <w:szCs w:val="18"/>
              </w:rPr>
            </w:pPr>
            <w:r w:rsidRPr="00D02C76">
              <w:rPr>
                <w:rFonts w:ascii="Arial" w:hAnsi="Arial" w:cs="Arial" w:hint="eastAsia"/>
                <w:sz w:val="18"/>
                <w:szCs w:val="18"/>
              </w:rPr>
              <w:t>v</w:t>
            </w:r>
            <w:r w:rsidRPr="00D02C76">
              <w:rPr>
                <w:rFonts w:ascii="Arial" w:hAnsi="Arial" w:cs="Arial"/>
                <w:sz w:val="18"/>
                <w:szCs w:val="18"/>
              </w:rPr>
              <w:t>ivo</w:t>
            </w:r>
          </w:p>
        </w:tc>
        <w:tc>
          <w:tcPr>
            <w:tcW w:w="4244" w:type="pct"/>
          </w:tcPr>
          <w:p w14:paraId="01F76066" w14:textId="77777777" w:rsidR="0029766D" w:rsidRPr="00D02C76" w:rsidRDefault="0029766D" w:rsidP="00752616">
            <w:pPr>
              <w:spacing w:line="259" w:lineRule="auto"/>
              <w:rPr>
                <w:rFonts w:ascii="Arial" w:hAnsi="Arial" w:cs="Arial"/>
                <w:sz w:val="18"/>
                <w:szCs w:val="18"/>
              </w:rPr>
            </w:pPr>
            <w:r w:rsidRPr="00D02C76">
              <w:rPr>
                <w:rFonts w:ascii="Arial" w:hAnsi="Arial" w:cs="Arial"/>
                <w:sz w:val="18"/>
                <w:szCs w:val="18"/>
              </w:rPr>
              <w:t>Observation 1:</w:t>
            </w:r>
            <w:r w:rsidRPr="00D02C76">
              <w:rPr>
                <w:rFonts w:ascii="Arial" w:hAnsi="Arial" w:cs="Arial"/>
                <w:sz w:val="18"/>
                <w:szCs w:val="18"/>
              </w:rPr>
              <w:tab/>
              <w:t>For an antenna array of 1024 AEs, the performance gain of the 256-port is 2.7 times that of the 128-port.</w:t>
            </w:r>
          </w:p>
        </w:tc>
      </w:tr>
      <w:tr w:rsidR="00454DBC" w:rsidRPr="00D02C76" w14:paraId="6B603A51" w14:textId="77777777" w:rsidTr="001C0914">
        <w:trPr>
          <w:jc w:val="center"/>
        </w:trPr>
        <w:tc>
          <w:tcPr>
            <w:tcW w:w="756" w:type="pct"/>
          </w:tcPr>
          <w:p w14:paraId="2ED34848" w14:textId="08FC62EE" w:rsidR="00454DBC" w:rsidRPr="00D02C76" w:rsidRDefault="00454DBC" w:rsidP="00752616">
            <w:pPr>
              <w:rPr>
                <w:rFonts w:ascii="Arial" w:hAnsi="Arial" w:cs="Arial"/>
                <w:sz w:val="18"/>
                <w:szCs w:val="18"/>
                <w:lang w:eastAsia="zh-CN"/>
              </w:rPr>
            </w:pPr>
            <w:r w:rsidRPr="00D02C76">
              <w:rPr>
                <w:rFonts w:ascii="Arial" w:hAnsi="Arial" w:cs="Arial" w:hint="eastAsia"/>
                <w:sz w:val="18"/>
                <w:szCs w:val="18"/>
                <w:lang w:eastAsia="zh-CN"/>
              </w:rPr>
              <w:t>C</w:t>
            </w:r>
            <w:r w:rsidRPr="00D02C76">
              <w:rPr>
                <w:rFonts w:ascii="Arial" w:hAnsi="Arial" w:cs="Arial"/>
                <w:sz w:val="18"/>
                <w:szCs w:val="18"/>
                <w:lang w:eastAsia="zh-CN"/>
              </w:rPr>
              <w:t>ATT</w:t>
            </w:r>
          </w:p>
        </w:tc>
        <w:tc>
          <w:tcPr>
            <w:tcW w:w="4244" w:type="pct"/>
          </w:tcPr>
          <w:p w14:paraId="7A88C0FA" w14:textId="590DB811" w:rsidR="00454DBC" w:rsidRPr="00D02C76" w:rsidRDefault="00454DBC" w:rsidP="00752616">
            <w:pPr>
              <w:rPr>
                <w:rFonts w:ascii="Arial" w:hAnsi="Arial" w:cs="Arial"/>
                <w:sz w:val="18"/>
                <w:szCs w:val="18"/>
              </w:rPr>
            </w:pPr>
            <w:r w:rsidRPr="00D02C76">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sidRPr="00D02C76">
              <w:rPr>
                <w:rFonts w:ascii="Arial" w:hAnsi="Arial" w:cs="Arial"/>
                <w:sz w:val="18"/>
                <w:szCs w:val="18"/>
              </w:rPr>
              <w:t>TxRUs</w:t>
            </w:r>
            <w:proofErr w:type="spellEnd"/>
            <w:r w:rsidRPr="00D02C76">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14:textId="77777777" w:rsidR="005F29C7" w:rsidRPr="00D02C76" w:rsidRDefault="005F29C7" w:rsidP="0029766D">
      <w:pPr>
        <w:rPr>
          <w:rFonts w:ascii="Arial" w:hAnsi="Arial" w:cs="Arial"/>
          <w:sz w:val="18"/>
          <w:szCs w:val="18"/>
          <w:lang w:val="en-GB"/>
        </w:rPr>
      </w:pPr>
    </w:p>
    <w:p w14:paraId="5D34A894" w14:textId="77777777" w:rsidR="00B2699F" w:rsidRPr="00D02C76" w:rsidRDefault="00B2699F" w:rsidP="00984F30">
      <w:pPr>
        <w:pStyle w:val="2"/>
        <w:rPr>
          <w:rFonts w:ascii="Arial" w:hAnsi="Arial" w:cs="Arial"/>
          <w:sz w:val="24"/>
          <w:szCs w:val="24"/>
        </w:rPr>
      </w:pPr>
      <w:r w:rsidRPr="00D02C76">
        <w:rPr>
          <w:rFonts w:ascii="Arial" w:hAnsi="Arial" w:cs="Arial"/>
          <w:sz w:val="24"/>
          <w:szCs w:val="24"/>
        </w:rPr>
        <w:t>Basic methodology to support CSI-RS ports larger than 32</w:t>
      </w:r>
    </w:p>
    <w:p w14:paraId="1DE62D29" w14:textId="318F2E13"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 xml:space="preserve">Regarding </w:t>
      </w:r>
      <w:r w:rsidR="00E966AE" w:rsidRPr="00D02C76">
        <w:rPr>
          <w:rFonts w:ascii="Arial" w:hAnsi="Arial" w:cs="Arial"/>
          <w:sz w:val="18"/>
          <w:szCs w:val="18"/>
          <w:lang w:val="en-GB"/>
        </w:rPr>
        <w:t>the</w:t>
      </w:r>
      <w:r w:rsidRPr="00D02C76">
        <w:rPr>
          <w:rFonts w:ascii="Arial" w:hAnsi="Arial" w:cs="Arial"/>
          <w:sz w:val="18"/>
          <w:szCs w:val="18"/>
          <w:lang w:val="en-GB"/>
        </w:rPr>
        <w:t xml:space="preserve"> basic methodology to support CSI-RS ports larger than 32, we summarized the views as the table below </w:t>
      </w:r>
    </w:p>
    <w:tbl>
      <w:tblPr>
        <w:tblStyle w:val="ae"/>
        <w:tblW w:w="5000" w:type="pct"/>
        <w:jc w:val="center"/>
        <w:tblLook w:val="04A0" w:firstRow="1" w:lastRow="0" w:firstColumn="1" w:lastColumn="0" w:noHBand="0" w:noVBand="1"/>
      </w:tblPr>
      <w:tblGrid>
        <w:gridCol w:w="3655"/>
        <w:gridCol w:w="6081"/>
      </w:tblGrid>
      <w:tr w:rsidR="005F7FF7" w:rsidRPr="00D02C76" w14:paraId="001335CC" w14:textId="77777777" w:rsidTr="00316EB7">
        <w:trPr>
          <w:jc w:val="center"/>
        </w:trPr>
        <w:tc>
          <w:tcPr>
            <w:tcW w:w="1877" w:type="pct"/>
            <w:shd w:val="clear" w:color="auto" w:fill="D9D9D9" w:themeFill="background1" w:themeFillShade="D9"/>
          </w:tcPr>
          <w:p w14:paraId="225F312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8ED3B9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F7FF7" w:rsidRPr="00D02C76" w14:paraId="6C1DB305" w14:textId="77777777" w:rsidTr="00316EB7">
        <w:trPr>
          <w:jc w:val="center"/>
        </w:trPr>
        <w:tc>
          <w:tcPr>
            <w:tcW w:w="1877" w:type="pct"/>
            <w:shd w:val="clear" w:color="auto" w:fill="FFFFFF" w:themeFill="background1"/>
          </w:tcPr>
          <w:p w14:paraId="7C0379D8"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ggregating multiple resources based on &lt;=32 ports</w:t>
            </w:r>
          </w:p>
        </w:tc>
        <w:tc>
          <w:tcPr>
            <w:tcW w:w="3123" w:type="pct"/>
            <w:shd w:val="clear" w:color="auto" w:fill="FFFFFF" w:themeFill="background1"/>
          </w:tcPr>
          <w:p w14:paraId="2C665027" w14:textId="77777777" w:rsidR="005F7FF7" w:rsidRPr="00D02C76" w:rsidRDefault="005F7FF7" w:rsidP="005F7FF7">
            <w:pPr>
              <w:spacing w:after="160" w:line="259" w:lineRule="auto"/>
              <w:rPr>
                <w:rFonts w:ascii="Arial" w:hAnsi="Arial" w:cs="Arial"/>
                <w:sz w:val="18"/>
                <w:szCs w:val="18"/>
              </w:rPr>
            </w:pP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(both homogenous and heterogenous), Tejas, Google</w:t>
            </w:r>
          </w:p>
        </w:tc>
      </w:tr>
      <w:tr w:rsidR="005F7FF7" w:rsidRPr="00D02C76" w14:paraId="1E60ACD4" w14:textId="77777777" w:rsidTr="00316EB7">
        <w:trPr>
          <w:trHeight w:val="125"/>
          <w:jc w:val="center"/>
        </w:trPr>
        <w:tc>
          <w:tcPr>
            <w:tcW w:w="1877" w:type="pct"/>
            <w:shd w:val="clear" w:color="auto" w:fill="FFFFFF" w:themeFill="background1"/>
          </w:tcPr>
          <w:p w14:paraId="4A69B24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One resource to support &gt;32 ports</w:t>
            </w:r>
          </w:p>
        </w:tc>
        <w:tc>
          <w:tcPr>
            <w:tcW w:w="3123" w:type="pct"/>
            <w:shd w:val="clear" w:color="auto" w:fill="FFFFFF" w:themeFill="background1"/>
          </w:tcPr>
          <w:p w14:paraId="53E8A076" w14:textId="5148543C" w:rsidR="005F7FF7" w:rsidRPr="00D02C76" w:rsidRDefault="005F7FF7" w:rsidP="005F7FF7">
            <w:pPr>
              <w:spacing w:after="160" w:line="259" w:lineRule="auto"/>
              <w:rPr>
                <w:rFonts w:ascii="Arial" w:hAnsi="Arial" w:cs="Arial"/>
                <w:sz w:val="18"/>
                <w:szCs w:val="18"/>
                <w:lang w:val="en-US"/>
              </w:rPr>
            </w:pPr>
            <w:proofErr w:type="spellStart"/>
            <w:r w:rsidRPr="00D02C76">
              <w:rPr>
                <w:rFonts w:ascii="Arial" w:hAnsi="Arial" w:cs="Arial" w:hint="eastAsia"/>
                <w:sz w:val="18"/>
                <w:szCs w:val="18"/>
              </w:rPr>
              <w:t>F</w:t>
            </w:r>
            <w:r w:rsidRPr="00D02C76">
              <w:rPr>
                <w:rFonts w:ascii="Arial" w:hAnsi="Arial" w:cs="Arial"/>
                <w:sz w:val="18"/>
                <w:szCs w:val="18"/>
              </w:rPr>
              <w:t>uturewei</w:t>
            </w:r>
            <w:proofErr w:type="spellEnd"/>
            <w:r w:rsidRPr="00D02C76">
              <w:rPr>
                <w:rFonts w:ascii="Arial" w:hAnsi="Arial" w:cs="Arial"/>
                <w:sz w:val="18"/>
                <w:szCs w:val="18"/>
              </w:rPr>
              <w:t xml:space="preserve">, </w:t>
            </w:r>
            <w:proofErr w:type="spellStart"/>
            <w:r w:rsidRPr="00D02C76">
              <w:rPr>
                <w:rFonts w:ascii="Arial" w:hAnsi="Arial" w:cs="Arial"/>
                <w:sz w:val="18"/>
                <w:szCs w:val="18"/>
              </w:rPr>
              <w:t>Spreadtrum</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ZTE, Xiaomi, vivo, NEC, Samsung, </w:t>
            </w:r>
            <w:proofErr w:type="spellStart"/>
            <w:r w:rsidRPr="00D02C76">
              <w:rPr>
                <w:rFonts w:ascii="Arial" w:hAnsi="Arial" w:cs="Arial"/>
                <w:sz w:val="18"/>
                <w:szCs w:val="18"/>
              </w:rPr>
              <w:t>BeammWave</w:t>
            </w:r>
            <w:proofErr w:type="spellEnd"/>
            <w:r w:rsidRPr="00D02C76">
              <w:rPr>
                <w:rFonts w:ascii="Arial" w:hAnsi="Arial" w:cs="Arial"/>
                <w:sz w:val="18"/>
                <w:szCs w:val="18"/>
              </w:rPr>
              <w:t>, Apple, LG, Honor, Ericsson, NTT DCM</w:t>
            </w:r>
            <w:r w:rsidR="00594286" w:rsidRPr="00D02C76">
              <w:rPr>
                <w:rFonts w:ascii="Arial" w:hAnsi="Arial" w:cs="Arial"/>
                <w:sz w:val="18"/>
                <w:szCs w:val="18"/>
                <w:lang w:val="en-US" w:eastAsia="zh-CN"/>
              </w:rPr>
              <w:t>, China Unicom</w:t>
            </w:r>
          </w:p>
        </w:tc>
      </w:tr>
    </w:tbl>
    <w:p w14:paraId="7DD3124F" w14:textId="77777777" w:rsidR="005F7FF7" w:rsidRPr="00D02C76" w:rsidRDefault="005F7FF7" w:rsidP="005F7FF7">
      <w:pPr>
        <w:rPr>
          <w:rFonts w:ascii="Arial" w:hAnsi="Arial" w:cs="Arial"/>
          <w:sz w:val="18"/>
          <w:szCs w:val="18"/>
          <w:lang w:val="en-GB"/>
        </w:rPr>
      </w:pPr>
    </w:p>
    <w:p w14:paraId="257263FA" w14:textId="5C7B6F77"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lastRenderedPageBreak/>
        <w:t>1</w:t>
      </w:r>
      <w:r w:rsidR="00624B60" w:rsidRPr="00D02C76">
        <w:rPr>
          <w:rFonts w:ascii="Arial" w:hAnsi="Arial" w:cs="Arial"/>
          <w:sz w:val="18"/>
          <w:szCs w:val="18"/>
          <w:lang w:val="en-GB"/>
        </w:rPr>
        <w:t>6</w:t>
      </w:r>
      <w:r w:rsidRPr="00D02C76">
        <w:rPr>
          <w:rFonts w:ascii="Arial" w:hAnsi="Arial" w:cs="Arial"/>
          <w:sz w:val="18"/>
          <w:szCs w:val="18"/>
          <w:lang w:val="en-GB"/>
        </w:rPr>
        <w:t xml:space="preserve"> companies support using one CSI-RS resource to support &gt;32 ports, for achieving unified design for &lt;=32 ports and &gt; 32 ports. 3 companies propose to reuse the NR </w:t>
      </w:r>
      <w:r w:rsidRPr="00D02C76">
        <w:rPr>
          <w:rFonts w:ascii="Arial" w:hAnsi="Arial" w:cs="Arial" w:hint="eastAsia"/>
          <w:sz w:val="18"/>
          <w:szCs w:val="18"/>
          <w:lang w:val="en-GB"/>
        </w:rPr>
        <w:t>R</w:t>
      </w:r>
      <w:r w:rsidRPr="00D02C76">
        <w:rPr>
          <w:rFonts w:ascii="Arial" w:hAnsi="Arial" w:cs="Arial"/>
          <w:sz w:val="18"/>
          <w:szCs w:val="18"/>
          <w:lang w:val="en-GB"/>
        </w:rPr>
        <w:t>el-19 methodology, i.e., aggregating multiple resources to form &gt;32 ports.</w:t>
      </w:r>
    </w:p>
    <w:p w14:paraId="30722A4A" w14:textId="77777777" w:rsidR="005F7FF7" w:rsidRPr="00D02C76" w:rsidRDefault="005F7FF7" w:rsidP="005F7FF7">
      <w:pPr>
        <w:rPr>
          <w:rFonts w:ascii="Arial" w:hAnsi="Arial" w:cs="Arial"/>
          <w:sz w:val="18"/>
          <w:szCs w:val="18"/>
          <w:lang w:val="en-GB"/>
        </w:rPr>
      </w:pPr>
    </w:p>
    <w:p w14:paraId="6773F11B" w14:textId="557F7CED" w:rsidR="00C37C63" w:rsidRPr="00D02C76" w:rsidRDefault="00C37C63" w:rsidP="00C72403">
      <w:pPr>
        <w:pStyle w:val="3"/>
        <w:numPr>
          <w:ilvl w:val="0"/>
          <w:numId w:val="0"/>
        </w:numPr>
        <w:rPr>
          <w:b/>
          <w:bCs/>
          <w:sz w:val="22"/>
          <w:szCs w:val="22"/>
        </w:rPr>
      </w:pPr>
      <w:r w:rsidRPr="00D02C76">
        <w:rPr>
          <w:rFonts w:hint="eastAsia"/>
          <w:b/>
          <w:bCs/>
          <w:sz w:val="22"/>
          <w:szCs w:val="22"/>
        </w:rPr>
        <w:t>P</w:t>
      </w:r>
      <w:r w:rsidRPr="00D02C76">
        <w:rPr>
          <w:b/>
          <w:bCs/>
          <w:sz w:val="22"/>
          <w:szCs w:val="22"/>
        </w:rPr>
        <w:t>roposal 6.2-1</w:t>
      </w:r>
    </w:p>
    <w:p w14:paraId="26BB706D" w14:textId="46167ADB" w:rsidR="005F7FF7" w:rsidRPr="00D02C76" w:rsidRDefault="005F7FF7" w:rsidP="005F7FF7">
      <w:pPr>
        <w:rPr>
          <w:rFonts w:ascii="Arial" w:hAnsi="Arial" w:cs="Arial"/>
          <w:sz w:val="18"/>
          <w:szCs w:val="18"/>
          <w:lang w:val="en-GB"/>
        </w:rPr>
      </w:pPr>
      <w:r w:rsidRPr="00D02C76">
        <w:rPr>
          <w:rFonts w:ascii="Arial" w:hAnsi="Arial" w:cs="Arial"/>
          <w:sz w:val="18"/>
          <w:szCs w:val="18"/>
          <w:lang w:val="en-GB"/>
        </w:rPr>
        <w:t>For either X&lt;=32-port or X&gt;32-port CSI-RS in 6GR, support using one CSI-RS resource to contain the X ports.</w:t>
      </w:r>
    </w:p>
    <w:tbl>
      <w:tblPr>
        <w:tblStyle w:val="ae"/>
        <w:tblW w:w="0" w:type="auto"/>
        <w:tblLook w:val="04A0" w:firstRow="1" w:lastRow="0" w:firstColumn="1" w:lastColumn="0" w:noHBand="0" w:noVBand="1"/>
      </w:tblPr>
      <w:tblGrid>
        <w:gridCol w:w="1627"/>
        <w:gridCol w:w="8109"/>
      </w:tblGrid>
      <w:tr w:rsidR="00914162" w:rsidRPr="00D02C76" w14:paraId="5F030D79" w14:textId="77777777" w:rsidTr="00582107">
        <w:tc>
          <w:tcPr>
            <w:tcW w:w="1627" w:type="dxa"/>
            <w:shd w:val="clear" w:color="auto" w:fill="F2F2F2" w:themeFill="background1" w:themeFillShade="F2"/>
          </w:tcPr>
          <w:p w14:paraId="373B4F99" w14:textId="77777777" w:rsidR="00914162" w:rsidRPr="00D02C76" w:rsidRDefault="0091416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79697D91" w14:textId="262F0A4D" w:rsidR="00914162" w:rsidRPr="00D02C76" w:rsidRDefault="00C96EC6" w:rsidP="00582107">
            <w:pPr>
              <w:widowControl/>
              <w:jc w:val="left"/>
              <w:rPr>
                <w:rFonts w:ascii="Arial" w:eastAsia="宋体" w:hAnsi="Arial" w:cs="Arial"/>
                <w:sz w:val="18"/>
                <w:szCs w:val="18"/>
                <w:lang w:eastAsia="zh-CN"/>
              </w:rPr>
            </w:pPr>
            <w:proofErr w:type="spellStart"/>
            <w:r w:rsidRPr="00D02C76">
              <w:rPr>
                <w:rFonts w:ascii="Arial" w:eastAsia="宋体" w:hAnsi="Arial" w:cs="Arial" w:hint="eastAsia"/>
                <w:sz w:val="18"/>
                <w:szCs w:val="18"/>
                <w:lang w:val="en-US" w:eastAsia="zh-CN"/>
              </w:rPr>
              <w:t>F</w:t>
            </w:r>
            <w:r w:rsidRPr="00D02C76">
              <w:rPr>
                <w:rFonts w:ascii="Arial" w:eastAsia="宋体" w:hAnsi="Arial" w:cs="Arial"/>
                <w:sz w:val="18"/>
                <w:szCs w:val="18"/>
                <w:lang w:val="en-US" w:eastAsia="zh-CN"/>
              </w:rPr>
              <w:t>uturewei</w:t>
            </w:r>
            <w:proofErr w:type="spellEnd"/>
            <w:r w:rsidRPr="00D02C76">
              <w:rPr>
                <w:rFonts w:ascii="Arial" w:eastAsia="宋体" w:hAnsi="Arial" w:cs="Arial"/>
                <w:sz w:val="18"/>
                <w:szCs w:val="18"/>
                <w:lang w:val="en-US" w:eastAsia="zh-CN"/>
              </w:rPr>
              <w:t xml:space="preserve">, </w:t>
            </w:r>
            <w:proofErr w:type="spellStart"/>
            <w:r w:rsidRPr="00D02C76">
              <w:rPr>
                <w:rFonts w:ascii="Arial" w:eastAsia="宋体" w:hAnsi="Arial" w:cs="Arial"/>
                <w:sz w:val="18"/>
                <w:szCs w:val="18"/>
                <w:lang w:val="en-US" w:eastAsia="zh-CN"/>
              </w:rPr>
              <w:t>Spreadtrum</w:t>
            </w:r>
            <w:proofErr w:type="spellEnd"/>
            <w:r w:rsidRPr="00D02C76">
              <w:rPr>
                <w:rFonts w:ascii="Arial" w:eastAsia="宋体" w:hAnsi="Arial" w:cs="Arial"/>
                <w:sz w:val="18"/>
                <w:szCs w:val="18"/>
                <w:lang w:val="en-US" w:eastAsia="zh-CN"/>
              </w:rPr>
              <w:t>, Huawei/</w:t>
            </w:r>
            <w:proofErr w:type="spellStart"/>
            <w:r w:rsidRPr="00D02C76">
              <w:rPr>
                <w:rFonts w:ascii="Arial" w:eastAsia="宋体" w:hAnsi="Arial" w:cs="Arial"/>
                <w:sz w:val="18"/>
                <w:szCs w:val="18"/>
                <w:lang w:val="en-US" w:eastAsia="zh-CN"/>
              </w:rPr>
              <w:t>HiSilicon</w:t>
            </w:r>
            <w:proofErr w:type="spellEnd"/>
            <w:r w:rsidRPr="00D02C76">
              <w:rPr>
                <w:rFonts w:ascii="Arial" w:eastAsia="宋体" w:hAnsi="Arial" w:cs="Arial"/>
                <w:sz w:val="18"/>
                <w:szCs w:val="18"/>
                <w:lang w:val="en-US" w:eastAsia="zh-CN"/>
              </w:rPr>
              <w:t xml:space="preserve">, OPPO, ZTE, Xiaomi, vivo, NEC, Samsung, </w:t>
            </w:r>
            <w:proofErr w:type="spellStart"/>
            <w:r w:rsidRPr="00D02C76">
              <w:rPr>
                <w:rFonts w:ascii="Arial" w:eastAsia="宋体" w:hAnsi="Arial" w:cs="Arial"/>
                <w:sz w:val="18"/>
                <w:szCs w:val="18"/>
                <w:lang w:val="en-US" w:eastAsia="zh-CN"/>
              </w:rPr>
              <w:t>BeammWave</w:t>
            </w:r>
            <w:proofErr w:type="spellEnd"/>
            <w:r w:rsidRPr="00D02C76">
              <w:rPr>
                <w:rFonts w:ascii="Arial" w:eastAsia="宋体" w:hAnsi="Arial" w:cs="Arial"/>
                <w:sz w:val="18"/>
                <w:szCs w:val="18"/>
                <w:lang w:val="en-US" w:eastAsia="zh-CN"/>
              </w:rPr>
              <w:t>, Apple, LG, Honor, Ericsson, NTT DCM</w:t>
            </w:r>
            <w:r w:rsidR="00BE4346" w:rsidRPr="00D02C76">
              <w:rPr>
                <w:rFonts w:ascii="Arial" w:hAnsi="Arial" w:cs="Arial"/>
                <w:sz w:val="18"/>
                <w:szCs w:val="18"/>
                <w:lang w:val="en-US" w:eastAsia="zh-CN"/>
              </w:rPr>
              <w:t>, China Unicom</w:t>
            </w:r>
          </w:p>
        </w:tc>
      </w:tr>
      <w:tr w:rsidR="00914162" w:rsidRPr="00D02C76" w14:paraId="69960A5E" w14:textId="77777777" w:rsidTr="00582107">
        <w:tc>
          <w:tcPr>
            <w:tcW w:w="1627" w:type="dxa"/>
            <w:shd w:val="clear" w:color="auto" w:fill="F2F2F2" w:themeFill="background1" w:themeFillShade="F2"/>
          </w:tcPr>
          <w:p w14:paraId="1328C715" w14:textId="77777777" w:rsidR="00914162" w:rsidRPr="00D02C76" w:rsidRDefault="0091416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1E6A283A" w14:textId="77777777" w:rsidR="00914162" w:rsidRPr="00D02C76" w:rsidRDefault="00914162" w:rsidP="00582107">
            <w:pPr>
              <w:rPr>
                <w:rFonts w:ascii="Arial" w:hAnsi="Arial" w:cs="Arial"/>
                <w:sz w:val="18"/>
                <w:szCs w:val="18"/>
              </w:rPr>
            </w:pPr>
          </w:p>
        </w:tc>
      </w:tr>
    </w:tbl>
    <w:p w14:paraId="18B57449" w14:textId="77777777" w:rsidR="00C72403" w:rsidRPr="00D02C76" w:rsidRDefault="00C72403" w:rsidP="005F7FF7">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5F7FF7" w:rsidRPr="00D02C76" w14:paraId="7B32D54D" w14:textId="77777777" w:rsidTr="00B767BD">
        <w:trPr>
          <w:jc w:val="center"/>
        </w:trPr>
        <w:tc>
          <w:tcPr>
            <w:tcW w:w="756" w:type="pct"/>
            <w:shd w:val="clear" w:color="auto" w:fill="D9D9D9" w:themeFill="background1" w:themeFillShade="D9"/>
          </w:tcPr>
          <w:p w14:paraId="650FF536"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03EFB13" w14:textId="77777777" w:rsidR="005F7FF7" w:rsidRPr="00D02C76" w:rsidRDefault="005F7FF7" w:rsidP="005F7FF7">
            <w:pPr>
              <w:spacing w:after="160" w:line="259" w:lineRule="auto"/>
              <w:rPr>
                <w:rFonts w:ascii="Arial" w:hAnsi="Arial" w:cs="Arial"/>
                <w:sz w:val="18"/>
                <w:szCs w:val="18"/>
              </w:rPr>
            </w:pPr>
            <w:r w:rsidRPr="00D02C76">
              <w:rPr>
                <w:rFonts w:ascii="Arial" w:hAnsi="Arial" w:cs="Arial"/>
                <w:sz w:val="18"/>
                <w:szCs w:val="18"/>
              </w:rPr>
              <w:t>Comment</w:t>
            </w:r>
          </w:p>
        </w:tc>
      </w:tr>
      <w:tr w:rsidR="005F7FF7" w:rsidRPr="00D02C76" w14:paraId="52A612A7" w14:textId="77777777" w:rsidTr="00B767BD">
        <w:trPr>
          <w:jc w:val="center"/>
        </w:trPr>
        <w:tc>
          <w:tcPr>
            <w:tcW w:w="756" w:type="pct"/>
          </w:tcPr>
          <w:p w14:paraId="682DDD29" w14:textId="6AAA5D46" w:rsidR="005F7FF7" w:rsidRPr="00D02C76" w:rsidRDefault="00EC298D" w:rsidP="005F7FF7">
            <w:pPr>
              <w:spacing w:after="160" w:line="259" w:lineRule="auto"/>
              <w:rPr>
                <w:rFonts w:ascii="Arial" w:hAnsi="Arial" w:cs="Arial"/>
                <w:sz w:val="18"/>
                <w:szCs w:val="18"/>
              </w:rPr>
            </w:pPr>
            <w:r>
              <w:rPr>
                <w:rFonts w:ascii="Arial" w:hAnsi="Arial" w:cs="Arial"/>
                <w:sz w:val="18"/>
                <w:szCs w:val="18"/>
              </w:rPr>
              <w:t>MediaTek</w:t>
            </w:r>
          </w:p>
        </w:tc>
        <w:tc>
          <w:tcPr>
            <w:tcW w:w="4244" w:type="pct"/>
          </w:tcPr>
          <w:p w14:paraId="428A6734" w14:textId="3D33E0A8" w:rsidR="005F7FF7" w:rsidRPr="00D02C76" w:rsidRDefault="00EC298D" w:rsidP="005F7FF7">
            <w:pPr>
              <w:spacing w:after="160" w:line="259" w:lineRule="auto"/>
              <w:rPr>
                <w:rFonts w:ascii="Arial" w:hAnsi="Arial" w:cs="Arial"/>
                <w:sz w:val="18"/>
                <w:szCs w:val="18"/>
              </w:rPr>
            </w:pPr>
            <w:r>
              <w:rPr>
                <w:rFonts w:ascii="Arial" w:hAnsi="Arial" w:cs="Arial"/>
                <w:sz w:val="18"/>
                <w:szCs w:val="18"/>
              </w:rPr>
              <w:t>Support</w:t>
            </w:r>
          </w:p>
        </w:tc>
      </w:tr>
      <w:tr w:rsidR="00773B68" w:rsidRPr="00D02C76" w14:paraId="6B76DA28" w14:textId="77777777" w:rsidTr="00B767BD">
        <w:trPr>
          <w:jc w:val="center"/>
        </w:trPr>
        <w:tc>
          <w:tcPr>
            <w:tcW w:w="756" w:type="pct"/>
          </w:tcPr>
          <w:p w14:paraId="48266590" w14:textId="3DDCED52" w:rsidR="00773B68" w:rsidRPr="00D02C76" w:rsidRDefault="00773B68" w:rsidP="00773B68">
            <w:pPr>
              <w:spacing w:after="160" w:line="259" w:lineRule="auto"/>
              <w:rPr>
                <w:rFonts w:ascii="Arial" w:hAnsi="Arial" w:cs="Arial"/>
                <w:sz w:val="18"/>
                <w:szCs w:val="18"/>
              </w:rPr>
            </w:pPr>
            <w:r>
              <w:rPr>
                <w:rFonts w:ascii="Arial" w:hAnsi="Arial" w:cs="Arial"/>
                <w:sz w:val="18"/>
                <w:szCs w:val="18"/>
              </w:rPr>
              <w:t>Qualcomm</w:t>
            </w:r>
          </w:p>
        </w:tc>
        <w:tc>
          <w:tcPr>
            <w:tcW w:w="4244" w:type="pct"/>
          </w:tcPr>
          <w:p w14:paraId="04131770" w14:textId="5F892D91" w:rsidR="00773B68" w:rsidRPr="00D02C76" w:rsidRDefault="00773B68" w:rsidP="00773B68">
            <w:pPr>
              <w:spacing w:after="160" w:line="259" w:lineRule="auto"/>
              <w:rPr>
                <w:rFonts w:ascii="Arial" w:hAnsi="Arial" w:cs="Arial"/>
                <w:sz w:val="18"/>
                <w:szCs w:val="18"/>
              </w:rPr>
            </w:pPr>
            <w:r>
              <w:rPr>
                <w:rFonts w:ascii="Arial" w:hAnsi="Arial" w:cs="Arial"/>
                <w:sz w:val="18"/>
                <w:szCs w:val="18"/>
              </w:rPr>
              <w:t>We support this proposal.</w:t>
            </w:r>
          </w:p>
        </w:tc>
      </w:tr>
      <w:tr w:rsidR="00773B68" w:rsidRPr="00D02C76" w14:paraId="1B288746" w14:textId="77777777" w:rsidTr="00B767BD">
        <w:trPr>
          <w:jc w:val="center"/>
        </w:trPr>
        <w:tc>
          <w:tcPr>
            <w:tcW w:w="756" w:type="pct"/>
          </w:tcPr>
          <w:p w14:paraId="499C32C2" w14:textId="77777777" w:rsidR="00773B68" w:rsidRPr="00D02C76" w:rsidRDefault="00773B68" w:rsidP="00773B68">
            <w:pPr>
              <w:spacing w:after="160" w:line="259" w:lineRule="auto"/>
              <w:rPr>
                <w:rFonts w:ascii="Arial" w:hAnsi="Arial" w:cs="Arial"/>
                <w:sz w:val="18"/>
                <w:szCs w:val="18"/>
              </w:rPr>
            </w:pPr>
          </w:p>
        </w:tc>
        <w:tc>
          <w:tcPr>
            <w:tcW w:w="4244" w:type="pct"/>
          </w:tcPr>
          <w:p w14:paraId="08540AA1" w14:textId="77777777" w:rsidR="00773B68" w:rsidRPr="00D02C76" w:rsidRDefault="00773B68" w:rsidP="00773B68">
            <w:pPr>
              <w:spacing w:after="160" w:line="259" w:lineRule="auto"/>
              <w:rPr>
                <w:rFonts w:ascii="Arial" w:hAnsi="Arial" w:cs="Arial"/>
                <w:sz w:val="18"/>
                <w:szCs w:val="18"/>
              </w:rPr>
            </w:pPr>
          </w:p>
        </w:tc>
      </w:tr>
      <w:tr w:rsidR="00773B68" w:rsidRPr="00D02C76" w14:paraId="4291E043" w14:textId="77777777" w:rsidTr="00B767BD">
        <w:trPr>
          <w:jc w:val="center"/>
        </w:trPr>
        <w:tc>
          <w:tcPr>
            <w:tcW w:w="756" w:type="pct"/>
          </w:tcPr>
          <w:p w14:paraId="7CDA5886" w14:textId="77777777" w:rsidR="00773B68" w:rsidRPr="00D02C76" w:rsidRDefault="00773B68" w:rsidP="00773B68">
            <w:pPr>
              <w:spacing w:after="160" w:line="259" w:lineRule="auto"/>
              <w:rPr>
                <w:rFonts w:ascii="Arial" w:hAnsi="Arial" w:cs="Arial"/>
                <w:sz w:val="18"/>
                <w:szCs w:val="18"/>
              </w:rPr>
            </w:pPr>
          </w:p>
        </w:tc>
        <w:tc>
          <w:tcPr>
            <w:tcW w:w="4244" w:type="pct"/>
          </w:tcPr>
          <w:p w14:paraId="5F83138D" w14:textId="77777777" w:rsidR="00773B68" w:rsidRPr="00D02C76" w:rsidRDefault="00773B68" w:rsidP="00773B68">
            <w:pPr>
              <w:spacing w:after="160" w:line="259" w:lineRule="auto"/>
              <w:rPr>
                <w:rFonts w:ascii="Arial" w:hAnsi="Arial" w:cs="Arial"/>
                <w:sz w:val="18"/>
                <w:szCs w:val="18"/>
              </w:rPr>
            </w:pPr>
          </w:p>
        </w:tc>
      </w:tr>
    </w:tbl>
    <w:p w14:paraId="71555496" w14:textId="77777777" w:rsidR="005F7FF7" w:rsidRPr="00D02C76" w:rsidRDefault="005F7FF7" w:rsidP="005F7FF7">
      <w:pPr>
        <w:rPr>
          <w:rFonts w:ascii="Arial" w:hAnsi="Arial" w:cs="Arial"/>
          <w:sz w:val="18"/>
          <w:szCs w:val="18"/>
          <w:lang w:val="en-GB"/>
        </w:rPr>
      </w:pPr>
    </w:p>
    <w:p w14:paraId="1D9BD45A" w14:textId="77777777" w:rsidR="00D074CF" w:rsidRPr="00D02C76" w:rsidRDefault="00D074CF" w:rsidP="00D074CF">
      <w:pPr>
        <w:pStyle w:val="2"/>
        <w:rPr>
          <w:rFonts w:ascii="Arial" w:hAnsi="Arial" w:cs="Arial"/>
          <w:sz w:val="24"/>
          <w:szCs w:val="24"/>
        </w:rPr>
      </w:pPr>
      <w:bookmarkStart w:id="47" w:name="_Ref220579302"/>
      <w:r w:rsidRPr="00D02C76">
        <w:rPr>
          <w:rFonts w:ascii="Arial" w:hAnsi="Arial" w:cs="Arial"/>
          <w:sz w:val="24"/>
          <w:szCs w:val="24"/>
        </w:rPr>
        <w:t>CSI-RS</w:t>
      </w:r>
      <w:bookmarkEnd w:id="47"/>
      <w:r w:rsidRPr="00D02C76">
        <w:rPr>
          <w:rFonts w:ascii="Arial" w:hAnsi="Arial" w:cs="Arial"/>
          <w:sz w:val="24"/>
          <w:szCs w:val="24"/>
        </w:rPr>
        <w:t xml:space="preserve"> pattern</w:t>
      </w:r>
    </w:p>
    <w:p w14:paraId="10A713BC" w14:textId="640DC449" w:rsidR="00625832" w:rsidRPr="00D02C76" w:rsidRDefault="00625832" w:rsidP="00625832">
      <w:pPr>
        <w:rPr>
          <w:rFonts w:ascii="Arial" w:hAnsi="Arial" w:cs="Arial"/>
          <w:sz w:val="18"/>
          <w:szCs w:val="18"/>
          <w:lang w:val="en-GB"/>
        </w:rPr>
      </w:pPr>
      <w:r w:rsidRPr="00D02C76">
        <w:rPr>
          <w:rFonts w:ascii="Arial" w:hAnsi="Arial" w:cs="Arial"/>
          <w:sz w:val="18"/>
          <w:szCs w:val="18"/>
          <w:lang w:val="en-GB"/>
        </w:rPr>
        <w:t xml:space="preserve">Regarding the pattern of CSI-RS, we summarized the views as the table below </w:t>
      </w:r>
    </w:p>
    <w:tbl>
      <w:tblPr>
        <w:tblStyle w:val="ae"/>
        <w:tblW w:w="5000" w:type="pct"/>
        <w:jc w:val="center"/>
        <w:tblLook w:val="04A0" w:firstRow="1" w:lastRow="0" w:firstColumn="1" w:lastColumn="0" w:noHBand="0" w:noVBand="1"/>
      </w:tblPr>
      <w:tblGrid>
        <w:gridCol w:w="1826"/>
        <w:gridCol w:w="2668"/>
        <w:gridCol w:w="5242"/>
      </w:tblGrid>
      <w:tr w:rsidR="00625832" w:rsidRPr="00D02C76" w14:paraId="6C6DC9F0" w14:textId="77777777" w:rsidTr="00A94D46">
        <w:trPr>
          <w:jc w:val="center"/>
        </w:trPr>
        <w:tc>
          <w:tcPr>
            <w:tcW w:w="2308" w:type="pct"/>
            <w:gridSpan w:val="2"/>
            <w:shd w:val="clear" w:color="auto" w:fill="D9D9D9" w:themeFill="background1" w:themeFillShade="D9"/>
          </w:tcPr>
          <w:p w14:paraId="74ACDB9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692" w:type="pct"/>
            <w:shd w:val="clear" w:color="auto" w:fill="D9D9D9" w:themeFill="background1" w:themeFillShade="D9"/>
          </w:tcPr>
          <w:p w14:paraId="267187A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625832" w:rsidRPr="00D02C76" w14:paraId="42EFCA0B" w14:textId="77777777" w:rsidTr="00A94D46">
        <w:trPr>
          <w:jc w:val="center"/>
        </w:trPr>
        <w:tc>
          <w:tcPr>
            <w:tcW w:w="2308" w:type="pct"/>
            <w:gridSpan w:val="2"/>
            <w:shd w:val="clear" w:color="auto" w:fill="FFFFFF" w:themeFill="background1"/>
          </w:tcPr>
          <w:p w14:paraId="4AE8E5D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63C62113"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p>
        </w:tc>
      </w:tr>
      <w:tr w:rsidR="00625832" w:rsidRPr="00D02C76" w14:paraId="2D64117C" w14:textId="77777777" w:rsidTr="00A94D46">
        <w:trPr>
          <w:jc w:val="center"/>
        </w:trPr>
        <w:tc>
          <w:tcPr>
            <w:tcW w:w="2308" w:type="pct"/>
            <w:gridSpan w:val="2"/>
            <w:shd w:val="clear" w:color="auto" w:fill="FFFFFF" w:themeFill="background1"/>
          </w:tcPr>
          <w:p w14:paraId="0426D04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pattern is defined as aggregation of CDM blocks</w:t>
            </w:r>
          </w:p>
        </w:tc>
        <w:tc>
          <w:tcPr>
            <w:tcW w:w="2692" w:type="pct"/>
            <w:shd w:val="clear" w:color="auto" w:fill="FFFFFF" w:themeFill="background1"/>
          </w:tcPr>
          <w:p w14:paraId="6011FEA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OPPO, vivo, ZTE, Xiaomi, Samsung, Apple, Fujitsu, Ericsson, NTT DCM</w:t>
            </w:r>
          </w:p>
        </w:tc>
      </w:tr>
      <w:tr w:rsidR="00625832" w:rsidRPr="00D02C76" w14:paraId="065631E0" w14:textId="77777777" w:rsidTr="00A94D46">
        <w:trPr>
          <w:trHeight w:val="1150"/>
          <w:jc w:val="center"/>
        </w:trPr>
        <w:tc>
          <w:tcPr>
            <w:tcW w:w="938" w:type="pct"/>
            <w:vMerge w:val="restart"/>
            <w:shd w:val="clear" w:color="auto" w:fill="FFFFFF" w:themeFill="background1"/>
          </w:tcPr>
          <w:p w14:paraId="72FF8554"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DM design</w:t>
            </w:r>
          </w:p>
        </w:tc>
        <w:tc>
          <w:tcPr>
            <w:tcW w:w="1370" w:type="pct"/>
            <w:shd w:val="clear" w:color="auto" w:fill="FFFFFF" w:themeFill="background1"/>
          </w:tcPr>
          <w:p w14:paraId="4FAAEC10"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R</w:t>
            </w:r>
            <w:r w:rsidRPr="00D02C76">
              <w:rPr>
                <w:rFonts w:ascii="Arial" w:hAnsi="Arial" w:cs="Arial"/>
                <w:sz w:val="18"/>
                <w:szCs w:val="18"/>
              </w:rPr>
              <w:t>euse NR, i.e., CDM 2, 4, 8, with potential reduction of candidates</w:t>
            </w:r>
          </w:p>
        </w:tc>
        <w:tc>
          <w:tcPr>
            <w:tcW w:w="2692" w:type="pct"/>
            <w:shd w:val="clear" w:color="auto" w:fill="FFFFFF" w:themeFill="background1"/>
          </w:tcPr>
          <w:p w14:paraId="6B2F081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Xiaomi, NEC</w:t>
            </w:r>
          </w:p>
        </w:tc>
      </w:tr>
      <w:tr w:rsidR="00625832" w:rsidRPr="00D02C76" w14:paraId="7D7AF513" w14:textId="77777777" w:rsidTr="00A94D46">
        <w:trPr>
          <w:jc w:val="center"/>
        </w:trPr>
        <w:tc>
          <w:tcPr>
            <w:tcW w:w="938" w:type="pct"/>
            <w:vMerge/>
            <w:shd w:val="clear" w:color="auto" w:fill="FFFFFF" w:themeFill="background1"/>
          </w:tcPr>
          <w:p w14:paraId="33C417D9"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04D39F8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larger CDM size, e.g., CDM 16</w:t>
            </w:r>
          </w:p>
        </w:tc>
        <w:tc>
          <w:tcPr>
            <w:tcW w:w="2692" w:type="pct"/>
            <w:shd w:val="clear" w:color="auto" w:fill="FFFFFF" w:themeFill="background1"/>
          </w:tcPr>
          <w:p w14:paraId="459B9A4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 Ericsson, NTT DCM</w:t>
            </w:r>
          </w:p>
        </w:tc>
      </w:tr>
      <w:tr w:rsidR="00625832" w:rsidRPr="00D02C76" w14:paraId="54B73DE6" w14:textId="77777777" w:rsidTr="00A94D46">
        <w:trPr>
          <w:jc w:val="center"/>
        </w:trPr>
        <w:tc>
          <w:tcPr>
            <w:tcW w:w="938" w:type="pct"/>
            <w:vMerge/>
            <w:shd w:val="clear" w:color="auto" w:fill="FFFFFF" w:themeFill="background1"/>
          </w:tcPr>
          <w:p w14:paraId="7118E531"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631D7C6A"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ew CDM type for NR CDM size</w:t>
            </w:r>
          </w:p>
        </w:tc>
        <w:tc>
          <w:tcPr>
            <w:tcW w:w="2692" w:type="pct"/>
            <w:shd w:val="clear" w:color="auto" w:fill="FFFFFF" w:themeFill="background1"/>
          </w:tcPr>
          <w:p w14:paraId="7D3AD2D5"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Z</w:t>
            </w:r>
            <w:r w:rsidRPr="00D02C76">
              <w:rPr>
                <w:rFonts w:ascii="Arial" w:hAnsi="Arial" w:cs="Arial"/>
                <w:sz w:val="18"/>
                <w:szCs w:val="18"/>
              </w:rPr>
              <w:t>TE</w:t>
            </w:r>
          </w:p>
        </w:tc>
      </w:tr>
      <w:tr w:rsidR="00625832" w:rsidRPr="00D02C76" w14:paraId="5BEC02B4" w14:textId="77777777" w:rsidTr="00A94D46">
        <w:trPr>
          <w:jc w:val="center"/>
        </w:trPr>
        <w:tc>
          <w:tcPr>
            <w:tcW w:w="938" w:type="pct"/>
            <w:vMerge w:val="restart"/>
            <w:shd w:val="clear" w:color="auto" w:fill="FFFFFF" w:themeFill="background1"/>
          </w:tcPr>
          <w:p w14:paraId="14CE7899"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spects to determine CSI-RS pattern, e.g., CDM block size, OCC</w:t>
            </w:r>
          </w:p>
        </w:tc>
        <w:tc>
          <w:tcPr>
            <w:tcW w:w="1370" w:type="pct"/>
            <w:shd w:val="clear" w:color="auto" w:fill="FFFFFF" w:themeFill="background1"/>
          </w:tcPr>
          <w:p w14:paraId="4FF54977"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power considering power boosting limit</w:t>
            </w:r>
          </w:p>
        </w:tc>
        <w:tc>
          <w:tcPr>
            <w:tcW w:w="2692" w:type="pct"/>
            <w:shd w:val="clear" w:color="auto" w:fill="FFFFFF" w:themeFill="background1"/>
          </w:tcPr>
          <w:p w14:paraId="101049CD"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amsung, Ericsson</w:t>
            </w:r>
          </w:p>
        </w:tc>
      </w:tr>
      <w:tr w:rsidR="00625832" w:rsidRPr="00D02C76" w14:paraId="1CAD2C8A" w14:textId="77777777" w:rsidTr="00A94D46">
        <w:trPr>
          <w:jc w:val="center"/>
        </w:trPr>
        <w:tc>
          <w:tcPr>
            <w:tcW w:w="938" w:type="pct"/>
            <w:vMerge/>
            <w:shd w:val="clear" w:color="auto" w:fill="FFFFFF" w:themeFill="background1"/>
          </w:tcPr>
          <w:p w14:paraId="0830AD4D"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4E752AC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sharing </w:t>
            </w:r>
          </w:p>
        </w:tc>
        <w:tc>
          <w:tcPr>
            <w:tcW w:w="2692" w:type="pct"/>
            <w:shd w:val="clear" w:color="auto" w:fill="FFFFFF" w:themeFill="background1"/>
          </w:tcPr>
          <w:p w14:paraId="7FF6086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Vivo, Samsung</w:t>
            </w:r>
          </w:p>
        </w:tc>
      </w:tr>
      <w:tr w:rsidR="00625832" w:rsidRPr="00D02C76" w14:paraId="10361356" w14:textId="77777777" w:rsidTr="00A94D46">
        <w:trPr>
          <w:jc w:val="center"/>
        </w:trPr>
        <w:tc>
          <w:tcPr>
            <w:tcW w:w="938" w:type="pct"/>
            <w:vMerge/>
            <w:shd w:val="clear" w:color="auto" w:fill="FFFFFF" w:themeFill="background1"/>
          </w:tcPr>
          <w:p w14:paraId="3A926ACC" w14:textId="77777777" w:rsidR="00625832" w:rsidRPr="00D02C76" w:rsidRDefault="00625832" w:rsidP="00625832">
            <w:pPr>
              <w:spacing w:after="160" w:line="259" w:lineRule="auto"/>
              <w:rPr>
                <w:rFonts w:ascii="Arial" w:hAnsi="Arial" w:cs="Arial"/>
                <w:sz w:val="18"/>
                <w:szCs w:val="18"/>
              </w:rPr>
            </w:pPr>
          </w:p>
        </w:tc>
        <w:tc>
          <w:tcPr>
            <w:tcW w:w="1370" w:type="pct"/>
            <w:shd w:val="clear" w:color="auto" w:fill="FFFFFF" w:themeFill="background1"/>
          </w:tcPr>
          <w:p w14:paraId="1E17E496"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tc>
        <w:tc>
          <w:tcPr>
            <w:tcW w:w="2692" w:type="pct"/>
            <w:shd w:val="clear" w:color="auto" w:fill="FFFFFF" w:themeFill="background1"/>
          </w:tcPr>
          <w:p w14:paraId="15A9051E"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hint="eastAsia"/>
                <w:sz w:val="18"/>
                <w:szCs w:val="18"/>
              </w:rPr>
              <w:t>E</w:t>
            </w:r>
            <w:r w:rsidRPr="00D02C76">
              <w:rPr>
                <w:rFonts w:ascii="Arial" w:hAnsi="Arial" w:cs="Arial"/>
                <w:sz w:val="18"/>
                <w:szCs w:val="18"/>
              </w:rPr>
              <w:t>ricsson</w:t>
            </w:r>
          </w:p>
        </w:tc>
      </w:tr>
    </w:tbl>
    <w:p w14:paraId="05909001" w14:textId="2AAEFC1B" w:rsidR="00625832" w:rsidRPr="00D02C76" w:rsidRDefault="00625832" w:rsidP="00625832">
      <w:pPr>
        <w:rPr>
          <w:rFonts w:ascii="Arial" w:hAnsi="Arial" w:cs="Arial"/>
          <w:sz w:val="18"/>
          <w:szCs w:val="18"/>
          <w:lang w:val="en-GB"/>
        </w:rPr>
      </w:pPr>
    </w:p>
    <w:p w14:paraId="160A52DB" w14:textId="32B7FEC7" w:rsidR="00391C09" w:rsidRPr="00D02C76" w:rsidRDefault="00391C09" w:rsidP="00625832">
      <w:pPr>
        <w:rPr>
          <w:rFonts w:ascii="Arial" w:hAnsi="Arial" w:cs="Arial"/>
          <w:sz w:val="18"/>
          <w:szCs w:val="18"/>
          <w:lang w:val="en-GB"/>
        </w:rPr>
      </w:pPr>
      <w:r w:rsidRPr="00D02C76">
        <w:rPr>
          <w:rFonts w:ascii="Arial" w:hAnsi="Arial" w:cs="Arial" w:hint="eastAsia"/>
          <w:sz w:val="18"/>
          <w:szCs w:val="18"/>
          <w:lang w:val="en-GB"/>
        </w:rPr>
        <w:t>A</w:t>
      </w:r>
      <w:r w:rsidRPr="00D02C76">
        <w:rPr>
          <w:rFonts w:ascii="Arial" w:hAnsi="Arial" w:cs="Arial"/>
          <w:sz w:val="18"/>
          <w:szCs w:val="18"/>
          <w:lang w:val="en-GB"/>
        </w:rPr>
        <w:t xml:space="preserve"> number of companies discuss critical issues related with CSI-RS pattern design, which are summarized in the following proposal.</w:t>
      </w:r>
    </w:p>
    <w:p w14:paraId="15F12DF7" w14:textId="49D57FAA" w:rsidR="00625832" w:rsidRPr="00D02C76" w:rsidRDefault="00782DE2" w:rsidP="0089606C">
      <w:pPr>
        <w:pStyle w:val="3"/>
        <w:numPr>
          <w:ilvl w:val="0"/>
          <w:numId w:val="0"/>
        </w:numPr>
        <w:rPr>
          <w:b/>
          <w:bCs/>
          <w:sz w:val="22"/>
          <w:szCs w:val="22"/>
        </w:rPr>
      </w:pPr>
      <w:r w:rsidRPr="00D02C76">
        <w:rPr>
          <w:b/>
          <w:bCs/>
          <w:sz w:val="22"/>
          <w:szCs w:val="22"/>
        </w:rPr>
        <w:t>Proposal 6.3-1</w:t>
      </w:r>
    </w:p>
    <w:p w14:paraId="607D07AA" w14:textId="77777777" w:rsidR="00625832" w:rsidRPr="00D02C76" w:rsidRDefault="00625832" w:rsidP="0089606C">
      <w:pPr>
        <w:spacing w:after="0"/>
        <w:rPr>
          <w:rFonts w:ascii="Arial" w:hAnsi="Arial" w:cs="Arial"/>
          <w:sz w:val="18"/>
          <w:szCs w:val="18"/>
          <w:lang w:val="en-GB"/>
        </w:rPr>
      </w:pPr>
      <w:r w:rsidRPr="00D02C76">
        <w:rPr>
          <w:rFonts w:ascii="Arial" w:hAnsi="Arial" w:cs="Arial"/>
          <w:sz w:val="18"/>
          <w:szCs w:val="18"/>
          <w:lang w:val="en-GB"/>
        </w:rPr>
        <w:t>6GR CSI-RS pattern is defined as aggregation of CDM blocks, for which study the following aspects</w:t>
      </w:r>
    </w:p>
    <w:p w14:paraId="379BE1AB"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W</w:t>
      </w:r>
      <w:r w:rsidRPr="00D02C76">
        <w:rPr>
          <w:rFonts w:ascii="Arial" w:hAnsi="Arial" w:cs="Arial"/>
          <w:sz w:val="18"/>
          <w:szCs w:val="18"/>
          <w:lang w:val="en-GB"/>
        </w:rPr>
        <w:t xml:space="preserve">hether </w:t>
      </w:r>
      <w:r w:rsidRPr="00D02C76">
        <w:rPr>
          <w:rFonts w:ascii="Arial" w:hAnsi="Arial" w:cs="Arial" w:hint="eastAsia"/>
          <w:sz w:val="18"/>
          <w:szCs w:val="18"/>
          <w:lang w:val="en-GB"/>
        </w:rPr>
        <w:t>C</w:t>
      </w:r>
      <w:r w:rsidRPr="00D02C76">
        <w:rPr>
          <w:rFonts w:ascii="Arial" w:hAnsi="Arial" w:cs="Arial"/>
          <w:sz w:val="18"/>
          <w:szCs w:val="18"/>
          <w:lang w:val="en-GB"/>
        </w:rPr>
        <w:t>SI-RS pattern is defined on single or multiple RBs in time/frequency domain</w:t>
      </w:r>
    </w:p>
    <w:p w14:paraId="722D3FF3"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hint="eastAsia"/>
          <w:sz w:val="18"/>
          <w:szCs w:val="18"/>
          <w:lang w:val="en-GB"/>
        </w:rPr>
        <w:t>F</w:t>
      </w:r>
      <w:r w:rsidRPr="00D02C76">
        <w:rPr>
          <w:rFonts w:ascii="Arial" w:hAnsi="Arial" w:cs="Arial"/>
          <w:sz w:val="18"/>
          <w:szCs w:val="18"/>
          <w:lang w:val="en-GB"/>
        </w:rPr>
        <w:t>or CDM design, consider the following options</w:t>
      </w:r>
    </w:p>
    <w:p w14:paraId="4CFB3D85"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ption 1: Reuse NR, i.e., CDM 2, 4, 8 with potential reduction of candidates</w:t>
      </w:r>
    </w:p>
    <w:p w14:paraId="5D73F50D"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lastRenderedPageBreak/>
        <w:t>O</w:t>
      </w:r>
      <w:r w:rsidRPr="00D02C76">
        <w:rPr>
          <w:rFonts w:ascii="Arial" w:hAnsi="Arial" w:cs="Arial"/>
          <w:sz w:val="18"/>
          <w:szCs w:val="18"/>
          <w:lang w:val="en-GB"/>
        </w:rPr>
        <w:t>ption 2: Larger CDM size, e.g., CDM 16</w:t>
      </w:r>
    </w:p>
    <w:p w14:paraId="448CD67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O</w:t>
      </w:r>
      <w:r w:rsidRPr="00D02C76">
        <w:rPr>
          <w:rFonts w:ascii="Arial" w:hAnsi="Arial" w:cs="Arial"/>
          <w:sz w:val="18"/>
          <w:szCs w:val="18"/>
          <w:lang w:val="en-GB"/>
        </w:rPr>
        <w:t xml:space="preserve">ption 3: New CDM type for NR CDM size </w:t>
      </w:r>
      <w:r w:rsidRPr="00D02C76">
        <w:rPr>
          <w:rFonts w:ascii="Arial" w:hAnsi="Arial" w:cs="Arial" w:hint="eastAsia"/>
          <w:sz w:val="18"/>
          <w:szCs w:val="18"/>
          <w:lang w:val="en-GB"/>
        </w:rPr>
        <w:t>(</w:t>
      </w:r>
      <w:r w:rsidRPr="00D02C76">
        <w:rPr>
          <w:rFonts w:ascii="Arial" w:hAnsi="Arial" w:cs="Arial"/>
          <w:sz w:val="18"/>
          <w:szCs w:val="18"/>
          <w:lang w:val="en-GB"/>
        </w:rPr>
        <w:t xml:space="preserve">e.g., </w:t>
      </w:r>
      <w:r w:rsidRPr="00D02C76">
        <w:rPr>
          <w:rFonts w:ascii="Arial" w:hAnsi="Arial" w:cs="Arial"/>
          <w:sz w:val="18"/>
          <w:szCs w:val="18"/>
        </w:rPr>
        <w:t>fd-CDM4 or cdm8-FD4-TD2</w:t>
      </w:r>
      <w:r w:rsidRPr="00D02C76">
        <w:rPr>
          <w:rFonts w:ascii="Arial" w:hAnsi="Arial" w:cs="Arial"/>
          <w:sz w:val="18"/>
          <w:szCs w:val="18"/>
          <w:lang w:val="en-GB"/>
        </w:rPr>
        <w:t>)</w:t>
      </w:r>
    </w:p>
    <w:p w14:paraId="6A0CEF98" w14:textId="77777777" w:rsidR="00625832" w:rsidRPr="00D02C76" w:rsidRDefault="00625832" w:rsidP="0089606C">
      <w:pPr>
        <w:numPr>
          <w:ilvl w:val="0"/>
          <w:numId w:val="78"/>
        </w:numPr>
        <w:spacing w:after="0"/>
        <w:rPr>
          <w:rFonts w:ascii="Arial" w:hAnsi="Arial" w:cs="Arial"/>
          <w:sz w:val="18"/>
          <w:szCs w:val="18"/>
          <w:lang w:val="en-GB"/>
        </w:rPr>
      </w:pPr>
      <w:r w:rsidRPr="00D02C76">
        <w:rPr>
          <w:rFonts w:ascii="Arial" w:hAnsi="Arial" w:cs="Arial"/>
          <w:sz w:val="18"/>
          <w:szCs w:val="18"/>
          <w:lang w:val="en-GB"/>
        </w:rPr>
        <w:t>Aspects to be considered for designing CSI-RS pattern</w:t>
      </w:r>
    </w:p>
    <w:p w14:paraId="0D507BEE"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power considering power boosting limit</w:t>
      </w:r>
    </w:p>
    <w:p w14:paraId="63AF078A" w14:textId="77777777" w:rsidR="00625832" w:rsidRPr="00D02C76" w:rsidRDefault="00625832" w:rsidP="0089606C">
      <w:pPr>
        <w:numPr>
          <w:ilvl w:val="1"/>
          <w:numId w:val="78"/>
        </w:numPr>
        <w:spacing w:after="0"/>
        <w:rPr>
          <w:rFonts w:ascii="Arial" w:hAnsi="Arial" w:cs="Arial"/>
          <w:sz w:val="18"/>
          <w:szCs w:val="18"/>
          <w:lang w:val="en-GB"/>
        </w:rPr>
      </w:pPr>
      <w:r w:rsidRPr="00D02C76">
        <w:rPr>
          <w:rFonts w:ascii="Arial" w:hAnsi="Arial" w:cs="Arial" w:hint="eastAsia"/>
          <w:sz w:val="18"/>
          <w:szCs w:val="18"/>
          <w:lang w:val="en-GB"/>
        </w:rPr>
        <w:t>C</w:t>
      </w:r>
      <w:r w:rsidRPr="00D02C76">
        <w:rPr>
          <w:rFonts w:ascii="Arial" w:hAnsi="Arial" w:cs="Arial"/>
          <w:sz w:val="18"/>
          <w:szCs w:val="18"/>
          <w:lang w:val="en-GB"/>
        </w:rPr>
        <w:t>SI-RS sharing among multiple resources</w:t>
      </w:r>
    </w:p>
    <w:p w14:paraId="4CC12E2C" w14:textId="67595DA8" w:rsidR="00625832" w:rsidRPr="00D02C76" w:rsidRDefault="00625832" w:rsidP="00625832">
      <w:pPr>
        <w:numPr>
          <w:ilvl w:val="1"/>
          <w:numId w:val="78"/>
        </w:numPr>
        <w:rPr>
          <w:rFonts w:ascii="Arial" w:hAnsi="Arial" w:cs="Arial"/>
          <w:sz w:val="18"/>
          <w:szCs w:val="18"/>
          <w:lang w:val="en-GB"/>
        </w:rPr>
      </w:pPr>
      <w:r w:rsidRPr="00D02C76">
        <w:rPr>
          <w:rFonts w:ascii="Arial" w:hAnsi="Arial" w:cs="Arial" w:hint="eastAsia"/>
          <w:sz w:val="18"/>
          <w:szCs w:val="18"/>
          <w:lang w:val="en-GB"/>
        </w:rPr>
        <w:t>M</w:t>
      </w:r>
      <w:r w:rsidRPr="00D02C76">
        <w:rPr>
          <w:rFonts w:ascii="Arial" w:hAnsi="Arial" w:cs="Arial"/>
          <w:sz w:val="18"/>
          <w:szCs w:val="18"/>
          <w:lang w:val="en-GB"/>
        </w:rPr>
        <w:t>RSS</w:t>
      </w:r>
    </w:p>
    <w:tbl>
      <w:tblPr>
        <w:tblStyle w:val="ae"/>
        <w:tblW w:w="0" w:type="auto"/>
        <w:tblLook w:val="04A0" w:firstRow="1" w:lastRow="0" w:firstColumn="1" w:lastColumn="0" w:noHBand="0" w:noVBand="1"/>
      </w:tblPr>
      <w:tblGrid>
        <w:gridCol w:w="1627"/>
        <w:gridCol w:w="8109"/>
      </w:tblGrid>
      <w:tr w:rsidR="003E0C82" w:rsidRPr="00D02C76" w14:paraId="2F48818F" w14:textId="77777777" w:rsidTr="00582107">
        <w:tc>
          <w:tcPr>
            <w:tcW w:w="1627" w:type="dxa"/>
            <w:shd w:val="clear" w:color="auto" w:fill="F2F2F2" w:themeFill="background1" w:themeFillShade="F2"/>
          </w:tcPr>
          <w:p w14:paraId="03B44BF0" w14:textId="77777777" w:rsidR="003E0C82" w:rsidRPr="00D02C76" w:rsidRDefault="003E0C82" w:rsidP="00582107">
            <w:pPr>
              <w:rPr>
                <w:rFonts w:ascii="Arial" w:hAnsi="Arial" w:cs="Arial"/>
                <w:sz w:val="18"/>
                <w:szCs w:val="18"/>
              </w:rPr>
            </w:pPr>
            <w:r w:rsidRPr="00D02C76">
              <w:rPr>
                <w:rFonts w:ascii="Arial" w:hAnsi="Arial" w:cs="Arial"/>
                <w:b/>
                <w:bCs/>
                <w:sz w:val="18"/>
                <w:szCs w:val="18"/>
              </w:rPr>
              <w:t>Support/fine</w:t>
            </w:r>
          </w:p>
        </w:tc>
        <w:tc>
          <w:tcPr>
            <w:tcW w:w="8109" w:type="dxa"/>
          </w:tcPr>
          <w:p w14:paraId="36D1F248" w14:textId="57D6A482" w:rsidR="003E0C82" w:rsidRPr="00D02C76" w:rsidRDefault="00731E1A" w:rsidP="00582107">
            <w:pPr>
              <w:widowControl/>
              <w:jc w:val="left"/>
              <w:rPr>
                <w:rFonts w:ascii="Arial" w:eastAsia="宋体" w:hAnsi="Arial" w:cs="Arial"/>
                <w:sz w:val="18"/>
                <w:szCs w:val="18"/>
                <w:lang w:eastAsia="zh-CN"/>
              </w:rPr>
            </w:pPr>
            <w:r w:rsidRPr="00D02C76">
              <w:rPr>
                <w:rFonts w:ascii="Arial" w:hAnsi="Arial" w:cs="Arial" w:hint="eastAsia"/>
                <w:sz w:val="18"/>
                <w:szCs w:val="18"/>
              </w:rPr>
              <w:t>O</w:t>
            </w:r>
            <w:r w:rsidRPr="00D02C76">
              <w:rPr>
                <w:rFonts w:ascii="Arial" w:hAnsi="Arial" w:cs="Arial"/>
                <w:sz w:val="18"/>
                <w:szCs w:val="18"/>
              </w:rPr>
              <w:t>PPO, vivo, ZTE, Xiaomi, Samsung, Apple, Fujitsu, Ericsson, NTT DCM, ATT</w:t>
            </w:r>
            <w:r w:rsidR="00895DF8" w:rsidRPr="00D02C76">
              <w:rPr>
                <w:rFonts w:ascii="Arial" w:hAnsi="Arial" w:cs="Arial"/>
                <w:sz w:val="18"/>
                <w:szCs w:val="18"/>
              </w:rPr>
              <w:t xml:space="preserve">, </w:t>
            </w:r>
            <w:r w:rsidR="00D532FB" w:rsidRPr="00D02C76">
              <w:rPr>
                <w:rFonts w:ascii="Arial" w:hAnsi="Arial" w:cs="Arial"/>
                <w:sz w:val="18"/>
                <w:szCs w:val="18"/>
              </w:rPr>
              <w:t>NEC</w:t>
            </w:r>
          </w:p>
        </w:tc>
      </w:tr>
      <w:tr w:rsidR="003E0C82" w:rsidRPr="00D02C76" w14:paraId="4B3837EC" w14:textId="77777777" w:rsidTr="00582107">
        <w:tc>
          <w:tcPr>
            <w:tcW w:w="1627" w:type="dxa"/>
            <w:shd w:val="clear" w:color="auto" w:fill="F2F2F2" w:themeFill="background1" w:themeFillShade="F2"/>
          </w:tcPr>
          <w:p w14:paraId="0B9F16C8" w14:textId="77777777" w:rsidR="003E0C82" w:rsidRPr="00D02C76" w:rsidRDefault="003E0C82" w:rsidP="00582107">
            <w:pPr>
              <w:rPr>
                <w:rFonts w:ascii="Arial" w:hAnsi="Arial" w:cs="Arial"/>
                <w:sz w:val="18"/>
                <w:szCs w:val="18"/>
              </w:rPr>
            </w:pPr>
            <w:r w:rsidRPr="00D02C76">
              <w:rPr>
                <w:rFonts w:ascii="Arial" w:hAnsi="Arial" w:cs="Arial"/>
                <w:b/>
                <w:bCs/>
                <w:sz w:val="18"/>
                <w:szCs w:val="18"/>
              </w:rPr>
              <w:t>Not support</w:t>
            </w:r>
          </w:p>
        </w:tc>
        <w:tc>
          <w:tcPr>
            <w:tcW w:w="8109" w:type="dxa"/>
          </w:tcPr>
          <w:p w14:paraId="7139A33C" w14:textId="77777777" w:rsidR="003E0C82" w:rsidRPr="00D02C76" w:rsidRDefault="003E0C82" w:rsidP="00582107">
            <w:pPr>
              <w:rPr>
                <w:rFonts w:ascii="Arial" w:hAnsi="Arial" w:cs="Arial"/>
                <w:sz w:val="18"/>
                <w:szCs w:val="18"/>
              </w:rPr>
            </w:pPr>
          </w:p>
        </w:tc>
      </w:tr>
    </w:tbl>
    <w:p w14:paraId="0989BA14" w14:textId="77777777" w:rsidR="003E0C82" w:rsidRPr="00D02C76" w:rsidRDefault="003E0C82" w:rsidP="00D43FCD">
      <w:pPr>
        <w:rPr>
          <w:rFonts w:ascii="Arial" w:hAnsi="Arial" w:cs="Arial"/>
          <w:sz w:val="18"/>
          <w:szCs w:val="18"/>
          <w:lang w:val="en-GB"/>
        </w:rPr>
      </w:pPr>
    </w:p>
    <w:tbl>
      <w:tblPr>
        <w:tblStyle w:val="ae"/>
        <w:tblW w:w="5000" w:type="pct"/>
        <w:jc w:val="center"/>
        <w:tblLook w:val="04A0" w:firstRow="1" w:lastRow="0" w:firstColumn="1" w:lastColumn="0" w:noHBand="0" w:noVBand="1"/>
      </w:tblPr>
      <w:tblGrid>
        <w:gridCol w:w="1472"/>
        <w:gridCol w:w="8264"/>
      </w:tblGrid>
      <w:tr w:rsidR="00625832" w:rsidRPr="00D02C76" w14:paraId="2935DC12" w14:textId="77777777" w:rsidTr="00E67A99">
        <w:trPr>
          <w:jc w:val="center"/>
        </w:trPr>
        <w:tc>
          <w:tcPr>
            <w:tcW w:w="756" w:type="pct"/>
            <w:shd w:val="clear" w:color="auto" w:fill="D9D9D9" w:themeFill="background1" w:themeFillShade="D9"/>
          </w:tcPr>
          <w:p w14:paraId="2A151D2F"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070D6DB1" w14:textId="77777777" w:rsidR="00625832" w:rsidRPr="00D02C76" w:rsidRDefault="00625832" w:rsidP="00625832">
            <w:pPr>
              <w:spacing w:after="160" w:line="259" w:lineRule="auto"/>
              <w:rPr>
                <w:rFonts w:ascii="Arial" w:hAnsi="Arial" w:cs="Arial"/>
                <w:sz w:val="18"/>
                <w:szCs w:val="18"/>
              </w:rPr>
            </w:pPr>
            <w:r w:rsidRPr="00D02C76">
              <w:rPr>
                <w:rFonts w:ascii="Arial" w:hAnsi="Arial" w:cs="Arial"/>
                <w:sz w:val="18"/>
                <w:szCs w:val="18"/>
              </w:rPr>
              <w:t>Comment</w:t>
            </w:r>
          </w:p>
        </w:tc>
      </w:tr>
      <w:tr w:rsidR="00625832" w:rsidRPr="00D02C76" w14:paraId="57E1AAA1" w14:textId="77777777" w:rsidTr="00E67A99">
        <w:trPr>
          <w:jc w:val="center"/>
        </w:trPr>
        <w:tc>
          <w:tcPr>
            <w:tcW w:w="756" w:type="pct"/>
          </w:tcPr>
          <w:p w14:paraId="12485DEE" w14:textId="7C1E3576" w:rsidR="00625832" w:rsidRPr="00D02C76" w:rsidRDefault="00EC298D" w:rsidP="00625832">
            <w:pPr>
              <w:spacing w:after="160" w:line="259" w:lineRule="auto"/>
              <w:rPr>
                <w:rFonts w:ascii="Arial" w:hAnsi="Arial" w:cs="Arial"/>
                <w:sz w:val="18"/>
                <w:szCs w:val="18"/>
              </w:rPr>
            </w:pPr>
            <w:r>
              <w:rPr>
                <w:rFonts w:ascii="Arial" w:hAnsi="Arial" w:cs="Arial"/>
                <w:sz w:val="18"/>
                <w:szCs w:val="18"/>
              </w:rPr>
              <w:t>MediaTek</w:t>
            </w:r>
          </w:p>
        </w:tc>
        <w:tc>
          <w:tcPr>
            <w:tcW w:w="4244" w:type="pct"/>
          </w:tcPr>
          <w:p w14:paraId="7D48408F" w14:textId="0A0ED3DF" w:rsidR="00625832" w:rsidRPr="00D02C76" w:rsidRDefault="00EC298D" w:rsidP="00625832">
            <w:pPr>
              <w:spacing w:after="160" w:line="259" w:lineRule="auto"/>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sidR="00EC4EBF">
              <w:rPr>
                <w:rFonts w:ascii="Arial" w:hAnsi="Arial" w:cs="Arial" w:hint="eastAsia"/>
                <w:sz w:val="18"/>
                <w:szCs w:val="18"/>
                <w:lang w:eastAsia="zh-CN"/>
              </w:rPr>
              <w:t>ing</w:t>
            </w:r>
            <w:proofErr w:type="spellEnd"/>
            <w:r>
              <w:rPr>
                <w:rFonts w:ascii="Arial" w:hAnsi="Arial" w:cs="Arial"/>
                <w:sz w:val="18"/>
                <w:szCs w:val="18"/>
              </w:rPr>
              <w:t xml:space="preserve"> NR CDM type</w:t>
            </w:r>
            <w:r w:rsidR="00EC4EBF">
              <w:rPr>
                <w:rFonts w:ascii="Arial" w:eastAsia="PMingLiU" w:hAnsi="Arial" w:cs="Arial" w:hint="eastAsia"/>
                <w:sz w:val="18"/>
                <w:szCs w:val="18"/>
                <w:lang w:eastAsia="zh-TW"/>
              </w:rPr>
              <w:t xml:space="preserve"> (not just reusing)</w:t>
            </w:r>
            <w:r>
              <w:rPr>
                <w:rFonts w:ascii="Arial" w:hAnsi="Arial" w:cs="Arial"/>
                <w:sz w:val="18"/>
                <w:szCs w:val="18"/>
              </w:rPr>
              <w:t>.</w:t>
            </w:r>
          </w:p>
        </w:tc>
      </w:tr>
      <w:tr w:rsidR="00625832" w:rsidRPr="00D02C76" w14:paraId="20C660D6" w14:textId="77777777" w:rsidTr="00E67A99">
        <w:trPr>
          <w:jc w:val="center"/>
        </w:trPr>
        <w:tc>
          <w:tcPr>
            <w:tcW w:w="756" w:type="pct"/>
          </w:tcPr>
          <w:p w14:paraId="075BC5EC" w14:textId="77777777" w:rsidR="00625832" w:rsidRPr="00D02C76" w:rsidRDefault="00625832" w:rsidP="00625832">
            <w:pPr>
              <w:spacing w:after="160" w:line="259" w:lineRule="auto"/>
              <w:rPr>
                <w:rFonts w:ascii="Arial" w:hAnsi="Arial" w:cs="Arial"/>
                <w:sz w:val="18"/>
                <w:szCs w:val="18"/>
              </w:rPr>
            </w:pPr>
          </w:p>
        </w:tc>
        <w:tc>
          <w:tcPr>
            <w:tcW w:w="4244" w:type="pct"/>
          </w:tcPr>
          <w:p w14:paraId="66C4A3A2" w14:textId="77777777" w:rsidR="00625832" w:rsidRPr="00D02C76" w:rsidRDefault="00625832" w:rsidP="00625832">
            <w:pPr>
              <w:spacing w:after="160" w:line="259" w:lineRule="auto"/>
              <w:rPr>
                <w:rFonts w:ascii="Arial" w:hAnsi="Arial" w:cs="Arial"/>
                <w:sz w:val="18"/>
                <w:szCs w:val="18"/>
              </w:rPr>
            </w:pPr>
          </w:p>
        </w:tc>
      </w:tr>
      <w:tr w:rsidR="00625832" w:rsidRPr="00D02C76" w14:paraId="13D072DF" w14:textId="77777777" w:rsidTr="00E67A99">
        <w:trPr>
          <w:jc w:val="center"/>
        </w:trPr>
        <w:tc>
          <w:tcPr>
            <w:tcW w:w="756" w:type="pct"/>
          </w:tcPr>
          <w:p w14:paraId="757DA331" w14:textId="77777777" w:rsidR="00625832" w:rsidRPr="00D02C76" w:rsidRDefault="00625832" w:rsidP="00625832">
            <w:pPr>
              <w:spacing w:after="160" w:line="259" w:lineRule="auto"/>
              <w:rPr>
                <w:rFonts w:ascii="Arial" w:hAnsi="Arial" w:cs="Arial"/>
                <w:sz w:val="18"/>
                <w:szCs w:val="18"/>
              </w:rPr>
            </w:pPr>
          </w:p>
        </w:tc>
        <w:tc>
          <w:tcPr>
            <w:tcW w:w="4244" w:type="pct"/>
          </w:tcPr>
          <w:p w14:paraId="6FEA8A81" w14:textId="77777777" w:rsidR="00625832" w:rsidRPr="00D02C76" w:rsidRDefault="00625832" w:rsidP="00625832">
            <w:pPr>
              <w:spacing w:after="160" w:line="259" w:lineRule="auto"/>
              <w:rPr>
                <w:rFonts w:ascii="Arial" w:hAnsi="Arial" w:cs="Arial"/>
                <w:sz w:val="18"/>
                <w:szCs w:val="18"/>
              </w:rPr>
            </w:pPr>
          </w:p>
        </w:tc>
      </w:tr>
      <w:tr w:rsidR="00625832" w:rsidRPr="00D02C76" w14:paraId="3ADCB578" w14:textId="77777777" w:rsidTr="00E67A99">
        <w:trPr>
          <w:jc w:val="center"/>
        </w:trPr>
        <w:tc>
          <w:tcPr>
            <w:tcW w:w="756" w:type="pct"/>
          </w:tcPr>
          <w:p w14:paraId="3ED3A02A" w14:textId="77777777" w:rsidR="00625832" w:rsidRPr="00D02C76" w:rsidRDefault="00625832" w:rsidP="00625832">
            <w:pPr>
              <w:spacing w:after="160" w:line="259" w:lineRule="auto"/>
              <w:rPr>
                <w:rFonts w:ascii="Arial" w:hAnsi="Arial" w:cs="Arial"/>
                <w:sz w:val="18"/>
                <w:szCs w:val="18"/>
              </w:rPr>
            </w:pPr>
          </w:p>
        </w:tc>
        <w:tc>
          <w:tcPr>
            <w:tcW w:w="4244" w:type="pct"/>
          </w:tcPr>
          <w:p w14:paraId="57B44C37" w14:textId="77777777" w:rsidR="00625832" w:rsidRPr="00D02C76" w:rsidRDefault="00625832" w:rsidP="00625832">
            <w:pPr>
              <w:spacing w:after="160" w:line="259" w:lineRule="auto"/>
              <w:rPr>
                <w:rFonts w:ascii="Arial" w:hAnsi="Arial" w:cs="Arial"/>
                <w:sz w:val="18"/>
                <w:szCs w:val="18"/>
              </w:rPr>
            </w:pPr>
          </w:p>
        </w:tc>
      </w:tr>
    </w:tbl>
    <w:p w14:paraId="402A8E1E" w14:textId="4341AABB" w:rsidR="00625832" w:rsidRPr="00D02C76" w:rsidRDefault="00625832" w:rsidP="00625832">
      <w:pPr>
        <w:rPr>
          <w:rFonts w:ascii="Arial" w:hAnsi="Arial" w:cs="Arial"/>
          <w:sz w:val="18"/>
          <w:szCs w:val="18"/>
          <w:lang w:val="en-GB"/>
        </w:rPr>
      </w:pPr>
    </w:p>
    <w:p w14:paraId="1F8CC833" w14:textId="77777777" w:rsidR="00AC4EC4" w:rsidRPr="00D02C76" w:rsidRDefault="00AC4EC4" w:rsidP="00AC4EC4">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ey observations</w:t>
      </w:r>
    </w:p>
    <w:tbl>
      <w:tblPr>
        <w:tblStyle w:val="ae"/>
        <w:tblW w:w="5000" w:type="pct"/>
        <w:jc w:val="center"/>
        <w:tblLook w:val="04A0" w:firstRow="1" w:lastRow="0" w:firstColumn="1" w:lastColumn="0" w:noHBand="0" w:noVBand="1"/>
      </w:tblPr>
      <w:tblGrid>
        <w:gridCol w:w="1472"/>
        <w:gridCol w:w="8264"/>
      </w:tblGrid>
      <w:tr w:rsidR="00AC4EC4" w:rsidRPr="00D02C76" w14:paraId="5CEC74AF" w14:textId="77777777" w:rsidTr="00E67A99">
        <w:trPr>
          <w:jc w:val="center"/>
        </w:trPr>
        <w:tc>
          <w:tcPr>
            <w:tcW w:w="756" w:type="pct"/>
            <w:shd w:val="clear" w:color="auto" w:fill="D9D9D9" w:themeFill="background1" w:themeFillShade="D9"/>
          </w:tcPr>
          <w:p w14:paraId="76E90432"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6452F0CA"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w:t>
            </w:r>
          </w:p>
        </w:tc>
      </w:tr>
      <w:tr w:rsidR="00AC4EC4" w:rsidRPr="00D02C76" w14:paraId="5EE86F9A" w14:textId="77777777" w:rsidTr="00E67A99">
        <w:trPr>
          <w:jc w:val="center"/>
        </w:trPr>
        <w:tc>
          <w:tcPr>
            <w:tcW w:w="756" w:type="pct"/>
          </w:tcPr>
          <w:p w14:paraId="76454EB7" w14:textId="77777777" w:rsidR="00AC4EC4" w:rsidRPr="00D02C76" w:rsidRDefault="00AC4EC4" w:rsidP="00027A13">
            <w:pPr>
              <w:spacing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pple</w:t>
            </w:r>
          </w:p>
        </w:tc>
        <w:tc>
          <w:tcPr>
            <w:tcW w:w="4244" w:type="pct"/>
          </w:tcPr>
          <w:p w14:paraId="5BE9A6F5"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2-1-2: For 128-ports CSI-RS, at higher Doppler, we observe performance degradation of options (option 1, 3) with TD-OCC=4, compared to options with TD-OCC=2 (options 2, 4)</w:t>
            </w:r>
          </w:p>
          <w:p w14:paraId="2DB6F52C" w14:textId="77777777" w:rsidR="00AC4EC4" w:rsidRPr="00D02C76" w:rsidRDefault="00AC4EC4" w:rsidP="00027A13">
            <w:pPr>
              <w:spacing w:line="259" w:lineRule="auto"/>
              <w:rPr>
                <w:rFonts w:ascii="Arial" w:hAnsi="Arial" w:cs="Arial"/>
                <w:sz w:val="18"/>
                <w:szCs w:val="18"/>
              </w:rPr>
            </w:pPr>
            <w:r w:rsidRPr="00D02C76">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14:textId="1B29F462" w:rsidR="00AC4EC4" w:rsidRPr="00D02C76" w:rsidRDefault="00AC4EC4" w:rsidP="00AC4EC4">
      <w:pPr>
        <w:rPr>
          <w:rFonts w:ascii="Arial" w:hAnsi="Arial" w:cs="Arial"/>
          <w:sz w:val="18"/>
          <w:szCs w:val="18"/>
          <w:lang w:val="en-GB"/>
        </w:rPr>
      </w:pPr>
    </w:p>
    <w:p w14:paraId="540DC745" w14:textId="77777777" w:rsidR="00271A31" w:rsidRPr="00D02C76" w:rsidRDefault="00271A31" w:rsidP="00271A31">
      <w:pPr>
        <w:pStyle w:val="2"/>
        <w:rPr>
          <w:rFonts w:ascii="Arial" w:hAnsi="Arial" w:cs="Arial"/>
          <w:sz w:val="24"/>
          <w:szCs w:val="24"/>
        </w:rPr>
      </w:pPr>
      <w:bookmarkStart w:id="48" w:name="_Ref220579334"/>
      <w:r w:rsidRPr="00D02C76">
        <w:rPr>
          <w:rFonts w:ascii="Arial" w:hAnsi="Arial" w:cs="Arial"/>
          <w:sz w:val="24"/>
          <w:szCs w:val="24"/>
        </w:rPr>
        <w:t>CSI-RS sharing</w:t>
      </w:r>
      <w:bookmarkEnd w:id="48"/>
    </w:p>
    <w:p w14:paraId="3267CF2A" w14:textId="270C9DD1" w:rsidR="00582107" w:rsidRPr="00D02C76" w:rsidRDefault="00582107" w:rsidP="00582107">
      <w:pPr>
        <w:rPr>
          <w:rFonts w:ascii="Arial" w:hAnsi="Arial" w:cs="Arial"/>
          <w:sz w:val="18"/>
          <w:szCs w:val="18"/>
          <w:lang w:val="en-GB"/>
        </w:rPr>
      </w:pPr>
      <w:r w:rsidRPr="00D02C76">
        <w:rPr>
          <w:rFonts w:ascii="Arial" w:hAnsi="Arial" w:cs="Arial"/>
          <w:sz w:val="18"/>
          <w:szCs w:val="18"/>
          <w:lang w:val="en-GB"/>
        </w:rPr>
        <w:t xml:space="preserve">Regarding the CSI-RS sharing, we summarized the views as the table below </w:t>
      </w:r>
    </w:p>
    <w:tbl>
      <w:tblPr>
        <w:tblStyle w:val="ae"/>
        <w:tblW w:w="5000" w:type="pct"/>
        <w:jc w:val="center"/>
        <w:tblLook w:val="04A0" w:firstRow="1" w:lastRow="0" w:firstColumn="1" w:lastColumn="0" w:noHBand="0" w:noVBand="1"/>
      </w:tblPr>
      <w:tblGrid>
        <w:gridCol w:w="3655"/>
        <w:gridCol w:w="6081"/>
      </w:tblGrid>
      <w:tr w:rsidR="00582107" w:rsidRPr="00D02C76" w14:paraId="0C3CD51F" w14:textId="77777777" w:rsidTr="00E67A99">
        <w:trPr>
          <w:jc w:val="center"/>
        </w:trPr>
        <w:tc>
          <w:tcPr>
            <w:tcW w:w="1877" w:type="pct"/>
            <w:shd w:val="clear" w:color="auto" w:fill="D9D9D9" w:themeFill="background1" w:themeFillShade="D9"/>
          </w:tcPr>
          <w:p w14:paraId="538347E9"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Use cases</w:t>
            </w:r>
          </w:p>
        </w:tc>
        <w:tc>
          <w:tcPr>
            <w:tcW w:w="3123" w:type="pct"/>
            <w:shd w:val="clear" w:color="auto" w:fill="D9D9D9" w:themeFill="background1" w:themeFillShade="D9"/>
          </w:tcPr>
          <w:p w14:paraId="6E6AA4B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582107" w:rsidRPr="00D02C76" w14:paraId="15F60C9E" w14:textId="77777777" w:rsidTr="00E67A99">
        <w:trPr>
          <w:jc w:val="center"/>
        </w:trPr>
        <w:tc>
          <w:tcPr>
            <w:tcW w:w="1877" w:type="pct"/>
            <w:shd w:val="clear" w:color="auto" w:fill="FFFFFF" w:themeFill="background1"/>
          </w:tcPr>
          <w:p w14:paraId="6602219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numbers of ports</w:t>
            </w:r>
          </w:p>
        </w:tc>
        <w:tc>
          <w:tcPr>
            <w:tcW w:w="3123" w:type="pct"/>
            <w:shd w:val="clear" w:color="auto" w:fill="FFFFFF" w:themeFill="background1"/>
          </w:tcPr>
          <w:p w14:paraId="7ACFEE4D"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MTK, vivo, Google, Samsung, Ericsson, NTT DCM, KDDI</w:t>
            </w:r>
          </w:p>
        </w:tc>
      </w:tr>
      <w:tr w:rsidR="00582107" w:rsidRPr="00D02C76" w14:paraId="46F7D007" w14:textId="77777777" w:rsidTr="00E67A99">
        <w:trPr>
          <w:jc w:val="center"/>
        </w:trPr>
        <w:tc>
          <w:tcPr>
            <w:tcW w:w="1877" w:type="pct"/>
            <w:shd w:val="clear" w:color="auto" w:fill="FFFFFF" w:themeFill="background1"/>
          </w:tcPr>
          <w:p w14:paraId="1B4EBAA1"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different densities</w:t>
            </w:r>
          </w:p>
        </w:tc>
        <w:tc>
          <w:tcPr>
            <w:tcW w:w="3123" w:type="pct"/>
            <w:shd w:val="clear" w:color="auto" w:fill="FFFFFF" w:themeFill="background1"/>
          </w:tcPr>
          <w:p w14:paraId="365A72ED" w14:textId="026A0B3F"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Vivo</w:t>
            </w:r>
            <w:r w:rsidR="00771E1E">
              <w:rPr>
                <w:rFonts w:ascii="Arial" w:hAnsi="Arial" w:cs="Arial"/>
                <w:sz w:val="18"/>
                <w:szCs w:val="18"/>
              </w:rPr>
              <w:t xml:space="preserve">, </w:t>
            </w:r>
            <w:proofErr w:type="spellStart"/>
            <w:r w:rsidR="00771E1E">
              <w:rPr>
                <w:rFonts w:ascii="Arial" w:hAnsi="Arial" w:cs="Arial"/>
                <w:sz w:val="18"/>
                <w:szCs w:val="18"/>
              </w:rPr>
              <w:t>InterDigital</w:t>
            </w:r>
            <w:proofErr w:type="spellEnd"/>
          </w:p>
        </w:tc>
      </w:tr>
      <w:tr w:rsidR="00582107" w:rsidRPr="00D02C76" w14:paraId="3C397930" w14:textId="77777777" w:rsidTr="00E67A99">
        <w:trPr>
          <w:jc w:val="center"/>
        </w:trPr>
        <w:tc>
          <w:tcPr>
            <w:tcW w:w="1877" w:type="pct"/>
            <w:shd w:val="clear" w:color="auto" w:fill="FFFFFF" w:themeFill="background1"/>
          </w:tcPr>
          <w:p w14:paraId="2BF485E5"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haring among 5G and 6G UEs</w:t>
            </w:r>
          </w:p>
        </w:tc>
        <w:tc>
          <w:tcPr>
            <w:tcW w:w="3123" w:type="pct"/>
            <w:shd w:val="clear" w:color="auto" w:fill="FFFFFF" w:themeFill="background1"/>
          </w:tcPr>
          <w:p w14:paraId="5EC16480"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hint="eastAsia"/>
                <w:sz w:val="18"/>
                <w:szCs w:val="18"/>
              </w:rPr>
              <w:t>G</w:t>
            </w:r>
            <w:r w:rsidRPr="00D02C76">
              <w:rPr>
                <w:rFonts w:ascii="Arial" w:hAnsi="Arial" w:cs="Arial"/>
                <w:sz w:val="18"/>
                <w:szCs w:val="18"/>
              </w:rPr>
              <w:t>oogle</w:t>
            </w:r>
          </w:p>
        </w:tc>
      </w:tr>
    </w:tbl>
    <w:p w14:paraId="03EAF57E" w14:textId="77777777" w:rsidR="00582107" w:rsidRPr="00D02C76" w:rsidRDefault="00582107" w:rsidP="00582107">
      <w:pPr>
        <w:rPr>
          <w:rFonts w:ascii="Arial" w:hAnsi="Arial" w:cs="Arial"/>
          <w:sz w:val="18"/>
          <w:szCs w:val="18"/>
          <w:lang w:val="en-GB"/>
        </w:rPr>
      </w:pPr>
    </w:p>
    <w:p w14:paraId="67D88816" w14:textId="4B83E837" w:rsidR="00582107" w:rsidRPr="00D02C76" w:rsidRDefault="00BF70DF" w:rsidP="00582107">
      <w:pPr>
        <w:rPr>
          <w:rFonts w:ascii="Arial" w:hAnsi="Arial" w:cs="Arial"/>
          <w:sz w:val="18"/>
          <w:szCs w:val="18"/>
          <w:lang w:val="en-GB"/>
        </w:rPr>
      </w:pPr>
      <w:r w:rsidRPr="00D02C76">
        <w:rPr>
          <w:rFonts w:ascii="Arial" w:hAnsi="Arial" w:cs="Arial"/>
          <w:sz w:val="18"/>
          <w:szCs w:val="18"/>
          <w:lang w:val="en-GB"/>
        </w:rPr>
        <w:t>A number of</w:t>
      </w:r>
      <w:r w:rsidR="00582107" w:rsidRPr="00D02C76">
        <w:rPr>
          <w:rFonts w:ascii="Arial" w:hAnsi="Arial" w:cs="Arial"/>
          <w:sz w:val="18"/>
          <w:szCs w:val="18"/>
          <w:lang w:val="en-GB"/>
        </w:rPr>
        <w:t xml:space="preserve"> companies propose to study CSI-RS RE sharing among multiple resources for different use cases, in order to save CSI-RS overhead from system-level perspective.</w:t>
      </w:r>
    </w:p>
    <w:p w14:paraId="78E99F5C" w14:textId="77777777" w:rsidR="00582107" w:rsidRPr="00D02C76" w:rsidRDefault="00582107" w:rsidP="00582107">
      <w:pPr>
        <w:rPr>
          <w:rFonts w:ascii="Arial" w:hAnsi="Arial" w:cs="Arial"/>
          <w:sz w:val="18"/>
          <w:szCs w:val="18"/>
          <w:lang w:val="en-GB"/>
        </w:rPr>
      </w:pPr>
    </w:p>
    <w:p w14:paraId="550A3181" w14:textId="75DA7CA6" w:rsidR="00D4435C" w:rsidRPr="00D02C76" w:rsidRDefault="00D4435C" w:rsidP="00D4435C">
      <w:pPr>
        <w:pStyle w:val="3"/>
        <w:numPr>
          <w:ilvl w:val="0"/>
          <w:numId w:val="0"/>
        </w:numPr>
        <w:rPr>
          <w:b/>
          <w:bCs/>
          <w:sz w:val="22"/>
          <w:szCs w:val="22"/>
        </w:rPr>
      </w:pPr>
      <w:r w:rsidRPr="00D02C76">
        <w:rPr>
          <w:rFonts w:hint="eastAsia"/>
          <w:b/>
          <w:bCs/>
          <w:sz w:val="22"/>
          <w:szCs w:val="22"/>
        </w:rPr>
        <w:t>P</w:t>
      </w:r>
      <w:r w:rsidRPr="00D02C76">
        <w:rPr>
          <w:b/>
          <w:bCs/>
          <w:sz w:val="22"/>
          <w:szCs w:val="22"/>
        </w:rPr>
        <w:t>roposal 6.4-1</w:t>
      </w:r>
    </w:p>
    <w:p w14:paraId="7A32F486" w14:textId="5072894D" w:rsidR="00582107" w:rsidRPr="00D02C76" w:rsidRDefault="00582107" w:rsidP="00D4435C">
      <w:pPr>
        <w:spacing w:after="0"/>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6GR CSI-RS, study CSI-RS RE sharing among multiple resources considering the following use cases.</w:t>
      </w:r>
    </w:p>
    <w:p w14:paraId="7B36A915" w14:textId="31755836"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1</w:t>
      </w:r>
      <w:r w:rsidRPr="00D02C76">
        <w:rPr>
          <w:rFonts w:ascii="Arial" w:hAnsi="Arial" w:cs="Arial"/>
          <w:sz w:val="18"/>
          <w:szCs w:val="18"/>
        </w:rPr>
        <w:t>: Sharing among different number of ports</w:t>
      </w:r>
    </w:p>
    <w:p w14:paraId="7B01970B" w14:textId="2D2F7874" w:rsidR="00582107" w:rsidRPr="00D02C76" w:rsidRDefault="00582107" w:rsidP="00D4435C">
      <w:pPr>
        <w:numPr>
          <w:ilvl w:val="0"/>
          <w:numId w:val="109"/>
        </w:numPr>
        <w:spacing w:after="0"/>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2</w:t>
      </w:r>
      <w:r w:rsidRPr="00D02C76">
        <w:rPr>
          <w:rFonts w:ascii="Arial" w:hAnsi="Arial" w:cs="Arial"/>
          <w:sz w:val="18"/>
          <w:szCs w:val="18"/>
        </w:rPr>
        <w:t>: Sharing among different densities</w:t>
      </w:r>
    </w:p>
    <w:p w14:paraId="0AA81416" w14:textId="2891A250" w:rsidR="00BC0BD6" w:rsidRPr="00D02C76" w:rsidRDefault="00582107" w:rsidP="00901B44">
      <w:pPr>
        <w:numPr>
          <w:ilvl w:val="0"/>
          <w:numId w:val="109"/>
        </w:numPr>
        <w:ind w:left="357" w:hanging="357"/>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 xml:space="preserve">se case </w:t>
      </w:r>
      <w:r w:rsidR="00922B4A" w:rsidRPr="00D02C76">
        <w:rPr>
          <w:rFonts w:ascii="Arial" w:hAnsi="Arial" w:cs="Arial"/>
          <w:sz w:val="18"/>
          <w:szCs w:val="18"/>
        </w:rPr>
        <w:t>3</w:t>
      </w:r>
      <w:r w:rsidRPr="00D02C76">
        <w:rPr>
          <w:rFonts w:ascii="Arial" w:hAnsi="Arial" w:cs="Arial"/>
          <w:sz w:val="18"/>
          <w:szCs w:val="18"/>
        </w:rPr>
        <w:t xml:space="preserve">: Sharing </w:t>
      </w:r>
      <w:proofErr w:type="gramStart"/>
      <w:r w:rsidRPr="00D02C76">
        <w:rPr>
          <w:rFonts w:ascii="Arial" w:hAnsi="Arial" w:cs="Arial"/>
          <w:sz w:val="18"/>
          <w:szCs w:val="18"/>
        </w:rPr>
        <w:t>among</w:t>
      </w:r>
      <w:proofErr w:type="gramEnd"/>
      <w:r w:rsidRPr="00D02C76">
        <w:rPr>
          <w:rFonts w:ascii="Arial" w:hAnsi="Arial" w:cs="Arial"/>
          <w:sz w:val="18"/>
          <w:szCs w:val="18"/>
        </w:rPr>
        <w:t xml:space="preserve"> 5G and 6G UEs</w:t>
      </w:r>
    </w:p>
    <w:tbl>
      <w:tblPr>
        <w:tblStyle w:val="ae"/>
        <w:tblW w:w="0" w:type="auto"/>
        <w:tblLook w:val="04A0" w:firstRow="1" w:lastRow="0" w:firstColumn="1" w:lastColumn="0" w:noHBand="0" w:noVBand="1"/>
      </w:tblPr>
      <w:tblGrid>
        <w:gridCol w:w="1627"/>
        <w:gridCol w:w="8109"/>
      </w:tblGrid>
      <w:tr w:rsidR="00423D15" w:rsidRPr="00D02C76" w14:paraId="5BEBBA09" w14:textId="77777777" w:rsidTr="0004639D">
        <w:tc>
          <w:tcPr>
            <w:tcW w:w="1627" w:type="dxa"/>
            <w:shd w:val="clear" w:color="auto" w:fill="F2F2F2" w:themeFill="background1" w:themeFillShade="F2"/>
          </w:tcPr>
          <w:p w14:paraId="18CD0AE9" w14:textId="77777777" w:rsidR="00423D15" w:rsidRPr="00D02C76" w:rsidRDefault="00423D15"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D283E53" w14:textId="7DA68ED1" w:rsidR="00423D15" w:rsidRPr="00D02C76" w:rsidRDefault="00D01C7A" w:rsidP="0004639D">
            <w:pPr>
              <w:widowControl/>
              <w:jc w:val="left"/>
              <w:rPr>
                <w:rFonts w:ascii="Arial" w:eastAsia="宋体" w:hAnsi="Arial" w:cs="Arial"/>
                <w:sz w:val="18"/>
                <w:szCs w:val="18"/>
                <w:lang w:eastAsia="zh-CN"/>
              </w:rPr>
            </w:pPr>
            <w:r w:rsidRPr="00D02C76">
              <w:rPr>
                <w:rFonts w:ascii="Arial" w:hAnsi="Arial" w:cs="Arial" w:hint="eastAsia"/>
                <w:sz w:val="18"/>
                <w:szCs w:val="18"/>
                <w:lang w:val="en-US"/>
              </w:rPr>
              <w:t>N</w:t>
            </w:r>
            <w:r w:rsidRPr="00D02C76">
              <w:rPr>
                <w:rFonts w:ascii="Arial" w:hAnsi="Arial" w:cs="Arial"/>
                <w:sz w:val="18"/>
                <w:szCs w:val="18"/>
                <w:lang w:val="en-US"/>
              </w:rPr>
              <w:t xml:space="preserve">okia, </w:t>
            </w:r>
            <w:proofErr w:type="spellStart"/>
            <w:r w:rsidRPr="00D02C76">
              <w:rPr>
                <w:rFonts w:ascii="Arial" w:hAnsi="Arial" w:cs="Arial"/>
                <w:sz w:val="18"/>
                <w:szCs w:val="18"/>
                <w:lang w:val="en-US"/>
              </w:rPr>
              <w:t>Spreadtrum</w:t>
            </w:r>
            <w:proofErr w:type="spellEnd"/>
            <w:r w:rsidRPr="00D02C76">
              <w:rPr>
                <w:rFonts w:ascii="Arial" w:hAnsi="Arial" w:cs="Arial"/>
                <w:sz w:val="18"/>
                <w:szCs w:val="18"/>
                <w:lang w:val="en-US"/>
              </w:rPr>
              <w:t>, MTK, vivo, Google, Samsung, Ericsson, NTT DCM, KDDI</w:t>
            </w:r>
          </w:p>
        </w:tc>
      </w:tr>
      <w:tr w:rsidR="00423D15" w:rsidRPr="00D02C76" w14:paraId="6C48F026" w14:textId="77777777" w:rsidTr="0004639D">
        <w:tc>
          <w:tcPr>
            <w:tcW w:w="1627" w:type="dxa"/>
            <w:shd w:val="clear" w:color="auto" w:fill="F2F2F2" w:themeFill="background1" w:themeFillShade="F2"/>
          </w:tcPr>
          <w:p w14:paraId="7D4CDAD6" w14:textId="77777777" w:rsidR="00423D15" w:rsidRPr="00D02C76" w:rsidRDefault="00423D15" w:rsidP="0004639D">
            <w:pPr>
              <w:rPr>
                <w:rFonts w:ascii="Arial" w:hAnsi="Arial" w:cs="Arial"/>
                <w:sz w:val="18"/>
                <w:szCs w:val="18"/>
              </w:rPr>
            </w:pPr>
            <w:r w:rsidRPr="00D02C76">
              <w:rPr>
                <w:rFonts w:ascii="Arial" w:hAnsi="Arial" w:cs="Arial"/>
                <w:b/>
                <w:bCs/>
                <w:sz w:val="18"/>
                <w:szCs w:val="18"/>
              </w:rPr>
              <w:t>Not support</w:t>
            </w:r>
          </w:p>
        </w:tc>
        <w:tc>
          <w:tcPr>
            <w:tcW w:w="8109" w:type="dxa"/>
          </w:tcPr>
          <w:p w14:paraId="08742F58" w14:textId="77777777" w:rsidR="00423D15" w:rsidRPr="00D02C76" w:rsidRDefault="00423D15" w:rsidP="0004639D">
            <w:pPr>
              <w:rPr>
                <w:rFonts w:ascii="Arial" w:hAnsi="Arial" w:cs="Arial"/>
                <w:sz w:val="18"/>
                <w:szCs w:val="18"/>
              </w:rPr>
            </w:pPr>
          </w:p>
        </w:tc>
      </w:tr>
    </w:tbl>
    <w:p w14:paraId="1328A19F" w14:textId="77777777" w:rsidR="00423D15" w:rsidRPr="00D02C76" w:rsidRDefault="00423D15" w:rsidP="00582107">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582107" w:rsidRPr="00D02C76" w14:paraId="7B2E97E3" w14:textId="77777777" w:rsidTr="00E67A99">
        <w:trPr>
          <w:jc w:val="center"/>
        </w:trPr>
        <w:tc>
          <w:tcPr>
            <w:tcW w:w="756" w:type="pct"/>
            <w:shd w:val="clear" w:color="auto" w:fill="D9D9D9" w:themeFill="background1" w:themeFillShade="D9"/>
          </w:tcPr>
          <w:p w14:paraId="51611E76"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15DA850A" w14:textId="77777777" w:rsidR="00582107" w:rsidRPr="00D02C76" w:rsidRDefault="00582107" w:rsidP="00582107">
            <w:pPr>
              <w:spacing w:after="160" w:line="259" w:lineRule="auto"/>
              <w:rPr>
                <w:rFonts w:ascii="Arial" w:hAnsi="Arial" w:cs="Arial"/>
                <w:sz w:val="18"/>
                <w:szCs w:val="18"/>
              </w:rPr>
            </w:pPr>
            <w:r w:rsidRPr="00D02C76">
              <w:rPr>
                <w:rFonts w:ascii="Arial" w:hAnsi="Arial" w:cs="Arial"/>
                <w:sz w:val="18"/>
                <w:szCs w:val="18"/>
              </w:rPr>
              <w:t>Comment</w:t>
            </w:r>
          </w:p>
        </w:tc>
      </w:tr>
      <w:tr w:rsidR="00582107" w:rsidRPr="00D02C76" w14:paraId="2F18256C" w14:textId="77777777" w:rsidTr="00E67A99">
        <w:trPr>
          <w:jc w:val="center"/>
        </w:trPr>
        <w:tc>
          <w:tcPr>
            <w:tcW w:w="756" w:type="pct"/>
          </w:tcPr>
          <w:p w14:paraId="4585D5B4" w14:textId="4B1D8760" w:rsidR="00582107" w:rsidRPr="00D02C76" w:rsidRDefault="00E30767" w:rsidP="00582107">
            <w:pPr>
              <w:spacing w:after="160" w:line="259" w:lineRule="auto"/>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756458E9" w14:textId="77777777" w:rsidR="00582107" w:rsidRDefault="00E30767" w:rsidP="00582107">
            <w:pPr>
              <w:spacing w:after="160" w:line="259" w:lineRule="auto"/>
              <w:rPr>
                <w:rFonts w:ascii="Arial" w:hAnsi="Arial" w:cs="Arial"/>
                <w:i/>
                <w:iCs/>
                <w:sz w:val="18"/>
                <w:szCs w:val="18"/>
              </w:rPr>
            </w:pPr>
            <w:r>
              <w:rPr>
                <w:rFonts w:ascii="Arial" w:hAnsi="Arial" w:cs="Arial"/>
                <w:sz w:val="18"/>
                <w:szCs w:val="18"/>
              </w:rPr>
              <w:t xml:space="preserve">We </w:t>
            </w:r>
            <w:r w:rsidR="00C25919">
              <w:rPr>
                <w:rFonts w:ascii="Arial" w:hAnsi="Arial" w:cs="Arial"/>
                <w:sz w:val="18"/>
                <w:szCs w:val="18"/>
              </w:rPr>
              <w:t xml:space="preserve">propose another use case, i.e., use case 4: sharing based on </w:t>
            </w:r>
            <w:proofErr w:type="spellStart"/>
            <w:r w:rsidR="00C25919" w:rsidRPr="00CE1795">
              <w:rPr>
                <w:rFonts w:ascii="Arial" w:hAnsi="Arial" w:cs="Arial"/>
                <w:i/>
                <w:iCs/>
                <w:sz w:val="18"/>
                <w:szCs w:val="18"/>
              </w:rPr>
              <w:t>powerControlOffset</w:t>
            </w:r>
            <w:proofErr w:type="spellEnd"/>
            <w:r w:rsidR="00C25919">
              <w:rPr>
                <w:rFonts w:ascii="Arial" w:hAnsi="Arial" w:cs="Arial"/>
                <w:i/>
                <w:iCs/>
                <w:sz w:val="18"/>
                <w:szCs w:val="18"/>
              </w:rPr>
              <w:t>.</w:t>
            </w:r>
            <w:r w:rsidR="00A45555">
              <w:rPr>
                <w:rFonts w:ascii="Arial" w:hAnsi="Arial" w:cs="Arial"/>
                <w:i/>
                <w:iCs/>
                <w:sz w:val="18"/>
                <w:szCs w:val="18"/>
              </w:rPr>
              <w:t xml:space="preserve"> </w:t>
            </w:r>
          </w:p>
          <w:p w14:paraId="3A642625" w14:textId="4A94A27C" w:rsidR="00A45555" w:rsidRPr="00D02C76" w:rsidRDefault="00A45555" w:rsidP="00582107">
            <w:pPr>
              <w:spacing w:after="160" w:line="259" w:lineRule="auto"/>
              <w:rPr>
                <w:rFonts w:ascii="Arial" w:hAnsi="Arial" w:cs="Arial"/>
                <w:sz w:val="18"/>
                <w:szCs w:val="18"/>
              </w:rPr>
            </w:pPr>
            <w:r>
              <w:rPr>
                <w:rFonts w:ascii="Arial" w:hAnsi="Arial" w:cs="Arial"/>
                <w:i/>
                <w:iCs/>
                <w:sz w:val="18"/>
                <w:szCs w:val="18"/>
              </w:rPr>
              <w:t xml:space="preserve">In our understanding, </w:t>
            </w:r>
            <w:proofErr w:type="spellStart"/>
            <w:r w:rsidR="00FB234C">
              <w:rPr>
                <w:rFonts w:ascii="Arial" w:hAnsi="Arial" w:cs="Arial"/>
                <w:i/>
                <w:iCs/>
                <w:sz w:val="18"/>
                <w:szCs w:val="18"/>
              </w:rPr>
              <w:t>powerControlOffset</w:t>
            </w:r>
            <w:proofErr w:type="spellEnd"/>
            <w:r w:rsidR="00FB234C">
              <w:rPr>
                <w:rFonts w:ascii="Arial" w:hAnsi="Arial" w:cs="Arial"/>
                <w:i/>
                <w:iCs/>
                <w:sz w:val="18"/>
                <w:szCs w:val="18"/>
              </w:rPr>
              <w:t xml:space="preserve"> is an assumption made by the UE for CSI determination. NR </w:t>
            </w:r>
            <w:r w:rsidR="00235978">
              <w:rPr>
                <w:rFonts w:ascii="Arial" w:hAnsi="Arial" w:cs="Arial"/>
                <w:i/>
                <w:iCs/>
                <w:sz w:val="18"/>
                <w:szCs w:val="18"/>
              </w:rPr>
              <w:t xml:space="preserve">CSI-RS resources with different </w:t>
            </w:r>
            <w:proofErr w:type="spellStart"/>
            <w:r w:rsidR="00235978">
              <w:rPr>
                <w:rFonts w:ascii="Arial" w:hAnsi="Arial" w:cs="Arial"/>
                <w:i/>
                <w:iCs/>
                <w:sz w:val="18"/>
                <w:szCs w:val="18"/>
              </w:rPr>
              <w:t>powerControlOffset</w:t>
            </w:r>
            <w:proofErr w:type="spellEnd"/>
            <w:r w:rsidR="00235978">
              <w:rPr>
                <w:rFonts w:ascii="Arial" w:hAnsi="Arial" w:cs="Arial"/>
                <w:i/>
                <w:iCs/>
                <w:sz w:val="18"/>
                <w:szCs w:val="18"/>
              </w:rPr>
              <w:t xml:space="preserve"> cannot be shared between UEs</w:t>
            </w:r>
            <w:r w:rsidR="00E30691">
              <w:rPr>
                <w:rFonts w:ascii="Arial" w:hAnsi="Arial" w:cs="Arial"/>
                <w:i/>
                <w:iCs/>
                <w:sz w:val="18"/>
                <w:szCs w:val="18"/>
              </w:rPr>
              <w:t xml:space="preserve">, at least for Rel-19 and Rel-20 UE supporting more than 32 ports. </w:t>
            </w:r>
            <w:r w:rsidR="00AF73F1">
              <w:rPr>
                <w:rFonts w:ascii="Arial" w:hAnsi="Arial" w:cs="Arial"/>
                <w:i/>
                <w:iCs/>
                <w:sz w:val="18"/>
                <w:szCs w:val="18"/>
              </w:rPr>
              <w:t xml:space="preserve">Allowing sharing based on </w:t>
            </w:r>
            <w:proofErr w:type="spellStart"/>
            <w:r w:rsidR="00AF73F1">
              <w:rPr>
                <w:rFonts w:ascii="Arial" w:hAnsi="Arial" w:cs="Arial"/>
                <w:i/>
                <w:iCs/>
                <w:sz w:val="18"/>
                <w:szCs w:val="18"/>
              </w:rPr>
              <w:t>powerControlOffset</w:t>
            </w:r>
            <w:proofErr w:type="spellEnd"/>
            <w:r w:rsidR="00AF73F1">
              <w:rPr>
                <w:rFonts w:ascii="Arial" w:hAnsi="Arial" w:cs="Arial"/>
                <w:i/>
                <w:iCs/>
                <w:sz w:val="18"/>
                <w:szCs w:val="18"/>
              </w:rPr>
              <w:t xml:space="preserve"> can reduce CSI-RS overhead. </w:t>
            </w:r>
          </w:p>
        </w:tc>
      </w:tr>
      <w:tr w:rsidR="00582107" w:rsidRPr="00D02C76" w14:paraId="6BE8867E" w14:textId="77777777" w:rsidTr="00E67A99">
        <w:trPr>
          <w:jc w:val="center"/>
        </w:trPr>
        <w:tc>
          <w:tcPr>
            <w:tcW w:w="756" w:type="pct"/>
          </w:tcPr>
          <w:p w14:paraId="4C605AC1" w14:textId="5B497DE7" w:rsidR="00582107" w:rsidRPr="00D02C76" w:rsidRDefault="00EC298D" w:rsidP="00582107">
            <w:pPr>
              <w:spacing w:after="160" w:line="259" w:lineRule="auto"/>
              <w:rPr>
                <w:rFonts w:ascii="Arial" w:hAnsi="Arial" w:cs="Arial"/>
                <w:sz w:val="18"/>
                <w:szCs w:val="18"/>
              </w:rPr>
            </w:pPr>
            <w:r>
              <w:rPr>
                <w:rFonts w:ascii="Arial" w:hAnsi="Arial" w:cs="Arial"/>
                <w:sz w:val="18"/>
                <w:szCs w:val="18"/>
              </w:rPr>
              <w:t>MediaTek</w:t>
            </w:r>
          </w:p>
        </w:tc>
        <w:tc>
          <w:tcPr>
            <w:tcW w:w="4244" w:type="pct"/>
          </w:tcPr>
          <w:p w14:paraId="278672A2" w14:textId="23CE1100" w:rsidR="00582107" w:rsidRPr="00D02C76" w:rsidRDefault="00EC298D" w:rsidP="00582107">
            <w:pPr>
              <w:spacing w:after="160" w:line="259" w:lineRule="auto"/>
              <w:rPr>
                <w:rFonts w:ascii="Arial" w:hAnsi="Arial" w:cs="Arial"/>
                <w:sz w:val="18"/>
                <w:szCs w:val="18"/>
              </w:rPr>
            </w:pPr>
            <w:r>
              <w:rPr>
                <w:rFonts w:ascii="Arial" w:hAnsi="Arial" w:cs="Arial"/>
                <w:sz w:val="18"/>
                <w:szCs w:val="18"/>
              </w:rPr>
              <w:t>Support</w:t>
            </w:r>
          </w:p>
        </w:tc>
      </w:tr>
      <w:tr w:rsidR="00582107" w:rsidRPr="00D02C76" w14:paraId="01496D73" w14:textId="77777777" w:rsidTr="00E67A99">
        <w:trPr>
          <w:jc w:val="center"/>
        </w:trPr>
        <w:tc>
          <w:tcPr>
            <w:tcW w:w="756" w:type="pct"/>
          </w:tcPr>
          <w:p w14:paraId="527C8137" w14:textId="77777777" w:rsidR="00582107" w:rsidRPr="00D02C76" w:rsidRDefault="00582107" w:rsidP="00582107">
            <w:pPr>
              <w:spacing w:after="160" w:line="259" w:lineRule="auto"/>
              <w:rPr>
                <w:rFonts w:ascii="Arial" w:hAnsi="Arial" w:cs="Arial"/>
                <w:sz w:val="18"/>
                <w:szCs w:val="18"/>
              </w:rPr>
            </w:pPr>
          </w:p>
        </w:tc>
        <w:tc>
          <w:tcPr>
            <w:tcW w:w="4244" w:type="pct"/>
          </w:tcPr>
          <w:p w14:paraId="0D75F51F" w14:textId="77777777" w:rsidR="00582107" w:rsidRPr="00D02C76" w:rsidRDefault="00582107" w:rsidP="00582107">
            <w:pPr>
              <w:spacing w:after="160" w:line="259" w:lineRule="auto"/>
              <w:rPr>
                <w:rFonts w:ascii="Arial" w:hAnsi="Arial" w:cs="Arial"/>
                <w:sz w:val="18"/>
                <w:szCs w:val="18"/>
              </w:rPr>
            </w:pPr>
          </w:p>
        </w:tc>
      </w:tr>
      <w:tr w:rsidR="00582107" w:rsidRPr="00D02C76" w14:paraId="60E51528" w14:textId="77777777" w:rsidTr="00E67A99">
        <w:trPr>
          <w:jc w:val="center"/>
        </w:trPr>
        <w:tc>
          <w:tcPr>
            <w:tcW w:w="756" w:type="pct"/>
          </w:tcPr>
          <w:p w14:paraId="78F87751" w14:textId="77777777" w:rsidR="00582107" w:rsidRPr="00D02C76" w:rsidRDefault="00582107" w:rsidP="00582107">
            <w:pPr>
              <w:spacing w:after="160" w:line="259" w:lineRule="auto"/>
              <w:rPr>
                <w:rFonts w:ascii="Arial" w:hAnsi="Arial" w:cs="Arial"/>
                <w:sz w:val="18"/>
                <w:szCs w:val="18"/>
              </w:rPr>
            </w:pPr>
          </w:p>
        </w:tc>
        <w:tc>
          <w:tcPr>
            <w:tcW w:w="4244" w:type="pct"/>
          </w:tcPr>
          <w:p w14:paraId="6F065483" w14:textId="77777777" w:rsidR="00582107" w:rsidRPr="00D02C76" w:rsidRDefault="00582107" w:rsidP="00582107">
            <w:pPr>
              <w:spacing w:after="160" w:line="259" w:lineRule="auto"/>
              <w:rPr>
                <w:rFonts w:ascii="Arial" w:hAnsi="Arial" w:cs="Arial"/>
                <w:sz w:val="18"/>
                <w:szCs w:val="18"/>
              </w:rPr>
            </w:pPr>
          </w:p>
        </w:tc>
      </w:tr>
    </w:tbl>
    <w:p w14:paraId="2BC8DB78" w14:textId="77777777" w:rsidR="00037D18" w:rsidRPr="00D02C76" w:rsidRDefault="00037D18" w:rsidP="00AC4EC4">
      <w:pPr>
        <w:rPr>
          <w:rFonts w:ascii="Arial" w:hAnsi="Arial" w:cs="Arial"/>
          <w:sz w:val="18"/>
          <w:szCs w:val="18"/>
          <w:lang w:val="en-GB"/>
        </w:rPr>
      </w:pPr>
    </w:p>
    <w:p w14:paraId="493FB315" w14:textId="1CB7ED0E" w:rsidR="00AC4EC4" w:rsidRPr="00D02C76" w:rsidRDefault="00662F7F" w:rsidP="00DB682C">
      <w:pPr>
        <w:pStyle w:val="2"/>
        <w:rPr>
          <w:rFonts w:ascii="Arial" w:hAnsi="Arial" w:cs="Arial"/>
          <w:sz w:val="24"/>
          <w:szCs w:val="24"/>
        </w:rPr>
      </w:pPr>
      <w:r w:rsidRPr="00D02C76">
        <w:rPr>
          <w:rFonts w:ascii="Arial" w:hAnsi="Arial" w:cs="Arial" w:hint="eastAsia"/>
          <w:sz w:val="24"/>
          <w:szCs w:val="24"/>
        </w:rPr>
        <w:t>CSI-</w:t>
      </w:r>
      <w:r w:rsidRPr="00D02C76">
        <w:rPr>
          <w:rFonts w:ascii="Arial" w:hAnsi="Arial" w:cs="Arial"/>
          <w:sz w:val="24"/>
          <w:szCs w:val="24"/>
        </w:rPr>
        <w:t>RS overhead reduction</w:t>
      </w:r>
    </w:p>
    <w:p w14:paraId="71DB58DE" w14:textId="77777777" w:rsidR="00CB2AD0" w:rsidRPr="00D02C76" w:rsidRDefault="00CB2AD0" w:rsidP="00CB2AD0">
      <w:pPr>
        <w:rPr>
          <w:rFonts w:ascii="Arial" w:hAnsi="Arial" w:cs="Arial"/>
          <w:sz w:val="18"/>
          <w:szCs w:val="18"/>
          <w:lang w:val="en-GB"/>
        </w:rPr>
      </w:pPr>
      <w:r w:rsidRPr="00D02C76">
        <w:rPr>
          <w:rFonts w:ascii="Arial" w:hAnsi="Arial" w:cs="Arial"/>
          <w:sz w:val="18"/>
          <w:szCs w:val="18"/>
          <w:lang w:val="en-GB"/>
        </w:rPr>
        <w:t xml:space="preserve">Regarding CSI- RS overhead reduction, we summarized the views as the table below </w:t>
      </w:r>
    </w:p>
    <w:tbl>
      <w:tblPr>
        <w:tblStyle w:val="ae"/>
        <w:tblW w:w="5000" w:type="pct"/>
        <w:jc w:val="center"/>
        <w:tblLook w:val="04A0" w:firstRow="1" w:lastRow="0" w:firstColumn="1" w:lastColumn="0" w:noHBand="0" w:noVBand="1"/>
      </w:tblPr>
      <w:tblGrid>
        <w:gridCol w:w="1869"/>
        <w:gridCol w:w="1186"/>
        <w:gridCol w:w="1996"/>
        <w:gridCol w:w="4685"/>
      </w:tblGrid>
      <w:tr w:rsidR="00211319" w:rsidRPr="00D02C76" w14:paraId="40B6CB3D" w14:textId="77777777" w:rsidTr="00A94D46">
        <w:trPr>
          <w:jc w:val="center"/>
        </w:trPr>
        <w:tc>
          <w:tcPr>
            <w:tcW w:w="2593" w:type="pct"/>
            <w:gridSpan w:val="3"/>
            <w:shd w:val="clear" w:color="auto" w:fill="D9D9D9" w:themeFill="background1" w:themeFillShade="D9"/>
          </w:tcPr>
          <w:p w14:paraId="06ED2088" w14:textId="0C578DBF"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2407" w:type="pct"/>
            <w:shd w:val="clear" w:color="auto" w:fill="D9D9D9" w:themeFill="background1" w:themeFillShade="D9"/>
          </w:tcPr>
          <w:p w14:paraId="5205B9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11319" w:rsidRPr="00D02C76" w14:paraId="557B6F8F" w14:textId="77777777" w:rsidTr="00A94D46">
        <w:trPr>
          <w:jc w:val="center"/>
        </w:trPr>
        <w:tc>
          <w:tcPr>
            <w:tcW w:w="960" w:type="pct"/>
            <w:vMerge w:val="restart"/>
            <w:shd w:val="clear" w:color="auto" w:fill="FFFFFF" w:themeFill="background1"/>
          </w:tcPr>
          <w:p w14:paraId="3E3257E3" w14:textId="15E0799B" w:rsidR="00211319" w:rsidRPr="00D02C76" w:rsidRDefault="006150A2" w:rsidP="00CB2AD0">
            <w:pPr>
              <w:rPr>
                <w:rFonts w:ascii="Arial" w:hAnsi="Arial" w:cs="Arial"/>
                <w:sz w:val="18"/>
                <w:szCs w:val="18"/>
              </w:rPr>
            </w:pPr>
            <w:r w:rsidRPr="00D02C76">
              <w:rPr>
                <w:rFonts w:ascii="Arial" w:hAnsi="Arial" w:cs="Arial"/>
                <w:sz w:val="18"/>
                <w:szCs w:val="18"/>
              </w:rPr>
              <w:t>Sparse CSI-RS in frequency/spatial domain</w:t>
            </w:r>
          </w:p>
        </w:tc>
        <w:tc>
          <w:tcPr>
            <w:tcW w:w="1634" w:type="pct"/>
            <w:gridSpan w:val="2"/>
            <w:shd w:val="clear" w:color="auto" w:fill="FFFFFF" w:themeFill="background1"/>
          </w:tcPr>
          <w:p w14:paraId="3F9FB91A" w14:textId="206783A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Lower frequency density</w:t>
            </w:r>
          </w:p>
        </w:tc>
        <w:tc>
          <w:tcPr>
            <w:tcW w:w="2407" w:type="pct"/>
            <w:shd w:val="clear" w:color="auto" w:fill="FFFFFF" w:themeFill="background1"/>
          </w:tcPr>
          <w:p w14:paraId="6D8D0165" w14:textId="57AB9746"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(1/16, 1/32), </w:t>
            </w:r>
            <w:proofErr w:type="spellStart"/>
            <w:r w:rsidRPr="00D02C76">
              <w:rPr>
                <w:rFonts w:ascii="Arial" w:hAnsi="Arial" w:cs="Arial"/>
                <w:sz w:val="18"/>
                <w:szCs w:val="18"/>
              </w:rPr>
              <w:t>InterDigital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sidRPr="00D02C76">
              <w:rPr>
                <w:rFonts w:ascii="Arial" w:hAnsi="Arial" w:cs="Arial"/>
                <w:sz w:val="18"/>
                <w:szCs w:val="18"/>
              </w:rPr>
              <w:t>ASUSTek</w:t>
            </w:r>
            <w:proofErr w:type="spellEnd"/>
          </w:p>
        </w:tc>
      </w:tr>
      <w:tr w:rsidR="00211319" w:rsidRPr="00D02C76" w14:paraId="428AC0C3" w14:textId="77777777" w:rsidTr="00A94D46">
        <w:trPr>
          <w:jc w:val="center"/>
        </w:trPr>
        <w:tc>
          <w:tcPr>
            <w:tcW w:w="960" w:type="pct"/>
            <w:vMerge/>
            <w:shd w:val="clear" w:color="auto" w:fill="FFFFFF" w:themeFill="background1"/>
          </w:tcPr>
          <w:p w14:paraId="599ACE15" w14:textId="77777777" w:rsidR="00211319" w:rsidRPr="00D02C76" w:rsidRDefault="00211319" w:rsidP="00CB2AD0">
            <w:pPr>
              <w:rPr>
                <w:rFonts w:ascii="Arial" w:hAnsi="Arial" w:cs="Arial"/>
                <w:sz w:val="18"/>
                <w:szCs w:val="18"/>
              </w:rPr>
            </w:pPr>
          </w:p>
        </w:tc>
        <w:tc>
          <w:tcPr>
            <w:tcW w:w="1634" w:type="pct"/>
            <w:gridSpan w:val="2"/>
            <w:shd w:val="clear" w:color="auto" w:fill="FFFFFF" w:themeFill="background1"/>
          </w:tcPr>
          <w:p w14:paraId="7B73A221" w14:textId="2C627E7A"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parse CSI-RS in spatial domain</w:t>
            </w:r>
          </w:p>
        </w:tc>
        <w:tc>
          <w:tcPr>
            <w:tcW w:w="2407" w:type="pct"/>
            <w:shd w:val="clear" w:color="auto" w:fill="FFFFFF" w:themeFill="background1"/>
          </w:tcPr>
          <w:p w14:paraId="1E1FBC62"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p>
        </w:tc>
      </w:tr>
      <w:tr w:rsidR="00211319" w:rsidRPr="00D02C76" w14:paraId="28C4D51C" w14:textId="77777777" w:rsidTr="00A94D46">
        <w:trPr>
          <w:jc w:val="center"/>
        </w:trPr>
        <w:tc>
          <w:tcPr>
            <w:tcW w:w="960" w:type="pct"/>
            <w:vMerge/>
            <w:shd w:val="clear" w:color="auto" w:fill="FFFFFF" w:themeFill="background1"/>
          </w:tcPr>
          <w:p w14:paraId="29BA281E"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011C56A" w14:textId="22E0EB93"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frequency domain</w:t>
            </w:r>
          </w:p>
        </w:tc>
        <w:tc>
          <w:tcPr>
            <w:tcW w:w="1025" w:type="pct"/>
            <w:shd w:val="clear" w:color="auto" w:fill="FFFFFF" w:themeFill="background1"/>
          </w:tcPr>
          <w:p w14:paraId="24CF65C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438036D8"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w:t>
            </w:r>
          </w:p>
        </w:tc>
      </w:tr>
      <w:tr w:rsidR="00211319" w:rsidRPr="00D02C76" w14:paraId="0A93984B" w14:textId="77777777" w:rsidTr="00A94D46">
        <w:trPr>
          <w:jc w:val="center"/>
        </w:trPr>
        <w:tc>
          <w:tcPr>
            <w:tcW w:w="960" w:type="pct"/>
            <w:vMerge/>
            <w:shd w:val="clear" w:color="auto" w:fill="FFFFFF" w:themeFill="background1"/>
          </w:tcPr>
          <w:p w14:paraId="0A2F92C3"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2306871" w14:textId="65A1C5D6"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62385A7"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BCB1FE7"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ATT</w:t>
            </w:r>
          </w:p>
        </w:tc>
      </w:tr>
      <w:tr w:rsidR="00211319" w:rsidRPr="00D02C76" w14:paraId="3350D758" w14:textId="77777777" w:rsidTr="00A94D46">
        <w:trPr>
          <w:jc w:val="center"/>
        </w:trPr>
        <w:tc>
          <w:tcPr>
            <w:tcW w:w="960" w:type="pct"/>
            <w:vMerge/>
            <w:shd w:val="clear" w:color="auto" w:fill="FFFFFF" w:themeFill="background1"/>
          </w:tcPr>
          <w:p w14:paraId="41ACCE80"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5B4631A3" w14:textId="5E1E0B85"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2EEB237E"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0DBD541F"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5F0BFD6E" w14:textId="77777777" w:rsidTr="00A94D46">
        <w:trPr>
          <w:jc w:val="center"/>
        </w:trPr>
        <w:tc>
          <w:tcPr>
            <w:tcW w:w="960" w:type="pct"/>
            <w:vMerge/>
            <w:shd w:val="clear" w:color="auto" w:fill="FFFFFF" w:themeFill="background1"/>
          </w:tcPr>
          <w:p w14:paraId="0B51FC92"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3F6219A5" w14:textId="1D7ACE88"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317E9E24"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With frequency hopping</w:t>
            </w:r>
          </w:p>
        </w:tc>
        <w:tc>
          <w:tcPr>
            <w:tcW w:w="2407" w:type="pct"/>
            <w:shd w:val="clear" w:color="auto" w:fill="FFFFFF" w:themeFill="background1"/>
          </w:tcPr>
          <w:p w14:paraId="6185A4B1"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ejas</w:t>
            </w:r>
          </w:p>
        </w:tc>
      </w:tr>
      <w:tr w:rsidR="00211319" w:rsidRPr="00D02C76" w14:paraId="34B96DD8" w14:textId="77777777" w:rsidTr="00A94D46">
        <w:trPr>
          <w:jc w:val="center"/>
        </w:trPr>
        <w:tc>
          <w:tcPr>
            <w:tcW w:w="960" w:type="pct"/>
            <w:vMerge/>
            <w:shd w:val="clear" w:color="auto" w:fill="FFFFFF" w:themeFill="background1"/>
          </w:tcPr>
          <w:p w14:paraId="05167085" w14:textId="77777777" w:rsidR="00211319" w:rsidRPr="00D02C76" w:rsidRDefault="00211319" w:rsidP="00CB2AD0">
            <w:pPr>
              <w:rPr>
                <w:rFonts w:ascii="Arial" w:hAnsi="Arial" w:cs="Arial"/>
                <w:sz w:val="18"/>
                <w:szCs w:val="18"/>
              </w:rPr>
            </w:pPr>
          </w:p>
        </w:tc>
        <w:tc>
          <w:tcPr>
            <w:tcW w:w="609" w:type="pct"/>
            <w:vMerge w:val="restart"/>
            <w:shd w:val="clear" w:color="auto" w:fill="FFFFFF" w:themeFill="background1"/>
          </w:tcPr>
          <w:p w14:paraId="6A064AB6" w14:textId="63531340"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S</w:t>
            </w:r>
            <w:r w:rsidRPr="00D02C76">
              <w:rPr>
                <w:rFonts w:ascii="Arial" w:hAnsi="Arial" w:cs="Arial"/>
                <w:sz w:val="18"/>
                <w:szCs w:val="18"/>
                <w:lang w:val="en-US"/>
              </w:rPr>
              <w:t>parse pattern in spatial domain</w:t>
            </w:r>
          </w:p>
        </w:tc>
        <w:tc>
          <w:tcPr>
            <w:tcW w:w="1025" w:type="pct"/>
            <w:shd w:val="clear" w:color="auto" w:fill="FFFFFF" w:themeFill="background1"/>
          </w:tcPr>
          <w:p w14:paraId="0E6D1B96"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pattern only</w:t>
            </w:r>
          </w:p>
        </w:tc>
        <w:tc>
          <w:tcPr>
            <w:tcW w:w="2407" w:type="pct"/>
            <w:shd w:val="clear" w:color="auto" w:fill="FFFFFF" w:themeFill="background1"/>
          </w:tcPr>
          <w:p w14:paraId="0AC7F973"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sz w:val="18"/>
                <w:szCs w:val="18"/>
              </w:rPr>
              <w:t>NEC, Apple</w:t>
            </w:r>
          </w:p>
        </w:tc>
      </w:tr>
      <w:tr w:rsidR="00211319" w:rsidRPr="00D02C76" w14:paraId="5410FDFF" w14:textId="77777777" w:rsidTr="00A94D46">
        <w:trPr>
          <w:jc w:val="center"/>
        </w:trPr>
        <w:tc>
          <w:tcPr>
            <w:tcW w:w="960" w:type="pct"/>
            <w:vMerge/>
            <w:shd w:val="clear" w:color="auto" w:fill="FFFFFF" w:themeFill="background1"/>
          </w:tcPr>
          <w:p w14:paraId="6D3C8A49"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48B7D2BB" w14:textId="48E751DE"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4F1C32EA"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sz w:val="18"/>
                <w:szCs w:val="18"/>
                <w:lang w:val="en-US"/>
              </w:rPr>
              <w:t>Uniform and non-uniform pattern</w:t>
            </w:r>
          </w:p>
        </w:tc>
        <w:tc>
          <w:tcPr>
            <w:tcW w:w="2407" w:type="pct"/>
            <w:shd w:val="clear" w:color="auto" w:fill="FFFFFF" w:themeFill="background1"/>
          </w:tcPr>
          <w:p w14:paraId="07DA12D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CL, Honor, Ericsson, vivo, ATT</w:t>
            </w:r>
          </w:p>
        </w:tc>
      </w:tr>
      <w:tr w:rsidR="00211319" w:rsidRPr="00D02C76" w14:paraId="6B458F6C" w14:textId="77777777" w:rsidTr="00A94D46">
        <w:trPr>
          <w:jc w:val="center"/>
        </w:trPr>
        <w:tc>
          <w:tcPr>
            <w:tcW w:w="960" w:type="pct"/>
            <w:vMerge/>
            <w:shd w:val="clear" w:color="auto" w:fill="FFFFFF" w:themeFill="background1"/>
          </w:tcPr>
          <w:p w14:paraId="6C35BCEA" w14:textId="77777777" w:rsidR="00211319" w:rsidRPr="00D02C76" w:rsidRDefault="00211319" w:rsidP="00CB2AD0">
            <w:pPr>
              <w:rPr>
                <w:rFonts w:ascii="Arial" w:hAnsi="Arial" w:cs="Arial"/>
                <w:sz w:val="18"/>
                <w:szCs w:val="18"/>
              </w:rPr>
            </w:pPr>
          </w:p>
        </w:tc>
        <w:tc>
          <w:tcPr>
            <w:tcW w:w="609" w:type="pct"/>
            <w:vMerge/>
            <w:shd w:val="clear" w:color="auto" w:fill="FFFFFF" w:themeFill="background1"/>
          </w:tcPr>
          <w:p w14:paraId="2AECF535" w14:textId="46920E27" w:rsidR="00211319" w:rsidRPr="00D02C76" w:rsidRDefault="00211319" w:rsidP="00CB2AD0">
            <w:pPr>
              <w:spacing w:after="160" w:line="259" w:lineRule="auto"/>
              <w:rPr>
                <w:rFonts w:ascii="Arial" w:hAnsi="Arial" w:cs="Arial"/>
                <w:sz w:val="18"/>
                <w:szCs w:val="18"/>
                <w:lang w:val="en-US"/>
              </w:rPr>
            </w:pPr>
          </w:p>
        </w:tc>
        <w:tc>
          <w:tcPr>
            <w:tcW w:w="1025" w:type="pct"/>
            <w:shd w:val="clear" w:color="auto" w:fill="FFFFFF" w:themeFill="background1"/>
          </w:tcPr>
          <w:p w14:paraId="5F87B65D" w14:textId="77777777"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R</w:t>
            </w:r>
            <w:r w:rsidRPr="00D02C76">
              <w:rPr>
                <w:rFonts w:ascii="Arial" w:hAnsi="Arial" w:cs="Arial"/>
                <w:sz w:val="18"/>
                <w:szCs w:val="18"/>
                <w:lang w:val="en-US"/>
              </w:rPr>
              <w:t>andom pattern</w:t>
            </w:r>
          </w:p>
        </w:tc>
        <w:tc>
          <w:tcPr>
            <w:tcW w:w="2407" w:type="pct"/>
            <w:shd w:val="clear" w:color="auto" w:fill="FFFFFF" w:themeFill="background1"/>
          </w:tcPr>
          <w:p w14:paraId="746BEBE4"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EC</w:t>
            </w:r>
          </w:p>
        </w:tc>
      </w:tr>
      <w:tr w:rsidR="00211319" w:rsidRPr="00D02C76" w14:paraId="42B7061E" w14:textId="77777777" w:rsidTr="00A94D46">
        <w:trPr>
          <w:jc w:val="center"/>
        </w:trPr>
        <w:tc>
          <w:tcPr>
            <w:tcW w:w="2593" w:type="pct"/>
            <w:gridSpan w:val="3"/>
            <w:shd w:val="clear" w:color="auto" w:fill="FFFFFF" w:themeFill="background1"/>
          </w:tcPr>
          <w:p w14:paraId="669C1D57" w14:textId="649D5989" w:rsidR="00211319" w:rsidRPr="00D02C76" w:rsidRDefault="00211319" w:rsidP="00CB2AD0">
            <w:pPr>
              <w:spacing w:after="160" w:line="259" w:lineRule="auto"/>
              <w:rPr>
                <w:rFonts w:ascii="Arial" w:hAnsi="Arial" w:cs="Arial"/>
                <w:sz w:val="18"/>
                <w:szCs w:val="18"/>
                <w:lang w:val="en-US"/>
              </w:rPr>
            </w:pPr>
            <w:r w:rsidRPr="00D02C76">
              <w:rPr>
                <w:rFonts w:ascii="Arial" w:hAnsi="Arial" w:cs="Arial" w:hint="eastAsia"/>
                <w:sz w:val="18"/>
                <w:szCs w:val="18"/>
              </w:rPr>
              <w:t>D</w:t>
            </w:r>
            <w:r w:rsidRPr="00D02C76">
              <w:rPr>
                <w:rFonts w:ascii="Arial" w:hAnsi="Arial" w:cs="Arial"/>
                <w:sz w:val="18"/>
                <w:szCs w:val="18"/>
              </w:rPr>
              <w:t>ynamically adapt the number of CSI-RS ports</w:t>
            </w:r>
          </w:p>
        </w:tc>
        <w:tc>
          <w:tcPr>
            <w:tcW w:w="2407" w:type="pct"/>
            <w:shd w:val="clear" w:color="auto" w:fill="FFFFFF" w:themeFill="background1"/>
          </w:tcPr>
          <w:p w14:paraId="0E1E7D3B" w14:textId="77777777" w:rsidR="00211319" w:rsidRPr="00D02C76" w:rsidRDefault="00211319" w:rsidP="00CB2AD0">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 xml:space="preserve">okia, </w:t>
            </w:r>
            <w:proofErr w:type="spellStart"/>
            <w:r w:rsidRPr="00D02C76">
              <w:rPr>
                <w:rFonts w:ascii="Arial" w:hAnsi="Arial" w:cs="Arial"/>
                <w:sz w:val="18"/>
                <w:szCs w:val="18"/>
              </w:rPr>
              <w:t>Spreadtrum</w:t>
            </w:r>
            <w:proofErr w:type="spellEnd"/>
            <w:r w:rsidRPr="00D02C76">
              <w:rPr>
                <w:rFonts w:ascii="Arial" w:hAnsi="Arial" w:cs="Arial"/>
                <w:sz w:val="18"/>
                <w:szCs w:val="18"/>
              </w:rPr>
              <w:t>, NTT DCM</w:t>
            </w:r>
          </w:p>
        </w:tc>
      </w:tr>
      <w:tr w:rsidR="009D41C6" w:rsidRPr="00D02C76" w14:paraId="28C9286D" w14:textId="77777777" w:rsidTr="00A94D46">
        <w:trPr>
          <w:jc w:val="center"/>
        </w:trPr>
        <w:tc>
          <w:tcPr>
            <w:tcW w:w="2593" w:type="pct"/>
            <w:gridSpan w:val="3"/>
            <w:shd w:val="clear" w:color="auto" w:fill="FFFFFF" w:themeFill="background1"/>
          </w:tcPr>
          <w:p w14:paraId="027283E5" w14:textId="7B277939" w:rsidR="009D41C6" w:rsidRPr="00D02C76" w:rsidRDefault="0083027D" w:rsidP="00CB2AD0">
            <w:pPr>
              <w:spacing w:after="160" w:line="259" w:lineRule="auto"/>
              <w:rPr>
                <w:rFonts w:ascii="Arial" w:hAnsi="Arial" w:cs="Arial"/>
                <w:sz w:val="18"/>
                <w:szCs w:val="18"/>
                <w:lang w:val="en-US"/>
              </w:rPr>
            </w:pPr>
            <w:r w:rsidRPr="00D02C76">
              <w:rPr>
                <w:rFonts w:ascii="Arial" w:hAnsi="Arial" w:cs="Arial"/>
                <w:sz w:val="18"/>
                <w:szCs w:val="18"/>
                <w:lang w:val="en-US"/>
              </w:rPr>
              <w:t>Dynamically adapt the CSI-RS density</w:t>
            </w:r>
          </w:p>
        </w:tc>
        <w:tc>
          <w:tcPr>
            <w:tcW w:w="2407" w:type="pct"/>
            <w:shd w:val="clear" w:color="auto" w:fill="FFFFFF" w:themeFill="background1"/>
          </w:tcPr>
          <w:p w14:paraId="7E3A973E" w14:textId="1D78E81C"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 Rakuten</w:t>
            </w:r>
          </w:p>
        </w:tc>
      </w:tr>
      <w:tr w:rsidR="009D41C6" w:rsidRPr="00D02C76" w14:paraId="4D0E8BF7" w14:textId="77777777" w:rsidTr="00A94D46">
        <w:trPr>
          <w:jc w:val="center"/>
        </w:trPr>
        <w:tc>
          <w:tcPr>
            <w:tcW w:w="2593" w:type="pct"/>
            <w:gridSpan w:val="3"/>
            <w:shd w:val="clear" w:color="auto" w:fill="FFFFFF" w:themeFill="background1"/>
          </w:tcPr>
          <w:p w14:paraId="4820B497" w14:textId="28DD891D" w:rsidR="009D41C6" w:rsidRPr="00D02C76" w:rsidRDefault="009D41C6"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D</w:t>
            </w:r>
            <w:r w:rsidRPr="00D02C76">
              <w:rPr>
                <w:rFonts w:ascii="Arial" w:hAnsi="Arial" w:cs="Arial"/>
                <w:sz w:val="18"/>
                <w:szCs w:val="18"/>
                <w:lang w:val="en-US"/>
              </w:rPr>
              <w:t>ynamically adapt the CSI-RS periodicity</w:t>
            </w:r>
          </w:p>
        </w:tc>
        <w:tc>
          <w:tcPr>
            <w:tcW w:w="2407" w:type="pct"/>
            <w:shd w:val="clear" w:color="auto" w:fill="FFFFFF" w:themeFill="background1"/>
          </w:tcPr>
          <w:p w14:paraId="29BCDA47" w14:textId="77777777" w:rsidR="009D41C6" w:rsidRPr="00D02C76" w:rsidRDefault="009D41C6"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Sony, Rakuten</w:t>
            </w:r>
          </w:p>
        </w:tc>
      </w:tr>
      <w:tr w:rsidR="009D41C6" w:rsidRPr="00D02C76" w14:paraId="094E1940" w14:textId="77777777" w:rsidTr="00A94D46">
        <w:trPr>
          <w:jc w:val="center"/>
        </w:trPr>
        <w:tc>
          <w:tcPr>
            <w:tcW w:w="2593" w:type="pct"/>
            <w:gridSpan w:val="3"/>
            <w:shd w:val="clear" w:color="auto" w:fill="FFFFFF" w:themeFill="background1"/>
          </w:tcPr>
          <w:p w14:paraId="421C6915" w14:textId="4CF20144" w:rsidR="009D41C6" w:rsidRPr="00D02C76" w:rsidRDefault="0083027D" w:rsidP="00CB2AD0">
            <w:pPr>
              <w:spacing w:after="160" w:line="259" w:lineRule="auto"/>
              <w:rPr>
                <w:rFonts w:ascii="Arial" w:hAnsi="Arial" w:cs="Arial"/>
                <w:sz w:val="18"/>
                <w:szCs w:val="18"/>
                <w:lang w:val="en-US"/>
              </w:rPr>
            </w:pPr>
            <w:r w:rsidRPr="00D02C76">
              <w:rPr>
                <w:rFonts w:ascii="Arial" w:hAnsi="Arial" w:cs="Arial" w:hint="eastAsia"/>
                <w:sz w:val="18"/>
                <w:szCs w:val="18"/>
                <w:lang w:val="en-US"/>
              </w:rPr>
              <w:t>U</w:t>
            </w:r>
            <w:r w:rsidRPr="00D02C76">
              <w:rPr>
                <w:rFonts w:ascii="Arial" w:hAnsi="Arial" w:cs="Arial"/>
                <w:sz w:val="18"/>
                <w:szCs w:val="18"/>
                <w:lang w:val="en-US"/>
              </w:rPr>
              <w:t>sing non-orthogonal CSI-RS ports for channel measurement</w:t>
            </w:r>
          </w:p>
        </w:tc>
        <w:tc>
          <w:tcPr>
            <w:tcW w:w="2407" w:type="pct"/>
            <w:shd w:val="clear" w:color="auto" w:fill="FFFFFF" w:themeFill="background1"/>
          </w:tcPr>
          <w:p w14:paraId="56F8291D" w14:textId="07B74905" w:rsidR="009D41C6" w:rsidRPr="00D02C76" w:rsidRDefault="0083027D" w:rsidP="00CB2AD0">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w:t>
            </w:r>
          </w:p>
        </w:tc>
      </w:tr>
    </w:tbl>
    <w:p w14:paraId="142B6C51" w14:textId="77777777" w:rsidR="00CB2AD0" w:rsidRPr="00D02C76" w:rsidRDefault="00CB2AD0" w:rsidP="00CB2AD0">
      <w:pPr>
        <w:rPr>
          <w:rFonts w:ascii="Arial" w:hAnsi="Arial" w:cs="Arial"/>
          <w:sz w:val="18"/>
          <w:szCs w:val="18"/>
          <w:lang w:val="en-GB"/>
        </w:rPr>
      </w:pPr>
    </w:p>
    <w:p w14:paraId="60E71E84" w14:textId="77777777" w:rsidR="00CB2AD0" w:rsidRPr="00D02C76" w:rsidRDefault="00CB2AD0" w:rsidP="00CB2AD0">
      <w:pPr>
        <w:rPr>
          <w:rFonts w:ascii="Arial" w:hAnsi="Arial" w:cs="Arial"/>
          <w:sz w:val="18"/>
          <w:szCs w:val="18"/>
          <w:lang w:val="en-GB"/>
        </w:rPr>
      </w:pPr>
      <w:r w:rsidRPr="00D02C76">
        <w:rPr>
          <w:rFonts w:ascii="Arial" w:hAnsi="Arial" w:cs="Arial" w:hint="eastAsia"/>
          <w:sz w:val="18"/>
          <w:szCs w:val="18"/>
          <w:lang w:val="en-GB"/>
        </w:rPr>
        <w:t>I</w:t>
      </w:r>
      <w:r w:rsidRPr="00D02C76">
        <w:rPr>
          <w:rFonts w:ascii="Arial" w:hAnsi="Arial" w:cs="Arial"/>
          <w:sz w:val="18"/>
          <w:szCs w:val="18"/>
          <w:lang w:val="en-GB"/>
        </w:rPr>
        <w:t>t seems we have more or less consensus to study CSI-RS overhead reduction.</w:t>
      </w:r>
    </w:p>
    <w:p w14:paraId="66320C4C" w14:textId="46E98328" w:rsidR="00CB2AD0" w:rsidRPr="00D02C76" w:rsidRDefault="00C052A9" w:rsidP="00A371A1">
      <w:pPr>
        <w:pStyle w:val="3"/>
        <w:numPr>
          <w:ilvl w:val="0"/>
          <w:numId w:val="0"/>
        </w:numPr>
        <w:rPr>
          <w:b/>
          <w:bCs/>
          <w:sz w:val="22"/>
          <w:szCs w:val="22"/>
        </w:rPr>
      </w:pPr>
      <w:r w:rsidRPr="00D02C76">
        <w:rPr>
          <w:b/>
          <w:bCs/>
          <w:sz w:val="22"/>
          <w:szCs w:val="22"/>
        </w:rPr>
        <w:t>Proposal 6.5-1</w:t>
      </w:r>
    </w:p>
    <w:p w14:paraId="290EA18B" w14:textId="77777777" w:rsidR="00CB2AD0" w:rsidRPr="00D02C76" w:rsidRDefault="00CB2AD0" w:rsidP="00594FF7">
      <w:pPr>
        <w:spacing w:after="0"/>
        <w:rPr>
          <w:rFonts w:ascii="Arial" w:hAnsi="Arial" w:cs="Arial"/>
          <w:sz w:val="18"/>
          <w:szCs w:val="18"/>
        </w:rPr>
      </w:pPr>
      <w:r w:rsidRPr="00D02C76">
        <w:rPr>
          <w:rFonts w:ascii="Arial" w:hAnsi="Arial" w:cs="Arial"/>
          <w:sz w:val="18"/>
          <w:szCs w:val="18"/>
        </w:rPr>
        <w:t>For 6GR CSI-RS, study CSI-RS design to achieve CSI-RS overhead reduction considering the following directions</w:t>
      </w:r>
    </w:p>
    <w:p w14:paraId="3158147C"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irection 1: Sparse CSI-RS in frequency/spatial domain</w:t>
      </w:r>
    </w:p>
    <w:p w14:paraId="1B169B5C" w14:textId="77777777"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onsider AI or non-</w:t>
      </w:r>
      <w:r w:rsidRPr="00D02C76">
        <w:rPr>
          <w:rFonts w:ascii="Arial" w:hAnsi="Arial" w:cs="Arial" w:hint="eastAsia"/>
          <w:sz w:val="18"/>
          <w:szCs w:val="18"/>
        </w:rPr>
        <w:t>AI</w:t>
      </w:r>
      <w:r w:rsidRPr="00D02C76">
        <w:rPr>
          <w:rFonts w:ascii="Arial" w:hAnsi="Arial" w:cs="Arial"/>
          <w:sz w:val="18"/>
          <w:szCs w:val="18"/>
        </w:rPr>
        <w:t xml:space="preserve"> prediction to reconstruct the full-dimension channel</w:t>
      </w:r>
    </w:p>
    <w:p w14:paraId="4D52E8BF" w14:textId="61BE5D25" w:rsidR="00CB2AD0" w:rsidRPr="00D02C76" w:rsidRDefault="00CB2AD0" w:rsidP="00594FF7">
      <w:pPr>
        <w:numPr>
          <w:ilvl w:val="1"/>
          <w:numId w:val="109"/>
        </w:numPr>
        <w:spacing w:after="0"/>
        <w:rPr>
          <w:rFonts w:ascii="Arial" w:hAnsi="Arial" w:cs="Arial"/>
          <w:sz w:val="18"/>
          <w:szCs w:val="18"/>
        </w:rPr>
      </w:pPr>
      <w:r w:rsidRPr="00D02C76">
        <w:rPr>
          <w:rFonts w:ascii="Arial" w:hAnsi="Arial" w:cs="Arial"/>
          <w:sz w:val="18"/>
          <w:szCs w:val="18"/>
        </w:rPr>
        <w:lastRenderedPageBreak/>
        <w:t xml:space="preserve">Study uniform or non-uniform pattern, random pattern, etc., as sparse pattern in frequency </w:t>
      </w:r>
      <w:r w:rsidR="006632EC" w:rsidRPr="00D02C76">
        <w:rPr>
          <w:rFonts w:ascii="Arial" w:hAnsi="Arial" w:cs="Arial"/>
          <w:sz w:val="18"/>
          <w:szCs w:val="18"/>
        </w:rPr>
        <w:t>and/</w:t>
      </w:r>
      <w:r w:rsidRPr="00D02C76">
        <w:rPr>
          <w:rFonts w:ascii="Arial" w:hAnsi="Arial" w:cs="Arial"/>
          <w:sz w:val="18"/>
          <w:szCs w:val="18"/>
        </w:rPr>
        <w:t>or spatial domain, including its impact on performance</w:t>
      </w:r>
    </w:p>
    <w:p w14:paraId="00B7B671" w14:textId="77777777" w:rsidR="00CB2AD0" w:rsidRPr="00D02C76" w:rsidRDefault="00CB2AD0" w:rsidP="00594FF7">
      <w:pPr>
        <w:numPr>
          <w:ilvl w:val="0"/>
          <w:numId w:val="109"/>
        </w:numPr>
        <w:spacing w:after="0"/>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2: Dynamically adapt the CSI-RS parameters, </w:t>
      </w:r>
      <w:proofErr w:type="spellStart"/>
      <w:r w:rsidRPr="00D02C76">
        <w:rPr>
          <w:rFonts w:ascii="Arial" w:hAnsi="Arial" w:cs="Arial"/>
          <w:sz w:val="18"/>
          <w:szCs w:val="18"/>
        </w:rPr>
        <w:t>e.g</w:t>
      </w:r>
      <w:proofErr w:type="spellEnd"/>
      <w:r w:rsidRPr="00D02C76">
        <w:rPr>
          <w:rFonts w:ascii="Arial" w:hAnsi="Arial" w:cs="Arial"/>
          <w:sz w:val="18"/>
          <w:szCs w:val="18"/>
        </w:rPr>
        <w:t>, the number of ports, periodicity, density</w:t>
      </w:r>
    </w:p>
    <w:p w14:paraId="22DEB25E" w14:textId="77777777" w:rsidR="00CB2AD0" w:rsidRPr="00D02C76" w:rsidRDefault="00CB2AD0" w:rsidP="00CB2AD0">
      <w:pPr>
        <w:numPr>
          <w:ilvl w:val="0"/>
          <w:numId w:val="109"/>
        </w:numPr>
        <w:rPr>
          <w:rFonts w:ascii="Arial" w:hAnsi="Arial" w:cs="Arial"/>
          <w:sz w:val="18"/>
          <w:szCs w:val="18"/>
        </w:rPr>
      </w:pPr>
      <w:r w:rsidRPr="00D02C76">
        <w:rPr>
          <w:rFonts w:ascii="Arial" w:hAnsi="Arial" w:cs="Arial" w:hint="eastAsia"/>
          <w:sz w:val="18"/>
          <w:szCs w:val="18"/>
        </w:rPr>
        <w:t>D</w:t>
      </w:r>
      <w:r w:rsidRPr="00D02C76">
        <w:rPr>
          <w:rFonts w:ascii="Arial" w:hAnsi="Arial" w:cs="Arial"/>
          <w:sz w:val="18"/>
          <w:szCs w:val="18"/>
        </w:rPr>
        <w:t xml:space="preserve">irection 3: Use non-orthogonal CSI-RS ports </w:t>
      </w:r>
    </w:p>
    <w:tbl>
      <w:tblPr>
        <w:tblStyle w:val="ae"/>
        <w:tblW w:w="0" w:type="auto"/>
        <w:tblLook w:val="04A0" w:firstRow="1" w:lastRow="0" w:firstColumn="1" w:lastColumn="0" w:noHBand="0" w:noVBand="1"/>
      </w:tblPr>
      <w:tblGrid>
        <w:gridCol w:w="1627"/>
        <w:gridCol w:w="8109"/>
      </w:tblGrid>
      <w:tr w:rsidR="00A175B3" w:rsidRPr="00D02C76" w14:paraId="0308733D" w14:textId="77777777" w:rsidTr="0004639D">
        <w:tc>
          <w:tcPr>
            <w:tcW w:w="1627" w:type="dxa"/>
            <w:shd w:val="clear" w:color="auto" w:fill="F2F2F2" w:themeFill="background1" w:themeFillShade="F2"/>
          </w:tcPr>
          <w:p w14:paraId="25A02393" w14:textId="77777777" w:rsidR="00A175B3" w:rsidRPr="00D02C76" w:rsidRDefault="00A175B3" w:rsidP="0004639D">
            <w:pPr>
              <w:rPr>
                <w:rFonts w:ascii="Arial" w:hAnsi="Arial" w:cs="Arial"/>
                <w:sz w:val="18"/>
                <w:szCs w:val="18"/>
              </w:rPr>
            </w:pPr>
            <w:r w:rsidRPr="00D02C76">
              <w:rPr>
                <w:rFonts w:ascii="Arial" w:hAnsi="Arial" w:cs="Arial"/>
                <w:b/>
                <w:bCs/>
                <w:sz w:val="18"/>
                <w:szCs w:val="18"/>
              </w:rPr>
              <w:t>Support/fine</w:t>
            </w:r>
          </w:p>
        </w:tc>
        <w:tc>
          <w:tcPr>
            <w:tcW w:w="8109" w:type="dxa"/>
          </w:tcPr>
          <w:p w14:paraId="0B818643" w14:textId="3D22D79D" w:rsidR="00A175B3" w:rsidRPr="00D02C76" w:rsidRDefault="002A715C" w:rsidP="0004639D">
            <w:pPr>
              <w:widowControl/>
              <w:jc w:val="left"/>
              <w:rPr>
                <w:rFonts w:ascii="Arial" w:eastAsia="宋体" w:hAnsi="Arial" w:cs="Arial"/>
                <w:sz w:val="18"/>
                <w:szCs w:val="18"/>
                <w:lang w:eastAsia="zh-CN"/>
              </w:rPr>
            </w:pPr>
            <w:r w:rsidRPr="00D02C76">
              <w:rPr>
                <w:rFonts w:ascii="Arial" w:hAnsi="Arial" w:cs="Arial"/>
                <w:sz w:val="18"/>
                <w:szCs w:val="18"/>
              </w:rPr>
              <w:t xml:space="preserve">Nokia, </w:t>
            </w:r>
            <w:proofErr w:type="spellStart"/>
            <w:r w:rsidRPr="00D02C76">
              <w:rPr>
                <w:rFonts w:ascii="Arial" w:hAnsi="Arial" w:cs="Arial" w:hint="eastAsia"/>
                <w:sz w:val="18"/>
                <w:szCs w:val="18"/>
              </w:rPr>
              <w:t>I</w:t>
            </w:r>
            <w:r w:rsidRPr="00D02C76">
              <w:rPr>
                <w:rFonts w:ascii="Arial" w:hAnsi="Arial" w:cs="Arial"/>
                <w:sz w:val="18"/>
                <w:szCs w:val="18"/>
              </w:rPr>
              <w:t>nterDigital</w:t>
            </w:r>
            <w:proofErr w:type="spellEnd"/>
            <w:r w:rsidRPr="00D02C76">
              <w:rPr>
                <w:rFonts w:ascii="Arial" w:hAnsi="Arial" w:cs="Arial"/>
                <w:sz w:val="18"/>
                <w:szCs w:val="18"/>
              </w:rPr>
              <w:t>, Huawei/</w:t>
            </w:r>
            <w:proofErr w:type="spellStart"/>
            <w:r w:rsidRPr="00D02C76">
              <w:rPr>
                <w:rFonts w:ascii="Arial" w:hAnsi="Arial" w:cs="Arial"/>
                <w:sz w:val="18"/>
                <w:szCs w:val="18"/>
              </w:rPr>
              <w:t>HiSilicon</w:t>
            </w:r>
            <w:proofErr w:type="spellEnd"/>
            <w:r w:rsidRPr="00D02C76">
              <w:rPr>
                <w:rFonts w:ascii="Arial" w:hAnsi="Arial" w:cs="Arial"/>
                <w:sz w:val="18"/>
                <w:szCs w:val="18"/>
              </w:rPr>
              <w:t xml:space="preserve">, OPPO, TCL, ZTE, CATT, Tejas, MTK, Xiaomi, vivo, NEC, Samsung, Nvidia, Apple, Fujitsu, LG, Sharp, Honor, ETRI, Ericsson, Panasonic, NTT DCM, ATT, KDDI, Rakuten, </w:t>
            </w:r>
            <w:proofErr w:type="spellStart"/>
            <w:r w:rsidRPr="00D02C76">
              <w:rPr>
                <w:rFonts w:ascii="Arial" w:hAnsi="Arial" w:cs="Arial"/>
                <w:sz w:val="18"/>
                <w:szCs w:val="18"/>
              </w:rPr>
              <w:t>ASUSTek</w:t>
            </w:r>
            <w:proofErr w:type="spellEnd"/>
            <w:r w:rsidRPr="00D02C76">
              <w:rPr>
                <w:rFonts w:ascii="Arial" w:hAnsi="Arial" w:cs="Arial"/>
                <w:sz w:val="18"/>
                <w:szCs w:val="18"/>
              </w:rPr>
              <w:t xml:space="preserve">, Sony, </w:t>
            </w:r>
            <w:r w:rsidR="008B3694" w:rsidRPr="00D02C76">
              <w:rPr>
                <w:rFonts w:ascii="Arial" w:hAnsi="Arial" w:cs="Arial"/>
                <w:sz w:val="18"/>
                <w:szCs w:val="18"/>
              </w:rPr>
              <w:t>Lenovo</w:t>
            </w:r>
            <w:r w:rsidR="00891E4A" w:rsidRPr="00D02C76">
              <w:rPr>
                <w:rFonts w:ascii="Arial" w:hAnsi="Arial" w:cs="Arial"/>
                <w:sz w:val="18"/>
                <w:szCs w:val="18"/>
                <w:lang w:val="en-US" w:eastAsia="zh-CN"/>
              </w:rPr>
              <w:t>, China Unicom</w:t>
            </w:r>
          </w:p>
        </w:tc>
      </w:tr>
      <w:tr w:rsidR="00A175B3" w:rsidRPr="00D02C76" w14:paraId="6958B9D5" w14:textId="77777777" w:rsidTr="0004639D">
        <w:tc>
          <w:tcPr>
            <w:tcW w:w="1627" w:type="dxa"/>
            <w:shd w:val="clear" w:color="auto" w:fill="F2F2F2" w:themeFill="background1" w:themeFillShade="F2"/>
          </w:tcPr>
          <w:p w14:paraId="763995CB" w14:textId="77777777" w:rsidR="00A175B3" w:rsidRPr="00D02C76" w:rsidRDefault="00A175B3" w:rsidP="0004639D">
            <w:pPr>
              <w:rPr>
                <w:rFonts w:ascii="Arial" w:hAnsi="Arial" w:cs="Arial"/>
                <w:sz w:val="18"/>
                <w:szCs w:val="18"/>
              </w:rPr>
            </w:pPr>
            <w:r w:rsidRPr="00D02C76">
              <w:rPr>
                <w:rFonts w:ascii="Arial" w:hAnsi="Arial" w:cs="Arial"/>
                <w:b/>
                <w:bCs/>
                <w:sz w:val="18"/>
                <w:szCs w:val="18"/>
              </w:rPr>
              <w:t>Not support</w:t>
            </w:r>
          </w:p>
        </w:tc>
        <w:tc>
          <w:tcPr>
            <w:tcW w:w="8109" w:type="dxa"/>
          </w:tcPr>
          <w:p w14:paraId="1A347427" w14:textId="77777777" w:rsidR="00A175B3" w:rsidRPr="00D02C76" w:rsidRDefault="00A175B3" w:rsidP="0004639D">
            <w:pPr>
              <w:rPr>
                <w:rFonts w:ascii="Arial" w:hAnsi="Arial" w:cs="Arial"/>
                <w:sz w:val="18"/>
                <w:szCs w:val="18"/>
              </w:rPr>
            </w:pPr>
          </w:p>
        </w:tc>
      </w:tr>
    </w:tbl>
    <w:p w14:paraId="70E1EDE4" w14:textId="77777777" w:rsidR="00E111C5" w:rsidRPr="00D02C76" w:rsidRDefault="00E111C5" w:rsidP="00CB2AD0">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CB2AD0" w:rsidRPr="00D02C76" w14:paraId="6E7DDB74" w14:textId="77777777" w:rsidTr="00E67A99">
        <w:trPr>
          <w:jc w:val="center"/>
        </w:trPr>
        <w:tc>
          <w:tcPr>
            <w:tcW w:w="756" w:type="pct"/>
            <w:shd w:val="clear" w:color="auto" w:fill="D9D9D9" w:themeFill="background1" w:themeFillShade="D9"/>
          </w:tcPr>
          <w:p w14:paraId="089A400A"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0977C07" w14:textId="77777777" w:rsidR="00CB2AD0" w:rsidRPr="00D02C76" w:rsidRDefault="00CB2AD0" w:rsidP="00CB2AD0">
            <w:pPr>
              <w:spacing w:after="160" w:line="259" w:lineRule="auto"/>
              <w:rPr>
                <w:rFonts w:ascii="Arial" w:hAnsi="Arial" w:cs="Arial"/>
                <w:sz w:val="18"/>
                <w:szCs w:val="18"/>
              </w:rPr>
            </w:pPr>
            <w:r w:rsidRPr="00D02C76">
              <w:rPr>
                <w:rFonts w:ascii="Arial" w:hAnsi="Arial" w:cs="Arial"/>
                <w:sz w:val="18"/>
                <w:szCs w:val="18"/>
              </w:rPr>
              <w:t>Comment</w:t>
            </w:r>
          </w:p>
        </w:tc>
      </w:tr>
      <w:tr w:rsidR="00CB2AD0" w:rsidRPr="00D02C76" w14:paraId="518DA98B" w14:textId="77777777" w:rsidTr="00E67A99">
        <w:trPr>
          <w:jc w:val="center"/>
        </w:trPr>
        <w:tc>
          <w:tcPr>
            <w:tcW w:w="756" w:type="pct"/>
          </w:tcPr>
          <w:p w14:paraId="6D58D2D8" w14:textId="5A5C2882" w:rsidR="00CB2AD0" w:rsidRPr="00D02C76" w:rsidRDefault="00BC15E7" w:rsidP="00CB2AD0">
            <w:pPr>
              <w:spacing w:after="160" w:line="259" w:lineRule="auto"/>
              <w:rPr>
                <w:rFonts w:ascii="Arial" w:hAnsi="Arial" w:cs="Arial"/>
                <w:sz w:val="18"/>
                <w:szCs w:val="18"/>
              </w:rPr>
            </w:pPr>
            <w:r>
              <w:rPr>
                <w:rFonts w:ascii="Arial" w:hAnsi="Arial" w:cs="Arial"/>
                <w:sz w:val="18"/>
                <w:szCs w:val="18"/>
              </w:rPr>
              <w:t>MediaTek</w:t>
            </w:r>
          </w:p>
        </w:tc>
        <w:tc>
          <w:tcPr>
            <w:tcW w:w="4244" w:type="pct"/>
          </w:tcPr>
          <w:p w14:paraId="039DA348" w14:textId="4399889D" w:rsidR="00CB2AD0" w:rsidRPr="00D02C76" w:rsidRDefault="00BC15E7" w:rsidP="00CB2AD0">
            <w:pPr>
              <w:spacing w:after="160" w:line="259" w:lineRule="auto"/>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773B68" w:rsidRPr="00D02C76" w14:paraId="3477F4C1" w14:textId="77777777" w:rsidTr="00E67A99">
        <w:trPr>
          <w:jc w:val="center"/>
        </w:trPr>
        <w:tc>
          <w:tcPr>
            <w:tcW w:w="756" w:type="pct"/>
          </w:tcPr>
          <w:p w14:paraId="42AE0FAA" w14:textId="3FC46F58" w:rsidR="00773B68" w:rsidRPr="00D02C76" w:rsidRDefault="00773B68" w:rsidP="00773B68">
            <w:pPr>
              <w:spacing w:after="160" w:line="259" w:lineRule="auto"/>
              <w:rPr>
                <w:rFonts w:ascii="Arial" w:hAnsi="Arial" w:cs="Arial"/>
                <w:sz w:val="18"/>
                <w:szCs w:val="18"/>
              </w:rPr>
            </w:pPr>
            <w:r>
              <w:rPr>
                <w:rFonts w:ascii="Arial" w:hAnsi="Arial" w:cs="Arial"/>
                <w:sz w:val="18"/>
                <w:szCs w:val="18"/>
              </w:rPr>
              <w:t>Qualcomm</w:t>
            </w:r>
          </w:p>
        </w:tc>
        <w:tc>
          <w:tcPr>
            <w:tcW w:w="4244" w:type="pct"/>
          </w:tcPr>
          <w:p w14:paraId="2A9BC241" w14:textId="6DF05DDB" w:rsidR="00773B68" w:rsidRPr="00D02C76" w:rsidRDefault="00773B68" w:rsidP="00773B68">
            <w:pPr>
              <w:spacing w:after="160" w:line="259" w:lineRule="auto"/>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773B68" w:rsidRPr="00D02C76" w14:paraId="0D98355C" w14:textId="77777777" w:rsidTr="00E67A99">
        <w:trPr>
          <w:jc w:val="center"/>
        </w:trPr>
        <w:tc>
          <w:tcPr>
            <w:tcW w:w="756" w:type="pct"/>
          </w:tcPr>
          <w:p w14:paraId="78F57257" w14:textId="77777777" w:rsidR="00773B68" w:rsidRPr="00D02C76" w:rsidRDefault="00773B68" w:rsidP="00773B68">
            <w:pPr>
              <w:spacing w:after="160" w:line="259" w:lineRule="auto"/>
              <w:rPr>
                <w:rFonts w:ascii="Arial" w:hAnsi="Arial" w:cs="Arial"/>
                <w:sz w:val="18"/>
                <w:szCs w:val="18"/>
              </w:rPr>
            </w:pPr>
          </w:p>
        </w:tc>
        <w:tc>
          <w:tcPr>
            <w:tcW w:w="4244" w:type="pct"/>
          </w:tcPr>
          <w:p w14:paraId="7B3078D3" w14:textId="77777777" w:rsidR="00773B68" w:rsidRPr="00D02C76" w:rsidRDefault="00773B68" w:rsidP="00773B68">
            <w:pPr>
              <w:spacing w:after="160" w:line="259" w:lineRule="auto"/>
              <w:rPr>
                <w:rFonts w:ascii="Arial" w:hAnsi="Arial" w:cs="Arial"/>
                <w:sz w:val="18"/>
                <w:szCs w:val="18"/>
              </w:rPr>
            </w:pPr>
          </w:p>
        </w:tc>
      </w:tr>
      <w:tr w:rsidR="00773B68" w:rsidRPr="00D02C76" w14:paraId="2BD28BB7" w14:textId="77777777" w:rsidTr="00E67A99">
        <w:trPr>
          <w:jc w:val="center"/>
        </w:trPr>
        <w:tc>
          <w:tcPr>
            <w:tcW w:w="756" w:type="pct"/>
          </w:tcPr>
          <w:p w14:paraId="2343C3E5" w14:textId="77777777" w:rsidR="00773B68" w:rsidRPr="00D02C76" w:rsidRDefault="00773B68" w:rsidP="00773B68">
            <w:pPr>
              <w:spacing w:after="160" w:line="259" w:lineRule="auto"/>
              <w:rPr>
                <w:rFonts w:ascii="Arial" w:hAnsi="Arial" w:cs="Arial"/>
                <w:sz w:val="18"/>
                <w:szCs w:val="18"/>
              </w:rPr>
            </w:pPr>
          </w:p>
        </w:tc>
        <w:tc>
          <w:tcPr>
            <w:tcW w:w="4244" w:type="pct"/>
          </w:tcPr>
          <w:p w14:paraId="79BEE7E1" w14:textId="77777777" w:rsidR="00773B68" w:rsidRPr="00D02C76" w:rsidRDefault="00773B68" w:rsidP="00773B68">
            <w:pPr>
              <w:spacing w:after="160" w:line="259" w:lineRule="auto"/>
              <w:rPr>
                <w:rFonts w:ascii="Arial" w:hAnsi="Arial" w:cs="Arial"/>
                <w:sz w:val="18"/>
                <w:szCs w:val="18"/>
              </w:rPr>
            </w:pPr>
          </w:p>
        </w:tc>
      </w:tr>
    </w:tbl>
    <w:p w14:paraId="4746B163" w14:textId="77777777" w:rsidR="00CB2AD0" w:rsidRPr="00D02C76" w:rsidRDefault="00CB2AD0" w:rsidP="00CB2AD0">
      <w:pPr>
        <w:rPr>
          <w:rFonts w:ascii="Arial" w:hAnsi="Arial" w:cs="Arial"/>
          <w:sz w:val="18"/>
          <w:szCs w:val="18"/>
        </w:rPr>
      </w:pPr>
    </w:p>
    <w:p w14:paraId="40AB3CDF" w14:textId="316B145F" w:rsidR="002706BC" w:rsidRPr="00D02C76" w:rsidRDefault="002706BC" w:rsidP="002706BC">
      <w:pPr>
        <w:rPr>
          <w:rFonts w:ascii="Arial" w:hAnsi="Arial" w:cs="Arial"/>
          <w:sz w:val="18"/>
          <w:szCs w:val="18"/>
          <w:lang w:val="en-GB"/>
        </w:rPr>
      </w:pPr>
      <w:r w:rsidRPr="00D02C76">
        <w:rPr>
          <w:rFonts w:ascii="Arial" w:hAnsi="Arial" w:cs="Arial" w:hint="eastAsia"/>
          <w:sz w:val="18"/>
          <w:szCs w:val="18"/>
          <w:lang w:val="en-GB"/>
        </w:rPr>
        <w:t>K</w:t>
      </w:r>
      <w:r w:rsidRPr="00D02C76">
        <w:rPr>
          <w:rFonts w:ascii="Arial" w:hAnsi="Arial" w:cs="Arial"/>
          <w:sz w:val="18"/>
          <w:szCs w:val="18"/>
          <w:lang w:val="en-GB"/>
        </w:rPr>
        <w:t xml:space="preserve">ey observations in addition to section </w:t>
      </w:r>
      <w:r w:rsidR="00654567" w:rsidRPr="00D02C76">
        <w:rPr>
          <w:rFonts w:ascii="Arial" w:hAnsi="Arial" w:cs="Arial"/>
          <w:sz w:val="18"/>
          <w:szCs w:val="18"/>
          <w:lang w:val="en-GB"/>
        </w:rPr>
        <w:t>5.3</w:t>
      </w:r>
    </w:p>
    <w:tbl>
      <w:tblPr>
        <w:tblStyle w:val="ae"/>
        <w:tblW w:w="5000" w:type="pct"/>
        <w:jc w:val="center"/>
        <w:tblLook w:val="04A0" w:firstRow="1" w:lastRow="0" w:firstColumn="1" w:lastColumn="0" w:noHBand="0" w:noVBand="1"/>
      </w:tblPr>
      <w:tblGrid>
        <w:gridCol w:w="1472"/>
        <w:gridCol w:w="8264"/>
      </w:tblGrid>
      <w:tr w:rsidR="002706BC" w:rsidRPr="00D02C76" w14:paraId="12B9572D" w14:textId="77777777" w:rsidTr="008F79CA">
        <w:trPr>
          <w:jc w:val="center"/>
        </w:trPr>
        <w:tc>
          <w:tcPr>
            <w:tcW w:w="756" w:type="pct"/>
            <w:shd w:val="clear" w:color="auto" w:fill="D9D9D9" w:themeFill="background1" w:themeFillShade="D9"/>
          </w:tcPr>
          <w:p w14:paraId="044B03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CDB4380"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w:t>
            </w:r>
          </w:p>
        </w:tc>
      </w:tr>
      <w:tr w:rsidR="002706BC" w:rsidRPr="00D02C76" w14:paraId="2296EC39" w14:textId="77777777" w:rsidTr="008F79CA">
        <w:trPr>
          <w:jc w:val="center"/>
        </w:trPr>
        <w:tc>
          <w:tcPr>
            <w:tcW w:w="756" w:type="pct"/>
          </w:tcPr>
          <w:p w14:paraId="6B520C5F"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H</w:t>
            </w:r>
            <w:r w:rsidRPr="00D02C76">
              <w:rPr>
                <w:rFonts w:ascii="Arial" w:hAnsi="Arial" w:cs="Arial"/>
                <w:sz w:val="18"/>
                <w:szCs w:val="18"/>
              </w:rPr>
              <w:t xml:space="preserve">uawei, </w:t>
            </w:r>
            <w:proofErr w:type="spellStart"/>
            <w:r w:rsidRPr="00D02C76">
              <w:rPr>
                <w:rFonts w:ascii="Arial" w:hAnsi="Arial" w:cs="Arial"/>
                <w:sz w:val="18"/>
                <w:szCs w:val="18"/>
              </w:rPr>
              <w:t>HiSilicon</w:t>
            </w:r>
            <w:proofErr w:type="spellEnd"/>
          </w:p>
        </w:tc>
        <w:tc>
          <w:tcPr>
            <w:tcW w:w="4244" w:type="pct"/>
          </w:tcPr>
          <w:p w14:paraId="45B18D1A"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By exploiting long-term channel information, MU-MIMO SE can be improved by +5% to +28% under the same CSI-RS overhead as 1RE/1RB/1port across varying SNRs.</w:t>
            </w:r>
          </w:p>
          <w:p w14:paraId="6AEB728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11C136F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3C6717CC"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Increased PDSCH resources due to a reduction in CSI-RS overhead.</w:t>
            </w:r>
          </w:p>
          <w:p w14:paraId="5A08B411"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w:t>
            </w:r>
            <w:r w:rsidRPr="00D02C76">
              <w:rPr>
                <w:rFonts w:ascii="Arial" w:hAnsi="Arial" w:cs="Arial"/>
                <w:sz w:val="18"/>
                <w:szCs w:val="18"/>
              </w:rPr>
              <w:tab/>
              <w:t xml:space="preserve">Stabilized and improved channel estimation accuracy across all SNR ranges. </w:t>
            </w:r>
          </w:p>
          <w:p w14:paraId="1AF0CA8B"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2706BC" w:rsidRPr="00D02C76" w14:paraId="5116BB8C" w14:textId="77777777" w:rsidTr="008F79CA">
        <w:trPr>
          <w:jc w:val="center"/>
        </w:trPr>
        <w:tc>
          <w:tcPr>
            <w:tcW w:w="756" w:type="pct"/>
          </w:tcPr>
          <w:p w14:paraId="12F10341"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43167F1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2706BC" w:rsidRPr="00D02C76" w14:paraId="52CF1B18" w14:textId="77777777" w:rsidTr="008F79CA">
        <w:trPr>
          <w:jc w:val="center"/>
        </w:trPr>
        <w:tc>
          <w:tcPr>
            <w:tcW w:w="756" w:type="pct"/>
          </w:tcPr>
          <w:p w14:paraId="7025BF0D" w14:textId="77777777" w:rsidR="002706BC" w:rsidRPr="00D02C76" w:rsidRDefault="002706BC" w:rsidP="002706BC">
            <w:pPr>
              <w:spacing w:line="259" w:lineRule="auto"/>
              <w:rPr>
                <w:rFonts w:ascii="Arial" w:hAnsi="Arial" w:cs="Arial"/>
                <w:sz w:val="18"/>
                <w:szCs w:val="18"/>
              </w:rPr>
            </w:pPr>
            <w:r w:rsidRPr="00D02C76">
              <w:rPr>
                <w:rFonts w:ascii="Arial" w:hAnsi="Arial" w:cs="Arial" w:hint="eastAsia"/>
                <w:sz w:val="18"/>
                <w:szCs w:val="18"/>
              </w:rPr>
              <w:t>Q</w:t>
            </w:r>
            <w:r w:rsidRPr="00D02C76">
              <w:rPr>
                <w:rFonts w:ascii="Arial" w:hAnsi="Arial" w:cs="Arial"/>
                <w:sz w:val="18"/>
                <w:szCs w:val="18"/>
              </w:rPr>
              <w:t>ualcomm</w:t>
            </w:r>
          </w:p>
        </w:tc>
        <w:tc>
          <w:tcPr>
            <w:tcW w:w="4244" w:type="pct"/>
          </w:tcPr>
          <w:p w14:paraId="731F43B7"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4: A fixed, sparse CSI</w:t>
            </w:r>
            <w:r w:rsidRPr="00D02C76">
              <w:rPr>
                <w:rFonts w:ascii="Cambria Math" w:hAnsi="Cambria Math" w:cs="Cambria Math"/>
                <w:sz w:val="18"/>
                <w:szCs w:val="18"/>
              </w:rPr>
              <w:t>‑</w:t>
            </w:r>
            <w:r w:rsidRPr="00D02C76">
              <w:rPr>
                <w:rFonts w:ascii="Arial" w:hAnsi="Arial" w:cs="Arial"/>
                <w:sz w:val="18"/>
                <w:szCs w:val="18"/>
              </w:rPr>
              <w:t>RS pattern used across different UE categories (e.g., cell</w:t>
            </w:r>
            <w:r w:rsidRPr="00D02C76">
              <w:rPr>
                <w:rFonts w:ascii="Cambria Math" w:hAnsi="Cambria Math" w:cs="Cambria Math"/>
                <w:sz w:val="18"/>
                <w:szCs w:val="18"/>
              </w:rPr>
              <w:t>‑</w:t>
            </w:r>
            <w:proofErr w:type="spellStart"/>
            <w:r w:rsidRPr="00D02C76">
              <w:rPr>
                <w:rFonts w:ascii="Arial" w:hAnsi="Arial" w:cs="Arial"/>
                <w:sz w:val="18"/>
                <w:szCs w:val="18"/>
              </w:rPr>
              <w:t>center</w:t>
            </w:r>
            <w:proofErr w:type="spellEnd"/>
            <w:r w:rsidRPr="00D02C76">
              <w:rPr>
                <w:rFonts w:ascii="Arial" w:hAnsi="Arial" w:cs="Arial"/>
                <w:sz w:val="18"/>
                <w:szCs w:val="18"/>
              </w:rPr>
              <w:t xml:space="preserve"> and cell</w:t>
            </w:r>
            <w:r w:rsidRPr="00D02C76">
              <w:rPr>
                <w:rFonts w:ascii="Cambria Math" w:hAnsi="Cambria Math" w:cs="Cambria Math"/>
                <w:sz w:val="18"/>
                <w:szCs w:val="18"/>
              </w:rPr>
              <w:t>‑</w:t>
            </w:r>
            <w:r w:rsidRPr="00D02C76">
              <w:rPr>
                <w:rFonts w:ascii="Arial" w:hAnsi="Arial" w:cs="Arial"/>
                <w:sz w:val="18"/>
                <w:szCs w:val="18"/>
              </w:rPr>
              <w:t>edge) in a broadcast configuration may be insufficient, as each group experiences different channel conditions, e.g. different SINR, delay spread, etc.</w:t>
            </w:r>
          </w:p>
          <w:p w14:paraId="1175B63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5:  Configuring a lower</w:t>
            </w:r>
            <w:r w:rsidRPr="00D02C76">
              <w:rPr>
                <w:rFonts w:ascii="Cambria Math" w:hAnsi="Cambria Math" w:cs="Cambria Math"/>
                <w:sz w:val="18"/>
                <w:szCs w:val="18"/>
              </w:rPr>
              <w:t>‑</w:t>
            </w:r>
            <w:r w:rsidRPr="00D02C76">
              <w:rPr>
                <w:rFonts w:ascii="Arial" w:hAnsi="Arial" w:cs="Arial"/>
                <w:sz w:val="18"/>
                <w:szCs w:val="18"/>
              </w:rPr>
              <w:t>density CSI</w:t>
            </w:r>
            <w:r w:rsidRPr="00D02C76">
              <w:rPr>
                <w:rFonts w:ascii="Cambria Math" w:hAnsi="Cambria Math" w:cs="Cambria Math"/>
                <w:sz w:val="18"/>
                <w:szCs w:val="18"/>
              </w:rPr>
              <w:t>‑</w:t>
            </w:r>
            <w:r w:rsidRPr="00D02C76">
              <w:rPr>
                <w:rFonts w:ascii="Arial" w:hAnsi="Arial" w:cs="Arial"/>
                <w:sz w:val="18"/>
                <w:szCs w:val="18"/>
              </w:rPr>
              <w:t>RS pattern in the frequency domain may enforce the network to deploy UE</w:t>
            </w:r>
            <w:r w:rsidRPr="00D02C76">
              <w:rPr>
                <w:rFonts w:ascii="Cambria Math" w:hAnsi="Cambria Math" w:cs="Cambria Math"/>
                <w:sz w:val="18"/>
                <w:szCs w:val="18"/>
              </w:rPr>
              <w:t>‑</w:t>
            </w:r>
            <w:r w:rsidRPr="00D02C76">
              <w:rPr>
                <w:rFonts w:ascii="Arial" w:hAnsi="Arial" w:cs="Arial"/>
                <w:sz w:val="18"/>
                <w:szCs w:val="18"/>
              </w:rPr>
              <w:t>specific CSI</w:t>
            </w:r>
            <w:r w:rsidRPr="00D02C76">
              <w:rPr>
                <w:rFonts w:ascii="Cambria Math" w:hAnsi="Cambria Math" w:cs="Cambria Math"/>
                <w:sz w:val="18"/>
                <w:szCs w:val="18"/>
              </w:rPr>
              <w:t>‑</w:t>
            </w:r>
            <w:r w:rsidRPr="00D02C76">
              <w:rPr>
                <w:rFonts w:ascii="Arial" w:hAnsi="Arial" w:cs="Arial"/>
                <w:sz w:val="18"/>
                <w:szCs w:val="18"/>
              </w:rPr>
              <w:t>RS configurations, which in turn increases overall overhead compared with a dense broadcast</w:t>
            </w:r>
            <w:r w:rsidRPr="00D02C76">
              <w:rPr>
                <w:rFonts w:ascii="Cambria Math" w:hAnsi="Cambria Math" w:cs="Cambria Math"/>
                <w:sz w:val="18"/>
                <w:szCs w:val="18"/>
              </w:rPr>
              <w:t>‑</w:t>
            </w:r>
            <w:r w:rsidRPr="00D02C76">
              <w:rPr>
                <w:rFonts w:ascii="Arial" w:hAnsi="Arial" w:cs="Arial"/>
                <w:sz w:val="18"/>
                <w:szCs w:val="18"/>
              </w:rPr>
              <w:t>type CSI</w:t>
            </w:r>
            <w:r w:rsidRPr="00D02C76">
              <w:rPr>
                <w:rFonts w:ascii="Cambria Math" w:hAnsi="Cambria Math" w:cs="Cambria Math"/>
                <w:sz w:val="18"/>
                <w:szCs w:val="18"/>
              </w:rPr>
              <w:t>‑</w:t>
            </w:r>
            <w:r w:rsidRPr="00D02C76">
              <w:rPr>
                <w:rFonts w:ascii="Arial" w:hAnsi="Arial" w:cs="Arial"/>
                <w:sz w:val="18"/>
                <w:szCs w:val="18"/>
              </w:rPr>
              <w:t>RS approach.</w:t>
            </w:r>
          </w:p>
          <w:p w14:paraId="6BDB7999"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6: Reducing the CSI</w:t>
            </w:r>
            <w:r w:rsidRPr="00D02C76">
              <w:rPr>
                <w:rFonts w:ascii="Cambria Math" w:hAnsi="Cambria Math" w:cs="Cambria Math"/>
                <w:sz w:val="18"/>
                <w:szCs w:val="18"/>
              </w:rPr>
              <w:t>‑</w:t>
            </w:r>
            <w:r w:rsidRPr="00D02C76">
              <w:rPr>
                <w:rFonts w:ascii="Arial" w:hAnsi="Arial" w:cs="Arial"/>
                <w:sz w:val="18"/>
                <w:szCs w:val="18"/>
              </w:rPr>
              <w:t>RS density may introduce aliasing effects, which can degrade the quality of channel estimation, and, consequently, negatively impact the accuracy of CSI feedback.</w:t>
            </w:r>
          </w:p>
          <w:p w14:paraId="5DD4CFD3"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Observation 7: For cell</w:t>
            </w:r>
            <w:r w:rsidRPr="00D02C76">
              <w:rPr>
                <w:rFonts w:ascii="Cambria Math" w:hAnsi="Cambria Math" w:cs="Cambria Math"/>
                <w:sz w:val="18"/>
                <w:szCs w:val="18"/>
              </w:rPr>
              <w:t>‑</w:t>
            </w:r>
            <w:r w:rsidRPr="00D02C76">
              <w:rPr>
                <w:rFonts w:ascii="Arial" w:hAnsi="Arial" w:cs="Arial"/>
                <w:sz w:val="18"/>
                <w:szCs w:val="18"/>
              </w:rPr>
              <w:t>edge UEs, reducing the CSI</w:t>
            </w:r>
            <w:r w:rsidRPr="00D02C76">
              <w:rPr>
                <w:rFonts w:ascii="Cambria Math" w:hAnsi="Cambria Math" w:cs="Cambria Math"/>
                <w:sz w:val="18"/>
                <w:szCs w:val="18"/>
              </w:rPr>
              <w:t>‑</w:t>
            </w:r>
            <w:r w:rsidRPr="00D02C76">
              <w:rPr>
                <w:rFonts w:ascii="Arial" w:hAnsi="Arial" w:cs="Arial"/>
                <w:sz w:val="18"/>
                <w:szCs w:val="18"/>
              </w:rPr>
              <w:t>RS density not only worsens channel estimation due to increased aliasing but also lowers the effective energy allocated to CSI</w:t>
            </w:r>
            <w:r w:rsidRPr="00D02C76">
              <w:rPr>
                <w:rFonts w:ascii="Cambria Math" w:hAnsi="Cambria Math" w:cs="Cambria Math"/>
                <w:sz w:val="18"/>
                <w:szCs w:val="18"/>
              </w:rPr>
              <w:t>‑</w:t>
            </w:r>
            <w:r w:rsidRPr="00D02C76">
              <w:rPr>
                <w:rFonts w:ascii="Arial" w:hAnsi="Arial" w:cs="Arial"/>
                <w:sz w:val="18"/>
                <w:szCs w:val="18"/>
              </w:rPr>
              <w:t>RS, resulting in an even lower SNR.  Both effects compound the degradation of channel estimation accuracy for these UEs.</w:t>
            </w:r>
          </w:p>
          <w:p w14:paraId="4835CB8F" w14:textId="77777777" w:rsidR="002706BC" w:rsidRPr="00D02C76" w:rsidRDefault="002706BC" w:rsidP="002706BC">
            <w:pPr>
              <w:spacing w:line="259" w:lineRule="auto"/>
              <w:rPr>
                <w:rFonts w:ascii="Arial" w:hAnsi="Arial" w:cs="Arial"/>
                <w:sz w:val="18"/>
                <w:szCs w:val="18"/>
              </w:rPr>
            </w:pPr>
            <w:r w:rsidRPr="00D02C76">
              <w:rPr>
                <w:rFonts w:ascii="Arial" w:hAnsi="Arial" w:cs="Arial"/>
                <w:sz w:val="18"/>
                <w:szCs w:val="18"/>
              </w:rPr>
              <w:t xml:space="preserve">Observation 8: Port muting can be sensitive to </w:t>
            </w:r>
            <w:proofErr w:type="spellStart"/>
            <w:r w:rsidRPr="00D02C76">
              <w:rPr>
                <w:rFonts w:ascii="Arial" w:hAnsi="Arial" w:cs="Arial"/>
                <w:sz w:val="18"/>
                <w:szCs w:val="18"/>
              </w:rPr>
              <w:t>gNB</w:t>
            </w:r>
            <w:proofErr w:type="spellEnd"/>
            <w:r w:rsidRPr="00D02C76">
              <w:rPr>
                <w:rFonts w:ascii="Arial" w:hAnsi="Arial" w:cs="Arial"/>
                <w:sz w:val="18"/>
                <w:szCs w:val="18"/>
              </w:rPr>
              <w:t xml:space="preserve"> RF and array impairments.</w:t>
            </w:r>
          </w:p>
        </w:tc>
      </w:tr>
    </w:tbl>
    <w:p w14:paraId="62F4D932" w14:textId="77777777" w:rsidR="0090520E" w:rsidRPr="00D02C76" w:rsidRDefault="0090520E" w:rsidP="00724776">
      <w:pPr>
        <w:rPr>
          <w:rFonts w:ascii="Arial" w:hAnsi="Arial" w:cs="Arial"/>
          <w:sz w:val="18"/>
          <w:szCs w:val="18"/>
          <w:lang w:val="en-GB"/>
        </w:rPr>
      </w:pPr>
    </w:p>
    <w:p w14:paraId="1A0E423C" w14:textId="24F4A0D7" w:rsidR="002222EC" w:rsidRPr="00D02C76" w:rsidRDefault="00880460" w:rsidP="002D126D">
      <w:pPr>
        <w:pStyle w:val="2"/>
        <w:rPr>
          <w:rFonts w:ascii="Arial" w:hAnsi="Arial" w:cs="Arial"/>
          <w:sz w:val="24"/>
          <w:szCs w:val="24"/>
        </w:rPr>
      </w:pPr>
      <w:r w:rsidRPr="00D02C76">
        <w:rPr>
          <w:rFonts w:ascii="Arial" w:hAnsi="Arial" w:cs="Arial"/>
          <w:sz w:val="24"/>
          <w:szCs w:val="24"/>
        </w:rPr>
        <w:t>CSI-RS sequence</w:t>
      </w:r>
    </w:p>
    <w:p w14:paraId="32931066" w14:textId="2CA4B091"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Regarding the sequence of CSI-RS,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2F13AB" w:rsidRPr="00D02C76" w14:paraId="4CDA9733" w14:textId="77777777" w:rsidTr="00A94D46">
        <w:trPr>
          <w:trHeight w:val="20"/>
          <w:jc w:val="center"/>
        </w:trPr>
        <w:tc>
          <w:tcPr>
            <w:tcW w:w="1877" w:type="pct"/>
            <w:gridSpan w:val="2"/>
            <w:shd w:val="clear" w:color="auto" w:fill="D9D9D9" w:themeFill="background1" w:themeFillShade="D9"/>
          </w:tcPr>
          <w:p w14:paraId="4EE8E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5822DF3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2F13AB" w:rsidRPr="00D02C76" w14:paraId="1151E25F" w14:textId="77777777" w:rsidTr="00A94D46">
        <w:trPr>
          <w:trHeight w:val="20"/>
          <w:jc w:val="center"/>
        </w:trPr>
        <w:tc>
          <w:tcPr>
            <w:tcW w:w="1877" w:type="pct"/>
            <w:gridSpan w:val="2"/>
            <w:shd w:val="clear" w:color="auto" w:fill="FFFFFF" w:themeFill="background1"/>
          </w:tcPr>
          <w:p w14:paraId="78E76547"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N</w:t>
            </w:r>
            <w:r w:rsidRPr="00D02C76">
              <w:rPr>
                <w:rFonts w:ascii="Arial" w:hAnsi="Arial" w:cs="Arial"/>
                <w:sz w:val="18"/>
                <w:szCs w:val="18"/>
              </w:rPr>
              <w:t>R Sequence is a start point</w:t>
            </w:r>
          </w:p>
        </w:tc>
        <w:tc>
          <w:tcPr>
            <w:tcW w:w="3123" w:type="pct"/>
            <w:shd w:val="clear" w:color="auto" w:fill="FFFFFF" w:themeFill="background1"/>
          </w:tcPr>
          <w:p w14:paraId="6025484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PPO</w:t>
            </w:r>
          </w:p>
        </w:tc>
      </w:tr>
      <w:tr w:rsidR="002F13AB" w:rsidRPr="00D02C76" w14:paraId="47DE975B" w14:textId="77777777" w:rsidTr="00A94D46">
        <w:trPr>
          <w:trHeight w:val="20"/>
          <w:jc w:val="center"/>
        </w:trPr>
        <w:tc>
          <w:tcPr>
            <w:tcW w:w="1877" w:type="pct"/>
            <w:gridSpan w:val="2"/>
            <w:shd w:val="clear" w:color="auto" w:fill="FFFFFF" w:themeFill="background1"/>
          </w:tcPr>
          <w:p w14:paraId="0D661A8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ow-PAPR sequence for CSI-RS</w:t>
            </w:r>
          </w:p>
        </w:tc>
        <w:tc>
          <w:tcPr>
            <w:tcW w:w="3123" w:type="pct"/>
            <w:shd w:val="clear" w:color="auto" w:fill="FFFFFF" w:themeFill="background1"/>
          </w:tcPr>
          <w:p w14:paraId="21154401"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enovo, Ericsson</w:t>
            </w:r>
          </w:p>
        </w:tc>
      </w:tr>
      <w:tr w:rsidR="002F13AB" w:rsidRPr="00D02C76" w14:paraId="70427416" w14:textId="77777777" w:rsidTr="00A94D46">
        <w:trPr>
          <w:trHeight w:val="20"/>
          <w:jc w:val="center"/>
        </w:trPr>
        <w:tc>
          <w:tcPr>
            <w:tcW w:w="1069" w:type="pct"/>
            <w:vMerge w:val="restart"/>
            <w:shd w:val="clear" w:color="auto" w:fill="FFFFFF" w:themeFill="background1"/>
          </w:tcPr>
          <w:p w14:paraId="4161525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equence type</w:t>
            </w:r>
          </w:p>
        </w:tc>
        <w:tc>
          <w:tcPr>
            <w:tcW w:w="808" w:type="pct"/>
            <w:shd w:val="clear" w:color="auto" w:fill="FFFFFF" w:themeFill="background1"/>
          </w:tcPr>
          <w:p w14:paraId="4DA12DCC"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P</w:t>
            </w:r>
            <w:r w:rsidRPr="00D02C76">
              <w:rPr>
                <w:rFonts w:ascii="Arial" w:hAnsi="Arial" w:cs="Arial"/>
                <w:sz w:val="18"/>
                <w:szCs w:val="18"/>
              </w:rPr>
              <w:t>N</w:t>
            </w:r>
          </w:p>
        </w:tc>
        <w:tc>
          <w:tcPr>
            <w:tcW w:w="3123" w:type="pct"/>
            <w:shd w:val="clear" w:color="auto" w:fill="FFFFFF" w:themeFill="background1"/>
          </w:tcPr>
          <w:p w14:paraId="3B66C28D"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45CACADB" w14:textId="77777777" w:rsidTr="00A94D46">
        <w:trPr>
          <w:trHeight w:val="20"/>
          <w:jc w:val="center"/>
        </w:trPr>
        <w:tc>
          <w:tcPr>
            <w:tcW w:w="1069" w:type="pct"/>
            <w:vMerge/>
            <w:shd w:val="clear" w:color="auto" w:fill="FFFFFF" w:themeFill="background1"/>
          </w:tcPr>
          <w:p w14:paraId="406C5A2A"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17CBE5EF"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0440D227" w14:textId="77777777" w:rsidR="002F13AB" w:rsidRPr="00D02C76" w:rsidRDefault="002F13AB" w:rsidP="002F13AB">
            <w:pPr>
              <w:spacing w:after="160" w:line="259" w:lineRule="auto"/>
              <w:rPr>
                <w:rFonts w:ascii="Arial" w:hAnsi="Arial" w:cs="Arial"/>
                <w:sz w:val="18"/>
                <w:szCs w:val="18"/>
              </w:rPr>
            </w:pPr>
          </w:p>
        </w:tc>
      </w:tr>
      <w:tr w:rsidR="002F13AB" w:rsidRPr="00D02C76" w14:paraId="7B88F844" w14:textId="77777777" w:rsidTr="00A94D46">
        <w:trPr>
          <w:trHeight w:val="20"/>
          <w:jc w:val="center"/>
        </w:trPr>
        <w:tc>
          <w:tcPr>
            <w:tcW w:w="1069" w:type="pct"/>
            <w:vMerge w:val="restart"/>
            <w:shd w:val="clear" w:color="auto" w:fill="FFFFFF" w:themeFill="background1"/>
          </w:tcPr>
          <w:p w14:paraId="0FD4FF3D"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Initialization</w:t>
            </w:r>
          </w:p>
        </w:tc>
        <w:tc>
          <w:tcPr>
            <w:tcW w:w="808" w:type="pct"/>
            <w:shd w:val="clear" w:color="auto" w:fill="FFFFFF" w:themeFill="background1"/>
          </w:tcPr>
          <w:p w14:paraId="79508C2A"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specific</w:t>
            </w:r>
          </w:p>
        </w:tc>
        <w:tc>
          <w:tcPr>
            <w:tcW w:w="3123" w:type="pct"/>
            <w:shd w:val="clear" w:color="auto" w:fill="FFFFFF" w:themeFill="background1"/>
          </w:tcPr>
          <w:p w14:paraId="221E32A0" w14:textId="77777777" w:rsidR="002F13AB" w:rsidRPr="00D02C76" w:rsidRDefault="002F13AB" w:rsidP="002F13AB">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p>
        </w:tc>
      </w:tr>
      <w:tr w:rsidR="002F13AB" w:rsidRPr="00D02C76" w14:paraId="6086EA16" w14:textId="77777777" w:rsidTr="00A94D46">
        <w:trPr>
          <w:trHeight w:val="20"/>
          <w:jc w:val="center"/>
        </w:trPr>
        <w:tc>
          <w:tcPr>
            <w:tcW w:w="1069" w:type="pct"/>
            <w:vMerge/>
            <w:shd w:val="clear" w:color="auto" w:fill="FFFFFF" w:themeFill="background1"/>
          </w:tcPr>
          <w:p w14:paraId="50A9483B" w14:textId="77777777" w:rsidR="002F13AB" w:rsidRPr="00D02C76" w:rsidRDefault="002F13AB" w:rsidP="002F13AB">
            <w:pPr>
              <w:spacing w:after="160" w:line="259" w:lineRule="auto"/>
              <w:rPr>
                <w:rFonts w:ascii="Arial" w:hAnsi="Arial" w:cs="Arial"/>
                <w:sz w:val="18"/>
                <w:szCs w:val="18"/>
              </w:rPr>
            </w:pPr>
          </w:p>
        </w:tc>
        <w:tc>
          <w:tcPr>
            <w:tcW w:w="808" w:type="pct"/>
            <w:shd w:val="clear" w:color="auto" w:fill="FFFFFF" w:themeFill="background1"/>
          </w:tcPr>
          <w:p w14:paraId="0944DF45" w14:textId="77777777" w:rsidR="002F13AB" w:rsidRPr="00D02C76" w:rsidRDefault="002F13AB" w:rsidP="002F13AB">
            <w:pPr>
              <w:spacing w:after="160" w:line="259" w:lineRule="auto"/>
              <w:rPr>
                <w:rFonts w:ascii="Arial" w:hAnsi="Arial" w:cs="Arial"/>
                <w:sz w:val="18"/>
                <w:szCs w:val="18"/>
              </w:rPr>
            </w:pPr>
          </w:p>
        </w:tc>
        <w:tc>
          <w:tcPr>
            <w:tcW w:w="3123" w:type="pct"/>
            <w:shd w:val="clear" w:color="auto" w:fill="FFFFFF" w:themeFill="background1"/>
          </w:tcPr>
          <w:p w14:paraId="323619C2" w14:textId="77777777" w:rsidR="002F13AB" w:rsidRPr="00D02C76" w:rsidRDefault="002F13AB" w:rsidP="002F13AB">
            <w:pPr>
              <w:spacing w:after="160" w:line="259" w:lineRule="auto"/>
              <w:rPr>
                <w:rFonts w:ascii="Arial" w:hAnsi="Arial" w:cs="Arial"/>
                <w:sz w:val="18"/>
                <w:szCs w:val="18"/>
              </w:rPr>
            </w:pPr>
          </w:p>
        </w:tc>
      </w:tr>
    </w:tbl>
    <w:p w14:paraId="32CF3A31" w14:textId="77777777" w:rsidR="002F13AB" w:rsidRPr="00D02C76" w:rsidRDefault="002F13AB" w:rsidP="002F13AB">
      <w:pPr>
        <w:rPr>
          <w:rFonts w:ascii="Arial" w:hAnsi="Arial" w:cs="Arial"/>
          <w:sz w:val="18"/>
          <w:szCs w:val="18"/>
        </w:rPr>
      </w:pPr>
    </w:p>
    <w:p w14:paraId="52F8285D" w14:textId="4045FFFD" w:rsidR="002F13AB" w:rsidRPr="00D02C76" w:rsidRDefault="002F13AB" w:rsidP="002F13AB">
      <w:pPr>
        <w:rPr>
          <w:rFonts w:ascii="Arial" w:hAnsi="Arial" w:cs="Arial"/>
          <w:sz w:val="18"/>
          <w:szCs w:val="18"/>
          <w:lang w:val="en-GB"/>
        </w:rPr>
      </w:pPr>
      <w:r w:rsidRPr="00D02C76">
        <w:rPr>
          <w:rFonts w:ascii="Arial" w:hAnsi="Arial" w:cs="Arial"/>
          <w:sz w:val="18"/>
          <w:szCs w:val="18"/>
          <w:lang w:val="en-GB"/>
        </w:rPr>
        <w:t xml:space="preserve">Limited number of companies discuss CSI-RS sequence in contributions. Hence FL will wait for more input to derive proposal </w:t>
      </w:r>
      <w:r w:rsidR="002041B8" w:rsidRPr="00D02C76">
        <w:rPr>
          <w:rFonts w:ascii="Arial" w:hAnsi="Arial" w:cs="Arial"/>
          <w:sz w:val="18"/>
          <w:szCs w:val="18"/>
          <w:lang w:val="en-GB"/>
        </w:rPr>
        <w:t>6</w:t>
      </w:r>
      <w:r w:rsidRPr="00D02C76">
        <w:rPr>
          <w:rFonts w:ascii="Arial" w:hAnsi="Arial" w:cs="Arial"/>
          <w:sz w:val="18"/>
          <w:szCs w:val="18"/>
          <w:lang w:val="en-GB"/>
        </w:rPr>
        <w:t xml:space="preserve">.6. </w:t>
      </w:r>
      <w:r w:rsidRPr="00D02C76">
        <w:rPr>
          <w:rFonts w:ascii="Arial" w:hAnsi="Arial" w:cs="Arial"/>
          <w:sz w:val="18"/>
          <w:szCs w:val="18"/>
          <w:highlight w:val="yellow"/>
          <w:lang w:val="en-GB"/>
        </w:rPr>
        <w:t>Companies are encouraged to share their views on CSI-RS sequence in 6GR.</w:t>
      </w:r>
    </w:p>
    <w:p w14:paraId="23EF2C71" w14:textId="482F6BF0" w:rsidR="002F13AB" w:rsidRPr="00D02C76" w:rsidRDefault="002F13AB" w:rsidP="002041B8">
      <w:pPr>
        <w:pStyle w:val="3"/>
        <w:numPr>
          <w:ilvl w:val="0"/>
          <w:numId w:val="0"/>
        </w:numPr>
        <w:rPr>
          <w:b/>
          <w:bCs/>
          <w:sz w:val="22"/>
          <w:szCs w:val="22"/>
        </w:rPr>
      </w:pPr>
      <w:r w:rsidRPr="00D02C76">
        <w:rPr>
          <w:b/>
          <w:bCs/>
          <w:sz w:val="22"/>
          <w:szCs w:val="22"/>
        </w:rPr>
        <w:t xml:space="preserve">Proposal </w:t>
      </w:r>
      <w:r w:rsidR="002041B8" w:rsidRPr="00D02C76">
        <w:rPr>
          <w:b/>
          <w:bCs/>
          <w:sz w:val="22"/>
          <w:szCs w:val="22"/>
        </w:rPr>
        <w:t>6.6-1</w:t>
      </w:r>
      <w:r w:rsidRPr="00D02C76">
        <w:rPr>
          <w:b/>
          <w:bCs/>
          <w:sz w:val="22"/>
          <w:szCs w:val="22"/>
        </w:rPr>
        <w:t xml:space="preserve">: </w:t>
      </w:r>
    </w:p>
    <w:p w14:paraId="2988A3FF" w14:textId="58A9E08D" w:rsidR="002F13AB" w:rsidRPr="00D02C76" w:rsidRDefault="002F13AB" w:rsidP="002F13AB">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8F07EA" w:rsidRPr="00D02C76" w14:paraId="1730016D" w14:textId="77777777" w:rsidTr="0004639D">
        <w:tc>
          <w:tcPr>
            <w:tcW w:w="1627" w:type="dxa"/>
            <w:shd w:val="clear" w:color="auto" w:fill="F2F2F2" w:themeFill="background1" w:themeFillShade="F2"/>
          </w:tcPr>
          <w:p w14:paraId="2A0CAF24" w14:textId="77777777" w:rsidR="008F07EA" w:rsidRPr="00D02C76" w:rsidRDefault="008F07EA" w:rsidP="0004639D">
            <w:pPr>
              <w:rPr>
                <w:rFonts w:ascii="Arial" w:hAnsi="Arial" w:cs="Arial"/>
                <w:sz w:val="18"/>
                <w:szCs w:val="18"/>
              </w:rPr>
            </w:pPr>
            <w:r w:rsidRPr="00D02C76">
              <w:rPr>
                <w:rFonts w:ascii="Arial" w:hAnsi="Arial" w:cs="Arial"/>
                <w:b/>
                <w:bCs/>
                <w:sz w:val="18"/>
                <w:szCs w:val="18"/>
              </w:rPr>
              <w:t>Support/fine</w:t>
            </w:r>
          </w:p>
        </w:tc>
        <w:tc>
          <w:tcPr>
            <w:tcW w:w="8109" w:type="dxa"/>
          </w:tcPr>
          <w:p w14:paraId="43A7CB53" w14:textId="77777777" w:rsidR="008F07EA" w:rsidRPr="00D02C76" w:rsidRDefault="008F07EA" w:rsidP="0004639D">
            <w:pPr>
              <w:widowControl/>
              <w:jc w:val="left"/>
              <w:rPr>
                <w:rFonts w:ascii="Arial" w:eastAsia="宋体" w:hAnsi="Arial" w:cs="Arial"/>
                <w:sz w:val="18"/>
                <w:szCs w:val="18"/>
                <w:lang w:eastAsia="zh-CN"/>
              </w:rPr>
            </w:pPr>
          </w:p>
        </w:tc>
      </w:tr>
      <w:tr w:rsidR="008F07EA" w:rsidRPr="00D02C76" w14:paraId="55623415" w14:textId="77777777" w:rsidTr="0004639D">
        <w:tc>
          <w:tcPr>
            <w:tcW w:w="1627" w:type="dxa"/>
            <w:shd w:val="clear" w:color="auto" w:fill="F2F2F2" w:themeFill="background1" w:themeFillShade="F2"/>
          </w:tcPr>
          <w:p w14:paraId="27B37702" w14:textId="77777777" w:rsidR="008F07EA" w:rsidRPr="00D02C76" w:rsidRDefault="008F07EA" w:rsidP="0004639D">
            <w:pPr>
              <w:rPr>
                <w:rFonts w:ascii="Arial" w:hAnsi="Arial" w:cs="Arial"/>
                <w:sz w:val="18"/>
                <w:szCs w:val="18"/>
              </w:rPr>
            </w:pPr>
            <w:r w:rsidRPr="00D02C76">
              <w:rPr>
                <w:rFonts w:ascii="Arial" w:hAnsi="Arial" w:cs="Arial"/>
                <w:b/>
                <w:bCs/>
                <w:sz w:val="18"/>
                <w:szCs w:val="18"/>
              </w:rPr>
              <w:t>Not support</w:t>
            </w:r>
          </w:p>
        </w:tc>
        <w:tc>
          <w:tcPr>
            <w:tcW w:w="8109" w:type="dxa"/>
          </w:tcPr>
          <w:p w14:paraId="2AE95B59" w14:textId="77777777" w:rsidR="008F07EA" w:rsidRPr="00D02C76" w:rsidRDefault="008F07EA" w:rsidP="0004639D">
            <w:pPr>
              <w:rPr>
                <w:rFonts w:ascii="Arial" w:hAnsi="Arial" w:cs="Arial"/>
                <w:sz w:val="18"/>
                <w:szCs w:val="18"/>
              </w:rPr>
            </w:pPr>
          </w:p>
        </w:tc>
      </w:tr>
    </w:tbl>
    <w:p w14:paraId="7A084945" w14:textId="77777777" w:rsidR="002F13AB" w:rsidRPr="00D02C76" w:rsidRDefault="002F13AB" w:rsidP="002F13AB">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2F13AB" w:rsidRPr="00D02C76" w14:paraId="20E93598" w14:textId="77777777" w:rsidTr="00F437CD">
        <w:trPr>
          <w:jc w:val="center"/>
        </w:trPr>
        <w:tc>
          <w:tcPr>
            <w:tcW w:w="756" w:type="pct"/>
            <w:shd w:val="clear" w:color="auto" w:fill="D9D9D9" w:themeFill="background1" w:themeFillShade="D9"/>
          </w:tcPr>
          <w:p w14:paraId="2AEFE1E4"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4FB9AB30" w14:textId="77777777" w:rsidR="002F13AB" w:rsidRPr="00D02C76" w:rsidRDefault="002F13AB" w:rsidP="002F13AB">
            <w:pPr>
              <w:spacing w:after="160" w:line="259" w:lineRule="auto"/>
              <w:rPr>
                <w:rFonts w:ascii="Arial" w:hAnsi="Arial" w:cs="Arial"/>
                <w:sz w:val="18"/>
                <w:szCs w:val="18"/>
              </w:rPr>
            </w:pPr>
            <w:r w:rsidRPr="00D02C76">
              <w:rPr>
                <w:rFonts w:ascii="Arial" w:hAnsi="Arial" w:cs="Arial"/>
                <w:sz w:val="18"/>
                <w:szCs w:val="18"/>
              </w:rPr>
              <w:t>Comment</w:t>
            </w:r>
          </w:p>
        </w:tc>
      </w:tr>
      <w:tr w:rsidR="002F13AB" w:rsidRPr="00D02C76" w14:paraId="424AD59B" w14:textId="77777777" w:rsidTr="00F437CD">
        <w:trPr>
          <w:jc w:val="center"/>
        </w:trPr>
        <w:tc>
          <w:tcPr>
            <w:tcW w:w="756" w:type="pct"/>
          </w:tcPr>
          <w:p w14:paraId="2DB9C3F0" w14:textId="088FD875" w:rsidR="002F13AB" w:rsidRPr="00F602D9" w:rsidRDefault="00F602D9" w:rsidP="002F13AB">
            <w:pPr>
              <w:spacing w:after="160" w:line="259"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A9E9F1C" w14:textId="3D88520A" w:rsidR="002F13AB" w:rsidRPr="00F602D9" w:rsidRDefault="00F602D9" w:rsidP="002F13AB">
            <w:pPr>
              <w:spacing w:after="160" w:line="259" w:lineRule="auto"/>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sidRPr="00F602D9">
              <w:rPr>
                <w:rFonts w:ascii="Arial" w:eastAsia="PMingLiU" w:hAnsi="Arial" w:cs="Arial"/>
                <w:sz w:val="18"/>
                <w:szCs w:val="18"/>
                <w:lang w:val="en-US"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2F13AB" w:rsidRPr="00D02C76" w14:paraId="79123080" w14:textId="77777777" w:rsidTr="00F437CD">
        <w:trPr>
          <w:jc w:val="center"/>
        </w:trPr>
        <w:tc>
          <w:tcPr>
            <w:tcW w:w="756" w:type="pct"/>
          </w:tcPr>
          <w:p w14:paraId="4BF16C61" w14:textId="77777777" w:rsidR="002F13AB" w:rsidRPr="00D02C76" w:rsidRDefault="002F13AB" w:rsidP="002F13AB">
            <w:pPr>
              <w:spacing w:after="160" w:line="259" w:lineRule="auto"/>
              <w:rPr>
                <w:rFonts w:ascii="Arial" w:hAnsi="Arial" w:cs="Arial"/>
                <w:sz w:val="18"/>
                <w:szCs w:val="18"/>
              </w:rPr>
            </w:pPr>
          </w:p>
        </w:tc>
        <w:tc>
          <w:tcPr>
            <w:tcW w:w="4244" w:type="pct"/>
          </w:tcPr>
          <w:p w14:paraId="07D7B39D" w14:textId="77777777" w:rsidR="002F13AB" w:rsidRPr="00D02C76" w:rsidRDefault="002F13AB" w:rsidP="002F13AB">
            <w:pPr>
              <w:spacing w:after="160" w:line="259" w:lineRule="auto"/>
              <w:rPr>
                <w:rFonts w:ascii="Arial" w:hAnsi="Arial" w:cs="Arial"/>
                <w:sz w:val="18"/>
                <w:szCs w:val="18"/>
              </w:rPr>
            </w:pPr>
          </w:p>
        </w:tc>
      </w:tr>
      <w:tr w:rsidR="002F13AB" w:rsidRPr="00D02C76" w14:paraId="2D079D01" w14:textId="77777777" w:rsidTr="00F437CD">
        <w:trPr>
          <w:jc w:val="center"/>
        </w:trPr>
        <w:tc>
          <w:tcPr>
            <w:tcW w:w="756" w:type="pct"/>
          </w:tcPr>
          <w:p w14:paraId="49DB8D9E" w14:textId="77777777" w:rsidR="002F13AB" w:rsidRPr="00D02C76" w:rsidRDefault="002F13AB" w:rsidP="002F13AB">
            <w:pPr>
              <w:spacing w:after="160" w:line="259" w:lineRule="auto"/>
              <w:rPr>
                <w:rFonts w:ascii="Arial" w:hAnsi="Arial" w:cs="Arial"/>
                <w:sz w:val="18"/>
                <w:szCs w:val="18"/>
              </w:rPr>
            </w:pPr>
          </w:p>
        </w:tc>
        <w:tc>
          <w:tcPr>
            <w:tcW w:w="4244" w:type="pct"/>
          </w:tcPr>
          <w:p w14:paraId="06D4CEA1" w14:textId="77777777" w:rsidR="002F13AB" w:rsidRPr="00D02C76" w:rsidRDefault="002F13AB" w:rsidP="002F13AB">
            <w:pPr>
              <w:spacing w:after="160" w:line="259" w:lineRule="auto"/>
              <w:rPr>
                <w:rFonts w:ascii="Arial" w:hAnsi="Arial" w:cs="Arial"/>
                <w:sz w:val="18"/>
                <w:szCs w:val="18"/>
              </w:rPr>
            </w:pPr>
          </w:p>
        </w:tc>
      </w:tr>
      <w:tr w:rsidR="002F13AB" w:rsidRPr="00D02C76" w14:paraId="241F5259" w14:textId="77777777" w:rsidTr="00F437CD">
        <w:trPr>
          <w:jc w:val="center"/>
        </w:trPr>
        <w:tc>
          <w:tcPr>
            <w:tcW w:w="756" w:type="pct"/>
          </w:tcPr>
          <w:p w14:paraId="181EF0C7" w14:textId="77777777" w:rsidR="002F13AB" w:rsidRPr="00D02C76" w:rsidRDefault="002F13AB" w:rsidP="002F13AB">
            <w:pPr>
              <w:spacing w:after="160" w:line="259" w:lineRule="auto"/>
              <w:rPr>
                <w:rFonts w:ascii="Arial" w:hAnsi="Arial" w:cs="Arial"/>
                <w:sz w:val="18"/>
                <w:szCs w:val="18"/>
              </w:rPr>
            </w:pPr>
          </w:p>
        </w:tc>
        <w:tc>
          <w:tcPr>
            <w:tcW w:w="4244" w:type="pct"/>
          </w:tcPr>
          <w:p w14:paraId="7607CBB8" w14:textId="77777777" w:rsidR="002F13AB" w:rsidRPr="00D02C76" w:rsidRDefault="002F13AB" w:rsidP="002F13AB">
            <w:pPr>
              <w:spacing w:after="160" w:line="259" w:lineRule="auto"/>
              <w:rPr>
                <w:rFonts w:ascii="Arial" w:hAnsi="Arial" w:cs="Arial"/>
                <w:sz w:val="18"/>
                <w:szCs w:val="18"/>
              </w:rPr>
            </w:pPr>
          </w:p>
        </w:tc>
      </w:tr>
    </w:tbl>
    <w:p w14:paraId="5A595871" w14:textId="77777777" w:rsidR="00DF0009" w:rsidRPr="00D02C76" w:rsidRDefault="00DF0009" w:rsidP="00724776">
      <w:pPr>
        <w:rPr>
          <w:rFonts w:ascii="Arial" w:hAnsi="Arial" w:cs="Arial"/>
          <w:sz w:val="18"/>
          <w:szCs w:val="18"/>
          <w:lang w:val="en-GB"/>
        </w:rPr>
      </w:pPr>
    </w:p>
    <w:p w14:paraId="65721F5B" w14:textId="661F77D3" w:rsidR="002222EC" w:rsidRPr="00D02C76" w:rsidRDefault="000B0313" w:rsidP="000B0313">
      <w:pPr>
        <w:pStyle w:val="2"/>
        <w:rPr>
          <w:rFonts w:ascii="Arial" w:hAnsi="Arial" w:cs="Arial"/>
          <w:sz w:val="24"/>
          <w:szCs w:val="24"/>
        </w:rPr>
      </w:pPr>
      <w:r w:rsidRPr="00D02C76">
        <w:rPr>
          <w:rFonts w:ascii="Arial" w:hAnsi="Arial" w:cs="Arial" w:hint="eastAsia"/>
          <w:sz w:val="24"/>
          <w:szCs w:val="24"/>
        </w:rPr>
        <w:t>C</w:t>
      </w:r>
      <w:r w:rsidRPr="00D02C76">
        <w:rPr>
          <w:rFonts w:ascii="Arial" w:hAnsi="Arial" w:cs="Arial"/>
          <w:sz w:val="24"/>
          <w:szCs w:val="24"/>
        </w:rPr>
        <w:t>SI-RS time domain type</w:t>
      </w:r>
    </w:p>
    <w:p w14:paraId="0F0DB398" w14:textId="77777777" w:rsidR="00B87523" w:rsidRPr="00D02C76" w:rsidRDefault="00B87523" w:rsidP="00B87523">
      <w:pPr>
        <w:rPr>
          <w:rFonts w:ascii="Arial" w:hAnsi="Arial" w:cs="Arial"/>
          <w:sz w:val="18"/>
          <w:szCs w:val="18"/>
          <w:lang w:val="en-GB"/>
        </w:rPr>
      </w:pPr>
      <w:r w:rsidRPr="00D02C76">
        <w:rPr>
          <w:rFonts w:ascii="Arial" w:hAnsi="Arial" w:cs="Arial"/>
          <w:sz w:val="18"/>
          <w:szCs w:val="18"/>
          <w:lang w:val="en-GB"/>
        </w:rPr>
        <w:t xml:space="preserve">Regarding CSI-RS time domain types, we summarized the views as the table below </w:t>
      </w:r>
    </w:p>
    <w:tbl>
      <w:tblPr>
        <w:tblStyle w:val="ae"/>
        <w:tblW w:w="5000" w:type="pct"/>
        <w:jc w:val="center"/>
        <w:tblLook w:val="04A0" w:firstRow="1" w:lastRow="0" w:firstColumn="1" w:lastColumn="0" w:noHBand="0" w:noVBand="1"/>
      </w:tblPr>
      <w:tblGrid>
        <w:gridCol w:w="2082"/>
        <w:gridCol w:w="1573"/>
        <w:gridCol w:w="6081"/>
      </w:tblGrid>
      <w:tr w:rsidR="00B87523" w:rsidRPr="00D02C76" w14:paraId="783AB570" w14:textId="77777777" w:rsidTr="00F437CD">
        <w:trPr>
          <w:jc w:val="center"/>
        </w:trPr>
        <w:tc>
          <w:tcPr>
            <w:tcW w:w="1877" w:type="pct"/>
            <w:gridSpan w:val="2"/>
            <w:shd w:val="clear" w:color="auto" w:fill="D9D9D9" w:themeFill="background1" w:themeFillShade="D9"/>
          </w:tcPr>
          <w:p w14:paraId="1BAF9A8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V</w:t>
            </w:r>
            <w:r w:rsidRPr="00D02C76">
              <w:rPr>
                <w:rFonts w:ascii="Arial" w:hAnsi="Arial" w:cs="Arial" w:hint="eastAsia"/>
                <w:sz w:val="18"/>
                <w:szCs w:val="18"/>
              </w:rPr>
              <w:t>iew</w:t>
            </w:r>
            <w:r w:rsidRPr="00D02C76">
              <w:rPr>
                <w:rFonts w:ascii="Arial" w:hAnsi="Arial" w:cs="Arial"/>
                <w:sz w:val="18"/>
                <w:szCs w:val="18"/>
              </w:rPr>
              <w:t xml:space="preserve"> summary</w:t>
            </w:r>
          </w:p>
        </w:tc>
        <w:tc>
          <w:tcPr>
            <w:tcW w:w="3123" w:type="pct"/>
            <w:shd w:val="clear" w:color="auto" w:fill="D9D9D9" w:themeFill="background1" w:themeFillShade="D9"/>
          </w:tcPr>
          <w:p w14:paraId="3AC6D088"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 xml:space="preserve">Companies </w:t>
            </w:r>
          </w:p>
        </w:tc>
      </w:tr>
      <w:tr w:rsidR="00B87523" w:rsidRPr="00D02C76" w14:paraId="22330EA6" w14:textId="77777777" w:rsidTr="00F437CD">
        <w:trPr>
          <w:jc w:val="center"/>
        </w:trPr>
        <w:tc>
          <w:tcPr>
            <w:tcW w:w="1069" w:type="pct"/>
            <w:vMerge w:val="restart"/>
            <w:shd w:val="clear" w:color="auto" w:fill="FFFFFF" w:themeFill="background1"/>
          </w:tcPr>
          <w:p w14:paraId="7F4F8730"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T</w:t>
            </w:r>
            <w:r w:rsidRPr="00D02C76">
              <w:rPr>
                <w:rFonts w:ascii="Arial" w:hAnsi="Arial" w:cs="Arial"/>
                <w:sz w:val="18"/>
                <w:szCs w:val="18"/>
              </w:rPr>
              <w:t>ime domain type of CSI-RS</w:t>
            </w:r>
          </w:p>
        </w:tc>
        <w:tc>
          <w:tcPr>
            <w:tcW w:w="808" w:type="pct"/>
            <w:shd w:val="clear" w:color="auto" w:fill="FFFFFF" w:themeFill="background1"/>
          </w:tcPr>
          <w:p w14:paraId="290246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Periodic</w:t>
            </w:r>
          </w:p>
        </w:tc>
        <w:tc>
          <w:tcPr>
            <w:tcW w:w="3123" w:type="pct"/>
            <w:shd w:val="clear" w:color="auto" w:fill="FFFFFF" w:themeFill="background1"/>
          </w:tcPr>
          <w:p w14:paraId="574D20C5" w14:textId="04E6280F" w:rsidR="00B87523" w:rsidRPr="00EC4EBF" w:rsidRDefault="00B87523" w:rsidP="00B87523">
            <w:pPr>
              <w:spacing w:after="160" w:line="259" w:lineRule="auto"/>
              <w:rPr>
                <w:rFonts w:ascii="Arial" w:eastAsia="PMingLiU" w:hAnsi="Arial" w:cs="Arial"/>
                <w:sz w:val="18"/>
                <w:szCs w:val="18"/>
                <w:lang w:eastAsia="zh-TW"/>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vivo, Lenovo, LG, ETRI</w:t>
            </w:r>
            <w:r w:rsidR="00EC4EBF">
              <w:rPr>
                <w:rFonts w:ascii="Arial" w:eastAsia="PMingLiU" w:hAnsi="Arial" w:cs="Arial" w:hint="eastAsia"/>
                <w:sz w:val="18"/>
                <w:szCs w:val="18"/>
                <w:lang w:eastAsia="zh-TW"/>
              </w:rPr>
              <w:t>, MTK</w:t>
            </w:r>
          </w:p>
          <w:p w14:paraId="44EF0F84"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TCL</w:t>
            </w:r>
          </w:p>
        </w:tc>
      </w:tr>
      <w:tr w:rsidR="00B87523" w:rsidRPr="00D02C76" w14:paraId="0623DA9E" w14:textId="77777777" w:rsidTr="00F437CD">
        <w:trPr>
          <w:jc w:val="center"/>
        </w:trPr>
        <w:tc>
          <w:tcPr>
            <w:tcW w:w="1069" w:type="pct"/>
            <w:vMerge/>
            <w:shd w:val="clear" w:color="auto" w:fill="FFFFFF" w:themeFill="background1"/>
          </w:tcPr>
          <w:p w14:paraId="1BC5CC06"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0E30D43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sz w:val="18"/>
                <w:szCs w:val="18"/>
              </w:rPr>
              <w:t>Semi-persistent</w:t>
            </w:r>
          </w:p>
        </w:tc>
        <w:tc>
          <w:tcPr>
            <w:tcW w:w="3123" w:type="pct"/>
            <w:shd w:val="clear" w:color="auto" w:fill="FFFFFF" w:themeFill="background1"/>
          </w:tcPr>
          <w:p w14:paraId="024A8AF1" w14:textId="77777777" w:rsidR="00B87523" w:rsidRPr="00D02C76" w:rsidRDefault="00B87523" w:rsidP="00B87523">
            <w:pPr>
              <w:spacing w:after="160" w:line="259" w:lineRule="auto"/>
              <w:rPr>
                <w:rFonts w:ascii="Arial" w:hAnsi="Arial" w:cs="Arial"/>
                <w:sz w:val="18"/>
                <w:szCs w:val="18"/>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xml:space="preserve">, TCL, </w:t>
            </w:r>
            <w:r w:rsidRPr="00D02C76">
              <w:rPr>
                <w:rFonts w:ascii="Arial" w:hAnsi="Arial" w:cs="Arial" w:hint="eastAsia"/>
                <w:sz w:val="18"/>
                <w:szCs w:val="18"/>
              </w:rPr>
              <w:t>LG</w:t>
            </w:r>
            <w:r w:rsidRPr="00D02C76">
              <w:rPr>
                <w:rFonts w:ascii="Arial" w:hAnsi="Arial" w:cs="Arial"/>
                <w:sz w:val="18"/>
                <w:szCs w:val="18"/>
              </w:rPr>
              <w:t>, ETRI</w:t>
            </w:r>
          </w:p>
          <w:p w14:paraId="00C0F92D"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 MTK, vivo</w:t>
            </w:r>
          </w:p>
        </w:tc>
      </w:tr>
      <w:tr w:rsidR="00B87523" w:rsidRPr="00D02C76" w14:paraId="536581C7" w14:textId="77777777" w:rsidTr="00F437CD">
        <w:trPr>
          <w:jc w:val="center"/>
        </w:trPr>
        <w:tc>
          <w:tcPr>
            <w:tcW w:w="1069" w:type="pct"/>
            <w:vMerge/>
            <w:shd w:val="clear" w:color="auto" w:fill="FFFFFF" w:themeFill="background1"/>
          </w:tcPr>
          <w:p w14:paraId="28868A67"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4C78622C"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A</w:t>
            </w:r>
            <w:r w:rsidRPr="00D02C76">
              <w:rPr>
                <w:rFonts w:ascii="Arial" w:hAnsi="Arial" w:cs="Arial"/>
                <w:sz w:val="18"/>
                <w:szCs w:val="18"/>
              </w:rPr>
              <w:t>periodic</w:t>
            </w:r>
          </w:p>
        </w:tc>
        <w:tc>
          <w:tcPr>
            <w:tcW w:w="3123" w:type="pct"/>
            <w:shd w:val="clear" w:color="auto" w:fill="FFFFFF" w:themeFill="background1"/>
          </w:tcPr>
          <w:p w14:paraId="415B0C59" w14:textId="48DF10A9" w:rsidR="00B87523" w:rsidRPr="00EC4EBF" w:rsidRDefault="00B87523" w:rsidP="00B87523">
            <w:pPr>
              <w:spacing w:after="160" w:line="259" w:lineRule="auto"/>
              <w:rPr>
                <w:rFonts w:ascii="Arial" w:eastAsia="PMingLiU" w:hAnsi="Arial" w:cs="Arial"/>
                <w:sz w:val="18"/>
                <w:szCs w:val="18"/>
                <w:lang w:eastAsia="zh-TW"/>
              </w:rPr>
            </w:pPr>
            <w:proofErr w:type="spellStart"/>
            <w:r w:rsidRPr="00D02C76">
              <w:rPr>
                <w:rFonts w:ascii="Arial" w:hAnsi="Arial" w:cs="Arial" w:hint="eastAsia"/>
                <w:sz w:val="18"/>
                <w:szCs w:val="18"/>
              </w:rPr>
              <w:t>S</w:t>
            </w:r>
            <w:r w:rsidRPr="00D02C76">
              <w:rPr>
                <w:rFonts w:ascii="Arial" w:hAnsi="Arial" w:cs="Arial"/>
                <w:sz w:val="18"/>
                <w:szCs w:val="18"/>
              </w:rPr>
              <w:t>preadtrum</w:t>
            </w:r>
            <w:proofErr w:type="spellEnd"/>
            <w:r w:rsidRPr="00D02C76">
              <w:rPr>
                <w:rFonts w:ascii="Arial" w:hAnsi="Arial" w:cs="Arial"/>
                <w:sz w:val="18"/>
                <w:szCs w:val="18"/>
              </w:rPr>
              <w:t xml:space="preserve">, </w:t>
            </w:r>
            <w:proofErr w:type="spellStart"/>
            <w:r w:rsidRPr="00D02C76">
              <w:rPr>
                <w:rFonts w:ascii="Arial" w:hAnsi="Arial" w:cs="Arial"/>
                <w:sz w:val="18"/>
                <w:szCs w:val="18"/>
              </w:rPr>
              <w:t>InterDigital</w:t>
            </w:r>
            <w:proofErr w:type="spellEnd"/>
            <w:r w:rsidRPr="00D02C76">
              <w:rPr>
                <w:rFonts w:ascii="Arial" w:hAnsi="Arial" w:cs="Arial"/>
                <w:sz w:val="18"/>
                <w:szCs w:val="18"/>
              </w:rPr>
              <w:t>, TCL, vivo, Lenovo, LG, ETRI</w:t>
            </w:r>
            <w:r w:rsidR="00EC4EBF">
              <w:rPr>
                <w:rFonts w:ascii="Arial" w:eastAsia="PMingLiU" w:hAnsi="Arial" w:cs="Arial" w:hint="eastAsia"/>
                <w:sz w:val="18"/>
                <w:szCs w:val="18"/>
                <w:lang w:eastAsia="zh-TW"/>
              </w:rPr>
              <w:t>, MTK</w:t>
            </w:r>
          </w:p>
          <w:p w14:paraId="5CF58E6B"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oncern:</w:t>
            </w:r>
          </w:p>
        </w:tc>
      </w:tr>
      <w:tr w:rsidR="00B87523" w:rsidRPr="00D02C76" w14:paraId="2D88A0C0" w14:textId="77777777" w:rsidTr="00F437CD">
        <w:trPr>
          <w:jc w:val="center"/>
        </w:trPr>
        <w:tc>
          <w:tcPr>
            <w:tcW w:w="1069" w:type="pct"/>
            <w:vMerge/>
            <w:shd w:val="clear" w:color="auto" w:fill="FFFFFF" w:themeFill="background1"/>
          </w:tcPr>
          <w:p w14:paraId="7830802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77B0BE8A"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B</w:t>
            </w:r>
            <w:r w:rsidRPr="00D02C76">
              <w:rPr>
                <w:rFonts w:ascii="Arial" w:hAnsi="Arial" w:cs="Arial"/>
                <w:sz w:val="18"/>
                <w:szCs w:val="18"/>
              </w:rPr>
              <w:t>urst P/SP</w:t>
            </w:r>
          </w:p>
        </w:tc>
        <w:tc>
          <w:tcPr>
            <w:tcW w:w="3123" w:type="pct"/>
            <w:shd w:val="clear" w:color="auto" w:fill="FFFFFF" w:themeFill="background1"/>
          </w:tcPr>
          <w:p w14:paraId="528AAFD7"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L</w:t>
            </w:r>
            <w:r w:rsidRPr="00D02C76">
              <w:rPr>
                <w:rFonts w:ascii="Arial" w:hAnsi="Arial" w:cs="Arial"/>
                <w:sz w:val="18"/>
                <w:szCs w:val="18"/>
              </w:rPr>
              <w:t>G</w:t>
            </w:r>
          </w:p>
        </w:tc>
      </w:tr>
      <w:tr w:rsidR="00B87523" w:rsidRPr="00D02C76" w14:paraId="1B54197A" w14:textId="77777777" w:rsidTr="00F437CD">
        <w:trPr>
          <w:jc w:val="center"/>
        </w:trPr>
        <w:tc>
          <w:tcPr>
            <w:tcW w:w="1069" w:type="pct"/>
            <w:vMerge/>
            <w:shd w:val="clear" w:color="auto" w:fill="FFFFFF" w:themeFill="background1"/>
          </w:tcPr>
          <w:p w14:paraId="6D8BB0D3" w14:textId="77777777" w:rsidR="00B87523" w:rsidRPr="00D02C76" w:rsidRDefault="00B87523" w:rsidP="00B87523">
            <w:pPr>
              <w:spacing w:after="160" w:line="259" w:lineRule="auto"/>
              <w:rPr>
                <w:rFonts w:ascii="Arial" w:hAnsi="Arial" w:cs="Arial"/>
                <w:sz w:val="18"/>
                <w:szCs w:val="18"/>
              </w:rPr>
            </w:pPr>
          </w:p>
        </w:tc>
        <w:tc>
          <w:tcPr>
            <w:tcW w:w="808" w:type="pct"/>
            <w:shd w:val="clear" w:color="auto" w:fill="FFFFFF" w:themeFill="background1"/>
          </w:tcPr>
          <w:p w14:paraId="230B8F02" w14:textId="77777777"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U</w:t>
            </w:r>
            <w:r w:rsidRPr="00D02C76">
              <w:rPr>
                <w:rFonts w:ascii="Arial" w:hAnsi="Arial" w:cs="Arial"/>
                <w:sz w:val="18"/>
                <w:szCs w:val="18"/>
              </w:rPr>
              <w:t>E triggered CSI-RS</w:t>
            </w:r>
          </w:p>
        </w:tc>
        <w:tc>
          <w:tcPr>
            <w:tcW w:w="3123" w:type="pct"/>
            <w:shd w:val="clear" w:color="auto" w:fill="FFFFFF" w:themeFill="background1"/>
          </w:tcPr>
          <w:p w14:paraId="0D79F90D" w14:textId="47AC4F3E" w:rsidR="00B87523" w:rsidRPr="00D02C76" w:rsidRDefault="00B87523" w:rsidP="00B87523">
            <w:pPr>
              <w:spacing w:after="160" w:line="259" w:lineRule="auto"/>
              <w:rPr>
                <w:rFonts w:ascii="Arial" w:hAnsi="Arial" w:cs="Arial"/>
                <w:sz w:val="18"/>
                <w:szCs w:val="18"/>
              </w:rPr>
            </w:pPr>
            <w:r w:rsidRPr="00D02C76">
              <w:rPr>
                <w:rFonts w:ascii="Arial" w:hAnsi="Arial" w:cs="Arial" w:hint="eastAsia"/>
                <w:sz w:val="18"/>
                <w:szCs w:val="18"/>
              </w:rPr>
              <w:t>S</w:t>
            </w:r>
            <w:r w:rsidRPr="00D02C76">
              <w:rPr>
                <w:rFonts w:ascii="Arial" w:hAnsi="Arial" w:cs="Arial"/>
                <w:sz w:val="18"/>
                <w:szCs w:val="18"/>
              </w:rPr>
              <w:t>ony</w:t>
            </w:r>
            <w:r w:rsidR="00397F40">
              <w:rPr>
                <w:rFonts w:ascii="Arial" w:hAnsi="Arial" w:cs="Arial"/>
                <w:sz w:val="18"/>
                <w:szCs w:val="18"/>
              </w:rPr>
              <w:t xml:space="preserve">, </w:t>
            </w:r>
            <w:proofErr w:type="spellStart"/>
            <w:r w:rsidR="00397F40">
              <w:rPr>
                <w:rFonts w:ascii="Arial" w:hAnsi="Arial" w:cs="Arial"/>
                <w:sz w:val="18"/>
                <w:szCs w:val="18"/>
              </w:rPr>
              <w:t>InterDigital</w:t>
            </w:r>
            <w:proofErr w:type="spellEnd"/>
          </w:p>
        </w:tc>
      </w:tr>
    </w:tbl>
    <w:p w14:paraId="0462282D" w14:textId="77777777" w:rsidR="00B87523" w:rsidRPr="00D02C76" w:rsidRDefault="00B87523" w:rsidP="00B87523">
      <w:pPr>
        <w:rPr>
          <w:rFonts w:ascii="Arial" w:hAnsi="Arial" w:cs="Arial"/>
          <w:sz w:val="18"/>
          <w:szCs w:val="18"/>
        </w:rPr>
      </w:pPr>
    </w:p>
    <w:p w14:paraId="6DB88411" w14:textId="2A8A43C6" w:rsidR="00BE3345" w:rsidRPr="00D02C76" w:rsidRDefault="00BE3345" w:rsidP="00BE3345">
      <w:pPr>
        <w:rPr>
          <w:rFonts w:ascii="Arial" w:hAnsi="Arial" w:cs="Arial"/>
          <w:sz w:val="18"/>
          <w:szCs w:val="18"/>
          <w:lang w:val="en-GB"/>
        </w:rPr>
      </w:pPr>
      <w:r w:rsidRPr="00D02C76">
        <w:rPr>
          <w:rFonts w:ascii="Arial" w:hAnsi="Arial" w:cs="Arial"/>
          <w:sz w:val="18"/>
          <w:szCs w:val="18"/>
          <w:lang w:val="en-GB"/>
        </w:rPr>
        <w:lastRenderedPageBreak/>
        <w:t xml:space="preserve">Limited number of companies discuss CSI-RS time domain types in contributions. Hence FL will wait for more input to derive proposal 6.7. </w:t>
      </w:r>
      <w:r w:rsidRPr="00D02C76">
        <w:rPr>
          <w:rFonts w:ascii="Arial" w:hAnsi="Arial" w:cs="Arial"/>
          <w:sz w:val="18"/>
          <w:szCs w:val="18"/>
          <w:highlight w:val="yellow"/>
          <w:lang w:val="en-GB"/>
        </w:rPr>
        <w:t>Companies are encouraged to share their views on CSI-RS time domain types in 6GR.</w:t>
      </w:r>
    </w:p>
    <w:p w14:paraId="5AAF7F7A" w14:textId="77777777" w:rsidR="00BE3345" w:rsidRPr="00D02C76" w:rsidRDefault="00BE3345" w:rsidP="00BE3345">
      <w:pPr>
        <w:rPr>
          <w:rFonts w:ascii="Arial" w:hAnsi="Arial" w:cs="Arial"/>
          <w:sz w:val="18"/>
          <w:szCs w:val="18"/>
          <w:lang w:val="en-GB"/>
        </w:rPr>
      </w:pPr>
    </w:p>
    <w:p w14:paraId="19BA5C8A" w14:textId="6CE2640F" w:rsidR="00BE3345" w:rsidRPr="00D02C76" w:rsidRDefault="00452CF9" w:rsidP="00262A9C">
      <w:pPr>
        <w:pStyle w:val="3"/>
        <w:numPr>
          <w:ilvl w:val="0"/>
          <w:numId w:val="0"/>
        </w:numPr>
        <w:rPr>
          <w:b/>
          <w:bCs/>
          <w:sz w:val="22"/>
          <w:szCs w:val="22"/>
        </w:rPr>
      </w:pPr>
      <w:r w:rsidRPr="00D02C76">
        <w:rPr>
          <w:b/>
          <w:bCs/>
          <w:sz w:val="22"/>
          <w:szCs w:val="22"/>
        </w:rPr>
        <w:t>Proposal 6.7</w:t>
      </w:r>
      <w:r w:rsidR="006C1BA0" w:rsidRPr="00D02C76">
        <w:rPr>
          <w:b/>
          <w:bCs/>
          <w:sz w:val="22"/>
          <w:szCs w:val="22"/>
        </w:rPr>
        <w:t>-1</w:t>
      </w:r>
    </w:p>
    <w:p w14:paraId="1D7CDF38" w14:textId="7B8815E1" w:rsidR="00BE3345" w:rsidRPr="00D02C76" w:rsidRDefault="00BE3345" w:rsidP="00BE3345">
      <w:pPr>
        <w:rPr>
          <w:rFonts w:ascii="Arial" w:hAnsi="Arial" w:cs="Arial"/>
          <w:sz w:val="18"/>
          <w:szCs w:val="18"/>
        </w:rPr>
      </w:pPr>
    </w:p>
    <w:tbl>
      <w:tblPr>
        <w:tblStyle w:val="ae"/>
        <w:tblW w:w="0" w:type="auto"/>
        <w:tblLook w:val="04A0" w:firstRow="1" w:lastRow="0" w:firstColumn="1" w:lastColumn="0" w:noHBand="0" w:noVBand="1"/>
      </w:tblPr>
      <w:tblGrid>
        <w:gridCol w:w="1627"/>
        <w:gridCol w:w="8109"/>
      </w:tblGrid>
      <w:tr w:rsidR="001525F2" w:rsidRPr="00D02C76" w14:paraId="7CDD937C" w14:textId="77777777" w:rsidTr="0004639D">
        <w:tc>
          <w:tcPr>
            <w:tcW w:w="1627" w:type="dxa"/>
            <w:shd w:val="clear" w:color="auto" w:fill="F2F2F2" w:themeFill="background1" w:themeFillShade="F2"/>
          </w:tcPr>
          <w:p w14:paraId="096AF5C9" w14:textId="77777777" w:rsidR="001525F2" w:rsidRPr="00D02C76" w:rsidRDefault="001525F2" w:rsidP="0004639D">
            <w:pPr>
              <w:rPr>
                <w:rFonts w:ascii="Arial" w:hAnsi="Arial" w:cs="Arial"/>
                <w:sz w:val="18"/>
                <w:szCs w:val="18"/>
              </w:rPr>
            </w:pPr>
            <w:r w:rsidRPr="00D02C76">
              <w:rPr>
                <w:rFonts w:ascii="Arial" w:hAnsi="Arial" w:cs="Arial"/>
                <w:b/>
                <w:bCs/>
                <w:sz w:val="18"/>
                <w:szCs w:val="18"/>
              </w:rPr>
              <w:t>Support/fine</w:t>
            </w:r>
          </w:p>
        </w:tc>
        <w:tc>
          <w:tcPr>
            <w:tcW w:w="8109" w:type="dxa"/>
          </w:tcPr>
          <w:p w14:paraId="6763DB36" w14:textId="77777777" w:rsidR="001525F2" w:rsidRPr="00D02C76" w:rsidRDefault="001525F2" w:rsidP="0004639D">
            <w:pPr>
              <w:widowControl/>
              <w:jc w:val="left"/>
              <w:rPr>
                <w:rFonts w:ascii="Arial" w:eastAsia="宋体" w:hAnsi="Arial" w:cs="Arial"/>
                <w:sz w:val="18"/>
                <w:szCs w:val="18"/>
                <w:lang w:eastAsia="zh-CN"/>
              </w:rPr>
            </w:pPr>
          </w:p>
        </w:tc>
      </w:tr>
      <w:tr w:rsidR="001525F2" w:rsidRPr="00D02C76" w14:paraId="7502B963" w14:textId="77777777" w:rsidTr="0004639D">
        <w:tc>
          <w:tcPr>
            <w:tcW w:w="1627" w:type="dxa"/>
            <w:shd w:val="clear" w:color="auto" w:fill="F2F2F2" w:themeFill="background1" w:themeFillShade="F2"/>
          </w:tcPr>
          <w:p w14:paraId="5B6FF953" w14:textId="77777777" w:rsidR="001525F2" w:rsidRPr="00D02C76" w:rsidRDefault="001525F2" w:rsidP="0004639D">
            <w:pPr>
              <w:rPr>
                <w:rFonts w:ascii="Arial" w:hAnsi="Arial" w:cs="Arial"/>
                <w:sz w:val="18"/>
                <w:szCs w:val="18"/>
              </w:rPr>
            </w:pPr>
            <w:r w:rsidRPr="00D02C76">
              <w:rPr>
                <w:rFonts w:ascii="Arial" w:hAnsi="Arial" w:cs="Arial"/>
                <w:b/>
                <w:bCs/>
                <w:sz w:val="18"/>
                <w:szCs w:val="18"/>
              </w:rPr>
              <w:t>Not support</w:t>
            </w:r>
          </w:p>
        </w:tc>
        <w:tc>
          <w:tcPr>
            <w:tcW w:w="8109" w:type="dxa"/>
          </w:tcPr>
          <w:p w14:paraId="71BCD9F6" w14:textId="77777777" w:rsidR="001525F2" w:rsidRPr="00D02C76" w:rsidRDefault="001525F2" w:rsidP="0004639D">
            <w:pPr>
              <w:rPr>
                <w:rFonts w:ascii="Arial" w:hAnsi="Arial" w:cs="Arial"/>
                <w:sz w:val="18"/>
                <w:szCs w:val="18"/>
              </w:rPr>
            </w:pPr>
          </w:p>
        </w:tc>
      </w:tr>
    </w:tbl>
    <w:p w14:paraId="5A8C2CF3" w14:textId="77777777" w:rsidR="00BE3345" w:rsidRPr="00D02C76" w:rsidRDefault="00BE3345" w:rsidP="00BE3345">
      <w:pPr>
        <w:rPr>
          <w:rFonts w:ascii="Arial" w:hAnsi="Arial" w:cs="Arial"/>
          <w:sz w:val="18"/>
          <w:szCs w:val="18"/>
        </w:rPr>
      </w:pPr>
    </w:p>
    <w:tbl>
      <w:tblPr>
        <w:tblStyle w:val="ae"/>
        <w:tblW w:w="5000" w:type="pct"/>
        <w:jc w:val="center"/>
        <w:tblLook w:val="04A0" w:firstRow="1" w:lastRow="0" w:firstColumn="1" w:lastColumn="0" w:noHBand="0" w:noVBand="1"/>
      </w:tblPr>
      <w:tblGrid>
        <w:gridCol w:w="1472"/>
        <w:gridCol w:w="8264"/>
      </w:tblGrid>
      <w:tr w:rsidR="00BE3345" w:rsidRPr="00D02C76" w14:paraId="2117A2C6" w14:textId="77777777" w:rsidTr="00F437CD">
        <w:trPr>
          <w:jc w:val="center"/>
        </w:trPr>
        <w:tc>
          <w:tcPr>
            <w:tcW w:w="756" w:type="pct"/>
            <w:shd w:val="clear" w:color="auto" w:fill="D9D9D9" w:themeFill="background1" w:themeFillShade="D9"/>
          </w:tcPr>
          <w:p w14:paraId="4EA55CAA"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38E0BF4C" w14:textId="77777777" w:rsidR="00BE3345" w:rsidRPr="00D02C76" w:rsidRDefault="00BE3345" w:rsidP="00BE3345">
            <w:pPr>
              <w:spacing w:after="160" w:line="259" w:lineRule="auto"/>
              <w:rPr>
                <w:rFonts w:ascii="Arial" w:hAnsi="Arial" w:cs="Arial"/>
                <w:sz w:val="18"/>
                <w:szCs w:val="18"/>
              </w:rPr>
            </w:pPr>
            <w:r w:rsidRPr="00D02C76">
              <w:rPr>
                <w:rFonts w:ascii="Arial" w:hAnsi="Arial" w:cs="Arial"/>
                <w:sz w:val="18"/>
                <w:szCs w:val="18"/>
              </w:rPr>
              <w:t>Comment</w:t>
            </w:r>
          </w:p>
        </w:tc>
      </w:tr>
      <w:tr w:rsidR="00BE3345" w:rsidRPr="00D02C76" w14:paraId="7A03EC21" w14:textId="77777777" w:rsidTr="00F437CD">
        <w:trPr>
          <w:jc w:val="center"/>
        </w:trPr>
        <w:tc>
          <w:tcPr>
            <w:tcW w:w="756" w:type="pct"/>
          </w:tcPr>
          <w:p w14:paraId="22CC4971" w14:textId="77777777" w:rsidR="00BE3345" w:rsidRPr="00D02C76" w:rsidRDefault="00BE3345" w:rsidP="00BE3345">
            <w:pPr>
              <w:spacing w:after="160" w:line="259" w:lineRule="auto"/>
              <w:rPr>
                <w:rFonts w:ascii="Arial" w:hAnsi="Arial" w:cs="Arial"/>
                <w:sz w:val="18"/>
                <w:szCs w:val="18"/>
              </w:rPr>
            </w:pPr>
          </w:p>
        </w:tc>
        <w:tc>
          <w:tcPr>
            <w:tcW w:w="4244" w:type="pct"/>
          </w:tcPr>
          <w:p w14:paraId="122A40C8" w14:textId="77777777" w:rsidR="00BE3345" w:rsidRPr="00D02C76" w:rsidRDefault="00BE3345" w:rsidP="00BE3345">
            <w:pPr>
              <w:spacing w:after="160" w:line="259" w:lineRule="auto"/>
              <w:rPr>
                <w:rFonts w:ascii="Arial" w:hAnsi="Arial" w:cs="Arial"/>
                <w:sz w:val="18"/>
                <w:szCs w:val="18"/>
              </w:rPr>
            </w:pPr>
          </w:p>
        </w:tc>
      </w:tr>
      <w:tr w:rsidR="00BE3345" w:rsidRPr="00D02C76" w14:paraId="00C72802" w14:textId="77777777" w:rsidTr="00F437CD">
        <w:trPr>
          <w:jc w:val="center"/>
        </w:trPr>
        <w:tc>
          <w:tcPr>
            <w:tcW w:w="756" w:type="pct"/>
          </w:tcPr>
          <w:p w14:paraId="0386A607" w14:textId="77777777" w:rsidR="00BE3345" w:rsidRPr="00D02C76" w:rsidRDefault="00BE3345" w:rsidP="00BE3345">
            <w:pPr>
              <w:spacing w:after="160" w:line="259" w:lineRule="auto"/>
              <w:rPr>
                <w:rFonts w:ascii="Arial" w:hAnsi="Arial" w:cs="Arial"/>
                <w:sz w:val="18"/>
                <w:szCs w:val="18"/>
              </w:rPr>
            </w:pPr>
          </w:p>
        </w:tc>
        <w:tc>
          <w:tcPr>
            <w:tcW w:w="4244" w:type="pct"/>
          </w:tcPr>
          <w:p w14:paraId="5F9C0DB8" w14:textId="77777777" w:rsidR="00BE3345" w:rsidRPr="00D02C76" w:rsidRDefault="00BE3345" w:rsidP="00BE3345">
            <w:pPr>
              <w:spacing w:after="160" w:line="259" w:lineRule="auto"/>
              <w:rPr>
                <w:rFonts w:ascii="Arial" w:hAnsi="Arial" w:cs="Arial"/>
                <w:sz w:val="18"/>
                <w:szCs w:val="18"/>
              </w:rPr>
            </w:pPr>
          </w:p>
        </w:tc>
      </w:tr>
      <w:tr w:rsidR="00BE3345" w:rsidRPr="00D02C76" w14:paraId="18FC71D8" w14:textId="77777777" w:rsidTr="00F437CD">
        <w:trPr>
          <w:jc w:val="center"/>
        </w:trPr>
        <w:tc>
          <w:tcPr>
            <w:tcW w:w="756" w:type="pct"/>
          </w:tcPr>
          <w:p w14:paraId="7356983C" w14:textId="77777777" w:rsidR="00BE3345" w:rsidRPr="00D02C76" w:rsidRDefault="00BE3345" w:rsidP="00BE3345">
            <w:pPr>
              <w:spacing w:after="160" w:line="259" w:lineRule="auto"/>
              <w:rPr>
                <w:rFonts w:ascii="Arial" w:hAnsi="Arial" w:cs="Arial"/>
                <w:sz w:val="18"/>
                <w:szCs w:val="18"/>
              </w:rPr>
            </w:pPr>
          </w:p>
        </w:tc>
        <w:tc>
          <w:tcPr>
            <w:tcW w:w="4244" w:type="pct"/>
          </w:tcPr>
          <w:p w14:paraId="5C1B28E3" w14:textId="77777777" w:rsidR="00BE3345" w:rsidRPr="00D02C76" w:rsidRDefault="00BE3345" w:rsidP="00BE3345">
            <w:pPr>
              <w:spacing w:after="160" w:line="259" w:lineRule="auto"/>
              <w:rPr>
                <w:rFonts w:ascii="Arial" w:hAnsi="Arial" w:cs="Arial"/>
                <w:sz w:val="18"/>
                <w:szCs w:val="18"/>
              </w:rPr>
            </w:pPr>
          </w:p>
        </w:tc>
      </w:tr>
      <w:tr w:rsidR="00BE3345" w:rsidRPr="00D02C76" w14:paraId="793A6A59" w14:textId="77777777" w:rsidTr="00F437CD">
        <w:trPr>
          <w:jc w:val="center"/>
        </w:trPr>
        <w:tc>
          <w:tcPr>
            <w:tcW w:w="756" w:type="pct"/>
          </w:tcPr>
          <w:p w14:paraId="27A83C18" w14:textId="77777777" w:rsidR="00BE3345" w:rsidRPr="00D02C76" w:rsidRDefault="00BE3345" w:rsidP="00BE3345">
            <w:pPr>
              <w:spacing w:after="160" w:line="259" w:lineRule="auto"/>
              <w:rPr>
                <w:rFonts w:ascii="Arial" w:hAnsi="Arial" w:cs="Arial"/>
                <w:sz w:val="18"/>
                <w:szCs w:val="18"/>
              </w:rPr>
            </w:pPr>
          </w:p>
        </w:tc>
        <w:tc>
          <w:tcPr>
            <w:tcW w:w="4244" w:type="pct"/>
          </w:tcPr>
          <w:p w14:paraId="7C162946" w14:textId="77777777" w:rsidR="00BE3345" w:rsidRPr="00D02C76" w:rsidRDefault="00BE3345" w:rsidP="00BE3345">
            <w:pPr>
              <w:spacing w:after="160" w:line="259" w:lineRule="auto"/>
              <w:rPr>
                <w:rFonts w:ascii="Arial" w:hAnsi="Arial" w:cs="Arial"/>
                <w:sz w:val="18"/>
                <w:szCs w:val="18"/>
              </w:rPr>
            </w:pPr>
          </w:p>
        </w:tc>
      </w:tr>
    </w:tbl>
    <w:p w14:paraId="510EC55A" w14:textId="77777777" w:rsidR="00BE3345" w:rsidRPr="00D02C76" w:rsidRDefault="00BE3345" w:rsidP="00BE3345">
      <w:pPr>
        <w:rPr>
          <w:rFonts w:ascii="Arial" w:hAnsi="Arial" w:cs="Arial"/>
          <w:sz w:val="18"/>
          <w:szCs w:val="18"/>
        </w:rPr>
      </w:pPr>
    </w:p>
    <w:p w14:paraId="48B77CD4" w14:textId="77777777" w:rsidR="004C73F1" w:rsidRPr="00D02C76" w:rsidRDefault="004C73F1" w:rsidP="004C73F1">
      <w:pPr>
        <w:rPr>
          <w:rFonts w:ascii="Arial" w:hAnsi="Arial" w:cs="Arial"/>
          <w:sz w:val="18"/>
          <w:szCs w:val="18"/>
        </w:rPr>
      </w:pPr>
      <w:r w:rsidRPr="00D02C76">
        <w:rPr>
          <w:rFonts w:ascii="Arial" w:hAnsi="Arial" w:cs="Arial" w:hint="eastAsia"/>
          <w:sz w:val="18"/>
          <w:szCs w:val="18"/>
        </w:rPr>
        <w:t>K</w:t>
      </w:r>
      <w:r w:rsidRPr="00D02C76">
        <w:rPr>
          <w:rFonts w:ascii="Arial" w:hAnsi="Arial" w:cs="Arial"/>
          <w:sz w:val="18"/>
          <w:szCs w:val="18"/>
        </w:rPr>
        <w:t>ey observations</w:t>
      </w:r>
    </w:p>
    <w:tbl>
      <w:tblPr>
        <w:tblStyle w:val="ae"/>
        <w:tblW w:w="5000" w:type="pct"/>
        <w:jc w:val="center"/>
        <w:tblLook w:val="04A0" w:firstRow="1" w:lastRow="0" w:firstColumn="1" w:lastColumn="0" w:noHBand="0" w:noVBand="1"/>
      </w:tblPr>
      <w:tblGrid>
        <w:gridCol w:w="1472"/>
        <w:gridCol w:w="8264"/>
      </w:tblGrid>
      <w:tr w:rsidR="004C73F1" w:rsidRPr="00D02C76" w14:paraId="2CB38264" w14:textId="77777777" w:rsidTr="00F437CD">
        <w:trPr>
          <w:jc w:val="center"/>
        </w:trPr>
        <w:tc>
          <w:tcPr>
            <w:tcW w:w="756" w:type="pct"/>
            <w:shd w:val="clear" w:color="auto" w:fill="D9D9D9" w:themeFill="background1" w:themeFillShade="D9"/>
          </w:tcPr>
          <w:p w14:paraId="423CAFF3"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Company</w:t>
            </w:r>
          </w:p>
        </w:tc>
        <w:tc>
          <w:tcPr>
            <w:tcW w:w="4244" w:type="pct"/>
            <w:shd w:val="clear" w:color="auto" w:fill="D9D9D9" w:themeFill="background1" w:themeFillShade="D9"/>
          </w:tcPr>
          <w:p w14:paraId="2D36DC70"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w:t>
            </w:r>
          </w:p>
        </w:tc>
      </w:tr>
      <w:tr w:rsidR="004C73F1" w:rsidRPr="00D02C76" w14:paraId="3402BB77" w14:textId="77777777" w:rsidTr="00F437CD">
        <w:trPr>
          <w:jc w:val="center"/>
        </w:trPr>
        <w:tc>
          <w:tcPr>
            <w:tcW w:w="756" w:type="pct"/>
          </w:tcPr>
          <w:p w14:paraId="7D9DF7AA" w14:textId="77777777" w:rsidR="004C73F1" w:rsidRPr="00D02C76" w:rsidRDefault="004C73F1" w:rsidP="00B267BF">
            <w:pPr>
              <w:spacing w:line="259"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TK</w:t>
            </w:r>
          </w:p>
        </w:tc>
        <w:tc>
          <w:tcPr>
            <w:tcW w:w="4244" w:type="pct"/>
          </w:tcPr>
          <w:p w14:paraId="30331D95" w14:textId="77777777" w:rsidR="004C73F1" w:rsidRPr="00D02C76" w:rsidRDefault="004C73F1" w:rsidP="00B267BF">
            <w:pPr>
              <w:spacing w:line="259" w:lineRule="auto"/>
              <w:rPr>
                <w:rFonts w:ascii="Arial" w:hAnsi="Arial" w:cs="Arial"/>
                <w:sz w:val="18"/>
                <w:szCs w:val="18"/>
              </w:rPr>
            </w:pPr>
            <w:r w:rsidRPr="00D02C76">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14:textId="215DB27F" w:rsidR="004C73F1" w:rsidRPr="00D02C76" w:rsidRDefault="004C73F1" w:rsidP="004C73F1">
      <w:pPr>
        <w:rPr>
          <w:rFonts w:ascii="Arial" w:hAnsi="Arial" w:cs="Arial"/>
          <w:sz w:val="18"/>
          <w:szCs w:val="18"/>
          <w:lang w:val="en-GB"/>
        </w:rPr>
      </w:pPr>
    </w:p>
    <w:p w14:paraId="75484B8B" w14:textId="4AF59542" w:rsidR="00065811" w:rsidRPr="00D02C76" w:rsidRDefault="00065811" w:rsidP="00065811">
      <w:pPr>
        <w:pStyle w:val="1"/>
        <w:rPr>
          <w:rFonts w:ascii="Arial" w:hAnsi="Arial" w:cs="Arial"/>
          <w:sz w:val="28"/>
          <w:szCs w:val="18"/>
        </w:rPr>
      </w:pPr>
      <w:r w:rsidRPr="00D02C76">
        <w:rPr>
          <w:rFonts w:ascii="Arial" w:hAnsi="Arial" w:cs="Arial"/>
          <w:sz w:val="28"/>
          <w:szCs w:val="18"/>
        </w:rPr>
        <w:t xml:space="preserve">Proposals for online </w:t>
      </w:r>
    </w:p>
    <w:p w14:paraId="634EFB3E" w14:textId="77777777" w:rsidR="00065811" w:rsidRPr="00D02C76" w:rsidRDefault="00065811" w:rsidP="00065811">
      <w:pPr>
        <w:rPr>
          <w:rFonts w:hint="eastAsia"/>
          <w:sz w:val="20"/>
          <w:szCs w:val="20"/>
        </w:rPr>
      </w:pPr>
    </w:p>
    <w:p w14:paraId="40DE3C9B" w14:textId="77777777" w:rsidR="0090559F" w:rsidRPr="00D02C76" w:rsidRDefault="0090559F" w:rsidP="0090559F">
      <w:pPr>
        <w:rPr>
          <w:rFonts w:ascii="Arial" w:hAnsi="Arial" w:cs="Arial"/>
          <w:sz w:val="20"/>
          <w:szCs w:val="20"/>
        </w:rPr>
      </w:pPr>
    </w:p>
    <w:p w14:paraId="62A8BAA7" w14:textId="029A59BD" w:rsidR="00065811" w:rsidRPr="00D02C76" w:rsidRDefault="00065811" w:rsidP="0075714A">
      <w:pPr>
        <w:pStyle w:val="1"/>
        <w:rPr>
          <w:rFonts w:ascii="Arial" w:hAnsi="Arial" w:cs="Arial"/>
          <w:sz w:val="28"/>
          <w:szCs w:val="18"/>
        </w:rPr>
      </w:pPr>
      <w:r w:rsidRPr="00D02C76">
        <w:rPr>
          <w:rFonts w:ascii="Arial" w:hAnsi="Arial" w:cs="Arial"/>
          <w:sz w:val="28"/>
          <w:szCs w:val="18"/>
        </w:rPr>
        <w:t xml:space="preserve">Contact information </w:t>
      </w:r>
    </w:p>
    <w:tbl>
      <w:tblPr>
        <w:tblStyle w:val="ae"/>
        <w:tblW w:w="5000" w:type="pct"/>
        <w:tblLook w:val="04A0" w:firstRow="1" w:lastRow="0" w:firstColumn="1" w:lastColumn="0" w:noHBand="0" w:noVBand="1"/>
      </w:tblPr>
      <w:tblGrid>
        <w:gridCol w:w="1789"/>
        <w:gridCol w:w="2736"/>
        <w:gridCol w:w="5211"/>
      </w:tblGrid>
      <w:tr w:rsidR="00065811" w:rsidRPr="00D02C76" w14:paraId="1A94DD07" w14:textId="77777777" w:rsidTr="00FA1361">
        <w:tc>
          <w:tcPr>
            <w:tcW w:w="919" w:type="pct"/>
            <w:shd w:val="clear" w:color="auto" w:fill="D9D9D9" w:themeFill="background1" w:themeFillShade="D9"/>
          </w:tcPr>
          <w:p w14:paraId="7BAD748A" w14:textId="77777777" w:rsidR="00065811" w:rsidRPr="00D02C76" w:rsidRDefault="00065811" w:rsidP="00FA1361">
            <w:pPr>
              <w:rPr>
                <w:sz w:val="18"/>
                <w:szCs w:val="18"/>
              </w:rPr>
            </w:pPr>
            <w:r w:rsidRPr="00D02C76">
              <w:rPr>
                <w:sz w:val="18"/>
                <w:szCs w:val="18"/>
              </w:rPr>
              <w:t>Company</w:t>
            </w:r>
          </w:p>
        </w:tc>
        <w:tc>
          <w:tcPr>
            <w:tcW w:w="1405" w:type="pct"/>
            <w:shd w:val="clear" w:color="auto" w:fill="D9D9D9" w:themeFill="background1" w:themeFillShade="D9"/>
          </w:tcPr>
          <w:p w14:paraId="485CDF86" w14:textId="77777777" w:rsidR="00065811" w:rsidRPr="00D02C76" w:rsidRDefault="00065811" w:rsidP="00FA1361">
            <w:pPr>
              <w:rPr>
                <w:sz w:val="18"/>
                <w:szCs w:val="18"/>
              </w:rPr>
            </w:pPr>
            <w:r w:rsidRPr="00D02C76">
              <w:rPr>
                <w:sz w:val="18"/>
                <w:szCs w:val="18"/>
              </w:rPr>
              <w:t>Delegate(s)</w:t>
            </w:r>
          </w:p>
        </w:tc>
        <w:tc>
          <w:tcPr>
            <w:tcW w:w="2676" w:type="pct"/>
            <w:shd w:val="clear" w:color="auto" w:fill="D9D9D9" w:themeFill="background1" w:themeFillShade="D9"/>
          </w:tcPr>
          <w:p w14:paraId="2DF7E83B" w14:textId="77777777" w:rsidR="00065811" w:rsidRPr="00D02C76" w:rsidRDefault="00065811" w:rsidP="00FA1361">
            <w:pPr>
              <w:rPr>
                <w:sz w:val="18"/>
                <w:szCs w:val="18"/>
              </w:rPr>
            </w:pPr>
            <w:r w:rsidRPr="00D02C76">
              <w:rPr>
                <w:sz w:val="18"/>
                <w:szCs w:val="18"/>
              </w:rPr>
              <w:t>Email address</w:t>
            </w:r>
          </w:p>
        </w:tc>
      </w:tr>
      <w:tr w:rsidR="00065811" w:rsidRPr="00D02C76" w14:paraId="5D21D0BC" w14:textId="77777777" w:rsidTr="00FA1361">
        <w:tc>
          <w:tcPr>
            <w:tcW w:w="919" w:type="pct"/>
          </w:tcPr>
          <w:p w14:paraId="5BF014DB" w14:textId="77777777" w:rsidR="00065811" w:rsidRPr="00D02C76" w:rsidRDefault="00065811" w:rsidP="00FA1361">
            <w:pPr>
              <w:rPr>
                <w:sz w:val="18"/>
                <w:szCs w:val="18"/>
              </w:rPr>
            </w:pPr>
            <w:r w:rsidRPr="00D02C76">
              <w:rPr>
                <w:sz w:val="18"/>
                <w:szCs w:val="18"/>
              </w:rPr>
              <w:t>Moderator</w:t>
            </w:r>
          </w:p>
        </w:tc>
        <w:tc>
          <w:tcPr>
            <w:tcW w:w="1405" w:type="pct"/>
          </w:tcPr>
          <w:p w14:paraId="342ECB42" w14:textId="77777777" w:rsidR="00065811" w:rsidRPr="00D02C76" w:rsidRDefault="00065811" w:rsidP="00FA1361">
            <w:pPr>
              <w:rPr>
                <w:sz w:val="18"/>
                <w:szCs w:val="18"/>
              </w:rPr>
            </w:pPr>
            <w:r w:rsidRPr="00D02C76">
              <w:rPr>
                <w:sz w:val="18"/>
                <w:szCs w:val="18"/>
              </w:rPr>
              <w:t>Feifei Sun (CSI framework, CSI reporting)</w:t>
            </w:r>
          </w:p>
          <w:p w14:paraId="245D020F" w14:textId="55A9D3DA" w:rsidR="00065811" w:rsidRPr="00D02C76" w:rsidRDefault="00065811" w:rsidP="00FA1361">
            <w:pPr>
              <w:rPr>
                <w:sz w:val="18"/>
                <w:szCs w:val="18"/>
              </w:rPr>
            </w:pPr>
            <w:r w:rsidRPr="00D02C76">
              <w:rPr>
                <w:sz w:val="18"/>
                <w:szCs w:val="18"/>
              </w:rPr>
              <w:t>Hao Wu (CSI measurement, CSI-RS design)</w:t>
            </w:r>
          </w:p>
        </w:tc>
        <w:tc>
          <w:tcPr>
            <w:tcW w:w="2676" w:type="pct"/>
          </w:tcPr>
          <w:p w14:paraId="4B1196D9" w14:textId="77777777" w:rsidR="00065811" w:rsidRPr="00D02C76" w:rsidRDefault="00065811" w:rsidP="00FA1361">
            <w:pPr>
              <w:rPr>
                <w:rStyle w:val="a5"/>
                <w:sz w:val="18"/>
                <w:szCs w:val="18"/>
              </w:rPr>
            </w:pPr>
            <w:hyperlink r:id="rId92" w:history="1">
              <w:r w:rsidRPr="00D02C76">
                <w:rPr>
                  <w:rStyle w:val="a5"/>
                  <w:sz w:val="18"/>
                  <w:szCs w:val="18"/>
                </w:rPr>
                <w:t>Feifei.sun@samsung.com</w:t>
              </w:r>
            </w:hyperlink>
          </w:p>
          <w:p w14:paraId="5B863FCA" w14:textId="380D70CF" w:rsidR="00065811" w:rsidRPr="00D02C76" w:rsidRDefault="00065811" w:rsidP="00FA1361">
            <w:pPr>
              <w:rPr>
                <w:sz w:val="18"/>
                <w:szCs w:val="18"/>
              </w:rPr>
            </w:pPr>
            <w:hyperlink r:id="rId93" w:history="1">
              <w:r w:rsidRPr="00D02C76">
                <w:rPr>
                  <w:rStyle w:val="a5"/>
                  <w:sz w:val="18"/>
                  <w:szCs w:val="18"/>
                </w:rPr>
                <w:t>hao.wu@vivo.com</w:t>
              </w:r>
            </w:hyperlink>
          </w:p>
          <w:p w14:paraId="1F24AD87" w14:textId="4CCFD0B3" w:rsidR="00065811" w:rsidRPr="00D02C76" w:rsidRDefault="00065811" w:rsidP="00FA1361">
            <w:pPr>
              <w:rPr>
                <w:sz w:val="18"/>
                <w:szCs w:val="18"/>
              </w:rPr>
            </w:pPr>
          </w:p>
        </w:tc>
      </w:tr>
      <w:tr w:rsidR="00065811" w:rsidRPr="00D02C76" w14:paraId="706585F6" w14:textId="77777777" w:rsidTr="00FA1361">
        <w:tc>
          <w:tcPr>
            <w:tcW w:w="919" w:type="pct"/>
          </w:tcPr>
          <w:p w14:paraId="5A9E528E" w14:textId="77777777" w:rsidR="00065811" w:rsidRPr="00D02C76" w:rsidRDefault="00065811" w:rsidP="00FA1361">
            <w:pPr>
              <w:rPr>
                <w:sz w:val="18"/>
                <w:szCs w:val="18"/>
              </w:rPr>
            </w:pPr>
          </w:p>
        </w:tc>
        <w:tc>
          <w:tcPr>
            <w:tcW w:w="1405" w:type="pct"/>
          </w:tcPr>
          <w:p w14:paraId="06D1FC36" w14:textId="77777777" w:rsidR="00065811" w:rsidRPr="00D02C76" w:rsidRDefault="00065811" w:rsidP="00FA1361">
            <w:pPr>
              <w:rPr>
                <w:sz w:val="18"/>
                <w:szCs w:val="18"/>
              </w:rPr>
            </w:pPr>
          </w:p>
        </w:tc>
        <w:tc>
          <w:tcPr>
            <w:tcW w:w="2676" w:type="pct"/>
          </w:tcPr>
          <w:p w14:paraId="40C5694D" w14:textId="77777777" w:rsidR="00065811" w:rsidRPr="00D02C76" w:rsidRDefault="00065811" w:rsidP="00FA1361">
            <w:pPr>
              <w:rPr>
                <w:sz w:val="18"/>
                <w:szCs w:val="18"/>
              </w:rPr>
            </w:pPr>
          </w:p>
        </w:tc>
      </w:tr>
      <w:tr w:rsidR="00A94D46" w:rsidRPr="00D02C76" w14:paraId="633AA3B0" w14:textId="77777777" w:rsidTr="00FA1361">
        <w:tc>
          <w:tcPr>
            <w:tcW w:w="919" w:type="pct"/>
          </w:tcPr>
          <w:p w14:paraId="537C7BA7" w14:textId="77777777" w:rsidR="00A94D46" w:rsidRPr="00D02C76" w:rsidRDefault="00A94D46" w:rsidP="00FA1361">
            <w:pPr>
              <w:rPr>
                <w:sz w:val="18"/>
                <w:szCs w:val="18"/>
              </w:rPr>
            </w:pPr>
          </w:p>
        </w:tc>
        <w:tc>
          <w:tcPr>
            <w:tcW w:w="1405" w:type="pct"/>
          </w:tcPr>
          <w:p w14:paraId="69A084B7" w14:textId="77777777" w:rsidR="00A94D46" w:rsidRPr="00D02C76" w:rsidRDefault="00A94D46" w:rsidP="00FA1361">
            <w:pPr>
              <w:rPr>
                <w:sz w:val="18"/>
                <w:szCs w:val="18"/>
              </w:rPr>
            </w:pPr>
          </w:p>
        </w:tc>
        <w:tc>
          <w:tcPr>
            <w:tcW w:w="2676" w:type="pct"/>
          </w:tcPr>
          <w:p w14:paraId="4E105285" w14:textId="77777777" w:rsidR="00A94D46" w:rsidRPr="00D02C76" w:rsidRDefault="00A94D46" w:rsidP="00FA1361">
            <w:pPr>
              <w:rPr>
                <w:sz w:val="18"/>
                <w:szCs w:val="18"/>
              </w:rPr>
            </w:pPr>
          </w:p>
        </w:tc>
      </w:tr>
    </w:tbl>
    <w:p w14:paraId="767165FF" w14:textId="7762ECA2" w:rsidR="00065811" w:rsidRPr="00D02C76" w:rsidRDefault="00065811" w:rsidP="00065811">
      <w:pPr>
        <w:rPr>
          <w:rFonts w:hint="eastAsia"/>
          <w:sz w:val="20"/>
          <w:szCs w:val="20"/>
        </w:rPr>
      </w:pPr>
    </w:p>
    <w:p w14:paraId="291D0381" w14:textId="77777777" w:rsidR="00065811" w:rsidRPr="00D02C76" w:rsidRDefault="00065811" w:rsidP="00065811">
      <w:pPr>
        <w:rPr>
          <w:rFonts w:hint="eastAsia"/>
          <w:sz w:val="20"/>
          <w:szCs w:val="20"/>
        </w:rPr>
      </w:pPr>
    </w:p>
    <w:p w14:paraId="382ADAA8" w14:textId="710EDFB3" w:rsidR="0075714A" w:rsidRPr="00D02C76" w:rsidRDefault="0075714A" w:rsidP="0075714A">
      <w:pPr>
        <w:pStyle w:val="1"/>
        <w:rPr>
          <w:rFonts w:ascii="Arial" w:hAnsi="Arial" w:cs="Arial"/>
          <w:sz w:val="28"/>
          <w:szCs w:val="18"/>
        </w:rPr>
      </w:pPr>
      <w:r w:rsidRPr="00D02C76">
        <w:rPr>
          <w:rFonts w:ascii="Arial" w:hAnsi="Arial" w:cs="Arial"/>
          <w:sz w:val="28"/>
          <w:szCs w:val="18"/>
        </w:rPr>
        <w:t xml:space="preserve">Reference </w:t>
      </w:r>
    </w:p>
    <w:p w14:paraId="02C6204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bookmarkStart w:id="49" w:name="_Hlk221306245"/>
      <w:r w:rsidRPr="00D02C76">
        <w:rPr>
          <w:rFonts w:ascii="Arial" w:hAnsi="Arial" w:cs="Arial"/>
          <w:sz w:val="18"/>
          <w:szCs w:val="18"/>
        </w:rPr>
        <w:t>R1-2600039</w:t>
      </w:r>
      <w:r w:rsidRPr="00D02C76">
        <w:rPr>
          <w:rFonts w:ascii="Arial" w:hAnsi="Arial" w:cs="Arial"/>
          <w:sz w:val="18"/>
          <w:szCs w:val="18"/>
        </w:rPr>
        <w:tab/>
        <w:t>On downlink-based CSI acquisition in 6GR</w:t>
      </w:r>
      <w:r w:rsidRPr="00D02C76">
        <w:rPr>
          <w:rFonts w:ascii="Arial" w:hAnsi="Arial" w:cs="Arial"/>
          <w:sz w:val="18"/>
          <w:szCs w:val="18"/>
        </w:rPr>
        <w:tab/>
        <w:t>Nokia</w:t>
      </w:r>
    </w:p>
    <w:p w14:paraId="05D016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R1-2600057</w:t>
      </w:r>
      <w:r w:rsidRPr="00D02C76">
        <w:rPr>
          <w:rFonts w:ascii="Arial" w:hAnsi="Arial" w:cs="Arial"/>
          <w:sz w:val="18"/>
          <w:szCs w:val="18"/>
        </w:rPr>
        <w:tab/>
        <w:t>Discussion on aspects of downlink-based CSI acquisition for 6GR air interface</w:t>
      </w:r>
      <w:r w:rsidRPr="00D02C76">
        <w:rPr>
          <w:rFonts w:ascii="Arial" w:hAnsi="Arial" w:cs="Arial"/>
          <w:sz w:val="18"/>
          <w:szCs w:val="18"/>
        </w:rPr>
        <w:tab/>
        <w:t>FUTUREWEI</w:t>
      </w:r>
    </w:p>
    <w:p w14:paraId="1B01277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R1-2600119</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Spreadtrum</w:t>
      </w:r>
      <w:proofErr w:type="spellEnd"/>
      <w:r w:rsidRPr="00D02C76">
        <w:rPr>
          <w:rFonts w:ascii="Arial" w:hAnsi="Arial" w:cs="Arial"/>
          <w:sz w:val="18"/>
          <w:szCs w:val="18"/>
        </w:rPr>
        <w:t>, UNISOC</w:t>
      </w:r>
    </w:p>
    <w:p w14:paraId="1653A5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R1-2600133</w:t>
      </w:r>
      <w:r w:rsidRPr="00D02C76">
        <w:rPr>
          <w:rFonts w:ascii="Arial" w:hAnsi="Arial" w:cs="Arial"/>
          <w:sz w:val="18"/>
          <w:szCs w:val="18"/>
        </w:rPr>
        <w:tab/>
        <w:t>6GR CSI: Aspects of Downlink-based CSI Acquisition</w:t>
      </w:r>
      <w:r w:rsidRPr="00D02C76">
        <w:rPr>
          <w:rFonts w:ascii="Arial" w:hAnsi="Arial" w:cs="Arial"/>
          <w:sz w:val="18"/>
          <w:szCs w:val="18"/>
        </w:rPr>
        <w:tab/>
      </w:r>
      <w:proofErr w:type="spellStart"/>
      <w:r w:rsidRPr="00D02C76">
        <w:rPr>
          <w:rFonts w:ascii="Arial" w:hAnsi="Arial" w:cs="Arial"/>
          <w:sz w:val="18"/>
          <w:szCs w:val="18"/>
        </w:rPr>
        <w:t>InterDigital</w:t>
      </w:r>
      <w:proofErr w:type="spellEnd"/>
      <w:r w:rsidRPr="00D02C76">
        <w:rPr>
          <w:rFonts w:ascii="Arial" w:hAnsi="Arial" w:cs="Arial"/>
          <w:sz w:val="18"/>
          <w:szCs w:val="18"/>
        </w:rPr>
        <w:t>, Inc.</w:t>
      </w:r>
    </w:p>
    <w:p w14:paraId="220DD461" w14:textId="3A306AC5"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w:t>
      </w:r>
      <w:r w:rsidR="00EA37F1" w:rsidRPr="00D02C76">
        <w:rPr>
          <w:sz w:val="18"/>
          <w:szCs w:val="18"/>
        </w:rPr>
        <w:t xml:space="preserve"> </w:t>
      </w:r>
      <w:r w:rsidR="00EA37F1" w:rsidRPr="00D02C76">
        <w:rPr>
          <w:rFonts w:ascii="Arial" w:hAnsi="Arial" w:cs="Arial"/>
          <w:sz w:val="18"/>
          <w:szCs w:val="18"/>
        </w:rPr>
        <w:t>2601467</w:t>
      </w:r>
      <w:r w:rsidRPr="00D02C76">
        <w:rPr>
          <w:rFonts w:ascii="Arial" w:hAnsi="Arial" w:cs="Arial"/>
          <w:sz w:val="18"/>
          <w:szCs w:val="18"/>
        </w:rPr>
        <w:tab/>
        <w:t>Aspects of downlink-based CSI acquisition</w:t>
      </w:r>
      <w:r w:rsidRPr="00D02C76">
        <w:rPr>
          <w:rFonts w:ascii="Arial" w:hAnsi="Arial" w:cs="Arial"/>
          <w:sz w:val="18"/>
          <w:szCs w:val="18"/>
        </w:rPr>
        <w:tab/>
        <w:t xml:space="preserve">Huawei, </w:t>
      </w:r>
      <w:proofErr w:type="spellStart"/>
      <w:r w:rsidRPr="00D02C76">
        <w:rPr>
          <w:rFonts w:ascii="Arial" w:hAnsi="Arial" w:cs="Arial"/>
          <w:sz w:val="18"/>
          <w:szCs w:val="18"/>
        </w:rPr>
        <w:t>HiSilicon</w:t>
      </w:r>
      <w:proofErr w:type="spellEnd"/>
    </w:p>
    <w:p w14:paraId="07994FF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R1-2600194</w:t>
      </w:r>
      <w:r w:rsidRPr="00D02C76">
        <w:rPr>
          <w:rFonts w:ascii="Arial" w:hAnsi="Arial" w:cs="Arial"/>
          <w:sz w:val="18"/>
          <w:szCs w:val="18"/>
        </w:rPr>
        <w:tab/>
        <w:t xml:space="preserve">Discussion on </w:t>
      </w:r>
      <w:proofErr w:type="gramStart"/>
      <w:r w:rsidRPr="00D02C76">
        <w:rPr>
          <w:rFonts w:ascii="Arial" w:hAnsi="Arial" w:cs="Arial"/>
          <w:sz w:val="18"/>
          <w:szCs w:val="18"/>
        </w:rPr>
        <w:t>downlink based</w:t>
      </w:r>
      <w:proofErr w:type="gramEnd"/>
      <w:r w:rsidRPr="00D02C76">
        <w:rPr>
          <w:rFonts w:ascii="Arial" w:hAnsi="Arial" w:cs="Arial"/>
          <w:sz w:val="18"/>
          <w:szCs w:val="18"/>
        </w:rPr>
        <w:t xml:space="preserve"> CSI acquisition</w:t>
      </w:r>
      <w:r w:rsidRPr="00D02C76">
        <w:rPr>
          <w:rFonts w:ascii="Arial" w:hAnsi="Arial" w:cs="Arial"/>
          <w:sz w:val="18"/>
          <w:szCs w:val="18"/>
        </w:rPr>
        <w:tab/>
        <w:t>OPPO</w:t>
      </w:r>
    </w:p>
    <w:p w14:paraId="1F9D73D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R1-2600222</w:t>
      </w:r>
      <w:r w:rsidRPr="00D02C76">
        <w:rPr>
          <w:rFonts w:ascii="Arial" w:hAnsi="Arial" w:cs="Arial"/>
          <w:sz w:val="18"/>
          <w:szCs w:val="18"/>
        </w:rPr>
        <w:tab/>
        <w:t>Aspects of downlink-based CSI acquisition</w:t>
      </w:r>
      <w:r w:rsidRPr="00D02C76">
        <w:rPr>
          <w:rFonts w:ascii="Arial" w:hAnsi="Arial" w:cs="Arial"/>
          <w:sz w:val="18"/>
          <w:szCs w:val="18"/>
        </w:rPr>
        <w:tab/>
        <w:t>TCL</w:t>
      </w:r>
    </w:p>
    <w:p w14:paraId="7671A44E"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R1-2600231</w:t>
      </w:r>
      <w:r w:rsidRPr="00D02C76">
        <w:rPr>
          <w:rFonts w:ascii="Arial" w:hAnsi="Arial" w:cs="Arial"/>
          <w:sz w:val="18"/>
          <w:szCs w:val="18"/>
        </w:rPr>
        <w:tab/>
        <w:t>Discussion on aspects of downlink-based CSI acquisition</w:t>
      </w:r>
      <w:r w:rsidRPr="00D02C76">
        <w:rPr>
          <w:rFonts w:ascii="Arial" w:hAnsi="Arial" w:cs="Arial"/>
          <w:sz w:val="18"/>
          <w:szCs w:val="18"/>
        </w:rPr>
        <w:tab/>
        <w:t xml:space="preserve">ZTE Corporation, </w:t>
      </w:r>
      <w:proofErr w:type="spellStart"/>
      <w:r w:rsidRPr="00D02C76">
        <w:rPr>
          <w:rFonts w:ascii="Arial" w:hAnsi="Arial" w:cs="Arial"/>
          <w:sz w:val="18"/>
          <w:szCs w:val="18"/>
        </w:rPr>
        <w:t>Sanechips</w:t>
      </w:r>
      <w:proofErr w:type="spellEnd"/>
    </w:p>
    <w:p w14:paraId="00B9387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R1-2600306</w:t>
      </w:r>
      <w:r w:rsidRPr="00D02C76">
        <w:rPr>
          <w:rFonts w:ascii="Arial" w:hAnsi="Arial" w:cs="Arial"/>
          <w:sz w:val="18"/>
          <w:szCs w:val="18"/>
        </w:rPr>
        <w:tab/>
        <w:t>Discussion on downlink-based CSI acquisition for 6GR</w:t>
      </w:r>
      <w:r w:rsidRPr="00D02C76">
        <w:rPr>
          <w:rFonts w:ascii="Arial" w:hAnsi="Arial" w:cs="Arial"/>
          <w:sz w:val="18"/>
          <w:szCs w:val="18"/>
        </w:rPr>
        <w:tab/>
        <w:t>CATT</w:t>
      </w:r>
    </w:p>
    <w:p w14:paraId="5CB6F8B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R1-2600339</w:t>
      </w:r>
      <w:r w:rsidRPr="00D02C76">
        <w:rPr>
          <w:rFonts w:ascii="Arial" w:hAnsi="Arial" w:cs="Arial"/>
          <w:sz w:val="18"/>
          <w:szCs w:val="18"/>
        </w:rPr>
        <w:tab/>
        <w:t>Aspects of downlink-based CSI acquisition</w:t>
      </w:r>
      <w:r w:rsidRPr="00D02C76">
        <w:rPr>
          <w:rFonts w:ascii="Arial" w:hAnsi="Arial" w:cs="Arial"/>
          <w:sz w:val="18"/>
          <w:szCs w:val="18"/>
        </w:rPr>
        <w:tab/>
        <w:t>Tejas Network Limited</w:t>
      </w:r>
    </w:p>
    <w:p w14:paraId="7270E1D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R1-2600348</w:t>
      </w:r>
      <w:r w:rsidRPr="00D02C76">
        <w:rPr>
          <w:rFonts w:ascii="Arial" w:hAnsi="Arial" w:cs="Arial"/>
          <w:sz w:val="18"/>
          <w:szCs w:val="18"/>
        </w:rPr>
        <w:tab/>
        <w:t>Aspects of downlink-based CSI acquisition</w:t>
      </w:r>
      <w:r w:rsidRPr="00D02C76">
        <w:rPr>
          <w:rFonts w:ascii="Arial" w:hAnsi="Arial" w:cs="Arial"/>
          <w:sz w:val="18"/>
          <w:szCs w:val="18"/>
        </w:rPr>
        <w:tab/>
        <w:t>MediaTek Inc.</w:t>
      </w:r>
    </w:p>
    <w:p w14:paraId="6F9409F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R1-2600396</w:t>
      </w:r>
      <w:r w:rsidRPr="00D02C76">
        <w:rPr>
          <w:rFonts w:ascii="Arial" w:hAnsi="Arial" w:cs="Arial"/>
          <w:sz w:val="18"/>
          <w:szCs w:val="18"/>
        </w:rPr>
        <w:tab/>
        <w:t>Discussion on downlink-based CSI acquisition</w:t>
      </w:r>
      <w:r w:rsidRPr="00D02C76">
        <w:rPr>
          <w:rFonts w:ascii="Arial" w:hAnsi="Arial" w:cs="Arial"/>
          <w:sz w:val="18"/>
          <w:szCs w:val="18"/>
        </w:rPr>
        <w:tab/>
        <w:t>CMCC</w:t>
      </w:r>
    </w:p>
    <w:p w14:paraId="1D4EDFB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R1-2600436</w:t>
      </w:r>
      <w:r w:rsidRPr="00D02C76">
        <w:rPr>
          <w:rFonts w:ascii="Arial" w:hAnsi="Arial" w:cs="Arial"/>
          <w:sz w:val="18"/>
          <w:szCs w:val="18"/>
        </w:rPr>
        <w:tab/>
        <w:t>Discussion on DL CSI acquisition for 6GR</w:t>
      </w:r>
      <w:r w:rsidRPr="00D02C76">
        <w:rPr>
          <w:rFonts w:ascii="Arial" w:hAnsi="Arial" w:cs="Arial"/>
          <w:sz w:val="18"/>
          <w:szCs w:val="18"/>
        </w:rPr>
        <w:tab/>
        <w:t>Xiaomi</w:t>
      </w:r>
    </w:p>
    <w:p w14:paraId="75EA002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R1-2600511</w:t>
      </w:r>
      <w:r w:rsidRPr="00D02C76">
        <w:rPr>
          <w:rFonts w:ascii="Arial" w:hAnsi="Arial" w:cs="Arial"/>
          <w:sz w:val="18"/>
          <w:szCs w:val="18"/>
        </w:rPr>
        <w:tab/>
        <w:t>Discussion on aspects of downlink-based CSI acquisition for 6GR</w:t>
      </w:r>
      <w:r w:rsidRPr="00D02C76">
        <w:rPr>
          <w:rFonts w:ascii="Arial" w:hAnsi="Arial" w:cs="Arial"/>
          <w:sz w:val="18"/>
          <w:szCs w:val="18"/>
        </w:rPr>
        <w:tab/>
        <w:t>vivo</w:t>
      </w:r>
    </w:p>
    <w:p w14:paraId="2D1464E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R1-2600559</w:t>
      </w:r>
      <w:r w:rsidRPr="00D02C76">
        <w:rPr>
          <w:rFonts w:ascii="Arial" w:hAnsi="Arial" w:cs="Arial"/>
          <w:sz w:val="18"/>
          <w:szCs w:val="18"/>
        </w:rPr>
        <w:tab/>
        <w:t>IMU Views on Downlink-based CSI Acquisition</w:t>
      </w:r>
      <w:r w:rsidRPr="00D02C76">
        <w:rPr>
          <w:rFonts w:ascii="Arial" w:hAnsi="Arial" w:cs="Arial"/>
          <w:sz w:val="18"/>
          <w:szCs w:val="18"/>
        </w:rPr>
        <w:tab/>
        <w:t>IMU</w:t>
      </w:r>
    </w:p>
    <w:p w14:paraId="026FEDA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R1-2600571</w:t>
      </w:r>
      <w:r w:rsidRPr="00D02C76">
        <w:rPr>
          <w:rFonts w:ascii="Arial" w:hAnsi="Arial" w:cs="Arial"/>
          <w:sz w:val="18"/>
          <w:szCs w:val="18"/>
        </w:rPr>
        <w:tab/>
        <w:t xml:space="preserve">Discussion on </w:t>
      </w:r>
      <w:proofErr w:type="gramStart"/>
      <w:r w:rsidRPr="00D02C76">
        <w:rPr>
          <w:rFonts w:ascii="Arial" w:hAnsi="Arial" w:cs="Arial"/>
          <w:sz w:val="18"/>
          <w:szCs w:val="18"/>
        </w:rPr>
        <w:t>downlink based</w:t>
      </w:r>
      <w:proofErr w:type="gramEnd"/>
      <w:r w:rsidRPr="00D02C76">
        <w:rPr>
          <w:rFonts w:ascii="Arial" w:hAnsi="Arial" w:cs="Arial"/>
          <w:sz w:val="18"/>
          <w:szCs w:val="18"/>
        </w:rPr>
        <w:t xml:space="preserve"> CSI acquisition</w:t>
      </w:r>
      <w:r w:rsidRPr="00D02C76">
        <w:rPr>
          <w:rFonts w:ascii="Arial" w:hAnsi="Arial" w:cs="Arial"/>
          <w:sz w:val="18"/>
          <w:szCs w:val="18"/>
        </w:rPr>
        <w:tab/>
        <w:t>BJTU</w:t>
      </w:r>
    </w:p>
    <w:p w14:paraId="1AFBE8B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R1-2600607</w:t>
      </w:r>
      <w:r w:rsidRPr="00D02C76">
        <w:rPr>
          <w:rFonts w:ascii="Arial" w:hAnsi="Arial" w:cs="Arial"/>
          <w:sz w:val="18"/>
          <w:szCs w:val="18"/>
        </w:rPr>
        <w:tab/>
        <w:t>Views on Aspects of downlink-based CSI acquisition</w:t>
      </w:r>
      <w:r w:rsidRPr="00D02C76">
        <w:rPr>
          <w:rFonts w:ascii="Arial" w:hAnsi="Arial" w:cs="Arial"/>
          <w:sz w:val="18"/>
          <w:szCs w:val="18"/>
        </w:rPr>
        <w:tab/>
      </w:r>
      <w:proofErr w:type="spellStart"/>
      <w:r w:rsidRPr="00D02C76">
        <w:rPr>
          <w:rFonts w:ascii="Arial" w:hAnsi="Arial" w:cs="Arial"/>
          <w:sz w:val="18"/>
          <w:szCs w:val="18"/>
        </w:rPr>
        <w:t>Ofinno</w:t>
      </w:r>
      <w:proofErr w:type="spellEnd"/>
    </w:p>
    <w:p w14:paraId="4D1AB8C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R1-2600632</w:t>
      </w:r>
      <w:r w:rsidRPr="00D02C76">
        <w:rPr>
          <w:rFonts w:ascii="Arial" w:hAnsi="Arial" w:cs="Arial"/>
          <w:sz w:val="18"/>
          <w:szCs w:val="18"/>
        </w:rPr>
        <w:tab/>
        <w:t>Aspects of Downlink Based CSI Acquisition</w:t>
      </w:r>
      <w:r w:rsidRPr="00D02C76">
        <w:rPr>
          <w:rFonts w:ascii="Arial" w:hAnsi="Arial" w:cs="Arial"/>
          <w:sz w:val="18"/>
          <w:szCs w:val="18"/>
        </w:rPr>
        <w:tab/>
        <w:t>Google</w:t>
      </w:r>
    </w:p>
    <w:p w14:paraId="152F790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R1-2600672</w:t>
      </w:r>
      <w:r w:rsidRPr="00D02C76">
        <w:rPr>
          <w:rFonts w:ascii="Arial" w:hAnsi="Arial" w:cs="Arial"/>
          <w:sz w:val="18"/>
          <w:szCs w:val="18"/>
        </w:rPr>
        <w:tab/>
        <w:t>Discussion on downlink-based CSI acquisition</w:t>
      </w:r>
      <w:r w:rsidRPr="00D02C76">
        <w:rPr>
          <w:rFonts w:ascii="Arial" w:hAnsi="Arial" w:cs="Arial"/>
          <w:sz w:val="18"/>
          <w:szCs w:val="18"/>
        </w:rPr>
        <w:tab/>
        <w:t>NEC</w:t>
      </w:r>
    </w:p>
    <w:p w14:paraId="5943712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R1-2600700</w:t>
      </w:r>
      <w:r w:rsidRPr="00D02C76">
        <w:rPr>
          <w:rFonts w:ascii="Arial" w:hAnsi="Arial" w:cs="Arial"/>
          <w:sz w:val="18"/>
          <w:szCs w:val="18"/>
        </w:rPr>
        <w:tab/>
        <w:t>Discussion on aspects of downlink-based CSI acquisition</w:t>
      </w:r>
      <w:r w:rsidRPr="00D02C76">
        <w:rPr>
          <w:rFonts w:ascii="Arial" w:hAnsi="Arial" w:cs="Arial"/>
          <w:sz w:val="18"/>
          <w:szCs w:val="18"/>
        </w:rPr>
        <w:tab/>
        <w:t>China Telecom</w:t>
      </w:r>
    </w:p>
    <w:p w14:paraId="0B592DC1" w14:textId="6E7CD471"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R1-2601516</w:t>
      </w:r>
      <w:r w:rsidRPr="00D02C76">
        <w:rPr>
          <w:rFonts w:ascii="Arial" w:hAnsi="Arial" w:cs="Arial"/>
          <w:sz w:val="18"/>
          <w:szCs w:val="18"/>
        </w:rPr>
        <w:tab/>
        <w:t>Discussion on DL-based CSI acquisition and CSI-RS design</w:t>
      </w:r>
      <w:r w:rsidRPr="00D02C76">
        <w:rPr>
          <w:rFonts w:ascii="Arial" w:hAnsi="Arial" w:cs="Arial"/>
          <w:sz w:val="18"/>
          <w:szCs w:val="18"/>
        </w:rPr>
        <w:tab/>
        <w:t>Samsung</w:t>
      </w:r>
    </w:p>
    <w:p w14:paraId="773D02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R1-2600797</w:t>
      </w:r>
      <w:r w:rsidRPr="00D02C76">
        <w:rPr>
          <w:rFonts w:ascii="Arial" w:hAnsi="Arial" w:cs="Arial"/>
          <w:sz w:val="18"/>
          <w:szCs w:val="18"/>
        </w:rPr>
        <w:tab/>
        <w:t>Discussion on aspects of downlink-based CSI acquisition</w:t>
      </w:r>
      <w:r w:rsidRPr="00D02C76">
        <w:rPr>
          <w:rFonts w:ascii="Arial" w:hAnsi="Arial" w:cs="Arial"/>
          <w:sz w:val="18"/>
          <w:szCs w:val="18"/>
        </w:rPr>
        <w:tab/>
      </w:r>
      <w:proofErr w:type="spellStart"/>
      <w:r w:rsidRPr="00D02C76">
        <w:rPr>
          <w:rFonts w:ascii="Arial" w:hAnsi="Arial" w:cs="Arial"/>
          <w:sz w:val="18"/>
          <w:szCs w:val="18"/>
        </w:rPr>
        <w:t>BeammWave</w:t>
      </w:r>
      <w:proofErr w:type="spellEnd"/>
      <w:r w:rsidRPr="00D02C76">
        <w:rPr>
          <w:rFonts w:ascii="Arial" w:hAnsi="Arial" w:cs="Arial"/>
          <w:sz w:val="18"/>
          <w:szCs w:val="18"/>
        </w:rPr>
        <w:t xml:space="preserve"> AB</w:t>
      </w:r>
    </w:p>
    <w:p w14:paraId="7A8C59D7"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R1-2600805</w:t>
      </w:r>
      <w:r w:rsidRPr="00D02C76">
        <w:rPr>
          <w:rFonts w:ascii="Arial" w:hAnsi="Arial" w:cs="Arial"/>
          <w:sz w:val="18"/>
          <w:szCs w:val="18"/>
        </w:rPr>
        <w:tab/>
        <w:t>Downlink-based CSI acquisition for 6GR air interface</w:t>
      </w:r>
      <w:r w:rsidRPr="00D02C76">
        <w:rPr>
          <w:rFonts w:ascii="Arial" w:hAnsi="Arial" w:cs="Arial"/>
          <w:sz w:val="18"/>
          <w:szCs w:val="18"/>
        </w:rPr>
        <w:tab/>
        <w:t>NVIDIA</w:t>
      </w:r>
    </w:p>
    <w:p w14:paraId="755F926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R1-2600835</w:t>
      </w:r>
      <w:r w:rsidRPr="00D02C76">
        <w:rPr>
          <w:rFonts w:ascii="Arial" w:hAnsi="Arial" w:cs="Arial"/>
          <w:sz w:val="18"/>
          <w:szCs w:val="18"/>
        </w:rPr>
        <w:tab/>
        <w:t>Views on downlink-based CSI acquisition</w:t>
      </w:r>
      <w:r w:rsidRPr="00D02C76">
        <w:rPr>
          <w:rFonts w:ascii="Arial" w:hAnsi="Arial" w:cs="Arial"/>
          <w:sz w:val="18"/>
          <w:szCs w:val="18"/>
        </w:rPr>
        <w:tab/>
        <w:t>Apple</w:t>
      </w:r>
    </w:p>
    <w:p w14:paraId="6E8058A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R1-2600848</w:t>
      </w:r>
      <w:r w:rsidRPr="00D02C76">
        <w:rPr>
          <w:rFonts w:ascii="Arial" w:hAnsi="Arial" w:cs="Arial"/>
          <w:sz w:val="18"/>
          <w:szCs w:val="18"/>
        </w:rPr>
        <w:tab/>
        <w:t>Aspects of downlink-based CSI acquisition</w:t>
      </w:r>
      <w:r w:rsidRPr="00D02C76">
        <w:rPr>
          <w:rFonts w:ascii="Arial" w:hAnsi="Arial" w:cs="Arial"/>
          <w:sz w:val="18"/>
          <w:szCs w:val="18"/>
        </w:rPr>
        <w:tab/>
        <w:t>Lenovo</w:t>
      </w:r>
    </w:p>
    <w:p w14:paraId="4CD5D36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R1-2600875</w:t>
      </w:r>
      <w:r w:rsidRPr="00D02C76">
        <w:rPr>
          <w:rFonts w:ascii="Arial" w:hAnsi="Arial" w:cs="Arial"/>
          <w:sz w:val="18"/>
          <w:szCs w:val="18"/>
        </w:rPr>
        <w:tab/>
        <w:t>Discussion on downlink-based CSI acquisition</w:t>
      </w:r>
      <w:r w:rsidRPr="00D02C76">
        <w:rPr>
          <w:rFonts w:ascii="Arial" w:hAnsi="Arial" w:cs="Arial"/>
          <w:sz w:val="18"/>
          <w:szCs w:val="18"/>
        </w:rPr>
        <w:tab/>
        <w:t>Fujitsu</w:t>
      </w:r>
    </w:p>
    <w:p w14:paraId="421C4DC5"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R1-2600880</w:t>
      </w:r>
      <w:r w:rsidRPr="00D02C76">
        <w:rPr>
          <w:rFonts w:ascii="Arial" w:hAnsi="Arial" w:cs="Arial"/>
          <w:sz w:val="18"/>
          <w:szCs w:val="18"/>
        </w:rPr>
        <w:tab/>
        <w:t>Discussion on aspects of downlink-based CSI acquisition</w:t>
      </w:r>
      <w:r w:rsidRPr="00D02C76">
        <w:rPr>
          <w:rFonts w:ascii="Arial" w:hAnsi="Arial" w:cs="Arial"/>
          <w:sz w:val="18"/>
          <w:szCs w:val="18"/>
        </w:rPr>
        <w:tab/>
        <w:t>KT Corp.</w:t>
      </w:r>
    </w:p>
    <w:p w14:paraId="52E04440"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R1-2600890</w:t>
      </w:r>
      <w:r w:rsidRPr="00D02C76">
        <w:rPr>
          <w:rFonts w:ascii="Arial" w:hAnsi="Arial" w:cs="Arial"/>
          <w:sz w:val="18"/>
          <w:szCs w:val="18"/>
        </w:rPr>
        <w:tab/>
        <w:t>Discussion on aspects of downlink-based CSI acquisition</w:t>
      </w:r>
      <w:r w:rsidRPr="00D02C76">
        <w:rPr>
          <w:rFonts w:ascii="Arial" w:hAnsi="Arial" w:cs="Arial"/>
          <w:sz w:val="18"/>
          <w:szCs w:val="18"/>
        </w:rPr>
        <w:tab/>
        <w:t>LG Electronics</w:t>
      </w:r>
    </w:p>
    <w:p w14:paraId="00A7223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R1-2600911</w:t>
      </w:r>
      <w:r w:rsidRPr="00D02C76">
        <w:rPr>
          <w:rFonts w:ascii="Arial" w:hAnsi="Arial" w:cs="Arial"/>
          <w:sz w:val="18"/>
          <w:szCs w:val="18"/>
        </w:rPr>
        <w:tab/>
        <w:t>Aspects of downlink-based CSI acquisition for 6GR study</w:t>
      </w:r>
      <w:r w:rsidRPr="00D02C76">
        <w:rPr>
          <w:rFonts w:ascii="Arial" w:hAnsi="Arial" w:cs="Arial"/>
          <w:sz w:val="18"/>
          <w:szCs w:val="18"/>
        </w:rPr>
        <w:tab/>
        <w:t>Intel Corporation</w:t>
      </w:r>
    </w:p>
    <w:p w14:paraId="26D979F2"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R1-2600923</w:t>
      </w:r>
      <w:r w:rsidRPr="00D02C76">
        <w:rPr>
          <w:rFonts w:ascii="Arial" w:hAnsi="Arial" w:cs="Arial"/>
          <w:sz w:val="18"/>
          <w:szCs w:val="18"/>
        </w:rPr>
        <w:tab/>
        <w:t xml:space="preserve">Aspects of downlink-based CSI </w:t>
      </w:r>
      <w:proofErr w:type="spellStart"/>
      <w:r w:rsidRPr="00D02C76">
        <w:rPr>
          <w:rFonts w:ascii="Arial" w:hAnsi="Arial" w:cs="Arial"/>
          <w:sz w:val="18"/>
          <w:szCs w:val="18"/>
        </w:rPr>
        <w:t>acquisiton</w:t>
      </w:r>
      <w:proofErr w:type="spellEnd"/>
      <w:r w:rsidRPr="00D02C76">
        <w:rPr>
          <w:rFonts w:ascii="Arial" w:hAnsi="Arial" w:cs="Arial"/>
          <w:sz w:val="18"/>
          <w:szCs w:val="18"/>
        </w:rPr>
        <w:tab/>
        <w:t>Sharp</w:t>
      </w:r>
    </w:p>
    <w:p w14:paraId="0027EF18"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R1-2600948</w:t>
      </w:r>
      <w:r w:rsidRPr="00D02C76">
        <w:rPr>
          <w:rFonts w:ascii="Arial" w:hAnsi="Arial" w:cs="Arial"/>
          <w:sz w:val="18"/>
          <w:szCs w:val="18"/>
        </w:rPr>
        <w:tab/>
        <w:t>Discussion on downlink-based CSI acquisition</w:t>
      </w:r>
      <w:r w:rsidRPr="00D02C76">
        <w:rPr>
          <w:rFonts w:ascii="Arial" w:hAnsi="Arial" w:cs="Arial"/>
          <w:sz w:val="18"/>
          <w:szCs w:val="18"/>
        </w:rPr>
        <w:tab/>
        <w:t>HONOR</w:t>
      </w:r>
    </w:p>
    <w:p w14:paraId="170C10D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R1-2600980</w:t>
      </w:r>
      <w:r w:rsidRPr="00D02C76">
        <w:rPr>
          <w:rFonts w:ascii="Arial" w:hAnsi="Arial" w:cs="Arial"/>
          <w:sz w:val="18"/>
          <w:szCs w:val="18"/>
        </w:rPr>
        <w:tab/>
        <w:t>Downlink CSI acquisition aspects for 6G</w:t>
      </w:r>
      <w:r w:rsidRPr="00D02C76">
        <w:rPr>
          <w:rFonts w:ascii="Arial" w:hAnsi="Arial" w:cs="Arial"/>
          <w:sz w:val="18"/>
          <w:szCs w:val="18"/>
        </w:rPr>
        <w:tab/>
        <w:t>Fraunhofer IIS, Fraunhofer HHI</w:t>
      </w:r>
    </w:p>
    <w:p w14:paraId="44EF1B9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R1-2601010</w:t>
      </w:r>
      <w:r w:rsidRPr="00D02C76">
        <w:rPr>
          <w:rFonts w:ascii="Arial" w:hAnsi="Arial" w:cs="Arial"/>
          <w:sz w:val="18"/>
          <w:szCs w:val="18"/>
        </w:rPr>
        <w:tab/>
        <w:t>Discussion on downlink-based CSI acquisition for 6GR</w:t>
      </w:r>
      <w:r w:rsidRPr="00D02C76">
        <w:rPr>
          <w:rFonts w:ascii="Arial" w:hAnsi="Arial" w:cs="Arial"/>
          <w:sz w:val="18"/>
          <w:szCs w:val="18"/>
        </w:rPr>
        <w:tab/>
        <w:t>ETRI</w:t>
      </w:r>
    </w:p>
    <w:p w14:paraId="2402CD70" w14:textId="45EEDAD4"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w:t>
      </w:r>
      <w:r w:rsidR="00EA37F1" w:rsidRPr="00D02C76">
        <w:rPr>
          <w:sz w:val="18"/>
          <w:szCs w:val="18"/>
        </w:rPr>
        <w:t xml:space="preserve"> </w:t>
      </w:r>
      <w:r w:rsidR="00EA37F1" w:rsidRPr="00D02C76">
        <w:rPr>
          <w:rFonts w:ascii="Arial" w:hAnsi="Arial" w:cs="Arial"/>
          <w:sz w:val="18"/>
          <w:szCs w:val="18"/>
        </w:rPr>
        <w:t>R1-2601451</w:t>
      </w:r>
      <w:r w:rsidRPr="00D02C76">
        <w:rPr>
          <w:rFonts w:ascii="Arial" w:hAnsi="Arial" w:cs="Arial"/>
          <w:sz w:val="18"/>
          <w:szCs w:val="18"/>
        </w:rPr>
        <w:tab/>
        <w:t>Views on aspects of downlink-based CSI Acquisition</w:t>
      </w:r>
      <w:r w:rsidRPr="00D02C76">
        <w:rPr>
          <w:rFonts w:ascii="Arial" w:hAnsi="Arial" w:cs="Arial"/>
          <w:sz w:val="18"/>
          <w:szCs w:val="18"/>
        </w:rPr>
        <w:tab/>
        <w:t>Ericsson</w:t>
      </w:r>
    </w:p>
    <w:p w14:paraId="1A9017E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R1-2601051</w:t>
      </w:r>
      <w:r w:rsidRPr="00D02C76">
        <w:rPr>
          <w:rFonts w:ascii="Arial" w:hAnsi="Arial" w:cs="Arial"/>
          <w:sz w:val="18"/>
          <w:szCs w:val="18"/>
        </w:rPr>
        <w:tab/>
        <w:t xml:space="preserve">Discussion on </w:t>
      </w:r>
      <w:proofErr w:type="gramStart"/>
      <w:r w:rsidRPr="00D02C76">
        <w:rPr>
          <w:rFonts w:ascii="Arial" w:hAnsi="Arial" w:cs="Arial"/>
          <w:sz w:val="18"/>
          <w:szCs w:val="18"/>
        </w:rPr>
        <w:t>downlink based</w:t>
      </w:r>
      <w:proofErr w:type="gramEnd"/>
      <w:r w:rsidRPr="00D02C76">
        <w:rPr>
          <w:rFonts w:ascii="Arial" w:hAnsi="Arial" w:cs="Arial"/>
          <w:sz w:val="18"/>
          <w:szCs w:val="18"/>
        </w:rPr>
        <w:t xml:space="preserve"> CSI acquisition</w:t>
      </w:r>
      <w:r w:rsidRPr="00D02C76">
        <w:rPr>
          <w:rFonts w:ascii="Arial" w:hAnsi="Arial" w:cs="Arial"/>
          <w:sz w:val="18"/>
          <w:szCs w:val="18"/>
        </w:rPr>
        <w:tab/>
        <w:t>Shanghai Jiao Tong University, NERC-DTV</w:t>
      </w:r>
    </w:p>
    <w:p w14:paraId="24F2E1ED"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R1-2601068</w:t>
      </w:r>
      <w:r w:rsidRPr="00D02C76">
        <w:rPr>
          <w:rFonts w:ascii="Arial" w:hAnsi="Arial" w:cs="Arial"/>
          <w:sz w:val="18"/>
          <w:szCs w:val="18"/>
        </w:rPr>
        <w:tab/>
        <w:t>Discussion on DL-based CSI Acquisition for 6G</w:t>
      </w:r>
      <w:r w:rsidRPr="00D02C76">
        <w:rPr>
          <w:rFonts w:ascii="Arial" w:hAnsi="Arial" w:cs="Arial"/>
          <w:sz w:val="18"/>
          <w:szCs w:val="18"/>
        </w:rPr>
        <w:tab/>
        <w:t>Panasonic</w:t>
      </w:r>
    </w:p>
    <w:p w14:paraId="14D1FA1F"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R1-2601136</w:t>
      </w:r>
      <w:r w:rsidRPr="00D02C76">
        <w:rPr>
          <w:rFonts w:ascii="Arial" w:hAnsi="Arial" w:cs="Arial"/>
          <w:sz w:val="18"/>
          <w:szCs w:val="18"/>
        </w:rPr>
        <w:tab/>
        <w:t>Discussion of aspects of downlink-based CSI acquisition</w:t>
      </w:r>
      <w:r w:rsidRPr="00D02C76">
        <w:rPr>
          <w:rFonts w:ascii="Arial" w:hAnsi="Arial" w:cs="Arial"/>
          <w:sz w:val="18"/>
          <w:szCs w:val="18"/>
        </w:rPr>
        <w:tab/>
        <w:t>Sony</w:t>
      </w:r>
    </w:p>
    <w:p w14:paraId="56753381"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R1-2601189</w:t>
      </w:r>
      <w:r w:rsidRPr="00D02C76">
        <w:rPr>
          <w:rFonts w:ascii="Arial" w:hAnsi="Arial" w:cs="Arial"/>
          <w:sz w:val="18"/>
          <w:szCs w:val="18"/>
        </w:rPr>
        <w:tab/>
        <w:t>Discussion on Aspects of downlink-based CSI acquisition</w:t>
      </w:r>
      <w:r w:rsidRPr="00D02C76">
        <w:rPr>
          <w:rFonts w:ascii="Arial" w:hAnsi="Arial" w:cs="Arial"/>
          <w:sz w:val="18"/>
          <w:szCs w:val="18"/>
        </w:rPr>
        <w:tab/>
        <w:t>NTT DOCOMO, INC.</w:t>
      </w:r>
    </w:p>
    <w:p w14:paraId="6945B73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R1-2601225</w:t>
      </w:r>
      <w:r w:rsidRPr="00D02C76">
        <w:rPr>
          <w:rFonts w:ascii="Arial" w:hAnsi="Arial" w:cs="Arial"/>
          <w:sz w:val="18"/>
          <w:szCs w:val="18"/>
        </w:rPr>
        <w:tab/>
        <w:t>Aspects of DL-based 6GR Channel Acquisition</w:t>
      </w:r>
      <w:r w:rsidRPr="00D02C76">
        <w:rPr>
          <w:rFonts w:ascii="Arial" w:hAnsi="Arial" w:cs="Arial"/>
          <w:sz w:val="18"/>
          <w:szCs w:val="18"/>
        </w:rPr>
        <w:tab/>
        <w:t>AT&amp;T</w:t>
      </w:r>
    </w:p>
    <w:p w14:paraId="3292097A"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R1-2601280</w:t>
      </w:r>
      <w:r w:rsidRPr="00D02C76">
        <w:rPr>
          <w:rFonts w:ascii="Arial" w:hAnsi="Arial" w:cs="Arial"/>
          <w:sz w:val="18"/>
          <w:szCs w:val="18"/>
        </w:rPr>
        <w:tab/>
        <w:t>Aspects of downlink-based CSI acquisition</w:t>
      </w:r>
      <w:r w:rsidRPr="00D02C76">
        <w:rPr>
          <w:rFonts w:ascii="Arial" w:hAnsi="Arial" w:cs="Arial"/>
          <w:sz w:val="18"/>
          <w:szCs w:val="18"/>
        </w:rPr>
        <w:tab/>
        <w:t>Qualcomm Incorporated</w:t>
      </w:r>
    </w:p>
    <w:p w14:paraId="27826104"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lastRenderedPageBreak/>
        <w:t>R1-2601333</w:t>
      </w:r>
      <w:r w:rsidRPr="00D02C76">
        <w:rPr>
          <w:rFonts w:ascii="Arial" w:hAnsi="Arial" w:cs="Arial"/>
          <w:sz w:val="18"/>
          <w:szCs w:val="18"/>
        </w:rPr>
        <w:tab/>
        <w:t>Discussion on downlink-based CSI acquisition</w:t>
      </w:r>
      <w:r w:rsidRPr="00D02C76">
        <w:rPr>
          <w:rFonts w:ascii="Arial" w:hAnsi="Arial" w:cs="Arial"/>
          <w:sz w:val="18"/>
          <w:szCs w:val="18"/>
        </w:rPr>
        <w:tab/>
        <w:t>KDDI Corporation</w:t>
      </w:r>
    </w:p>
    <w:p w14:paraId="4FD0AC2C"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R1-2601342</w:t>
      </w:r>
      <w:r w:rsidRPr="00D02C76">
        <w:rPr>
          <w:rFonts w:ascii="Arial" w:hAnsi="Arial" w:cs="Arial"/>
          <w:sz w:val="18"/>
          <w:szCs w:val="18"/>
        </w:rPr>
        <w:tab/>
        <w:t>Discussion on Aspects of Downlink-Based CSI Acquisition</w:t>
      </w:r>
      <w:r w:rsidRPr="00D02C76">
        <w:rPr>
          <w:rFonts w:ascii="Arial" w:hAnsi="Arial" w:cs="Arial"/>
          <w:sz w:val="18"/>
          <w:szCs w:val="18"/>
        </w:rPr>
        <w:tab/>
        <w:t>Rakuten Mobile, Inc</w:t>
      </w:r>
    </w:p>
    <w:p w14:paraId="1369E609"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R1-2601352</w:t>
      </w:r>
      <w:r w:rsidRPr="00D02C76">
        <w:rPr>
          <w:rFonts w:ascii="Arial" w:hAnsi="Arial" w:cs="Arial"/>
          <w:sz w:val="18"/>
          <w:szCs w:val="18"/>
        </w:rPr>
        <w:tab/>
        <w:t>Discussion on CSI acquisition</w:t>
      </w:r>
      <w:r w:rsidRPr="00D02C76">
        <w:rPr>
          <w:rFonts w:ascii="Arial" w:hAnsi="Arial" w:cs="Arial"/>
          <w:sz w:val="18"/>
          <w:szCs w:val="18"/>
        </w:rPr>
        <w:tab/>
      </w:r>
      <w:proofErr w:type="spellStart"/>
      <w:r w:rsidRPr="00D02C76">
        <w:rPr>
          <w:rFonts w:ascii="Arial" w:hAnsi="Arial" w:cs="Arial"/>
          <w:sz w:val="18"/>
          <w:szCs w:val="18"/>
        </w:rPr>
        <w:t>ASUSTeK</w:t>
      </w:r>
      <w:proofErr w:type="spellEnd"/>
    </w:p>
    <w:p w14:paraId="60AA96C6"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R1-2601399</w:t>
      </w:r>
      <w:r w:rsidRPr="00D02C76">
        <w:rPr>
          <w:rFonts w:ascii="Arial" w:hAnsi="Arial" w:cs="Arial"/>
          <w:sz w:val="18"/>
          <w:szCs w:val="18"/>
        </w:rPr>
        <w:tab/>
        <w:t>Views on DL CSI acquisition in 6G</w:t>
      </w:r>
      <w:r w:rsidRPr="00D02C76">
        <w:rPr>
          <w:rFonts w:ascii="Arial" w:hAnsi="Arial" w:cs="Arial"/>
          <w:sz w:val="18"/>
          <w:szCs w:val="18"/>
        </w:rPr>
        <w:tab/>
      </w:r>
      <w:proofErr w:type="spellStart"/>
      <w:r w:rsidRPr="00D02C76">
        <w:rPr>
          <w:rFonts w:ascii="Arial" w:hAnsi="Arial" w:cs="Arial"/>
          <w:sz w:val="18"/>
          <w:szCs w:val="18"/>
        </w:rPr>
        <w:t>CEWiT</w:t>
      </w:r>
      <w:proofErr w:type="spellEnd"/>
    </w:p>
    <w:p w14:paraId="0B6709EB"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R1-2601425</w:t>
      </w:r>
      <w:r w:rsidRPr="00D02C76">
        <w:rPr>
          <w:rFonts w:ascii="Arial" w:hAnsi="Arial" w:cs="Arial"/>
          <w:sz w:val="18"/>
          <w:szCs w:val="18"/>
        </w:rPr>
        <w:tab/>
        <w:t>Discussion on downlink-based CSI acquisition</w:t>
      </w:r>
      <w:r w:rsidRPr="00D02C76">
        <w:rPr>
          <w:rFonts w:ascii="Arial" w:hAnsi="Arial" w:cs="Arial"/>
          <w:sz w:val="18"/>
          <w:szCs w:val="18"/>
        </w:rPr>
        <w:tab/>
        <w:t>BUPT, X-NET</w:t>
      </w:r>
    </w:p>
    <w:p w14:paraId="0AF423A3" w14:textId="77777777" w:rsidR="0075714A" w:rsidRPr="00D02C76" w:rsidRDefault="0075714A" w:rsidP="00103BCE">
      <w:pPr>
        <w:pStyle w:val="a3"/>
        <w:widowControl/>
        <w:numPr>
          <w:ilvl w:val="0"/>
          <w:numId w:val="60"/>
        </w:numPr>
        <w:spacing w:after="180" w:line="240" w:lineRule="auto"/>
        <w:contextualSpacing w:val="0"/>
        <w:jc w:val="left"/>
        <w:rPr>
          <w:rFonts w:ascii="Arial" w:hAnsi="Arial" w:cs="Arial"/>
          <w:sz w:val="18"/>
          <w:szCs w:val="18"/>
        </w:rPr>
      </w:pPr>
      <w:r w:rsidRPr="00D02C76">
        <w:rPr>
          <w:rFonts w:ascii="Arial" w:hAnsi="Arial" w:cs="Arial"/>
          <w:sz w:val="18"/>
          <w:szCs w:val="18"/>
        </w:rPr>
        <w:t>R1-2601435</w:t>
      </w:r>
      <w:r w:rsidRPr="00D02C76">
        <w:rPr>
          <w:rFonts w:ascii="Arial" w:hAnsi="Arial" w:cs="Arial"/>
          <w:sz w:val="18"/>
          <w:szCs w:val="18"/>
        </w:rPr>
        <w:tab/>
        <w:t>Discussion on aspects of downlink-based CSI acquisition for 6GR</w:t>
      </w:r>
      <w:r w:rsidRPr="00D02C76">
        <w:rPr>
          <w:rFonts w:ascii="Arial" w:hAnsi="Arial" w:cs="Arial"/>
          <w:sz w:val="18"/>
          <w:szCs w:val="18"/>
        </w:rPr>
        <w:tab/>
      </w:r>
      <w:proofErr w:type="spellStart"/>
      <w:r w:rsidRPr="00D02C76">
        <w:rPr>
          <w:rFonts w:ascii="Arial" w:hAnsi="Arial" w:cs="Arial"/>
          <w:sz w:val="18"/>
          <w:szCs w:val="18"/>
        </w:rPr>
        <w:t>Pengcheng</w:t>
      </w:r>
      <w:proofErr w:type="spellEnd"/>
      <w:r w:rsidRPr="00D02C76">
        <w:rPr>
          <w:rFonts w:ascii="Arial" w:hAnsi="Arial" w:cs="Arial"/>
          <w:sz w:val="18"/>
          <w:szCs w:val="18"/>
        </w:rPr>
        <w:t xml:space="preserve"> Laboratory, ZGC Institute of Ubiquitous-X Innovation and Application</w:t>
      </w:r>
    </w:p>
    <w:bookmarkEnd w:id="49"/>
    <w:p w14:paraId="77E762CC" w14:textId="77777777" w:rsidR="0075714A" w:rsidRPr="00D02C76" w:rsidRDefault="0075714A" w:rsidP="0090559F">
      <w:pPr>
        <w:rPr>
          <w:rFonts w:ascii="Arial" w:hAnsi="Arial" w:cs="Arial"/>
          <w:sz w:val="18"/>
          <w:szCs w:val="18"/>
        </w:rPr>
      </w:pPr>
    </w:p>
    <w:sectPr w:rsidR="0075714A" w:rsidRPr="00D02C76" w:rsidSect="0063199B">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402D6" w14:textId="77777777" w:rsidR="00822104" w:rsidRDefault="00822104" w:rsidP="00470368">
      <w:pPr>
        <w:spacing w:after="0" w:line="240" w:lineRule="auto"/>
        <w:rPr>
          <w:rFonts w:hint="eastAsia"/>
        </w:rPr>
      </w:pPr>
      <w:r>
        <w:separator/>
      </w:r>
    </w:p>
  </w:endnote>
  <w:endnote w:type="continuationSeparator" w:id="0">
    <w:p w14:paraId="32156AA9" w14:textId="77777777" w:rsidR="00822104" w:rsidRDefault="00822104" w:rsidP="0047036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C2772" w14:textId="77777777" w:rsidR="00822104" w:rsidRDefault="00822104" w:rsidP="00470368">
      <w:pPr>
        <w:spacing w:after="0" w:line="240" w:lineRule="auto"/>
        <w:rPr>
          <w:rFonts w:hint="eastAsia"/>
        </w:rPr>
      </w:pPr>
      <w:r>
        <w:separator/>
      </w:r>
    </w:p>
  </w:footnote>
  <w:footnote w:type="continuationSeparator" w:id="0">
    <w:p w14:paraId="2F1F99A8" w14:textId="77777777" w:rsidR="00822104" w:rsidRDefault="00822104" w:rsidP="0047036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C3CD66"/>
    <w:multiLevelType w:val="singleLevel"/>
    <w:tmpl w:val="F3C3CD66"/>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00000001"/>
    <w:multiLevelType w:val="hybridMultilevel"/>
    <w:tmpl w:val="39B418CC"/>
    <w:lvl w:ilvl="0" w:tplc="00000001">
      <w:start w:val="1"/>
      <w:numFmt w:val="bullet"/>
      <w:lvlText w:val="•"/>
      <w:lvlJc w:val="left"/>
      <w:pPr>
        <w:ind w:left="360" w:hanging="360"/>
      </w:pPr>
    </w:lvl>
    <w:lvl w:ilvl="1" w:tplc="00000002">
      <w:start w:val="1"/>
      <w:numFmt w:val="bullet"/>
      <w:lvlText w:val="⁃"/>
      <w:lvlJc w:val="left"/>
      <w:pPr>
        <w:ind w:left="1080" w:hanging="360"/>
      </w:pPr>
    </w:lvl>
    <w:lvl w:ilvl="2" w:tplc="04090001">
      <w:start w:val="1"/>
      <w:numFmt w:val="bullet"/>
      <w:lvlText w:val=""/>
      <w:lvlJc w:val="left"/>
      <w:pPr>
        <w:ind w:left="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0" w:hanging="360"/>
      </w:pPr>
    </w:lvl>
  </w:abstractNum>
  <w:abstractNum w:abstractNumId="2" w15:restartNumberingAfterBreak="0">
    <w:nsid w:val="0049143A"/>
    <w:multiLevelType w:val="hybridMultilevel"/>
    <w:tmpl w:val="F6281132"/>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0CB0DD2"/>
    <w:multiLevelType w:val="multilevel"/>
    <w:tmpl w:val="00CB0DD2"/>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4" w15:restartNumberingAfterBreak="0">
    <w:nsid w:val="020F3A37"/>
    <w:multiLevelType w:val="multilevel"/>
    <w:tmpl w:val="020F3A37"/>
    <w:lvl w:ilvl="0">
      <w:start w:val="1"/>
      <w:numFmt w:val="bullet"/>
      <w:lvlText w:val="‐"/>
      <w:lvlJc w:val="left"/>
      <w:pPr>
        <w:ind w:left="0" w:hanging="420"/>
      </w:pPr>
      <w:rPr>
        <w:rFonts w:ascii="Times New Roman" w:hAnsi="Times New Roman" w:cs="Times New Roman" w:hint="default"/>
      </w:rPr>
    </w:lvl>
    <w:lvl w:ilvl="1">
      <w:start w:val="1"/>
      <w:numFmt w:val="bullet"/>
      <w:lvlText w:val="‐"/>
      <w:lvlJc w:val="left"/>
      <w:pPr>
        <w:ind w:left="420" w:hanging="420"/>
      </w:pPr>
      <w:rPr>
        <w:rFonts w:ascii="Times New Roman" w:hAnsi="Times New Roman" w:cs="Times New Roman"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 w15:restartNumberingAfterBreak="0">
    <w:nsid w:val="023E2CAE"/>
    <w:multiLevelType w:val="hybridMultilevel"/>
    <w:tmpl w:val="33BADBBA"/>
    <w:lvl w:ilvl="0" w:tplc="04090019">
      <w:start w:val="1"/>
      <w:numFmt w:val="lowerLetter"/>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02B46033"/>
    <w:multiLevelType w:val="hybridMultilevel"/>
    <w:tmpl w:val="1AF6A3DE"/>
    <w:lvl w:ilvl="0" w:tplc="0A106674">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155" w:hanging="420"/>
      </w:pPr>
    </w:lvl>
    <w:lvl w:ilvl="4" w:tplc="04090019" w:tentative="1">
      <w:start w:val="1"/>
      <w:numFmt w:val="lowerLetter"/>
      <w:lvlText w:val="%5)"/>
      <w:lvlJc w:val="left"/>
      <w:pPr>
        <w:ind w:left="-735" w:hanging="420"/>
      </w:pPr>
    </w:lvl>
    <w:lvl w:ilvl="5" w:tplc="0409001B" w:tentative="1">
      <w:start w:val="1"/>
      <w:numFmt w:val="lowerRoman"/>
      <w:lvlText w:val="%6."/>
      <w:lvlJc w:val="right"/>
      <w:pPr>
        <w:ind w:left="-315" w:hanging="420"/>
      </w:pPr>
    </w:lvl>
    <w:lvl w:ilvl="6" w:tplc="0409000F" w:tentative="1">
      <w:start w:val="1"/>
      <w:numFmt w:val="decimal"/>
      <w:lvlText w:val="%7."/>
      <w:lvlJc w:val="left"/>
      <w:pPr>
        <w:ind w:left="105" w:hanging="420"/>
      </w:pPr>
    </w:lvl>
    <w:lvl w:ilvl="7" w:tplc="04090019" w:tentative="1">
      <w:start w:val="1"/>
      <w:numFmt w:val="lowerLetter"/>
      <w:lvlText w:val="%8)"/>
      <w:lvlJc w:val="left"/>
      <w:pPr>
        <w:ind w:left="525" w:hanging="420"/>
      </w:pPr>
    </w:lvl>
    <w:lvl w:ilvl="8" w:tplc="0409001B" w:tentative="1">
      <w:start w:val="1"/>
      <w:numFmt w:val="lowerRoman"/>
      <w:lvlText w:val="%9."/>
      <w:lvlJc w:val="right"/>
      <w:pPr>
        <w:ind w:left="945" w:hanging="420"/>
      </w:pPr>
    </w:lvl>
  </w:abstractNum>
  <w:abstractNum w:abstractNumId="7" w15:restartNumberingAfterBreak="0">
    <w:nsid w:val="0478203D"/>
    <w:multiLevelType w:val="hybridMultilevel"/>
    <w:tmpl w:val="2DA22506"/>
    <w:lvl w:ilvl="0" w:tplc="A004377E">
      <w:start w:val="1"/>
      <w:numFmt w:val="decimal"/>
      <w:suff w:val="space"/>
      <w:lvlText w:val="Proposal %1:"/>
      <w:lvlJc w:val="left"/>
      <w:pPr>
        <w:ind w:left="1495" w:hanging="360"/>
      </w:pPr>
      <w:rPr>
        <w:rFonts w:ascii="Times New Roman" w:hAnsi="Times New Roman" w:cs="Times New Roman" w:hint="default"/>
        <w:b/>
        <w:i/>
        <w:color w:val="000000" w:themeColor="text1"/>
        <w:sz w:val="20"/>
        <w:szCs w:val="15"/>
        <w:lang w:val="en-US"/>
      </w:rPr>
    </w:lvl>
    <w:lvl w:ilvl="1" w:tplc="FFFFFFFF">
      <w:start w:val="1"/>
      <w:numFmt w:val="lowerLetter"/>
      <w:lvlText w:val="%2."/>
      <w:lvlJc w:val="left"/>
      <w:pPr>
        <w:ind w:left="5900" w:hanging="360"/>
      </w:pPr>
    </w:lvl>
    <w:lvl w:ilvl="2" w:tplc="FFFFFFFF" w:tentative="1">
      <w:start w:val="1"/>
      <w:numFmt w:val="lowerRoman"/>
      <w:lvlText w:val="%3."/>
      <w:lvlJc w:val="right"/>
      <w:pPr>
        <w:ind w:left="6620" w:hanging="180"/>
      </w:pPr>
    </w:lvl>
    <w:lvl w:ilvl="3" w:tplc="FFFFFFFF" w:tentative="1">
      <w:start w:val="1"/>
      <w:numFmt w:val="decimal"/>
      <w:lvlText w:val="%4."/>
      <w:lvlJc w:val="left"/>
      <w:pPr>
        <w:ind w:left="7340" w:hanging="360"/>
      </w:pPr>
    </w:lvl>
    <w:lvl w:ilvl="4" w:tplc="FFFFFFFF" w:tentative="1">
      <w:start w:val="1"/>
      <w:numFmt w:val="lowerLetter"/>
      <w:lvlText w:val="%5."/>
      <w:lvlJc w:val="left"/>
      <w:pPr>
        <w:ind w:left="8060" w:hanging="360"/>
      </w:pPr>
    </w:lvl>
    <w:lvl w:ilvl="5" w:tplc="FFFFFFFF" w:tentative="1">
      <w:start w:val="1"/>
      <w:numFmt w:val="lowerRoman"/>
      <w:lvlText w:val="%6."/>
      <w:lvlJc w:val="right"/>
      <w:pPr>
        <w:ind w:left="8780" w:hanging="180"/>
      </w:pPr>
    </w:lvl>
    <w:lvl w:ilvl="6" w:tplc="FFFFFFFF" w:tentative="1">
      <w:start w:val="1"/>
      <w:numFmt w:val="decimal"/>
      <w:lvlText w:val="%7."/>
      <w:lvlJc w:val="left"/>
      <w:pPr>
        <w:ind w:left="9500" w:hanging="360"/>
      </w:pPr>
    </w:lvl>
    <w:lvl w:ilvl="7" w:tplc="FFFFFFFF" w:tentative="1">
      <w:start w:val="1"/>
      <w:numFmt w:val="lowerLetter"/>
      <w:lvlText w:val="%8."/>
      <w:lvlJc w:val="left"/>
      <w:pPr>
        <w:ind w:left="10220" w:hanging="360"/>
      </w:pPr>
    </w:lvl>
    <w:lvl w:ilvl="8" w:tplc="FFFFFFFF" w:tentative="1">
      <w:start w:val="1"/>
      <w:numFmt w:val="lowerRoman"/>
      <w:lvlText w:val="%9."/>
      <w:lvlJc w:val="right"/>
      <w:pPr>
        <w:ind w:left="10940" w:hanging="180"/>
      </w:pPr>
    </w:lvl>
  </w:abstractNum>
  <w:abstractNum w:abstractNumId="8" w15:restartNumberingAfterBreak="0">
    <w:nsid w:val="054E347C"/>
    <w:multiLevelType w:val="hybridMultilevel"/>
    <w:tmpl w:val="6DF61634"/>
    <w:lvl w:ilvl="0" w:tplc="3650F758">
      <w:start w:val="1"/>
      <w:numFmt w:val="bullet"/>
      <w:lvlText w:val="•"/>
      <w:lvlJc w:val="left"/>
      <w:pPr>
        <w:tabs>
          <w:tab w:val="num" w:pos="360"/>
        </w:tabs>
        <w:ind w:left="360" w:hanging="360"/>
      </w:pPr>
      <w:rPr>
        <w:rFonts w:ascii="Arial" w:hAnsi="Arial" w:hint="default"/>
      </w:rPr>
    </w:lvl>
    <w:lvl w:ilvl="1" w:tplc="891A207C">
      <w:start w:val="1"/>
      <w:numFmt w:val="bullet"/>
      <w:lvlText w:val="•"/>
      <w:lvlJc w:val="left"/>
      <w:pPr>
        <w:tabs>
          <w:tab w:val="num" w:pos="1080"/>
        </w:tabs>
        <w:ind w:left="1080" w:hanging="360"/>
      </w:pPr>
      <w:rPr>
        <w:rFonts w:ascii="Arial" w:hAnsi="Arial" w:hint="default"/>
      </w:rPr>
    </w:lvl>
    <w:lvl w:ilvl="2" w:tplc="B3C070DA" w:tentative="1">
      <w:start w:val="1"/>
      <w:numFmt w:val="bullet"/>
      <w:lvlText w:val="•"/>
      <w:lvlJc w:val="left"/>
      <w:pPr>
        <w:tabs>
          <w:tab w:val="num" w:pos="1800"/>
        </w:tabs>
        <w:ind w:left="1800" w:hanging="360"/>
      </w:pPr>
      <w:rPr>
        <w:rFonts w:ascii="Arial" w:hAnsi="Arial" w:hint="default"/>
      </w:rPr>
    </w:lvl>
    <w:lvl w:ilvl="3" w:tplc="E4D2F324" w:tentative="1">
      <w:start w:val="1"/>
      <w:numFmt w:val="bullet"/>
      <w:lvlText w:val="•"/>
      <w:lvlJc w:val="left"/>
      <w:pPr>
        <w:tabs>
          <w:tab w:val="num" w:pos="2520"/>
        </w:tabs>
        <w:ind w:left="2520" w:hanging="360"/>
      </w:pPr>
      <w:rPr>
        <w:rFonts w:ascii="Arial" w:hAnsi="Arial" w:hint="default"/>
      </w:rPr>
    </w:lvl>
    <w:lvl w:ilvl="4" w:tplc="6EFC599C" w:tentative="1">
      <w:start w:val="1"/>
      <w:numFmt w:val="bullet"/>
      <w:lvlText w:val="•"/>
      <w:lvlJc w:val="left"/>
      <w:pPr>
        <w:tabs>
          <w:tab w:val="num" w:pos="3240"/>
        </w:tabs>
        <w:ind w:left="3240" w:hanging="360"/>
      </w:pPr>
      <w:rPr>
        <w:rFonts w:ascii="Arial" w:hAnsi="Arial" w:hint="default"/>
      </w:rPr>
    </w:lvl>
    <w:lvl w:ilvl="5" w:tplc="1B060816" w:tentative="1">
      <w:start w:val="1"/>
      <w:numFmt w:val="bullet"/>
      <w:lvlText w:val="•"/>
      <w:lvlJc w:val="left"/>
      <w:pPr>
        <w:tabs>
          <w:tab w:val="num" w:pos="3960"/>
        </w:tabs>
        <w:ind w:left="3960" w:hanging="360"/>
      </w:pPr>
      <w:rPr>
        <w:rFonts w:ascii="Arial" w:hAnsi="Arial" w:hint="default"/>
      </w:rPr>
    </w:lvl>
    <w:lvl w:ilvl="6" w:tplc="7ED2A664" w:tentative="1">
      <w:start w:val="1"/>
      <w:numFmt w:val="bullet"/>
      <w:lvlText w:val="•"/>
      <w:lvlJc w:val="left"/>
      <w:pPr>
        <w:tabs>
          <w:tab w:val="num" w:pos="4680"/>
        </w:tabs>
        <w:ind w:left="4680" w:hanging="360"/>
      </w:pPr>
      <w:rPr>
        <w:rFonts w:ascii="Arial" w:hAnsi="Arial" w:hint="default"/>
      </w:rPr>
    </w:lvl>
    <w:lvl w:ilvl="7" w:tplc="E3F6D778" w:tentative="1">
      <w:start w:val="1"/>
      <w:numFmt w:val="bullet"/>
      <w:lvlText w:val="•"/>
      <w:lvlJc w:val="left"/>
      <w:pPr>
        <w:tabs>
          <w:tab w:val="num" w:pos="5400"/>
        </w:tabs>
        <w:ind w:left="5400" w:hanging="360"/>
      </w:pPr>
      <w:rPr>
        <w:rFonts w:ascii="Arial" w:hAnsi="Arial" w:hint="default"/>
      </w:rPr>
    </w:lvl>
    <w:lvl w:ilvl="8" w:tplc="B25C29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5B06787"/>
    <w:multiLevelType w:val="hybridMultilevel"/>
    <w:tmpl w:val="D93A137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 w15:restartNumberingAfterBreak="0">
    <w:nsid w:val="06AF146E"/>
    <w:multiLevelType w:val="hybridMultilevel"/>
    <w:tmpl w:val="0D2A7B64"/>
    <w:lvl w:ilvl="0" w:tplc="B6B24FA0">
      <w:numFmt w:val="bullet"/>
      <w:lvlText w:val="-"/>
      <w:lvlJc w:val="left"/>
      <w:pPr>
        <w:ind w:left="800" w:hanging="360"/>
      </w:pPr>
      <w:rPr>
        <w:rFonts w:ascii="Calibri" w:eastAsia="Malgun Gothic" w:hAnsi="Calibri" w:cs="Calibr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08B36B16"/>
    <w:multiLevelType w:val="hybridMultilevel"/>
    <w:tmpl w:val="13422982"/>
    <w:lvl w:ilvl="0" w:tplc="B5340C96">
      <w:start w:val="1"/>
      <w:numFmt w:val="decimal"/>
      <w:lvlText w:val="Proposal %1:"/>
      <w:lvlJc w:val="left"/>
      <w:pPr>
        <w:ind w:left="720" w:hanging="360"/>
      </w:pPr>
      <w:rPr>
        <w:rFonts w:hint="default"/>
        <w:b/>
        <w:i/>
      </w:rPr>
    </w:lvl>
    <w:lvl w:ilvl="1" w:tplc="F8D009DC">
      <w:numFmt w:val="bullet"/>
      <w:lvlText w:val="-"/>
      <w:lvlJc w:val="left"/>
      <w:pPr>
        <w:ind w:left="720" w:hanging="360"/>
      </w:pPr>
      <w:rPr>
        <w:rFonts w:ascii="Times New Roman" w:eastAsia="Malgun Gothic"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77A18"/>
    <w:multiLevelType w:val="hybridMultilevel"/>
    <w:tmpl w:val="F6AE1764"/>
    <w:lvl w:ilvl="0" w:tplc="9D761DD0">
      <w:start w:val="1"/>
      <w:numFmt w:val="decimal"/>
      <w:lvlText w:val="Proposal %1:"/>
      <w:lvlJc w:val="left"/>
      <w:pPr>
        <w:ind w:left="420" w:hanging="42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8966D4"/>
    <w:multiLevelType w:val="hybridMultilevel"/>
    <w:tmpl w:val="432AEDD2"/>
    <w:lvl w:ilvl="0" w:tplc="0B228B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B54BEA"/>
    <w:multiLevelType w:val="hybridMultilevel"/>
    <w:tmpl w:val="A4221A00"/>
    <w:lvl w:ilvl="0" w:tplc="41104F82">
      <w:numFmt w:val="bullet"/>
      <w:pStyle w:val="boldbullet1"/>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0C415513"/>
    <w:multiLevelType w:val="hybridMultilevel"/>
    <w:tmpl w:val="0082E78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541FA5"/>
    <w:multiLevelType w:val="hybridMultilevel"/>
    <w:tmpl w:val="6E02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C66A4"/>
    <w:multiLevelType w:val="hybridMultilevel"/>
    <w:tmpl w:val="F4D88FF6"/>
    <w:lvl w:ilvl="0" w:tplc="E42640B6">
      <w:numFmt w:val="bullet"/>
      <w:lvlText w:val="•"/>
      <w:lvlJc w:val="left"/>
      <w:pPr>
        <w:ind w:left="420" w:hanging="420"/>
      </w:pPr>
      <w:rPr>
        <w:rFonts w:ascii="Batang" w:eastAsia="Batang" w:hAnsi="Batang" w:cs="Times New Roman"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0E7B4A0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84FCD"/>
    <w:multiLevelType w:val="hybridMultilevel"/>
    <w:tmpl w:val="6F92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D5C24"/>
    <w:multiLevelType w:val="multilevel"/>
    <w:tmpl w:val="11AD5C24"/>
    <w:lvl w:ilvl="0">
      <w:start w:val="1"/>
      <w:numFmt w:val="bullet"/>
      <w:lvlText w:val="‐"/>
      <w:lvlJc w:val="left"/>
      <w:pPr>
        <w:ind w:left="522" w:hanging="420"/>
      </w:pPr>
      <w:rPr>
        <w:rFonts w:ascii="Times New Roman" w:hAnsi="Times New Roman" w:cs="Times New Roman" w:hint="default"/>
      </w:rPr>
    </w:lvl>
    <w:lvl w:ilvl="1">
      <w:start w:val="1"/>
      <w:numFmt w:val="bullet"/>
      <w:lvlText w:val=""/>
      <w:lvlJc w:val="left"/>
      <w:pPr>
        <w:ind w:left="942" w:hanging="420"/>
      </w:pPr>
      <w:rPr>
        <w:rFonts w:ascii="Wingdings" w:hAnsi="Wingdings" w:hint="default"/>
      </w:rPr>
    </w:lvl>
    <w:lvl w:ilvl="2">
      <w:start w:val="1"/>
      <w:numFmt w:val="bullet"/>
      <w:lvlText w:val=""/>
      <w:lvlJc w:val="left"/>
      <w:pPr>
        <w:ind w:left="1362" w:hanging="420"/>
      </w:pPr>
      <w:rPr>
        <w:rFonts w:ascii="Wingdings" w:hAnsi="Wingdings" w:hint="default"/>
      </w:rPr>
    </w:lvl>
    <w:lvl w:ilvl="3">
      <w:start w:val="1"/>
      <w:numFmt w:val="bullet"/>
      <w:lvlText w:val=""/>
      <w:lvlJc w:val="left"/>
      <w:pPr>
        <w:ind w:left="1782" w:hanging="420"/>
      </w:pPr>
      <w:rPr>
        <w:rFonts w:ascii="Wingdings" w:hAnsi="Wingdings" w:hint="default"/>
      </w:rPr>
    </w:lvl>
    <w:lvl w:ilvl="4">
      <w:start w:val="1"/>
      <w:numFmt w:val="bullet"/>
      <w:lvlText w:val=""/>
      <w:lvlJc w:val="left"/>
      <w:pPr>
        <w:ind w:left="2202" w:hanging="420"/>
      </w:pPr>
      <w:rPr>
        <w:rFonts w:ascii="Wingdings" w:hAnsi="Wingdings" w:hint="default"/>
      </w:rPr>
    </w:lvl>
    <w:lvl w:ilvl="5">
      <w:start w:val="1"/>
      <w:numFmt w:val="bullet"/>
      <w:lvlText w:val=""/>
      <w:lvlJc w:val="left"/>
      <w:pPr>
        <w:ind w:left="2622" w:hanging="420"/>
      </w:pPr>
      <w:rPr>
        <w:rFonts w:ascii="Wingdings" w:hAnsi="Wingdings" w:hint="default"/>
      </w:rPr>
    </w:lvl>
    <w:lvl w:ilvl="6">
      <w:start w:val="1"/>
      <w:numFmt w:val="bullet"/>
      <w:lvlText w:val=""/>
      <w:lvlJc w:val="left"/>
      <w:pPr>
        <w:ind w:left="3042" w:hanging="420"/>
      </w:pPr>
      <w:rPr>
        <w:rFonts w:ascii="Wingdings" w:hAnsi="Wingdings" w:hint="default"/>
      </w:rPr>
    </w:lvl>
    <w:lvl w:ilvl="7">
      <w:start w:val="1"/>
      <w:numFmt w:val="bullet"/>
      <w:lvlText w:val=""/>
      <w:lvlJc w:val="left"/>
      <w:pPr>
        <w:ind w:left="3462" w:hanging="420"/>
      </w:pPr>
      <w:rPr>
        <w:rFonts w:ascii="Wingdings" w:hAnsi="Wingdings" w:hint="default"/>
      </w:rPr>
    </w:lvl>
    <w:lvl w:ilvl="8">
      <w:start w:val="1"/>
      <w:numFmt w:val="bullet"/>
      <w:lvlText w:val=""/>
      <w:lvlJc w:val="left"/>
      <w:pPr>
        <w:ind w:left="3882" w:hanging="420"/>
      </w:pPr>
      <w:rPr>
        <w:rFonts w:ascii="Wingdings" w:hAnsi="Wingdings" w:hint="default"/>
      </w:rPr>
    </w:lvl>
  </w:abstractNum>
  <w:abstractNum w:abstractNumId="21" w15:restartNumberingAfterBreak="0">
    <w:nsid w:val="12DD6743"/>
    <w:multiLevelType w:val="multilevel"/>
    <w:tmpl w:val="12DD6743"/>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35C68F9"/>
    <w:multiLevelType w:val="hybridMultilevel"/>
    <w:tmpl w:val="7B9EBB18"/>
    <w:lvl w:ilvl="0" w:tplc="A978DB8C">
      <w:start w:val="1"/>
      <w:numFmt w:val="decimal"/>
      <w:suff w:val="space"/>
      <w:lvlText w:val="Table %1."/>
      <w:lvlJc w:val="left"/>
      <w:pPr>
        <w:ind w:left="644" w:firstLine="207"/>
      </w:pPr>
      <w:rPr>
        <w:rFonts w:hint="eastAsia"/>
        <w:b/>
        <w:bCs/>
        <w:lang w:val="en-US"/>
      </w:rPr>
    </w:lvl>
    <w:lvl w:ilvl="1" w:tplc="04090019" w:tentative="1">
      <w:start w:val="1"/>
      <w:numFmt w:val="lowerLetter"/>
      <w:lvlText w:val="%2."/>
      <w:lvlJc w:val="left"/>
      <w:pPr>
        <w:ind w:left="-4372" w:hanging="360"/>
      </w:pPr>
    </w:lvl>
    <w:lvl w:ilvl="2" w:tplc="0409001B" w:tentative="1">
      <w:start w:val="1"/>
      <w:numFmt w:val="lowerRoman"/>
      <w:lvlText w:val="%3."/>
      <w:lvlJc w:val="right"/>
      <w:pPr>
        <w:ind w:left="-365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2212" w:hanging="360"/>
      </w:pPr>
    </w:lvl>
    <w:lvl w:ilvl="5" w:tplc="0409001B" w:tentative="1">
      <w:start w:val="1"/>
      <w:numFmt w:val="lowerRoman"/>
      <w:lvlText w:val="%6."/>
      <w:lvlJc w:val="right"/>
      <w:pPr>
        <w:ind w:left="-1492" w:hanging="180"/>
      </w:pPr>
    </w:lvl>
    <w:lvl w:ilvl="6" w:tplc="0409000F" w:tentative="1">
      <w:start w:val="1"/>
      <w:numFmt w:val="decimal"/>
      <w:lvlText w:val="%7."/>
      <w:lvlJc w:val="left"/>
      <w:pPr>
        <w:ind w:left="-772" w:hanging="360"/>
      </w:pPr>
    </w:lvl>
    <w:lvl w:ilvl="7" w:tplc="04090019" w:tentative="1">
      <w:start w:val="1"/>
      <w:numFmt w:val="lowerLetter"/>
      <w:lvlText w:val="%8."/>
      <w:lvlJc w:val="left"/>
      <w:pPr>
        <w:ind w:left="-52" w:hanging="360"/>
      </w:pPr>
    </w:lvl>
    <w:lvl w:ilvl="8" w:tplc="0409001B" w:tentative="1">
      <w:start w:val="1"/>
      <w:numFmt w:val="lowerRoman"/>
      <w:lvlText w:val="%9."/>
      <w:lvlJc w:val="right"/>
      <w:pPr>
        <w:ind w:left="668" w:hanging="180"/>
      </w:pPr>
    </w:lvl>
  </w:abstractNum>
  <w:abstractNum w:abstractNumId="23" w15:restartNumberingAfterBreak="0">
    <w:nsid w:val="142338D7"/>
    <w:multiLevelType w:val="hybridMultilevel"/>
    <w:tmpl w:val="E2102448"/>
    <w:lvl w:ilvl="0" w:tplc="8CEE0C22">
      <w:start w:val="1"/>
      <w:numFmt w:val="bullet"/>
      <w:lvlText w:val="•"/>
      <w:lvlJc w:val="left"/>
      <w:pPr>
        <w:ind w:left="420" w:hanging="420"/>
      </w:pPr>
      <w:rPr>
        <w:rFonts w:ascii="Arial" w:hAnsi="Arial" w:hint="default"/>
      </w:rPr>
    </w:lvl>
    <w:lvl w:ilvl="1" w:tplc="4C9A055C">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A0098"/>
    <w:multiLevelType w:val="hybridMultilevel"/>
    <w:tmpl w:val="CA2E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E3029A"/>
    <w:multiLevelType w:val="hybridMultilevel"/>
    <w:tmpl w:val="045A6E30"/>
    <w:lvl w:ilvl="0" w:tplc="6C6A9CD2">
      <w:start w:val="1"/>
      <w:numFmt w:val="bullet"/>
      <w:lvlText w:val="•"/>
      <w:lvlJc w:val="left"/>
      <w:pPr>
        <w:ind w:left="480" w:hanging="480"/>
      </w:pPr>
      <w:rPr>
        <w:rFonts w:ascii="Calibri" w:hAnsi="Calibri"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26" w15:restartNumberingAfterBreak="0">
    <w:nsid w:val="18942A06"/>
    <w:multiLevelType w:val="hybridMultilevel"/>
    <w:tmpl w:val="DAE66296"/>
    <w:lvl w:ilvl="0" w:tplc="04090001">
      <w:start w:val="1"/>
      <w:numFmt w:val="bullet"/>
      <w:lvlText w:val=""/>
      <w:lvlJc w:val="left"/>
      <w:pPr>
        <w:ind w:left="2024" w:hanging="360"/>
      </w:pPr>
      <w:rPr>
        <w:rFonts w:ascii="Symbol" w:hAnsi="Symbol" w:hint="default"/>
      </w:rPr>
    </w:lvl>
    <w:lvl w:ilvl="1" w:tplc="04090001">
      <w:start w:val="1"/>
      <w:numFmt w:val="bullet"/>
      <w:lvlText w:val=""/>
      <w:lvlJc w:val="left"/>
      <w:pPr>
        <w:ind w:left="2744" w:hanging="360"/>
      </w:pPr>
      <w:rPr>
        <w:rFonts w:ascii="Symbol" w:hAnsi="Symbol"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27" w15:restartNumberingAfterBreak="0">
    <w:nsid w:val="195D3C55"/>
    <w:multiLevelType w:val="hybridMultilevel"/>
    <w:tmpl w:val="7DB026A2"/>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B7F19E0"/>
    <w:multiLevelType w:val="hybridMultilevel"/>
    <w:tmpl w:val="B656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D160310"/>
    <w:multiLevelType w:val="hybridMultilevel"/>
    <w:tmpl w:val="600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5662F4"/>
    <w:multiLevelType w:val="hybridMultilevel"/>
    <w:tmpl w:val="D366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FE2C66"/>
    <w:multiLevelType w:val="hybridMultilevel"/>
    <w:tmpl w:val="481CEEA0"/>
    <w:lvl w:ilvl="0" w:tplc="1F0C6F9C">
      <w:numFmt w:val="bullet"/>
      <w:pStyle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A65792"/>
    <w:multiLevelType w:val="hybridMultilevel"/>
    <w:tmpl w:val="5E40281E"/>
    <w:lvl w:ilvl="0" w:tplc="94589F1A">
      <w:start w:val="1"/>
      <w:numFmt w:val="decimal"/>
      <w:pStyle w:val="Proposals"/>
      <w:lvlText w:val="Proposal %1."/>
      <w:lvlJc w:val="right"/>
      <w:pPr>
        <w:ind w:left="720" w:firstLine="244"/>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313B3F"/>
    <w:multiLevelType w:val="hybridMultilevel"/>
    <w:tmpl w:val="45C04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0F7877"/>
    <w:multiLevelType w:val="multilevel"/>
    <w:tmpl w:val="6D5E3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086425"/>
    <w:multiLevelType w:val="hybridMultilevel"/>
    <w:tmpl w:val="5ECE5E78"/>
    <w:lvl w:ilvl="0" w:tplc="3E0A8EFC">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D111EEE"/>
    <w:multiLevelType w:val="hybridMultilevel"/>
    <w:tmpl w:val="9D263120"/>
    <w:lvl w:ilvl="0" w:tplc="4202C932">
      <w:start w:val="1"/>
      <w:numFmt w:val="bullet"/>
      <w:lvlText w:val=""/>
      <w:lvlJc w:val="left"/>
      <w:pPr>
        <w:ind w:left="440" w:hanging="440"/>
      </w:pPr>
      <w:rPr>
        <w:rFonts w:ascii="Symbol" w:eastAsia="MS Mincho"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EF76775"/>
    <w:multiLevelType w:val="hybridMultilevel"/>
    <w:tmpl w:val="721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734094"/>
    <w:multiLevelType w:val="hybridMultilevel"/>
    <w:tmpl w:val="715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D750D4"/>
    <w:multiLevelType w:val="hybridMultilevel"/>
    <w:tmpl w:val="4FFCF406"/>
    <w:lvl w:ilvl="0" w:tplc="4202C932">
      <w:start w:val="1"/>
      <w:numFmt w:val="bullet"/>
      <w:lvlText w:val=""/>
      <w:lvlJc w:val="left"/>
      <w:pPr>
        <w:ind w:left="880" w:hanging="440"/>
      </w:pPr>
      <w:rPr>
        <w:rFonts w:ascii="Symbol" w:eastAsia="MS Mincho" w:hAnsi="Symbol"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 w15:restartNumberingAfterBreak="0">
    <w:nsid w:val="33B97625"/>
    <w:multiLevelType w:val="hybridMultilevel"/>
    <w:tmpl w:val="C1986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3D339C"/>
    <w:multiLevelType w:val="hybridMultilevel"/>
    <w:tmpl w:val="31AACAB4"/>
    <w:lvl w:ilvl="0" w:tplc="DB60718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5413796"/>
    <w:multiLevelType w:val="hybridMultilevel"/>
    <w:tmpl w:val="6F1AC72A"/>
    <w:lvl w:ilvl="0" w:tplc="373EAD68">
      <w:start w:val="1"/>
      <w:numFmt w:val="bullet"/>
      <w:lvlText w:val=""/>
      <w:lvlJc w:val="left"/>
      <w:pPr>
        <w:ind w:left="440" w:hanging="440"/>
      </w:pPr>
      <w:rPr>
        <w:rFonts w:ascii="Wingdings" w:hAnsi="Wingdings" w:hint="default"/>
        <w:color w:val="auto"/>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5" w15:restartNumberingAfterBreak="0">
    <w:nsid w:val="36CC7596"/>
    <w:multiLevelType w:val="hybridMultilevel"/>
    <w:tmpl w:val="B4AA8518"/>
    <w:lvl w:ilvl="0" w:tplc="8320CCB8">
      <w:start w:val="1"/>
      <w:numFmt w:val="bullet"/>
      <w:pStyle w:val="bullet1"/>
      <w:lvlText w:val=""/>
      <w:lvlJc w:val="left"/>
      <w:pPr>
        <w:ind w:left="420" w:hanging="420"/>
      </w:pPr>
      <w:rPr>
        <w:rFonts w:ascii="Symbol" w:hAnsi="Symbol" w:hint="default"/>
      </w:rPr>
    </w:lvl>
    <w:lvl w:ilvl="1" w:tplc="F4867E88">
      <w:start w:val="1"/>
      <w:numFmt w:val="bullet"/>
      <w:pStyle w:val="bullet2"/>
      <w:lvlText w:val="-"/>
      <w:lvlJc w:val="left"/>
      <w:pPr>
        <w:ind w:left="840" w:hanging="420"/>
      </w:pPr>
      <w:rPr>
        <w:rFonts w:ascii="Times New Roman" w:hAnsi="Times New Roman" w:cs="Times New Roman" w:hint="default"/>
      </w:rPr>
    </w:lvl>
    <w:lvl w:ilvl="2" w:tplc="92CE504C">
      <w:start w:val="1"/>
      <w:numFmt w:val="bullet"/>
      <w:pStyle w:val="bullet3"/>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87C1FA4"/>
    <w:multiLevelType w:val="hybridMultilevel"/>
    <w:tmpl w:val="14DEFBF8"/>
    <w:lvl w:ilvl="0" w:tplc="8CEE0C2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3A3007B3"/>
    <w:multiLevelType w:val="hybridMultilevel"/>
    <w:tmpl w:val="21C8686E"/>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6C0E4E"/>
    <w:multiLevelType w:val="hybridMultilevel"/>
    <w:tmpl w:val="A1DC0E72"/>
    <w:lvl w:ilvl="0" w:tplc="705E4052">
      <w:start w:val="1"/>
      <w:numFmt w:val="decimal"/>
      <w:pStyle w:val="Observations"/>
      <w:lvlText w:val="Observation %1."/>
      <w:lvlJc w:val="right"/>
      <w:pPr>
        <w:ind w:left="720" w:hanging="360"/>
      </w:pPr>
      <w:rPr>
        <w:rFonts w:ascii="Times New Roman Bold" w:hAnsi="Times New Roman Bold"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8F41FA"/>
    <w:multiLevelType w:val="hybridMultilevel"/>
    <w:tmpl w:val="C020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B432FCA"/>
    <w:multiLevelType w:val="hybridMultilevel"/>
    <w:tmpl w:val="1518C1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4F7DAD"/>
    <w:multiLevelType w:val="hybridMultilevel"/>
    <w:tmpl w:val="3BFA790A"/>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53" w15:restartNumberingAfterBreak="0">
    <w:nsid w:val="3D24602B"/>
    <w:multiLevelType w:val="hybridMultilevel"/>
    <w:tmpl w:val="15244548"/>
    <w:lvl w:ilvl="0" w:tplc="6C6A9CD2">
      <w:start w:val="1"/>
      <w:numFmt w:val="bullet"/>
      <w:lvlText w:val="•"/>
      <w:lvlJc w:val="left"/>
      <w:pPr>
        <w:ind w:left="480" w:hanging="480"/>
      </w:pPr>
      <w:rPr>
        <w:rFonts w:ascii="Calibri" w:hAnsi="Calibri" w:cs="Times New Roman"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4" w15:restartNumberingAfterBreak="0">
    <w:nsid w:val="3E8534B6"/>
    <w:multiLevelType w:val="hybridMultilevel"/>
    <w:tmpl w:val="D442A8E6"/>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146F81"/>
    <w:multiLevelType w:val="hybridMultilevel"/>
    <w:tmpl w:val="57143452"/>
    <w:lvl w:ilvl="0" w:tplc="E42640B6">
      <w:numFmt w:val="bullet"/>
      <w:lvlText w:val="•"/>
      <w:lvlJc w:val="left"/>
      <w:pPr>
        <w:ind w:left="360" w:hanging="360"/>
      </w:pPr>
      <w:rPr>
        <w:rFonts w:ascii="Batang" w:eastAsia="Batang" w:hAnsi="Batang" w:cs="Times New Roman" w:hint="eastAsia"/>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2417E7B"/>
    <w:multiLevelType w:val="hybridMultilevel"/>
    <w:tmpl w:val="6C069038"/>
    <w:lvl w:ilvl="0" w:tplc="04090001">
      <w:start w:val="1"/>
      <w:numFmt w:val="bullet"/>
      <w:lvlText w:val=""/>
      <w:lvlJc w:val="left"/>
      <w:pPr>
        <w:ind w:left="1696" w:hanging="420"/>
      </w:pPr>
      <w:rPr>
        <w:rFonts w:ascii="Wingdings" w:hAnsi="Wingdings" w:hint="default"/>
      </w:rPr>
    </w:lvl>
    <w:lvl w:ilvl="1" w:tplc="04090001">
      <w:start w:val="1"/>
      <w:numFmt w:val="bullet"/>
      <w:lvlText w:val=""/>
      <w:lvlJc w:val="left"/>
      <w:pPr>
        <w:ind w:left="2136" w:hanging="440"/>
      </w:pPr>
      <w:rPr>
        <w:rFonts w:ascii="Wingdings" w:hAnsi="Wingdings" w:hint="default"/>
      </w:rPr>
    </w:lvl>
    <w:lvl w:ilvl="2" w:tplc="04090001">
      <w:start w:val="1"/>
      <w:numFmt w:val="bullet"/>
      <w:lvlText w:val=""/>
      <w:lvlJc w:val="left"/>
      <w:pPr>
        <w:ind w:left="2556" w:hanging="44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7" w15:restartNumberingAfterBreak="0">
    <w:nsid w:val="426133A4"/>
    <w:multiLevelType w:val="hybridMultilevel"/>
    <w:tmpl w:val="8A8E1240"/>
    <w:lvl w:ilvl="0" w:tplc="8CEE0C22">
      <w:start w:val="1"/>
      <w:numFmt w:val="bullet"/>
      <w:lvlText w:val="•"/>
      <w:lvlJc w:val="left"/>
      <w:pPr>
        <w:tabs>
          <w:tab w:val="num" w:pos="360"/>
        </w:tabs>
        <w:ind w:left="360" w:hanging="360"/>
      </w:pPr>
      <w:rPr>
        <w:rFonts w:ascii="Arial" w:hAnsi="Arial" w:hint="default"/>
      </w:rPr>
    </w:lvl>
    <w:lvl w:ilvl="1" w:tplc="DFEABEEE">
      <w:start w:val="1"/>
      <w:numFmt w:val="bullet"/>
      <w:lvlText w:val="•"/>
      <w:lvlJc w:val="left"/>
      <w:pPr>
        <w:tabs>
          <w:tab w:val="num" w:pos="1080"/>
        </w:tabs>
        <w:ind w:left="1080" w:hanging="360"/>
      </w:pPr>
      <w:rPr>
        <w:rFonts w:ascii="Arial" w:hAnsi="Arial" w:hint="default"/>
      </w:rPr>
    </w:lvl>
    <w:lvl w:ilvl="2" w:tplc="598CED0C" w:tentative="1">
      <w:start w:val="1"/>
      <w:numFmt w:val="bullet"/>
      <w:lvlText w:val="•"/>
      <w:lvlJc w:val="left"/>
      <w:pPr>
        <w:tabs>
          <w:tab w:val="num" w:pos="1800"/>
        </w:tabs>
        <w:ind w:left="1800" w:hanging="360"/>
      </w:pPr>
      <w:rPr>
        <w:rFonts w:ascii="Arial" w:hAnsi="Arial" w:hint="default"/>
      </w:rPr>
    </w:lvl>
    <w:lvl w:ilvl="3" w:tplc="6F72DEFA" w:tentative="1">
      <w:start w:val="1"/>
      <w:numFmt w:val="bullet"/>
      <w:lvlText w:val="•"/>
      <w:lvlJc w:val="left"/>
      <w:pPr>
        <w:tabs>
          <w:tab w:val="num" w:pos="2520"/>
        </w:tabs>
        <w:ind w:left="2520" w:hanging="360"/>
      </w:pPr>
      <w:rPr>
        <w:rFonts w:ascii="Arial" w:hAnsi="Arial" w:hint="default"/>
      </w:rPr>
    </w:lvl>
    <w:lvl w:ilvl="4" w:tplc="C32E4A0C" w:tentative="1">
      <w:start w:val="1"/>
      <w:numFmt w:val="bullet"/>
      <w:lvlText w:val="•"/>
      <w:lvlJc w:val="left"/>
      <w:pPr>
        <w:tabs>
          <w:tab w:val="num" w:pos="3240"/>
        </w:tabs>
        <w:ind w:left="3240" w:hanging="360"/>
      </w:pPr>
      <w:rPr>
        <w:rFonts w:ascii="Arial" w:hAnsi="Arial" w:hint="default"/>
      </w:rPr>
    </w:lvl>
    <w:lvl w:ilvl="5" w:tplc="18562242" w:tentative="1">
      <w:start w:val="1"/>
      <w:numFmt w:val="bullet"/>
      <w:lvlText w:val="•"/>
      <w:lvlJc w:val="left"/>
      <w:pPr>
        <w:tabs>
          <w:tab w:val="num" w:pos="3960"/>
        </w:tabs>
        <w:ind w:left="3960" w:hanging="360"/>
      </w:pPr>
      <w:rPr>
        <w:rFonts w:ascii="Arial" w:hAnsi="Arial" w:hint="default"/>
      </w:rPr>
    </w:lvl>
    <w:lvl w:ilvl="6" w:tplc="B21E9EF4" w:tentative="1">
      <w:start w:val="1"/>
      <w:numFmt w:val="bullet"/>
      <w:lvlText w:val="•"/>
      <w:lvlJc w:val="left"/>
      <w:pPr>
        <w:tabs>
          <w:tab w:val="num" w:pos="4680"/>
        </w:tabs>
        <w:ind w:left="4680" w:hanging="360"/>
      </w:pPr>
      <w:rPr>
        <w:rFonts w:ascii="Arial" w:hAnsi="Arial" w:hint="default"/>
      </w:rPr>
    </w:lvl>
    <w:lvl w:ilvl="7" w:tplc="99B4F76E" w:tentative="1">
      <w:start w:val="1"/>
      <w:numFmt w:val="bullet"/>
      <w:lvlText w:val="•"/>
      <w:lvlJc w:val="left"/>
      <w:pPr>
        <w:tabs>
          <w:tab w:val="num" w:pos="5400"/>
        </w:tabs>
        <w:ind w:left="5400" w:hanging="360"/>
      </w:pPr>
      <w:rPr>
        <w:rFonts w:ascii="Arial" w:hAnsi="Arial" w:hint="default"/>
      </w:rPr>
    </w:lvl>
    <w:lvl w:ilvl="8" w:tplc="C4268866"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42852A25"/>
    <w:multiLevelType w:val="hybridMultilevel"/>
    <w:tmpl w:val="6028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C47F93"/>
    <w:multiLevelType w:val="hybridMultilevel"/>
    <w:tmpl w:val="16AC0382"/>
    <w:lvl w:ilvl="0" w:tplc="F60E42E4">
      <w:start w:val="2"/>
      <w:numFmt w:val="bullet"/>
      <w:lvlText w:val="-"/>
      <w:lvlJc w:val="left"/>
      <w:pPr>
        <w:ind w:left="660" w:hanging="440"/>
      </w:pPr>
      <w:rPr>
        <w:rFonts w:ascii="Times New Roman" w:eastAsia="Times New Roman" w:hAnsi="Times New Roman" w:cs="Times New Roman" w:hint="default"/>
      </w:rPr>
    </w:lvl>
    <w:lvl w:ilvl="1" w:tplc="04090003" w:tentative="1">
      <w:start w:val="1"/>
      <w:numFmt w:val="bullet"/>
      <w:lvlText w:val=""/>
      <w:lvlJc w:val="left"/>
      <w:pPr>
        <w:ind w:left="1100" w:hanging="440"/>
      </w:pPr>
      <w:rPr>
        <w:rFonts w:ascii="Wingdings" w:hAnsi="Wingdings" w:hint="default"/>
      </w:rPr>
    </w:lvl>
    <w:lvl w:ilvl="2" w:tplc="04090005"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3" w:tentative="1">
      <w:start w:val="1"/>
      <w:numFmt w:val="bullet"/>
      <w:lvlText w:val=""/>
      <w:lvlJc w:val="left"/>
      <w:pPr>
        <w:ind w:left="2420" w:hanging="440"/>
      </w:pPr>
      <w:rPr>
        <w:rFonts w:ascii="Wingdings" w:hAnsi="Wingdings" w:hint="default"/>
      </w:rPr>
    </w:lvl>
    <w:lvl w:ilvl="5" w:tplc="04090005"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3" w:tentative="1">
      <w:start w:val="1"/>
      <w:numFmt w:val="bullet"/>
      <w:lvlText w:val=""/>
      <w:lvlJc w:val="left"/>
      <w:pPr>
        <w:ind w:left="3740" w:hanging="440"/>
      </w:pPr>
      <w:rPr>
        <w:rFonts w:ascii="Wingdings" w:hAnsi="Wingdings" w:hint="default"/>
      </w:rPr>
    </w:lvl>
    <w:lvl w:ilvl="8" w:tplc="04090005" w:tentative="1">
      <w:start w:val="1"/>
      <w:numFmt w:val="bullet"/>
      <w:lvlText w:val=""/>
      <w:lvlJc w:val="left"/>
      <w:pPr>
        <w:ind w:left="4180" w:hanging="440"/>
      </w:pPr>
      <w:rPr>
        <w:rFonts w:ascii="Wingdings" w:hAnsi="Wingdings" w:hint="default"/>
      </w:rPr>
    </w:lvl>
  </w:abstractNum>
  <w:abstractNum w:abstractNumId="60" w15:restartNumberingAfterBreak="0">
    <w:nsid w:val="441F1E99"/>
    <w:multiLevelType w:val="multilevel"/>
    <w:tmpl w:val="441F1E99"/>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61" w15:restartNumberingAfterBreak="0">
    <w:nsid w:val="45656483"/>
    <w:multiLevelType w:val="hybridMultilevel"/>
    <w:tmpl w:val="B97A1CF0"/>
    <w:lvl w:ilvl="0" w:tplc="898C5E4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2" w15:restartNumberingAfterBreak="0">
    <w:nsid w:val="477A5CCD"/>
    <w:multiLevelType w:val="hybridMultilevel"/>
    <w:tmpl w:val="90267402"/>
    <w:lvl w:ilvl="0" w:tplc="B1FA534E">
      <w:start w:val="1"/>
      <w:numFmt w:val="decimal"/>
      <w:lvlText w:val="Proposal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3" w15:restartNumberingAfterBreak="0">
    <w:nsid w:val="47F94FCA"/>
    <w:multiLevelType w:val="hybridMultilevel"/>
    <w:tmpl w:val="677A1124"/>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481F0386"/>
    <w:multiLevelType w:val="hybridMultilevel"/>
    <w:tmpl w:val="2132E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B745399"/>
    <w:multiLevelType w:val="hybridMultilevel"/>
    <w:tmpl w:val="176A8C10"/>
    <w:lvl w:ilvl="0" w:tplc="0409000F">
      <w:start w:val="1"/>
      <w:numFmt w:val="decimal"/>
      <w:lvlText w:val="%1."/>
      <w:lvlJc w:val="left"/>
      <w:pPr>
        <w:ind w:left="360" w:hanging="360"/>
      </w:pPr>
      <w:rPr>
        <w:rFonts w:hint="default"/>
      </w:rPr>
    </w:lvl>
    <w:lvl w:ilvl="1" w:tplc="EC226160">
      <w:start w:val="1"/>
      <w:numFmt w:val="lowerLetter"/>
      <w:lvlText w:val="(%2)"/>
      <w:lvlJc w:val="left"/>
      <w:pPr>
        <w:ind w:left="3998" w:hanging="327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B862935"/>
    <w:multiLevelType w:val="multilevel"/>
    <w:tmpl w:val="7400AEC4"/>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6D2588"/>
    <w:multiLevelType w:val="hybridMultilevel"/>
    <w:tmpl w:val="12DC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726D09"/>
    <w:multiLevelType w:val="hybridMultilevel"/>
    <w:tmpl w:val="81C62DCC"/>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DE71DE"/>
    <w:multiLevelType w:val="hybridMultilevel"/>
    <w:tmpl w:val="4D3E99C4"/>
    <w:lvl w:ilvl="0" w:tplc="653E66B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7045C5"/>
    <w:multiLevelType w:val="hybridMultilevel"/>
    <w:tmpl w:val="C94A9D64"/>
    <w:lvl w:ilvl="0" w:tplc="F544D158">
      <w:start w:val="450"/>
      <w:numFmt w:val="bullet"/>
      <w:lvlText w:val="•"/>
      <w:lvlJc w:val="left"/>
      <w:pPr>
        <w:ind w:left="360" w:hanging="36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101505E"/>
    <w:multiLevelType w:val="hybridMultilevel"/>
    <w:tmpl w:val="08A4F33C"/>
    <w:lvl w:ilvl="0" w:tplc="E41A5C72">
      <w:start w:val="1"/>
      <w:numFmt w:val="decimal"/>
      <w:pStyle w:val="Observation0"/>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456956"/>
    <w:multiLevelType w:val="hybridMultilevel"/>
    <w:tmpl w:val="CD746C5A"/>
    <w:lvl w:ilvl="0" w:tplc="3386F7FA">
      <w:numFmt w:val="bullet"/>
      <w:lvlText w:val=""/>
      <w:lvlJc w:val="left"/>
      <w:pPr>
        <w:ind w:left="720" w:hanging="72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525419C7"/>
    <w:multiLevelType w:val="hybridMultilevel"/>
    <w:tmpl w:val="6FAEE1E2"/>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4" w15:restartNumberingAfterBreak="0">
    <w:nsid w:val="540335B2"/>
    <w:multiLevelType w:val="hybridMultilevel"/>
    <w:tmpl w:val="EE4CA32A"/>
    <w:lvl w:ilvl="0" w:tplc="DB60718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075983"/>
    <w:multiLevelType w:val="hybridMultilevel"/>
    <w:tmpl w:val="47E0C35E"/>
    <w:lvl w:ilvl="0" w:tplc="6C6A9CD2">
      <w:start w:val="1"/>
      <w:numFmt w:val="bullet"/>
      <w:lvlText w:val="•"/>
      <w:lvlJc w:val="left"/>
      <w:pPr>
        <w:ind w:left="480" w:hanging="480"/>
      </w:pPr>
      <w:rPr>
        <w:rFonts w:ascii="Calibri" w:hAnsi="Calibri"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56B3561A"/>
    <w:multiLevelType w:val="hybridMultilevel"/>
    <w:tmpl w:val="EE140F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56CD3CCE"/>
    <w:multiLevelType w:val="hybridMultilevel"/>
    <w:tmpl w:val="B532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E31528"/>
    <w:multiLevelType w:val="hybridMultilevel"/>
    <w:tmpl w:val="A544AA88"/>
    <w:lvl w:ilvl="0" w:tplc="E7C29586">
      <w:start w:val="1"/>
      <w:numFmt w:val="decimal"/>
      <w:pStyle w:val="Proposal"/>
      <w:lvlText w:val="Proposal %1:"/>
      <w:lvlJc w:val="left"/>
      <w:pPr>
        <w:ind w:left="420" w:hanging="420"/>
      </w:pPr>
      <w:rPr>
        <w:rFonts w:ascii="Times New Roman" w:hAnsi="Times New Roman" w:hint="default"/>
        <w:b/>
        <w:i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7D7238A"/>
    <w:multiLevelType w:val="hybridMultilevel"/>
    <w:tmpl w:val="A5BCD00C"/>
    <w:lvl w:ilvl="0" w:tplc="0E48486E">
      <w:start w:val="15"/>
      <w:numFmt w:val="bullet"/>
      <w:lvlText w:val="-"/>
      <w:lvlJc w:val="left"/>
      <w:pPr>
        <w:ind w:left="360" w:hanging="360"/>
      </w:pPr>
      <w:rPr>
        <w:rFonts w:ascii="Times" w:eastAsiaTheme="minorEastAsia" w:hAnsi="Times" w:cs="Times" w:hint="default"/>
      </w:rPr>
    </w:lvl>
    <w:lvl w:ilvl="1" w:tplc="0720D20E">
      <w:start w:val="1"/>
      <w:numFmt w:val="bullet"/>
      <w:lvlText w:val="•"/>
      <w:lvlJc w:val="left"/>
      <w:pPr>
        <w:ind w:left="840" w:hanging="420"/>
      </w:pPr>
      <w:rPr>
        <w:rFonts w:ascii="Times New Roman" w:hAnsi="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593917E6"/>
    <w:multiLevelType w:val="hybridMultilevel"/>
    <w:tmpl w:val="12B89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A676EA1"/>
    <w:multiLevelType w:val="multilevel"/>
    <w:tmpl w:val="C408E40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2" w15:restartNumberingAfterBreak="0">
    <w:nsid w:val="5A7F05CE"/>
    <w:multiLevelType w:val="hybridMultilevel"/>
    <w:tmpl w:val="05F6F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5B6A3A30"/>
    <w:multiLevelType w:val="hybridMultilevel"/>
    <w:tmpl w:val="F1B8B200"/>
    <w:lvl w:ilvl="0" w:tplc="E42640B6">
      <w:numFmt w:val="bullet"/>
      <w:lvlText w:val="•"/>
      <w:lvlJc w:val="left"/>
      <w:pPr>
        <w:ind w:left="420" w:hanging="420"/>
      </w:pPr>
      <w:rPr>
        <w:rFonts w:ascii="Batang" w:eastAsia="Batang" w:hAnsi="Batang" w:cs="Times New Roman" w:hint="eastAsia"/>
        <w:lang w:val="en-US"/>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C6C5642"/>
    <w:multiLevelType w:val="hybridMultilevel"/>
    <w:tmpl w:val="CF44F3E2"/>
    <w:lvl w:ilvl="0" w:tplc="D09CACB0">
      <w:start w:val="1"/>
      <w:numFmt w:val="bullet"/>
      <w:lvlText w:val="•"/>
      <w:lvlJc w:val="left"/>
      <w:pPr>
        <w:tabs>
          <w:tab w:val="num" w:pos="360"/>
        </w:tabs>
        <w:ind w:left="360" w:hanging="360"/>
      </w:pPr>
      <w:rPr>
        <w:rFonts w:ascii="Arial" w:hAnsi="Arial" w:hint="default"/>
      </w:rPr>
    </w:lvl>
    <w:lvl w:ilvl="1" w:tplc="82AEC028">
      <w:start w:val="1"/>
      <w:numFmt w:val="bullet"/>
      <w:lvlText w:val="•"/>
      <w:lvlJc w:val="left"/>
      <w:pPr>
        <w:tabs>
          <w:tab w:val="num" w:pos="1080"/>
        </w:tabs>
        <w:ind w:left="1080" w:hanging="360"/>
      </w:pPr>
      <w:rPr>
        <w:rFonts w:ascii="Arial" w:hAnsi="Arial" w:hint="default"/>
      </w:rPr>
    </w:lvl>
    <w:lvl w:ilvl="2" w:tplc="654C864E" w:tentative="1">
      <w:start w:val="1"/>
      <w:numFmt w:val="bullet"/>
      <w:lvlText w:val="•"/>
      <w:lvlJc w:val="left"/>
      <w:pPr>
        <w:tabs>
          <w:tab w:val="num" w:pos="1800"/>
        </w:tabs>
        <w:ind w:left="1800" w:hanging="360"/>
      </w:pPr>
      <w:rPr>
        <w:rFonts w:ascii="Arial" w:hAnsi="Arial" w:hint="default"/>
      </w:rPr>
    </w:lvl>
    <w:lvl w:ilvl="3" w:tplc="E66C5CEA" w:tentative="1">
      <w:start w:val="1"/>
      <w:numFmt w:val="bullet"/>
      <w:lvlText w:val="•"/>
      <w:lvlJc w:val="left"/>
      <w:pPr>
        <w:tabs>
          <w:tab w:val="num" w:pos="2520"/>
        </w:tabs>
        <w:ind w:left="2520" w:hanging="360"/>
      </w:pPr>
      <w:rPr>
        <w:rFonts w:ascii="Arial" w:hAnsi="Arial" w:hint="default"/>
      </w:rPr>
    </w:lvl>
    <w:lvl w:ilvl="4" w:tplc="EE04B3D0" w:tentative="1">
      <w:start w:val="1"/>
      <w:numFmt w:val="bullet"/>
      <w:lvlText w:val="•"/>
      <w:lvlJc w:val="left"/>
      <w:pPr>
        <w:tabs>
          <w:tab w:val="num" w:pos="3240"/>
        </w:tabs>
        <w:ind w:left="3240" w:hanging="360"/>
      </w:pPr>
      <w:rPr>
        <w:rFonts w:ascii="Arial" w:hAnsi="Arial" w:hint="default"/>
      </w:rPr>
    </w:lvl>
    <w:lvl w:ilvl="5" w:tplc="AC002544" w:tentative="1">
      <w:start w:val="1"/>
      <w:numFmt w:val="bullet"/>
      <w:lvlText w:val="•"/>
      <w:lvlJc w:val="left"/>
      <w:pPr>
        <w:tabs>
          <w:tab w:val="num" w:pos="3960"/>
        </w:tabs>
        <w:ind w:left="3960" w:hanging="360"/>
      </w:pPr>
      <w:rPr>
        <w:rFonts w:ascii="Arial" w:hAnsi="Arial" w:hint="default"/>
      </w:rPr>
    </w:lvl>
    <w:lvl w:ilvl="6" w:tplc="E4BA6098" w:tentative="1">
      <w:start w:val="1"/>
      <w:numFmt w:val="bullet"/>
      <w:lvlText w:val="•"/>
      <w:lvlJc w:val="left"/>
      <w:pPr>
        <w:tabs>
          <w:tab w:val="num" w:pos="4680"/>
        </w:tabs>
        <w:ind w:left="4680" w:hanging="360"/>
      </w:pPr>
      <w:rPr>
        <w:rFonts w:ascii="Arial" w:hAnsi="Arial" w:hint="default"/>
      </w:rPr>
    </w:lvl>
    <w:lvl w:ilvl="7" w:tplc="FB56CBAA" w:tentative="1">
      <w:start w:val="1"/>
      <w:numFmt w:val="bullet"/>
      <w:lvlText w:val="•"/>
      <w:lvlJc w:val="left"/>
      <w:pPr>
        <w:tabs>
          <w:tab w:val="num" w:pos="5400"/>
        </w:tabs>
        <w:ind w:left="5400" w:hanging="360"/>
      </w:pPr>
      <w:rPr>
        <w:rFonts w:ascii="Arial" w:hAnsi="Arial" w:hint="default"/>
      </w:rPr>
    </w:lvl>
    <w:lvl w:ilvl="8" w:tplc="D91484A0" w:tentative="1">
      <w:start w:val="1"/>
      <w:numFmt w:val="bullet"/>
      <w:lvlText w:val="•"/>
      <w:lvlJc w:val="left"/>
      <w:pPr>
        <w:tabs>
          <w:tab w:val="num" w:pos="6120"/>
        </w:tabs>
        <w:ind w:left="6120" w:hanging="360"/>
      </w:pPr>
      <w:rPr>
        <w:rFonts w:ascii="Arial" w:hAnsi="Arial" w:hint="default"/>
      </w:rPr>
    </w:lvl>
  </w:abstractNum>
  <w:abstractNum w:abstractNumId="85" w15:restartNumberingAfterBreak="0">
    <w:nsid w:val="5E2E5FE8"/>
    <w:multiLevelType w:val="hybridMultilevel"/>
    <w:tmpl w:val="0DAE2162"/>
    <w:lvl w:ilvl="0" w:tplc="8CEE0C22">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5FFF14E3"/>
    <w:multiLevelType w:val="hybridMultilevel"/>
    <w:tmpl w:val="000C1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92665B"/>
    <w:multiLevelType w:val="hybridMultilevel"/>
    <w:tmpl w:val="0E3A3A40"/>
    <w:lvl w:ilvl="0" w:tplc="1D8287AC">
      <w:start w:val="1"/>
      <w:numFmt w:val="decimal"/>
      <w:pStyle w:val="figure"/>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63BC705B"/>
    <w:multiLevelType w:val="hybridMultilevel"/>
    <w:tmpl w:val="64024018"/>
    <w:lvl w:ilvl="0" w:tplc="521438C0">
      <w:start w:val="1"/>
      <w:numFmt w:val="decimal"/>
      <w:lvlText w:val="Observation %1"/>
      <w:lvlJc w:val="left"/>
      <w:pPr>
        <w:ind w:left="360" w:hanging="360"/>
      </w:pPr>
      <w:rPr>
        <w:rFonts w:hint="eastAsia"/>
      </w:r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89" w15:restartNumberingAfterBreak="0">
    <w:nsid w:val="63CC46BA"/>
    <w:multiLevelType w:val="hybridMultilevel"/>
    <w:tmpl w:val="E54A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6842DA3"/>
    <w:multiLevelType w:val="hybridMultilevel"/>
    <w:tmpl w:val="DE6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6F263B"/>
    <w:multiLevelType w:val="hybridMultilevel"/>
    <w:tmpl w:val="996C3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9320152"/>
    <w:multiLevelType w:val="hybridMultilevel"/>
    <w:tmpl w:val="BD48E69A"/>
    <w:lvl w:ilvl="0" w:tplc="33522C3E">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9C457DC"/>
    <w:multiLevelType w:val="hybridMultilevel"/>
    <w:tmpl w:val="D088980C"/>
    <w:lvl w:ilvl="0" w:tplc="10E81124">
      <w:start w:val="7"/>
      <w:numFmt w:val="bullet"/>
      <w:lvlText w:val="-"/>
      <w:lvlJc w:val="left"/>
      <w:pPr>
        <w:ind w:left="360" w:hanging="360"/>
      </w:pPr>
      <w:rPr>
        <w:rFonts w:ascii="Times New Roman" w:eastAsia="等线"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ACA0C00"/>
    <w:multiLevelType w:val="hybridMultilevel"/>
    <w:tmpl w:val="45DA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295A40"/>
    <w:multiLevelType w:val="hybridMultilevel"/>
    <w:tmpl w:val="0C9ACE20"/>
    <w:lvl w:ilvl="0" w:tplc="910CF4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6BF31B05"/>
    <w:multiLevelType w:val="hybridMultilevel"/>
    <w:tmpl w:val="F484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9969A9"/>
    <w:multiLevelType w:val="hybridMultilevel"/>
    <w:tmpl w:val="856E6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6DA05E9B"/>
    <w:multiLevelType w:val="hybridMultilevel"/>
    <w:tmpl w:val="2F8A2400"/>
    <w:lvl w:ilvl="0" w:tplc="FAA29D2C">
      <w:start w:val="5"/>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11415E"/>
    <w:multiLevelType w:val="hybridMultilevel"/>
    <w:tmpl w:val="DCAE9ADA"/>
    <w:lvl w:ilvl="0" w:tplc="0FA0DC4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75D11A7E"/>
    <w:multiLevelType w:val="multilevel"/>
    <w:tmpl w:val="2D268D96"/>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3" w15:restartNumberingAfterBreak="0">
    <w:nsid w:val="772E7D02"/>
    <w:multiLevelType w:val="hybridMultilevel"/>
    <w:tmpl w:val="0B1687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77F129CF"/>
    <w:multiLevelType w:val="hybridMultilevel"/>
    <w:tmpl w:val="4A7C0FD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05" w15:restartNumberingAfterBreak="0">
    <w:nsid w:val="7857765C"/>
    <w:multiLevelType w:val="hybridMultilevel"/>
    <w:tmpl w:val="68643B3C"/>
    <w:lvl w:ilvl="0" w:tplc="4202C932">
      <w:start w:val="1"/>
      <w:numFmt w:val="bullet"/>
      <w:lvlText w:val=""/>
      <w:lvlJc w:val="left"/>
      <w:pPr>
        <w:ind w:left="480" w:hanging="480"/>
      </w:pPr>
      <w:rPr>
        <w:rFonts w:ascii="Symbol" w:eastAsia="MS Mincho" w:hAnsi="Symbol"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num w:numId="1" w16cid:durableId="713846283">
    <w:abstractNumId w:val="102"/>
  </w:num>
  <w:num w:numId="2" w16cid:durableId="1227761673">
    <w:abstractNumId w:val="28"/>
  </w:num>
  <w:num w:numId="3" w16cid:durableId="1819573539">
    <w:abstractNumId w:val="35"/>
  </w:num>
  <w:num w:numId="4" w16cid:durableId="691304691">
    <w:abstractNumId w:val="77"/>
  </w:num>
  <w:num w:numId="5" w16cid:durableId="762535065">
    <w:abstractNumId w:val="31"/>
  </w:num>
  <w:num w:numId="6" w16cid:durableId="1259407097">
    <w:abstractNumId w:val="66"/>
  </w:num>
  <w:num w:numId="7" w16cid:durableId="25107817">
    <w:abstractNumId w:val="95"/>
  </w:num>
  <w:num w:numId="8" w16cid:durableId="1426069887">
    <w:abstractNumId w:val="24"/>
  </w:num>
  <w:num w:numId="9" w16cid:durableId="1312826716">
    <w:abstractNumId w:val="55"/>
  </w:num>
  <w:num w:numId="10" w16cid:durableId="92357279">
    <w:abstractNumId w:val="14"/>
  </w:num>
  <w:num w:numId="11" w16cid:durableId="351691332">
    <w:abstractNumId w:val="7"/>
  </w:num>
  <w:num w:numId="12" w16cid:durableId="1374497248">
    <w:abstractNumId w:val="15"/>
  </w:num>
  <w:num w:numId="13" w16cid:durableId="262231719">
    <w:abstractNumId w:val="75"/>
  </w:num>
  <w:num w:numId="14" w16cid:durableId="626857719">
    <w:abstractNumId w:val="58"/>
  </w:num>
  <w:num w:numId="15" w16cid:durableId="339938134">
    <w:abstractNumId w:val="89"/>
  </w:num>
  <w:num w:numId="16" w16cid:durableId="825165311">
    <w:abstractNumId w:val="64"/>
  </w:num>
  <w:num w:numId="17" w16cid:durableId="539393313">
    <w:abstractNumId w:val="83"/>
  </w:num>
  <w:num w:numId="18" w16cid:durableId="1025594130">
    <w:abstractNumId w:val="20"/>
  </w:num>
  <w:num w:numId="19" w16cid:durableId="1501773587">
    <w:abstractNumId w:val="3"/>
  </w:num>
  <w:num w:numId="20" w16cid:durableId="1151141011">
    <w:abstractNumId w:val="37"/>
  </w:num>
  <w:num w:numId="21" w16cid:durableId="1645037714">
    <w:abstractNumId w:val="0"/>
  </w:num>
  <w:num w:numId="22" w16cid:durableId="1253051048">
    <w:abstractNumId w:val="81"/>
  </w:num>
  <w:num w:numId="23" w16cid:durableId="563375669">
    <w:abstractNumId w:val="4"/>
  </w:num>
  <w:num w:numId="24" w16cid:durableId="1587575882">
    <w:abstractNumId w:val="21"/>
  </w:num>
  <w:num w:numId="25" w16cid:durableId="407774882">
    <w:abstractNumId w:val="36"/>
  </w:num>
  <w:num w:numId="26" w16cid:durableId="425005109">
    <w:abstractNumId w:val="17"/>
  </w:num>
  <w:num w:numId="27" w16cid:durableId="2076078459">
    <w:abstractNumId w:val="63"/>
  </w:num>
  <w:num w:numId="28" w16cid:durableId="1040323342">
    <w:abstractNumId w:val="22"/>
  </w:num>
  <w:num w:numId="29" w16cid:durableId="879124576">
    <w:abstractNumId w:val="68"/>
  </w:num>
  <w:num w:numId="30" w16cid:durableId="1328483467">
    <w:abstractNumId w:val="78"/>
  </w:num>
  <w:num w:numId="31" w16cid:durableId="834152455">
    <w:abstractNumId w:val="87"/>
  </w:num>
  <w:num w:numId="32" w16cid:durableId="1617830167">
    <w:abstractNumId w:val="6"/>
  </w:num>
  <w:num w:numId="33" w16cid:durableId="12710853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030916">
    <w:abstractNumId w:val="45"/>
  </w:num>
  <w:num w:numId="35" w16cid:durableId="1657412596">
    <w:abstractNumId w:val="60"/>
  </w:num>
  <w:num w:numId="36" w16cid:durableId="1813449803">
    <w:abstractNumId w:val="16"/>
  </w:num>
  <w:num w:numId="37" w16cid:durableId="1671135055">
    <w:abstractNumId w:val="49"/>
  </w:num>
  <w:num w:numId="38" w16cid:durableId="1114708375">
    <w:abstractNumId w:val="90"/>
  </w:num>
  <w:num w:numId="39" w16cid:durableId="1886525494">
    <w:abstractNumId w:val="1"/>
  </w:num>
  <w:num w:numId="40" w16cid:durableId="918441095">
    <w:abstractNumId w:val="67"/>
  </w:num>
  <w:num w:numId="41" w16cid:durableId="1883055685">
    <w:abstractNumId w:val="97"/>
  </w:num>
  <w:num w:numId="42" w16cid:durableId="1302422481">
    <w:abstractNumId w:val="50"/>
  </w:num>
  <w:num w:numId="43" w16cid:durableId="569313084">
    <w:abstractNumId w:val="56"/>
  </w:num>
  <w:num w:numId="44" w16cid:durableId="753624913">
    <w:abstractNumId w:val="62"/>
  </w:num>
  <w:num w:numId="45" w16cid:durableId="1114324739">
    <w:abstractNumId w:val="88"/>
  </w:num>
  <w:num w:numId="46" w16cid:durableId="295962222">
    <w:abstractNumId w:val="11"/>
  </w:num>
  <w:num w:numId="47" w16cid:durableId="1624917269">
    <w:abstractNumId w:val="10"/>
  </w:num>
  <w:num w:numId="48" w16cid:durableId="1291285186">
    <w:abstractNumId w:val="59"/>
  </w:num>
  <w:num w:numId="49" w16cid:durableId="200820776">
    <w:abstractNumId w:val="5"/>
  </w:num>
  <w:num w:numId="50" w16cid:durableId="1025399230">
    <w:abstractNumId w:val="41"/>
  </w:num>
  <w:num w:numId="51" w16cid:durableId="46347349">
    <w:abstractNumId w:val="71"/>
  </w:num>
  <w:num w:numId="52" w16cid:durableId="66265124">
    <w:abstractNumId w:val="44"/>
  </w:num>
  <w:num w:numId="53" w16cid:durableId="1150637948">
    <w:abstractNumId w:val="2"/>
  </w:num>
  <w:num w:numId="54" w16cid:durableId="711153089">
    <w:abstractNumId w:val="26"/>
  </w:num>
  <w:num w:numId="55" w16cid:durableId="1377851253">
    <w:abstractNumId w:val="33"/>
  </w:num>
  <w:num w:numId="56" w16cid:durableId="112482527">
    <w:abstractNumId w:val="9"/>
  </w:num>
  <w:num w:numId="57" w16cid:durableId="986711999">
    <w:abstractNumId w:val="73"/>
  </w:num>
  <w:num w:numId="58" w16cid:durableId="612399446">
    <w:abstractNumId w:val="98"/>
  </w:num>
  <w:num w:numId="59" w16cid:durableId="1535772808">
    <w:abstractNumId w:val="82"/>
  </w:num>
  <w:num w:numId="60" w16cid:durableId="1348673284">
    <w:abstractNumId w:val="96"/>
  </w:num>
  <w:num w:numId="61" w16cid:durableId="2061126535">
    <w:abstractNumId w:val="34"/>
  </w:num>
  <w:num w:numId="62" w16cid:durableId="671683791">
    <w:abstractNumId w:val="52"/>
  </w:num>
  <w:num w:numId="63" w16cid:durableId="1198349833">
    <w:abstractNumId w:val="48"/>
  </w:num>
  <w:num w:numId="64" w16cid:durableId="1636064771">
    <w:abstractNumId w:val="74"/>
  </w:num>
  <w:num w:numId="65" w16cid:durableId="921643373">
    <w:abstractNumId w:val="43"/>
  </w:num>
  <w:num w:numId="66" w16cid:durableId="2046057183">
    <w:abstractNumId w:val="27"/>
  </w:num>
  <w:num w:numId="67" w16cid:durableId="976489147">
    <w:abstractNumId w:val="65"/>
  </w:num>
  <w:num w:numId="68" w16cid:durableId="1988511928">
    <w:abstractNumId w:val="29"/>
  </w:num>
  <w:num w:numId="69" w16cid:durableId="1969362060">
    <w:abstractNumId w:val="94"/>
  </w:num>
  <w:num w:numId="70" w16cid:durableId="1511142193">
    <w:abstractNumId w:val="86"/>
  </w:num>
  <w:num w:numId="71" w16cid:durableId="1722558945">
    <w:abstractNumId w:val="51"/>
  </w:num>
  <w:num w:numId="72" w16cid:durableId="809635643">
    <w:abstractNumId w:val="32"/>
  </w:num>
  <w:num w:numId="73" w16cid:durableId="1125929798">
    <w:abstractNumId w:val="104"/>
  </w:num>
  <w:num w:numId="74" w16cid:durableId="512842252">
    <w:abstractNumId w:val="18"/>
  </w:num>
  <w:num w:numId="75" w16cid:durableId="1024288397">
    <w:abstractNumId w:val="40"/>
  </w:num>
  <w:num w:numId="76" w16cid:durableId="1902209982">
    <w:abstractNumId w:val="105"/>
  </w:num>
  <w:num w:numId="77" w16cid:durableId="1645619558">
    <w:abstractNumId w:val="13"/>
  </w:num>
  <w:num w:numId="78" w16cid:durableId="1938436890">
    <w:abstractNumId w:val="101"/>
  </w:num>
  <w:num w:numId="79" w16cid:durableId="1135295004">
    <w:abstractNumId w:val="54"/>
  </w:num>
  <w:num w:numId="80" w16cid:durableId="1693653370">
    <w:abstractNumId w:val="47"/>
  </w:num>
  <w:num w:numId="81" w16cid:durableId="726297173">
    <w:abstractNumId w:val="69"/>
  </w:num>
  <w:num w:numId="82" w16cid:durableId="566307562">
    <w:abstractNumId w:val="38"/>
  </w:num>
  <w:num w:numId="83" w16cid:durableId="1926987607">
    <w:abstractNumId w:val="91"/>
  </w:num>
  <w:num w:numId="84" w16cid:durableId="1112555361">
    <w:abstractNumId w:val="30"/>
  </w:num>
  <w:num w:numId="85" w16cid:durableId="2118598019">
    <w:abstractNumId w:val="66"/>
  </w:num>
  <w:num w:numId="86" w16cid:durableId="12139556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288064">
    <w:abstractNumId w:val="66"/>
  </w:num>
  <w:num w:numId="88" w16cid:durableId="1788230533">
    <w:abstractNumId w:val="66"/>
  </w:num>
  <w:num w:numId="89" w16cid:durableId="42677619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62386468">
    <w:abstractNumId w:val="66"/>
  </w:num>
  <w:num w:numId="91" w16cid:durableId="1942684132">
    <w:abstractNumId w:val="66"/>
  </w:num>
  <w:num w:numId="92" w16cid:durableId="627974546">
    <w:abstractNumId w:val="85"/>
  </w:num>
  <w:num w:numId="93" w16cid:durableId="205726740">
    <w:abstractNumId w:val="46"/>
  </w:num>
  <w:num w:numId="94" w16cid:durableId="1154953188">
    <w:abstractNumId w:val="66"/>
  </w:num>
  <w:num w:numId="95" w16cid:durableId="1843812046">
    <w:abstractNumId w:val="23"/>
  </w:num>
  <w:num w:numId="96" w16cid:durableId="972833148">
    <w:abstractNumId w:val="66"/>
  </w:num>
  <w:num w:numId="97" w16cid:durableId="2131514352">
    <w:abstractNumId w:val="93"/>
  </w:num>
  <w:num w:numId="98" w16cid:durableId="241834274">
    <w:abstractNumId w:val="66"/>
  </w:num>
  <w:num w:numId="99" w16cid:durableId="586882488">
    <w:abstractNumId w:val="66"/>
  </w:num>
  <w:num w:numId="100" w16cid:durableId="19879783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92997774">
    <w:abstractNumId w:val="66"/>
  </w:num>
  <w:num w:numId="102" w16cid:durableId="1355424141">
    <w:abstractNumId w:val="66"/>
  </w:num>
  <w:num w:numId="103" w16cid:durableId="3329925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6426711">
    <w:abstractNumId w:val="66"/>
  </w:num>
  <w:num w:numId="105" w16cid:durableId="2036728907">
    <w:abstractNumId w:val="66"/>
  </w:num>
  <w:num w:numId="106" w16cid:durableId="472866443">
    <w:abstractNumId w:val="72"/>
  </w:num>
  <w:num w:numId="107" w16cid:durableId="12321608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2416502">
    <w:abstractNumId w:val="66"/>
  </w:num>
  <w:num w:numId="109" w16cid:durableId="1444230715">
    <w:abstractNumId w:val="79"/>
  </w:num>
  <w:num w:numId="110" w16cid:durableId="61411044">
    <w:abstractNumId w:val="66"/>
  </w:num>
  <w:num w:numId="111" w16cid:durableId="1372068808">
    <w:abstractNumId w:val="66"/>
  </w:num>
  <w:num w:numId="112" w16cid:durableId="540749935">
    <w:abstractNumId w:val="66"/>
  </w:num>
  <w:num w:numId="113" w16cid:durableId="1876457481">
    <w:abstractNumId w:val="66"/>
  </w:num>
  <w:num w:numId="114" w16cid:durableId="1571884633">
    <w:abstractNumId w:val="66"/>
  </w:num>
  <w:num w:numId="115" w16cid:durableId="935216666">
    <w:abstractNumId w:val="66"/>
  </w:num>
  <w:num w:numId="116" w16cid:durableId="2097044710">
    <w:abstractNumId w:val="66"/>
  </w:num>
  <w:num w:numId="117" w16cid:durableId="1932396887">
    <w:abstractNumId w:val="66"/>
  </w:num>
  <w:num w:numId="118" w16cid:durableId="880442186">
    <w:abstractNumId w:val="57"/>
  </w:num>
  <w:num w:numId="119" w16cid:durableId="1845590294">
    <w:abstractNumId w:val="84"/>
  </w:num>
  <w:num w:numId="120" w16cid:durableId="694690560">
    <w:abstractNumId w:val="8"/>
  </w:num>
  <w:num w:numId="121" w16cid:durableId="421150616">
    <w:abstractNumId w:val="66"/>
  </w:num>
  <w:num w:numId="122" w16cid:durableId="2020623437">
    <w:abstractNumId w:val="70"/>
  </w:num>
  <w:num w:numId="123" w16cid:durableId="792094584">
    <w:abstractNumId w:val="66"/>
  </w:num>
  <w:num w:numId="124" w16cid:durableId="153837447">
    <w:abstractNumId w:val="66"/>
  </w:num>
  <w:num w:numId="125" w16cid:durableId="898244692">
    <w:abstractNumId w:val="42"/>
  </w:num>
  <w:num w:numId="126" w16cid:durableId="710570183">
    <w:abstractNumId w:val="99"/>
  </w:num>
  <w:num w:numId="127" w16cid:durableId="1170489133">
    <w:abstractNumId w:val="12"/>
  </w:num>
  <w:num w:numId="128" w16cid:durableId="740179644">
    <w:abstractNumId w:val="103"/>
  </w:num>
  <w:num w:numId="129" w16cid:durableId="1406882276">
    <w:abstractNumId w:val="19"/>
  </w:num>
  <w:num w:numId="130" w16cid:durableId="1878621381">
    <w:abstractNumId w:val="76"/>
  </w:num>
  <w:num w:numId="131" w16cid:durableId="2025594933">
    <w:abstractNumId w:val="66"/>
  </w:num>
  <w:num w:numId="132" w16cid:durableId="579605389">
    <w:abstractNumId w:val="92"/>
  </w:num>
  <w:num w:numId="133" w16cid:durableId="13443553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31290084">
    <w:abstractNumId w:val="100"/>
  </w:num>
  <w:num w:numId="135" w16cid:durableId="2142333627">
    <w:abstractNumId w:val="80"/>
  </w:num>
  <w:num w:numId="136" w16cid:durableId="625937457">
    <w:abstractNumId w:val="25"/>
  </w:num>
  <w:num w:numId="137" w16cid:durableId="2087873714">
    <w:abstractNumId w:val="53"/>
  </w:num>
  <w:num w:numId="138" w16cid:durableId="312804819">
    <w:abstractNumId w:val="3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371EB"/>
    <w:rsid w:val="0024027B"/>
    <w:rsid w:val="00247AE8"/>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3B68"/>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430C"/>
    <w:rsid w:val="008E4369"/>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C5887"/>
    <w:rsid w:val="009D08C7"/>
    <w:rsid w:val="009D11DE"/>
    <w:rsid w:val="009D28B3"/>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83D"/>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2F7B"/>
    <w:rsid w:val="00EC3A21"/>
    <w:rsid w:val="00EC3BA9"/>
    <w:rsid w:val="00EC468B"/>
    <w:rsid w:val="00EC4EBF"/>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51619"/>
    <w:rsid w:val="00F52C28"/>
    <w:rsid w:val="00F549CF"/>
    <w:rsid w:val="00F570F2"/>
    <w:rsid w:val="00F57518"/>
    <w:rsid w:val="00F602D9"/>
    <w:rsid w:val="00F704AC"/>
    <w:rsid w:val="00F7470F"/>
    <w:rsid w:val="00F75D30"/>
    <w:rsid w:val="00F75F05"/>
    <w:rsid w:val="00F7618F"/>
    <w:rsid w:val="00F76609"/>
    <w:rsid w:val="00F8171E"/>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E0CBD"/>
    <w:rsid w:val="00FE2F60"/>
    <w:rsid w:val="00FE3C09"/>
    <w:rsid w:val="00FE74F9"/>
    <w:rsid w:val="00FF1F87"/>
    <w:rsid w:val="00FF3517"/>
    <w:rsid w:val="00FF42D4"/>
    <w:rsid w:val="00FF43B8"/>
    <w:rsid w:val="00FF4659"/>
    <w:rsid w:val="00FF7C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185C1"/>
  <w15:chartTrackingRefBased/>
  <w15:docId w15:val="{6E1C084F-5D2A-4DB7-99F9-23857816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0E2E"/>
    <w:pPr>
      <w:widowControl w:val="0"/>
      <w:jc w:val="both"/>
    </w:pPr>
  </w:style>
  <w:style w:type="paragraph" w:styleId="1">
    <w:name w:val="heading 1"/>
    <w:basedOn w:val="a"/>
    <w:next w:val="a"/>
    <w:link w:val="10"/>
    <w:uiPriority w:val="3"/>
    <w:qFormat/>
    <w:rsid w:val="00724A48"/>
    <w:pPr>
      <w:keepNext/>
      <w:widowControl/>
      <w:numPr>
        <w:numId w:val="6"/>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rsid w:val="00EA5AC9"/>
    <w:pPr>
      <w:keepNext/>
      <w:widowControl/>
      <w:numPr>
        <w:ilvl w:val="1"/>
        <w:numId w:val="6"/>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rsid w:val="009C0667"/>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rsid w:val="00762C2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447A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rsid w:val="006447A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6447A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0"/>
    <w:semiHidden/>
    <w:unhideWhenUsed/>
    <w:qFormat/>
    <w:rsid w:val="006447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1"/>
    <w:semiHidden/>
    <w:unhideWhenUsed/>
    <w:qFormat/>
    <w:rsid w:val="006447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3"/>
    <w:qFormat/>
    <w:rsid w:val="00724A48"/>
    <w:rPr>
      <w:rFonts w:ascii="Times New Roman" w:eastAsiaTheme="majorEastAsia" w:hAnsi="Times New Roman" w:cs="Times New Roman"/>
      <w:sz w:val="32"/>
      <w:szCs w:val="20"/>
    </w:rPr>
  </w:style>
  <w:style w:type="character" w:customStyle="1" w:styleId="20">
    <w:name w:val="标题 2 字符"/>
    <w:basedOn w:val="a0"/>
    <w:link w:val="2"/>
    <w:uiPriority w:val="4"/>
    <w:qFormat/>
    <w:rsid w:val="00EA5AC9"/>
    <w:rPr>
      <w:rFonts w:ascii="Times New Roman" w:eastAsiaTheme="majorEastAsia" w:hAnsi="Times New Roman" w:cs="Times New Roman"/>
      <w:sz w:val="26"/>
      <w:szCs w:val="26"/>
    </w:rPr>
  </w:style>
  <w:style w:type="paragraph" w:styleId="a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4"/>
    <w:qFormat/>
    <w:rsid w:val="0063199B"/>
    <w:pPr>
      <w:ind w:left="720"/>
      <w:contextualSpacing/>
    </w:pPr>
  </w:style>
  <w:style w:type="character" w:customStyle="1" w:styleId="30">
    <w:name w:val="标题 3 字符"/>
    <w:basedOn w:val="a0"/>
    <w:link w:val="3"/>
    <w:uiPriority w:val="5"/>
    <w:rsid w:val="009C0667"/>
    <w:rPr>
      <w:rFonts w:ascii="Arial" w:eastAsiaTheme="majorEastAsia" w:hAnsi="Arial" w:cs="Arial"/>
      <w:sz w:val="24"/>
      <w:szCs w:val="24"/>
      <w:lang w:eastAsia="ko-KR"/>
    </w:rPr>
  </w:style>
  <w:style w:type="character" w:styleId="a5">
    <w:name w:val="Hyperlink"/>
    <w:uiPriority w:val="99"/>
    <w:rsid w:val="0063199B"/>
    <w:rPr>
      <w:color w:val="0000FF"/>
      <w:u w:val="single"/>
    </w:rPr>
  </w:style>
  <w:style w:type="paragraph" w:styleId="a6">
    <w:name w:val="Revision"/>
    <w:hidden/>
    <w:uiPriority w:val="99"/>
    <w:semiHidden/>
    <w:rsid w:val="001F28D9"/>
    <w:pPr>
      <w:spacing w:after="0" w:line="240" w:lineRule="auto"/>
    </w:pPr>
  </w:style>
  <w:style w:type="paragraph" w:styleId="a7">
    <w:name w:val="Title"/>
    <w:basedOn w:val="a"/>
    <w:next w:val="a"/>
    <w:link w:val="a8"/>
    <w:uiPriority w:val="10"/>
    <w:qFormat/>
    <w:rsid w:val="00180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标题 字符"/>
    <w:basedOn w:val="a0"/>
    <w:link w:val="a7"/>
    <w:uiPriority w:val="10"/>
    <w:rsid w:val="00180AAB"/>
    <w:rPr>
      <w:rFonts w:asciiTheme="majorHAnsi" w:eastAsiaTheme="majorEastAsia" w:hAnsiTheme="majorHAnsi" w:cstheme="majorBidi"/>
      <w:spacing w:val="-10"/>
      <w:kern w:val="28"/>
      <w:sz w:val="56"/>
      <w:szCs w:val="56"/>
    </w:rPr>
  </w:style>
  <w:style w:type="character" w:styleId="a9">
    <w:name w:val="annotation reference"/>
    <w:basedOn w:val="a0"/>
    <w:uiPriority w:val="99"/>
    <w:unhideWhenUsed/>
    <w:qFormat/>
    <w:rsid w:val="002110C0"/>
    <w:rPr>
      <w:sz w:val="16"/>
      <w:szCs w:val="16"/>
    </w:rPr>
  </w:style>
  <w:style w:type="paragraph" w:styleId="aa">
    <w:name w:val="annotation text"/>
    <w:basedOn w:val="a"/>
    <w:link w:val="ab"/>
    <w:uiPriority w:val="99"/>
    <w:unhideWhenUsed/>
    <w:rsid w:val="002110C0"/>
    <w:pPr>
      <w:spacing w:line="240" w:lineRule="auto"/>
    </w:pPr>
    <w:rPr>
      <w:sz w:val="20"/>
      <w:szCs w:val="20"/>
    </w:rPr>
  </w:style>
  <w:style w:type="character" w:customStyle="1" w:styleId="ab">
    <w:name w:val="批注文字 字符"/>
    <w:basedOn w:val="a0"/>
    <w:link w:val="aa"/>
    <w:uiPriority w:val="99"/>
    <w:rsid w:val="002110C0"/>
    <w:rPr>
      <w:sz w:val="20"/>
      <w:szCs w:val="20"/>
    </w:rPr>
  </w:style>
  <w:style w:type="paragraph" w:styleId="ac">
    <w:name w:val="annotation subject"/>
    <w:basedOn w:val="aa"/>
    <w:next w:val="aa"/>
    <w:link w:val="ad"/>
    <w:uiPriority w:val="99"/>
    <w:semiHidden/>
    <w:unhideWhenUsed/>
    <w:rsid w:val="002110C0"/>
    <w:rPr>
      <w:b/>
      <w:bCs/>
    </w:rPr>
  </w:style>
  <w:style w:type="character" w:customStyle="1" w:styleId="ad">
    <w:name w:val="批注主题 字符"/>
    <w:basedOn w:val="ab"/>
    <w:link w:val="ac"/>
    <w:uiPriority w:val="99"/>
    <w:semiHidden/>
    <w:rsid w:val="002110C0"/>
    <w:rPr>
      <w:b/>
      <w:bCs/>
      <w:sz w:val="20"/>
      <w:szCs w:val="20"/>
    </w:rPr>
  </w:style>
  <w:style w:type="table" w:styleId="ae">
    <w:name w:val="Table Grid"/>
    <w:aliases w:val="TableGrid,SGS Table Basic 1,ST Table,Check(v),Table-Text,x Tableau page de garde,表（文字列）,网格型3"/>
    <w:basedOn w:val="a1"/>
    <w:uiPriority w:val="39"/>
    <w:qFormat/>
    <w:rsid w:val="00DD4CCC"/>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6"/>
    <w:rsid w:val="00762C27"/>
    <w:rPr>
      <w:rFonts w:asciiTheme="majorHAnsi" w:eastAsiaTheme="majorEastAsia" w:hAnsiTheme="majorHAnsi" w:cstheme="majorBidi"/>
      <w:i/>
      <w:iCs/>
      <w:color w:val="2F5496" w:themeColor="accent1" w:themeShade="BF"/>
    </w:rPr>
  </w:style>
  <w:style w:type="character" w:styleId="af">
    <w:name w:val="Strong"/>
    <w:basedOn w:val="a0"/>
    <w:uiPriority w:val="22"/>
    <w:qFormat/>
    <w:rsid w:val="005408C0"/>
    <w:rPr>
      <w:b/>
      <w:bCs/>
    </w:rPr>
  </w:style>
  <w:style w:type="character" w:customStyle="1" w:styleId="dtet0b">
    <w:name w:val="dtet0b"/>
    <w:basedOn w:val="a0"/>
    <w:rsid w:val="005408C0"/>
  </w:style>
  <w:style w:type="character" w:customStyle="1" w:styleId="50">
    <w:name w:val="标题 5 字符"/>
    <w:basedOn w:val="a0"/>
    <w:link w:val="5"/>
    <w:uiPriority w:val="9"/>
    <w:rsid w:val="006447AC"/>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8"/>
    <w:semiHidden/>
    <w:rsid w:val="006447AC"/>
    <w:rPr>
      <w:rFonts w:asciiTheme="majorHAnsi" w:eastAsiaTheme="majorEastAsia" w:hAnsiTheme="majorHAnsi" w:cstheme="majorBidi"/>
      <w:color w:val="1F3763" w:themeColor="accent1" w:themeShade="7F"/>
    </w:rPr>
  </w:style>
  <w:style w:type="character" w:customStyle="1" w:styleId="70">
    <w:name w:val="标题 7 字符"/>
    <w:basedOn w:val="a0"/>
    <w:link w:val="7"/>
    <w:uiPriority w:val="9"/>
    <w:semiHidden/>
    <w:rsid w:val="006447AC"/>
    <w:rPr>
      <w:rFonts w:asciiTheme="majorHAnsi" w:eastAsiaTheme="majorEastAsia" w:hAnsiTheme="majorHAnsi" w:cstheme="majorBidi"/>
      <w:i/>
      <w:iCs/>
      <w:color w:val="1F3763" w:themeColor="accent1" w:themeShade="7F"/>
    </w:rPr>
  </w:style>
  <w:style w:type="character" w:customStyle="1" w:styleId="80">
    <w:name w:val="标题 8 字符"/>
    <w:basedOn w:val="a0"/>
    <w:link w:val="8"/>
    <w:uiPriority w:val="10"/>
    <w:semiHidden/>
    <w:rsid w:val="006447AC"/>
    <w:rPr>
      <w:rFonts w:asciiTheme="majorHAnsi" w:eastAsiaTheme="majorEastAsia" w:hAnsiTheme="majorHAnsi" w:cstheme="majorBidi"/>
      <w:color w:val="272727" w:themeColor="text1" w:themeTint="D8"/>
      <w:sz w:val="21"/>
      <w:szCs w:val="21"/>
    </w:rPr>
  </w:style>
  <w:style w:type="character" w:customStyle="1" w:styleId="90">
    <w:name w:val="标题 9 字符"/>
    <w:basedOn w:val="a0"/>
    <w:link w:val="9"/>
    <w:uiPriority w:val="11"/>
    <w:semiHidden/>
    <w:rsid w:val="006447AC"/>
    <w:rPr>
      <w:rFonts w:asciiTheme="majorHAnsi" w:eastAsiaTheme="majorEastAsia" w:hAnsiTheme="majorHAnsi" w:cstheme="majorBidi"/>
      <w:i/>
      <w:iCs/>
      <w:color w:val="272727" w:themeColor="text1" w:themeTint="D8"/>
      <w:sz w:val="21"/>
      <w:szCs w:val="21"/>
    </w:rPr>
  </w:style>
  <w:style w:type="paragraph" w:styleId="af0">
    <w:name w:val="caption"/>
    <w:aliases w:val="cap,cap Char,Caption Char1 Char,cap Char Char1,Caption Char Char1 Char,Caption Char2,Caption Char Char Char,Caption Char Char1,fig and tbl,fighead2,Table Caption,fighead21,fighead22,fighead23,Table Caption1,fighead211,cap Char2,条目,cap1,cap2"/>
    <w:basedOn w:val="a"/>
    <w:next w:val="a"/>
    <w:link w:val="af1"/>
    <w:unhideWhenUsed/>
    <w:qFormat/>
    <w:rsid w:val="006447AC"/>
    <w:pPr>
      <w:wordWrap w:val="0"/>
      <w:autoSpaceDE w:val="0"/>
      <w:autoSpaceDN w:val="0"/>
    </w:pPr>
    <w:rPr>
      <w:b/>
      <w:bCs/>
      <w:kern w:val="2"/>
      <w:sz w:val="20"/>
      <w:szCs w:val="20"/>
      <w:lang w:eastAsia="ko-KR"/>
    </w:rPr>
  </w:style>
  <w:style w:type="character" w:customStyle="1" w:styleId="af1">
    <w:name w:val="题注 字符"/>
    <w:aliases w:val="cap 字符,cap Char 字符,Caption Char1 Char 字符,cap Char Char1 字符,Caption Char Char1 Char 字符,Caption Char2 字符,Caption Char Char Char 字符,Caption Char Char1 字符,fig and tbl 字符,fighead2 字符,Table Caption 字符,fighead21 字符,fighead22 字符,fighead23 字符,fighead211 字符"/>
    <w:link w:val="af0"/>
    <w:qFormat/>
    <w:rsid w:val="006447AC"/>
    <w:rPr>
      <w:b/>
      <w:bCs/>
      <w:kern w:val="2"/>
      <w:sz w:val="20"/>
      <w:szCs w:val="20"/>
      <w:lang w:eastAsia="ko-KR"/>
    </w:rPr>
  </w:style>
  <w:style w:type="table" w:styleId="71">
    <w:name w:val="List Table 7 Colorful"/>
    <w:basedOn w:val="a1"/>
    <w:uiPriority w:val="52"/>
    <w:rsid w:val="006447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rsid w:val="006447AC"/>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4">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3"/>
    <w:uiPriority w:val="34"/>
    <w:qFormat/>
    <w:locked/>
    <w:rsid w:val="00E42B72"/>
  </w:style>
  <w:style w:type="paragraph" w:customStyle="1" w:styleId="B1">
    <w:name w:val="B1"/>
    <w:basedOn w:val="a"/>
    <w:link w:val="B10"/>
    <w:qFormat/>
    <w:rsid w:val="003D617E"/>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rsid w:val="003D617E"/>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sid w:val="003D617E"/>
    <w:rPr>
      <w:rFonts w:ascii="Times New Roman" w:eastAsia="MS Mincho" w:hAnsi="Times New Roman" w:cs="Times New Roman"/>
      <w:sz w:val="20"/>
      <w:szCs w:val="20"/>
      <w:lang w:val="en-GB" w:eastAsia="en-US"/>
    </w:rPr>
  </w:style>
  <w:style w:type="character" w:customStyle="1" w:styleId="B2Char">
    <w:name w:val="B2 Char"/>
    <w:link w:val="B2"/>
    <w:qFormat/>
    <w:rsid w:val="003D617E"/>
    <w:rPr>
      <w:rFonts w:ascii="Times New Roman" w:eastAsia="MS Mincho" w:hAnsi="Times New Roman" w:cs="Times New Roman"/>
      <w:sz w:val="20"/>
      <w:szCs w:val="20"/>
      <w:lang w:val="en-GB" w:eastAsia="en-US"/>
    </w:rPr>
  </w:style>
  <w:style w:type="paragraph" w:customStyle="1" w:styleId="B3">
    <w:name w:val="B3"/>
    <w:basedOn w:val="a"/>
    <w:rsid w:val="003C463F"/>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2">
    <w:name w:val="Placeholder Text"/>
    <w:basedOn w:val="a0"/>
    <w:uiPriority w:val="99"/>
    <w:semiHidden/>
    <w:rsid w:val="00176793"/>
    <w:rPr>
      <w:color w:val="666666"/>
    </w:rPr>
  </w:style>
  <w:style w:type="paragraph" w:styleId="af3">
    <w:name w:val="header"/>
    <w:basedOn w:val="a"/>
    <w:link w:val="af4"/>
    <w:uiPriority w:val="99"/>
    <w:unhideWhenUsed/>
    <w:rsid w:val="004A1C97"/>
    <w:pPr>
      <w:tabs>
        <w:tab w:val="center" w:pos="4513"/>
        <w:tab w:val="right" w:pos="9026"/>
      </w:tabs>
      <w:snapToGrid w:val="0"/>
    </w:pPr>
  </w:style>
  <w:style w:type="character" w:customStyle="1" w:styleId="af4">
    <w:name w:val="页眉 字符"/>
    <w:basedOn w:val="a0"/>
    <w:link w:val="af3"/>
    <w:uiPriority w:val="99"/>
    <w:rsid w:val="004A1C97"/>
  </w:style>
  <w:style w:type="paragraph" w:styleId="af5">
    <w:name w:val="footer"/>
    <w:basedOn w:val="a"/>
    <w:link w:val="af6"/>
    <w:uiPriority w:val="99"/>
    <w:unhideWhenUsed/>
    <w:rsid w:val="004A1C97"/>
    <w:pPr>
      <w:tabs>
        <w:tab w:val="center" w:pos="4513"/>
        <w:tab w:val="right" w:pos="9026"/>
      </w:tabs>
      <w:snapToGrid w:val="0"/>
    </w:pPr>
  </w:style>
  <w:style w:type="character" w:customStyle="1" w:styleId="af6">
    <w:name w:val="页脚 字符"/>
    <w:basedOn w:val="a0"/>
    <w:link w:val="af5"/>
    <w:uiPriority w:val="99"/>
    <w:rsid w:val="004A1C97"/>
  </w:style>
  <w:style w:type="paragraph" w:styleId="af7">
    <w:name w:val="Normal (Web)"/>
    <w:basedOn w:val="a"/>
    <w:uiPriority w:val="99"/>
    <w:qFormat/>
    <w:rsid w:val="004A1C97"/>
    <w:pPr>
      <w:widowControl/>
      <w:spacing w:after="0" w:line="240" w:lineRule="auto"/>
      <w:jc w:val="left"/>
    </w:pPr>
    <w:rPr>
      <w:rFonts w:ascii="Times New Roman" w:eastAsia="Times New Roman" w:hAnsi="Times New Roman" w:cs="Times New Roman"/>
      <w:sz w:val="24"/>
      <w:szCs w:val="24"/>
      <w:lang w:eastAsia="ko-KR"/>
    </w:rPr>
  </w:style>
  <w:style w:type="table" w:customStyle="1" w:styleId="21">
    <w:name w:val="表（文字列）2"/>
    <w:basedOn w:val="a1"/>
    <w:next w:val="ae"/>
    <w:uiPriority w:val="99"/>
    <w:qFormat/>
    <w:rsid w:val="004A1C97"/>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sid w:val="004A1C97"/>
    <w:pPr>
      <w:spacing w:after="0" w:line="240" w:lineRule="auto"/>
    </w:pPr>
    <w:rPr>
      <w:rFonts w:ascii="Malgun Gothic" w:eastAsia="Malgun Gothic" w:hAnsi="Malgun Goth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next w:val="ae"/>
    <w:qFormat/>
    <w:rsid w:val="0080692A"/>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uiPriority w:val="99"/>
    <w:semiHidden/>
    <w:unhideWhenUsed/>
    <w:rsid w:val="00A529A0"/>
    <w:rPr>
      <w:color w:val="954F72" w:themeColor="followedHyperlink"/>
      <w:u w:val="single"/>
    </w:rPr>
  </w:style>
  <w:style w:type="paragraph" w:customStyle="1" w:styleId="msonormal0">
    <w:name w:val="msonormal"/>
    <w:basedOn w:val="a"/>
    <w:uiPriority w:val="99"/>
    <w:rsid w:val="00A529A0"/>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sid w:val="00030B63"/>
    <w:pPr>
      <w:spacing w:after="0" w:line="240" w:lineRule="auto"/>
    </w:pPr>
    <w:rPr>
      <w:rFonts w:ascii="Times New Roman" w:eastAsia="Batang"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Subtitle"/>
    <w:basedOn w:val="a"/>
    <w:next w:val="a"/>
    <w:link w:val="afa"/>
    <w:uiPriority w:val="11"/>
    <w:qFormat/>
    <w:rsid w:val="004A5633"/>
    <w:pPr>
      <w:widowControl/>
      <w:numPr>
        <w:ilvl w:val="1"/>
      </w:numPr>
      <w:jc w:val="left"/>
    </w:pPr>
    <w:rPr>
      <w:color w:val="5A5A5A" w:themeColor="text1" w:themeTint="A5"/>
      <w:spacing w:val="15"/>
      <w:lang w:eastAsia="ko-KR"/>
    </w:rPr>
  </w:style>
  <w:style w:type="character" w:customStyle="1" w:styleId="afa">
    <w:name w:val="副标题 字符"/>
    <w:basedOn w:val="a0"/>
    <w:link w:val="af9"/>
    <w:uiPriority w:val="11"/>
    <w:rsid w:val="004A5633"/>
    <w:rPr>
      <w:color w:val="5A5A5A" w:themeColor="text1" w:themeTint="A5"/>
      <w:spacing w:val="15"/>
      <w:lang w:eastAsia="ko-KR"/>
    </w:rPr>
  </w:style>
  <w:style w:type="table" w:styleId="61">
    <w:name w:val="List Table 6 Colorful"/>
    <w:basedOn w:val="a1"/>
    <w:uiPriority w:val="51"/>
    <w:rsid w:val="0092426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b">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c"/>
    <w:qFormat/>
    <w:rsid w:val="003D713F"/>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character" w:customStyle="1" w:styleId="afc">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b"/>
    <w:qFormat/>
    <w:rsid w:val="003D713F"/>
    <w:rPr>
      <w:rFonts w:ascii="Times" w:eastAsia="宋体" w:hAnsi="Times" w:cs="Times New Roman"/>
      <w:sz w:val="20"/>
      <w:szCs w:val="24"/>
      <w:lang w:eastAsia="en-US"/>
    </w:rPr>
  </w:style>
  <w:style w:type="paragraph" w:customStyle="1" w:styleId="000proposal">
    <w:name w:val="000_proposal"/>
    <w:basedOn w:val="a"/>
    <w:link w:val="000proposalChar"/>
    <w:qFormat/>
    <w:rsid w:val="003D713F"/>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rsid w:val="003D713F"/>
    <w:rPr>
      <w:rFonts w:ascii="Times New Roman" w:eastAsia="宋体" w:hAnsi="Times New Roman" w:cs="Times New Roman"/>
      <w:b/>
      <w:bCs/>
      <w:i/>
      <w:iCs/>
      <w:sz w:val="20"/>
      <w:szCs w:val="24"/>
    </w:rPr>
  </w:style>
  <w:style w:type="character" w:styleId="afd">
    <w:name w:val="Emphasis"/>
    <w:uiPriority w:val="20"/>
    <w:qFormat/>
    <w:rsid w:val="003D713F"/>
    <w:rPr>
      <w:i/>
      <w:iCs/>
    </w:rPr>
  </w:style>
  <w:style w:type="paragraph" w:customStyle="1" w:styleId="0Maintext">
    <w:name w:val="0 Main text"/>
    <w:basedOn w:val="a"/>
    <w:link w:val="0MaintextChar"/>
    <w:qFormat/>
    <w:rsid w:val="00CD7575"/>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sid w:val="00CD7575"/>
    <w:rPr>
      <w:rFonts w:ascii="Times New Roman" w:eastAsia="Malgun Gothic" w:hAnsi="Times New Roman" w:cs="Batang"/>
      <w:sz w:val="20"/>
      <w:szCs w:val="20"/>
      <w:lang w:val="en-GB" w:eastAsia="en-US"/>
    </w:rPr>
  </w:style>
  <w:style w:type="paragraph" w:customStyle="1" w:styleId="Proposal">
    <w:name w:val="Proposal"/>
    <w:basedOn w:val="a"/>
    <w:link w:val="ProposalChar"/>
    <w:qFormat/>
    <w:rsid w:val="00F11C72"/>
    <w:pPr>
      <w:widowControl/>
      <w:numPr>
        <w:numId w:val="30"/>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rsid w:val="00F11C72"/>
    <w:pPr>
      <w:widowControl/>
      <w:numPr>
        <w:numId w:val="31"/>
      </w:numPr>
      <w:spacing w:after="120" w:line="240" w:lineRule="auto"/>
      <w:jc w:val="center"/>
    </w:pPr>
    <w:rPr>
      <w:rFonts w:ascii="Times New Roman" w:eastAsia="宋体" w:hAnsi="Times New Roman" w:cs="Times New Roman"/>
      <w:sz w:val="20"/>
      <w:szCs w:val="24"/>
    </w:rPr>
  </w:style>
  <w:style w:type="character" w:customStyle="1" w:styleId="figure0">
    <w:name w:val="figure 字符"/>
    <w:aliases w:val="h6 字符"/>
    <w:basedOn w:val="a0"/>
    <w:link w:val="figure"/>
    <w:qFormat/>
    <w:rsid w:val="00F11C72"/>
    <w:rPr>
      <w:rFonts w:ascii="Times New Roman" w:eastAsia="宋体" w:hAnsi="Times New Roman" w:cs="Times New Roman"/>
      <w:sz w:val="20"/>
      <w:szCs w:val="24"/>
    </w:rPr>
  </w:style>
  <w:style w:type="paragraph" w:customStyle="1" w:styleId="table">
    <w:name w:val="table"/>
    <w:basedOn w:val="a"/>
    <w:next w:val="a"/>
    <w:link w:val="table0"/>
    <w:qFormat/>
    <w:rsid w:val="00F11C72"/>
    <w:pPr>
      <w:widowControl/>
      <w:numPr>
        <w:numId w:val="32"/>
      </w:numPr>
      <w:spacing w:after="120" w:line="240" w:lineRule="auto"/>
      <w:jc w:val="center"/>
    </w:pPr>
    <w:rPr>
      <w:rFonts w:ascii="Times New Roman" w:eastAsia="宋体" w:hAnsi="Times New Roman" w:cs="Times New Roman"/>
      <w:sz w:val="20"/>
      <w:szCs w:val="24"/>
    </w:rPr>
  </w:style>
  <w:style w:type="character" w:customStyle="1" w:styleId="table0">
    <w:name w:val="table 字符"/>
    <w:aliases w:val="st 字符,h7 字符"/>
    <w:basedOn w:val="a0"/>
    <w:link w:val="table"/>
    <w:qFormat/>
    <w:rsid w:val="00F11C72"/>
    <w:rPr>
      <w:rFonts w:ascii="Times New Roman" w:eastAsia="宋体" w:hAnsi="Times New Roman" w:cs="Times New Roman"/>
      <w:sz w:val="20"/>
      <w:szCs w:val="24"/>
    </w:rPr>
  </w:style>
  <w:style w:type="character" w:customStyle="1" w:styleId="observation1">
    <w:name w:val="observation 字符"/>
    <w:basedOn w:val="a0"/>
    <w:link w:val="observation"/>
    <w:locked/>
    <w:rsid w:val="00F11C72"/>
    <w:rPr>
      <w:rFonts w:ascii="Times New Roman" w:hAnsi="Times New Roman" w:cs="Times New Roman"/>
      <w:b/>
      <w:i/>
      <w:iCs/>
      <w:sz w:val="20"/>
      <w:szCs w:val="24"/>
    </w:rPr>
  </w:style>
  <w:style w:type="paragraph" w:customStyle="1" w:styleId="observation">
    <w:name w:val="observation"/>
    <w:basedOn w:val="a"/>
    <w:next w:val="a"/>
    <w:link w:val="observation1"/>
    <w:qFormat/>
    <w:rsid w:val="00F11C72"/>
    <w:pPr>
      <w:widowControl/>
      <w:numPr>
        <w:numId w:val="33"/>
      </w:numPr>
      <w:spacing w:after="120" w:line="240" w:lineRule="auto"/>
    </w:pPr>
    <w:rPr>
      <w:rFonts w:ascii="Times New Roman" w:hAnsi="Times New Roman" w:cs="Times New Roman"/>
      <w:b/>
      <w:i/>
      <w:iCs/>
      <w:sz w:val="20"/>
      <w:szCs w:val="24"/>
    </w:rPr>
  </w:style>
  <w:style w:type="paragraph" w:customStyle="1" w:styleId="bullet1">
    <w:name w:val="bullet1"/>
    <w:basedOn w:val="a"/>
    <w:qFormat/>
    <w:rsid w:val="00F11C72"/>
    <w:pPr>
      <w:widowControl/>
      <w:numPr>
        <w:numId w:val="34"/>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rsid w:val="00F11C72"/>
    <w:pPr>
      <w:numPr>
        <w:ilvl w:val="1"/>
      </w:numPr>
    </w:pPr>
  </w:style>
  <w:style w:type="paragraph" w:customStyle="1" w:styleId="bullet3">
    <w:name w:val="bullet3"/>
    <w:basedOn w:val="bullet1"/>
    <w:qFormat/>
    <w:rsid w:val="00F11C72"/>
    <w:pPr>
      <w:numPr>
        <w:ilvl w:val="2"/>
      </w:numPr>
    </w:pPr>
  </w:style>
  <w:style w:type="paragraph" w:customStyle="1" w:styleId="boldbullet2">
    <w:name w:val="boldbullet2"/>
    <w:basedOn w:val="bullet2"/>
    <w:link w:val="boldbullet20"/>
    <w:qFormat/>
    <w:rsid w:val="00F11C72"/>
    <w:rPr>
      <w:b/>
    </w:rPr>
  </w:style>
  <w:style w:type="character" w:customStyle="1" w:styleId="boldbullet20">
    <w:name w:val="boldbullet2 字符"/>
    <w:link w:val="boldbullet2"/>
    <w:rsid w:val="00F11C72"/>
    <w:rPr>
      <w:rFonts w:ascii="Times New Roman" w:eastAsia="宋体" w:hAnsi="Times New Roman" w:cs="Times New Roman"/>
      <w:b/>
      <w:sz w:val="20"/>
      <w:szCs w:val="24"/>
    </w:rPr>
  </w:style>
  <w:style w:type="paragraph" w:customStyle="1" w:styleId="3GPPText">
    <w:name w:val="3GPP Text"/>
    <w:basedOn w:val="a"/>
    <w:link w:val="3GPPTextChar"/>
    <w:qFormat/>
    <w:rsid w:val="000179E0"/>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rsid w:val="00131FBD"/>
    <w:pPr>
      <w:widowControl/>
      <w:tabs>
        <w:tab w:val="num"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sid w:val="00874A72"/>
    <w:rPr>
      <w:rFonts w:ascii="Times" w:eastAsia="宋体" w:hAnsi="Times" w:cs="Times New Roman"/>
      <w:b/>
      <w:sz w:val="20"/>
      <w:szCs w:val="24"/>
      <w:lang w:val="en-GB"/>
    </w:rPr>
  </w:style>
  <w:style w:type="character" w:customStyle="1" w:styleId="3GPPTextChar">
    <w:name w:val="3GPP Text Char"/>
    <w:link w:val="3GPPText"/>
    <w:qFormat/>
    <w:rsid w:val="00722DF5"/>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rsid w:val="007D336D"/>
    <w:pPr>
      <w:numPr>
        <w:numId w:val="51"/>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rsid w:val="00B67863"/>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rsid w:val="00B67863"/>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rsid w:val="00B67863"/>
    <w:rPr>
      <w:rFonts w:ascii="Arial" w:eastAsiaTheme="minorHAnsi" w:hAnsi="Arial" w:cs="Arial (Body CS)"/>
      <w:b/>
      <w:bCs/>
      <w:sz w:val="20"/>
      <w:lang w:eastAsia="ja-JP"/>
    </w:rPr>
  </w:style>
  <w:style w:type="paragraph" w:customStyle="1" w:styleId="Bullet">
    <w:name w:val="Bullet"/>
    <w:basedOn w:val="a3"/>
    <w:qFormat/>
    <w:rsid w:val="00B67863"/>
    <w:pPr>
      <w:widowControl/>
      <w:numPr>
        <w:numId w:val="55"/>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sid w:val="00B67863"/>
    <w:rPr>
      <w:b/>
    </w:rPr>
  </w:style>
  <w:style w:type="character" w:customStyle="1" w:styleId="ProposalBulletChar">
    <w:name w:val="Proposal Bullet Char"/>
    <w:basedOn w:val="a0"/>
    <w:link w:val="ProposalBullet"/>
    <w:rsid w:val="00B67863"/>
    <w:rPr>
      <w:rFonts w:ascii="Times New Roman" w:eastAsia="Times New Roman" w:hAnsi="Times New Roman" w:cs="Times New Roman"/>
      <w:b/>
      <w:bCs/>
      <w:sz w:val="20"/>
      <w:szCs w:val="20"/>
      <w:lang w:eastAsia="en-GB"/>
    </w:rPr>
  </w:style>
  <w:style w:type="paragraph" w:customStyle="1" w:styleId="Proposals">
    <w:name w:val="Proposals"/>
    <w:basedOn w:val="a3"/>
    <w:link w:val="ProposalsChar"/>
    <w:qFormat/>
    <w:rsid w:val="00026AF1"/>
    <w:pPr>
      <w:widowControl/>
      <w:numPr>
        <w:numId w:val="61"/>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rsid w:val="00026AF1"/>
    <w:rPr>
      <w:rFonts w:ascii="Times New Roman" w:eastAsia="宋体" w:hAnsi="Times New Roman" w:cs="Times New Roman"/>
      <w:i/>
      <w:iCs/>
      <w:sz w:val="20"/>
      <w:szCs w:val="24"/>
      <w:lang w:val="en-GB"/>
    </w:rPr>
  </w:style>
  <w:style w:type="paragraph" w:customStyle="1" w:styleId="Observations">
    <w:name w:val="Observations"/>
    <w:basedOn w:val="a3"/>
    <w:link w:val="ObservationsChar"/>
    <w:qFormat/>
    <w:rsid w:val="00026AF1"/>
    <w:pPr>
      <w:widowControl/>
      <w:numPr>
        <w:numId w:val="63"/>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rsid w:val="00026AF1"/>
    <w:rPr>
      <w:rFonts w:ascii="Times New Roman" w:eastAsia="宋体" w:hAnsi="Times New Roman" w:cs="Times New Roman"/>
      <w:i/>
      <w:iCs/>
      <w:sz w:val="20"/>
      <w:szCs w:val="24"/>
      <w:lang w:val="en-GB"/>
    </w:rPr>
  </w:style>
  <w:style w:type="table" w:customStyle="1" w:styleId="xTableaupagedegarde1">
    <w:name w:val="x Tableau page de garde1"/>
    <w:basedOn w:val="a1"/>
    <w:next w:val="ae"/>
    <w:uiPriority w:val="39"/>
    <w:qFormat/>
    <w:rsid w:val="005F77DA"/>
    <w:pPr>
      <w:spacing w:after="0" w:line="240" w:lineRule="auto"/>
    </w:pPr>
    <w:rPr>
      <w:rFonts w:ascii="等线" w:eastAsia="等线" w:hAnsi="等线" w:cs="宋体"/>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rsid w:val="009D08C7"/>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rsid w:val="009D08C7"/>
    <w:rPr>
      <w:rFonts w:ascii="Times New Roman" w:eastAsia="Malgun Gothic" w:hAnsi="Times New Roman" w:cs="Batang"/>
      <w:szCs w:val="20"/>
      <w:lang w:val="en-GB" w:eastAsia="en-US"/>
    </w:rPr>
  </w:style>
  <w:style w:type="paragraph" w:customStyle="1" w:styleId="TAH">
    <w:name w:val="TAH"/>
    <w:basedOn w:val="a"/>
    <w:link w:val="TAHCar"/>
    <w:qFormat/>
    <w:rsid w:val="00D73800"/>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sid w:val="00D73800"/>
    <w:rPr>
      <w:rFonts w:ascii="Arial" w:eastAsia="宋体" w:hAnsi="Arial" w:cs="Arial"/>
      <w:b/>
      <w:sz w:val="18"/>
      <w:szCs w:val="20"/>
      <w:lang w:eastAsia="en-US"/>
    </w:rPr>
  </w:style>
  <w:style w:type="paragraph" w:customStyle="1" w:styleId="TAL">
    <w:name w:val="TAL"/>
    <w:basedOn w:val="a"/>
    <w:link w:val="TALCar"/>
    <w:qFormat/>
    <w:rsid w:val="00D73800"/>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sid w:val="00D73800"/>
    <w:rPr>
      <w:rFonts w:ascii="Arial" w:hAnsi="Arial" w:cs="Times New Roman"/>
      <w:sz w:val="18"/>
      <w:szCs w:val="20"/>
      <w:lang w:val="en-GB" w:eastAsia="en-US"/>
    </w:rPr>
  </w:style>
  <w:style w:type="paragraph" w:customStyle="1" w:styleId="boldbullet1">
    <w:name w:val="boldbullet1"/>
    <w:basedOn w:val="bullet1"/>
    <w:link w:val="boldbullet10"/>
    <w:qFormat/>
    <w:rsid w:val="00D73800"/>
    <w:pPr>
      <w:numPr>
        <w:numId w:val="10"/>
      </w:numPr>
    </w:pPr>
    <w:rPr>
      <w:b/>
    </w:rPr>
  </w:style>
  <w:style w:type="character" w:customStyle="1" w:styleId="boldbullet10">
    <w:name w:val="boldbullet1 字符"/>
    <w:link w:val="boldbullet1"/>
    <w:rsid w:val="00D73800"/>
    <w:rPr>
      <w:rFonts w:ascii="Times New Roman" w:eastAsia="宋体" w:hAnsi="Times New Roman" w:cs="Times New Roman"/>
      <w:b/>
      <w:sz w:val="20"/>
      <w:szCs w:val="24"/>
    </w:rPr>
  </w:style>
  <w:style w:type="paragraph" w:styleId="afe">
    <w:name w:val="Balloon Text"/>
    <w:basedOn w:val="a"/>
    <w:link w:val="aff"/>
    <w:uiPriority w:val="99"/>
    <w:semiHidden/>
    <w:unhideWhenUsed/>
    <w:rsid w:val="00B01442"/>
    <w:pPr>
      <w:spacing w:after="0" w:line="240" w:lineRule="auto"/>
    </w:pPr>
    <w:rPr>
      <w:sz w:val="18"/>
      <w:szCs w:val="18"/>
    </w:rPr>
  </w:style>
  <w:style w:type="character" w:customStyle="1" w:styleId="aff">
    <w:name w:val="批注框文本 字符"/>
    <w:basedOn w:val="a0"/>
    <w:link w:val="afe"/>
    <w:uiPriority w:val="99"/>
    <w:semiHidden/>
    <w:rsid w:val="00B01442"/>
    <w:rPr>
      <w:sz w:val="18"/>
      <w:szCs w:val="18"/>
    </w:rPr>
  </w:style>
  <w:style w:type="table" w:customStyle="1" w:styleId="TableGrid3">
    <w:name w:val="Table Grid3"/>
    <w:basedOn w:val="a1"/>
    <w:next w:val="ae"/>
    <w:uiPriority w:val="39"/>
    <w:rsid w:val="00B84556"/>
    <w:pPr>
      <w:spacing w:after="0" w:line="240" w:lineRule="auto"/>
    </w:pPr>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rsid w:val="00B84556"/>
    <w:pPr>
      <w:spacing w:before="120"/>
      <w:jc w:val="center"/>
    </w:pPr>
    <w:rPr>
      <w:rFonts w:eastAsia="宋体"/>
      <w:lang w:eastAsia="ja-JP"/>
    </w:rPr>
  </w:style>
  <w:style w:type="character" w:customStyle="1" w:styleId="TACChar">
    <w:name w:val="TAC Char"/>
    <w:link w:val="TAC"/>
    <w:qFormat/>
    <w:rsid w:val="00B84556"/>
    <w:rPr>
      <w:rFonts w:ascii="Arial" w:eastAsia="宋体" w:hAnsi="Arial" w:cs="Times New Roman"/>
      <w:sz w:val="18"/>
      <w:szCs w:val="20"/>
      <w:lang w:val="en-GB" w:eastAsia="ja-JP"/>
    </w:rPr>
  </w:style>
  <w:style w:type="character" w:customStyle="1" w:styleId="B1Zchn">
    <w:name w:val="B1 Zchn"/>
    <w:qFormat/>
    <w:rsid w:val="00B84556"/>
    <w:rPr>
      <w:rFonts w:ascii="Times New Roman" w:eastAsia="宋体" w:hAnsi="Times New Roman" w:cs="Times New Roman"/>
      <w:kern w:val="0"/>
      <w:sz w:val="20"/>
      <w:szCs w:val="20"/>
      <w:lang w:val="en-GB" w:eastAsia="ja-JP"/>
    </w:rPr>
  </w:style>
  <w:style w:type="table" w:customStyle="1" w:styleId="TableGrid10">
    <w:name w:val="Table Grid1"/>
    <w:basedOn w:val="a1"/>
    <w:qFormat/>
    <w:rsid w:val="00B84556"/>
    <w:pPr>
      <w:spacing w:after="0" w:line="240" w:lineRule="auto"/>
    </w:pPr>
    <w:rPr>
      <w:rFonts w:ascii="等线" w:eastAsia="等线" w:hAnsi="等线" w:cs="等线"/>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e"/>
    <w:uiPriority w:val="39"/>
    <w:qFormat/>
    <w:rsid w:val="00B84556"/>
    <w:pPr>
      <w:widowControl w:val="0"/>
      <w:autoSpaceDE w:val="0"/>
      <w:autoSpaceDN w:val="0"/>
      <w:adjustRightInd w:val="0"/>
      <w:spacing w:after="120"/>
      <w:jc w:val="both"/>
    </w:pPr>
    <w:rPr>
      <w:rFonts w:ascii="Times New Roman" w:eastAsia="宋体" w:hAnsi="Times New Roman"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0"/>
    <w:uiPriority w:val="99"/>
    <w:semiHidden/>
    <w:unhideWhenUsed/>
    <w:rsid w:val="0006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1730">
      <w:bodyDiv w:val="1"/>
      <w:marLeft w:val="0"/>
      <w:marRight w:val="0"/>
      <w:marTop w:val="0"/>
      <w:marBottom w:val="0"/>
      <w:divBdr>
        <w:top w:val="none" w:sz="0" w:space="0" w:color="auto"/>
        <w:left w:val="none" w:sz="0" w:space="0" w:color="auto"/>
        <w:bottom w:val="none" w:sz="0" w:space="0" w:color="auto"/>
        <w:right w:val="none" w:sz="0" w:space="0" w:color="auto"/>
      </w:divBdr>
    </w:div>
    <w:div w:id="54356158">
      <w:bodyDiv w:val="1"/>
      <w:marLeft w:val="0"/>
      <w:marRight w:val="0"/>
      <w:marTop w:val="0"/>
      <w:marBottom w:val="0"/>
      <w:divBdr>
        <w:top w:val="none" w:sz="0" w:space="0" w:color="auto"/>
        <w:left w:val="none" w:sz="0" w:space="0" w:color="auto"/>
        <w:bottom w:val="none" w:sz="0" w:space="0" w:color="auto"/>
        <w:right w:val="none" w:sz="0" w:space="0" w:color="auto"/>
      </w:divBdr>
    </w:div>
    <w:div w:id="407850708">
      <w:bodyDiv w:val="1"/>
      <w:marLeft w:val="0"/>
      <w:marRight w:val="0"/>
      <w:marTop w:val="0"/>
      <w:marBottom w:val="0"/>
      <w:divBdr>
        <w:top w:val="none" w:sz="0" w:space="0" w:color="auto"/>
        <w:left w:val="none" w:sz="0" w:space="0" w:color="auto"/>
        <w:bottom w:val="none" w:sz="0" w:space="0" w:color="auto"/>
        <w:right w:val="none" w:sz="0" w:space="0" w:color="auto"/>
      </w:divBdr>
    </w:div>
    <w:div w:id="553925821">
      <w:bodyDiv w:val="1"/>
      <w:marLeft w:val="0"/>
      <w:marRight w:val="0"/>
      <w:marTop w:val="0"/>
      <w:marBottom w:val="0"/>
      <w:divBdr>
        <w:top w:val="none" w:sz="0" w:space="0" w:color="auto"/>
        <w:left w:val="none" w:sz="0" w:space="0" w:color="auto"/>
        <w:bottom w:val="none" w:sz="0" w:space="0" w:color="auto"/>
        <w:right w:val="none" w:sz="0" w:space="0" w:color="auto"/>
      </w:divBdr>
      <w:divsChild>
        <w:div w:id="1485049537">
          <w:marLeft w:val="547"/>
          <w:marRight w:val="0"/>
          <w:marTop w:val="0"/>
          <w:marBottom w:val="0"/>
          <w:divBdr>
            <w:top w:val="none" w:sz="0" w:space="0" w:color="auto"/>
            <w:left w:val="none" w:sz="0" w:space="0" w:color="auto"/>
            <w:bottom w:val="none" w:sz="0" w:space="0" w:color="auto"/>
            <w:right w:val="none" w:sz="0" w:space="0" w:color="auto"/>
          </w:divBdr>
        </w:div>
        <w:div w:id="283269279">
          <w:marLeft w:val="547"/>
          <w:marRight w:val="0"/>
          <w:marTop w:val="0"/>
          <w:marBottom w:val="0"/>
          <w:divBdr>
            <w:top w:val="none" w:sz="0" w:space="0" w:color="auto"/>
            <w:left w:val="none" w:sz="0" w:space="0" w:color="auto"/>
            <w:bottom w:val="none" w:sz="0" w:space="0" w:color="auto"/>
            <w:right w:val="none" w:sz="0" w:space="0" w:color="auto"/>
          </w:divBdr>
        </w:div>
        <w:div w:id="1578976882">
          <w:marLeft w:val="547"/>
          <w:marRight w:val="0"/>
          <w:marTop w:val="0"/>
          <w:marBottom w:val="0"/>
          <w:divBdr>
            <w:top w:val="none" w:sz="0" w:space="0" w:color="auto"/>
            <w:left w:val="none" w:sz="0" w:space="0" w:color="auto"/>
            <w:bottom w:val="none" w:sz="0" w:space="0" w:color="auto"/>
            <w:right w:val="none" w:sz="0" w:space="0" w:color="auto"/>
          </w:divBdr>
        </w:div>
      </w:divsChild>
    </w:div>
    <w:div w:id="609510727">
      <w:bodyDiv w:val="1"/>
      <w:marLeft w:val="0"/>
      <w:marRight w:val="0"/>
      <w:marTop w:val="0"/>
      <w:marBottom w:val="0"/>
      <w:divBdr>
        <w:top w:val="none" w:sz="0" w:space="0" w:color="auto"/>
        <w:left w:val="none" w:sz="0" w:space="0" w:color="auto"/>
        <w:bottom w:val="none" w:sz="0" w:space="0" w:color="auto"/>
        <w:right w:val="none" w:sz="0" w:space="0" w:color="auto"/>
      </w:divBdr>
    </w:div>
    <w:div w:id="632910788">
      <w:bodyDiv w:val="1"/>
      <w:marLeft w:val="0"/>
      <w:marRight w:val="0"/>
      <w:marTop w:val="0"/>
      <w:marBottom w:val="0"/>
      <w:divBdr>
        <w:top w:val="none" w:sz="0" w:space="0" w:color="auto"/>
        <w:left w:val="none" w:sz="0" w:space="0" w:color="auto"/>
        <w:bottom w:val="none" w:sz="0" w:space="0" w:color="auto"/>
        <w:right w:val="none" w:sz="0" w:space="0" w:color="auto"/>
      </w:divBdr>
    </w:div>
    <w:div w:id="751705042">
      <w:bodyDiv w:val="1"/>
      <w:marLeft w:val="0"/>
      <w:marRight w:val="0"/>
      <w:marTop w:val="0"/>
      <w:marBottom w:val="0"/>
      <w:divBdr>
        <w:top w:val="none" w:sz="0" w:space="0" w:color="auto"/>
        <w:left w:val="none" w:sz="0" w:space="0" w:color="auto"/>
        <w:bottom w:val="none" w:sz="0" w:space="0" w:color="auto"/>
        <w:right w:val="none" w:sz="0" w:space="0" w:color="auto"/>
      </w:divBdr>
    </w:div>
    <w:div w:id="878469141">
      <w:bodyDiv w:val="1"/>
      <w:marLeft w:val="0"/>
      <w:marRight w:val="0"/>
      <w:marTop w:val="0"/>
      <w:marBottom w:val="0"/>
      <w:divBdr>
        <w:top w:val="none" w:sz="0" w:space="0" w:color="auto"/>
        <w:left w:val="none" w:sz="0" w:space="0" w:color="auto"/>
        <w:bottom w:val="none" w:sz="0" w:space="0" w:color="auto"/>
        <w:right w:val="none" w:sz="0" w:space="0" w:color="auto"/>
      </w:divBdr>
    </w:div>
    <w:div w:id="897401598">
      <w:bodyDiv w:val="1"/>
      <w:marLeft w:val="0"/>
      <w:marRight w:val="0"/>
      <w:marTop w:val="0"/>
      <w:marBottom w:val="0"/>
      <w:divBdr>
        <w:top w:val="none" w:sz="0" w:space="0" w:color="auto"/>
        <w:left w:val="none" w:sz="0" w:space="0" w:color="auto"/>
        <w:bottom w:val="none" w:sz="0" w:space="0" w:color="auto"/>
        <w:right w:val="none" w:sz="0" w:space="0" w:color="auto"/>
      </w:divBdr>
    </w:div>
    <w:div w:id="912546340">
      <w:bodyDiv w:val="1"/>
      <w:marLeft w:val="0"/>
      <w:marRight w:val="0"/>
      <w:marTop w:val="0"/>
      <w:marBottom w:val="0"/>
      <w:divBdr>
        <w:top w:val="none" w:sz="0" w:space="0" w:color="auto"/>
        <w:left w:val="none" w:sz="0" w:space="0" w:color="auto"/>
        <w:bottom w:val="none" w:sz="0" w:space="0" w:color="auto"/>
        <w:right w:val="none" w:sz="0" w:space="0" w:color="auto"/>
      </w:divBdr>
    </w:div>
    <w:div w:id="968895601">
      <w:bodyDiv w:val="1"/>
      <w:marLeft w:val="0"/>
      <w:marRight w:val="0"/>
      <w:marTop w:val="0"/>
      <w:marBottom w:val="0"/>
      <w:divBdr>
        <w:top w:val="none" w:sz="0" w:space="0" w:color="auto"/>
        <w:left w:val="none" w:sz="0" w:space="0" w:color="auto"/>
        <w:bottom w:val="none" w:sz="0" w:space="0" w:color="auto"/>
        <w:right w:val="none" w:sz="0" w:space="0" w:color="auto"/>
      </w:divBdr>
    </w:div>
    <w:div w:id="1172723106">
      <w:bodyDiv w:val="1"/>
      <w:marLeft w:val="0"/>
      <w:marRight w:val="0"/>
      <w:marTop w:val="0"/>
      <w:marBottom w:val="0"/>
      <w:divBdr>
        <w:top w:val="none" w:sz="0" w:space="0" w:color="auto"/>
        <w:left w:val="none" w:sz="0" w:space="0" w:color="auto"/>
        <w:bottom w:val="none" w:sz="0" w:space="0" w:color="auto"/>
        <w:right w:val="none" w:sz="0" w:space="0" w:color="auto"/>
      </w:divBdr>
    </w:div>
    <w:div w:id="1266621187">
      <w:bodyDiv w:val="1"/>
      <w:marLeft w:val="0"/>
      <w:marRight w:val="0"/>
      <w:marTop w:val="0"/>
      <w:marBottom w:val="0"/>
      <w:divBdr>
        <w:top w:val="none" w:sz="0" w:space="0" w:color="auto"/>
        <w:left w:val="none" w:sz="0" w:space="0" w:color="auto"/>
        <w:bottom w:val="none" w:sz="0" w:space="0" w:color="auto"/>
        <w:right w:val="none" w:sz="0" w:space="0" w:color="auto"/>
      </w:divBdr>
    </w:div>
    <w:div w:id="1353187642">
      <w:bodyDiv w:val="1"/>
      <w:marLeft w:val="0"/>
      <w:marRight w:val="0"/>
      <w:marTop w:val="0"/>
      <w:marBottom w:val="0"/>
      <w:divBdr>
        <w:top w:val="none" w:sz="0" w:space="0" w:color="auto"/>
        <w:left w:val="none" w:sz="0" w:space="0" w:color="auto"/>
        <w:bottom w:val="none" w:sz="0" w:space="0" w:color="auto"/>
        <w:right w:val="none" w:sz="0" w:space="0" w:color="auto"/>
      </w:divBdr>
    </w:div>
    <w:div w:id="1372878674">
      <w:bodyDiv w:val="1"/>
      <w:marLeft w:val="0"/>
      <w:marRight w:val="0"/>
      <w:marTop w:val="0"/>
      <w:marBottom w:val="0"/>
      <w:divBdr>
        <w:top w:val="none" w:sz="0" w:space="0" w:color="auto"/>
        <w:left w:val="none" w:sz="0" w:space="0" w:color="auto"/>
        <w:bottom w:val="none" w:sz="0" w:space="0" w:color="auto"/>
        <w:right w:val="none" w:sz="0" w:space="0" w:color="auto"/>
      </w:divBdr>
    </w:div>
    <w:div w:id="1390152113">
      <w:bodyDiv w:val="1"/>
      <w:marLeft w:val="0"/>
      <w:marRight w:val="0"/>
      <w:marTop w:val="0"/>
      <w:marBottom w:val="0"/>
      <w:divBdr>
        <w:top w:val="none" w:sz="0" w:space="0" w:color="auto"/>
        <w:left w:val="none" w:sz="0" w:space="0" w:color="auto"/>
        <w:bottom w:val="none" w:sz="0" w:space="0" w:color="auto"/>
        <w:right w:val="none" w:sz="0" w:space="0" w:color="auto"/>
      </w:divBdr>
      <w:divsChild>
        <w:div w:id="2084181593">
          <w:marLeft w:val="0"/>
          <w:marRight w:val="0"/>
          <w:marTop w:val="0"/>
          <w:marBottom w:val="0"/>
          <w:divBdr>
            <w:top w:val="none" w:sz="0" w:space="0" w:color="auto"/>
            <w:left w:val="none" w:sz="0" w:space="0" w:color="auto"/>
            <w:bottom w:val="none" w:sz="0" w:space="0" w:color="auto"/>
            <w:right w:val="none" w:sz="0" w:space="0" w:color="auto"/>
          </w:divBdr>
          <w:divsChild>
            <w:div w:id="10009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8521">
      <w:bodyDiv w:val="1"/>
      <w:marLeft w:val="0"/>
      <w:marRight w:val="0"/>
      <w:marTop w:val="0"/>
      <w:marBottom w:val="0"/>
      <w:divBdr>
        <w:top w:val="none" w:sz="0" w:space="0" w:color="auto"/>
        <w:left w:val="none" w:sz="0" w:space="0" w:color="auto"/>
        <w:bottom w:val="none" w:sz="0" w:space="0" w:color="auto"/>
        <w:right w:val="none" w:sz="0" w:space="0" w:color="auto"/>
      </w:divBdr>
    </w:div>
    <w:div w:id="1515149805">
      <w:bodyDiv w:val="1"/>
      <w:marLeft w:val="0"/>
      <w:marRight w:val="0"/>
      <w:marTop w:val="0"/>
      <w:marBottom w:val="0"/>
      <w:divBdr>
        <w:top w:val="none" w:sz="0" w:space="0" w:color="auto"/>
        <w:left w:val="none" w:sz="0" w:space="0" w:color="auto"/>
        <w:bottom w:val="none" w:sz="0" w:space="0" w:color="auto"/>
        <w:right w:val="none" w:sz="0" w:space="0" w:color="auto"/>
      </w:divBdr>
    </w:div>
    <w:div w:id="1758673165">
      <w:bodyDiv w:val="1"/>
      <w:marLeft w:val="0"/>
      <w:marRight w:val="0"/>
      <w:marTop w:val="0"/>
      <w:marBottom w:val="0"/>
      <w:divBdr>
        <w:top w:val="none" w:sz="0" w:space="0" w:color="auto"/>
        <w:left w:val="none" w:sz="0" w:space="0" w:color="auto"/>
        <w:bottom w:val="none" w:sz="0" w:space="0" w:color="auto"/>
        <w:right w:val="none" w:sz="0" w:space="0" w:color="auto"/>
      </w:divBdr>
    </w:div>
    <w:div w:id="1902711865">
      <w:bodyDiv w:val="1"/>
      <w:marLeft w:val="0"/>
      <w:marRight w:val="0"/>
      <w:marTop w:val="0"/>
      <w:marBottom w:val="0"/>
      <w:divBdr>
        <w:top w:val="none" w:sz="0" w:space="0" w:color="auto"/>
        <w:left w:val="none" w:sz="0" w:space="0" w:color="auto"/>
        <w:bottom w:val="none" w:sz="0" w:space="0" w:color="auto"/>
        <w:right w:val="none" w:sz="0" w:space="0" w:color="auto"/>
      </w:divBdr>
    </w:div>
    <w:div w:id="1914047993">
      <w:bodyDiv w:val="1"/>
      <w:marLeft w:val="0"/>
      <w:marRight w:val="0"/>
      <w:marTop w:val="0"/>
      <w:marBottom w:val="0"/>
      <w:divBdr>
        <w:top w:val="none" w:sz="0" w:space="0" w:color="auto"/>
        <w:left w:val="none" w:sz="0" w:space="0" w:color="auto"/>
        <w:bottom w:val="none" w:sz="0" w:space="0" w:color="auto"/>
        <w:right w:val="none" w:sz="0" w:space="0" w:color="auto"/>
      </w:divBdr>
      <w:divsChild>
        <w:div w:id="675038716">
          <w:marLeft w:val="0"/>
          <w:marRight w:val="0"/>
          <w:marTop w:val="0"/>
          <w:marBottom w:val="0"/>
          <w:divBdr>
            <w:top w:val="none" w:sz="0" w:space="0" w:color="auto"/>
            <w:left w:val="none" w:sz="0" w:space="0" w:color="auto"/>
            <w:bottom w:val="none" w:sz="0" w:space="0" w:color="auto"/>
            <w:right w:val="none" w:sz="0" w:space="0" w:color="auto"/>
          </w:divBdr>
          <w:divsChild>
            <w:div w:id="18634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8581">
      <w:bodyDiv w:val="1"/>
      <w:marLeft w:val="0"/>
      <w:marRight w:val="0"/>
      <w:marTop w:val="0"/>
      <w:marBottom w:val="0"/>
      <w:divBdr>
        <w:top w:val="none" w:sz="0" w:space="0" w:color="auto"/>
        <w:left w:val="none" w:sz="0" w:space="0" w:color="auto"/>
        <w:bottom w:val="none" w:sz="0" w:space="0" w:color="auto"/>
        <w:right w:val="none" w:sz="0" w:space="0" w:color="auto"/>
      </w:divBdr>
    </w:div>
    <w:div w:id="196989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mailto:hao.wu@viv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mailto:Feifei.sun@samsung.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sv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58</Pages>
  <Words>19207</Words>
  <Characters>109484</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Feifei Sun/PHY Research &amp; Standard Lab /SRC-Beijing/Principal Engineer/Samsung Electronics</dc:creator>
  <cp:keywords/>
  <dc:description/>
  <cp:lastModifiedBy>Chao Wei</cp:lastModifiedBy>
  <cp:revision>12</cp:revision>
  <dcterms:created xsi:type="dcterms:W3CDTF">2026-02-08T13:35:00Z</dcterms:created>
  <dcterms:modified xsi:type="dcterms:W3CDTF">2026-02-08T15:29:00Z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ies>
</file>